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0CC9" w14:textId="144C5FA8" w:rsidR="00325D1E" w:rsidRPr="000A040B" w:rsidRDefault="00325D1E" w:rsidP="00325D1E">
      <w:pPr>
        <w:autoSpaceDE w:val="0"/>
        <w:autoSpaceDN w:val="0"/>
        <w:adjustRightInd w:val="0"/>
        <w:jc w:val="both"/>
        <w:rPr>
          <w:rFonts w:ascii="Book Antiqua" w:hAnsi="Book Antiqua" w:cs="Helvetica"/>
          <w:lang w:val="en-US"/>
        </w:rPr>
      </w:pPr>
      <w:r w:rsidRPr="000A040B">
        <w:rPr>
          <w:rFonts w:ascii="Book Antiqua" w:hAnsi="Book Antiqua" w:cs="Helvetica"/>
          <w:lang w:val="en-US"/>
        </w:rPr>
        <w:t>The Management Board of ManyDev Studio SE, with its registered office in Warsaw (01-632), at 26 Bieniewicka Street, entered in the Register of Entrepreneurs of the National Court Register kept by the District Court for the Capital City of Warsaw under the number KRS 0000734433 (hereinafter referred to as the "Company"). Warsaw, XII Commercial Department of the National Court Register under the number KRS 0000734433 (hereinafter referred to as the "Company"), acting pursuant to Article 399 § 1, Article 4021 and Article 4022 of the Code of Commercial Companies</w:t>
      </w:r>
      <w:r w:rsidR="004A0B75" w:rsidRPr="000A040B">
        <w:rPr>
          <w:rFonts w:ascii="Book Antiqua" w:hAnsi="Book Antiqua" w:cs="Helvetica"/>
          <w:lang w:val="en-US"/>
        </w:rPr>
        <w:t xml:space="preserve"> </w:t>
      </w:r>
      <w:r w:rsidRPr="000A040B">
        <w:rPr>
          <w:rFonts w:ascii="Book Antiqua" w:hAnsi="Book Antiqua" w:cs="Helvetica"/>
          <w:lang w:val="en-US"/>
        </w:rPr>
        <w:t xml:space="preserve">convenes the Extraordinary General Meeting of the Company, which will be held </w:t>
      </w:r>
      <w:r w:rsidR="00614708" w:rsidRPr="00413F15">
        <w:rPr>
          <w:rFonts w:ascii="Book Antiqua" w:hAnsi="Book Antiqua" w:cs="Helvetica"/>
          <w:lang w:val="en-US"/>
        </w:rPr>
        <w:t xml:space="preserve">on </w:t>
      </w:r>
      <w:r w:rsidR="0090754D">
        <w:rPr>
          <w:rFonts w:ascii="Book Antiqua" w:hAnsi="Book Antiqua" w:cs="Helvetica"/>
          <w:lang w:val="en-US"/>
        </w:rPr>
        <w:t>2</w:t>
      </w:r>
      <w:r w:rsidR="00037AB4">
        <w:rPr>
          <w:rFonts w:ascii="Book Antiqua" w:hAnsi="Book Antiqua" w:cs="Helvetica"/>
          <w:lang w:val="en-US"/>
        </w:rPr>
        <w:t>4</w:t>
      </w:r>
      <w:r w:rsidR="00614708" w:rsidRPr="00413F15">
        <w:rPr>
          <w:rFonts w:ascii="Book Antiqua" w:hAnsi="Book Antiqua" w:cs="Helvetica"/>
          <w:lang w:val="en-US"/>
        </w:rPr>
        <w:t xml:space="preserve">th of </w:t>
      </w:r>
      <w:r w:rsidR="00B372DD">
        <w:rPr>
          <w:rFonts w:ascii="Book Antiqua" w:hAnsi="Book Antiqua" w:cs="Helvetica"/>
          <w:lang w:val="en-US"/>
        </w:rPr>
        <w:t>January</w:t>
      </w:r>
      <w:r w:rsidRPr="00413F15">
        <w:rPr>
          <w:rFonts w:ascii="Book Antiqua" w:hAnsi="Book Antiqua" w:cs="Helvetica"/>
          <w:lang w:val="en-US"/>
        </w:rPr>
        <w:t xml:space="preserve"> 202</w:t>
      </w:r>
      <w:r w:rsidR="00B372DD">
        <w:rPr>
          <w:rFonts w:ascii="Book Antiqua" w:hAnsi="Book Antiqua" w:cs="Helvetica"/>
          <w:lang w:val="en-US"/>
        </w:rPr>
        <w:t>4</w:t>
      </w:r>
      <w:r w:rsidRPr="00413F15">
        <w:rPr>
          <w:rFonts w:ascii="Book Antiqua" w:hAnsi="Book Antiqua" w:cs="Helvetica"/>
          <w:lang w:val="en-US"/>
        </w:rPr>
        <w:t xml:space="preserve"> at. </w:t>
      </w:r>
      <w:r w:rsidR="00614708" w:rsidRPr="00413F15">
        <w:rPr>
          <w:rFonts w:ascii="Book Antiqua" w:hAnsi="Book Antiqua" w:cs="Helvetica"/>
          <w:lang w:val="en-US"/>
        </w:rPr>
        <w:t>1</w:t>
      </w:r>
      <w:r w:rsidR="00B372DD">
        <w:rPr>
          <w:rFonts w:ascii="Book Antiqua" w:hAnsi="Book Antiqua" w:cs="Helvetica"/>
          <w:lang w:val="en-US"/>
        </w:rPr>
        <w:t>0</w:t>
      </w:r>
      <w:r w:rsidR="00614708" w:rsidRPr="00413F15">
        <w:rPr>
          <w:rFonts w:ascii="Book Antiqua" w:hAnsi="Book Antiqua" w:cs="Helvetica"/>
          <w:lang w:val="en-US"/>
        </w:rPr>
        <w:t>:</w:t>
      </w:r>
      <w:r w:rsidR="00B372DD">
        <w:rPr>
          <w:rFonts w:ascii="Book Antiqua" w:hAnsi="Book Antiqua" w:cs="Helvetica"/>
          <w:lang w:val="en-US"/>
        </w:rPr>
        <w:t>15</w:t>
      </w:r>
      <w:r w:rsidRPr="000A040B">
        <w:rPr>
          <w:rFonts w:ascii="Book Antiqua" w:hAnsi="Book Antiqua" w:cs="Helvetica"/>
          <w:lang w:val="en-US"/>
        </w:rPr>
        <w:t xml:space="preserve"> in the Office of Notary Bartosz Walenda, located in Warsaw (01-029) at 72/43 Dzielna Street (hereinafter: "the Meeting") with the following agenda: </w:t>
      </w:r>
    </w:p>
    <w:p w14:paraId="4587E436" w14:textId="77777777" w:rsidR="00325D1E" w:rsidRPr="000A040B" w:rsidRDefault="00325D1E" w:rsidP="00325D1E">
      <w:pPr>
        <w:autoSpaceDE w:val="0"/>
        <w:autoSpaceDN w:val="0"/>
        <w:adjustRightInd w:val="0"/>
        <w:jc w:val="both"/>
        <w:rPr>
          <w:rFonts w:ascii="Book Antiqua" w:hAnsi="Book Antiqua" w:cs="Helvetica"/>
          <w:lang w:val="en-US"/>
        </w:rPr>
      </w:pPr>
    </w:p>
    <w:p w14:paraId="1D528C17" w14:textId="68F16D99" w:rsidR="00E8730C" w:rsidRPr="004A71F5"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rPr>
      </w:pPr>
      <w:r>
        <w:rPr>
          <w:rFonts w:ascii="Book Antiqua" w:hAnsi="Book Antiqua" w:cs="Arial"/>
          <w:sz w:val="22"/>
          <w:szCs w:val="22"/>
        </w:rPr>
        <w:t>Opening of the Meeting.</w:t>
      </w:r>
    </w:p>
    <w:p w14:paraId="02D4FE8A" w14:textId="23A0BFF9"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Election of the Chariman of the Meeting.</w:t>
      </w:r>
    </w:p>
    <w:p w14:paraId="40359FBE" w14:textId="1D6F06F1" w:rsidR="00E8730C" w:rsidRPr="000A040B" w:rsidRDefault="00325D1E"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Confirmation of the correctness of the convening of the Meeting and its ability to adopt binding resolutions.</w:t>
      </w:r>
    </w:p>
    <w:p w14:paraId="13D7AEC4" w14:textId="46E4AB91" w:rsidR="00B332EF" w:rsidRPr="000A040B" w:rsidRDefault="00B332EF"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Recission of the secrecy of the Meeting on the ecelction of the Returning Committee.</w:t>
      </w:r>
    </w:p>
    <w:p w14:paraId="058B2A5B" w14:textId="69D6EDF7" w:rsidR="00B332EF" w:rsidRPr="000A040B" w:rsidRDefault="00520DF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Resignation of the elect</w:t>
      </w:r>
      <w:r w:rsidR="00B332EF" w:rsidRPr="000A040B">
        <w:rPr>
          <w:rFonts w:ascii="Book Antiqua" w:hAnsi="Book Antiqua" w:cs="Arial"/>
          <w:sz w:val="22"/>
          <w:szCs w:val="22"/>
          <w:lang w:val="en-US"/>
        </w:rPr>
        <w:t>ion of the Returning Committee/Election of the Returning Committee.</w:t>
      </w:r>
    </w:p>
    <w:p w14:paraId="643E0AEC" w14:textId="03D768B6" w:rsidR="00E8730C" w:rsidRPr="000A040B" w:rsidRDefault="00A46264" w:rsidP="00E8730C">
      <w:pPr>
        <w:pStyle w:val="Akapitzlist"/>
        <w:numPr>
          <w:ilvl w:val="0"/>
          <w:numId w:val="3"/>
        </w:numPr>
        <w:autoSpaceDE w:val="0"/>
        <w:autoSpaceDN w:val="0"/>
        <w:adjustRightInd w:val="0"/>
        <w:ind w:left="284" w:hanging="284"/>
        <w:jc w:val="both"/>
        <w:rPr>
          <w:rFonts w:ascii="Book Antiqua" w:hAnsi="Book Antiqua" w:cs="Arial"/>
          <w:sz w:val="22"/>
          <w:szCs w:val="22"/>
          <w:lang w:val="en-US"/>
        </w:rPr>
      </w:pPr>
      <w:r w:rsidRPr="000A040B">
        <w:rPr>
          <w:rFonts w:ascii="Book Antiqua" w:hAnsi="Book Antiqua" w:cs="Arial"/>
          <w:sz w:val="22"/>
          <w:szCs w:val="22"/>
          <w:lang w:val="en-US"/>
        </w:rPr>
        <w:t>Adoption of the agenda of the Meeting.</w:t>
      </w:r>
    </w:p>
    <w:p w14:paraId="3B35FAD8" w14:textId="33067440" w:rsidR="00E8730C" w:rsidRPr="004A71F5" w:rsidRDefault="00E8730C" w:rsidP="00E8730C">
      <w:pPr>
        <w:pStyle w:val="Akapitzlist"/>
        <w:numPr>
          <w:ilvl w:val="0"/>
          <w:numId w:val="3"/>
        </w:numPr>
        <w:autoSpaceDE w:val="0"/>
        <w:autoSpaceDN w:val="0"/>
        <w:adjustRightInd w:val="0"/>
        <w:ind w:left="284" w:hanging="284"/>
        <w:jc w:val="both"/>
        <w:rPr>
          <w:rFonts w:ascii="Book Antiqua" w:hAnsi="Book Antiqua" w:cs="Arial"/>
          <w:sz w:val="22"/>
          <w:szCs w:val="22"/>
        </w:rPr>
      </w:pPr>
      <w:r w:rsidRPr="000A040B">
        <w:rPr>
          <w:rFonts w:ascii="Book Antiqua" w:hAnsi="Book Antiqua" w:cs="Arial"/>
          <w:sz w:val="22"/>
          <w:szCs w:val="22"/>
          <w:lang w:val="en-US"/>
        </w:rPr>
        <w:t xml:space="preserve"> </w:t>
      </w:r>
      <w:r w:rsidR="00A46264">
        <w:rPr>
          <w:rFonts w:ascii="Book Antiqua" w:hAnsi="Book Antiqua" w:cs="Arial"/>
          <w:sz w:val="22"/>
          <w:szCs w:val="22"/>
        </w:rPr>
        <w:t>Adoption of resolutions on:</w:t>
      </w:r>
      <w:r w:rsidRPr="004A71F5">
        <w:rPr>
          <w:rFonts w:ascii="Book Antiqua" w:hAnsi="Book Antiqua" w:cs="Arial"/>
          <w:sz w:val="22"/>
          <w:szCs w:val="22"/>
        </w:rPr>
        <w:t xml:space="preserve"> </w:t>
      </w:r>
    </w:p>
    <w:p w14:paraId="0A8A8FC0" w14:textId="18EFA6E6" w:rsidR="00083920" w:rsidRPr="000A040B" w:rsidRDefault="00B332EF" w:rsidP="00E8730C">
      <w:pPr>
        <w:pStyle w:val="Akapitzlist"/>
        <w:numPr>
          <w:ilvl w:val="0"/>
          <w:numId w:val="6"/>
        </w:numPr>
        <w:autoSpaceDE w:val="0"/>
        <w:autoSpaceDN w:val="0"/>
        <w:adjustRightInd w:val="0"/>
        <w:ind w:left="1134"/>
        <w:jc w:val="both"/>
        <w:rPr>
          <w:rFonts w:ascii="Book Antiqua" w:hAnsi="Book Antiqua" w:cs="Arial"/>
          <w:sz w:val="22"/>
          <w:szCs w:val="22"/>
          <w:lang w:val="en-US"/>
        </w:rPr>
      </w:pPr>
      <w:r w:rsidRPr="000A040B">
        <w:rPr>
          <w:rFonts w:ascii="Book Antiqua" w:hAnsi="Book Antiqua" w:cs="Arial"/>
          <w:sz w:val="22"/>
          <w:szCs w:val="22"/>
          <w:lang w:val="en-US"/>
        </w:rPr>
        <w:t>Appointment of a member of the Company’s Supervisory Board.</w:t>
      </w:r>
    </w:p>
    <w:p w14:paraId="00B96D81" w14:textId="20355EB4" w:rsidR="00E8730C" w:rsidRPr="004A71F5" w:rsidRDefault="00B332EF" w:rsidP="00325D1E">
      <w:pPr>
        <w:pStyle w:val="Akapitzlist"/>
        <w:numPr>
          <w:ilvl w:val="0"/>
          <w:numId w:val="3"/>
        </w:numPr>
        <w:autoSpaceDE w:val="0"/>
        <w:autoSpaceDN w:val="0"/>
        <w:adjustRightInd w:val="0"/>
        <w:ind w:left="360"/>
        <w:jc w:val="both"/>
        <w:rPr>
          <w:rFonts w:ascii="Book Antiqua" w:hAnsi="Book Antiqua" w:cs="Arial"/>
          <w:sz w:val="22"/>
          <w:szCs w:val="22"/>
        </w:rPr>
      </w:pPr>
      <w:r>
        <w:rPr>
          <w:rFonts w:ascii="Book Antiqua" w:hAnsi="Book Antiqua" w:cs="Helvetica"/>
          <w:sz w:val="22"/>
          <w:szCs w:val="22"/>
        </w:rPr>
        <w:t>Closing of the Meeting.</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40FB47E7" w14:textId="030249BB" w:rsidR="00F74E59" w:rsidRDefault="00F74E59" w:rsidP="00E8730C">
      <w:pPr>
        <w:autoSpaceDE w:val="0"/>
        <w:autoSpaceDN w:val="0"/>
        <w:adjustRightInd w:val="0"/>
        <w:jc w:val="both"/>
        <w:rPr>
          <w:rFonts w:ascii="Book Antiqua" w:hAnsi="Book Antiqua" w:cs="Helvetica"/>
          <w:b/>
          <w:bCs/>
        </w:rPr>
      </w:pPr>
      <w:r w:rsidRPr="00F74E59">
        <w:rPr>
          <w:rFonts w:ascii="Book Antiqua" w:hAnsi="Book Antiqua" w:cs="Helvetica"/>
          <w:b/>
          <w:bCs/>
        </w:rPr>
        <w:t>Powers of Shareholders</w:t>
      </w:r>
    </w:p>
    <w:p w14:paraId="09D33220" w14:textId="77777777" w:rsidR="00F74E59" w:rsidRPr="00F74E59" w:rsidRDefault="00F74E59" w:rsidP="00E8730C">
      <w:pPr>
        <w:autoSpaceDE w:val="0"/>
        <w:autoSpaceDN w:val="0"/>
        <w:adjustRightInd w:val="0"/>
        <w:jc w:val="both"/>
        <w:rPr>
          <w:rFonts w:ascii="Book Antiqua" w:hAnsi="Book Antiqua" w:cs="Helvetica"/>
          <w:b/>
          <w:bCs/>
        </w:rPr>
      </w:pPr>
    </w:p>
    <w:p w14:paraId="58E71989" w14:textId="324B4745" w:rsidR="00E8730C" w:rsidRPr="009C0993" w:rsidRDefault="00F74E59" w:rsidP="00E8730C">
      <w:pPr>
        <w:autoSpaceDE w:val="0"/>
        <w:autoSpaceDN w:val="0"/>
        <w:adjustRightInd w:val="0"/>
        <w:jc w:val="both"/>
        <w:rPr>
          <w:rFonts w:ascii="Book Antiqua" w:hAnsi="Book Antiqua" w:cs="Arial"/>
        </w:rPr>
      </w:pPr>
      <w:r w:rsidRPr="000A040B">
        <w:rPr>
          <w:rFonts w:ascii="Book Antiqua" w:hAnsi="Book Antiqua" w:cs="Helvetica"/>
          <w:lang w:val="en-US"/>
        </w:rPr>
        <w:t xml:space="preserve">In addition, the Company’s Management Board, pursuant to Article </w:t>
      </w:r>
      <w:r w:rsidR="00E8730C" w:rsidRPr="000A040B">
        <w:rPr>
          <w:rFonts w:ascii="Book Antiqua" w:hAnsi="Book Antiqua" w:cs="Helvetica"/>
          <w:lang w:val="en-US"/>
        </w:rPr>
        <w:t>402</w:t>
      </w:r>
      <w:r w:rsidR="00E8730C" w:rsidRPr="000A040B">
        <w:rPr>
          <w:rFonts w:ascii="Book Antiqua" w:hAnsi="Book Antiqua" w:cs="Helvetica"/>
          <w:vertAlign w:val="superscript"/>
          <w:lang w:val="en-US"/>
        </w:rPr>
        <w:t>2</w:t>
      </w:r>
      <w:r w:rsidRPr="000A040B">
        <w:rPr>
          <w:rFonts w:ascii="Book Antiqua" w:hAnsi="Book Antiqua" w:cs="Helvetica"/>
          <w:lang w:val="en-US"/>
        </w:rPr>
        <w:t xml:space="preserve"> para</w:t>
      </w:r>
      <w:r w:rsidR="00E8730C" w:rsidRPr="000A040B">
        <w:rPr>
          <w:rFonts w:ascii="Book Antiqua" w:hAnsi="Book Antiqua" w:cs="Helvetica"/>
          <w:lang w:val="en-US"/>
        </w:rPr>
        <w:t xml:space="preserve">. </w:t>
      </w:r>
      <w:r w:rsidR="00E8730C" w:rsidRPr="009C0993">
        <w:rPr>
          <w:rFonts w:ascii="Book Antiqua" w:hAnsi="Book Antiqua" w:cs="Helvetica"/>
        </w:rPr>
        <w:t xml:space="preserve">2-6 </w:t>
      </w:r>
      <w:r>
        <w:rPr>
          <w:rFonts w:ascii="Book Antiqua" w:hAnsi="Book Antiqua" w:cs="Helvetica"/>
        </w:rPr>
        <w:t>of the Code of Commercial Companies</w:t>
      </w:r>
      <w:r w:rsidR="004A0B75">
        <w:rPr>
          <w:rFonts w:ascii="Book Antiqua" w:hAnsi="Book Antiqua" w:cs="Helvetica"/>
        </w:rPr>
        <w:t xml:space="preserve"> </w:t>
      </w:r>
      <w:r>
        <w:rPr>
          <w:rFonts w:ascii="Book Antiqua" w:hAnsi="Book Antiqua" w:cs="Helvetica"/>
        </w:rPr>
        <w:t xml:space="preserve"> announces the following:</w:t>
      </w:r>
      <w:r w:rsidR="00E8730C" w:rsidRPr="009C0993">
        <w:rPr>
          <w:rFonts w:ascii="Book Antiqua" w:hAnsi="Book Antiqua" w:cs="Helvetica"/>
        </w:rPr>
        <w:t xml:space="preserv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623E4B19"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shareholder’s right to request the inclusion o particular matters on the agenda of the General Meeting.</w:t>
      </w:r>
    </w:p>
    <w:p w14:paraId="2F869252" w14:textId="77777777" w:rsidR="00E8730C" w:rsidRPr="000A040B" w:rsidRDefault="00E8730C" w:rsidP="00E8730C">
      <w:pPr>
        <w:autoSpaceDE w:val="0"/>
        <w:autoSpaceDN w:val="0"/>
        <w:adjustRightInd w:val="0"/>
        <w:jc w:val="both"/>
        <w:rPr>
          <w:rFonts w:ascii="Book Antiqua" w:hAnsi="Book Antiqua" w:cs="Arial"/>
          <w:lang w:val="en-US"/>
        </w:rPr>
      </w:pPr>
    </w:p>
    <w:p w14:paraId="468F4F4C" w14:textId="733FEFE7" w:rsidR="00E8730C" w:rsidRPr="000A040B" w:rsidRDefault="00A65A83" w:rsidP="00E8730C">
      <w:pPr>
        <w:autoSpaceDE w:val="0"/>
        <w:autoSpaceDN w:val="0"/>
        <w:adjustRightInd w:val="0"/>
        <w:jc w:val="both"/>
        <w:rPr>
          <w:rFonts w:ascii="Book Antiqua" w:hAnsi="Book Antiqua" w:cs="Helvetica"/>
          <w:lang w:val="en-US"/>
        </w:rPr>
      </w:pPr>
      <w:r w:rsidRPr="000A040B">
        <w:rPr>
          <w:rFonts w:ascii="Book Antiqua" w:hAnsi="Book Antiqua" w:cs="Helvetica"/>
          <w:lang w:val="en-US"/>
        </w:rPr>
        <w:t xml:space="preserve">A shareholder or shareholders of the Company representing at least one-twentieth of the share capital may request the inclusion of specific matters on the agenda of the Extraordinary General Meeting of the Company. The request should be submitted to the Management Board no later than twenty-one days before the scheduled date of the Extraordinary General Meeting of the Company, i.e. by </w:t>
      </w:r>
      <w:r w:rsidR="00DA0A29">
        <w:rPr>
          <w:rFonts w:ascii="Book Antiqua" w:hAnsi="Book Antiqua" w:cs="Helvetica"/>
          <w:lang w:val="en-US"/>
        </w:rPr>
        <w:t>3rd</w:t>
      </w:r>
      <w:r w:rsidR="00614708" w:rsidRPr="005D49F1">
        <w:rPr>
          <w:rFonts w:ascii="Book Antiqua" w:hAnsi="Book Antiqua" w:cs="Helvetica"/>
          <w:lang w:val="en-US"/>
        </w:rPr>
        <w:t xml:space="preserve"> of </w:t>
      </w:r>
      <w:r w:rsidR="008A7D15">
        <w:rPr>
          <w:rFonts w:ascii="Book Antiqua" w:hAnsi="Book Antiqua" w:cs="Helvetica"/>
          <w:lang w:val="en-US"/>
        </w:rPr>
        <w:t>January</w:t>
      </w:r>
      <w:r w:rsidRPr="005D49F1">
        <w:rPr>
          <w:rFonts w:ascii="Book Antiqua" w:hAnsi="Book Antiqua" w:cs="Helvetica"/>
          <w:lang w:val="en-US"/>
        </w:rPr>
        <w:t xml:space="preserve"> 202</w:t>
      </w:r>
      <w:r w:rsidR="008A7D15">
        <w:rPr>
          <w:rFonts w:ascii="Book Antiqua" w:hAnsi="Book Antiqua" w:cs="Helvetica"/>
          <w:lang w:val="en-US"/>
        </w:rPr>
        <w:t>4</w:t>
      </w:r>
      <w:r w:rsidRPr="005D49F1">
        <w:rPr>
          <w:rFonts w:ascii="Book Antiqua" w:hAnsi="Book Antiqua" w:cs="Helvetica"/>
          <w:lang w:val="en-US"/>
        </w:rPr>
        <w:t>.</w:t>
      </w:r>
      <w:r w:rsidRPr="000A040B">
        <w:rPr>
          <w:rFonts w:ascii="Book Antiqua" w:hAnsi="Book Antiqua" w:cs="Helvetica"/>
          <w:lang w:val="en-US"/>
        </w:rPr>
        <w:t xml:space="preserve"> The request should include a justification or a draft resolution regarding the proposed agenda item. The request may be submitted in electronic form to the Company's e-mail address: </w:t>
      </w:r>
      <w:hyperlink r:id="rId5" w:history="1">
        <w:r w:rsidRPr="000A040B">
          <w:rPr>
            <w:rStyle w:val="Hipercze"/>
            <w:rFonts w:ascii="Book Antiqua" w:hAnsi="Book Antiqua" w:cs="Helvetica"/>
            <w:lang w:val="en-US"/>
          </w:rPr>
          <w:t>kontakt@manydevstudio.pl</w:t>
        </w:r>
      </w:hyperlink>
      <w:r w:rsidRPr="000A040B">
        <w:rPr>
          <w:rFonts w:ascii="Book Antiqua" w:hAnsi="Book Antiqua" w:cs="Helvetica"/>
          <w:lang w:val="en-US"/>
        </w:rPr>
        <w:t>.</w:t>
      </w:r>
    </w:p>
    <w:p w14:paraId="4BFD445B" w14:textId="77777777" w:rsidR="00A65A83" w:rsidRPr="000A040B" w:rsidRDefault="00A65A83" w:rsidP="00E8730C">
      <w:pPr>
        <w:autoSpaceDE w:val="0"/>
        <w:autoSpaceDN w:val="0"/>
        <w:adjustRightInd w:val="0"/>
        <w:jc w:val="both"/>
        <w:rPr>
          <w:rFonts w:ascii="Book Antiqua" w:hAnsi="Book Antiqua" w:cs="Arial"/>
          <w:lang w:val="en-US"/>
        </w:rPr>
      </w:pPr>
    </w:p>
    <w:p w14:paraId="3344E142" w14:textId="63450986"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request should be accompanied by:</w:t>
      </w:r>
    </w:p>
    <w:p w14:paraId="74826A55" w14:textId="10184684" w:rsidR="00E8730C" w:rsidRPr="000A040B" w:rsidRDefault="00A65A83"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lastRenderedPageBreak/>
        <w:t>-copies of documents confirming the fact that the person submitting the request is a shareholder of the Company (e.g., certificate(s) issued by the entity maintaining the securities account where the shares are recorded)</w:t>
      </w:r>
      <w:r w:rsidR="00E8730C" w:rsidRPr="000A040B">
        <w:rPr>
          <w:rFonts w:ascii="Book Antiqua" w:hAnsi="Book Antiqua" w:cs="Helvetica"/>
          <w:lang w:val="en-US"/>
        </w:rPr>
        <w:t xml:space="preserve">, </w:t>
      </w:r>
    </w:p>
    <w:p w14:paraId="4A36290D" w14:textId="2B5EA850"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 xml:space="preserve">copies of documents confirming the fact that it represents at least one-twentieth of the Company's share capital and confirming the identity of the shareholder or persons acting on behalf of the shareholder, including: </w:t>
      </w:r>
      <w:r w:rsidRPr="000A040B">
        <w:rPr>
          <w:rFonts w:ascii="Book Antiqua" w:hAnsi="Book Antiqua" w:cs="Helvetica"/>
          <w:lang w:val="en-US"/>
        </w:rPr>
        <w:t xml:space="preserve"> </w:t>
      </w:r>
    </w:p>
    <w:p w14:paraId="1AD1C066" w14:textId="6D6281ED"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who is a natural person - a copy of an identity card, passport or other official document certifying the shareholder's identity, or</w:t>
      </w:r>
    </w:p>
    <w:p w14:paraId="7BCED960" w14:textId="6A197FB1" w:rsidR="00E8730C" w:rsidRPr="000A040B" w:rsidRDefault="00E8730C" w:rsidP="00E8730C">
      <w:pPr>
        <w:autoSpaceDE w:val="0"/>
        <w:autoSpaceDN w:val="0"/>
        <w:adjustRightInd w:val="0"/>
        <w:ind w:left="708"/>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in the case of a shareholder other than a natural person - a copy of an extract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r w:rsidRPr="000A040B">
        <w:rPr>
          <w:rFonts w:ascii="Book Antiqua" w:hAnsi="Book Antiqua" w:cs="Helvetica"/>
          <w:lang w:val="en-US"/>
        </w:rPr>
        <w:t xml:space="preserve">; </w:t>
      </w:r>
    </w:p>
    <w:p w14:paraId="49762D4A" w14:textId="13F85237" w:rsidR="00E8730C" w:rsidRPr="000A040B" w:rsidRDefault="00E8730C" w:rsidP="00E8730C">
      <w:pPr>
        <w:autoSpaceDE w:val="0"/>
        <w:autoSpaceDN w:val="0"/>
        <w:adjustRightInd w:val="0"/>
        <w:ind w:left="708"/>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the request is made by a proxy, in addition - a copy of the power of attorney document signed by the shareholder or by persons authorized to represent the shareholder, and a copy of the identity card, passport or other official document certifying the identity of the proxy</w:t>
      </w:r>
      <w:r w:rsidRPr="000A040B">
        <w:rPr>
          <w:rFonts w:ascii="Book Antiqua" w:hAnsi="Book Antiqua" w:cs="Helvetica"/>
          <w:lang w:val="en-US"/>
        </w:rPr>
        <w:t xml:space="preserve"> </w:t>
      </w:r>
    </w:p>
    <w:p w14:paraId="55B43BA2" w14:textId="77777777" w:rsidR="00E8730C" w:rsidRPr="000A040B" w:rsidRDefault="00E8730C" w:rsidP="00E8730C">
      <w:pPr>
        <w:autoSpaceDE w:val="0"/>
        <w:autoSpaceDN w:val="0"/>
        <w:adjustRightInd w:val="0"/>
        <w:jc w:val="both"/>
        <w:rPr>
          <w:rFonts w:ascii="Book Antiqua" w:hAnsi="Book Antiqua" w:cs="Arial"/>
          <w:lang w:val="en-US"/>
        </w:rPr>
      </w:pPr>
    </w:p>
    <w:p w14:paraId="7E60A830" w14:textId="318A4A3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If the request meets the requirements of the law, the Company's Board of Directors is obliged to immediately, but no later than eighteen days before the scheduled date of the General Meeting, announce the changes to the agenda, introduced at the shareholders' request. The announcement shall be made in a manner appropriate to the convening of the General Meeting.</w:t>
      </w:r>
    </w:p>
    <w:p w14:paraId="5D2140AE" w14:textId="77777777" w:rsidR="00E8730C" w:rsidRPr="000A040B" w:rsidRDefault="00E8730C" w:rsidP="00E8730C">
      <w:pPr>
        <w:autoSpaceDE w:val="0"/>
        <w:autoSpaceDN w:val="0"/>
        <w:adjustRightInd w:val="0"/>
        <w:jc w:val="both"/>
        <w:rPr>
          <w:rFonts w:ascii="Book Antiqua" w:hAnsi="Book Antiqua" w:cs="Arial"/>
          <w:lang w:val="en-US"/>
        </w:rPr>
      </w:pPr>
    </w:p>
    <w:p w14:paraId="5FBB4E2B" w14:textId="6A5409A4" w:rsidR="00E8730C" w:rsidRPr="000A040B" w:rsidRDefault="00E8730C"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P</w:t>
      </w:r>
      <w:r w:rsidR="00A65A83" w:rsidRPr="000A040B">
        <w:rPr>
          <w:rFonts w:ascii="Book Antiqua" w:hAnsi="Book Antiqua" w:cs="Helvetica"/>
          <w:b/>
          <w:bCs/>
          <w:sz w:val="22"/>
          <w:szCs w:val="22"/>
          <w:lang w:val="en-US"/>
        </w:rPr>
        <w:t>A shareholder’s right to submit draft resolution on matters on the agenda of the General Meeting or matters to be added to the agenda before the date of the General Meeting.</w:t>
      </w:r>
    </w:p>
    <w:p w14:paraId="2FB2A43C" w14:textId="77777777" w:rsidR="00E8730C" w:rsidRPr="000A040B" w:rsidRDefault="00E8730C" w:rsidP="00E8730C">
      <w:pPr>
        <w:autoSpaceDE w:val="0"/>
        <w:autoSpaceDN w:val="0"/>
        <w:adjustRightInd w:val="0"/>
        <w:jc w:val="both"/>
        <w:rPr>
          <w:rFonts w:ascii="Book Antiqua" w:hAnsi="Book Antiqua" w:cs="Arial"/>
          <w:lang w:val="en-US"/>
        </w:rPr>
      </w:pPr>
    </w:p>
    <w:p w14:paraId="5F80BE7A" w14:textId="3D7C9229"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or shareholders of the Company representing at least one-twentieth of the share capital may, prior to the date of the Extraordinary General Meeting of Shareholders of the Company, submit to the Company in writing or by means of electronic communication to the Company's e-mail address kontakt@manydevstudio.pl draft resolutions on matters introduced into the agenda of the Extraordinary General Meeting of Shareholders of the Company or matters to be introduced into the agenda.</w:t>
      </w:r>
    </w:p>
    <w:p w14:paraId="69182A8E" w14:textId="36742DA2"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submission should be accompanied by</w:t>
      </w:r>
      <w:r w:rsidR="00E8730C" w:rsidRPr="000A040B">
        <w:rPr>
          <w:rFonts w:ascii="Book Antiqua" w:hAnsi="Book Antiqua" w:cs="Helvetica"/>
          <w:lang w:val="en-US"/>
        </w:rPr>
        <w:t>:</w:t>
      </w:r>
    </w:p>
    <w:p w14:paraId="5F257A6D" w14:textId="77777777" w:rsidR="00E8730C" w:rsidRPr="000A040B" w:rsidRDefault="00E8730C" w:rsidP="00E8730C">
      <w:pPr>
        <w:autoSpaceDE w:val="0"/>
        <w:autoSpaceDN w:val="0"/>
        <w:adjustRightInd w:val="0"/>
        <w:jc w:val="both"/>
        <w:rPr>
          <w:rFonts w:ascii="Book Antiqua" w:hAnsi="Book Antiqua" w:cs="Arial"/>
          <w:lang w:val="en-US"/>
        </w:rPr>
      </w:pPr>
    </w:p>
    <w:p w14:paraId="3BD69691" w14:textId="6F6FDEF4"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copies of documents confirming the fact that the person submitting the request is a shareholder of the Company (e.g., certificate(s) issued by the entity operating the securities account on which the shares are recorded),</w:t>
      </w:r>
    </w:p>
    <w:p w14:paraId="325B12E4" w14:textId="5495D65A"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lastRenderedPageBreak/>
        <w:t>-</w:t>
      </w:r>
      <w:r w:rsidR="00A65A83" w:rsidRPr="000A040B">
        <w:rPr>
          <w:lang w:val="en-US"/>
        </w:rPr>
        <w:t xml:space="preserve"> </w:t>
      </w:r>
      <w:r w:rsidR="00A65A83" w:rsidRPr="000A040B">
        <w:rPr>
          <w:rFonts w:ascii="Book Antiqua" w:hAnsi="Book Antiqua" w:cs="Helvetica"/>
          <w:lang w:val="en-US"/>
        </w:rPr>
        <w:t>copies of documents confirming the fact that it represents at least one-twentieth of the Company's share capital and confirming the identity of the shareholder or persons acting on behalf of the shareholder, including:</w:t>
      </w:r>
    </w:p>
    <w:p w14:paraId="06C39D60"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in the case of a shareholder who is a natural person - a copy of the shareholder's identity card, passport or other official document certifying the shareholder's identity, or </w:t>
      </w:r>
    </w:p>
    <w:p w14:paraId="50EB7BA3" w14:textId="77777777" w:rsidR="00A65A83" w:rsidRPr="000A040B" w:rsidRDefault="00A65A83"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in the case of a shareholder other than a natural person:</w:t>
      </w:r>
    </w:p>
    <w:p w14:paraId="7BB54957" w14:textId="7228E686" w:rsidR="00E8730C" w:rsidRPr="000A040B" w:rsidRDefault="00E8730C" w:rsidP="00E8730C">
      <w:pPr>
        <w:autoSpaceDE w:val="0"/>
        <w:autoSpaceDN w:val="0"/>
        <w:adjustRightInd w:val="0"/>
        <w:ind w:left="360"/>
        <w:jc w:val="both"/>
        <w:rPr>
          <w:rFonts w:ascii="Book Antiqua" w:hAnsi="Book Antiqua" w:cs="Helvetica"/>
          <w:lang w:val="en-US"/>
        </w:rPr>
      </w:pPr>
      <w:r w:rsidRPr="000A040B">
        <w:rPr>
          <w:rFonts w:ascii="Book Antiqua" w:hAnsi="Book Antiqua" w:cs="Helvetica"/>
          <w:lang w:val="en-US"/>
        </w:rPr>
        <w:t xml:space="preserve">- </w:t>
      </w:r>
      <w:r w:rsidR="00A65A83" w:rsidRPr="000A040B">
        <w:rPr>
          <w:rFonts w:ascii="Book Antiqua" w:hAnsi="Book Antiqua" w:cs="Helvetica"/>
          <w:lang w:val="en-US"/>
        </w:rPr>
        <w:t>a copy of an excerpt from the relevant register or other document confirming the authorization of the natural person(s) to represent the shareholder and a copy of the identity card, passport or other official document certifying the identity of the persons authorized to represent the shareholder,</w:t>
      </w:r>
    </w:p>
    <w:p w14:paraId="74CB7D0C" w14:textId="55295EB0" w:rsidR="00E8730C" w:rsidRPr="000A040B" w:rsidRDefault="00E8730C" w:rsidP="00E8730C">
      <w:pPr>
        <w:autoSpaceDE w:val="0"/>
        <w:autoSpaceDN w:val="0"/>
        <w:adjustRightInd w:val="0"/>
        <w:ind w:left="360"/>
        <w:jc w:val="both"/>
        <w:rPr>
          <w:rFonts w:ascii="Book Antiqua" w:hAnsi="Book Antiqua" w:cs="Arial"/>
          <w:lang w:val="en-US"/>
        </w:rPr>
      </w:pPr>
      <w:r w:rsidRPr="000A040B">
        <w:rPr>
          <w:rFonts w:ascii="Book Antiqua" w:hAnsi="Book Antiqua" w:cs="Helvetica"/>
          <w:lang w:val="en-US"/>
        </w:rPr>
        <w:t>-</w:t>
      </w:r>
      <w:r w:rsidR="00A65A83" w:rsidRPr="000A040B">
        <w:rPr>
          <w:lang w:val="en-US"/>
        </w:rPr>
        <w:t xml:space="preserve"> </w:t>
      </w:r>
      <w:r w:rsidR="00A65A83" w:rsidRPr="000A040B">
        <w:rPr>
          <w:rFonts w:ascii="Book Antiqua" w:hAnsi="Book Antiqua" w:cs="Helvetica"/>
          <w:lang w:val="en-US"/>
        </w:rPr>
        <w:t>if requested by a proxy, in addition - a copy of the power of attorney document signed by the shareholder or by persons authorized to represent the shareholder, and a copy of the identity card, passport or other official document certifying the identity of the proxy.</w:t>
      </w:r>
    </w:p>
    <w:p w14:paraId="3D892BAC" w14:textId="77777777" w:rsidR="00E8730C" w:rsidRPr="000A040B" w:rsidRDefault="00E8730C" w:rsidP="00E8730C">
      <w:pPr>
        <w:autoSpaceDE w:val="0"/>
        <w:autoSpaceDN w:val="0"/>
        <w:adjustRightInd w:val="0"/>
        <w:jc w:val="both"/>
        <w:rPr>
          <w:rFonts w:ascii="Book Antiqua" w:hAnsi="Book Antiqua" w:cs="Arial"/>
          <w:lang w:val="en-US"/>
        </w:rPr>
      </w:pPr>
    </w:p>
    <w:p w14:paraId="5D3F313D" w14:textId="438BDABE"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The Company shall immediately announce the draft resolutions referred to above on its website.</w:t>
      </w:r>
    </w:p>
    <w:p w14:paraId="5C50D689" w14:textId="294CF7F5"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Shareholder’s right to submit draft resolution on the issues placed on the agenda during the General Meeting.</w:t>
      </w:r>
    </w:p>
    <w:p w14:paraId="24433CC2" w14:textId="77777777" w:rsidR="00E8730C" w:rsidRPr="000A040B" w:rsidRDefault="00E8730C" w:rsidP="00E8730C">
      <w:pPr>
        <w:autoSpaceDE w:val="0"/>
        <w:autoSpaceDN w:val="0"/>
        <w:adjustRightInd w:val="0"/>
        <w:jc w:val="both"/>
        <w:rPr>
          <w:rFonts w:ascii="Book Antiqua" w:hAnsi="Book Antiqua" w:cs="Arial"/>
          <w:lang w:val="en-US"/>
        </w:rPr>
      </w:pPr>
    </w:p>
    <w:p w14:paraId="0F4171D4" w14:textId="4118FC95" w:rsidR="00E8730C" w:rsidRPr="000A040B" w:rsidRDefault="00A65A83"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Each shareholder of the Company may, during the General Meeting, submit draft resolutions on the matters placed on the agenda of the Company's Extraordinary General Meeting.</w:t>
      </w:r>
    </w:p>
    <w:p w14:paraId="30C02399" w14:textId="6499F33C" w:rsidR="00E8730C" w:rsidRDefault="00A65A83" w:rsidP="00E8730C">
      <w:pPr>
        <w:autoSpaceDE w:val="0"/>
        <w:autoSpaceDN w:val="0"/>
        <w:adjustRightInd w:val="0"/>
        <w:jc w:val="both"/>
        <w:rPr>
          <w:rFonts w:ascii="Book Antiqua" w:hAnsi="Book Antiqua" w:cs="Helvetica"/>
        </w:rPr>
      </w:pPr>
      <w:r w:rsidRPr="000A040B">
        <w:rPr>
          <w:rFonts w:ascii="Book Antiqua" w:hAnsi="Book Antiqua" w:cs="Helvetica"/>
          <w:lang w:val="en-US"/>
        </w:rPr>
        <w:t xml:space="preserve">A shareholder has the right to propose amendments and additions to draft resolutions included in the agenda of the Extraordinary General Meeting until the Chairperson of the Meeting closes the discussion of the agenda item covering the draft resolution to which the proposal relates. Proposals, together with a brief justification, should be submitted in writing, separately for each draft resolution, stating the name of the shareholder (company), to the Chairman of the Meeting. </w:t>
      </w:r>
      <w:r w:rsidRPr="00A65A83">
        <w:rPr>
          <w:rFonts w:ascii="Book Antiqua" w:hAnsi="Book Antiqua" w:cs="Helvetica"/>
        </w:rPr>
        <w:t>The Chairman may allow proposals to be presented orally.</w:t>
      </w:r>
    </w:p>
    <w:p w14:paraId="3D124A79" w14:textId="77777777" w:rsidR="00A65A83" w:rsidRPr="009C0993" w:rsidRDefault="00A65A83" w:rsidP="00E8730C">
      <w:pPr>
        <w:autoSpaceDE w:val="0"/>
        <w:autoSpaceDN w:val="0"/>
        <w:adjustRightInd w:val="0"/>
        <w:jc w:val="both"/>
        <w:rPr>
          <w:rFonts w:ascii="Book Antiqua" w:hAnsi="Book Antiqua" w:cs="Arial"/>
        </w:rPr>
      </w:pPr>
    </w:p>
    <w:p w14:paraId="56227308" w14:textId="30DA2D8D" w:rsidR="00E8730C" w:rsidRPr="000A040B" w:rsidRDefault="00A65A83"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voting rights by proxy, including, in particular information on the forms to be used during voting by proxy, and the manner of notifying the Company via electronic means of communication of the appointment of a proxy.</w:t>
      </w:r>
    </w:p>
    <w:p w14:paraId="02A3DA91" w14:textId="77777777" w:rsidR="00E8730C" w:rsidRPr="000A040B" w:rsidRDefault="00E8730C" w:rsidP="00E8730C">
      <w:pPr>
        <w:autoSpaceDE w:val="0"/>
        <w:autoSpaceDN w:val="0"/>
        <w:adjustRightInd w:val="0"/>
        <w:jc w:val="both"/>
        <w:rPr>
          <w:rFonts w:ascii="Book Antiqua" w:hAnsi="Book Antiqua" w:cs="Arial"/>
          <w:lang w:val="en-US"/>
        </w:rPr>
      </w:pPr>
    </w:p>
    <w:p w14:paraId="37D2A880" w14:textId="2BC4E732" w:rsidR="00A65A83" w:rsidRPr="000A040B" w:rsidRDefault="00A65A83" w:rsidP="00A65A83">
      <w:pPr>
        <w:jc w:val="both"/>
        <w:rPr>
          <w:rFonts w:ascii="Book Antiqua" w:hAnsi="Book Antiqua"/>
          <w:lang w:val="en-US"/>
        </w:rPr>
      </w:pPr>
      <w:r w:rsidRPr="000A040B">
        <w:rPr>
          <w:rFonts w:ascii="Book Antiqua" w:hAnsi="Book Antiqua"/>
          <w:lang w:val="en-US"/>
        </w:rPr>
        <w:t>Each shareholder may participate in the General Meeting in person or by proxy.</w:t>
      </w:r>
    </w:p>
    <w:p w14:paraId="3BE62E5C" w14:textId="77777777" w:rsidR="00A42D39" w:rsidRPr="000A040B" w:rsidRDefault="00A42D39" w:rsidP="00A65A83">
      <w:pPr>
        <w:jc w:val="both"/>
        <w:rPr>
          <w:rFonts w:ascii="Book Antiqua" w:hAnsi="Book Antiqua"/>
          <w:lang w:val="en-US"/>
        </w:rPr>
      </w:pPr>
    </w:p>
    <w:p w14:paraId="2796FA3D" w14:textId="77777777" w:rsidR="00A65A83" w:rsidRPr="000A040B" w:rsidRDefault="00A65A83" w:rsidP="00A65A83">
      <w:pPr>
        <w:jc w:val="both"/>
        <w:rPr>
          <w:rFonts w:ascii="Book Antiqua" w:hAnsi="Book Antiqua"/>
          <w:lang w:val="en-US"/>
        </w:rPr>
      </w:pPr>
      <w:r w:rsidRPr="000A040B">
        <w:rPr>
          <w:rFonts w:ascii="Book Antiqua" w:hAnsi="Book Antiqua"/>
          <w:lang w:val="en-US"/>
        </w:rPr>
        <w:t>A shareholder that is a natural person may participate in the General Meeting and exercise its voting rights in person or by proxy. A shareholder that is not a natural person may participate in the General Meeting and exercise its voting rights through a person authorized to make declarations of will on its behalf or through an attorney. The proxy exercises all shareholder rights at the General Meeting, unless the power of attorney states otherwise.</w:t>
      </w:r>
    </w:p>
    <w:p w14:paraId="660AB16D" w14:textId="77777777" w:rsidR="00A65A83" w:rsidRPr="000A040B" w:rsidRDefault="00A65A83" w:rsidP="00A65A83">
      <w:pPr>
        <w:jc w:val="both"/>
        <w:rPr>
          <w:rFonts w:ascii="Book Antiqua" w:hAnsi="Book Antiqua"/>
          <w:lang w:val="en-US"/>
        </w:rPr>
      </w:pPr>
    </w:p>
    <w:p w14:paraId="43459670" w14:textId="664220DB" w:rsidR="00A65A83" w:rsidRPr="000A040B" w:rsidRDefault="00A65A83" w:rsidP="00A65A83">
      <w:pPr>
        <w:jc w:val="both"/>
        <w:rPr>
          <w:rFonts w:ascii="Book Antiqua" w:hAnsi="Book Antiqua"/>
          <w:lang w:val="en-US"/>
        </w:rPr>
      </w:pPr>
      <w:r w:rsidRPr="000A040B">
        <w:rPr>
          <w:rFonts w:ascii="Book Antiqua" w:hAnsi="Book Antiqua"/>
          <w:lang w:val="en-US"/>
        </w:rPr>
        <w:t>The proxy may grant a further power of proxy if it follows from the text of the power of proxy, whereas pursuan</w:t>
      </w:r>
      <w:r w:rsidR="004A0B75" w:rsidRPr="000A040B">
        <w:rPr>
          <w:rFonts w:ascii="Book Antiqua" w:hAnsi="Book Antiqua"/>
          <w:lang w:val="en-US"/>
        </w:rPr>
        <w:t>t to Art. 412 (2) § 3 of the Code of Commercial Companies</w:t>
      </w:r>
      <w:r w:rsidRPr="000A040B">
        <w:rPr>
          <w:rFonts w:ascii="Book Antiqua" w:hAnsi="Book Antiqua"/>
          <w:lang w:val="en-US"/>
        </w:rPr>
        <w:t>, if the proxy is a member of the Management Board, a member of the Supervisory Board, an employee of the Company or a member of the governing bodies or an employee of the Company or of a subsidiary cooperative, then granting a further power of proxy is excluded. The proxy may represent more than one shareholder and vote differently from shares of each shareholder. A shareholder with shares registered in more than one securities account may appoint separate proxies to exercise the rights attached to the shares registered in each of the accounts.</w:t>
      </w:r>
    </w:p>
    <w:p w14:paraId="5FA9197B" w14:textId="77777777" w:rsidR="00A65A83" w:rsidRPr="000A040B" w:rsidRDefault="00A65A83" w:rsidP="00A65A83">
      <w:pPr>
        <w:jc w:val="both"/>
        <w:rPr>
          <w:rFonts w:ascii="Book Antiqua" w:hAnsi="Book Antiqua"/>
          <w:lang w:val="en-US"/>
        </w:rPr>
      </w:pPr>
    </w:p>
    <w:p w14:paraId="754378DE" w14:textId="77777777" w:rsidR="00A65A83" w:rsidRPr="000A040B" w:rsidRDefault="00A65A83" w:rsidP="00A65A83">
      <w:pPr>
        <w:jc w:val="both"/>
        <w:rPr>
          <w:rFonts w:ascii="Book Antiqua" w:hAnsi="Book Antiqua"/>
          <w:lang w:val="en-US"/>
        </w:rPr>
      </w:pPr>
      <w:r w:rsidRPr="000A040B">
        <w:rPr>
          <w:rFonts w:ascii="Book Antiqua" w:hAnsi="Book Antiqua"/>
          <w:lang w:val="en-US"/>
        </w:rPr>
        <w:t>A power of attorney to participate in the General Meeting and exercise voting rights must be granted in writing or in electronic form. Granting a power of attorney in electronic form does not require a qualified electronic signature. The form containing the template of the power of attorney is available from the date of publication of this announcement on the Company's website https://www.manydevstudio.pl, in the "Investor Relations/General Meeting" tab. The use of these forms is not mandatory.</w:t>
      </w:r>
    </w:p>
    <w:p w14:paraId="3880E026" w14:textId="77777777" w:rsidR="00A65A83" w:rsidRPr="000A040B" w:rsidRDefault="00A65A83" w:rsidP="00A65A83">
      <w:pPr>
        <w:jc w:val="both"/>
        <w:rPr>
          <w:rFonts w:ascii="Book Antiqua" w:hAnsi="Book Antiqua"/>
          <w:lang w:val="en-US"/>
        </w:rPr>
      </w:pPr>
    </w:p>
    <w:p w14:paraId="4323E340"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should be notified of the granting of a power of attorney in electronic form by means of electronic communication in the form of information sent by e-mail to kontakt@manydevstudio.pl, making every effort to ensure that the validity of the power of attorney can be effectively verified, and for this purpose, the signed power of attorney sent electronically to the Company should be scanned in "pdf", "jpg" or "tif" format.</w:t>
      </w:r>
    </w:p>
    <w:p w14:paraId="52D1F919" w14:textId="77777777" w:rsidR="00A65A83" w:rsidRPr="000A040B" w:rsidRDefault="00A65A83" w:rsidP="00A65A83">
      <w:pPr>
        <w:jc w:val="both"/>
        <w:rPr>
          <w:rFonts w:ascii="Book Antiqua" w:hAnsi="Book Antiqua"/>
          <w:lang w:val="en-US"/>
        </w:rPr>
      </w:pPr>
    </w:p>
    <w:p w14:paraId="5C4E0EAB" w14:textId="77777777" w:rsidR="00A65A83" w:rsidRPr="000A040B" w:rsidRDefault="00A65A83" w:rsidP="00A65A83">
      <w:pPr>
        <w:jc w:val="both"/>
        <w:rPr>
          <w:rFonts w:ascii="Book Antiqua" w:hAnsi="Book Antiqua"/>
          <w:lang w:val="en-US"/>
        </w:rPr>
      </w:pPr>
      <w:r w:rsidRPr="000A040B">
        <w:rPr>
          <w:rFonts w:ascii="Book Antiqua" w:hAnsi="Book Antiqua"/>
          <w:lang w:val="en-US"/>
        </w:rPr>
        <w:t>The information on the granting of the power of attorney should contain an accurate identification of the proxy and the principal (indicating the name, surname, series and number of the identity card, address of residence, PESEL number, telephone number and e-mail address of both these persons). The information about granting the power of attorney should also include its scope, i.e. indicate the number of shares from which the voting right will be exercised and the date and name of the general meeting of the Company at which these rights will be exercised.</w:t>
      </w:r>
    </w:p>
    <w:p w14:paraId="3995A71D" w14:textId="77777777" w:rsidR="00A65A83" w:rsidRPr="000A040B" w:rsidRDefault="00A65A83" w:rsidP="00A65A83">
      <w:pPr>
        <w:jc w:val="both"/>
        <w:rPr>
          <w:rFonts w:ascii="Book Antiqua" w:hAnsi="Book Antiqua"/>
          <w:lang w:val="en-US"/>
        </w:rPr>
      </w:pPr>
    </w:p>
    <w:p w14:paraId="3D38DA14" w14:textId="77777777" w:rsidR="00A65A83" w:rsidRPr="000A040B" w:rsidRDefault="00A65A83" w:rsidP="00A65A83">
      <w:pPr>
        <w:jc w:val="both"/>
        <w:rPr>
          <w:rFonts w:ascii="Book Antiqua" w:hAnsi="Book Antiqua"/>
          <w:lang w:val="en-US"/>
        </w:rPr>
      </w:pPr>
      <w:r w:rsidRPr="000A040B">
        <w:rPr>
          <w:rFonts w:ascii="Book Antiqua" w:hAnsi="Book Antiqua"/>
          <w:lang w:val="en-US"/>
        </w:rPr>
        <w:t>The authorized representatives will be allowed to participate in the Extraordinary General Meeting upon presenting an identity document and a valid power of attorney granted in writing or in electronic form (in the case of the power of attorney in electronic form, the authorized representative should present a printout of the power of attorney).</w:t>
      </w:r>
    </w:p>
    <w:p w14:paraId="4913033D" w14:textId="77777777" w:rsidR="00A65A83" w:rsidRPr="000A040B" w:rsidRDefault="00A65A83" w:rsidP="00A65A83">
      <w:pPr>
        <w:jc w:val="both"/>
        <w:rPr>
          <w:rFonts w:ascii="Book Antiqua" w:hAnsi="Book Antiqua"/>
          <w:lang w:val="en-US"/>
        </w:rPr>
      </w:pPr>
    </w:p>
    <w:p w14:paraId="79700A0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will take appropriate actions aimed at identifying the shareholder and the proxy in order to verify the validity of the power of attorney granted in electronic form. Such verification may consist, in particular, in a return question in an electronic form or by telephone, addressed to the shareholder and/or proxy in order to confirm the fact of granting the power of attorney and its scope.</w:t>
      </w:r>
    </w:p>
    <w:p w14:paraId="5A3EC58D" w14:textId="77777777" w:rsidR="00A65A83" w:rsidRPr="000A040B" w:rsidRDefault="00A65A83" w:rsidP="00A65A83">
      <w:pPr>
        <w:jc w:val="both"/>
        <w:rPr>
          <w:rFonts w:ascii="Book Antiqua" w:hAnsi="Book Antiqua"/>
          <w:lang w:val="en-US"/>
        </w:rPr>
      </w:pPr>
    </w:p>
    <w:p w14:paraId="352DA5D7" w14:textId="77777777" w:rsidR="00A65A83" w:rsidRPr="000A040B" w:rsidRDefault="00A65A83" w:rsidP="00A65A83">
      <w:pPr>
        <w:jc w:val="both"/>
        <w:rPr>
          <w:rFonts w:ascii="Book Antiqua" w:hAnsi="Book Antiqua"/>
          <w:lang w:val="en-US"/>
        </w:rPr>
      </w:pPr>
      <w:r w:rsidRPr="000A040B">
        <w:rPr>
          <w:rFonts w:ascii="Book Antiqua" w:hAnsi="Book Antiqua"/>
          <w:lang w:val="en-US"/>
        </w:rPr>
        <w:t>The Company stipulates that a failure to answer questions posed during the verification process will be treated as an inability to verify the granting of the power of attorney and will constitute a basis for refusal to allow the proxy to participate in the General Meeting. In order to identify the shareholder who grants the power of attorney, the notice of granting the power of attorney in the electronic form should include (as an enclosure):</w:t>
      </w:r>
    </w:p>
    <w:p w14:paraId="333FE6FF" w14:textId="77777777" w:rsidR="00A65A83" w:rsidRPr="000A040B" w:rsidRDefault="00A65A83" w:rsidP="00A65A83">
      <w:pPr>
        <w:jc w:val="both"/>
        <w:rPr>
          <w:rFonts w:ascii="Book Antiqua" w:hAnsi="Book Antiqua"/>
          <w:lang w:val="en-US"/>
        </w:rPr>
      </w:pPr>
      <w:r w:rsidRPr="000A040B">
        <w:rPr>
          <w:rFonts w:ascii="Book Antiqua" w:hAnsi="Book Antiqua"/>
          <w:lang w:val="en-US"/>
        </w:rPr>
        <w:t>- in the case of a shareholder being a natural person - a copy of the shareholder's identity card, passport or other official identification document; or</w:t>
      </w:r>
    </w:p>
    <w:p w14:paraId="358D9FD3"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other than a natural person - a copy of an extract from the relevant register or other document confirming the entitlement of the natural person(s) to represent the shareholder at the General Meeting. </w:t>
      </w:r>
    </w:p>
    <w:p w14:paraId="15393DAB" w14:textId="77777777" w:rsidR="00A65A83" w:rsidRPr="000A040B" w:rsidRDefault="00A65A83" w:rsidP="00A65A83">
      <w:pPr>
        <w:jc w:val="both"/>
        <w:rPr>
          <w:rFonts w:ascii="Book Antiqua" w:hAnsi="Book Antiqua"/>
          <w:lang w:val="en-US"/>
        </w:rPr>
      </w:pPr>
      <w:r w:rsidRPr="000A040B">
        <w:rPr>
          <w:rFonts w:ascii="Book Antiqua" w:hAnsi="Book Antiqua"/>
          <w:lang w:val="en-US"/>
        </w:rPr>
        <w:t>In case of doubts regarding the authenticity of the copies of the above mentioned documents, the Management Board reserves the right to require the attorney to present the following documents when preparing the attendance list</w:t>
      </w:r>
    </w:p>
    <w:p w14:paraId="4FFF7EB2"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 in the case of a shareholder being a natural person - a copy of an identity card, passport or any other official identification document of the shareholder, certified as a true copy of the original by a notary public or another entity authorised to certify such a copy; </w:t>
      </w:r>
    </w:p>
    <w:p w14:paraId="17AC47A3" w14:textId="77777777" w:rsidR="00A65A83" w:rsidRPr="000A040B" w:rsidRDefault="00A65A83" w:rsidP="00A65A83">
      <w:pPr>
        <w:jc w:val="both"/>
        <w:rPr>
          <w:rFonts w:ascii="Book Antiqua" w:hAnsi="Book Antiqua"/>
          <w:lang w:val="en-US"/>
        </w:rPr>
      </w:pPr>
      <w:r w:rsidRPr="000A040B">
        <w:rPr>
          <w:rFonts w:ascii="Book Antiqua" w:hAnsi="Book Antiqua"/>
          <w:lang w:val="en-US"/>
        </w:rPr>
        <w:t>or - in the case of a shareholder other than a natural person - an original or a copy certified for conformity with the original by a notary or another entity authorised to certify for conformity of a copy with the original, of an extract from the relevant register, information corresponding to the current extract from the Register of Entrepreneurs of the National Court Register collected pursuant to Article 4 (4aa) of the Act of 20 August 1997 on the National Court Register, or another document confirming the authorisation of one or several natural persons to represent the shareholder at the General Meeting.</w:t>
      </w:r>
    </w:p>
    <w:p w14:paraId="4744EAF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right to represent a shareholder who is not a natural person should be evidenced by an excerpt from the relevant register (submitted in the original or a copy certified as true and correct by a notary public) or information corresponding to the current excerpt from the register of entrepreneurs of the National Court Register collected pursuant to Art. 4 section 4aa of the Act of August 20, 1997. The person(s) granting the power of attorney or a series of powers of attorney and an excerpt from the relevant register (submitted in the original or a copy certified to be true by a notary public) or information corresponding to the current excerpt from the Register of Entrepreneurs of the National Court Register collected pursuant to art. 4 section 4aa of the Act of 20 August 1997 on the National Court Register.</w:t>
      </w:r>
    </w:p>
    <w:p w14:paraId="39F5F844" w14:textId="33D9A867" w:rsidR="00A65A83" w:rsidRPr="000A040B" w:rsidRDefault="00A65A83" w:rsidP="00A65A83">
      <w:pPr>
        <w:jc w:val="both"/>
        <w:rPr>
          <w:rFonts w:ascii="Book Antiqua" w:hAnsi="Book Antiqua"/>
          <w:lang w:val="en-US"/>
        </w:rPr>
      </w:pPr>
      <w:r w:rsidRPr="000A040B">
        <w:rPr>
          <w:rFonts w:ascii="Book Antiqua" w:hAnsi="Book Antiqua"/>
          <w:lang w:val="en-US"/>
        </w:rPr>
        <w:t>Person(s) granting the power of attorney on behalf of a shareholder who is not a natural person should be shown in the current excerpt from the register relevant for the shareholder or information corresponding to the current excerpt from the Register of Entrepreneurs of the National Court Register collected pursuant to Article 4, section 4a of the Act of 20 August 1997 on the National Court Register.</w:t>
      </w:r>
    </w:p>
    <w:p w14:paraId="2C4224F1" w14:textId="77777777" w:rsidR="00A65A83" w:rsidRPr="000A040B" w:rsidRDefault="00A65A83" w:rsidP="00A65A83">
      <w:pPr>
        <w:jc w:val="both"/>
        <w:rPr>
          <w:rFonts w:ascii="Book Antiqua" w:hAnsi="Book Antiqua"/>
          <w:lang w:val="en-US"/>
        </w:rPr>
      </w:pPr>
      <w:r w:rsidRPr="000A040B">
        <w:rPr>
          <w:rFonts w:ascii="Book Antiqua" w:hAnsi="Book Antiqua"/>
          <w:lang w:val="en-US"/>
        </w:rPr>
        <w:t>A member of the Company's Management Board and the Company's employee may be shareholders' proxies at the General Meeting.</w:t>
      </w:r>
    </w:p>
    <w:p w14:paraId="008FFC09" w14:textId="77777777" w:rsidR="00A65A83" w:rsidRPr="000A040B" w:rsidRDefault="00A65A83" w:rsidP="00A65A83">
      <w:pPr>
        <w:jc w:val="both"/>
        <w:rPr>
          <w:rFonts w:ascii="Book Antiqua" w:hAnsi="Book Antiqua"/>
          <w:lang w:val="en-US"/>
        </w:rPr>
      </w:pPr>
      <w:r w:rsidRPr="000A040B">
        <w:rPr>
          <w:rFonts w:ascii="Book Antiqua" w:hAnsi="Book Antiqua"/>
          <w:lang w:val="en-US"/>
        </w:rPr>
        <w:t xml:space="preserve">If the proxy at the General Meeting is a member of the Company's Management Board, member of the Company's Supervisory Board, liquidator, employee or member of the </w:t>
      </w:r>
      <w:r w:rsidRPr="000A040B">
        <w:rPr>
          <w:rFonts w:ascii="Book Antiqua" w:hAnsi="Book Antiqua"/>
          <w:lang w:val="en-US"/>
        </w:rPr>
        <w:lastRenderedPageBreak/>
        <w:t>governing bodies or employee of the Company's subsidiary, the power of proxy may authorize representation only at one General Meeting.</w:t>
      </w:r>
    </w:p>
    <w:p w14:paraId="2EC48783" w14:textId="77777777" w:rsidR="00A65A83" w:rsidRPr="000A040B" w:rsidRDefault="00A65A83" w:rsidP="00A65A83">
      <w:pPr>
        <w:jc w:val="both"/>
        <w:rPr>
          <w:rFonts w:ascii="Book Antiqua" w:hAnsi="Book Antiqua"/>
          <w:lang w:val="en-US"/>
        </w:rPr>
      </w:pPr>
    </w:p>
    <w:p w14:paraId="448F86CE" w14:textId="77777777" w:rsidR="00A65A83" w:rsidRPr="000A040B" w:rsidRDefault="00A65A83" w:rsidP="00A65A83">
      <w:pPr>
        <w:jc w:val="both"/>
        <w:rPr>
          <w:rFonts w:ascii="Book Antiqua" w:hAnsi="Book Antiqua"/>
          <w:lang w:val="en-US"/>
        </w:rPr>
      </w:pPr>
      <w:r w:rsidRPr="000A040B">
        <w:rPr>
          <w:rFonts w:ascii="Book Antiqua" w:hAnsi="Book Antiqua"/>
          <w:lang w:val="en-US"/>
        </w:rPr>
        <w:t>The proxy is obliged to disclose to the shareholder any circumstances indicating the existence or possible existence of a conflict of interest. Granting of further power of attorney is excluded.</w:t>
      </w:r>
    </w:p>
    <w:p w14:paraId="5133667D" w14:textId="038EBF9E" w:rsidR="00A65A83" w:rsidRPr="000A040B" w:rsidRDefault="00A65A83" w:rsidP="00A65A83">
      <w:pPr>
        <w:jc w:val="both"/>
        <w:rPr>
          <w:rFonts w:ascii="Book Antiqua" w:hAnsi="Book Antiqua"/>
          <w:lang w:val="en-US"/>
        </w:rPr>
      </w:pPr>
      <w:r w:rsidRPr="000A040B">
        <w:rPr>
          <w:rFonts w:ascii="Book Antiqua" w:hAnsi="Book Antiqua"/>
          <w:lang w:val="en-US"/>
        </w:rPr>
        <w:t>Notification of granting a power of attorney in electronic form should be made not later t</w:t>
      </w:r>
      <w:r w:rsidR="002253C6" w:rsidRPr="000A040B">
        <w:rPr>
          <w:rFonts w:ascii="Book Antiqua" w:hAnsi="Book Antiqua"/>
          <w:lang w:val="en-US"/>
        </w:rPr>
        <w:t>han by 08:00 on the day of the Extrao</w:t>
      </w:r>
      <w:r w:rsidRPr="000A040B">
        <w:rPr>
          <w:rFonts w:ascii="Book Antiqua" w:hAnsi="Book Antiqua"/>
          <w:lang w:val="en-US"/>
        </w:rPr>
        <w:t>rdinary General Meeting.</w:t>
      </w:r>
    </w:p>
    <w:p w14:paraId="3BEF9CE1" w14:textId="77777777" w:rsidR="00A65A83" w:rsidRPr="000A040B" w:rsidRDefault="00A65A83" w:rsidP="00A65A83">
      <w:pPr>
        <w:jc w:val="both"/>
        <w:rPr>
          <w:rFonts w:ascii="Book Antiqua" w:hAnsi="Book Antiqua"/>
          <w:lang w:val="en-US"/>
        </w:rPr>
      </w:pPr>
      <w:r w:rsidRPr="000A040B">
        <w:rPr>
          <w:rFonts w:ascii="Book Antiqua" w:hAnsi="Book Antiqua"/>
          <w:lang w:val="en-US"/>
        </w:rPr>
        <w:t>The rules regarding shareholder identification apply accordingly to notifying the Company of revocation of the power of attorney.</w:t>
      </w:r>
    </w:p>
    <w:p w14:paraId="72624AE9" w14:textId="77777777" w:rsidR="00A65A83" w:rsidRPr="000A040B" w:rsidRDefault="00A65A83" w:rsidP="00A65A83">
      <w:pPr>
        <w:jc w:val="both"/>
        <w:rPr>
          <w:rFonts w:ascii="Book Antiqua" w:hAnsi="Book Antiqua"/>
          <w:lang w:val="en-US"/>
        </w:rPr>
      </w:pPr>
      <w:r w:rsidRPr="000A040B">
        <w:rPr>
          <w:rFonts w:ascii="Book Antiqua" w:hAnsi="Book Antiqua"/>
          <w:lang w:val="en-US"/>
        </w:rPr>
        <w:t>Granting or revoking of a power of attorney in electronic form or notification of granting or revoking of a power of attorney without meeting the requirements specified above is not binding on the Company.</w:t>
      </w:r>
    </w:p>
    <w:p w14:paraId="686955D4" w14:textId="77777777" w:rsidR="00E8730C" w:rsidRPr="000A040B" w:rsidRDefault="00E8730C" w:rsidP="00E8730C">
      <w:pPr>
        <w:autoSpaceDE w:val="0"/>
        <w:autoSpaceDN w:val="0"/>
        <w:adjustRightInd w:val="0"/>
        <w:jc w:val="both"/>
        <w:rPr>
          <w:rFonts w:ascii="Book Antiqua" w:hAnsi="Book Antiqua" w:cs="Arial"/>
          <w:lang w:val="en-US"/>
        </w:rPr>
      </w:pPr>
    </w:p>
    <w:p w14:paraId="44F25338" w14:textId="0DE2E3AA" w:rsidR="00E8730C" w:rsidRPr="000A040B" w:rsidRDefault="00A42D39" w:rsidP="00A42D39">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possibility and manner of participation in the General Meeting by means of electronic communication.</w:t>
      </w:r>
    </w:p>
    <w:p w14:paraId="5444BA7D"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1F6F6CC1" w14:textId="265FE1B5"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participate in the General Meeting by means of electronic communication</w:t>
      </w:r>
      <w:r w:rsidR="00E8730C" w:rsidRPr="000A040B">
        <w:rPr>
          <w:rFonts w:ascii="Book Antiqua" w:hAnsi="Book Antiqua" w:cs="Arial"/>
          <w:lang w:val="en-US"/>
        </w:rPr>
        <w:t>.</w:t>
      </w:r>
    </w:p>
    <w:p w14:paraId="10ABE0B0" w14:textId="7E2281AB"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speaking at the General Meeting by means of electronic communication</w:t>
      </w:r>
      <w:r w:rsidR="00E8730C" w:rsidRPr="000A040B">
        <w:rPr>
          <w:rFonts w:ascii="Book Antiqua" w:hAnsi="Book Antiqua" w:cs="Helvetica"/>
          <w:b/>
          <w:bCs/>
          <w:sz w:val="22"/>
          <w:szCs w:val="22"/>
          <w:lang w:val="en-US"/>
        </w:rPr>
        <w:t>.</w:t>
      </w:r>
    </w:p>
    <w:p w14:paraId="2CD778BC"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613F91FF" w14:textId="18AEAA44"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a Shareholder may speak at the General Meeting using electronic communication means.</w:t>
      </w:r>
    </w:p>
    <w:p w14:paraId="5ED0CB56" w14:textId="738E8761"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Helvetica"/>
          <w:b/>
          <w:bCs/>
          <w:sz w:val="22"/>
          <w:szCs w:val="22"/>
          <w:lang w:val="en-US"/>
        </w:rPr>
        <w:t>The manner of exercising the voting right by correspondence or by means of electronic communication.</w:t>
      </w:r>
    </w:p>
    <w:p w14:paraId="0B158B12"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5484E96F" w14:textId="76098F6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It is envisaged that the voting right may be exercised by correspondence or by means of electronic communication.</w:t>
      </w:r>
      <w:r w:rsidR="00E8730C" w:rsidRPr="000A040B">
        <w:rPr>
          <w:rFonts w:ascii="Book Antiqua" w:hAnsi="Book Antiqua" w:cs="Helvetica"/>
          <w:lang w:val="en-US"/>
        </w:rPr>
        <w:t>.</w:t>
      </w:r>
    </w:p>
    <w:p w14:paraId="6DEF1B4B" w14:textId="77777777" w:rsidR="00A42D39" w:rsidRPr="000A040B" w:rsidRDefault="00A42D39" w:rsidP="00A42D39">
      <w:pPr>
        <w:pStyle w:val="Akapitzlist"/>
        <w:numPr>
          <w:ilvl w:val="0"/>
          <w:numId w:val="1"/>
        </w:numPr>
        <w:autoSpaceDE w:val="0"/>
        <w:autoSpaceDN w:val="0"/>
        <w:adjustRightInd w:val="0"/>
        <w:jc w:val="both"/>
        <w:rPr>
          <w:rFonts w:ascii="Book Antiqua" w:hAnsi="Book Antiqua" w:cs="Arial"/>
          <w:b/>
          <w:sz w:val="22"/>
          <w:szCs w:val="22"/>
          <w:lang w:val="en-US"/>
        </w:rPr>
      </w:pPr>
      <w:r w:rsidRPr="000A040B">
        <w:rPr>
          <w:rFonts w:ascii="Book Antiqua" w:hAnsi="Book Antiqua" w:cs="Arial"/>
          <w:b/>
          <w:sz w:val="22"/>
          <w:szCs w:val="22"/>
          <w:lang w:val="en-US"/>
        </w:rPr>
        <w:t>The shareholder's right to ask questions concerning the issues placed on the agenda of the general meeting.</w:t>
      </w:r>
    </w:p>
    <w:p w14:paraId="2B76B891"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228985BC" w14:textId="3B18DBA0" w:rsidR="00E8730C"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Helvetica"/>
          <w:lang w:val="en-US"/>
        </w:rPr>
        <w:t>A shareholder has the right to ask questions about the issues on the agenda of the general meeting.</w:t>
      </w:r>
    </w:p>
    <w:p w14:paraId="10DC5531" w14:textId="176999A7"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Registration Date for the General Meeting.</w:t>
      </w:r>
    </w:p>
    <w:p w14:paraId="6FBCEEBF" w14:textId="77777777" w:rsidR="00E8730C" w:rsidRPr="000A040B" w:rsidRDefault="00E8730C" w:rsidP="00E8730C">
      <w:pPr>
        <w:pStyle w:val="Akapitzlist"/>
        <w:autoSpaceDE w:val="0"/>
        <w:autoSpaceDN w:val="0"/>
        <w:adjustRightInd w:val="0"/>
        <w:jc w:val="both"/>
        <w:rPr>
          <w:rFonts w:ascii="Book Antiqua" w:hAnsi="Book Antiqua" w:cs="Arial"/>
          <w:sz w:val="22"/>
          <w:szCs w:val="22"/>
          <w:lang w:val="en-US"/>
        </w:rPr>
      </w:pPr>
    </w:p>
    <w:p w14:paraId="1F8CF8EC" w14:textId="0E01A964" w:rsidR="00A42D39" w:rsidRPr="000A040B" w:rsidRDefault="00A42D39"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registration day for the Annual Meeting </w:t>
      </w:r>
      <w:r w:rsidRPr="002129A3">
        <w:rPr>
          <w:rFonts w:ascii="Book Antiqua" w:hAnsi="Book Antiqua" w:cs="Arial"/>
          <w:lang w:val="en-US"/>
        </w:rPr>
        <w:t xml:space="preserve">is </w:t>
      </w:r>
      <w:r w:rsidR="00DA0A29">
        <w:rPr>
          <w:rFonts w:ascii="Book Antiqua" w:hAnsi="Book Antiqua" w:cs="Arial"/>
          <w:lang w:val="en-US"/>
        </w:rPr>
        <w:t>8</w:t>
      </w:r>
      <w:r w:rsidR="00A32F70" w:rsidRPr="002129A3">
        <w:rPr>
          <w:rFonts w:ascii="Book Antiqua" w:hAnsi="Book Antiqua" w:cs="Arial"/>
          <w:lang w:val="en-US"/>
        </w:rPr>
        <w:t xml:space="preserve">th of </w:t>
      </w:r>
      <w:r w:rsidR="008A7D15">
        <w:rPr>
          <w:rFonts w:ascii="Book Antiqua" w:hAnsi="Book Antiqua" w:cs="Arial"/>
          <w:lang w:val="en-US"/>
        </w:rPr>
        <w:t>January</w:t>
      </w:r>
      <w:r w:rsidRPr="002129A3">
        <w:rPr>
          <w:rFonts w:ascii="Book Antiqua" w:hAnsi="Book Antiqua" w:cs="Arial"/>
          <w:lang w:val="en-US"/>
        </w:rPr>
        <w:t>202</w:t>
      </w:r>
      <w:r w:rsidR="008A7D15">
        <w:rPr>
          <w:rFonts w:ascii="Book Antiqua" w:hAnsi="Book Antiqua" w:cs="Arial"/>
          <w:lang w:val="en-US"/>
        </w:rPr>
        <w:t>4</w:t>
      </w:r>
      <w:r w:rsidRPr="002129A3">
        <w:rPr>
          <w:rFonts w:ascii="Book Antiqua" w:hAnsi="Book Antiqua" w:cs="Arial"/>
          <w:lang w:val="en-US"/>
        </w:rPr>
        <w:t xml:space="preserve"> (</w:t>
      </w:r>
      <w:r w:rsidRPr="000A040B">
        <w:rPr>
          <w:rFonts w:ascii="Book Antiqua" w:hAnsi="Book Antiqua" w:cs="Arial"/>
          <w:lang w:val="en-US"/>
        </w:rPr>
        <w:t>the "Registration Day").</w:t>
      </w:r>
    </w:p>
    <w:p w14:paraId="7A03F2E0" w14:textId="488521B4" w:rsidR="00E8730C" w:rsidRPr="000A040B" w:rsidRDefault="00A42D39" w:rsidP="00E8730C">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b/>
          <w:sz w:val="22"/>
          <w:szCs w:val="22"/>
          <w:lang w:val="en-US"/>
        </w:rPr>
        <w:t>Information on the right to participate in the General Meeting</w:t>
      </w:r>
    </w:p>
    <w:p w14:paraId="366AE1D7" w14:textId="77777777" w:rsidR="00A42D39" w:rsidRPr="000A040B" w:rsidRDefault="00A42D39" w:rsidP="00A42D39">
      <w:pPr>
        <w:pStyle w:val="Akapitzlist"/>
        <w:autoSpaceDE w:val="0"/>
        <w:autoSpaceDN w:val="0"/>
        <w:adjustRightInd w:val="0"/>
        <w:jc w:val="both"/>
        <w:rPr>
          <w:rFonts w:ascii="Book Antiqua" w:hAnsi="Book Antiqua" w:cs="Arial"/>
          <w:sz w:val="22"/>
          <w:szCs w:val="22"/>
          <w:lang w:val="en-US"/>
        </w:rPr>
      </w:pPr>
    </w:p>
    <w:p w14:paraId="699E0B67" w14:textId="57D60AEC"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Management Board announces that, in accordance with Article </w:t>
      </w:r>
      <w:r w:rsidRPr="000A040B">
        <w:rPr>
          <w:rFonts w:ascii="Book Antiqua" w:hAnsi="Book Antiqua" w:cs="Helvetica"/>
          <w:lang w:val="en-US"/>
        </w:rPr>
        <w:t>406</w:t>
      </w:r>
      <w:r w:rsidRPr="000A040B">
        <w:rPr>
          <w:rFonts w:ascii="Book Antiqua" w:hAnsi="Book Antiqua" w:cs="Helvetica"/>
          <w:vertAlign w:val="superscript"/>
          <w:lang w:val="en-US"/>
        </w:rPr>
        <w:t>1</w:t>
      </w:r>
      <w:r w:rsidRPr="000A040B">
        <w:rPr>
          <w:rFonts w:ascii="Book Antiqua" w:hAnsi="Book Antiqua" w:cs="Arial"/>
          <w:sz w:val="22"/>
          <w:szCs w:val="22"/>
          <w:lang w:val="en-US"/>
        </w:rPr>
        <w:t xml:space="preserve"> of the Code of Commercial Companies, only those persons who are shareholders of the Company sixteen days before the date of the General Meeting, i.e. on the </w:t>
      </w:r>
      <w:r w:rsidRPr="000A040B">
        <w:rPr>
          <w:rFonts w:ascii="Book Antiqua" w:hAnsi="Book Antiqua" w:cs="Arial"/>
          <w:sz w:val="22"/>
          <w:szCs w:val="22"/>
          <w:lang w:val="en-US"/>
        </w:rPr>
        <w:lastRenderedPageBreak/>
        <w:t>Record Date, and who make the request referred to in item 2 below, have the right to participate in the General Meeting;</w:t>
      </w:r>
    </w:p>
    <w:p w14:paraId="6F286181"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Pledges and users entitled to vote have the right to participate in the Company's General Meeting, if the establishment of a limited property right in their favour is registered in the securities account on the Registration Date;</w:t>
      </w:r>
    </w:p>
    <w:p w14:paraId="7B319210" w14:textId="5EE2848B"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At the request of a person entitled on the basis of dematerialized shares of the Company submitted not earlier than after the announcement of convening the General Meeting of Shareholders, i.e. not earlier than on </w:t>
      </w:r>
      <w:r w:rsidR="002F37E1" w:rsidRPr="005F1AB9">
        <w:rPr>
          <w:rFonts w:ascii="Book Antiqua" w:hAnsi="Book Antiqua" w:cs="Arial"/>
          <w:sz w:val="22"/>
          <w:szCs w:val="22"/>
          <w:lang w:val="en-US"/>
        </w:rPr>
        <w:t>1</w:t>
      </w:r>
      <w:r w:rsidR="008A7D15">
        <w:rPr>
          <w:rFonts w:ascii="Book Antiqua" w:hAnsi="Book Antiqua" w:cs="Arial"/>
          <w:sz w:val="22"/>
          <w:szCs w:val="22"/>
          <w:lang w:val="en-US"/>
        </w:rPr>
        <w:t>5</w:t>
      </w:r>
      <w:r w:rsidR="00A32F70" w:rsidRPr="005F1AB9">
        <w:rPr>
          <w:rFonts w:ascii="Book Antiqua" w:hAnsi="Book Antiqua" w:cs="Arial"/>
          <w:sz w:val="22"/>
          <w:szCs w:val="22"/>
          <w:lang w:val="en-US"/>
        </w:rPr>
        <w:t xml:space="preserve">th of </w:t>
      </w:r>
      <w:r w:rsidR="00C53E93">
        <w:rPr>
          <w:rFonts w:ascii="Book Antiqua" w:hAnsi="Book Antiqua" w:cs="Arial"/>
          <w:sz w:val="22"/>
          <w:szCs w:val="22"/>
          <w:lang w:val="en-US"/>
        </w:rPr>
        <w:t>December</w:t>
      </w:r>
      <w:r w:rsidRPr="005F1AB9">
        <w:rPr>
          <w:rFonts w:ascii="Book Antiqua" w:hAnsi="Book Antiqua" w:cs="Arial"/>
          <w:sz w:val="22"/>
          <w:szCs w:val="22"/>
          <w:lang w:val="en-US"/>
        </w:rPr>
        <w:t xml:space="preserve"> 202</w:t>
      </w:r>
      <w:r w:rsidR="00C53E93">
        <w:rPr>
          <w:rFonts w:ascii="Book Antiqua" w:hAnsi="Book Antiqua" w:cs="Arial"/>
          <w:sz w:val="22"/>
          <w:szCs w:val="22"/>
          <w:lang w:val="en-US"/>
        </w:rPr>
        <w:t>3</w:t>
      </w:r>
      <w:r w:rsidRPr="000A040B">
        <w:rPr>
          <w:rFonts w:ascii="Book Antiqua" w:hAnsi="Book Antiqua" w:cs="Arial"/>
          <w:sz w:val="22"/>
          <w:szCs w:val="22"/>
          <w:lang w:val="en-US"/>
        </w:rPr>
        <w:t xml:space="preserve"> and not later than on the first business day after the Record Date for participation in the General Meeting of Shareholders, i.e. not later than on </w:t>
      </w:r>
      <w:r w:rsidR="00DA0A29">
        <w:rPr>
          <w:rFonts w:ascii="Book Antiqua" w:hAnsi="Book Antiqua" w:cs="Arial"/>
          <w:sz w:val="22"/>
          <w:szCs w:val="22"/>
          <w:lang w:val="en-US"/>
        </w:rPr>
        <w:t>9</w:t>
      </w:r>
      <w:r w:rsidR="00A32F70" w:rsidRPr="005F1AB9">
        <w:rPr>
          <w:rFonts w:ascii="Book Antiqua" w:hAnsi="Book Antiqua" w:cs="Arial"/>
          <w:sz w:val="22"/>
          <w:szCs w:val="22"/>
          <w:lang w:val="en-US"/>
        </w:rPr>
        <w:t xml:space="preserve">th of </w:t>
      </w:r>
      <w:r w:rsidR="008A7D15">
        <w:rPr>
          <w:rFonts w:ascii="Book Antiqua" w:hAnsi="Book Antiqua" w:cs="Arial"/>
          <w:sz w:val="22"/>
          <w:szCs w:val="22"/>
          <w:lang w:val="en-US"/>
        </w:rPr>
        <w:t>January</w:t>
      </w:r>
      <w:r w:rsidRPr="005F1AB9">
        <w:rPr>
          <w:rFonts w:ascii="Book Antiqua" w:hAnsi="Book Antiqua" w:cs="Arial"/>
          <w:sz w:val="22"/>
          <w:szCs w:val="22"/>
          <w:lang w:val="en-US"/>
        </w:rPr>
        <w:t xml:space="preserve"> 202</w:t>
      </w:r>
      <w:r w:rsidR="008A7D15">
        <w:rPr>
          <w:rFonts w:ascii="Book Antiqua" w:hAnsi="Book Antiqua" w:cs="Arial"/>
          <w:sz w:val="22"/>
          <w:szCs w:val="22"/>
          <w:lang w:val="en-US"/>
        </w:rPr>
        <w:t>4</w:t>
      </w:r>
      <w:r w:rsidRPr="005F1AB9">
        <w:rPr>
          <w:rFonts w:ascii="Book Antiqua" w:hAnsi="Book Antiqua" w:cs="Arial"/>
          <w:sz w:val="22"/>
          <w:szCs w:val="22"/>
          <w:lang w:val="en-US"/>
        </w:rPr>
        <w:t>; the entity maintaining the securities account shall issue a</w:t>
      </w:r>
      <w:r w:rsidRPr="000A040B">
        <w:rPr>
          <w:rFonts w:ascii="Book Antiqua" w:hAnsi="Book Antiqua" w:cs="Arial"/>
          <w:sz w:val="22"/>
          <w:szCs w:val="22"/>
          <w:lang w:val="en-US"/>
        </w:rPr>
        <w:t xml:space="preserve"> registered certificate of the right to participate in the General Meeting of Shareholders of the Company;</w:t>
      </w:r>
    </w:p>
    <w:p w14:paraId="37BD67EC" w14:textId="6E221F63"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The list of persons entitled under th</w:t>
      </w:r>
      <w:r w:rsidR="00E70F91" w:rsidRPr="000A040B">
        <w:rPr>
          <w:rFonts w:ascii="Book Antiqua" w:hAnsi="Book Antiqua" w:cs="Arial"/>
          <w:sz w:val="22"/>
          <w:szCs w:val="22"/>
          <w:lang w:val="en-US"/>
        </w:rPr>
        <w:t>e shares to participate in the Extrao</w:t>
      </w:r>
      <w:r w:rsidRPr="000A040B">
        <w:rPr>
          <w:rFonts w:ascii="Book Antiqua" w:hAnsi="Book Antiqua" w:cs="Arial"/>
          <w:sz w:val="22"/>
          <w:szCs w:val="22"/>
          <w:lang w:val="en-US"/>
        </w:rPr>
        <w:t>rdinary General Meeting of Shareholders will be determined by the Company on the basis of the list prepared by the National Depository for Securities. The National Depository for Securities prepares the list referred to in the preceding sentence on the basis of lists submitted not later than twelve days before the date of the General Meeting by entities entitled in accordance with the Act of 29 July 2005 on trading in financial instruments. The basis for the preparation of the lists submitted to the National Depository for Securities are personal certificates of entitlement to participate in the General Meeting.</w:t>
      </w:r>
    </w:p>
    <w:p w14:paraId="7848A92A" w14:textId="08D974BD"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The list of shareholders entitled to participate in the General Shareholders Meeting, pursuant to Art. 407 of the Code of Commercial Companies will be displayed at the Company's registered office at 26 Bieniewicka Street in Warsaw, from 8.00 a.m. to 3.00 p.m., for 3 business days before the General Shareholders Meeting, i.</w:t>
      </w:r>
      <w:r w:rsidRPr="005F1AB9">
        <w:rPr>
          <w:rFonts w:ascii="Book Antiqua" w:hAnsi="Book Antiqua" w:cs="Arial"/>
          <w:sz w:val="22"/>
          <w:szCs w:val="22"/>
          <w:lang w:val="en-US"/>
        </w:rPr>
        <w:t xml:space="preserve">e. </w:t>
      </w:r>
      <w:r w:rsidR="008A7D15">
        <w:rPr>
          <w:rFonts w:ascii="Book Antiqua" w:hAnsi="Book Antiqua" w:cs="Arial"/>
          <w:sz w:val="22"/>
          <w:szCs w:val="22"/>
          <w:lang w:val="en-US"/>
        </w:rPr>
        <w:t>1</w:t>
      </w:r>
      <w:r w:rsidR="00DA0A29">
        <w:rPr>
          <w:rFonts w:ascii="Book Antiqua" w:hAnsi="Book Antiqua" w:cs="Arial"/>
          <w:sz w:val="22"/>
          <w:szCs w:val="22"/>
          <w:lang w:val="en-US"/>
        </w:rPr>
        <w:t>9</w:t>
      </w:r>
      <w:r w:rsidR="00A32F70" w:rsidRPr="005F1AB9">
        <w:rPr>
          <w:rFonts w:ascii="Book Antiqua" w:hAnsi="Book Antiqua" w:cs="Arial"/>
          <w:sz w:val="22"/>
          <w:szCs w:val="22"/>
          <w:lang w:val="en-US"/>
        </w:rPr>
        <w:t xml:space="preserve">, </w:t>
      </w:r>
      <w:r w:rsidR="00DA0A29">
        <w:rPr>
          <w:rFonts w:ascii="Book Antiqua" w:hAnsi="Book Antiqua" w:cs="Arial"/>
          <w:sz w:val="22"/>
          <w:szCs w:val="22"/>
          <w:lang w:val="en-US"/>
        </w:rPr>
        <w:t>22</w:t>
      </w:r>
      <w:r w:rsidRPr="005F1AB9">
        <w:rPr>
          <w:rFonts w:ascii="Book Antiqua" w:hAnsi="Book Antiqua" w:cs="Arial"/>
          <w:sz w:val="22"/>
          <w:szCs w:val="22"/>
          <w:lang w:val="en-US"/>
        </w:rPr>
        <w:t xml:space="preserve"> and </w:t>
      </w:r>
      <w:r w:rsidR="00DA0A29">
        <w:rPr>
          <w:rFonts w:ascii="Book Antiqua" w:hAnsi="Book Antiqua" w:cs="Arial"/>
          <w:sz w:val="22"/>
          <w:szCs w:val="22"/>
          <w:lang w:val="en-US"/>
        </w:rPr>
        <w:t>23</w:t>
      </w:r>
      <w:r w:rsidR="00A32F70" w:rsidRPr="005F1AB9">
        <w:rPr>
          <w:rFonts w:ascii="Book Antiqua" w:hAnsi="Book Antiqua" w:cs="Arial"/>
          <w:sz w:val="22"/>
          <w:szCs w:val="22"/>
          <w:lang w:val="en-US"/>
        </w:rPr>
        <w:t xml:space="preserve">th of </w:t>
      </w:r>
      <w:r w:rsidR="00C53E93">
        <w:rPr>
          <w:rFonts w:ascii="Book Antiqua" w:hAnsi="Book Antiqua" w:cs="Arial"/>
          <w:sz w:val="22"/>
          <w:szCs w:val="22"/>
          <w:lang w:val="en-US"/>
        </w:rPr>
        <w:t>January</w:t>
      </w:r>
      <w:r w:rsidRPr="005F1AB9">
        <w:rPr>
          <w:rFonts w:ascii="Book Antiqua" w:hAnsi="Book Antiqua" w:cs="Arial"/>
          <w:sz w:val="22"/>
          <w:szCs w:val="22"/>
          <w:lang w:val="en-US"/>
        </w:rPr>
        <w:t xml:space="preserve"> 202</w:t>
      </w:r>
      <w:r w:rsidR="00C53E93">
        <w:rPr>
          <w:rFonts w:ascii="Book Antiqua" w:hAnsi="Book Antiqua" w:cs="Arial"/>
          <w:sz w:val="22"/>
          <w:szCs w:val="22"/>
          <w:lang w:val="en-US"/>
        </w:rPr>
        <w:t>4</w:t>
      </w:r>
      <w:r w:rsidRPr="005F1AB9">
        <w:rPr>
          <w:rFonts w:ascii="Book Antiqua" w:hAnsi="Book Antiqua" w:cs="Arial"/>
          <w:sz w:val="22"/>
          <w:szCs w:val="22"/>
          <w:lang w:val="en-US"/>
        </w:rPr>
        <w:t>.</w:t>
      </w:r>
    </w:p>
    <w:p w14:paraId="168EA7B2"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Shareholders may review the list of shareholders at the Company's registered office and request a copy of the list against reimbursement of costs of its preparation. Within three business days before the General Meeting is held, a shareholder of the Company may request that the list of shareholders entitled to participate in the General Meeting be sent to him free of charge by e-mail, stating the address to which the list should be sent.</w:t>
      </w:r>
    </w:p>
    <w:p w14:paraId="7405920E" w14:textId="77777777" w:rsidR="004A0B75" w:rsidRPr="000A040B" w:rsidRDefault="004A0B75" w:rsidP="004A0B75">
      <w:pPr>
        <w:pStyle w:val="Akapitzlist"/>
        <w:numPr>
          <w:ilvl w:val="0"/>
          <w:numId w:val="8"/>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The request should be made in writing, signed by a shareholder or persons authorized to represent a shareholder and delivered by e-mail to </w:t>
      </w:r>
      <w:hyperlink r:id="rId6" w:history="1">
        <w:r w:rsidRPr="000A040B">
          <w:rPr>
            <w:rStyle w:val="Hipercze"/>
            <w:rFonts w:ascii="Book Antiqua" w:hAnsi="Book Antiqua" w:cs="Arial"/>
            <w:sz w:val="22"/>
            <w:szCs w:val="22"/>
            <w:lang w:val="en-US"/>
          </w:rPr>
          <w:t>kontakt@manydevstudio.pl</w:t>
        </w:r>
      </w:hyperlink>
      <w:r w:rsidRPr="000A040B">
        <w:rPr>
          <w:rFonts w:ascii="Book Antiqua" w:hAnsi="Book Antiqua" w:cs="Arial"/>
          <w:sz w:val="22"/>
          <w:szCs w:val="22"/>
          <w:lang w:val="en-US"/>
        </w:rPr>
        <w:t xml:space="preserve">. </w:t>
      </w:r>
    </w:p>
    <w:p w14:paraId="6653588E" w14:textId="77777777" w:rsidR="004A0B75" w:rsidRPr="000A040B" w:rsidRDefault="004A0B75" w:rsidP="004A0B75">
      <w:pPr>
        <w:autoSpaceDE w:val="0"/>
        <w:autoSpaceDN w:val="0"/>
        <w:adjustRightInd w:val="0"/>
        <w:jc w:val="both"/>
        <w:rPr>
          <w:rFonts w:ascii="Book Antiqua" w:hAnsi="Book Antiqua" w:cs="Arial"/>
          <w:lang w:val="en-US"/>
        </w:rPr>
      </w:pPr>
    </w:p>
    <w:p w14:paraId="33433638" w14:textId="4E21A3E9" w:rsidR="00E8730C" w:rsidRPr="000A040B" w:rsidRDefault="004A0B75" w:rsidP="00E8730C">
      <w:pPr>
        <w:autoSpaceDE w:val="0"/>
        <w:autoSpaceDN w:val="0"/>
        <w:adjustRightInd w:val="0"/>
        <w:jc w:val="both"/>
        <w:rPr>
          <w:rFonts w:ascii="Book Antiqua" w:hAnsi="Book Antiqua" w:cs="Arial"/>
          <w:lang w:val="en-US"/>
        </w:rPr>
      </w:pPr>
      <w:r w:rsidRPr="000A040B">
        <w:rPr>
          <w:rFonts w:ascii="Book Antiqua" w:hAnsi="Book Antiqua" w:cs="Arial"/>
          <w:lang w:val="en-US"/>
        </w:rPr>
        <w:t>The request should be accompanied by copies of documents confirming that the person making the request is a shareholder of the Company and confirming the identity of the shareholder or persons acting on behalf of the shareholder, including</w:t>
      </w:r>
    </w:p>
    <w:p w14:paraId="29AE3A3F"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an individual, a copy of the identity card, passport or any other official document certifying the shareholder's identity; or</w:t>
      </w:r>
    </w:p>
    <w:p w14:paraId="1BFD5828"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if the shareholder is not an individual, a copy of an extract from the relevant register or other document confirming the authority of the individual(s) to represent the shareholder and a copy of the identity card, passport or other official document confirming the identity of persons entitled to represent the shareholder; or</w:t>
      </w:r>
    </w:p>
    <w:p w14:paraId="612BC521" w14:textId="77777777" w:rsidR="004A0B75" w:rsidRPr="000A040B" w:rsidRDefault="004A0B75" w:rsidP="004A0B75">
      <w:pPr>
        <w:pStyle w:val="Akapitzlist"/>
        <w:numPr>
          <w:ilvl w:val="0"/>
          <w:numId w:val="9"/>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 xml:space="preserve">if the request is made by a proxy, additionally - a copy of the power of attorney document signed by the shareholder, or by persons authorized </w:t>
      </w:r>
      <w:r w:rsidRPr="000A040B">
        <w:rPr>
          <w:rFonts w:ascii="Book Antiqua" w:hAnsi="Book Antiqua" w:cs="Arial"/>
          <w:sz w:val="22"/>
          <w:szCs w:val="22"/>
          <w:lang w:val="en-US"/>
        </w:rPr>
        <w:lastRenderedPageBreak/>
        <w:t>to represent the shareholder, and a copy of the identity card, passport or other official document certifying the identity of the proxy.</w:t>
      </w:r>
    </w:p>
    <w:p w14:paraId="4A558F64" w14:textId="5BF03857" w:rsidR="00E8730C" w:rsidRPr="000A040B" w:rsidRDefault="00E8730C" w:rsidP="00E8730C">
      <w:pPr>
        <w:autoSpaceDE w:val="0"/>
        <w:autoSpaceDN w:val="0"/>
        <w:adjustRightInd w:val="0"/>
        <w:jc w:val="both"/>
        <w:rPr>
          <w:rFonts w:ascii="Book Antiqua" w:hAnsi="Book Antiqua" w:cs="Helvetica"/>
          <w:lang w:val="en-US"/>
        </w:rPr>
      </w:pPr>
    </w:p>
    <w:p w14:paraId="4F6AD707" w14:textId="77777777" w:rsidR="00E8730C" w:rsidRPr="000A040B" w:rsidRDefault="00E8730C" w:rsidP="00E8730C">
      <w:pPr>
        <w:autoSpaceDE w:val="0"/>
        <w:autoSpaceDN w:val="0"/>
        <w:adjustRightInd w:val="0"/>
        <w:jc w:val="both"/>
        <w:rPr>
          <w:rFonts w:ascii="Book Antiqua" w:hAnsi="Book Antiqua" w:cs="Arial"/>
          <w:lang w:val="en-US"/>
        </w:rPr>
      </w:pPr>
    </w:p>
    <w:p w14:paraId="34FE1AF6" w14:textId="77777777" w:rsidR="004A0B75" w:rsidRPr="000A040B" w:rsidRDefault="004A0B75" w:rsidP="004A0B75">
      <w:pPr>
        <w:pStyle w:val="Akapitzlist"/>
        <w:numPr>
          <w:ilvl w:val="0"/>
          <w:numId w:val="1"/>
        </w:numPr>
        <w:autoSpaceDE w:val="0"/>
        <w:autoSpaceDN w:val="0"/>
        <w:adjustRightInd w:val="0"/>
        <w:jc w:val="both"/>
        <w:rPr>
          <w:rFonts w:ascii="Book Antiqua" w:hAnsi="Book Antiqua" w:cs="Arial"/>
          <w:sz w:val="22"/>
          <w:szCs w:val="22"/>
          <w:lang w:val="en-US"/>
        </w:rPr>
      </w:pPr>
      <w:r w:rsidRPr="000A040B">
        <w:rPr>
          <w:rFonts w:ascii="Book Antiqua" w:hAnsi="Book Antiqua" w:cs="Arial"/>
          <w:sz w:val="22"/>
          <w:szCs w:val="22"/>
          <w:lang w:val="en-US"/>
        </w:rPr>
        <w:t>Access to documentation and indication of the website address where information regarding the General Meeting will be made available.</w:t>
      </w:r>
    </w:p>
    <w:p w14:paraId="2628C469" w14:textId="77777777" w:rsidR="00E8730C" w:rsidRPr="000A040B" w:rsidRDefault="00E8730C" w:rsidP="00E8730C">
      <w:pPr>
        <w:autoSpaceDE w:val="0"/>
        <w:autoSpaceDN w:val="0"/>
        <w:adjustRightInd w:val="0"/>
        <w:jc w:val="both"/>
        <w:rPr>
          <w:rFonts w:ascii="Book Antiqua" w:hAnsi="Book Antiqua" w:cs="Arial"/>
          <w:lang w:val="en-US"/>
        </w:rPr>
      </w:pPr>
    </w:p>
    <w:p w14:paraId="4A2EDCD8"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 xml:space="preserve">The documentation which is to be presented to the General Meeting along with draft resolutions will be posted on the Company's website at https://www.manydevstudio.pl immediately after they are drawn up and at the Company's registered office between 9:00 a.m. and 5:00 p.m. </w:t>
      </w:r>
    </w:p>
    <w:p w14:paraId="02DB18B3" w14:textId="77777777" w:rsidR="004A0B75" w:rsidRPr="000A040B" w:rsidRDefault="004A0B75" w:rsidP="004A0B75">
      <w:pPr>
        <w:autoSpaceDE w:val="0"/>
        <w:autoSpaceDN w:val="0"/>
        <w:adjustRightInd w:val="0"/>
        <w:jc w:val="both"/>
        <w:rPr>
          <w:rFonts w:ascii="Book Antiqua" w:hAnsi="Book Antiqua" w:cs="Arial"/>
          <w:lang w:val="en-US"/>
        </w:rPr>
      </w:pPr>
      <w:r w:rsidRPr="000A040B">
        <w:rPr>
          <w:rFonts w:ascii="Book Antiqua" w:hAnsi="Book Antiqua" w:cs="Arial"/>
          <w:lang w:val="en-US"/>
        </w:rPr>
        <w:t>Comments of the Company's Management Board or Supervisory Board concerning matters introduced into the agenda of the General Meeting of Shareholders or matters which are to be introduced into the agenda before the date of the General Meeting of Shareholders will be available on the Company's website immediately after their preparation. Information regarding the General Meeting is available at https://www.manydevstudio.pl in the "Investor Relations" tab -&gt; "General Meeting".</w:t>
      </w:r>
    </w:p>
    <w:p w14:paraId="47141F81" w14:textId="77777777" w:rsidR="00ED4FB2" w:rsidRPr="000A040B" w:rsidRDefault="00ED4FB2">
      <w:pPr>
        <w:rPr>
          <w:lang w:val="en-US"/>
        </w:rPr>
      </w:pPr>
    </w:p>
    <w:sectPr w:rsidR="00ED4FB2" w:rsidRPr="000A0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32B4"/>
    <w:multiLevelType w:val="hybridMultilevel"/>
    <w:tmpl w:val="B9B003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08157F"/>
    <w:multiLevelType w:val="hybridMultilevel"/>
    <w:tmpl w:val="3858DCE6"/>
    <w:lvl w:ilvl="0" w:tplc="FE349CC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1862F8"/>
    <w:multiLevelType w:val="hybridMultilevel"/>
    <w:tmpl w:val="83CED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2742D8F"/>
    <w:multiLevelType w:val="hybridMultilevel"/>
    <w:tmpl w:val="028AC4B0"/>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9883430">
    <w:abstractNumId w:val="5"/>
  </w:num>
  <w:num w:numId="2" w16cid:durableId="1669303">
    <w:abstractNumId w:val="6"/>
  </w:num>
  <w:num w:numId="3" w16cid:durableId="1480266244">
    <w:abstractNumId w:val="8"/>
  </w:num>
  <w:num w:numId="4" w16cid:durableId="70275349">
    <w:abstractNumId w:val="1"/>
  </w:num>
  <w:num w:numId="5" w16cid:durableId="1238399890">
    <w:abstractNumId w:val="4"/>
  </w:num>
  <w:num w:numId="6" w16cid:durableId="898176668">
    <w:abstractNumId w:val="3"/>
  </w:num>
  <w:num w:numId="7" w16cid:durableId="1646155753">
    <w:abstractNumId w:val="2"/>
  </w:num>
  <w:num w:numId="8" w16cid:durableId="1234200120">
    <w:abstractNumId w:val="0"/>
  </w:num>
  <w:num w:numId="9" w16cid:durableId="1151600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BC"/>
    <w:rsid w:val="00024793"/>
    <w:rsid w:val="00037AB4"/>
    <w:rsid w:val="00065FEE"/>
    <w:rsid w:val="000801F3"/>
    <w:rsid w:val="00083920"/>
    <w:rsid w:val="000A040B"/>
    <w:rsid w:val="001B0B48"/>
    <w:rsid w:val="001B2EEF"/>
    <w:rsid w:val="001B5C22"/>
    <w:rsid w:val="001D1DB4"/>
    <w:rsid w:val="00202DEB"/>
    <w:rsid w:val="002129A3"/>
    <w:rsid w:val="002253C6"/>
    <w:rsid w:val="002F37E1"/>
    <w:rsid w:val="00325D1E"/>
    <w:rsid w:val="00413F15"/>
    <w:rsid w:val="004A0B75"/>
    <w:rsid w:val="004A71F5"/>
    <w:rsid w:val="00520DF4"/>
    <w:rsid w:val="005439D3"/>
    <w:rsid w:val="005D49F1"/>
    <w:rsid w:val="005F1AB9"/>
    <w:rsid w:val="00614708"/>
    <w:rsid w:val="008A7D15"/>
    <w:rsid w:val="0090754D"/>
    <w:rsid w:val="00A32F70"/>
    <w:rsid w:val="00A42D39"/>
    <w:rsid w:val="00A46264"/>
    <w:rsid w:val="00A655DA"/>
    <w:rsid w:val="00A65A83"/>
    <w:rsid w:val="00AA7CF0"/>
    <w:rsid w:val="00B01009"/>
    <w:rsid w:val="00B332EF"/>
    <w:rsid w:val="00B372DD"/>
    <w:rsid w:val="00C53E93"/>
    <w:rsid w:val="00C57AA9"/>
    <w:rsid w:val="00C94B12"/>
    <w:rsid w:val="00DA0A29"/>
    <w:rsid w:val="00E54ABC"/>
    <w:rsid w:val="00E70F91"/>
    <w:rsid w:val="00E8730C"/>
    <w:rsid w:val="00ED4FB2"/>
    <w:rsid w:val="00F74E59"/>
    <w:rsid w:val="00FB5F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8730C"/>
    <w:rPr>
      <w:color w:val="0563C1"/>
      <w:u w:val="single"/>
    </w:rPr>
  </w:style>
  <w:style w:type="paragraph" w:styleId="Akapitzlist">
    <w:name w:val="List Paragraph"/>
    <w:basedOn w:val="Normalny"/>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semiHidden/>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anydevstudio.pl" TargetMode="External"/><Relationship Id="rId5" Type="http://schemas.openxmlformats.org/officeDocument/2006/relationships/hyperlink" Target="mailto:kontakt@manydevstudi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2947</Words>
  <Characters>17685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Gras Wspólnicy</cp:lastModifiedBy>
  <cp:revision>16</cp:revision>
  <dcterms:created xsi:type="dcterms:W3CDTF">2022-10-11T15:40:00Z</dcterms:created>
  <dcterms:modified xsi:type="dcterms:W3CDTF">2023-12-15T10:20:00Z</dcterms:modified>
</cp:coreProperties>
</file>