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7882" w14:textId="77777777" w:rsidR="00972D01" w:rsidRDefault="004E30A5" w:rsidP="004E30A5">
      <w:pPr>
        <w:spacing w:after="0" w:line="240" w:lineRule="auto"/>
        <w:jc w:val="center"/>
        <w:rPr>
          <w:b/>
        </w:rPr>
      </w:pPr>
      <w:r w:rsidRPr="004E30A5">
        <w:rPr>
          <w:b/>
        </w:rPr>
        <w:t>Pershing</w:t>
      </w:r>
      <w:r w:rsidR="002016EB">
        <w:rPr>
          <w:b/>
        </w:rPr>
        <w:t xml:space="preserve"> </w:t>
      </w:r>
      <w:r w:rsidRPr="004E30A5">
        <w:rPr>
          <w:b/>
        </w:rPr>
        <w:t>Square</w:t>
      </w:r>
      <w:r w:rsidR="002016EB">
        <w:rPr>
          <w:b/>
        </w:rPr>
        <w:t xml:space="preserve"> </w:t>
      </w:r>
      <w:r w:rsidRPr="004E30A5">
        <w:rPr>
          <w:b/>
        </w:rPr>
        <w:t>Holdings,</w:t>
      </w:r>
      <w:r w:rsidR="002016EB">
        <w:rPr>
          <w:b/>
        </w:rPr>
        <w:t xml:space="preserve"> </w:t>
      </w:r>
      <w:r w:rsidRPr="004E30A5">
        <w:rPr>
          <w:b/>
        </w:rPr>
        <w:t>Ltd.</w:t>
      </w:r>
      <w:r w:rsidR="002016EB">
        <w:rPr>
          <w:b/>
        </w:rPr>
        <w:t xml:space="preserve"> </w:t>
      </w:r>
      <w:r w:rsidRPr="004E30A5">
        <w:rPr>
          <w:b/>
        </w:rPr>
        <w:t>Announces</w:t>
      </w:r>
      <w:r w:rsidR="002016EB">
        <w:rPr>
          <w:b/>
        </w:rPr>
        <w:t xml:space="preserve"> </w:t>
      </w:r>
      <w:r w:rsidRPr="004E30A5">
        <w:rPr>
          <w:b/>
        </w:rPr>
        <w:t>Transactions</w:t>
      </w:r>
      <w:r w:rsidR="002016EB">
        <w:rPr>
          <w:b/>
        </w:rPr>
        <w:t xml:space="preserve"> </w:t>
      </w:r>
      <w:r w:rsidRPr="004E30A5">
        <w:rPr>
          <w:b/>
        </w:rPr>
        <w:t>in</w:t>
      </w:r>
      <w:r w:rsidR="002016EB">
        <w:rPr>
          <w:b/>
        </w:rPr>
        <w:t xml:space="preserve"> </w:t>
      </w:r>
      <w:r w:rsidRPr="004E30A5">
        <w:rPr>
          <w:b/>
        </w:rPr>
        <w:t>Own</w:t>
      </w:r>
      <w:r w:rsidR="002016EB">
        <w:rPr>
          <w:b/>
        </w:rPr>
        <w:t xml:space="preserve"> </w:t>
      </w:r>
      <w:r w:rsidRPr="004E30A5">
        <w:rPr>
          <w:b/>
        </w:rPr>
        <w:t>Shares</w:t>
      </w:r>
      <w:r w:rsidR="002016EB">
        <w:rPr>
          <w:b/>
        </w:rPr>
        <w:t xml:space="preserve"> </w:t>
      </w:r>
    </w:p>
    <w:p w14:paraId="48C80079" w14:textId="77777777" w:rsidR="00782BB4" w:rsidRDefault="00972D01" w:rsidP="004E30A5">
      <w:pPr>
        <w:spacing w:after="0" w:line="240" w:lineRule="auto"/>
        <w:jc w:val="center"/>
      </w:pPr>
      <w:r>
        <w:rPr>
          <w:b/>
        </w:rPr>
        <w:t>and</w:t>
      </w:r>
      <w:r w:rsidR="002016EB">
        <w:rPr>
          <w:b/>
        </w:rPr>
        <w:t xml:space="preserve"> </w:t>
      </w:r>
      <w:r w:rsidRPr="00972D01">
        <w:rPr>
          <w:b/>
        </w:rPr>
        <w:t>Weekly</w:t>
      </w:r>
      <w:r w:rsidR="002016EB">
        <w:rPr>
          <w:b/>
        </w:rPr>
        <w:t xml:space="preserve"> </w:t>
      </w:r>
      <w:r w:rsidRPr="00972D01">
        <w:rPr>
          <w:b/>
        </w:rPr>
        <w:t>Summary</w:t>
      </w:r>
      <w:r w:rsidR="002016EB">
        <w:rPr>
          <w:b/>
        </w:rPr>
        <w:t xml:space="preserve"> </w:t>
      </w:r>
      <w:r w:rsidRPr="00972D01">
        <w:rPr>
          <w:b/>
        </w:rPr>
        <w:t>of</w:t>
      </w:r>
      <w:r w:rsidR="002016EB">
        <w:rPr>
          <w:b/>
        </w:rPr>
        <w:t xml:space="preserve"> </w:t>
      </w:r>
      <w:r w:rsidRPr="00972D01">
        <w:rPr>
          <w:b/>
        </w:rPr>
        <w:t>Transactions</w:t>
      </w:r>
      <w:r w:rsidR="002016EB">
        <w:rPr>
          <w:b/>
        </w:rPr>
        <w:t xml:space="preserve"> </w:t>
      </w:r>
      <w:r w:rsidRPr="00972D01">
        <w:rPr>
          <w:b/>
        </w:rPr>
        <w:t>in</w:t>
      </w:r>
      <w:r w:rsidR="002016EB">
        <w:rPr>
          <w:b/>
        </w:rPr>
        <w:t xml:space="preserve"> </w:t>
      </w:r>
      <w:r w:rsidRPr="00972D01">
        <w:rPr>
          <w:b/>
        </w:rPr>
        <w:t>Own</w:t>
      </w:r>
      <w:r w:rsidR="002016EB">
        <w:rPr>
          <w:b/>
        </w:rPr>
        <w:t xml:space="preserve"> </w:t>
      </w:r>
      <w:r w:rsidRPr="00972D01">
        <w:rPr>
          <w:b/>
        </w:rPr>
        <w:t>Shares</w:t>
      </w:r>
      <w:r w:rsidR="004E30A5" w:rsidRPr="004E30A5">
        <w:rPr>
          <w:b/>
        </w:rPr>
        <w:cr/>
      </w:r>
    </w:p>
    <w:p w14:paraId="3BC70C6E" w14:textId="0C558ED9" w:rsidR="00782BB4" w:rsidRDefault="00782BB4" w:rsidP="004920FA">
      <w:pPr>
        <w:spacing w:after="0" w:line="240" w:lineRule="auto"/>
      </w:pPr>
      <w:r>
        <w:t>London,</w:t>
      </w:r>
      <w:r w:rsidR="008307C1" w:rsidRPr="008307C1">
        <w:t xml:space="preserve"> </w:t>
      </w:r>
      <w:r w:rsidR="00982A50">
        <w:t>24 June 2020</w:t>
      </w:r>
      <w:r w:rsidR="002016EB">
        <w:t xml:space="preserve"> </w:t>
      </w:r>
      <w:r>
        <w:t>//‐</w:t>
      </w:r>
      <w:r w:rsidR="002016EB">
        <w:t xml:space="preserve"> </w:t>
      </w:r>
      <w:r>
        <w:t>Pershing</w:t>
      </w:r>
      <w:r w:rsidR="002016EB">
        <w:t xml:space="preserve"> </w:t>
      </w:r>
      <w:r>
        <w:t>Square</w:t>
      </w:r>
      <w:r w:rsidR="002016EB">
        <w:t xml:space="preserve"> </w:t>
      </w:r>
      <w:r>
        <w:t>Holdings,</w:t>
      </w:r>
      <w:r w:rsidR="002016EB">
        <w:t xml:space="preserve"> </w:t>
      </w:r>
      <w:r>
        <w:t>Ltd.</w:t>
      </w:r>
      <w:r w:rsidR="002016EB">
        <w:t xml:space="preserve"> </w:t>
      </w:r>
      <w:r>
        <w:t>(LN:PSH)</w:t>
      </w:r>
      <w:r w:rsidR="002016EB">
        <w:t xml:space="preserve"> </w:t>
      </w:r>
      <w:r>
        <w:t>(LN:PSHD)</w:t>
      </w:r>
      <w:r w:rsidR="002016EB">
        <w:t xml:space="preserve"> </w:t>
      </w:r>
      <w:r>
        <w:t>(NA:PSH)</w:t>
      </w:r>
      <w:r w:rsidR="002016EB">
        <w:t xml:space="preserve"> </w:t>
      </w:r>
      <w:r>
        <w:t>(“PSH”)</w:t>
      </w:r>
      <w:r w:rsidR="002016EB">
        <w:t xml:space="preserve"> </w:t>
      </w:r>
      <w:r>
        <w:t>today</w:t>
      </w:r>
      <w:r w:rsidR="002016EB">
        <w:t xml:space="preserve"> </w:t>
      </w:r>
      <w:r w:rsidRPr="008D029D">
        <w:t>announced</w:t>
      </w:r>
      <w:r w:rsidR="002016EB">
        <w:t xml:space="preserve"> </w:t>
      </w:r>
      <w:r w:rsidR="004E30A5">
        <w:t>that</w:t>
      </w:r>
      <w:r w:rsidR="002016EB">
        <w:t xml:space="preserve"> </w:t>
      </w:r>
      <w:r w:rsidR="004E30A5">
        <w:t>it</w:t>
      </w:r>
      <w:r w:rsidR="002016EB">
        <w:t xml:space="preserve"> </w:t>
      </w:r>
      <w:r w:rsidR="004E30A5">
        <w:t>has</w:t>
      </w:r>
      <w:r w:rsidR="002016EB">
        <w:t xml:space="preserve"> </w:t>
      </w:r>
      <w:r w:rsidR="004E30A5">
        <w:t>purchased,</w:t>
      </w:r>
      <w:r w:rsidR="002016EB">
        <w:t xml:space="preserve"> </w:t>
      </w:r>
      <w:r w:rsidR="004E30A5">
        <w:t>through</w:t>
      </w:r>
      <w:r w:rsidR="002016EB">
        <w:t xml:space="preserve"> </w:t>
      </w:r>
      <w:r w:rsidR="004E30A5">
        <w:t>PSH’s</w:t>
      </w:r>
      <w:r w:rsidR="002016EB">
        <w:t xml:space="preserve"> </w:t>
      </w:r>
      <w:r w:rsidR="004E30A5">
        <w:t>agent,</w:t>
      </w:r>
      <w:r w:rsidR="002016EB">
        <w:t xml:space="preserve"> </w:t>
      </w:r>
      <w:r w:rsidR="004E30A5">
        <w:t>Jefferies</w:t>
      </w:r>
      <w:r w:rsidR="002016EB">
        <w:t xml:space="preserve"> </w:t>
      </w:r>
      <w:r w:rsidR="004E30A5">
        <w:t>International</w:t>
      </w:r>
      <w:r w:rsidR="002016EB">
        <w:t xml:space="preserve"> </w:t>
      </w:r>
      <w:r w:rsidR="004E30A5">
        <w:t>Limited</w:t>
      </w:r>
      <w:r w:rsidR="002016EB">
        <w:t xml:space="preserve"> </w:t>
      </w:r>
      <w:r w:rsidR="004E30A5">
        <w:t>(“Jefferies”),</w:t>
      </w:r>
      <w:r w:rsidR="002016EB">
        <w:t xml:space="preserve"> </w:t>
      </w:r>
      <w:r w:rsidR="004E30A5">
        <w:t>the</w:t>
      </w:r>
      <w:r w:rsidR="002016EB">
        <w:t xml:space="preserve"> </w:t>
      </w:r>
      <w:r w:rsidR="004E30A5">
        <w:t>following</w:t>
      </w:r>
      <w:r w:rsidR="002016EB">
        <w:t xml:space="preserve"> </w:t>
      </w:r>
      <w:r w:rsidR="004E30A5">
        <w:t>number</w:t>
      </w:r>
      <w:r w:rsidR="002016EB">
        <w:t xml:space="preserve"> </w:t>
      </w:r>
      <w:r w:rsidR="004E30A5">
        <w:t>of</w:t>
      </w:r>
      <w:r w:rsidR="002016EB">
        <w:t xml:space="preserve"> </w:t>
      </w:r>
      <w:r w:rsidR="004E30A5">
        <w:t>PSH’s</w:t>
      </w:r>
      <w:r w:rsidR="002016EB">
        <w:t xml:space="preserve"> </w:t>
      </w:r>
      <w:r w:rsidR="004E30A5">
        <w:t>Public</w:t>
      </w:r>
      <w:r w:rsidR="002016EB">
        <w:t xml:space="preserve"> </w:t>
      </w:r>
      <w:r w:rsidR="004E30A5">
        <w:t>Shares</w:t>
      </w:r>
      <w:r w:rsidR="002016EB">
        <w:t xml:space="preserve"> </w:t>
      </w:r>
      <w:r w:rsidR="004E30A5">
        <w:t>of</w:t>
      </w:r>
      <w:r w:rsidR="002016EB">
        <w:t xml:space="preserve"> </w:t>
      </w:r>
      <w:r w:rsidR="004E30A5">
        <w:t>no</w:t>
      </w:r>
      <w:r w:rsidR="002016EB">
        <w:t xml:space="preserve"> </w:t>
      </w:r>
      <w:r w:rsidR="004E30A5">
        <w:t>par</w:t>
      </w:r>
      <w:r w:rsidR="002016EB">
        <w:t xml:space="preserve"> </w:t>
      </w:r>
      <w:r w:rsidR="004E30A5">
        <w:t>value</w:t>
      </w:r>
      <w:r w:rsidR="002016EB">
        <w:t xml:space="preserve"> </w:t>
      </w:r>
      <w:r w:rsidR="004E30A5">
        <w:t>(ISIN</w:t>
      </w:r>
      <w:r w:rsidR="002016EB">
        <w:t xml:space="preserve"> </w:t>
      </w:r>
      <w:r w:rsidR="004E30A5">
        <w:t>Code:</w:t>
      </w:r>
      <w:r w:rsidR="002016EB">
        <w:t xml:space="preserve"> </w:t>
      </w:r>
      <w:r w:rsidR="004E30A5">
        <w:t>GG00BPFJTF46)</w:t>
      </w:r>
      <w:r w:rsidR="002016EB">
        <w:t xml:space="preserve"> </w:t>
      </w:r>
      <w:r w:rsidR="004E30A5">
        <w:t>(the</w:t>
      </w:r>
      <w:r w:rsidR="002016EB">
        <w:t xml:space="preserve"> </w:t>
      </w:r>
      <w:r w:rsidR="004E30A5">
        <w:t>"Shares"):</w:t>
      </w:r>
      <w:r w:rsidR="004E30A5">
        <w:cr/>
      </w:r>
      <w:r w:rsidR="002016EB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2975"/>
      </w:tblGrid>
      <w:tr w:rsidR="008307C1" w14:paraId="6B191399" w14:textId="77777777" w:rsidTr="00FE0B7E">
        <w:trPr>
          <w:jc w:val="center"/>
        </w:trPr>
        <w:tc>
          <w:tcPr>
            <w:tcW w:w="3595" w:type="dxa"/>
          </w:tcPr>
          <w:p w14:paraId="5E34B612" w14:textId="77777777" w:rsidR="008307C1" w:rsidRPr="00AE7FDD" w:rsidRDefault="008307C1" w:rsidP="00FE0B7E">
            <w:pPr>
              <w:rPr>
                <w:b/>
                <w:bCs/>
              </w:rPr>
            </w:pPr>
            <w:r w:rsidRPr="00AE7FDD">
              <w:rPr>
                <w:b/>
                <w:bCs/>
              </w:rPr>
              <w:t>Trading</w:t>
            </w:r>
            <w:r>
              <w:rPr>
                <w:b/>
                <w:bCs/>
              </w:rPr>
              <w:t xml:space="preserve"> </w:t>
            </w:r>
            <w:r w:rsidRPr="00AE7FDD">
              <w:rPr>
                <w:b/>
                <w:bCs/>
              </w:rPr>
              <w:t>Venue:</w:t>
            </w:r>
          </w:p>
        </w:tc>
        <w:tc>
          <w:tcPr>
            <w:tcW w:w="2975" w:type="dxa"/>
          </w:tcPr>
          <w:p w14:paraId="2739AFC6" w14:textId="77777777" w:rsidR="008307C1" w:rsidRPr="00275120" w:rsidRDefault="008307C1" w:rsidP="00FE0B7E">
            <w:pPr>
              <w:rPr>
                <w:b/>
                <w:bCs/>
              </w:rPr>
            </w:pPr>
            <w:r w:rsidRPr="00275120">
              <w:rPr>
                <w:b/>
                <w:bCs/>
              </w:rPr>
              <w:t>London</w:t>
            </w:r>
            <w:r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Stock</w:t>
            </w:r>
            <w:r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Exchange</w:t>
            </w:r>
          </w:p>
        </w:tc>
      </w:tr>
      <w:tr w:rsidR="008307C1" w14:paraId="4BD4E154" w14:textId="77777777" w:rsidTr="00FE0B7E">
        <w:trPr>
          <w:jc w:val="center"/>
        </w:trPr>
        <w:tc>
          <w:tcPr>
            <w:tcW w:w="3595" w:type="dxa"/>
          </w:tcPr>
          <w:p w14:paraId="3C11B82A" w14:textId="77777777" w:rsidR="008307C1" w:rsidRPr="00905171" w:rsidRDefault="008307C1" w:rsidP="00FE0B7E">
            <w:r>
              <w:t xml:space="preserve">  Ticker:</w:t>
            </w:r>
          </w:p>
        </w:tc>
        <w:tc>
          <w:tcPr>
            <w:tcW w:w="2975" w:type="dxa"/>
          </w:tcPr>
          <w:p w14:paraId="0ED2E62C" w14:textId="77777777" w:rsidR="008307C1" w:rsidRDefault="008307C1" w:rsidP="00FE0B7E">
            <w:r>
              <w:t xml:space="preserve">PSH </w:t>
            </w:r>
          </w:p>
        </w:tc>
      </w:tr>
      <w:tr w:rsidR="008307C1" w14:paraId="39C89032" w14:textId="77777777" w:rsidTr="00FE0B7E">
        <w:trPr>
          <w:jc w:val="center"/>
        </w:trPr>
        <w:tc>
          <w:tcPr>
            <w:tcW w:w="3595" w:type="dxa"/>
          </w:tcPr>
          <w:p w14:paraId="40D527F6" w14:textId="77777777" w:rsidR="008307C1" w:rsidRDefault="008307C1" w:rsidP="00FE0B7E">
            <w:r>
              <w:t xml:space="preserve">  Date of Purchase:</w:t>
            </w:r>
          </w:p>
        </w:tc>
        <w:tc>
          <w:tcPr>
            <w:tcW w:w="2975" w:type="dxa"/>
          </w:tcPr>
          <w:p w14:paraId="4C6AD70B" w14:textId="7A5A2F91" w:rsidR="008307C1" w:rsidRPr="001D4101" w:rsidRDefault="00982A50" w:rsidP="00FE0B7E">
            <w:r>
              <w:t>24 June 2020</w:t>
            </w:r>
          </w:p>
        </w:tc>
      </w:tr>
      <w:tr w:rsidR="008307C1" w14:paraId="021CF4FE" w14:textId="77777777" w:rsidTr="00FE0B7E">
        <w:trPr>
          <w:jc w:val="center"/>
        </w:trPr>
        <w:tc>
          <w:tcPr>
            <w:tcW w:w="3595" w:type="dxa"/>
          </w:tcPr>
          <w:p w14:paraId="5E50A7C7" w14:textId="77777777" w:rsidR="008307C1" w:rsidRDefault="008307C1" w:rsidP="00FE0B7E">
            <w:r>
              <w:t xml:space="preserve">  Number of Public Shares purchased:</w:t>
            </w:r>
          </w:p>
        </w:tc>
        <w:tc>
          <w:tcPr>
            <w:tcW w:w="2975" w:type="dxa"/>
          </w:tcPr>
          <w:p w14:paraId="5741606C" w14:textId="3B3C0B39" w:rsidR="008307C1" w:rsidRDefault="00982A50" w:rsidP="00FE0B7E">
            <w:r>
              <w:t>2,963</w:t>
            </w:r>
            <w:r w:rsidR="008307C1">
              <w:t xml:space="preserve"> Shares</w:t>
            </w:r>
          </w:p>
        </w:tc>
      </w:tr>
      <w:tr w:rsidR="008307C1" w14:paraId="01E38838" w14:textId="77777777" w:rsidTr="00FE0B7E">
        <w:trPr>
          <w:jc w:val="center"/>
        </w:trPr>
        <w:tc>
          <w:tcPr>
            <w:tcW w:w="3595" w:type="dxa"/>
          </w:tcPr>
          <w:p w14:paraId="2BEF5B03" w14:textId="77777777" w:rsidR="008307C1" w:rsidRDefault="008307C1" w:rsidP="00FE0B7E">
            <w:r>
              <w:t xml:space="preserve">  Highest Price Paid Per Share:</w:t>
            </w:r>
          </w:p>
        </w:tc>
        <w:tc>
          <w:tcPr>
            <w:tcW w:w="2975" w:type="dxa"/>
          </w:tcPr>
          <w:p w14:paraId="1883586A" w14:textId="48984233" w:rsidR="008307C1" w:rsidRDefault="00982A50" w:rsidP="00FE0B7E">
            <w:r>
              <w:t>1,922</w:t>
            </w:r>
            <w:r w:rsidR="008307C1">
              <w:t xml:space="preserve"> pence / </w:t>
            </w:r>
            <w:r>
              <w:t>23.89</w:t>
            </w:r>
            <w:r w:rsidR="008307C1">
              <w:t xml:space="preserve"> USD</w:t>
            </w:r>
          </w:p>
        </w:tc>
      </w:tr>
      <w:tr w:rsidR="008307C1" w14:paraId="7F4BD8E9" w14:textId="77777777" w:rsidTr="00FE0B7E">
        <w:trPr>
          <w:jc w:val="center"/>
        </w:trPr>
        <w:tc>
          <w:tcPr>
            <w:tcW w:w="3595" w:type="dxa"/>
          </w:tcPr>
          <w:p w14:paraId="10ED782E" w14:textId="77777777" w:rsidR="008307C1" w:rsidRDefault="008307C1" w:rsidP="00FE0B7E">
            <w:r>
              <w:t xml:space="preserve">  Lowest Price Paid Per Share:</w:t>
            </w:r>
          </w:p>
        </w:tc>
        <w:tc>
          <w:tcPr>
            <w:tcW w:w="2975" w:type="dxa"/>
          </w:tcPr>
          <w:p w14:paraId="01283A29" w14:textId="221EDA97" w:rsidR="008307C1" w:rsidRDefault="00982A50" w:rsidP="00FE0B7E">
            <w:r>
              <w:t>1,908</w:t>
            </w:r>
            <w:r w:rsidR="008307C1">
              <w:t xml:space="preserve"> pence / </w:t>
            </w:r>
            <w:r>
              <w:t>23.71</w:t>
            </w:r>
            <w:r w:rsidR="008307C1">
              <w:t xml:space="preserve"> USD</w:t>
            </w:r>
          </w:p>
        </w:tc>
      </w:tr>
      <w:tr w:rsidR="008307C1" w14:paraId="4358942A" w14:textId="77777777" w:rsidTr="00FE0B7E">
        <w:trPr>
          <w:jc w:val="center"/>
        </w:trPr>
        <w:tc>
          <w:tcPr>
            <w:tcW w:w="3595" w:type="dxa"/>
          </w:tcPr>
          <w:p w14:paraId="1BCD4E52" w14:textId="77777777" w:rsidR="008307C1" w:rsidRDefault="008307C1" w:rsidP="00FE0B7E">
            <w:r>
              <w:t xml:space="preserve">  Average Price Paid Per Share:</w:t>
            </w:r>
          </w:p>
        </w:tc>
        <w:tc>
          <w:tcPr>
            <w:tcW w:w="2975" w:type="dxa"/>
          </w:tcPr>
          <w:p w14:paraId="2E425F8E" w14:textId="71B10193" w:rsidR="008307C1" w:rsidRDefault="00982A50" w:rsidP="00FE0B7E">
            <w:r>
              <w:t>1,915</w:t>
            </w:r>
            <w:r w:rsidR="008307C1">
              <w:t xml:space="preserve"> pence / </w:t>
            </w:r>
            <w:r>
              <w:t>23.80</w:t>
            </w:r>
            <w:r w:rsidR="008307C1">
              <w:t xml:space="preserve"> USD</w:t>
            </w:r>
          </w:p>
        </w:tc>
      </w:tr>
      <w:tr w:rsidR="008307C1" w14:paraId="6098BD59" w14:textId="77777777" w:rsidTr="00FE0B7E">
        <w:trPr>
          <w:jc w:val="center"/>
        </w:trPr>
        <w:tc>
          <w:tcPr>
            <w:tcW w:w="3595" w:type="dxa"/>
          </w:tcPr>
          <w:p w14:paraId="2DEC7F49" w14:textId="77777777" w:rsidR="008307C1" w:rsidRPr="001D4101" w:rsidRDefault="008307C1" w:rsidP="00FE0B7E"/>
        </w:tc>
        <w:tc>
          <w:tcPr>
            <w:tcW w:w="2975" w:type="dxa"/>
          </w:tcPr>
          <w:p w14:paraId="64DBD574" w14:textId="77777777" w:rsidR="008307C1" w:rsidRDefault="008307C1" w:rsidP="00FE0B7E"/>
        </w:tc>
      </w:tr>
      <w:tr w:rsidR="008307C1" w14:paraId="2B74BC19" w14:textId="77777777" w:rsidTr="00FE0B7E">
        <w:trPr>
          <w:jc w:val="center"/>
        </w:trPr>
        <w:tc>
          <w:tcPr>
            <w:tcW w:w="3595" w:type="dxa"/>
          </w:tcPr>
          <w:p w14:paraId="5EA4E2FC" w14:textId="77777777" w:rsidR="008307C1" w:rsidRPr="00AE7FDD" w:rsidRDefault="008307C1" w:rsidP="00FE0B7E">
            <w:pPr>
              <w:rPr>
                <w:b/>
                <w:bCs/>
              </w:rPr>
            </w:pPr>
            <w:r w:rsidRPr="00AE7FDD">
              <w:rPr>
                <w:b/>
                <w:bCs/>
              </w:rPr>
              <w:t>Trading</w:t>
            </w:r>
            <w:r>
              <w:rPr>
                <w:b/>
                <w:bCs/>
              </w:rPr>
              <w:t xml:space="preserve"> </w:t>
            </w:r>
            <w:r w:rsidRPr="00AE7FDD">
              <w:rPr>
                <w:b/>
                <w:bCs/>
              </w:rPr>
              <w:t>Venue:</w:t>
            </w:r>
          </w:p>
        </w:tc>
        <w:tc>
          <w:tcPr>
            <w:tcW w:w="2975" w:type="dxa"/>
          </w:tcPr>
          <w:p w14:paraId="76A4CDB6" w14:textId="77777777" w:rsidR="008307C1" w:rsidRPr="00275120" w:rsidRDefault="008307C1" w:rsidP="00FE0B7E">
            <w:pPr>
              <w:rPr>
                <w:b/>
                <w:bCs/>
              </w:rPr>
            </w:pPr>
            <w:r w:rsidRPr="00275120">
              <w:rPr>
                <w:b/>
                <w:bCs/>
              </w:rPr>
              <w:t>Euronext</w:t>
            </w:r>
            <w:r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Amsterdam</w:t>
            </w:r>
          </w:p>
        </w:tc>
      </w:tr>
      <w:tr w:rsidR="008307C1" w14:paraId="5FB18F7B" w14:textId="77777777" w:rsidTr="00FE0B7E">
        <w:trPr>
          <w:jc w:val="center"/>
        </w:trPr>
        <w:tc>
          <w:tcPr>
            <w:tcW w:w="3595" w:type="dxa"/>
          </w:tcPr>
          <w:p w14:paraId="3860E406" w14:textId="77777777" w:rsidR="008307C1" w:rsidRPr="00905171" w:rsidRDefault="008307C1" w:rsidP="00FE0B7E">
            <w:r>
              <w:t xml:space="preserve">  </w:t>
            </w:r>
            <w:r w:rsidRPr="00905171">
              <w:t>Ticker:</w:t>
            </w:r>
          </w:p>
        </w:tc>
        <w:tc>
          <w:tcPr>
            <w:tcW w:w="2975" w:type="dxa"/>
          </w:tcPr>
          <w:p w14:paraId="781884F4" w14:textId="77777777" w:rsidR="008307C1" w:rsidRDefault="008307C1" w:rsidP="00FE0B7E">
            <w:r>
              <w:t>PSH</w:t>
            </w:r>
          </w:p>
        </w:tc>
        <w:bookmarkStart w:id="0" w:name="_GoBack"/>
        <w:bookmarkEnd w:id="0"/>
      </w:tr>
      <w:tr w:rsidR="008307C1" w14:paraId="45107A81" w14:textId="77777777" w:rsidTr="00FE0B7E">
        <w:trPr>
          <w:jc w:val="center"/>
        </w:trPr>
        <w:tc>
          <w:tcPr>
            <w:tcW w:w="3595" w:type="dxa"/>
          </w:tcPr>
          <w:p w14:paraId="39DA51DA" w14:textId="77777777" w:rsidR="008307C1" w:rsidRDefault="008307C1" w:rsidP="00FE0B7E">
            <w:r>
              <w:t xml:space="preserve">  Date of Purchase:</w:t>
            </w:r>
          </w:p>
        </w:tc>
        <w:tc>
          <w:tcPr>
            <w:tcW w:w="2975" w:type="dxa"/>
          </w:tcPr>
          <w:p w14:paraId="0782EED1" w14:textId="70E21574" w:rsidR="008307C1" w:rsidRDefault="00982A50" w:rsidP="00FE0B7E">
            <w:r>
              <w:t>24 June 2020</w:t>
            </w:r>
          </w:p>
        </w:tc>
      </w:tr>
      <w:tr w:rsidR="008307C1" w14:paraId="72395A2D" w14:textId="77777777" w:rsidTr="00FE0B7E">
        <w:trPr>
          <w:jc w:val="center"/>
        </w:trPr>
        <w:tc>
          <w:tcPr>
            <w:tcW w:w="3595" w:type="dxa"/>
          </w:tcPr>
          <w:p w14:paraId="243871A5" w14:textId="77777777" w:rsidR="008307C1" w:rsidRDefault="008307C1" w:rsidP="00FE0B7E">
            <w:r>
              <w:t xml:space="preserve">  Number of Public Shares purchased:</w:t>
            </w:r>
          </w:p>
        </w:tc>
        <w:tc>
          <w:tcPr>
            <w:tcW w:w="2975" w:type="dxa"/>
          </w:tcPr>
          <w:p w14:paraId="246C850F" w14:textId="7420E890" w:rsidR="008307C1" w:rsidRDefault="00982A50" w:rsidP="00FE0B7E">
            <w:r>
              <w:t>3,589</w:t>
            </w:r>
            <w:r w:rsidR="008307C1">
              <w:t xml:space="preserve"> Shares</w:t>
            </w:r>
          </w:p>
        </w:tc>
      </w:tr>
      <w:tr w:rsidR="008307C1" w14:paraId="3A3FA352" w14:textId="77777777" w:rsidTr="00FE0B7E">
        <w:trPr>
          <w:jc w:val="center"/>
        </w:trPr>
        <w:tc>
          <w:tcPr>
            <w:tcW w:w="3595" w:type="dxa"/>
          </w:tcPr>
          <w:p w14:paraId="1D45665D" w14:textId="77777777" w:rsidR="008307C1" w:rsidRDefault="008307C1" w:rsidP="00FE0B7E">
            <w:r>
              <w:t xml:space="preserve">  Highest Price Paid Per Share:</w:t>
            </w:r>
          </w:p>
        </w:tc>
        <w:tc>
          <w:tcPr>
            <w:tcW w:w="2975" w:type="dxa"/>
          </w:tcPr>
          <w:p w14:paraId="0A74B490" w14:textId="5B72F88D" w:rsidR="008307C1" w:rsidRDefault="00982A50" w:rsidP="00FE0B7E">
            <w:r>
              <w:t>24.05</w:t>
            </w:r>
            <w:r w:rsidR="008307C1">
              <w:t xml:space="preserve"> USD</w:t>
            </w:r>
          </w:p>
        </w:tc>
      </w:tr>
      <w:tr w:rsidR="008307C1" w14:paraId="526FFFA2" w14:textId="77777777" w:rsidTr="00FE0B7E">
        <w:trPr>
          <w:jc w:val="center"/>
        </w:trPr>
        <w:tc>
          <w:tcPr>
            <w:tcW w:w="3595" w:type="dxa"/>
          </w:tcPr>
          <w:p w14:paraId="366964AB" w14:textId="77777777" w:rsidR="008307C1" w:rsidRDefault="008307C1" w:rsidP="00FE0B7E">
            <w:r>
              <w:t xml:space="preserve">  Lowest Price Paid Per Share:</w:t>
            </w:r>
          </w:p>
        </w:tc>
        <w:tc>
          <w:tcPr>
            <w:tcW w:w="2975" w:type="dxa"/>
          </w:tcPr>
          <w:p w14:paraId="0447D2D6" w14:textId="05361090" w:rsidR="008307C1" w:rsidRDefault="00982A50" w:rsidP="00FE0B7E">
            <w:r>
              <w:t>23.90</w:t>
            </w:r>
            <w:r w:rsidR="008307C1">
              <w:t xml:space="preserve"> USD</w:t>
            </w:r>
          </w:p>
        </w:tc>
      </w:tr>
      <w:tr w:rsidR="008307C1" w14:paraId="7B681D84" w14:textId="77777777" w:rsidTr="00FE0B7E">
        <w:trPr>
          <w:jc w:val="center"/>
        </w:trPr>
        <w:tc>
          <w:tcPr>
            <w:tcW w:w="3595" w:type="dxa"/>
          </w:tcPr>
          <w:p w14:paraId="2DAEC3EB" w14:textId="77777777" w:rsidR="008307C1" w:rsidRDefault="008307C1" w:rsidP="00FE0B7E">
            <w:r>
              <w:t xml:space="preserve">  Average Price Paid Per Share:</w:t>
            </w:r>
          </w:p>
        </w:tc>
        <w:tc>
          <w:tcPr>
            <w:tcW w:w="2975" w:type="dxa"/>
          </w:tcPr>
          <w:p w14:paraId="249ECE96" w14:textId="117C0948" w:rsidR="008307C1" w:rsidRDefault="00982A50" w:rsidP="00FE0B7E">
            <w:r>
              <w:t>23.97</w:t>
            </w:r>
            <w:r w:rsidR="008307C1">
              <w:t xml:space="preserve"> USD</w:t>
            </w:r>
          </w:p>
        </w:tc>
      </w:tr>
    </w:tbl>
    <w:p w14:paraId="644146AA" w14:textId="77777777" w:rsidR="00AE7FDD" w:rsidRDefault="00AE7FDD" w:rsidP="004920FA">
      <w:pPr>
        <w:spacing w:after="0" w:line="240" w:lineRule="auto"/>
      </w:pPr>
    </w:p>
    <w:p w14:paraId="3740CF62" w14:textId="22D92439" w:rsidR="00CD0F41" w:rsidRPr="00145436" w:rsidRDefault="00CD0F41" w:rsidP="00CD0F41">
      <w:pPr>
        <w:spacing w:after="0" w:line="240" w:lineRule="auto"/>
      </w:pPr>
      <w:r w:rsidRPr="00145436">
        <w:t>PSH</w:t>
      </w:r>
      <w:r>
        <w:t xml:space="preserve"> will hold </w:t>
      </w:r>
      <w:r w:rsidRPr="00145436">
        <w:t>these</w:t>
      </w:r>
      <w:r>
        <w:t xml:space="preserve"> </w:t>
      </w:r>
      <w:r w:rsidRPr="00145436">
        <w:t>Public</w:t>
      </w:r>
      <w:r>
        <w:t xml:space="preserve"> </w:t>
      </w:r>
      <w:r w:rsidRPr="00145436">
        <w:t>Shares</w:t>
      </w:r>
      <w:r>
        <w:t xml:space="preserve"> in Treasury</w:t>
      </w:r>
      <w:r w:rsidRPr="00145436">
        <w:t>.</w:t>
      </w:r>
      <w:r>
        <w:t xml:space="preserve"> </w:t>
      </w:r>
      <w:r w:rsidRPr="00145436">
        <w:t>The</w:t>
      </w:r>
      <w:r>
        <w:t xml:space="preserve"> </w:t>
      </w:r>
      <w:r w:rsidRPr="00145436">
        <w:t>net</w:t>
      </w:r>
      <w:r>
        <w:t xml:space="preserve"> </w:t>
      </w:r>
      <w:r w:rsidRPr="00145436">
        <w:t>asset</w:t>
      </w:r>
      <w:r>
        <w:t xml:space="preserve"> </w:t>
      </w:r>
      <w:r w:rsidRPr="00145436">
        <w:t>value</w:t>
      </w:r>
      <w:r>
        <w:t xml:space="preserve"> </w:t>
      </w:r>
      <w:r w:rsidRPr="00145436">
        <w:t>per</w:t>
      </w:r>
      <w:r>
        <w:t xml:space="preserve"> </w:t>
      </w:r>
      <w:r w:rsidRPr="00145436">
        <w:t>Public</w:t>
      </w:r>
      <w:r>
        <w:t xml:space="preserve"> </w:t>
      </w:r>
      <w:r w:rsidRPr="00145436">
        <w:t>Share</w:t>
      </w:r>
      <w:r>
        <w:t xml:space="preserve"> </w:t>
      </w:r>
      <w:r w:rsidRPr="00145436">
        <w:t>related</w:t>
      </w:r>
      <w:r>
        <w:t xml:space="preserve"> </w:t>
      </w:r>
      <w:r w:rsidRPr="00145436">
        <w:t>to</w:t>
      </w:r>
      <w:r>
        <w:t xml:space="preserve"> </w:t>
      </w:r>
      <w:r w:rsidRPr="00145436">
        <w:t>this</w:t>
      </w:r>
      <w:r>
        <w:t xml:space="preserve"> </w:t>
      </w:r>
      <w:r w:rsidRPr="00145436">
        <w:t>buyback</w:t>
      </w:r>
      <w:r>
        <w:t xml:space="preserve"> </w:t>
      </w:r>
      <w:r w:rsidR="008307C1">
        <w:t xml:space="preserve">is </w:t>
      </w:r>
      <w:r w:rsidR="00982A50">
        <w:t>34.48</w:t>
      </w:r>
      <w:r w:rsidR="008307C1">
        <w:t xml:space="preserve"> </w:t>
      </w:r>
      <w:r w:rsidR="008307C1" w:rsidRPr="00145436">
        <w:t>USD</w:t>
      </w:r>
      <w:r w:rsidR="008307C1">
        <w:t xml:space="preserve"> </w:t>
      </w:r>
      <w:r w:rsidR="008307C1" w:rsidRPr="00145436">
        <w:t>/</w:t>
      </w:r>
      <w:r w:rsidR="008307C1">
        <w:t xml:space="preserve"> </w:t>
      </w:r>
      <w:r w:rsidR="00982A50">
        <w:t>27.55</w:t>
      </w:r>
      <w:r w:rsidR="008307C1">
        <w:t xml:space="preserve"> </w:t>
      </w:r>
      <w:r w:rsidRPr="00145436">
        <w:t>GBP</w:t>
      </w:r>
      <w:r>
        <w:t xml:space="preserve"> </w:t>
      </w:r>
      <w:r w:rsidRPr="00145436">
        <w:t>which</w:t>
      </w:r>
      <w:r>
        <w:t xml:space="preserve"> </w:t>
      </w:r>
      <w:r w:rsidRPr="00145436">
        <w:t>was</w:t>
      </w:r>
      <w:r>
        <w:t xml:space="preserve"> </w:t>
      </w:r>
      <w:r w:rsidRPr="00145436">
        <w:t>calculated</w:t>
      </w:r>
      <w:r>
        <w:t xml:space="preserve"> </w:t>
      </w:r>
      <w:r w:rsidRPr="00145436">
        <w:t>as</w:t>
      </w:r>
      <w:r>
        <w:t xml:space="preserve"> </w:t>
      </w:r>
      <w:r w:rsidRPr="00145436">
        <w:t>of</w:t>
      </w:r>
      <w:r>
        <w:t xml:space="preserve"> </w:t>
      </w:r>
      <w:r w:rsidR="00982A50">
        <w:t>23 June 2020</w:t>
      </w:r>
      <w:r w:rsidR="008307C1">
        <w:t xml:space="preserve"> </w:t>
      </w:r>
      <w:r w:rsidRPr="00145436">
        <w:rPr>
          <w:bCs/>
        </w:rPr>
        <w:t>(the</w:t>
      </w:r>
      <w:r>
        <w:rPr>
          <w:bCs/>
        </w:rPr>
        <w:t xml:space="preserve"> </w:t>
      </w:r>
      <w:r w:rsidRPr="00145436">
        <w:rPr>
          <w:bCs/>
        </w:rPr>
        <w:t>“Relevant</w:t>
      </w:r>
      <w:r>
        <w:rPr>
          <w:bCs/>
        </w:rPr>
        <w:t xml:space="preserve"> </w:t>
      </w:r>
      <w:r w:rsidRPr="00145436">
        <w:rPr>
          <w:bCs/>
        </w:rPr>
        <w:t>NAV”)</w:t>
      </w:r>
      <w:r w:rsidRPr="00145436">
        <w:t>.</w:t>
      </w:r>
      <w:r>
        <w:t xml:space="preserve"> After giving effect to </w:t>
      </w:r>
      <w:r w:rsidRPr="00145436">
        <w:t>the</w:t>
      </w:r>
      <w:r>
        <w:t xml:space="preserve"> </w:t>
      </w:r>
      <w:r w:rsidRPr="00145436">
        <w:t>above</w:t>
      </w:r>
      <w:r>
        <w:t xml:space="preserve"> </w:t>
      </w:r>
      <w:r w:rsidRPr="00145436">
        <w:t>buyback,</w:t>
      </w:r>
      <w:r>
        <w:t xml:space="preserve"> </w:t>
      </w:r>
      <w:r w:rsidRPr="00145436">
        <w:t>PSH</w:t>
      </w:r>
      <w:r>
        <w:t xml:space="preserve"> </w:t>
      </w:r>
      <w:r w:rsidRPr="00145436">
        <w:t>has</w:t>
      </w:r>
      <w:r>
        <w:t xml:space="preserve"> </w:t>
      </w:r>
      <w:r w:rsidR="00982A50">
        <w:t>195,956,255</w:t>
      </w:r>
      <w:r w:rsidR="008307C1">
        <w:t xml:space="preserve"> </w:t>
      </w:r>
      <w:r w:rsidRPr="00145436">
        <w:t>Public</w:t>
      </w:r>
      <w:r>
        <w:t xml:space="preserve"> </w:t>
      </w:r>
      <w:r w:rsidRPr="00145436">
        <w:t>Shares</w:t>
      </w:r>
      <w:r>
        <w:t xml:space="preserve"> </w:t>
      </w:r>
      <w:r w:rsidRPr="00145436">
        <w:t>outstanding</w:t>
      </w:r>
      <w:r w:rsidRPr="00145436">
        <w:rPr>
          <w:bCs/>
        </w:rPr>
        <w:t>,</w:t>
      </w:r>
      <w:r>
        <w:rPr>
          <w:bCs/>
        </w:rPr>
        <w:t xml:space="preserve"> </w:t>
      </w:r>
      <w:r w:rsidRPr="00145436">
        <w:rPr>
          <w:bCs/>
        </w:rPr>
        <w:t>or</w:t>
      </w:r>
      <w:r>
        <w:rPr>
          <w:bCs/>
        </w:rPr>
        <w:t xml:space="preserve"> </w:t>
      </w:r>
      <w:r w:rsidR="00982A50">
        <w:t>201,886,490</w:t>
      </w:r>
      <w:r w:rsidR="008307C1" w:rsidRPr="001D4101">
        <w:t xml:space="preserve"> </w:t>
      </w:r>
      <w:r w:rsidRPr="00EA0A7D">
        <w:rPr>
          <w:bCs/>
        </w:rPr>
        <w:t>Public</w:t>
      </w:r>
      <w:r>
        <w:rPr>
          <w:bCs/>
        </w:rPr>
        <w:t xml:space="preserve"> </w:t>
      </w:r>
      <w:r w:rsidRPr="00EA0A7D">
        <w:rPr>
          <w:bCs/>
        </w:rPr>
        <w:t>Shares</w:t>
      </w:r>
      <w:r>
        <w:rPr>
          <w:bCs/>
        </w:rPr>
        <w:t xml:space="preserve"> </w:t>
      </w:r>
      <w:r w:rsidRPr="00EA0A7D">
        <w:rPr>
          <w:bCs/>
        </w:rPr>
        <w:t>calculated</w:t>
      </w:r>
      <w:r>
        <w:rPr>
          <w:bCs/>
        </w:rPr>
        <w:t xml:space="preserve"> </w:t>
      </w:r>
      <w:r w:rsidRPr="00EA0A7D">
        <w:rPr>
          <w:bCs/>
        </w:rPr>
        <w:t>on</w:t>
      </w:r>
      <w:r>
        <w:rPr>
          <w:bCs/>
        </w:rPr>
        <w:t xml:space="preserve"> </w:t>
      </w:r>
      <w:r w:rsidRPr="00EA0A7D">
        <w:rPr>
          <w:bCs/>
        </w:rPr>
        <w:t>a</w:t>
      </w:r>
      <w:r>
        <w:rPr>
          <w:bCs/>
        </w:rPr>
        <w:t xml:space="preserve"> </w:t>
      </w:r>
      <w:r w:rsidRPr="00EA0A7D">
        <w:rPr>
          <w:bCs/>
        </w:rPr>
        <w:t>fully</w:t>
      </w:r>
      <w:r>
        <w:rPr>
          <w:bCs/>
        </w:rPr>
        <w:t xml:space="preserve"> </w:t>
      </w:r>
      <w:r w:rsidRPr="00EA0A7D">
        <w:rPr>
          <w:bCs/>
        </w:rPr>
        <w:t>diluted</w:t>
      </w:r>
      <w:r>
        <w:rPr>
          <w:bCs/>
        </w:rPr>
        <w:t xml:space="preserve"> </w:t>
      </w:r>
      <w:r w:rsidRPr="00EA0A7D">
        <w:rPr>
          <w:bCs/>
        </w:rPr>
        <w:t>basis</w:t>
      </w:r>
      <w:r>
        <w:rPr>
          <w:bCs/>
        </w:rPr>
        <w:t xml:space="preserve"> </w:t>
      </w:r>
      <w:r w:rsidRPr="00145436">
        <w:rPr>
          <w:bCs/>
        </w:rPr>
        <w:t>(</w:t>
      </w:r>
      <w:proofErr w:type="gramStart"/>
      <w:r w:rsidRPr="00145436">
        <w:rPr>
          <w:bCs/>
        </w:rPr>
        <w:t>assuming</w:t>
      </w:r>
      <w:r>
        <w:rPr>
          <w:bCs/>
        </w:rPr>
        <w:t xml:space="preserve"> </w:t>
      </w:r>
      <w:r w:rsidRPr="00145436">
        <w:rPr>
          <w:bCs/>
        </w:rPr>
        <w:t>that</w:t>
      </w:r>
      <w:proofErr w:type="gramEnd"/>
      <w:r>
        <w:rPr>
          <w:bCs/>
        </w:rPr>
        <w:t xml:space="preserve"> </w:t>
      </w:r>
      <w:r w:rsidRPr="00145436">
        <w:rPr>
          <w:bCs/>
        </w:rPr>
        <w:t>all</w:t>
      </w:r>
      <w:r>
        <w:rPr>
          <w:bCs/>
        </w:rPr>
        <w:t xml:space="preserve"> </w:t>
      </w:r>
      <w:r w:rsidRPr="00145436">
        <w:rPr>
          <w:bCs/>
        </w:rPr>
        <w:t>Management</w:t>
      </w:r>
      <w:r>
        <w:rPr>
          <w:bCs/>
        </w:rPr>
        <w:t xml:space="preserve"> </w:t>
      </w:r>
      <w:r w:rsidRPr="00145436">
        <w:rPr>
          <w:bCs/>
        </w:rPr>
        <w:t>Shares</w:t>
      </w:r>
      <w:r>
        <w:rPr>
          <w:bCs/>
        </w:rPr>
        <w:t xml:space="preserve"> </w:t>
      </w:r>
      <w:r w:rsidRPr="00145436">
        <w:rPr>
          <w:bCs/>
        </w:rPr>
        <w:t>had</w:t>
      </w:r>
      <w:r>
        <w:rPr>
          <w:bCs/>
        </w:rPr>
        <w:t xml:space="preserve"> </w:t>
      </w:r>
      <w:r w:rsidRPr="00145436">
        <w:rPr>
          <w:bCs/>
        </w:rPr>
        <w:t>been</w:t>
      </w:r>
      <w:r>
        <w:rPr>
          <w:bCs/>
        </w:rPr>
        <w:t xml:space="preserve"> </w:t>
      </w:r>
      <w:r w:rsidRPr="00145436">
        <w:rPr>
          <w:bCs/>
        </w:rPr>
        <w:t>converted</w:t>
      </w:r>
      <w:r>
        <w:rPr>
          <w:bCs/>
        </w:rPr>
        <w:t xml:space="preserve"> </w:t>
      </w:r>
      <w:r w:rsidRPr="00145436">
        <w:rPr>
          <w:bCs/>
        </w:rPr>
        <w:t>into</w:t>
      </w:r>
      <w:r>
        <w:rPr>
          <w:bCs/>
        </w:rPr>
        <w:t xml:space="preserve"> </w:t>
      </w:r>
      <w:r w:rsidRPr="00145436">
        <w:rPr>
          <w:bCs/>
        </w:rPr>
        <w:t>Public</w:t>
      </w:r>
      <w:r>
        <w:rPr>
          <w:bCs/>
        </w:rPr>
        <w:t xml:space="preserve"> </w:t>
      </w:r>
      <w:r w:rsidRPr="00145436">
        <w:rPr>
          <w:bCs/>
        </w:rPr>
        <w:t>Shares</w:t>
      </w:r>
      <w:r>
        <w:rPr>
          <w:bCs/>
        </w:rPr>
        <w:t xml:space="preserve"> </w:t>
      </w:r>
      <w:r w:rsidRPr="00145436">
        <w:rPr>
          <w:bCs/>
        </w:rPr>
        <w:t>at</w:t>
      </w:r>
      <w:r>
        <w:rPr>
          <w:bCs/>
        </w:rPr>
        <w:t xml:space="preserve"> </w:t>
      </w:r>
      <w:r w:rsidRPr="00145436">
        <w:rPr>
          <w:bCs/>
        </w:rPr>
        <w:t>the</w:t>
      </w:r>
      <w:r>
        <w:rPr>
          <w:bCs/>
        </w:rPr>
        <w:t xml:space="preserve"> </w:t>
      </w:r>
      <w:r w:rsidRPr="00145436">
        <w:rPr>
          <w:bCs/>
        </w:rPr>
        <w:t>Relevant</w:t>
      </w:r>
      <w:r>
        <w:rPr>
          <w:bCs/>
        </w:rPr>
        <w:t xml:space="preserve"> </w:t>
      </w:r>
      <w:r w:rsidRPr="00145436">
        <w:rPr>
          <w:bCs/>
        </w:rPr>
        <w:t>NAV).</w:t>
      </w:r>
      <w:r>
        <w:rPr>
          <w:bCs/>
        </w:rPr>
        <w:t xml:space="preserve"> Excluded from the shares outstanding are </w:t>
      </w:r>
      <w:r w:rsidR="00982A50">
        <w:t>15,000,495</w:t>
      </w:r>
      <w:r>
        <w:rPr>
          <w:bCs/>
        </w:rPr>
        <w:t xml:space="preserve"> Public Shares held in Treasury. </w:t>
      </w:r>
      <w:r>
        <w:t xml:space="preserve">The prices per Public Share were calculated by Jefferies. </w:t>
      </w:r>
    </w:p>
    <w:p w14:paraId="4C60C475" w14:textId="77777777" w:rsidR="0015124C" w:rsidRDefault="0015124C" w:rsidP="00AE7FDD">
      <w:pPr>
        <w:spacing w:after="0" w:line="240" w:lineRule="auto"/>
        <w:rPr>
          <w:lang w:val="nl-NL"/>
        </w:rPr>
      </w:pPr>
    </w:p>
    <w:p w14:paraId="375D9EE3" w14:textId="77777777" w:rsidR="00AE7FDD" w:rsidRPr="00AE7FDD" w:rsidRDefault="00AE7FDD" w:rsidP="00AE7FDD">
      <w:pPr>
        <w:spacing w:after="0" w:line="240" w:lineRule="auto"/>
        <w:rPr>
          <w:lang w:val="nl-NL"/>
        </w:rPr>
      </w:pPr>
      <w:r w:rsidRPr="00AE7FDD">
        <w:rPr>
          <w:lang w:val="nl-NL"/>
        </w:rPr>
        <w:t>The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number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of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PSH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Management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Shares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and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the</w:t>
      </w:r>
      <w:r w:rsidR="002016EB">
        <w:rPr>
          <w:lang w:val="nl-NL"/>
        </w:rPr>
        <w:t xml:space="preserve"> </w:t>
      </w:r>
      <w:r w:rsidR="006B17A7">
        <w:rPr>
          <w:lang w:val="nl-NL"/>
        </w:rPr>
        <w:t>one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special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voting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share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(held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by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PS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Holdings</w:t>
      </w:r>
    </w:p>
    <w:p w14:paraId="1DA530E6" w14:textId="77777777" w:rsidR="004920FA" w:rsidRDefault="00AE7FDD" w:rsidP="00AE7FDD">
      <w:pPr>
        <w:spacing w:after="0" w:line="240" w:lineRule="auto"/>
        <w:rPr>
          <w:lang w:val="nl-NL"/>
        </w:rPr>
      </w:pPr>
      <w:r w:rsidRPr="00AE7FDD">
        <w:rPr>
          <w:lang w:val="nl-NL"/>
        </w:rPr>
        <w:t>Independent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Voting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Company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Limited)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ha</w:t>
      </w:r>
      <w:r w:rsidR="006B17A7">
        <w:rPr>
          <w:lang w:val="nl-NL"/>
        </w:rPr>
        <w:t>ve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not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been</w:t>
      </w:r>
      <w:r w:rsidR="002016EB">
        <w:rPr>
          <w:lang w:val="nl-NL"/>
        </w:rPr>
        <w:t xml:space="preserve"> </w:t>
      </w:r>
      <w:r w:rsidRPr="00AE7FDD">
        <w:rPr>
          <w:lang w:val="nl-NL"/>
        </w:rPr>
        <w:t>affected.</w:t>
      </w:r>
    </w:p>
    <w:p w14:paraId="6551B780" w14:textId="77777777" w:rsidR="00972D01" w:rsidRDefault="00972D01" w:rsidP="00AE7FDD">
      <w:pPr>
        <w:spacing w:after="0" w:line="240" w:lineRule="auto"/>
        <w:rPr>
          <w:lang w:val="nl-NL"/>
        </w:rPr>
      </w:pPr>
    </w:p>
    <w:p w14:paraId="0AF9A270" w14:textId="77777777" w:rsidR="00782BB4" w:rsidRDefault="00972D01" w:rsidP="00782BB4">
      <w:pPr>
        <w:spacing w:after="0" w:line="240" w:lineRule="auto"/>
      </w:pPr>
      <w:r>
        <w:t>PSH</w:t>
      </w:r>
      <w:r w:rsidR="002016EB">
        <w:t xml:space="preserve"> </w:t>
      </w:r>
      <w:r>
        <w:t>also</w:t>
      </w:r>
      <w:r w:rsidR="002016EB">
        <w:t xml:space="preserve"> </w:t>
      </w:r>
      <w:r>
        <w:t>announces</w:t>
      </w:r>
      <w:r w:rsidR="002016EB">
        <w:t xml:space="preserve"> </w:t>
      </w:r>
      <w:r>
        <w:t>that</w:t>
      </w:r>
      <w:r w:rsidR="002016EB">
        <w:t xml:space="preserve"> </w:t>
      </w:r>
      <w:r>
        <w:t>it</w:t>
      </w:r>
      <w:r w:rsidR="002016EB">
        <w:t xml:space="preserve"> </w:t>
      </w:r>
      <w:r>
        <w:t>has</w:t>
      </w:r>
      <w:r w:rsidR="002016EB">
        <w:t xml:space="preserve"> </w:t>
      </w:r>
      <w:r>
        <w:t>published</w:t>
      </w:r>
      <w:r w:rsidR="002016EB">
        <w:t xml:space="preserve"> </w:t>
      </w:r>
      <w:r>
        <w:t>to</w:t>
      </w:r>
      <w:r w:rsidR="002016EB">
        <w:t xml:space="preserve"> </w:t>
      </w:r>
      <w:r>
        <w:t>its</w:t>
      </w:r>
      <w:r w:rsidR="002016EB">
        <w:t xml:space="preserve"> </w:t>
      </w:r>
      <w:r>
        <w:t>website,</w:t>
      </w:r>
      <w:r w:rsidR="002016EB">
        <w:t xml:space="preserve"> </w:t>
      </w:r>
      <w:r>
        <w:t>in</w:t>
      </w:r>
      <w:r w:rsidR="002016EB">
        <w:t xml:space="preserve"> </w:t>
      </w:r>
      <w:r>
        <w:t>accordance</w:t>
      </w:r>
      <w:r w:rsidR="002016EB">
        <w:t xml:space="preserve"> </w:t>
      </w:r>
      <w:r>
        <w:t>with</w:t>
      </w:r>
      <w:r w:rsidR="002016EB">
        <w:t xml:space="preserve"> </w:t>
      </w:r>
      <w:r>
        <w:t>the</w:t>
      </w:r>
      <w:r w:rsidR="002016EB">
        <w:t xml:space="preserve"> </w:t>
      </w:r>
      <w:r>
        <w:t>EU</w:t>
      </w:r>
      <w:r w:rsidR="002016EB">
        <w:t xml:space="preserve"> </w:t>
      </w:r>
      <w:r>
        <w:t>Commission</w:t>
      </w:r>
      <w:r w:rsidR="002016EB">
        <w:t xml:space="preserve"> </w:t>
      </w:r>
      <w:r>
        <w:t>Delegated</w:t>
      </w:r>
      <w:r w:rsidR="002016EB">
        <w:t xml:space="preserve"> </w:t>
      </w:r>
      <w:r>
        <w:t>Regulation</w:t>
      </w:r>
      <w:r w:rsidR="002016EB">
        <w:t xml:space="preserve"> </w:t>
      </w:r>
      <w:r>
        <w:t>(EU)</w:t>
      </w:r>
      <w:r w:rsidR="002016EB">
        <w:t xml:space="preserve"> </w:t>
      </w:r>
      <w:r>
        <w:t>2016/1052,</w:t>
      </w:r>
      <w:r w:rsidR="002016EB">
        <w:t xml:space="preserve"> </w:t>
      </w:r>
      <w:r>
        <w:t>details</w:t>
      </w:r>
      <w:r w:rsidR="002016EB">
        <w:t xml:space="preserve"> </w:t>
      </w:r>
      <w:r>
        <w:t>of</w:t>
      </w:r>
      <w:r w:rsidR="002016EB">
        <w:t xml:space="preserve"> </w:t>
      </w:r>
      <w:r>
        <w:t>transactions</w:t>
      </w:r>
      <w:r w:rsidR="002016EB">
        <w:t xml:space="preserve"> </w:t>
      </w:r>
      <w:r>
        <w:t>in</w:t>
      </w:r>
      <w:r w:rsidR="002016EB">
        <w:t xml:space="preserve"> </w:t>
      </w:r>
      <w:r>
        <w:t>its</w:t>
      </w:r>
      <w:r w:rsidR="002016EB">
        <w:t xml:space="preserve"> </w:t>
      </w:r>
      <w:r>
        <w:t>own</w:t>
      </w:r>
      <w:r w:rsidR="002016EB">
        <w:t xml:space="preserve"> </w:t>
      </w:r>
      <w:r>
        <w:t>shares</w:t>
      </w:r>
      <w:r w:rsidR="002016EB">
        <w:t xml:space="preserve"> </w:t>
      </w:r>
      <w:r>
        <w:t>for</w:t>
      </w:r>
      <w:r w:rsidR="002016EB">
        <w:t xml:space="preserve"> </w:t>
      </w:r>
      <w:r>
        <w:t>the</w:t>
      </w:r>
      <w:r w:rsidR="002016EB">
        <w:t xml:space="preserve"> </w:t>
      </w:r>
      <w:r>
        <w:t>past</w:t>
      </w:r>
      <w:r w:rsidR="002016EB">
        <w:t xml:space="preserve"> </w:t>
      </w:r>
      <w:r>
        <w:t>week.</w:t>
      </w:r>
      <w:r w:rsidR="002016EB">
        <w:t xml:space="preserve"> </w:t>
      </w:r>
      <w:r>
        <w:t>Information</w:t>
      </w:r>
      <w:r w:rsidR="002016EB">
        <w:t xml:space="preserve"> </w:t>
      </w:r>
      <w:r>
        <w:t>is</w:t>
      </w:r>
      <w:r w:rsidR="002016EB">
        <w:t xml:space="preserve"> </w:t>
      </w:r>
      <w:r>
        <w:t>available</w:t>
      </w:r>
      <w:r w:rsidR="002016EB">
        <w:t xml:space="preserve"> </w:t>
      </w:r>
      <w:r>
        <w:t>at</w:t>
      </w:r>
      <w:r w:rsidR="002016EB">
        <w:t xml:space="preserve"> </w:t>
      </w:r>
      <w:hyperlink r:id="rId9" w:history="1">
        <w:r>
          <w:rPr>
            <w:rStyle w:val="Hyperlink"/>
          </w:rPr>
          <w:t>https://pershingsquareholdings.com/company-reports/other-materials/</w:t>
        </w:r>
      </w:hyperlink>
      <w:r>
        <w:t>.</w:t>
      </w:r>
      <w:r w:rsidR="002016EB">
        <w:t xml:space="preserve"> </w:t>
      </w:r>
    </w:p>
    <w:p w14:paraId="25D95C9C" w14:textId="77777777" w:rsidR="00972D01" w:rsidRDefault="00972D01" w:rsidP="00782BB4">
      <w:pPr>
        <w:spacing w:after="0" w:line="240" w:lineRule="auto"/>
      </w:pPr>
    </w:p>
    <w:p w14:paraId="1EC28FC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2016EB">
        <w:rPr>
          <w:b/>
        </w:rPr>
        <w:t xml:space="preserve"> </w:t>
      </w:r>
      <w:r w:rsidRPr="005219EA">
        <w:rPr>
          <w:b/>
        </w:rPr>
        <w:t>Pershing</w:t>
      </w:r>
      <w:r w:rsidR="002016EB">
        <w:rPr>
          <w:b/>
        </w:rPr>
        <w:t xml:space="preserve"> </w:t>
      </w:r>
      <w:r w:rsidRPr="005219EA">
        <w:rPr>
          <w:b/>
        </w:rPr>
        <w:t>Square</w:t>
      </w:r>
      <w:r w:rsidR="002016EB">
        <w:rPr>
          <w:b/>
        </w:rPr>
        <w:t xml:space="preserve"> </w:t>
      </w:r>
      <w:r w:rsidRPr="005219EA">
        <w:rPr>
          <w:b/>
        </w:rPr>
        <w:t>Holdings,</w:t>
      </w:r>
      <w:r w:rsidR="002016EB">
        <w:rPr>
          <w:b/>
        </w:rPr>
        <w:t xml:space="preserve"> </w:t>
      </w:r>
      <w:r w:rsidRPr="005219EA">
        <w:rPr>
          <w:b/>
        </w:rPr>
        <w:t>Ltd.</w:t>
      </w:r>
      <w:r w:rsidR="002016EB">
        <w:rPr>
          <w:b/>
        </w:rPr>
        <w:t xml:space="preserve">   </w:t>
      </w:r>
    </w:p>
    <w:p w14:paraId="2913C873" w14:textId="77777777" w:rsidR="00782BB4" w:rsidRDefault="00782BB4" w:rsidP="00782BB4">
      <w:pPr>
        <w:spacing w:after="0" w:line="240" w:lineRule="auto"/>
      </w:pPr>
      <w:r w:rsidRPr="005219EA">
        <w:t>Pershing</w:t>
      </w:r>
      <w:r w:rsidR="002016EB">
        <w:t xml:space="preserve"> </w:t>
      </w:r>
      <w:r w:rsidRPr="005219EA">
        <w:t>Square</w:t>
      </w:r>
      <w:r w:rsidR="002016EB">
        <w:t xml:space="preserve"> </w:t>
      </w:r>
      <w:r w:rsidRPr="005219EA">
        <w:t>Holdings,</w:t>
      </w:r>
      <w:r w:rsidR="002016EB">
        <w:t xml:space="preserve"> </w:t>
      </w:r>
      <w:r w:rsidRPr="005219EA">
        <w:t>Ltd.</w:t>
      </w:r>
      <w:r w:rsidR="002016EB">
        <w:t xml:space="preserve"> </w:t>
      </w:r>
      <w:r w:rsidRPr="005219EA">
        <w:t>(</w:t>
      </w:r>
      <w:proofErr w:type="gramStart"/>
      <w:r w:rsidRPr="005219EA">
        <w:t>LN:PSH</w:t>
      </w:r>
      <w:proofErr w:type="gramEnd"/>
      <w:r w:rsidRPr="005219EA">
        <w:t>)</w:t>
      </w:r>
      <w:r w:rsidR="002016EB">
        <w:t xml:space="preserve"> </w:t>
      </w:r>
      <w:r w:rsidRPr="005219EA">
        <w:t>(LN:PSHD)</w:t>
      </w:r>
      <w:r w:rsidR="002016EB">
        <w:t xml:space="preserve"> </w:t>
      </w:r>
      <w:r w:rsidRPr="005219EA">
        <w:t>(NA:PSH)</w:t>
      </w:r>
      <w:r w:rsidR="002016EB">
        <w:t xml:space="preserve"> </w:t>
      </w:r>
      <w:r w:rsidRPr="005219EA">
        <w:t>is</w:t>
      </w:r>
      <w:r w:rsidR="002016EB">
        <w:t xml:space="preserve"> </w:t>
      </w:r>
      <w:r w:rsidRPr="005219EA">
        <w:t>an</w:t>
      </w:r>
      <w:r w:rsidR="002016EB">
        <w:t xml:space="preserve"> </w:t>
      </w:r>
      <w:r w:rsidRPr="005219EA">
        <w:t>investment</w:t>
      </w:r>
      <w:r w:rsidR="002016EB">
        <w:t xml:space="preserve"> </w:t>
      </w:r>
      <w:r w:rsidRPr="005219EA">
        <w:t>holding</w:t>
      </w:r>
      <w:r w:rsidR="002016EB">
        <w:t xml:space="preserve"> </w:t>
      </w:r>
      <w:r w:rsidRPr="005219EA">
        <w:t>company</w:t>
      </w:r>
      <w:r w:rsidR="002016EB">
        <w:t xml:space="preserve"> </w:t>
      </w:r>
      <w:r w:rsidRPr="005219EA">
        <w:t>structured</w:t>
      </w:r>
      <w:r w:rsidR="002016EB">
        <w:t xml:space="preserve"> </w:t>
      </w:r>
      <w:r w:rsidRPr="005219EA">
        <w:t>as</w:t>
      </w:r>
      <w:r w:rsidR="002016EB">
        <w:t xml:space="preserve"> </w:t>
      </w:r>
      <w:r w:rsidRPr="005219EA">
        <w:t>a</w:t>
      </w:r>
      <w:r w:rsidR="002016EB">
        <w:t xml:space="preserve"> </w:t>
      </w:r>
      <w:r w:rsidRPr="005219EA">
        <w:t>closed-ended</w:t>
      </w:r>
      <w:r w:rsidR="002016EB">
        <w:t xml:space="preserve"> </w:t>
      </w:r>
      <w:r w:rsidRPr="005219EA">
        <w:t>fund</w:t>
      </w:r>
      <w:r w:rsidR="002016EB">
        <w:t xml:space="preserve"> </w:t>
      </w:r>
      <w:r w:rsidRPr="005219EA">
        <w:t>that</w:t>
      </w:r>
      <w:r w:rsidR="002016EB">
        <w:t xml:space="preserve"> </w:t>
      </w:r>
      <w:r w:rsidRPr="005219EA">
        <w:t>makes</w:t>
      </w:r>
      <w:r w:rsidR="002016EB">
        <w:t xml:space="preserve"> </w:t>
      </w:r>
      <w:r w:rsidRPr="005219EA">
        <w:t>concentrated</w:t>
      </w:r>
      <w:r w:rsidR="002016EB">
        <w:t xml:space="preserve"> </w:t>
      </w:r>
      <w:r w:rsidRPr="005219EA">
        <w:t>investments</w:t>
      </w:r>
      <w:r w:rsidR="002016EB">
        <w:t xml:space="preserve"> </w:t>
      </w:r>
      <w:r w:rsidRPr="005219EA">
        <w:t>principally</w:t>
      </w:r>
      <w:r w:rsidR="002016EB">
        <w:t xml:space="preserve"> </w:t>
      </w:r>
      <w:r w:rsidRPr="005219EA">
        <w:t>in</w:t>
      </w:r>
      <w:r w:rsidR="002016EB">
        <w:t xml:space="preserve"> </w:t>
      </w:r>
      <w:r w:rsidRPr="005219EA">
        <w:t>North</w:t>
      </w:r>
      <w:r w:rsidR="002016EB">
        <w:t xml:space="preserve"> </w:t>
      </w:r>
      <w:r w:rsidRPr="005219EA">
        <w:t>American</w:t>
      </w:r>
      <w:r w:rsidR="002016EB">
        <w:t xml:space="preserve"> </w:t>
      </w:r>
      <w:r w:rsidRPr="005219EA">
        <w:t>companies.</w:t>
      </w:r>
    </w:p>
    <w:p w14:paraId="76FDABDB" w14:textId="77777777" w:rsidR="00782BB4" w:rsidRDefault="00782BB4" w:rsidP="00782BB4">
      <w:pPr>
        <w:spacing w:after="0" w:line="240" w:lineRule="auto"/>
      </w:pPr>
    </w:p>
    <w:p w14:paraId="7CB6E6B8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2016EB">
        <w:rPr>
          <w:b/>
        </w:rPr>
        <w:t xml:space="preserve"> </w:t>
      </w:r>
      <w:r w:rsidRPr="00C52B2F">
        <w:rPr>
          <w:b/>
        </w:rPr>
        <w:t>Contact</w:t>
      </w:r>
      <w:r w:rsidR="002016EB">
        <w:rPr>
          <w:b/>
        </w:rPr>
        <w:t xml:space="preserve"> </w:t>
      </w:r>
    </w:p>
    <w:p w14:paraId="0FBE0BEB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2016EB">
        <w:rPr>
          <w:b/>
        </w:rPr>
        <w:t xml:space="preserve"> </w:t>
      </w:r>
    </w:p>
    <w:p w14:paraId="08DBFF94" w14:textId="77777777" w:rsidR="00782BB4" w:rsidRPr="00B356B8" w:rsidRDefault="00782BB4" w:rsidP="00782BB4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Hazel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Stevenson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3757</w:t>
      </w:r>
      <w:r w:rsidR="002016EB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4989,</w:t>
      </w:r>
      <w:r w:rsidR="002016EB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2016EB">
        <w:rPr>
          <w:sz w:val="21"/>
          <w:szCs w:val="21"/>
        </w:rPr>
        <w:t xml:space="preserve"> </w:t>
      </w:r>
    </w:p>
    <w:sectPr w:rsidR="00782BB4" w:rsidRPr="00B356B8" w:rsidSect="00CD0F41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B03D0" w14:textId="77777777" w:rsidR="00982A50" w:rsidRDefault="00982A50" w:rsidP="00782BB4">
      <w:pPr>
        <w:spacing w:after="0" w:line="240" w:lineRule="auto"/>
      </w:pPr>
      <w:r>
        <w:separator/>
      </w:r>
    </w:p>
  </w:endnote>
  <w:endnote w:type="continuationSeparator" w:id="0">
    <w:p w14:paraId="0993E210" w14:textId="77777777" w:rsidR="00982A50" w:rsidRDefault="00982A50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895FF" w14:textId="77777777" w:rsidR="00982A50" w:rsidRDefault="00982A50" w:rsidP="00782BB4">
      <w:pPr>
        <w:spacing w:after="0" w:line="240" w:lineRule="auto"/>
      </w:pPr>
      <w:r>
        <w:separator/>
      </w:r>
    </w:p>
  </w:footnote>
  <w:footnote w:type="continuationSeparator" w:id="0">
    <w:p w14:paraId="77782FB6" w14:textId="77777777" w:rsidR="00982A50" w:rsidRDefault="00982A50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E25A4"/>
    <w:rsid w:val="0015124C"/>
    <w:rsid w:val="00151749"/>
    <w:rsid w:val="002016EB"/>
    <w:rsid w:val="00223D77"/>
    <w:rsid w:val="002734F6"/>
    <w:rsid w:val="00275120"/>
    <w:rsid w:val="002859D5"/>
    <w:rsid w:val="002F6028"/>
    <w:rsid w:val="0039112F"/>
    <w:rsid w:val="003B55D4"/>
    <w:rsid w:val="004920FA"/>
    <w:rsid w:val="004B37BB"/>
    <w:rsid w:val="004E30A5"/>
    <w:rsid w:val="004F37C5"/>
    <w:rsid w:val="005559E2"/>
    <w:rsid w:val="00581AF9"/>
    <w:rsid w:val="00610C37"/>
    <w:rsid w:val="006B17A7"/>
    <w:rsid w:val="00782BB4"/>
    <w:rsid w:val="00790065"/>
    <w:rsid w:val="008307C1"/>
    <w:rsid w:val="00905171"/>
    <w:rsid w:val="00926E95"/>
    <w:rsid w:val="00972D01"/>
    <w:rsid w:val="00982A50"/>
    <w:rsid w:val="00A57003"/>
    <w:rsid w:val="00AB57B8"/>
    <w:rsid w:val="00AE7FDD"/>
    <w:rsid w:val="00B02BC7"/>
    <w:rsid w:val="00B356B8"/>
    <w:rsid w:val="00B73809"/>
    <w:rsid w:val="00C1204D"/>
    <w:rsid w:val="00CA2B3F"/>
    <w:rsid w:val="00CD0F41"/>
    <w:rsid w:val="00D31E3F"/>
    <w:rsid w:val="00E32EE3"/>
    <w:rsid w:val="00F67094"/>
    <w:rsid w:val="00F959B9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682EFB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mpany-reports/other-mate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92B86-5F1A-4D7B-BE02-BB99991F0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74945-4DFF-40DC-95C7-3BF72A88C52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2584f74-568d-48f1-a5ff-0f8184567fb9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E3C377-1CC5-42DC-A1FE-0F7FE157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2</cp:revision>
  <cp:lastPrinted>2019-07-08T18:02:00Z</cp:lastPrinted>
  <dcterms:created xsi:type="dcterms:W3CDTF">2020-06-24T19:00:00Z</dcterms:created>
  <dcterms:modified xsi:type="dcterms:W3CDTF">2020-06-24T19:00:00Z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mcgill@persq.com</vt:lpwstr>
  </property>
  <property fmtid="{D5CDD505-2E9C-101B-9397-08002B2CF9AE}" pid="5" name="MSIP_Label_07de791d-9b37-4fe4-af59-d63f7e92dd2b_SetDate">
    <vt:lpwstr>2019-06-18T19:42:00.4603195Z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ActionId">
    <vt:lpwstr>7ca9341c-208b-428d-a56a-f48e9ac5abd5</vt:lpwstr>
  </property>
  <property fmtid="{D5CDD505-2E9C-101B-9397-08002B2CF9AE}" pid="9" name="MSIP_Label_07de791d-9b37-4fe4-af59-d63f7e92dd2b_Extended_MSFT_Method">
    <vt:lpwstr>Automatic</vt:lpwstr>
  </property>
  <property fmtid="{D5CDD505-2E9C-101B-9397-08002B2CF9AE}" pid="10" name="MSIP_Label_ffc1e10f-3812-4a54-8543-7247091f4452_Enabled">
    <vt:lpwstr>True</vt:lpwstr>
  </property>
  <property fmtid="{D5CDD505-2E9C-101B-9397-08002B2CF9AE}" pid="11" name="MSIP_Label_ffc1e10f-3812-4a54-8543-7247091f4452_SiteId">
    <vt:lpwstr>103e854c-d5c8-41b6-b343-6f6e0ff67a69</vt:lpwstr>
  </property>
  <property fmtid="{D5CDD505-2E9C-101B-9397-08002B2CF9AE}" pid="12" name="MSIP_Label_ffc1e10f-3812-4a54-8543-7247091f4452_Owner">
    <vt:lpwstr>mcgill@persq.com</vt:lpwstr>
  </property>
  <property fmtid="{D5CDD505-2E9C-101B-9397-08002B2CF9AE}" pid="13" name="MSIP_Label_ffc1e10f-3812-4a54-8543-7247091f4452_SetDate">
    <vt:lpwstr>2019-06-18T19:42:00.4613123Z</vt:lpwstr>
  </property>
  <property fmtid="{D5CDD505-2E9C-101B-9397-08002B2CF9AE}" pid="14" name="MSIP_Label_ffc1e10f-3812-4a54-8543-7247091f4452_Name">
    <vt:lpwstr>PSCM TABLE Public Decrypt</vt:lpwstr>
  </property>
  <property fmtid="{D5CDD505-2E9C-101B-9397-08002B2CF9AE}" pid="15" name="MSIP_Label_ffc1e10f-3812-4a54-8543-7247091f4452_Application">
    <vt:lpwstr>Microsoft Azure Information Protection</vt:lpwstr>
  </property>
  <property fmtid="{D5CDD505-2E9C-101B-9397-08002B2CF9AE}" pid="16" name="MSIP_Label_ffc1e10f-3812-4a54-8543-7247091f4452_ActionId">
    <vt:lpwstr>7ca9341c-208b-428d-a56a-f48e9ac5abd5</vt:lpwstr>
  </property>
  <property fmtid="{D5CDD505-2E9C-101B-9397-08002B2CF9AE}" pid="17" name="MSIP_Label_ffc1e10f-3812-4a54-8543-7247091f4452_Parent">
    <vt:lpwstr>07de791d-9b37-4fe4-af59-d63f7e92dd2b</vt:lpwstr>
  </property>
  <property fmtid="{D5CDD505-2E9C-101B-9397-08002B2CF9AE}" pid="18" name="MSIP_Label_ffc1e10f-3812-4a54-8543-7247091f4452_Extended_MSFT_Method">
    <vt:lpwstr>Automatic</vt:lpwstr>
  </property>
  <property fmtid="{D5CDD505-2E9C-101B-9397-08002B2CF9AE}" pid="19" name="Sensitivity">
    <vt:lpwstr>PERSQ PSCM TABLE Public Decrypt</vt:lpwstr>
  </property>
  <property fmtid="{D5CDD505-2E9C-101B-9397-08002B2CF9AE}" pid="20" name="ContentTypeId">
    <vt:lpwstr>0x01010041464680DE8F324CACCEA46B387DA8F2</vt:lpwstr>
  </property>
  <property fmtid="{D5CDD505-2E9C-101B-9397-08002B2CF9AE}" pid="21" name="Order">
    <vt:r8>9680400</vt:r8>
  </property>
  <property fmtid="{D5CDD505-2E9C-101B-9397-08002B2CF9AE}" pid="22" name="_dlc_DocIdItemGuid">
    <vt:lpwstr>b2982e83-783d-59f8-8e5a-a96d78b245f1</vt:lpwstr>
  </property>
</Properties>
</file>