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BA68" w14:textId="1237F7D6" w:rsidR="00FE2E90" w:rsidRPr="00E65C8F" w:rsidRDefault="00BC30FE" w:rsidP="00FE2E90">
      <w:pPr>
        <w:outlineLvl w:val="0"/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</w:pPr>
      <w:r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 xml:space="preserve">SHOP APOTHEKE EUROPE: </w:t>
      </w:r>
      <w:r w:rsidR="00371F5E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ACQUISITION</w:t>
      </w:r>
      <w:r w:rsidR="00FE2E90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 xml:space="preserve"> OF </w:t>
      </w:r>
      <w:r w:rsidR="00175F9F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“</w:t>
      </w:r>
      <w:r w:rsidR="00FE2E90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FIRST A</w:t>
      </w:r>
      <w:r w:rsidR="00175F9F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”</w:t>
      </w:r>
      <w:r w:rsidR="009735B3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 xml:space="preserve">, </w:t>
      </w:r>
      <w:r w:rsidR="00A947B1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A</w:t>
      </w:r>
      <w:r w:rsidR="00F817EC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 xml:space="preserve"> </w:t>
      </w:r>
      <w:r w:rsidR="00F817EC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PIONEER</w:t>
      </w:r>
      <w:r w:rsidR="00A947B1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ING</w:t>
      </w:r>
      <w:r w:rsidR="00F817EC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 xml:space="preserve"> </w:t>
      </w:r>
      <w:r w:rsidR="00CB52CF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QUICK</w:t>
      </w:r>
      <w:r w:rsidR="00736D2D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-</w:t>
      </w:r>
      <w:r w:rsidR="00CB52CF" w:rsidRPr="00E65C8F">
        <w:rPr>
          <w:rFonts w:ascii="Open Sans" w:eastAsia="Times New Roman" w:hAnsi="Open Sans" w:cs="Open Sans"/>
          <w:caps/>
          <w:color w:val="005091"/>
          <w:kern w:val="36"/>
          <w:sz w:val="28"/>
          <w:szCs w:val="28"/>
          <w:lang w:val="en-GB" w:eastAsia="de-DE"/>
        </w:rPr>
        <w:t>COMMERCE PLAYER IN THE GERMAN PHARMACY MARKET.</w:t>
      </w:r>
    </w:p>
    <w:p w14:paraId="55E21761" w14:textId="77777777" w:rsidR="00E346A4" w:rsidRPr="00704CA3" w:rsidRDefault="00E346A4" w:rsidP="00FE2E90">
      <w:pPr>
        <w:rPr>
          <w:rFonts w:ascii="Open Sans" w:eastAsia="Times New Roman" w:hAnsi="Open Sans" w:cs="Open Sans"/>
          <w:color w:val="828282"/>
          <w:sz w:val="22"/>
          <w:szCs w:val="22"/>
          <w:lang w:val="en-GB" w:eastAsia="de-DE"/>
        </w:rPr>
      </w:pPr>
    </w:p>
    <w:p w14:paraId="551A188E" w14:textId="4DF03C4C" w:rsidR="00736CF0" w:rsidRPr="00736CF0" w:rsidRDefault="00736CF0" w:rsidP="00736CF0">
      <w:pPr>
        <w:numPr>
          <w:ilvl w:val="0"/>
          <w:numId w:val="1"/>
        </w:num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  <w:r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Strategic acquisition of </w:t>
      </w:r>
      <w:r w:rsidR="00A947B1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one of </w:t>
      </w:r>
      <w:r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Germany’s pioneer in q-commerce that delivers pharmacy </w:t>
      </w:r>
      <w:r w:rsidR="00A947B1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products</w:t>
      </w:r>
      <w:r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door-to-door within 30 minutes. </w:t>
      </w:r>
    </w:p>
    <w:p w14:paraId="707F1F31" w14:textId="1445FEF6" w:rsidR="0082519C" w:rsidRPr="00704CA3" w:rsidRDefault="0082519C" w:rsidP="00FE2E90">
      <w:pPr>
        <w:numPr>
          <w:ilvl w:val="0"/>
          <w:numId w:val="1"/>
        </w:num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  <w:r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Entry into the growing </w:t>
      </w:r>
      <w:r w:rsidR="00371F5E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q</w:t>
      </w:r>
      <w:r w:rsidR="00736D2D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-</w:t>
      </w:r>
      <w:r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commerce market</w:t>
      </w:r>
      <w:r w:rsidR="00D8111A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.</w:t>
      </w:r>
    </w:p>
    <w:p w14:paraId="2B0C2DB8" w14:textId="279F4016" w:rsidR="00FE2E90" w:rsidRDefault="005966CA" w:rsidP="00FE2E90">
      <w:pPr>
        <w:numPr>
          <w:ilvl w:val="0"/>
          <w:numId w:val="1"/>
        </w:num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  <w: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Complementing</w:t>
      </w:r>
      <w:r w:rsidR="00B235D1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the launch of e-Rx</w:t>
      </w:r>
      <w:r w:rsidR="00D8111A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through </w:t>
      </w:r>
      <w:r w:rsidR="00371F5E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c</w:t>
      </w:r>
      <w:r w:rsidR="00D8111A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lose </w:t>
      </w:r>
      <w:r w:rsidR="00F817EC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partnerships</w:t>
      </w:r>
      <w:r w:rsidR="00D8111A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with local pharmacies</w:t>
      </w:r>
      <w:r w:rsidR="00371F5E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.</w:t>
      </w:r>
    </w:p>
    <w:p w14:paraId="4DEC11CB" w14:textId="252D13AB" w:rsidR="00A116C4" w:rsidRPr="00704CA3" w:rsidRDefault="00F817EC" w:rsidP="00FE2E90">
      <w:pPr>
        <w:numPr>
          <w:ilvl w:val="0"/>
          <w:numId w:val="1"/>
        </w:num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  <w: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Strategic acquisition accelerates </w:t>
      </w:r>
      <w:r w:rsidR="00A116C4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SHOP APOTHEKE EUROPE’s customer-centric platform strategy </w:t>
      </w:r>
      <w:r w:rsidR="0034657C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and strengthens its position as one stop shop in the pharmacy space. </w:t>
      </w:r>
    </w:p>
    <w:p w14:paraId="7AB0B235" w14:textId="77777777" w:rsidR="00FE2E90" w:rsidRPr="00704CA3" w:rsidRDefault="00FE2E90" w:rsidP="00FE2E90">
      <w:pPr>
        <w:rPr>
          <w:rFonts w:ascii="Open Sans" w:eastAsia="Times New Roman" w:hAnsi="Open Sans" w:cs="Open Sans"/>
          <w:b/>
          <w:bCs/>
          <w:color w:val="444444"/>
          <w:sz w:val="22"/>
          <w:szCs w:val="22"/>
          <w:lang w:val="en-GB" w:eastAsia="de-DE"/>
        </w:rPr>
      </w:pPr>
    </w:p>
    <w:p w14:paraId="0D42B86D" w14:textId="04BB386C" w:rsidR="00FE2E90" w:rsidRPr="00767EDF" w:rsidRDefault="00FE2E90" w:rsidP="00FE2E90">
      <w:pPr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</w:pP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Sevenum, the Netherlands, </w:t>
      </w:r>
      <w:r w:rsidR="009563AE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12</w:t>
      </w:r>
      <w:r w:rsidR="009563AE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371F5E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April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34657C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202</w:t>
      </w:r>
      <w:r w:rsidR="0034657C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2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. </w:t>
      </w:r>
      <w:r w:rsidR="00F3032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Today</w:t>
      </w:r>
      <w:r w:rsidR="002B0010" w:rsidRPr="00767ED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,</w:t>
      </w:r>
      <w:r w:rsidR="008D0B64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B0010" w:rsidRPr="00767ED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SHOP APOTHEKE EUROPE</w:t>
      </w:r>
      <w:r w:rsidR="00CA62ED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B0010" w:rsidRPr="00767ED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acquired</w:t>
      </w:r>
      <w:r w:rsidR="00B637BA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all shares of</w:t>
      </w:r>
      <w:r w:rsidR="002B0010" w:rsidRPr="00767ED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F3032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FIRST</w:t>
      </w:r>
      <w:r w:rsidR="00156CAE" w:rsidRPr="00767EDF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A</w:t>
      </w:r>
      <w:r w:rsidR="00B75CF2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.</w:t>
      </w:r>
      <w:r w:rsidR="002B0010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Founded as a start-up </w:t>
      </w:r>
      <w:r w:rsidR="00B235D1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in Berlin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in 20</w:t>
      </w:r>
      <w:r w:rsidR="00403523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21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, </w:t>
      </w:r>
      <w:r w:rsidR="001426BA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this company</w:t>
      </w:r>
      <w:r w:rsidR="002D2941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736D2D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is now </w:t>
      </w:r>
      <w:r w:rsidR="00A947B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a</w:t>
      </w:r>
      <w:r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leading </w:t>
      </w:r>
      <w:r w:rsidR="002D2941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quick</w:t>
      </w:r>
      <w:r w:rsidR="00736D2D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-</w:t>
      </w:r>
      <w:r w:rsidR="002D2941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commerce delivery service </w:t>
      </w:r>
      <w:r w:rsidR="00B75CF2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in the pharmacy sector</w:t>
      </w:r>
      <w:r w:rsidR="00D8111A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125DFF" w:rsidRPr="00125DF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and offers medicine delivery within 30 minutes</w:t>
      </w:r>
      <w:r w:rsidR="00125DF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D8111A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in </w:t>
      </w:r>
      <w:r w:rsidR="0034657C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five</w:t>
      </w:r>
      <w:r w:rsidR="0034657C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 </w:t>
      </w:r>
      <w:r w:rsidR="00C0716A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 xml:space="preserve">major </w:t>
      </w:r>
      <w:r w:rsidR="00D8111A" w:rsidRPr="00767ED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en-GB" w:eastAsia="de-DE"/>
        </w:rPr>
        <w:t>German cities.</w:t>
      </w:r>
    </w:p>
    <w:p w14:paraId="120389D3" w14:textId="2CCB18EE" w:rsidR="00FF49F8" w:rsidRPr="00704CA3" w:rsidRDefault="00FF49F8" w:rsidP="00FE2E90">
      <w:pPr>
        <w:rPr>
          <w:rFonts w:ascii="Open Sans" w:eastAsia="Times New Roman" w:hAnsi="Open Sans" w:cs="Open Sans"/>
          <w:b/>
          <w:bCs/>
          <w:color w:val="444444"/>
          <w:sz w:val="22"/>
          <w:szCs w:val="22"/>
          <w:lang w:val="en-GB" w:eastAsia="de-DE"/>
        </w:rPr>
      </w:pPr>
    </w:p>
    <w:p w14:paraId="1D637D73" w14:textId="6F27B48B" w:rsidR="002E5003" w:rsidRPr="002E5003" w:rsidRDefault="00CA62ED" w:rsidP="002E5003">
      <w:pPr>
        <w:rPr>
          <w:rFonts w:ascii="Open Sans" w:eastAsia="Times New Roman" w:hAnsi="Open Sans" w:cs="Open Sans"/>
          <w:sz w:val="22"/>
          <w:szCs w:val="22"/>
          <w:lang w:val="en-US"/>
        </w:rPr>
      </w:pPr>
      <w: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Today, 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SHOP APOTHEKE EUROPE acquire</w:t>
      </w:r>
      <w: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d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100 % of the shares </w:t>
      </w:r>
      <w: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of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FIRST A. </w:t>
      </w:r>
      <w:r w:rsidR="00146336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All</w:t>
      </w:r>
      <w:r w:rsidR="00911BAC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three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founders and the current management team will stay on board </w:t>
      </w:r>
      <w:r w:rsidR="00146336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and the company </w:t>
      </w:r>
      <w:r w:rsidR="00146336" w:rsidRPr="00146336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is expected to</w:t>
      </w:r>
      <w:r w:rsidR="002E500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continue to</w:t>
      </w:r>
      <w:r w:rsidR="00146336" w:rsidRPr="00146336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operate </w:t>
      </w:r>
      <w:r w:rsidR="002E500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stand-alone</w:t>
      </w:r>
      <w:r w:rsidR="00146336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</w:t>
      </w:r>
      <w:r w:rsidR="006623DA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in order to</w:t>
      </w:r>
      <w:r w:rsidR="002E500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 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lead and </w:t>
      </w:r>
      <w:r w:rsidR="006623DA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 xml:space="preserve">to </w:t>
      </w:r>
      <w:r w:rsidR="00911BAC" w:rsidRPr="00704CA3"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  <w:t>manage the growth of FIRST A</w:t>
      </w:r>
      <w:r w:rsidR="00911BAC">
        <w:rPr>
          <w:rFonts w:ascii="Open Sans" w:eastAsia="Times New Roman" w:hAnsi="Open Sans" w:cs="Open Sans"/>
          <w:sz w:val="22"/>
          <w:szCs w:val="22"/>
          <w:lang w:val="en-US"/>
        </w:rPr>
        <w:t>.</w:t>
      </w:r>
      <w:r w:rsidR="00911BAC" w:rsidRPr="00767EDF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r w:rsidR="002E5003" w:rsidRPr="002E5003">
        <w:rPr>
          <w:rFonts w:ascii="Open Sans" w:eastAsia="Times New Roman" w:hAnsi="Open Sans" w:cs="Open Sans"/>
          <w:sz w:val="22"/>
          <w:szCs w:val="22"/>
          <w:lang w:val="en-US"/>
        </w:rPr>
        <w:t xml:space="preserve">The purchase price </w:t>
      </w:r>
      <w:r w:rsidR="00C74CD8">
        <w:rPr>
          <w:rFonts w:ascii="Open Sans" w:eastAsia="Times New Roman" w:hAnsi="Open Sans" w:cs="Open Sans"/>
          <w:sz w:val="22"/>
          <w:szCs w:val="22"/>
          <w:lang w:val="en-US"/>
        </w:rPr>
        <w:t xml:space="preserve">consists of an </w:t>
      </w:r>
      <w:r w:rsidR="002E5003" w:rsidRPr="002E5003">
        <w:rPr>
          <w:rFonts w:ascii="Open Sans" w:eastAsia="Times New Roman" w:hAnsi="Open Sans" w:cs="Open Sans"/>
          <w:sz w:val="22"/>
          <w:szCs w:val="22"/>
          <w:lang w:val="en-US"/>
        </w:rPr>
        <w:t xml:space="preserve">amount due at closing and </w:t>
      </w:r>
      <w:r w:rsidR="002E5003">
        <w:rPr>
          <w:rFonts w:ascii="Open Sans" w:eastAsia="Times New Roman" w:hAnsi="Open Sans" w:cs="Open Sans"/>
          <w:sz w:val="22"/>
          <w:szCs w:val="22"/>
          <w:lang w:val="en-US"/>
        </w:rPr>
        <w:t xml:space="preserve">conditional </w:t>
      </w:r>
      <w:r w:rsidR="002E5003" w:rsidRPr="002E5003">
        <w:rPr>
          <w:rFonts w:ascii="Open Sans" w:eastAsia="Times New Roman" w:hAnsi="Open Sans" w:cs="Open Sans"/>
          <w:sz w:val="22"/>
          <w:szCs w:val="22"/>
          <w:lang w:val="en-US"/>
        </w:rPr>
        <w:t>performance-related earn-out</w:t>
      </w:r>
      <w:r w:rsidR="00C74CD8">
        <w:rPr>
          <w:rFonts w:ascii="Open Sans" w:eastAsia="Times New Roman" w:hAnsi="Open Sans" w:cs="Open Sans"/>
          <w:sz w:val="22"/>
          <w:szCs w:val="22"/>
          <w:lang w:val="en-US"/>
        </w:rPr>
        <w:t>s</w:t>
      </w:r>
      <w:r w:rsidR="002E5003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proofErr w:type="gramStart"/>
      <w:r w:rsidR="002E5003">
        <w:rPr>
          <w:rFonts w:ascii="Open Sans" w:eastAsia="Times New Roman" w:hAnsi="Open Sans" w:cs="Open Sans"/>
          <w:sz w:val="22"/>
          <w:szCs w:val="22"/>
          <w:lang w:val="en-US"/>
        </w:rPr>
        <w:t>on the basis of</w:t>
      </w:r>
      <w:proofErr w:type="gramEnd"/>
      <w:r w:rsidR="002E5003">
        <w:rPr>
          <w:rFonts w:ascii="Open Sans" w:eastAsia="Times New Roman" w:hAnsi="Open Sans" w:cs="Open Sans"/>
          <w:sz w:val="22"/>
          <w:szCs w:val="22"/>
          <w:lang w:val="en-US"/>
        </w:rPr>
        <w:t xml:space="preserve"> pre-agreed financial KPIs over the coming four years</w:t>
      </w:r>
      <w:r w:rsidR="00C74CD8">
        <w:rPr>
          <w:rFonts w:ascii="Open Sans" w:eastAsia="Times New Roman" w:hAnsi="Open Sans" w:cs="Open Sans"/>
          <w:sz w:val="22"/>
          <w:szCs w:val="22"/>
          <w:lang w:val="en-US"/>
        </w:rPr>
        <w:t>, which combined sum to an expected double-digit million amount</w:t>
      </w:r>
      <w:r w:rsidR="002E5003">
        <w:rPr>
          <w:rFonts w:ascii="Open Sans" w:eastAsia="Times New Roman" w:hAnsi="Open Sans" w:cs="Open Sans"/>
          <w:sz w:val="22"/>
          <w:szCs w:val="22"/>
          <w:lang w:val="en-US"/>
        </w:rPr>
        <w:t>.</w:t>
      </w:r>
    </w:p>
    <w:p w14:paraId="7D86A406" w14:textId="314F8326" w:rsidR="002E5003" w:rsidRDefault="002E5003" w:rsidP="00911BAC">
      <w:pPr>
        <w:pStyle w:val="Kommentartext"/>
        <w:rPr>
          <w:rFonts w:ascii="Open Sans" w:eastAsia="Times New Roman" w:hAnsi="Open Sans" w:cs="Open Sans"/>
          <w:sz w:val="22"/>
          <w:szCs w:val="22"/>
          <w:lang w:val="en-US"/>
        </w:rPr>
      </w:pPr>
    </w:p>
    <w:p w14:paraId="52672424" w14:textId="77777777" w:rsidR="002E5003" w:rsidRPr="00BD6ED9" w:rsidRDefault="002E5003" w:rsidP="00911BAC">
      <w:pPr>
        <w:pStyle w:val="Kommentartext"/>
        <w:rPr>
          <w:rFonts w:ascii="Open Sans" w:eastAsia="Times New Roman" w:hAnsi="Open Sans" w:cs="Open Sans"/>
          <w:sz w:val="22"/>
          <w:szCs w:val="22"/>
          <w:lang w:val="en-US"/>
        </w:rPr>
      </w:pPr>
    </w:p>
    <w:p w14:paraId="214A0469" w14:textId="77777777" w:rsidR="00FE2E90" w:rsidRPr="00704CA3" w:rsidRDefault="00FE2E90" w:rsidP="00FE2E90">
      <w:p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</w:p>
    <w:p w14:paraId="13DA39C4" w14:textId="35E6CCB3" w:rsidR="00D8111A" w:rsidRPr="00704CA3" w:rsidRDefault="00D8111A" w:rsidP="00FE2E90">
      <w:pPr>
        <w:rPr>
          <w:rFonts w:ascii="Open Sans" w:eastAsia="Times New Roman" w:hAnsi="Open Sans" w:cs="Open Sans"/>
          <w:color w:val="444444"/>
          <w:sz w:val="22"/>
          <w:szCs w:val="22"/>
          <w:lang w:val="en-GB" w:eastAsia="de-DE"/>
        </w:rPr>
      </w:pPr>
    </w:p>
    <w:sectPr w:rsidR="00D8111A" w:rsidRPr="00704CA3" w:rsidSect="00CF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CC86" w14:textId="77777777" w:rsidR="000E3E37" w:rsidRDefault="000E3E37" w:rsidP="00E346A4">
      <w:r>
        <w:separator/>
      </w:r>
    </w:p>
  </w:endnote>
  <w:endnote w:type="continuationSeparator" w:id="0">
    <w:p w14:paraId="28C7D544" w14:textId="77777777" w:rsidR="000E3E37" w:rsidRDefault="000E3E37" w:rsidP="00E3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0FA2" w14:textId="77777777" w:rsidR="00D23F7F" w:rsidRDefault="00D23F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088A" w14:textId="77777777" w:rsidR="00D23F7F" w:rsidRDefault="00D23F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BED5" w14:textId="77777777" w:rsidR="00D23F7F" w:rsidRDefault="00D23F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08FA" w14:textId="77777777" w:rsidR="000E3E37" w:rsidRDefault="000E3E37" w:rsidP="00E346A4">
      <w:r>
        <w:separator/>
      </w:r>
    </w:p>
  </w:footnote>
  <w:footnote w:type="continuationSeparator" w:id="0">
    <w:p w14:paraId="7DA1A172" w14:textId="77777777" w:rsidR="000E3E37" w:rsidRDefault="000E3E37" w:rsidP="00E3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C4D9" w14:textId="77777777" w:rsidR="00D23F7F" w:rsidRDefault="00D23F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681B" w14:textId="77777777" w:rsidR="00D23F7F" w:rsidRDefault="00D23F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3720" w14:textId="77777777" w:rsidR="00D23F7F" w:rsidRDefault="00D23F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139"/>
    <w:multiLevelType w:val="multilevel"/>
    <w:tmpl w:val="473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652B3"/>
    <w:multiLevelType w:val="multilevel"/>
    <w:tmpl w:val="EA3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13AB2"/>
    <w:multiLevelType w:val="multilevel"/>
    <w:tmpl w:val="EA3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993302">
    <w:abstractNumId w:val="0"/>
  </w:num>
  <w:num w:numId="2" w16cid:durableId="1013996212">
    <w:abstractNumId w:val="2"/>
  </w:num>
  <w:num w:numId="3" w16cid:durableId="120209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90"/>
    <w:rsid w:val="00000427"/>
    <w:rsid w:val="000A1A2C"/>
    <w:rsid w:val="000B4232"/>
    <w:rsid w:val="000C6D8F"/>
    <w:rsid w:val="000E3E37"/>
    <w:rsid w:val="000F1ACB"/>
    <w:rsid w:val="00100FE8"/>
    <w:rsid w:val="00107ACB"/>
    <w:rsid w:val="00125DFF"/>
    <w:rsid w:val="001426BA"/>
    <w:rsid w:val="00146336"/>
    <w:rsid w:val="00156CAE"/>
    <w:rsid w:val="00175F9F"/>
    <w:rsid w:val="00185B1E"/>
    <w:rsid w:val="00185C44"/>
    <w:rsid w:val="00197B1F"/>
    <w:rsid w:val="001B7B78"/>
    <w:rsid w:val="001D1633"/>
    <w:rsid w:val="001E63EA"/>
    <w:rsid w:val="001F59ED"/>
    <w:rsid w:val="0022452F"/>
    <w:rsid w:val="00235DE6"/>
    <w:rsid w:val="00244DC8"/>
    <w:rsid w:val="00261AE3"/>
    <w:rsid w:val="002774DD"/>
    <w:rsid w:val="002A5EBF"/>
    <w:rsid w:val="002B0010"/>
    <w:rsid w:val="002B0D95"/>
    <w:rsid w:val="002D2941"/>
    <w:rsid w:val="002D4F6B"/>
    <w:rsid w:val="002E5003"/>
    <w:rsid w:val="003124B5"/>
    <w:rsid w:val="0034657C"/>
    <w:rsid w:val="00371F5E"/>
    <w:rsid w:val="0037681F"/>
    <w:rsid w:val="003E3503"/>
    <w:rsid w:val="00400533"/>
    <w:rsid w:val="00403523"/>
    <w:rsid w:val="00403BEF"/>
    <w:rsid w:val="0042154A"/>
    <w:rsid w:val="004413E0"/>
    <w:rsid w:val="00457061"/>
    <w:rsid w:val="004605C7"/>
    <w:rsid w:val="0049543A"/>
    <w:rsid w:val="00560781"/>
    <w:rsid w:val="005966CA"/>
    <w:rsid w:val="00597104"/>
    <w:rsid w:val="005B2AC1"/>
    <w:rsid w:val="005E2E7E"/>
    <w:rsid w:val="006200FD"/>
    <w:rsid w:val="00632049"/>
    <w:rsid w:val="00657A96"/>
    <w:rsid w:val="006623DA"/>
    <w:rsid w:val="006A5639"/>
    <w:rsid w:val="006E10E4"/>
    <w:rsid w:val="00704CA3"/>
    <w:rsid w:val="007065AC"/>
    <w:rsid w:val="00736CF0"/>
    <w:rsid w:val="00736D2D"/>
    <w:rsid w:val="00737368"/>
    <w:rsid w:val="007401EA"/>
    <w:rsid w:val="007544B1"/>
    <w:rsid w:val="00767EDF"/>
    <w:rsid w:val="007A28B8"/>
    <w:rsid w:val="007A4878"/>
    <w:rsid w:val="007C6945"/>
    <w:rsid w:val="007D283D"/>
    <w:rsid w:val="007F59E4"/>
    <w:rsid w:val="0082519C"/>
    <w:rsid w:val="008361DE"/>
    <w:rsid w:val="0087041F"/>
    <w:rsid w:val="00883D78"/>
    <w:rsid w:val="008C6292"/>
    <w:rsid w:val="008C7F67"/>
    <w:rsid w:val="008D0B64"/>
    <w:rsid w:val="008F5E5F"/>
    <w:rsid w:val="00911BAC"/>
    <w:rsid w:val="0093660F"/>
    <w:rsid w:val="009563AE"/>
    <w:rsid w:val="00956739"/>
    <w:rsid w:val="009735B3"/>
    <w:rsid w:val="009978CD"/>
    <w:rsid w:val="009A09A1"/>
    <w:rsid w:val="009A4907"/>
    <w:rsid w:val="009C547F"/>
    <w:rsid w:val="009D3BD1"/>
    <w:rsid w:val="009E4DD5"/>
    <w:rsid w:val="00A116C4"/>
    <w:rsid w:val="00A1210B"/>
    <w:rsid w:val="00A23199"/>
    <w:rsid w:val="00A239F7"/>
    <w:rsid w:val="00A947B1"/>
    <w:rsid w:val="00AA64D1"/>
    <w:rsid w:val="00AA6A6B"/>
    <w:rsid w:val="00B20421"/>
    <w:rsid w:val="00B235D1"/>
    <w:rsid w:val="00B46D84"/>
    <w:rsid w:val="00B637BA"/>
    <w:rsid w:val="00B734B3"/>
    <w:rsid w:val="00B75CF2"/>
    <w:rsid w:val="00BA362B"/>
    <w:rsid w:val="00BC30FE"/>
    <w:rsid w:val="00BC5861"/>
    <w:rsid w:val="00BD6ED9"/>
    <w:rsid w:val="00BF0D2A"/>
    <w:rsid w:val="00C045B3"/>
    <w:rsid w:val="00C0716A"/>
    <w:rsid w:val="00C26FA3"/>
    <w:rsid w:val="00C31F62"/>
    <w:rsid w:val="00C63C6D"/>
    <w:rsid w:val="00C74CD8"/>
    <w:rsid w:val="00CA3212"/>
    <w:rsid w:val="00CA415F"/>
    <w:rsid w:val="00CA62ED"/>
    <w:rsid w:val="00CB52CF"/>
    <w:rsid w:val="00CF6070"/>
    <w:rsid w:val="00CF79CB"/>
    <w:rsid w:val="00D01926"/>
    <w:rsid w:val="00D1207A"/>
    <w:rsid w:val="00D23F7F"/>
    <w:rsid w:val="00D32569"/>
    <w:rsid w:val="00D34176"/>
    <w:rsid w:val="00D672FC"/>
    <w:rsid w:val="00D8111A"/>
    <w:rsid w:val="00DA7006"/>
    <w:rsid w:val="00DB3CB1"/>
    <w:rsid w:val="00DF3D3C"/>
    <w:rsid w:val="00E11BCA"/>
    <w:rsid w:val="00E32C90"/>
    <w:rsid w:val="00E346A4"/>
    <w:rsid w:val="00E62C5E"/>
    <w:rsid w:val="00E65C8F"/>
    <w:rsid w:val="00E82FCA"/>
    <w:rsid w:val="00EB752F"/>
    <w:rsid w:val="00ED1ECE"/>
    <w:rsid w:val="00ED4EF8"/>
    <w:rsid w:val="00EF59F4"/>
    <w:rsid w:val="00F241DF"/>
    <w:rsid w:val="00F3032F"/>
    <w:rsid w:val="00F45757"/>
    <w:rsid w:val="00F6327A"/>
    <w:rsid w:val="00F767E2"/>
    <w:rsid w:val="00F817EC"/>
    <w:rsid w:val="00FE2E90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96D4"/>
  <w15:chartTrackingRefBased/>
  <w15:docId w15:val="{06350C63-5213-0447-B978-351B0A91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E2E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2E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E2E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FE2E90"/>
    <w:rPr>
      <w:b/>
      <w:bCs/>
    </w:rPr>
  </w:style>
  <w:style w:type="paragraph" w:styleId="Listenabsatz">
    <w:name w:val="List Paragraph"/>
    <w:basedOn w:val="Standard"/>
    <w:uiPriority w:val="34"/>
    <w:qFormat/>
    <w:rsid w:val="00B20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B204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D2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D2D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5D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5D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5D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5D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DE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35DE6"/>
  </w:style>
  <w:style w:type="paragraph" w:styleId="Kopfzeile">
    <w:name w:val="header"/>
    <w:basedOn w:val="Standard"/>
    <w:link w:val="KopfzeileZchn"/>
    <w:uiPriority w:val="99"/>
    <w:unhideWhenUsed/>
    <w:rsid w:val="00E346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46A4"/>
  </w:style>
  <w:style w:type="paragraph" w:styleId="Fuzeile">
    <w:name w:val="footer"/>
    <w:basedOn w:val="Standard"/>
    <w:link w:val="FuzeileZchn"/>
    <w:uiPriority w:val="99"/>
    <w:unhideWhenUsed/>
    <w:rsid w:val="00E346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4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1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89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ocument xmlns="http://hoganlovells.com/word2010/custom">
  <fields>
    <field id="Author" dmfield="AUTHOR_ID" type="string">SCHROEDC</field>
    <field id="AuthorName" dmfield="" type="string"/>
    <field id="ClientNumber" dmfield="CLIENT_ID" type="string">750916</field>
    <field id="MatterNumber" dmfield="MATTER_ID" type="string">000001</field>
    <field id="DocumentType" dmfield="TYPE_ID" type="string">OTH</field>
    <field id="DocumentTitle" dmfield="DOCNAME" type="string"/>
    <field id="DocumentNumber" dmfield="DOCNUM" type="string">1685061</field>
    <field id="Library" dmfield="" type="string">FRALIB01</field>
    <field id="Version" dmfield="" type="string">2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1685061</field>
    <field id="FirstPageHeaded" dmfield="" type="">False</field>
    <field id="ContPage" dmfield="" type="">False</field>
    <field id="DraftSpacing" dmfield="" type="">False</field>
    <field id="DocID" dmfield="" type="">FRALIB01/SCHROEDC/1685061.2</field>
    <field id="FirmName" dmfield="" type="">Hogan Lovells</field>
  </fields>
</customdocument>
</file>

<file path=customXml/itemProps1.xml><?xml version="1.0" encoding="utf-8"?>
<ds:datastoreItem xmlns:ds="http://schemas.openxmlformats.org/officeDocument/2006/customXml" ds:itemID="{43453574-428B-41D1-BB30-170EB75DC0B8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Schnorrenberg</cp:lastModifiedBy>
  <cp:revision>4</cp:revision>
  <dcterms:created xsi:type="dcterms:W3CDTF">2022-04-12T16:24:00Z</dcterms:created>
  <dcterms:modified xsi:type="dcterms:W3CDTF">2022-04-12T17:15:00Z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