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8F416" w14:textId="00FD9155" w:rsidR="007F5027" w:rsidRDefault="007F5027" w:rsidP="007F5027">
      <w:pPr>
        <w:snapToGrid w:val="0"/>
        <w:spacing w:after="0" w:line="240" w:lineRule="auto"/>
        <w:jc w:val="right"/>
      </w:pPr>
      <w:r>
        <w:t>29 August 2023</w:t>
      </w:r>
    </w:p>
    <w:p w14:paraId="16177B79" w14:textId="77777777" w:rsidR="007F5027" w:rsidRDefault="007F5027" w:rsidP="00AC154A">
      <w:pPr>
        <w:snapToGrid w:val="0"/>
        <w:spacing w:after="0" w:line="240" w:lineRule="auto"/>
        <w:jc w:val="center"/>
      </w:pPr>
    </w:p>
    <w:p w14:paraId="1BE4D92F" w14:textId="3C68A890" w:rsidR="008501E5" w:rsidRPr="00BE06ED" w:rsidRDefault="0080100B" w:rsidP="00AC154A">
      <w:pPr>
        <w:snapToGrid w:val="0"/>
        <w:spacing w:after="0" w:line="240" w:lineRule="auto"/>
        <w:jc w:val="center"/>
        <w:rPr>
          <w:rFonts w:asciiTheme="minorHAnsi" w:hAnsiTheme="minorHAnsi" w:cstheme="minorHAnsi"/>
        </w:rPr>
      </w:pPr>
      <w:r w:rsidRPr="00A56CE1">
        <w:rPr>
          <w:noProof/>
          <w:lang w:val="ru-RU" w:eastAsia="ru-RU"/>
        </w:rPr>
        <w:drawing>
          <wp:inline distT="0" distB="0" distL="0" distR="0" wp14:anchorId="221EDEAB" wp14:editId="1550F81A">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356CA682" w14:textId="77777777" w:rsidR="0043117F" w:rsidRPr="00183975" w:rsidRDefault="0043117F" w:rsidP="003772B3">
      <w:pPr>
        <w:spacing w:after="0" w:line="240" w:lineRule="auto"/>
        <w:rPr>
          <w:rFonts w:asciiTheme="minorHAnsi" w:hAnsiTheme="minorHAnsi" w:cstheme="minorHAnsi"/>
          <w:b/>
        </w:rPr>
      </w:pPr>
    </w:p>
    <w:p w14:paraId="58DF4022" w14:textId="77777777" w:rsidR="00EF7927" w:rsidRPr="00B66C38" w:rsidRDefault="00EF7927" w:rsidP="00EF7927">
      <w:pPr>
        <w:pStyle w:val="P68B1DB1-Normal1"/>
        <w:spacing w:after="0" w:line="240" w:lineRule="auto"/>
        <w:jc w:val="center"/>
        <w:rPr>
          <w:rFonts w:eastAsia="Calibri"/>
          <w:color w:val="000000"/>
          <w:szCs w:val="22"/>
          <w:u w:color="000000"/>
          <w:bdr w:val="nil"/>
          <w:lang w:val="en-GB"/>
        </w:rPr>
      </w:pPr>
      <w:r w:rsidRPr="00B66C38">
        <w:rPr>
          <w:rFonts w:eastAsia="Calibri"/>
          <w:color w:val="000000"/>
          <w:szCs w:val="22"/>
          <w:u w:color="000000"/>
          <w:bdr w:val="nil"/>
          <w:lang w:val="en-GB"/>
        </w:rPr>
        <w:t>PhosAgro Reports Operating and Financial Results for 1H 2023</w:t>
      </w:r>
    </w:p>
    <w:p w14:paraId="07AC344B" w14:textId="77777777" w:rsidR="00EF7927" w:rsidRPr="00183975" w:rsidRDefault="00EF7927" w:rsidP="00EF7927">
      <w:pPr>
        <w:spacing w:after="0" w:line="240" w:lineRule="auto"/>
        <w:jc w:val="center"/>
        <w:rPr>
          <w:rFonts w:asciiTheme="minorHAnsi" w:hAnsiTheme="minorHAnsi" w:cstheme="minorHAnsi"/>
        </w:rPr>
      </w:pPr>
    </w:p>
    <w:p w14:paraId="745ECFD9" w14:textId="04E87B4D" w:rsidR="00EF7927" w:rsidRPr="00183975" w:rsidRDefault="00E560AE" w:rsidP="00334D94">
      <w:pPr>
        <w:pStyle w:val="P68B1DB1-Normal2"/>
        <w:spacing w:after="120" w:line="240" w:lineRule="auto"/>
        <w:ind w:firstLine="567"/>
        <w:jc w:val="both"/>
        <w:rPr>
          <w:lang w:val="en-GB"/>
        </w:rPr>
      </w:pPr>
      <w:r w:rsidRPr="006447BC">
        <w:rPr>
          <w:b/>
          <w:bCs/>
          <w:szCs w:val="22"/>
          <w:lang w:val="en-GB"/>
        </w:rPr>
        <w:t>Moscow</w:t>
      </w:r>
      <w:r>
        <w:rPr>
          <w:szCs w:val="22"/>
          <w:lang w:val="en-GB"/>
        </w:rPr>
        <w:t xml:space="preserve"> </w:t>
      </w:r>
      <w:r w:rsidRPr="00F51786">
        <w:rPr>
          <w:b/>
          <w:szCs w:val="22"/>
          <w:lang w:val="en-GB"/>
        </w:rPr>
        <w:t>–</w:t>
      </w:r>
      <w:r>
        <w:rPr>
          <w:b/>
          <w:szCs w:val="22"/>
          <w:lang w:val="en-GB"/>
        </w:rPr>
        <w:t xml:space="preserve"> </w:t>
      </w:r>
      <w:r w:rsidR="00EF7927" w:rsidRPr="00183975">
        <w:rPr>
          <w:lang w:val="en-GB"/>
        </w:rPr>
        <w:t xml:space="preserve">PhosAgro Group (“PhosAgro” or “the Company”) (Moscow Exchange, LSE: PHOR), one of the world’s leading vertically integrated phosphate-based fertilizer producers, today announces its consolidated interim condensed financial results for the six months ended 30 June 2023. </w:t>
      </w:r>
    </w:p>
    <w:p w14:paraId="7458B748" w14:textId="77777777" w:rsidR="00EF7927" w:rsidRPr="00183975" w:rsidRDefault="00EF7927" w:rsidP="00334D94">
      <w:pPr>
        <w:pStyle w:val="P68B1DB1-13"/>
        <w:spacing w:after="120" w:line="240" w:lineRule="auto"/>
        <w:ind w:firstLine="567"/>
        <w:jc w:val="both"/>
        <w:rPr>
          <w:lang w:val="en-GB"/>
        </w:rPr>
      </w:pPr>
      <w:r w:rsidRPr="00183975">
        <w:rPr>
          <w:lang w:val="en-GB"/>
        </w:rPr>
        <w:t>1H 2023 highlights</w:t>
      </w:r>
    </w:p>
    <w:p w14:paraId="0A7C4450" w14:textId="6C72320F" w:rsidR="00EF7927" w:rsidRPr="00183975" w:rsidRDefault="00EF7927" w:rsidP="00334D94">
      <w:pPr>
        <w:pStyle w:val="P68B1DB1-Normal2"/>
        <w:spacing w:after="120" w:line="240" w:lineRule="auto"/>
        <w:ind w:firstLine="567"/>
        <w:jc w:val="both"/>
        <w:rPr>
          <w:lang w:val="en-GB"/>
        </w:rPr>
      </w:pPr>
      <w:r w:rsidRPr="00183975">
        <w:rPr>
          <w:lang w:val="en-GB"/>
        </w:rPr>
        <w:t xml:space="preserve">In 1H 2023, production of mineral fertilizers and other chemicals increased by 4.3% year-on-year to over 5.6 million tonnes. This </w:t>
      </w:r>
      <w:r w:rsidR="00E14330" w:rsidRPr="00183975">
        <w:rPr>
          <w:lang w:val="en-GB"/>
        </w:rPr>
        <w:t>growth</w:t>
      </w:r>
      <w:r w:rsidRPr="00183975">
        <w:rPr>
          <w:lang w:val="en-GB"/>
        </w:rPr>
        <w:t xml:space="preserve"> was </w:t>
      </w:r>
      <w:r w:rsidR="00E14330" w:rsidRPr="00183975">
        <w:rPr>
          <w:lang w:val="en-GB"/>
        </w:rPr>
        <w:t>driven</w:t>
      </w:r>
      <w:r w:rsidRPr="00183975">
        <w:rPr>
          <w:lang w:val="en-GB"/>
        </w:rPr>
        <w:t xml:space="preserve"> primarily </w:t>
      </w:r>
      <w:r w:rsidR="00E14330" w:rsidRPr="00183975">
        <w:rPr>
          <w:lang w:val="en-GB"/>
        </w:rPr>
        <w:t>by</w:t>
      </w:r>
      <w:r w:rsidRPr="00183975">
        <w:rPr>
          <w:lang w:val="en-GB"/>
        </w:rPr>
        <w:t xml:space="preserve"> an increase in DAP/MAP production during the ramp-up </w:t>
      </w:r>
      <w:r w:rsidR="00E14330" w:rsidRPr="00183975">
        <w:rPr>
          <w:lang w:val="en-GB"/>
        </w:rPr>
        <w:t>to design capacity at</w:t>
      </w:r>
      <w:r w:rsidRPr="00183975">
        <w:rPr>
          <w:lang w:val="en-GB"/>
        </w:rPr>
        <w:t xml:space="preserve"> the production complex in </w:t>
      </w:r>
      <w:proofErr w:type="spellStart"/>
      <w:r w:rsidRPr="00183975">
        <w:rPr>
          <w:lang w:val="en-GB"/>
        </w:rPr>
        <w:t>Volkhov</w:t>
      </w:r>
      <w:proofErr w:type="spellEnd"/>
      <w:r w:rsidRPr="00183975">
        <w:rPr>
          <w:lang w:val="en-GB"/>
        </w:rPr>
        <w:t>, which was built as part of the Company</w:t>
      </w:r>
      <w:r w:rsidR="00E14330" w:rsidRPr="00183975">
        <w:rPr>
          <w:lang w:val="en-GB"/>
        </w:rPr>
        <w:t>’</w:t>
      </w:r>
      <w:r w:rsidRPr="00183975">
        <w:rPr>
          <w:lang w:val="en-GB"/>
        </w:rPr>
        <w:t xml:space="preserve">s comprehensive long-term development programme. </w:t>
      </w:r>
    </w:p>
    <w:p w14:paraId="5C556DFA" w14:textId="77777777" w:rsidR="00EF7927" w:rsidRPr="00183975" w:rsidRDefault="00EF7927" w:rsidP="00334D94">
      <w:pPr>
        <w:pStyle w:val="P68B1DB1-Normal2"/>
        <w:spacing w:after="120" w:line="240" w:lineRule="auto"/>
        <w:ind w:firstLine="567"/>
        <w:jc w:val="both"/>
        <w:rPr>
          <w:color w:val="FF0000"/>
          <w:lang w:val="en-GB"/>
        </w:rPr>
      </w:pPr>
      <w:r w:rsidRPr="00183975">
        <w:rPr>
          <w:lang w:val="en-GB"/>
        </w:rPr>
        <w:t>Total fertilizer sales in 1H 2023 decreased by 4.3% year-on-year to about 5.5 million tonnes, mainly due to the stockpiling of mineral fertilizers for seasonal deliveries to markets in Latin America and Asia after meeting the needs of the Russian market. At the same time, DAP/MAP sales rose by 5.8% over the same period, driving high margins in the current price environment.</w:t>
      </w:r>
    </w:p>
    <w:p w14:paraId="54690382" w14:textId="77777777" w:rsidR="00EF7927" w:rsidRPr="00183975" w:rsidRDefault="00EF7927" w:rsidP="00334D94">
      <w:pPr>
        <w:pStyle w:val="P68B1DB1-Normal2"/>
        <w:spacing w:after="120" w:line="240" w:lineRule="auto"/>
        <w:ind w:firstLine="567"/>
        <w:jc w:val="both"/>
        <w:rPr>
          <w:lang w:val="en-GB"/>
        </w:rPr>
      </w:pPr>
      <w:r w:rsidRPr="00183975">
        <w:rPr>
          <w:lang w:val="en-GB"/>
        </w:rPr>
        <w:t>Revenue for 1H 2023 amounted to RUB 212.8 billion (USD 2.8 billion)</w:t>
      </w:r>
      <w:bookmarkStart w:id="0" w:name="_GoBack"/>
      <w:bookmarkEnd w:id="0"/>
      <w:r w:rsidRPr="00183975">
        <w:rPr>
          <w:lang w:val="en-GB"/>
        </w:rPr>
        <w:t>, down 36.8% year-on-year. The decrease in revenue was due to a drop in global fertilizer prices from their peak in early 2022, when a high level of uncertainty and sanctions pressure on Russian producers (the largest players in the global fertilizer market) drove up prices for all types of fertilizers amid disruptions in global supply chains.</w:t>
      </w:r>
    </w:p>
    <w:p w14:paraId="5BB87D73" w14:textId="45E86E50" w:rsidR="00EF7927" w:rsidRPr="00183975" w:rsidRDefault="00EF7927" w:rsidP="00334D94">
      <w:pPr>
        <w:pStyle w:val="P68B1DB1-Normal2"/>
        <w:spacing w:after="120" w:line="240" w:lineRule="auto"/>
        <w:ind w:firstLine="567"/>
        <w:jc w:val="both"/>
        <w:rPr>
          <w:lang w:val="en-GB"/>
        </w:rPr>
      </w:pPr>
      <w:r w:rsidRPr="00183975">
        <w:rPr>
          <w:lang w:val="en-GB"/>
        </w:rPr>
        <w:t>In 1H 2023, the Company</w:t>
      </w:r>
      <w:r w:rsidR="00BD61D6" w:rsidRPr="00183975">
        <w:rPr>
          <w:lang w:val="en-GB"/>
        </w:rPr>
        <w:t>’</w:t>
      </w:r>
      <w:r w:rsidRPr="00183975">
        <w:rPr>
          <w:lang w:val="en-GB"/>
        </w:rPr>
        <w:t>s EBITDA amounted to RUB 96.5 billion (USD 1.2</w:t>
      </w:r>
      <w:r w:rsidR="00566008" w:rsidRPr="00566008">
        <w:rPr>
          <w:lang w:val="en-US"/>
        </w:rPr>
        <w:t>6</w:t>
      </w:r>
      <w:r w:rsidRPr="00183975">
        <w:rPr>
          <w:lang w:val="en-GB"/>
        </w:rPr>
        <w:t xml:space="preserve"> billion), down 28.8% year-on-year. Effective cost management and increased sales of high-margin products drove an EBITDA margin of 45.4%, a 5.1 p.p. increase from 1H 2022.</w:t>
      </w:r>
    </w:p>
    <w:p w14:paraId="4FB17BD8" w14:textId="066503B0" w:rsidR="00EF7927" w:rsidRPr="00183975" w:rsidRDefault="00EF7927" w:rsidP="00334D94">
      <w:pPr>
        <w:pStyle w:val="P68B1DB1-Normal2"/>
        <w:spacing w:after="120" w:line="240" w:lineRule="auto"/>
        <w:ind w:firstLine="567"/>
        <w:jc w:val="both"/>
        <w:rPr>
          <w:lang w:val="en-GB"/>
        </w:rPr>
      </w:pPr>
      <w:r w:rsidRPr="00183975">
        <w:rPr>
          <w:lang w:val="en-GB"/>
        </w:rPr>
        <w:t>In 1H 2023, the Company</w:t>
      </w:r>
      <w:r w:rsidR="00BD61D6" w:rsidRPr="00183975">
        <w:rPr>
          <w:lang w:val="en-GB"/>
        </w:rPr>
        <w:t>’s</w:t>
      </w:r>
      <w:r w:rsidRPr="00183975">
        <w:rPr>
          <w:lang w:val="en-GB"/>
        </w:rPr>
        <w:t xml:space="preserve"> free cash flow amounted to RUB 60.1 billion (USD 0.8 billion), up 47.1% year-on-year. </w:t>
      </w:r>
    </w:p>
    <w:p w14:paraId="66E8E9DA" w14:textId="6C4B19C7" w:rsidR="00EF7927" w:rsidRPr="00183975" w:rsidRDefault="00EF7927" w:rsidP="00334D94">
      <w:pPr>
        <w:pStyle w:val="P68B1DB1-Normal2"/>
        <w:spacing w:after="120" w:line="240" w:lineRule="auto"/>
        <w:ind w:firstLine="567"/>
        <w:jc w:val="both"/>
        <w:rPr>
          <w:lang w:val="en-GB"/>
        </w:rPr>
      </w:pPr>
      <w:r w:rsidRPr="00183975">
        <w:rPr>
          <w:lang w:val="en-GB"/>
        </w:rPr>
        <w:t xml:space="preserve">Net debt as of 30 June 2023 amounted to RUB 200.2 billion (USD 2.30 billion), and the ratio of net debt to adjusted EBITDA at the end of the quarter was 1.09x. </w:t>
      </w:r>
    </w:p>
    <w:p w14:paraId="19594489" w14:textId="77777777" w:rsidR="00934809" w:rsidRDefault="00934809" w:rsidP="002A08E9">
      <w:pPr>
        <w:pStyle w:val="P68B1DB1-Normal1"/>
        <w:spacing w:after="120" w:line="240" w:lineRule="auto"/>
        <w:outlineLvl w:val="0"/>
        <w:rPr>
          <w:lang w:val="en-GB"/>
        </w:rPr>
      </w:pPr>
    </w:p>
    <w:p w14:paraId="10604EFA" w14:textId="5111222F" w:rsidR="00EF7927" w:rsidRPr="00183975" w:rsidRDefault="00EF7927" w:rsidP="00334D94">
      <w:pPr>
        <w:pStyle w:val="P68B1DB1-Normal1"/>
        <w:spacing w:after="120" w:line="240" w:lineRule="auto"/>
        <w:ind w:firstLine="567"/>
        <w:outlineLvl w:val="0"/>
        <w:rPr>
          <w:lang w:val="en-GB"/>
        </w:rPr>
      </w:pPr>
      <w:r w:rsidRPr="00183975">
        <w:rPr>
          <w:lang w:val="en-GB"/>
        </w:rPr>
        <w:t>Financial and operating highlights</w:t>
      </w:r>
    </w:p>
    <w:tbl>
      <w:tblPr>
        <w:tblW w:w="9356" w:type="dxa"/>
        <w:tblLayout w:type="fixed"/>
        <w:tblLook w:val="04A0" w:firstRow="1" w:lastRow="0" w:firstColumn="1" w:lastColumn="0" w:noHBand="0" w:noVBand="1"/>
      </w:tblPr>
      <w:tblGrid>
        <w:gridCol w:w="2694"/>
        <w:gridCol w:w="1065"/>
        <w:gridCol w:w="1486"/>
        <w:gridCol w:w="15"/>
        <w:gridCol w:w="2537"/>
        <w:gridCol w:w="1559"/>
      </w:tblGrid>
      <w:tr w:rsidR="00EF7927" w:rsidRPr="00183975" w14:paraId="17AF1F0A" w14:textId="77777777" w:rsidTr="00836A74">
        <w:trPr>
          <w:trHeight w:val="330"/>
        </w:trPr>
        <w:tc>
          <w:tcPr>
            <w:tcW w:w="9356" w:type="dxa"/>
            <w:gridSpan w:val="6"/>
            <w:tcBorders>
              <w:top w:val="nil"/>
              <w:left w:val="nil"/>
              <w:bottom w:val="single" w:sz="8" w:space="0" w:color="auto"/>
              <w:right w:val="nil"/>
            </w:tcBorders>
            <w:shd w:val="clear" w:color="000000" w:fill="2B87A2"/>
            <w:vAlign w:val="center"/>
            <w:hideMark/>
          </w:tcPr>
          <w:p w14:paraId="59C28D2F" w14:textId="77777777" w:rsidR="00EF7927" w:rsidRPr="00183975" w:rsidRDefault="00EF7927" w:rsidP="005A051C">
            <w:pPr>
              <w:pStyle w:val="P68B1DB1-Normal4"/>
              <w:spacing w:after="0" w:line="240" w:lineRule="auto"/>
              <w:jc w:val="center"/>
              <w:rPr>
                <w:rFonts w:cs="Calibri"/>
                <w:lang w:val="en-GB"/>
              </w:rPr>
            </w:pPr>
            <w:r w:rsidRPr="00183975">
              <w:rPr>
                <w:lang w:val="en-GB"/>
              </w:rPr>
              <w:t>Financial highlights</w:t>
            </w:r>
          </w:p>
        </w:tc>
      </w:tr>
      <w:tr w:rsidR="00EF7927" w:rsidRPr="00183975" w14:paraId="617C6A3B" w14:textId="77777777" w:rsidTr="00836A74">
        <w:trPr>
          <w:trHeight w:val="480"/>
        </w:trPr>
        <w:tc>
          <w:tcPr>
            <w:tcW w:w="2694" w:type="dxa"/>
            <w:tcBorders>
              <w:top w:val="nil"/>
              <w:left w:val="nil"/>
              <w:bottom w:val="nil"/>
              <w:right w:val="nil"/>
            </w:tcBorders>
            <w:shd w:val="clear" w:color="auto" w:fill="auto"/>
            <w:vAlign w:val="center"/>
            <w:hideMark/>
          </w:tcPr>
          <w:p w14:paraId="344689BE" w14:textId="77777777" w:rsidR="00EF7927" w:rsidRPr="00183975" w:rsidRDefault="00EF7927" w:rsidP="005A051C">
            <w:pPr>
              <w:pStyle w:val="P68B1DB1-Normal5"/>
              <w:spacing w:after="0" w:line="240" w:lineRule="auto"/>
              <w:rPr>
                <w:lang w:val="en-GB"/>
              </w:rPr>
            </w:pPr>
            <w:r w:rsidRPr="00183975">
              <w:rPr>
                <w:lang w:val="en-GB"/>
              </w:rPr>
              <w:t xml:space="preserve">RUB </w:t>
            </w:r>
            <w:proofErr w:type="spellStart"/>
            <w:r w:rsidRPr="00183975">
              <w:rPr>
                <w:lang w:val="en-GB"/>
              </w:rPr>
              <w:t>mln</w:t>
            </w:r>
            <w:proofErr w:type="spellEnd"/>
          </w:p>
        </w:tc>
        <w:tc>
          <w:tcPr>
            <w:tcW w:w="2551" w:type="dxa"/>
            <w:gridSpan w:val="2"/>
            <w:tcBorders>
              <w:top w:val="nil"/>
              <w:left w:val="nil"/>
              <w:bottom w:val="nil"/>
              <w:right w:val="nil"/>
            </w:tcBorders>
            <w:shd w:val="clear" w:color="auto" w:fill="auto"/>
            <w:vAlign w:val="center"/>
            <w:hideMark/>
          </w:tcPr>
          <w:p w14:paraId="111EFFF7" w14:textId="77777777" w:rsidR="00EF7927" w:rsidRPr="00183975" w:rsidRDefault="00EF7927" w:rsidP="005A051C">
            <w:pPr>
              <w:pStyle w:val="P68B1DB1-Normal6"/>
              <w:spacing w:after="0" w:line="240" w:lineRule="auto"/>
              <w:jc w:val="center"/>
              <w:rPr>
                <w:lang w:val="en-GB"/>
              </w:rPr>
            </w:pPr>
            <w:r w:rsidRPr="00183975">
              <w:rPr>
                <w:lang w:val="en-GB"/>
              </w:rPr>
              <w:t>1H 2023</w:t>
            </w:r>
          </w:p>
        </w:tc>
        <w:tc>
          <w:tcPr>
            <w:tcW w:w="2552" w:type="dxa"/>
            <w:gridSpan w:val="2"/>
            <w:tcBorders>
              <w:top w:val="nil"/>
              <w:left w:val="nil"/>
              <w:bottom w:val="nil"/>
              <w:right w:val="nil"/>
            </w:tcBorders>
            <w:shd w:val="clear" w:color="auto" w:fill="auto"/>
            <w:vAlign w:val="center"/>
            <w:hideMark/>
          </w:tcPr>
          <w:p w14:paraId="6D4E5436" w14:textId="77777777" w:rsidR="00EF7927" w:rsidRPr="00183975" w:rsidRDefault="00EF7927" w:rsidP="005A051C">
            <w:pPr>
              <w:pStyle w:val="P68B1DB1-Normal6"/>
              <w:spacing w:after="0" w:line="240" w:lineRule="auto"/>
              <w:jc w:val="center"/>
              <w:rPr>
                <w:lang w:val="en-GB"/>
              </w:rPr>
            </w:pPr>
            <w:r w:rsidRPr="00183975">
              <w:rPr>
                <w:lang w:val="en-GB"/>
              </w:rPr>
              <w:t>1H 2022</w:t>
            </w:r>
          </w:p>
        </w:tc>
        <w:tc>
          <w:tcPr>
            <w:tcW w:w="1559" w:type="dxa"/>
            <w:tcBorders>
              <w:top w:val="nil"/>
              <w:left w:val="nil"/>
              <w:bottom w:val="nil"/>
              <w:right w:val="nil"/>
            </w:tcBorders>
            <w:shd w:val="clear" w:color="000000" w:fill="E3F1F7"/>
            <w:vAlign w:val="center"/>
            <w:hideMark/>
          </w:tcPr>
          <w:p w14:paraId="71017F45" w14:textId="42EA893F" w:rsidR="00EF7927" w:rsidRPr="00183975" w:rsidRDefault="00EF7927" w:rsidP="005A051C">
            <w:pPr>
              <w:pStyle w:val="P68B1DB1-Normal7"/>
              <w:spacing w:after="0" w:line="240" w:lineRule="auto"/>
              <w:jc w:val="center"/>
              <w:rPr>
                <w:rFonts w:cs="Calibri"/>
                <w:lang w:val="en-GB"/>
              </w:rPr>
            </w:pPr>
            <w:r w:rsidRPr="00183975">
              <w:rPr>
                <w:lang w:val="en-GB"/>
              </w:rPr>
              <w:t>Change</w:t>
            </w:r>
            <w:r w:rsidR="00A379A0" w:rsidRPr="00183975">
              <w:rPr>
                <w:lang w:val="en-GB"/>
              </w:rPr>
              <w:t>,</w:t>
            </w:r>
            <w:r w:rsidRPr="00183975">
              <w:rPr>
                <w:lang w:val="en-GB"/>
              </w:rPr>
              <w:t xml:space="preserve"> %</w:t>
            </w:r>
          </w:p>
        </w:tc>
      </w:tr>
      <w:tr w:rsidR="00EF7927" w:rsidRPr="00183975" w14:paraId="286EBC47" w14:textId="77777777" w:rsidTr="00836A74">
        <w:trPr>
          <w:trHeight w:val="300"/>
        </w:trPr>
        <w:tc>
          <w:tcPr>
            <w:tcW w:w="2694" w:type="dxa"/>
            <w:tcBorders>
              <w:top w:val="nil"/>
              <w:left w:val="nil"/>
              <w:bottom w:val="nil"/>
              <w:right w:val="nil"/>
            </w:tcBorders>
            <w:shd w:val="clear" w:color="auto" w:fill="auto"/>
            <w:vAlign w:val="center"/>
            <w:hideMark/>
          </w:tcPr>
          <w:p w14:paraId="7D04567C" w14:textId="77777777" w:rsidR="00EF7927" w:rsidRPr="00183975" w:rsidRDefault="00EF7927" w:rsidP="005A051C">
            <w:pPr>
              <w:pStyle w:val="P68B1DB1-Normal8"/>
              <w:spacing w:after="0" w:line="240" w:lineRule="auto"/>
              <w:rPr>
                <w:lang w:val="en-GB"/>
              </w:rPr>
            </w:pPr>
            <w:r w:rsidRPr="00183975">
              <w:rPr>
                <w:lang w:val="en-GB"/>
              </w:rPr>
              <w:t>Revenue</w:t>
            </w:r>
          </w:p>
        </w:tc>
        <w:tc>
          <w:tcPr>
            <w:tcW w:w="2551" w:type="dxa"/>
            <w:gridSpan w:val="2"/>
            <w:tcBorders>
              <w:top w:val="nil"/>
              <w:left w:val="nil"/>
              <w:bottom w:val="nil"/>
              <w:right w:val="nil"/>
            </w:tcBorders>
            <w:shd w:val="clear" w:color="auto" w:fill="auto"/>
            <w:vAlign w:val="center"/>
            <w:hideMark/>
          </w:tcPr>
          <w:p w14:paraId="2A76D952" w14:textId="77777777" w:rsidR="00EF7927" w:rsidRPr="00183975" w:rsidRDefault="00EF7927" w:rsidP="005A051C">
            <w:pPr>
              <w:pStyle w:val="P68B1DB1-Normal9"/>
              <w:spacing w:after="0" w:line="240" w:lineRule="auto"/>
              <w:jc w:val="center"/>
              <w:rPr>
                <w:lang w:val="en-GB"/>
              </w:rPr>
            </w:pPr>
            <w:r w:rsidRPr="00183975">
              <w:rPr>
                <w:lang w:val="en-GB"/>
              </w:rPr>
              <w:t>212,752</w:t>
            </w:r>
          </w:p>
        </w:tc>
        <w:tc>
          <w:tcPr>
            <w:tcW w:w="2552" w:type="dxa"/>
            <w:gridSpan w:val="2"/>
            <w:tcBorders>
              <w:top w:val="nil"/>
              <w:left w:val="nil"/>
              <w:bottom w:val="nil"/>
              <w:right w:val="nil"/>
            </w:tcBorders>
            <w:shd w:val="clear" w:color="auto" w:fill="auto"/>
            <w:vAlign w:val="center"/>
            <w:hideMark/>
          </w:tcPr>
          <w:p w14:paraId="2C7BE573" w14:textId="77777777" w:rsidR="00EF7927" w:rsidRPr="00183975" w:rsidRDefault="00EF7927" w:rsidP="005A051C">
            <w:pPr>
              <w:pStyle w:val="P68B1DB1-Normal9"/>
              <w:spacing w:after="0" w:line="240" w:lineRule="auto"/>
              <w:jc w:val="center"/>
              <w:rPr>
                <w:lang w:val="en-GB"/>
              </w:rPr>
            </w:pPr>
            <w:r w:rsidRPr="00183975">
              <w:rPr>
                <w:lang w:val="en-GB"/>
              </w:rPr>
              <w:t>336,509</w:t>
            </w:r>
          </w:p>
        </w:tc>
        <w:tc>
          <w:tcPr>
            <w:tcW w:w="1559" w:type="dxa"/>
            <w:tcBorders>
              <w:top w:val="nil"/>
              <w:left w:val="nil"/>
              <w:bottom w:val="nil"/>
              <w:right w:val="nil"/>
            </w:tcBorders>
            <w:shd w:val="clear" w:color="000000" w:fill="E3F1F7"/>
            <w:vAlign w:val="center"/>
            <w:hideMark/>
          </w:tcPr>
          <w:p w14:paraId="281E2B45" w14:textId="77777777" w:rsidR="00EF7927" w:rsidRPr="00183975" w:rsidRDefault="00EF7927" w:rsidP="005A051C">
            <w:pPr>
              <w:pStyle w:val="P68B1DB1-Normal10"/>
              <w:spacing w:after="0" w:line="240" w:lineRule="auto"/>
              <w:jc w:val="center"/>
              <w:rPr>
                <w:lang w:val="en-GB"/>
              </w:rPr>
            </w:pPr>
            <w:r w:rsidRPr="00183975">
              <w:rPr>
                <w:lang w:val="en-GB"/>
              </w:rPr>
              <w:t>-36.8%</w:t>
            </w:r>
          </w:p>
        </w:tc>
      </w:tr>
      <w:tr w:rsidR="00EF7927" w:rsidRPr="00183975" w14:paraId="4BA8554C" w14:textId="77777777" w:rsidTr="00836A74">
        <w:trPr>
          <w:trHeight w:val="300"/>
        </w:trPr>
        <w:tc>
          <w:tcPr>
            <w:tcW w:w="2694" w:type="dxa"/>
            <w:tcBorders>
              <w:top w:val="nil"/>
              <w:left w:val="nil"/>
              <w:bottom w:val="nil"/>
              <w:right w:val="nil"/>
            </w:tcBorders>
            <w:shd w:val="clear" w:color="auto" w:fill="auto"/>
            <w:vAlign w:val="center"/>
            <w:hideMark/>
          </w:tcPr>
          <w:p w14:paraId="3B39AAD6" w14:textId="77777777" w:rsidR="00EF7927" w:rsidRPr="00183975" w:rsidRDefault="00EF7927" w:rsidP="005A051C">
            <w:pPr>
              <w:pStyle w:val="P68B1DB1-Normal8"/>
              <w:spacing w:after="0" w:line="240" w:lineRule="auto"/>
              <w:rPr>
                <w:lang w:val="en-GB"/>
              </w:rPr>
            </w:pPr>
            <w:r w:rsidRPr="00183975">
              <w:rPr>
                <w:lang w:val="en-GB"/>
              </w:rPr>
              <w:t>EBITDA*</w:t>
            </w:r>
          </w:p>
        </w:tc>
        <w:tc>
          <w:tcPr>
            <w:tcW w:w="2551" w:type="dxa"/>
            <w:gridSpan w:val="2"/>
            <w:tcBorders>
              <w:top w:val="nil"/>
              <w:left w:val="nil"/>
              <w:bottom w:val="nil"/>
              <w:right w:val="nil"/>
            </w:tcBorders>
            <w:shd w:val="clear" w:color="auto" w:fill="auto"/>
            <w:vAlign w:val="center"/>
            <w:hideMark/>
          </w:tcPr>
          <w:p w14:paraId="2E5BB2AE" w14:textId="77777777" w:rsidR="00EF7927" w:rsidRPr="00183975" w:rsidRDefault="00EF7927" w:rsidP="005A051C">
            <w:pPr>
              <w:pStyle w:val="P68B1DB1-Normal9"/>
              <w:spacing w:after="0" w:line="240" w:lineRule="auto"/>
              <w:jc w:val="center"/>
              <w:rPr>
                <w:lang w:val="en-GB"/>
              </w:rPr>
            </w:pPr>
            <w:r w:rsidRPr="00183975">
              <w:rPr>
                <w:lang w:val="en-GB"/>
              </w:rPr>
              <w:t>96,518</w:t>
            </w:r>
          </w:p>
        </w:tc>
        <w:tc>
          <w:tcPr>
            <w:tcW w:w="2552" w:type="dxa"/>
            <w:gridSpan w:val="2"/>
            <w:tcBorders>
              <w:top w:val="nil"/>
              <w:left w:val="nil"/>
              <w:bottom w:val="nil"/>
              <w:right w:val="nil"/>
            </w:tcBorders>
            <w:shd w:val="clear" w:color="auto" w:fill="auto"/>
            <w:vAlign w:val="center"/>
            <w:hideMark/>
          </w:tcPr>
          <w:p w14:paraId="0EE27603" w14:textId="77777777" w:rsidR="00EF7927" w:rsidRPr="00183975" w:rsidRDefault="00EF7927" w:rsidP="005A051C">
            <w:pPr>
              <w:pStyle w:val="P68B1DB1-Normal9"/>
              <w:spacing w:after="0" w:line="240" w:lineRule="auto"/>
              <w:jc w:val="center"/>
              <w:rPr>
                <w:lang w:val="en-GB"/>
              </w:rPr>
            </w:pPr>
            <w:r w:rsidRPr="00183975">
              <w:rPr>
                <w:lang w:val="en-GB"/>
              </w:rPr>
              <w:t>135,548</w:t>
            </w:r>
          </w:p>
        </w:tc>
        <w:tc>
          <w:tcPr>
            <w:tcW w:w="1559" w:type="dxa"/>
            <w:tcBorders>
              <w:top w:val="nil"/>
              <w:left w:val="nil"/>
              <w:bottom w:val="nil"/>
              <w:right w:val="nil"/>
            </w:tcBorders>
            <w:shd w:val="clear" w:color="000000" w:fill="E3F1F7"/>
            <w:vAlign w:val="center"/>
            <w:hideMark/>
          </w:tcPr>
          <w:p w14:paraId="20D5F86E" w14:textId="77777777" w:rsidR="00EF7927" w:rsidRPr="00183975" w:rsidRDefault="00EF7927" w:rsidP="005A051C">
            <w:pPr>
              <w:pStyle w:val="P68B1DB1-Normal10"/>
              <w:spacing w:after="0" w:line="240" w:lineRule="auto"/>
              <w:jc w:val="center"/>
              <w:rPr>
                <w:lang w:val="en-GB"/>
              </w:rPr>
            </w:pPr>
            <w:r w:rsidRPr="00183975">
              <w:rPr>
                <w:lang w:val="en-GB"/>
              </w:rPr>
              <w:t>-28.8%</w:t>
            </w:r>
          </w:p>
        </w:tc>
      </w:tr>
      <w:tr w:rsidR="00EF7927" w:rsidRPr="00183975" w14:paraId="4CA2B162" w14:textId="77777777" w:rsidTr="00836A74">
        <w:trPr>
          <w:trHeight w:val="300"/>
        </w:trPr>
        <w:tc>
          <w:tcPr>
            <w:tcW w:w="2694" w:type="dxa"/>
            <w:tcBorders>
              <w:top w:val="nil"/>
              <w:left w:val="nil"/>
              <w:bottom w:val="nil"/>
              <w:right w:val="nil"/>
            </w:tcBorders>
            <w:shd w:val="clear" w:color="auto" w:fill="auto"/>
            <w:vAlign w:val="center"/>
          </w:tcPr>
          <w:p w14:paraId="13DD2D70" w14:textId="77777777" w:rsidR="00EF7927" w:rsidRPr="00183975" w:rsidRDefault="00EF7927" w:rsidP="00934809">
            <w:pPr>
              <w:pStyle w:val="P68B1DB1-Normal11"/>
              <w:spacing w:after="0" w:line="240" w:lineRule="auto"/>
              <w:jc w:val="right"/>
              <w:rPr>
                <w:lang w:val="en-GB"/>
              </w:rPr>
            </w:pPr>
            <w:r w:rsidRPr="00183975">
              <w:rPr>
                <w:lang w:val="en-GB"/>
              </w:rPr>
              <w:t>EBITDA margin</w:t>
            </w:r>
          </w:p>
        </w:tc>
        <w:tc>
          <w:tcPr>
            <w:tcW w:w="2551" w:type="dxa"/>
            <w:gridSpan w:val="2"/>
            <w:tcBorders>
              <w:top w:val="nil"/>
              <w:left w:val="nil"/>
              <w:bottom w:val="nil"/>
              <w:right w:val="nil"/>
            </w:tcBorders>
            <w:shd w:val="clear" w:color="auto" w:fill="auto"/>
            <w:vAlign w:val="center"/>
          </w:tcPr>
          <w:p w14:paraId="2724D996" w14:textId="77777777" w:rsidR="00EF7927" w:rsidRPr="00183975" w:rsidRDefault="00EF7927" w:rsidP="005A051C">
            <w:pPr>
              <w:pStyle w:val="P68B1DB1-Normal12"/>
              <w:spacing w:after="0" w:line="240" w:lineRule="auto"/>
              <w:jc w:val="center"/>
              <w:rPr>
                <w:rFonts w:eastAsia="Times New Roman"/>
                <w:lang w:val="en-GB"/>
              </w:rPr>
            </w:pPr>
            <w:r w:rsidRPr="00183975">
              <w:rPr>
                <w:lang w:val="en-GB"/>
              </w:rPr>
              <w:t>45.4%</w:t>
            </w:r>
          </w:p>
        </w:tc>
        <w:tc>
          <w:tcPr>
            <w:tcW w:w="2552" w:type="dxa"/>
            <w:gridSpan w:val="2"/>
            <w:tcBorders>
              <w:top w:val="nil"/>
              <w:left w:val="nil"/>
              <w:bottom w:val="nil"/>
              <w:right w:val="nil"/>
            </w:tcBorders>
            <w:shd w:val="clear" w:color="auto" w:fill="auto"/>
            <w:vAlign w:val="center"/>
          </w:tcPr>
          <w:p w14:paraId="4BBC164D" w14:textId="77777777" w:rsidR="00EF7927" w:rsidRPr="00183975" w:rsidRDefault="00EF7927" w:rsidP="005A051C">
            <w:pPr>
              <w:pStyle w:val="P68B1DB1-Normal12"/>
              <w:spacing w:after="0" w:line="240" w:lineRule="auto"/>
              <w:jc w:val="center"/>
              <w:rPr>
                <w:rFonts w:eastAsia="Times New Roman"/>
                <w:lang w:val="en-GB"/>
              </w:rPr>
            </w:pPr>
            <w:r w:rsidRPr="00183975">
              <w:rPr>
                <w:lang w:val="en-GB"/>
              </w:rPr>
              <w:t>40.3%</w:t>
            </w:r>
          </w:p>
        </w:tc>
        <w:tc>
          <w:tcPr>
            <w:tcW w:w="1559" w:type="dxa"/>
            <w:tcBorders>
              <w:top w:val="nil"/>
              <w:left w:val="nil"/>
              <w:bottom w:val="nil"/>
              <w:right w:val="nil"/>
            </w:tcBorders>
            <w:shd w:val="clear" w:color="000000" w:fill="E3F1F7"/>
            <w:vAlign w:val="center"/>
          </w:tcPr>
          <w:p w14:paraId="09B05467" w14:textId="77777777" w:rsidR="00EF7927" w:rsidRPr="00183975" w:rsidRDefault="00EF7927" w:rsidP="005A051C">
            <w:pPr>
              <w:spacing w:after="0" w:line="240" w:lineRule="auto"/>
              <w:jc w:val="center"/>
              <w:rPr>
                <w:rFonts w:ascii="Foco" w:eastAsia="Times New Roman" w:hAnsi="Foco" w:cs="Foco"/>
                <w:i/>
                <w:color w:val="000000"/>
                <w:sz w:val="18"/>
              </w:rPr>
            </w:pPr>
          </w:p>
        </w:tc>
      </w:tr>
      <w:tr w:rsidR="00EF7927" w:rsidRPr="00183975" w14:paraId="6F1339E9" w14:textId="77777777" w:rsidTr="00836A74">
        <w:trPr>
          <w:trHeight w:val="300"/>
        </w:trPr>
        <w:tc>
          <w:tcPr>
            <w:tcW w:w="2694" w:type="dxa"/>
            <w:tcBorders>
              <w:top w:val="nil"/>
              <w:left w:val="nil"/>
              <w:bottom w:val="nil"/>
              <w:right w:val="nil"/>
            </w:tcBorders>
            <w:shd w:val="clear" w:color="auto" w:fill="auto"/>
            <w:vAlign w:val="center"/>
          </w:tcPr>
          <w:p w14:paraId="187BDEC3" w14:textId="77777777" w:rsidR="00EF7927" w:rsidRPr="00183975" w:rsidRDefault="00EF7927" w:rsidP="005A051C">
            <w:pPr>
              <w:pStyle w:val="P68B1DB1-Normal13"/>
              <w:spacing w:after="0" w:line="240" w:lineRule="auto"/>
              <w:rPr>
                <w:rFonts w:eastAsia="Times New Roman"/>
                <w:lang w:val="en-GB"/>
              </w:rPr>
            </w:pPr>
            <w:r w:rsidRPr="00183975">
              <w:rPr>
                <w:lang w:val="en-GB"/>
              </w:rPr>
              <w:t>Adj. EBITDA**</w:t>
            </w:r>
          </w:p>
        </w:tc>
        <w:tc>
          <w:tcPr>
            <w:tcW w:w="2551" w:type="dxa"/>
            <w:gridSpan w:val="2"/>
            <w:tcBorders>
              <w:top w:val="nil"/>
              <w:left w:val="nil"/>
              <w:bottom w:val="nil"/>
              <w:right w:val="nil"/>
            </w:tcBorders>
            <w:shd w:val="clear" w:color="auto" w:fill="auto"/>
            <w:vAlign w:val="center"/>
          </w:tcPr>
          <w:p w14:paraId="631D905E" w14:textId="77777777" w:rsidR="00EF7927" w:rsidRPr="00183975" w:rsidRDefault="00EF7927" w:rsidP="005A051C">
            <w:pPr>
              <w:pStyle w:val="P68B1DB1-Normal14"/>
              <w:spacing w:after="0" w:line="240" w:lineRule="auto"/>
              <w:jc w:val="center"/>
              <w:rPr>
                <w:rFonts w:eastAsia="Times New Roman"/>
                <w:lang w:val="en-GB"/>
              </w:rPr>
            </w:pPr>
            <w:r w:rsidRPr="00183975">
              <w:rPr>
                <w:lang w:val="en-GB"/>
              </w:rPr>
              <w:t>82,816</w:t>
            </w:r>
          </w:p>
        </w:tc>
        <w:tc>
          <w:tcPr>
            <w:tcW w:w="2552" w:type="dxa"/>
            <w:gridSpan w:val="2"/>
            <w:tcBorders>
              <w:top w:val="nil"/>
              <w:left w:val="nil"/>
              <w:bottom w:val="nil"/>
              <w:right w:val="nil"/>
            </w:tcBorders>
            <w:shd w:val="clear" w:color="auto" w:fill="auto"/>
            <w:vAlign w:val="center"/>
          </w:tcPr>
          <w:p w14:paraId="00384277" w14:textId="77777777" w:rsidR="00EF7927" w:rsidRPr="00183975" w:rsidRDefault="00EF7927" w:rsidP="005A051C">
            <w:pPr>
              <w:pStyle w:val="P68B1DB1-Normal14"/>
              <w:spacing w:after="0" w:line="240" w:lineRule="auto"/>
              <w:jc w:val="center"/>
              <w:rPr>
                <w:rFonts w:eastAsia="Times New Roman"/>
                <w:lang w:val="en-GB"/>
              </w:rPr>
            </w:pPr>
            <w:r w:rsidRPr="00183975">
              <w:rPr>
                <w:lang w:val="en-GB"/>
              </w:rPr>
              <w:t>165,322</w:t>
            </w:r>
          </w:p>
        </w:tc>
        <w:tc>
          <w:tcPr>
            <w:tcW w:w="1559" w:type="dxa"/>
            <w:tcBorders>
              <w:top w:val="nil"/>
              <w:left w:val="nil"/>
              <w:bottom w:val="nil"/>
              <w:right w:val="nil"/>
            </w:tcBorders>
            <w:shd w:val="clear" w:color="000000" w:fill="E3F1F7"/>
            <w:vAlign w:val="center"/>
          </w:tcPr>
          <w:p w14:paraId="095A7A51" w14:textId="77777777" w:rsidR="00EF7927" w:rsidRPr="00183975" w:rsidRDefault="00EF7927" w:rsidP="005A051C">
            <w:pPr>
              <w:pStyle w:val="P68B1DB1-Normal12"/>
              <w:spacing w:after="0" w:line="240" w:lineRule="auto"/>
              <w:jc w:val="center"/>
              <w:rPr>
                <w:rFonts w:eastAsia="Times New Roman"/>
                <w:lang w:val="en-GB"/>
              </w:rPr>
            </w:pPr>
            <w:r w:rsidRPr="00183975">
              <w:rPr>
                <w:lang w:val="en-GB"/>
              </w:rPr>
              <w:t>-49.9%</w:t>
            </w:r>
          </w:p>
        </w:tc>
      </w:tr>
      <w:tr w:rsidR="00EF7927" w:rsidRPr="00183975" w14:paraId="14AEFFAE" w14:textId="77777777" w:rsidTr="00836A74">
        <w:trPr>
          <w:trHeight w:val="300"/>
        </w:trPr>
        <w:tc>
          <w:tcPr>
            <w:tcW w:w="2694" w:type="dxa"/>
            <w:tcBorders>
              <w:top w:val="nil"/>
              <w:left w:val="nil"/>
              <w:bottom w:val="nil"/>
              <w:right w:val="nil"/>
            </w:tcBorders>
            <w:shd w:val="clear" w:color="auto" w:fill="auto"/>
            <w:vAlign w:val="center"/>
            <w:hideMark/>
          </w:tcPr>
          <w:p w14:paraId="4FA1889C" w14:textId="77777777" w:rsidR="00EF7927" w:rsidRPr="00183975" w:rsidRDefault="00EF7927" w:rsidP="005A051C">
            <w:pPr>
              <w:pStyle w:val="P68B1DB1-Normal8"/>
              <w:spacing w:after="0" w:line="240" w:lineRule="auto"/>
              <w:rPr>
                <w:lang w:val="en-GB"/>
              </w:rPr>
            </w:pPr>
            <w:r w:rsidRPr="00183975">
              <w:rPr>
                <w:lang w:val="en-GB"/>
              </w:rPr>
              <w:t>Net profit</w:t>
            </w:r>
          </w:p>
        </w:tc>
        <w:tc>
          <w:tcPr>
            <w:tcW w:w="2551" w:type="dxa"/>
            <w:gridSpan w:val="2"/>
            <w:tcBorders>
              <w:top w:val="nil"/>
              <w:left w:val="nil"/>
              <w:bottom w:val="nil"/>
              <w:right w:val="nil"/>
            </w:tcBorders>
            <w:shd w:val="clear" w:color="auto" w:fill="auto"/>
            <w:vAlign w:val="center"/>
            <w:hideMark/>
          </w:tcPr>
          <w:p w14:paraId="0302A5A9" w14:textId="77777777" w:rsidR="00EF7927" w:rsidRPr="00183975" w:rsidRDefault="00EF7927" w:rsidP="005A051C">
            <w:pPr>
              <w:pStyle w:val="P68B1DB1-Normal9"/>
              <w:spacing w:after="0" w:line="240" w:lineRule="auto"/>
              <w:jc w:val="center"/>
              <w:rPr>
                <w:lang w:val="en-GB"/>
              </w:rPr>
            </w:pPr>
            <w:r w:rsidRPr="00183975">
              <w:rPr>
                <w:lang w:val="en-GB"/>
              </w:rPr>
              <w:t>41,497</w:t>
            </w:r>
          </w:p>
        </w:tc>
        <w:tc>
          <w:tcPr>
            <w:tcW w:w="2552" w:type="dxa"/>
            <w:gridSpan w:val="2"/>
            <w:tcBorders>
              <w:top w:val="nil"/>
              <w:left w:val="nil"/>
              <w:bottom w:val="nil"/>
              <w:right w:val="nil"/>
            </w:tcBorders>
            <w:shd w:val="clear" w:color="auto" w:fill="auto"/>
            <w:vAlign w:val="center"/>
            <w:hideMark/>
          </w:tcPr>
          <w:p w14:paraId="179A07D5" w14:textId="77777777" w:rsidR="00EF7927" w:rsidRPr="00183975" w:rsidRDefault="00EF7927" w:rsidP="005A051C">
            <w:pPr>
              <w:pStyle w:val="P68B1DB1-Normal9"/>
              <w:spacing w:after="0" w:line="240" w:lineRule="auto"/>
              <w:jc w:val="center"/>
              <w:rPr>
                <w:lang w:val="en-GB"/>
              </w:rPr>
            </w:pPr>
            <w:r w:rsidRPr="00183975">
              <w:rPr>
                <w:lang w:val="en-GB"/>
              </w:rPr>
              <w:t>129,048</w:t>
            </w:r>
          </w:p>
        </w:tc>
        <w:tc>
          <w:tcPr>
            <w:tcW w:w="1559" w:type="dxa"/>
            <w:tcBorders>
              <w:top w:val="nil"/>
              <w:left w:val="nil"/>
              <w:bottom w:val="nil"/>
              <w:right w:val="nil"/>
            </w:tcBorders>
            <w:shd w:val="clear" w:color="000000" w:fill="E3F1F7"/>
            <w:vAlign w:val="center"/>
            <w:hideMark/>
          </w:tcPr>
          <w:p w14:paraId="0B2B3C25" w14:textId="77777777" w:rsidR="00EF7927" w:rsidRPr="00183975" w:rsidRDefault="00EF7927" w:rsidP="005A051C">
            <w:pPr>
              <w:pStyle w:val="P68B1DB1-Normal10"/>
              <w:spacing w:after="0" w:line="240" w:lineRule="auto"/>
              <w:jc w:val="center"/>
              <w:rPr>
                <w:lang w:val="en-GB"/>
              </w:rPr>
            </w:pPr>
            <w:r w:rsidRPr="00183975">
              <w:rPr>
                <w:lang w:val="en-GB"/>
              </w:rPr>
              <w:t>-67.8%</w:t>
            </w:r>
          </w:p>
        </w:tc>
      </w:tr>
      <w:tr w:rsidR="00EF7927" w:rsidRPr="00183975" w14:paraId="3A3C7099" w14:textId="77777777" w:rsidTr="00836A74">
        <w:trPr>
          <w:trHeight w:val="300"/>
        </w:trPr>
        <w:tc>
          <w:tcPr>
            <w:tcW w:w="2694" w:type="dxa"/>
            <w:tcBorders>
              <w:top w:val="nil"/>
              <w:left w:val="nil"/>
              <w:bottom w:val="nil"/>
              <w:right w:val="nil"/>
            </w:tcBorders>
            <w:shd w:val="clear" w:color="auto" w:fill="auto"/>
            <w:vAlign w:val="center"/>
            <w:hideMark/>
          </w:tcPr>
          <w:p w14:paraId="18937E72" w14:textId="77777777" w:rsidR="00EF7927" w:rsidRPr="00183975" w:rsidRDefault="00EF7927" w:rsidP="005A051C">
            <w:pPr>
              <w:pStyle w:val="P68B1DB1-Normal8"/>
              <w:spacing w:after="0" w:line="240" w:lineRule="auto"/>
              <w:rPr>
                <w:lang w:val="en-GB"/>
              </w:rPr>
            </w:pPr>
            <w:r w:rsidRPr="00183975">
              <w:rPr>
                <w:lang w:val="en-GB"/>
              </w:rPr>
              <w:t>Adj. net profit***</w:t>
            </w:r>
          </w:p>
        </w:tc>
        <w:tc>
          <w:tcPr>
            <w:tcW w:w="2551" w:type="dxa"/>
            <w:gridSpan w:val="2"/>
            <w:tcBorders>
              <w:top w:val="nil"/>
              <w:left w:val="nil"/>
              <w:bottom w:val="nil"/>
              <w:right w:val="nil"/>
            </w:tcBorders>
            <w:shd w:val="clear" w:color="auto" w:fill="auto"/>
            <w:vAlign w:val="center"/>
            <w:hideMark/>
          </w:tcPr>
          <w:p w14:paraId="6D6692C9" w14:textId="77777777" w:rsidR="00EF7927" w:rsidRPr="00183975" w:rsidRDefault="00EF7927" w:rsidP="005A051C">
            <w:pPr>
              <w:pStyle w:val="P68B1DB1-Normal9"/>
              <w:spacing w:after="0" w:line="240" w:lineRule="auto"/>
              <w:jc w:val="center"/>
              <w:rPr>
                <w:lang w:val="en-GB"/>
              </w:rPr>
            </w:pPr>
            <w:r w:rsidRPr="00183975">
              <w:rPr>
                <w:lang w:val="en-GB"/>
              </w:rPr>
              <w:t>55,772</w:t>
            </w:r>
          </w:p>
        </w:tc>
        <w:tc>
          <w:tcPr>
            <w:tcW w:w="2552" w:type="dxa"/>
            <w:gridSpan w:val="2"/>
            <w:tcBorders>
              <w:top w:val="nil"/>
              <w:left w:val="nil"/>
              <w:bottom w:val="nil"/>
              <w:right w:val="nil"/>
            </w:tcBorders>
            <w:shd w:val="clear" w:color="auto" w:fill="auto"/>
            <w:vAlign w:val="center"/>
            <w:hideMark/>
          </w:tcPr>
          <w:p w14:paraId="131A0BC7" w14:textId="77777777" w:rsidR="00EF7927" w:rsidRPr="00183975" w:rsidRDefault="00EF7927" w:rsidP="005A051C">
            <w:pPr>
              <w:pStyle w:val="P68B1DB1-Normal9"/>
              <w:spacing w:after="0" w:line="240" w:lineRule="auto"/>
              <w:jc w:val="center"/>
              <w:rPr>
                <w:lang w:val="en-GB"/>
              </w:rPr>
            </w:pPr>
            <w:r w:rsidRPr="00183975">
              <w:rPr>
                <w:lang w:val="en-GB"/>
              </w:rPr>
              <w:t>108,553</w:t>
            </w:r>
          </w:p>
        </w:tc>
        <w:tc>
          <w:tcPr>
            <w:tcW w:w="1559" w:type="dxa"/>
            <w:tcBorders>
              <w:top w:val="nil"/>
              <w:left w:val="nil"/>
              <w:bottom w:val="nil"/>
              <w:right w:val="nil"/>
            </w:tcBorders>
            <w:shd w:val="clear" w:color="000000" w:fill="E3F1F7"/>
            <w:vAlign w:val="center"/>
            <w:hideMark/>
          </w:tcPr>
          <w:p w14:paraId="69429434" w14:textId="77777777" w:rsidR="00EF7927" w:rsidRPr="00183975" w:rsidRDefault="00EF7927" w:rsidP="005A051C">
            <w:pPr>
              <w:pStyle w:val="P68B1DB1-Normal10"/>
              <w:spacing w:after="0" w:line="240" w:lineRule="auto"/>
              <w:jc w:val="center"/>
              <w:rPr>
                <w:lang w:val="en-GB"/>
              </w:rPr>
            </w:pPr>
            <w:r w:rsidRPr="00183975">
              <w:rPr>
                <w:lang w:val="en-GB"/>
              </w:rPr>
              <w:t>-48.6%</w:t>
            </w:r>
          </w:p>
        </w:tc>
      </w:tr>
      <w:tr w:rsidR="00EF7927" w:rsidRPr="00183975" w14:paraId="003DAF4E" w14:textId="77777777" w:rsidTr="00836A74">
        <w:trPr>
          <w:trHeight w:val="315"/>
        </w:trPr>
        <w:tc>
          <w:tcPr>
            <w:tcW w:w="2694" w:type="dxa"/>
            <w:tcBorders>
              <w:top w:val="nil"/>
              <w:left w:val="nil"/>
              <w:bottom w:val="nil"/>
              <w:right w:val="nil"/>
            </w:tcBorders>
            <w:shd w:val="clear" w:color="auto" w:fill="auto"/>
            <w:vAlign w:val="center"/>
            <w:hideMark/>
          </w:tcPr>
          <w:p w14:paraId="3BB87207" w14:textId="77777777" w:rsidR="00EF7927" w:rsidRPr="00183975" w:rsidRDefault="00EF7927" w:rsidP="005A051C">
            <w:pPr>
              <w:pStyle w:val="P68B1DB1-Normal9"/>
              <w:spacing w:after="0" w:line="240" w:lineRule="auto"/>
              <w:rPr>
                <w:lang w:val="en-GB"/>
              </w:rPr>
            </w:pPr>
            <w:r w:rsidRPr="00183975">
              <w:rPr>
                <w:lang w:val="en-GB"/>
              </w:rPr>
              <w:t>Free cash flow</w:t>
            </w:r>
          </w:p>
        </w:tc>
        <w:tc>
          <w:tcPr>
            <w:tcW w:w="2551" w:type="dxa"/>
            <w:gridSpan w:val="2"/>
            <w:tcBorders>
              <w:top w:val="nil"/>
              <w:left w:val="nil"/>
              <w:bottom w:val="nil"/>
              <w:right w:val="nil"/>
            </w:tcBorders>
            <w:shd w:val="clear" w:color="auto" w:fill="auto"/>
            <w:vAlign w:val="center"/>
            <w:hideMark/>
          </w:tcPr>
          <w:p w14:paraId="2DFB4538" w14:textId="77777777" w:rsidR="00EF7927" w:rsidRPr="00183975" w:rsidRDefault="00EF7927" w:rsidP="005A051C">
            <w:pPr>
              <w:pStyle w:val="P68B1DB1-Normal9"/>
              <w:spacing w:after="0" w:line="240" w:lineRule="auto"/>
              <w:jc w:val="center"/>
              <w:rPr>
                <w:lang w:val="en-GB"/>
              </w:rPr>
            </w:pPr>
            <w:r w:rsidRPr="00183975">
              <w:rPr>
                <w:lang w:val="en-GB"/>
              </w:rPr>
              <w:t>60,116</w:t>
            </w:r>
          </w:p>
        </w:tc>
        <w:tc>
          <w:tcPr>
            <w:tcW w:w="2552" w:type="dxa"/>
            <w:gridSpan w:val="2"/>
            <w:tcBorders>
              <w:top w:val="nil"/>
              <w:left w:val="nil"/>
              <w:bottom w:val="nil"/>
              <w:right w:val="nil"/>
            </w:tcBorders>
            <w:shd w:val="clear" w:color="auto" w:fill="auto"/>
            <w:vAlign w:val="center"/>
            <w:hideMark/>
          </w:tcPr>
          <w:p w14:paraId="1B9B448C" w14:textId="77777777" w:rsidR="00EF7927" w:rsidRPr="00183975" w:rsidRDefault="00EF7927" w:rsidP="005A051C">
            <w:pPr>
              <w:pStyle w:val="P68B1DB1-Normal9"/>
              <w:spacing w:after="0" w:line="240" w:lineRule="auto"/>
              <w:jc w:val="center"/>
              <w:rPr>
                <w:lang w:val="en-GB"/>
              </w:rPr>
            </w:pPr>
            <w:r w:rsidRPr="00183975">
              <w:rPr>
                <w:lang w:val="en-GB"/>
              </w:rPr>
              <w:t>40,870</w:t>
            </w:r>
          </w:p>
        </w:tc>
        <w:tc>
          <w:tcPr>
            <w:tcW w:w="1559" w:type="dxa"/>
            <w:tcBorders>
              <w:top w:val="nil"/>
              <w:left w:val="nil"/>
              <w:bottom w:val="nil"/>
              <w:right w:val="nil"/>
            </w:tcBorders>
            <w:shd w:val="clear" w:color="000000" w:fill="E3F1F7"/>
            <w:vAlign w:val="center"/>
            <w:hideMark/>
          </w:tcPr>
          <w:p w14:paraId="2EA1621D" w14:textId="77777777" w:rsidR="00EF7927" w:rsidRPr="00183975" w:rsidRDefault="00EF7927" w:rsidP="005A051C">
            <w:pPr>
              <w:pStyle w:val="P68B1DB1-Normal10"/>
              <w:spacing w:after="0" w:line="240" w:lineRule="auto"/>
              <w:jc w:val="center"/>
              <w:rPr>
                <w:lang w:val="en-GB"/>
              </w:rPr>
            </w:pPr>
            <w:r w:rsidRPr="00183975">
              <w:rPr>
                <w:lang w:val="en-GB"/>
              </w:rPr>
              <w:t>47.1%</w:t>
            </w:r>
          </w:p>
        </w:tc>
      </w:tr>
      <w:tr w:rsidR="00EF7927" w:rsidRPr="00183975" w14:paraId="3BBAAD30" w14:textId="77777777" w:rsidTr="00836A74">
        <w:trPr>
          <w:trHeight w:val="315"/>
        </w:trPr>
        <w:tc>
          <w:tcPr>
            <w:tcW w:w="2694" w:type="dxa"/>
            <w:tcBorders>
              <w:top w:val="single" w:sz="8" w:space="0" w:color="auto"/>
              <w:left w:val="nil"/>
              <w:bottom w:val="single" w:sz="8" w:space="0" w:color="auto"/>
              <w:right w:val="nil"/>
            </w:tcBorders>
            <w:shd w:val="clear" w:color="auto" w:fill="auto"/>
            <w:vAlign w:val="center"/>
            <w:hideMark/>
          </w:tcPr>
          <w:p w14:paraId="597B02B9" w14:textId="77777777" w:rsidR="00EF7927" w:rsidRPr="00183975" w:rsidRDefault="00EF7927" w:rsidP="005A051C">
            <w:pPr>
              <w:pStyle w:val="P68B1DB1-Normal5"/>
              <w:spacing w:after="0" w:line="240" w:lineRule="auto"/>
              <w:rPr>
                <w:lang w:val="en-GB"/>
              </w:rPr>
            </w:pPr>
            <w:r w:rsidRPr="00183975">
              <w:rPr>
                <w:lang w:val="en-GB"/>
              </w:rPr>
              <w:t xml:space="preserve"> </w:t>
            </w:r>
          </w:p>
        </w:tc>
        <w:tc>
          <w:tcPr>
            <w:tcW w:w="2551" w:type="dxa"/>
            <w:gridSpan w:val="2"/>
            <w:tcBorders>
              <w:top w:val="single" w:sz="8" w:space="0" w:color="auto"/>
              <w:left w:val="nil"/>
              <w:bottom w:val="single" w:sz="8" w:space="0" w:color="auto"/>
              <w:right w:val="nil"/>
            </w:tcBorders>
            <w:shd w:val="clear" w:color="auto" w:fill="auto"/>
            <w:vAlign w:val="center"/>
            <w:hideMark/>
          </w:tcPr>
          <w:p w14:paraId="5F2466AC" w14:textId="77777777" w:rsidR="00EF7927" w:rsidRPr="00183975" w:rsidRDefault="00EF7927" w:rsidP="005A051C">
            <w:pPr>
              <w:pStyle w:val="P68B1DB1-Normal6"/>
              <w:spacing w:after="0" w:line="240" w:lineRule="auto"/>
              <w:jc w:val="center"/>
              <w:rPr>
                <w:lang w:val="en-GB"/>
              </w:rPr>
            </w:pPr>
            <w:r w:rsidRPr="00183975">
              <w:rPr>
                <w:lang w:val="en-GB"/>
              </w:rPr>
              <w:t>30 June 2023</w:t>
            </w:r>
          </w:p>
        </w:tc>
        <w:tc>
          <w:tcPr>
            <w:tcW w:w="2552" w:type="dxa"/>
            <w:gridSpan w:val="2"/>
            <w:tcBorders>
              <w:top w:val="single" w:sz="8" w:space="0" w:color="auto"/>
              <w:left w:val="nil"/>
              <w:bottom w:val="single" w:sz="8" w:space="0" w:color="auto"/>
              <w:right w:val="nil"/>
            </w:tcBorders>
            <w:shd w:val="clear" w:color="auto" w:fill="auto"/>
            <w:vAlign w:val="center"/>
            <w:hideMark/>
          </w:tcPr>
          <w:p w14:paraId="1283B931" w14:textId="77777777" w:rsidR="00EF7927" w:rsidRPr="00183975" w:rsidRDefault="00EF7927" w:rsidP="005A051C">
            <w:pPr>
              <w:pStyle w:val="P68B1DB1-Normal6"/>
              <w:spacing w:after="0" w:line="240" w:lineRule="auto"/>
              <w:jc w:val="center"/>
              <w:rPr>
                <w:lang w:val="en-GB"/>
              </w:rPr>
            </w:pPr>
            <w:r w:rsidRPr="00183975">
              <w:rPr>
                <w:lang w:val="en-GB"/>
              </w:rPr>
              <w:t>31 December 2022</w:t>
            </w:r>
          </w:p>
        </w:tc>
        <w:tc>
          <w:tcPr>
            <w:tcW w:w="1559" w:type="dxa"/>
            <w:tcBorders>
              <w:top w:val="single" w:sz="8" w:space="0" w:color="auto"/>
              <w:left w:val="nil"/>
              <w:bottom w:val="single" w:sz="8" w:space="0" w:color="auto"/>
              <w:right w:val="nil"/>
            </w:tcBorders>
            <w:shd w:val="clear" w:color="000000" w:fill="E3F1F7"/>
            <w:vAlign w:val="center"/>
            <w:hideMark/>
          </w:tcPr>
          <w:p w14:paraId="62644512" w14:textId="77777777" w:rsidR="00EF7927" w:rsidRPr="00183975" w:rsidRDefault="00EF7927" w:rsidP="005A051C">
            <w:pPr>
              <w:pStyle w:val="P68B1DB1-Normal15"/>
              <w:spacing w:after="0" w:line="240" w:lineRule="auto"/>
              <w:rPr>
                <w:lang w:val="en-GB"/>
              </w:rPr>
            </w:pPr>
            <w:r w:rsidRPr="00183975">
              <w:rPr>
                <w:lang w:val="en-GB"/>
              </w:rPr>
              <w:t> </w:t>
            </w:r>
          </w:p>
        </w:tc>
      </w:tr>
      <w:tr w:rsidR="00EF7927" w:rsidRPr="00183975" w14:paraId="79EA0910" w14:textId="77777777" w:rsidTr="00836A74">
        <w:trPr>
          <w:trHeight w:val="300"/>
        </w:trPr>
        <w:tc>
          <w:tcPr>
            <w:tcW w:w="2694" w:type="dxa"/>
            <w:tcBorders>
              <w:top w:val="nil"/>
              <w:left w:val="nil"/>
              <w:bottom w:val="nil"/>
              <w:right w:val="nil"/>
            </w:tcBorders>
            <w:shd w:val="clear" w:color="auto" w:fill="auto"/>
            <w:vAlign w:val="center"/>
            <w:hideMark/>
          </w:tcPr>
          <w:p w14:paraId="0392E8A0" w14:textId="77777777" w:rsidR="00EF7927" w:rsidRPr="00183975" w:rsidRDefault="00EF7927" w:rsidP="005A051C">
            <w:pPr>
              <w:pStyle w:val="P68B1DB1-Normal8"/>
              <w:spacing w:after="0" w:line="240" w:lineRule="auto"/>
              <w:rPr>
                <w:lang w:val="en-GB"/>
              </w:rPr>
            </w:pPr>
            <w:r w:rsidRPr="00183975">
              <w:rPr>
                <w:lang w:val="en-GB"/>
              </w:rPr>
              <w:t>Net debt</w:t>
            </w:r>
          </w:p>
        </w:tc>
        <w:tc>
          <w:tcPr>
            <w:tcW w:w="2551" w:type="dxa"/>
            <w:gridSpan w:val="2"/>
            <w:tcBorders>
              <w:top w:val="nil"/>
              <w:left w:val="nil"/>
              <w:bottom w:val="nil"/>
              <w:right w:val="nil"/>
            </w:tcBorders>
            <w:shd w:val="clear" w:color="auto" w:fill="auto"/>
            <w:vAlign w:val="center"/>
            <w:hideMark/>
          </w:tcPr>
          <w:p w14:paraId="35F301F7" w14:textId="77777777" w:rsidR="00EF7927" w:rsidRPr="00183975" w:rsidRDefault="00EF7927" w:rsidP="005A051C">
            <w:pPr>
              <w:pStyle w:val="P68B1DB1-Normal9"/>
              <w:spacing w:after="0" w:line="240" w:lineRule="auto"/>
              <w:jc w:val="center"/>
              <w:rPr>
                <w:lang w:val="en-GB"/>
              </w:rPr>
            </w:pPr>
            <w:r w:rsidRPr="00183975">
              <w:rPr>
                <w:lang w:val="en-GB"/>
              </w:rPr>
              <w:t>200,179</w:t>
            </w:r>
          </w:p>
        </w:tc>
        <w:tc>
          <w:tcPr>
            <w:tcW w:w="2552" w:type="dxa"/>
            <w:gridSpan w:val="2"/>
            <w:tcBorders>
              <w:top w:val="nil"/>
              <w:left w:val="nil"/>
              <w:bottom w:val="nil"/>
              <w:right w:val="nil"/>
            </w:tcBorders>
            <w:shd w:val="clear" w:color="auto" w:fill="auto"/>
            <w:vAlign w:val="center"/>
            <w:hideMark/>
          </w:tcPr>
          <w:p w14:paraId="469F3147" w14:textId="77777777" w:rsidR="00EF7927" w:rsidRPr="00183975" w:rsidRDefault="00EF7927" w:rsidP="005A051C">
            <w:pPr>
              <w:pStyle w:val="P68B1DB1-Normal9"/>
              <w:spacing w:after="0" w:line="240" w:lineRule="auto"/>
              <w:jc w:val="center"/>
              <w:rPr>
                <w:lang w:val="en-GB"/>
              </w:rPr>
            </w:pPr>
            <w:r w:rsidRPr="00183975">
              <w:rPr>
                <w:lang w:val="en-GB"/>
              </w:rPr>
              <w:t>180,338</w:t>
            </w:r>
          </w:p>
        </w:tc>
        <w:tc>
          <w:tcPr>
            <w:tcW w:w="1559" w:type="dxa"/>
            <w:tcBorders>
              <w:top w:val="nil"/>
              <w:left w:val="nil"/>
              <w:bottom w:val="nil"/>
              <w:right w:val="nil"/>
            </w:tcBorders>
            <w:shd w:val="clear" w:color="000000" w:fill="E3F1F7"/>
            <w:vAlign w:val="center"/>
            <w:hideMark/>
          </w:tcPr>
          <w:p w14:paraId="643254BF" w14:textId="77777777" w:rsidR="00EF7927" w:rsidRPr="00183975" w:rsidRDefault="00EF7927" w:rsidP="005A051C">
            <w:pPr>
              <w:pStyle w:val="P68B1DB1-Normal15"/>
              <w:spacing w:after="0" w:line="240" w:lineRule="auto"/>
              <w:rPr>
                <w:lang w:val="en-GB"/>
              </w:rPr>
            </w:pPr>
            <w:r w:rsidRPr="00183975">
              <w:rPr>
                <w:lang w:val="en-GB"/>
              </w:rPr>
              <w:t> </w:t>
            </w:r>
          </w:p>
        </w:tc>
      </w:tr>
      <w:tr w:rsidR="00EF7927" w:rsidRPr="00183975" w14:paraId="177B46FF" w14:textId="77777777" w:rsidTr="00836A74">
        <w:trPr>
          <w:trHeight w:val="315"/>
        </w:trPr>
        <w:tc>
          <w:tcPr>
            <w:tcW w:w="2694" w:type="dxa"/>
            <w:tcBorders>
              <w:top w:val="nil"/>
              <w:left w:val="nil"/>
              <w:bottom w:val="single" w:sz="8" w:space="0" w:color="auto"/>
              <w:right w:val="nil"/>
            </w:tcBorders>
            <w:shd w:val="clear" w:color="auto" w:fill="auto"/>
            <w:vAlign w:val="center"/>
            <w:hideMark/>
          </w:tcPr>
          <w:p w14:paraId="226A9750" w14:textId="77777777" w:rsidR="00EF7927" w:rsidRPr="00183975" w:rsidRDefault="00EF7927" w:rsidP="005A051C">
            <w:pPr>
              <w:pStyle w:val="P68B1DB1-Normal8"/>
              <w:spacing w:after="0" w:line="240" w:lineRule="auto"/>
              <w:rPr>
                <w:lang w:val="en-GB"/>
              </w:rPr>
            </w:pPr>
            <w:r w:rsidRPr="00183975">
              <w:rPr>
                <w:lang w:val="en-GB"/>
              </w:rPr>
              <w:t>ND/adj. LTM EBITDA</w:t>
            </w:r>
          </w:p>
        </w:tc>
        <w:tc>
          <w:tcPr>
            <w:tcW w:w="2551" w:type="dxa"/>
            <w:gridSpan w:val="2"/>
            <w:tcBorders>
              <w:top w:val="nil"/>
              <w:left w:val="nil"/>
              <w:bottom w:val="single" w:sz="8" w:space="0" w:color="auto"/>
              <w:right w:val="nil"/>
            </w:tcBorders>
            <w:shd w:val="clear" w:color="auto" w:fill="auto"/>
            <w:vAlign w:val="center"/>
            <w:hideMark/>
          </w:tcPr>
          <w:p w14:paraId="6E3B8C23" w14:textId="77777777" w:rsidR="00EF7927" w:rsidRPr="00183975" w:rsidRDefault="00EF7927" w:rsidP="005A051C">
            <w:pPr>
              <w:pStyle w:val="P68B1DB1-Normal9"/>
              <w:spacing w:after="0" w:line="240" w:lineRule="auto"/>
              <w:jc w:val="center"/>
              <w:rPr>
                <w:lang w:val="en-GB"/>
              </w:rPr>
            </w:pPr>
            <w:r w:rsidRPr="00183975">
              <w:rPr>
                <w:lang w:val="en-GB"/>
              </w:rPr>
              <w:t>1.09x</w:t>
            </w:r>
          </w:p>
        </w:tc>
        <w:tc>
          <w:tcPr>
            <w:tcW w:w="2552" w:type="dxa"/>
            <w:gridSpan w:val="2"/>
            <w:tcBorders>
              <w:top w:val="nil"/>
              <w:left w:val="nil"/>
              <w:bottom w:val="single" w:sz="8" w:space="0" w:color="auto"/>
              <w:right w:val="nil"/>
            </w:tcBorders>
            <w:shd w:val="clear" w:color="auto" w:fill="auto"/>
            <w:vAlign w:val="center"/>
            <w:hideMark/>
          </w:tcPr>
          <w:p w14:paraId="7D7BFDC4" w14:textId="77777777" w:rsidR="00EF7927" w:rsidRPr="00183975" w:rsidRDefault="00EF7927" w:rsidP="005A051C">
            <w:pPr>
              <w:pStyle w:val="P68B1DB1-Normal9"/>
              <w:spacing w:after="0" w:line="240" w:lineRule="auto"/>
              <w:jc w:val="center"/>
              <w:rPr>
                <w:lang w:val="en-GB"/>
              </w:rPr>
            </w:pPr>
            <w:r w:rsidRPr="00183975">
              <w:rPr>
                <w:lang w:val="en-GB"/>
              </w:rPr>
              <w:t>0.68x</w:t>
            </w:r>
          </w:p>
        </w:tc>
        <w:tc>
          <w:tcPr>
            <w:tcW w:w="1559" w:type="dxa"/>
            <w:tcBorders>
              <w:top w:val="nil"/>
              <w:left w:val="nil"/>
              <w:bottom w:val="single" w:sz="8" w:space="0" w:color="auto"/>
              <w:right w:val="nil"/>
            </w:tcBorders>
            <w:shd w:val="clear" w:color="000000" w:fill="E3F1F7"/>
            <w:vAlign w:val="center"/>
            <w:hideMark/>
          </w:tcPr>
          <w:p w14:paraId="18C34D5A" w14:textId="77777777" w:rsidR="00EF7927" w:rsidRPr="00183975" w:rsidRDefault="00EF7927" w:rsidP="005A051C">
            <w:pPr>
              <w:pStyle w:val="P68B1DB1-Normal15"/>
              <w:spacing w:after="0" w:line="240" w:lineRule="auto"/>
              <w:rPr>
                <w:lang w:val="en-GB"/>
              </w:rPr>
            </w:pPr>
            <w:r w:rsidRPr="00183975">
              <w:rPr>
                <w:lang w:val="en-GB"/>
              </w:rPr>
              <w:t> </w:t>
            </w:r>
          </w:p>
        </w:tc>
      </w:tr>
      <w:tr w:rsidR="00EF7927" w:rsidRPr="00183975" w14:paraId="0303545B" w14:textId="77777777" w:rsidTr="00836A74">
        <w:trPr>
          <w:trHeight w:val="330"/>
        </w:trPr>
        <w:tc>
          <w:tcPr>
            <w:tcW w:w="9356" w:type="dxa"/>
            <w:gridSpan w:val="6"/>
            <w:tcBorders>
              <w:top w:val="nil"/>
              <w:left w:val="nil"/>
              <w:bottom w:val="single" w:sz="8" w:space="0" w:color="auto"/>
              <w:right w:val="nil"/>
            </w:tcBorders>
            <w:shd w:val="clear" w:color="000000" w:fill="2B87A2"/>
            <w:vAlign w:val="center"/>
            <w:hideMark/>
          </w:tcPr>
          <w:p w14:paraId="23A81A3D" w14:textId="77777777" w:rsidR="00EF7927" w:rsidRPr="00183975" w:rsidRDefault="00EF7927" w:rsidP="005A051C">
            <w:pPr>
              <w:pStyle w:val="P68B1DB1-Normal16"/>
              <w:spacing w:after="0" w:line="240" w:lineRule="auto"/>
              <w:jc w:val="center"/>
              <w:rPr>
                <w:lang w:val="en-GB"/>
              </w:rPr>
            </w:pPr>
            <w:r w:rsidRPr="00183975">
              <w:rPr>
                <w:lang w:val="en-GB"/>
              </w:rPr>
              <w:lastRenderedPageBreak/>
              <w:t>Operating highlights</w:t>
            </w:r>
          </w:p>
        </w:tc>
      </w:tr>
      <w:tr w:rsidR="00EF7927" w:rsidRPr="00183975" w14:paraId="59B8DB38" w14:textId="77777777" w:rsidTr="00836A74">
        <w:trPr>
          <w:trHeight w:val="345"/>
        </w:trPr>
        <w:tc>
          <w:tcPr>
            <w:tcW w:w="9356" w:type="dxa"/>
            <w:gridSpan w:val="6"/>
            <w:tcBorders>
              <w:top w:val="single" w:sz="8" w:space="0" w:color="auto"/>
              <w:left w:val="nil"/>
              <w:bottom w:val="single" w:sz="8" w:space="0" w:color="auto"/>
              <w:right w:val="nil"/>
            </w:tcBorders>
            <w:shd w:val="clear" w:color="000000" w:fill="2B87A2"/>
            <w:vAlign w:val="center"/>
            <w:hideMark/>
          </w:tcPr>
          <w:p w14:paraId="31C7D165" w14:textId="77777777" w:rsidR="00EF7927" w:rsidRPr="00183975" w:rsidRDefault="00EF7927" w:rsidP="005A051C">
            <w:pPr>
              <w:pStyle w:val="P68B1DB1-Normal17"/>
              <w:spacing w:after="0" w:line="240" w:lineRule="auto"/>
              <w:jc w:val="center"/>
              <w:rPr>
                <w:lang w:val="en-GB"/>
              </w:rPr>
            </w:pPr>
            <w:r w:rsidRPr="00183975">
              <w:rPr>
                <w:lang w:val="en-GB"/>
              </w:rPr>
              <w:t>Production volumes by category</w:t>
            </w:r>
          </w:p>
        </w:tc>
      </w:tr>
      <w:tr w:rsidR="00EF7927" w:rsidRPr="00183975" w14:paraId="6A12630F" w14:textId="77777777" w:rsidTr="00836A74">
        <w:trPr>
          <w:trHeight w:val="540"/>
        </w:trPr>
        <w:tc>
          <w:tcPr>
            <w:tcW w:w="3759" w:type="dxa"/>
            <w:gridSpan w:val="2"/>
            <w:tcBorders>
              <w:top w:val="nil"/>
              <w:left w:val="nil"/>
              <w:bottom w:val="nil"/>
              <w:right w:val="nil"/>
            </w:tcBorders>
            <w:shd w:val="clear" w:color="auto" w:fill="auto"/>
            <w:vAlign w:val="center"/>
            <w:hideMark/>
          </w:tcPr>
          <w:p w14:paraId="23BEE7C9" w14:textId="77777777" w:rsidR="00EF7927" w:rsidRPr="00183975" w:rsidRDefault="00EF7927" w:rsidP="005A051C">
            <w:pPr>
              <w:pStyle w:val="P68B1DB1-Normal5"/>
              <w:spacing w:after="0" w:line="240" w:lineRule="auto"/>
              <w:rPr>
                <w:lang w:val="en-GB"/>
              </w:rPr>
            </w:pPr>
            <w:r w:rsidRPr="00183975">
              <w:rPr>
                <w:lang w:val="en-GB"/>
              </w:rPr>
              <w:t>kt</w:t>
            </w:r>
          </w:p>
        </w:tc>
        <w:tc>
          <w:tcPr>
            <w:tcW w:w="1501" w:type="dxa"/>
            <w:gridSpan w:val="2"/>
            <w:tcBorders>
              <w:top w:val="nil"/>
              <w:left w:val="nil"/>
              <w:bottom w:val="nil"/>
              <w:right w:val="nil"/>
            </w:tcBorders>
            <w:shd w:val="clear" w:color="auto" w:fill="auto"/>
            <w:vAlign w:val="center"/>
            <w:hideMark/>
          </w:tcPr>
          <w:p w14:paraId="6DCEC7D5" w14:textId="77777777" w:rsidR="00EF7927" w:rsidRPr="00183975" w:rsidRDefault="00EF7927" w:rsidP="005A051C">
            <w:pPr>
              <w:pStyle w:val="P68B1DB1-Normal6"/>
              <w:spacing w:after="0" w:line="240" w:lineRule="auto"/>
              <w:jc w:val="center"/>
              <w:rPr>
                <w:lang w:val="en-GB"/>
              </w:rPr>
            </w:pPr>
            <w:r w:rsidRPr="00183975">
              <w:rPr>
                <w:lang w:val="en-GB"/>
              </w:rPr>
              <w:t>1H 2023</w:t>
            </w:r>
          </w:p>
        </w:tc>
        <w:tc>
          <w:tcPr>
            <w:tcW w:w="2537" w:type="dxa"/>
            <w:tcBorders>
              <w:top w:val="nil"/>
              <w:left w:val="nil"/>
              <w:bottom w:val="nil"/>
              <w:right w:val="nil"/>
            </w:tcBorders>
            <w:shd w:val="clear" w:color="auto" w:fill="auto"/>
            <w:vAlign w:val="center"/>
            <w:hideMark/>
          </w:tcPr>
          <w:p w14:paraId="30D530F6" w14:textId="77777777" w:rsidR="00EF7927" w:rsidRPr="00183975" w:rsidRDefault="00EF7927" w:rsidP="005A051C">
            <w:pPr>
              <w:pStyle w:val="P68B1DB1-Normal6"/>
              <w:spacing w:after="0" w:line="240" w:lineRule="auto"/>
              <w:jc w:val="center"/>
              <w:rPr>
                <w:lang w:val="en-GB"/>
              </w:rPr>
            </w:pPr>
            <w:r w:rsidRPr="00183975">
              <w:rPr>
                <w:lang w:val="en-GB"/>
              </w:rPr>
              <w:t>1H 2022</w:t>
            </w:r>
          </w:p>
        </w:tc>
        <w:tc>
          <w:tcPr>
            <w:tcW w:w="1559" w:type="dxa"/>
            <w:tcBorders>
              <w:top w:val="nil"/>
              <w:left w:val="nil"/>
              <w:bottom w:val="nil"/>
              <w:right w:val="nil"/>
            </w:tcBorders>
            <w:shd w:val="clear" w:color="000000" w:fill="E3F1F7"/>
            <w:vAlign w:val="center"/>
            <w:hideMark/>
          </w:tcPr>
          <w:p w14:paraId="7DC42D7F" w14:textId="3A9FFB0C" w:rsidR="00EF7927" w:rsidRPr="00183975" w:rsidRDefault="00EF7927" w:rsidP="005A051C">
            <w:pPr>
              <w:pStyle w:val="P68B1DB1-Normal7"/>
              <w:spacing w:after="0" w:line="240" w:lineRule="auto"/>
              <w:jc w:val="center"/>
              <w:rPr>
                <w:rFonts w:cs="Calibri"/>
                <w:lang w:val="en-GB"/>
              </w:rPr>
            </w:pPr>
            <w:r w:rsidRPr="00183975">
              <w:rPr>
                <w:lang w:val="en-GB"/>
              </w:rPr>
              <w:t>Change</w:t>
            </w:r>
            <w:r w:rsidR="00A379A0" w:rsidRPr="00183975">
              <w:rPr>
                <w:lang w:val="en-GB"/>
              </w:rPr>
              <w:t>,</w:t>
            </w:r>
            <w:r w:rsidRPr="00183975">
              <w:rPr>
                <w:lang w:val="en-GB"/>
              </w:rPr>
              <w:t xml:space="preserve"> %</w:t>
            </w:r>
          </w:p>
        </w:tc>
      </w:tr>
      <w:tr w:rsidR="00EF7927" w:rsidRPr="00183975" w14:paraId="5130D944" w14:textId="77777777" w:rsidTr="00836A74">
        <w:trPr>
          <w:trHeight w:val="316"/>
        </w:trPr>
        <w:tc>
          <w:tcPr>
            <w:tcW w:w="3759" w:type="dxa"/>
            <w:gridSpan w:val="2"/>
            <w:tcBorders>
              <w:top w:val="nil"/>
              <w:left w:val="nil"/>
              <w:bottom w:val="nil"/>
              <w:right w:val="nil"/>
            </w:tcBorders>
            <w:shd w:val="clear" w:color="auto" w:fill="auto"/>
            <w:vAlign w:val="center"/>
            <w:hideMark/>
          </w:tcPr>
          <w:p w14:paraId="5E6F354D" w14:textId="77777777" w:rsidR="00EF7927" w:rsidRPr="00183975" w:rsidRDefault="00EF7927" w:rsidP="005A051C">
            <w:pPr>
              <w:pStyle w:val="P68B1DB1-Normal15"/>
              <w:spacing w:after="0" w:line="240" w:lineRule="auto"/>
              <w:rPr>
                <w:lang w:val="en-GB"/>
              </w:rPr>
            </w:pPr>
            <w:r w:rsidRPr="00183975">
              <w:rPr>
                <w:lang w:val="en-GB"/>
              </w:rPr>
              <w:t>Phosphate-based fertilizers and feed phosphates</w:t>
            </w:r>
          </w:p>
        </w:tc>
        <w:tc>
          <w:tcPr>
            <w:tcW w:w="1501" w:type="dxa"/>
            <w:gridSpan w:val="2"/>
            <w:tcBorders>
              <w:top w:val="nil"/>
              <w:left w:val="nil"/>
              <w:bottom w:val="nil"/>
              <w:right w:val="nil"/>
            </w:tcBorders>
            <w:shd w:val="clear" w:color="auto" w:fill="auto"/>
            <w:vAlign w:val="center"/>
            <w:hideMark/>
          </w:tcPr>
          <w:p w14:paraId="6B5CB8AA" w14:textId="77777777" w:rsidR="00EF7927" w:rsidRPr="00183975" w:rsidRDefault="00EF7927" w:rsidP="005A051C">
            <w:pPr>
              <w:pStyle w:val="P68B1DB1-Normal15"/>
              <w:spacing w:after="0" w:line="240" w:lineRule="auto"/>
              <w:jc w:val="center"/>
              <w:rPr>
                <w:lang w:val="en-GB"/>
              </w:rPr>
            </w:pPr>
            <w:r w:rsidRPr="00183975">
              <w:rPr>
                <w:lang w:val="en-GB"/>
              </w:rPr>
              <w:t>4,226.9</w:t>
            </w:r>
          </w:p>
        </w:tc>
        <w:tc>
          <w:tcPr>
            <w:tcW w:w="2537" w:type="dxa"/>
            <w:tcBorders>
              <w:top w:val="nil"/>
              <w:left w:val="nil"/>
              <w:bottom w:val="nil"/>
              <w:right w:val="nil"/>
            </w:tcBorders>
            <w:shd w:val="clear" w:color="auto" w:fill="auto"/>
            <w:vAlign w:val="center"/>
            <w:hideMark/>
          </w:tcPr>
          <w:p w14:paraId="5F254EF6" w14:textId="77777777" w:rsidR="00EF7927" w:rsidRPr="00183975" w:rsidRDefault="00EF7927" w:rsidP="005A051C">
            <w:pPr>
              <w:pStyle w:val="P68B1DB1-Normal15"/>
              <w:spacing w:after="0" w:line="240" w:lineRule="auto"/>
              <w:jc w:val="center"/>
              <w:rPr>
                <w:lang w:val="en-GB"/>
              </w:rPr>
            </w:pPr>
            <w:r w:rsidRPr="00183975">
              <w:rPr>
                <w:lang w:val="en-GB"/>
              </w:rPr>
              <w:t>4,054.0</w:t>
            </w:r>
          </w:p>
        </w:tc>
        <w:tc>
          <w:tcPr>
            <w:tcW w:w="1559" w:type="dxa"/>
            <w:tcBorders>
              <w:top w:val="nil"/>
              <w:left w:val="nil"/>
              <w:bottom w:val="nil"/>
              <w:right w:val="nil"/>
            </w:tcBorders>
            <w:shd w:val="clear" w:color="000000" w:fill="E3F1F7"/>
            <w:vAlign w:val="center"/>
            <w:hideMark/>
          </w:tcPr>
          <w:p w14:paraId="3553214A" w14:textId="77777777" w:rsidR="00EF7927" w:rsidRPr="00183975" w:rsidRDefault="00EF7927" w:rsidP="005A051C">
            <w:pPr>
              <w:pStyle w:val="P68B1DB1-Normal10"/>
              <w:spacing w:after="0" w:line="240" w:lineRule="auto"/>
              <w:jc w:val="center"/>
              <w:rPr>
                <w:lang w:val="en-GB"/>
              </w:rPr>
            </w:pPr>
            <w:r w:rsidRPr="00183975">
              <w:rPr>
                <w:lang w:val="en-GB"/>
              </w:rPr>
              <w:t>4.3%</w:t>
            </w:r>
          </w:p>
        </w:tc>
      </w:tr>
      <w:tr w:rsidR="00EF7927" w:rsidRPr="00183975" w14:paraId="4DEC8BD1" w14:textId="77777777" w:rsidTr="00836A74">
        <w:trPr>
          <w:trHeight w:val="300"/>
        </w:trPr>
        <w:tc>
          <w:tcPr>
            <w:tcW w:w="3759" w:type="dxa"/>
            <w:gridSpan w:val="2"/>
            <w:tcBorders>
              <w:top w:val="nil"/>
              <w:left w:val="nil"/>
              <w:bottom w:val="nil"/>
              <w:right w:val="nil"/>
            </w:tcBorders>
            <w:shd w:val="clear" w:color="auto" w:fill="auto"/>
            <w:vAlign w:val="center"/>
            <w:hideMark/>
          </w:tcPr>
          <w:p w14:paraId="5A0BE72F" w14:textId="77777777" w:rsidR="00EF7927" w:rsidRPr="00183975" w:rsidRDefault="00EF7927" w:rsidP="005A051C">
            <w:pPr>
              <w:pStyle w:val="P68B1DB1-Normal15"/>
              <w:spacing w:after="0" w:line="240" w:lineRule="auto"/>
              <w:rPr>
                <w:lang w:val="en-GB"/>
              </w:rPr>
            </w:pPr>
            <w:r w:rsidRPr="00183975">
              <w:rPr>
                <w:lang w:val="en-GB"/>
              </w:rPr>
              <w:t>Nitrogen-based fertilizers</w:t>
            </w:r>
          </w:p>
        </w:tc>
        <w:tc>
          <w:tcPr>
            <w:tcW w:w="1501" w:type="dxa"/>
            <w:gridSpan w:val="2"/>
            <w:tcBorders>
              <w:top w:val="nil"/>
              <w:left w:val="nil"/>
              <w:bottom w:val="nil"/>
              <w:right w:val="nil"/>
            </w:tcBorders>
            <w:shd w:val="clear" w:color="auto" w:fill="auto"/>
            <w:vAlign w:val="center"/>
            <w:hideMark/>
          </w:tcPr>
          <w:p w14:paraId="15B0DBFB" w14:textId="77777777" w:rsidR="00EF7927" w:rsidRPr="00183975" w:rsidRDefault="00EF7927" w:rsidP="005A051C">
            <w:pPr>
              <w:pStyle w:val="P68B1DB1-Normal15"/>
              <w:spacing w:after="0" w:line="240" w:lineRule="auto"/>
              <w:jc w:val="center"/>
              <w:rPr>
                <w:lang w:val="en-GB"/>
              </w:rPr>
            </w:pPr>
            <w:r w:rsidRPr="00183975">
              <w:rPr>
                <w:lang w:val="en-GB"/>
              </w:rPr>
              <w:t>1,318.9</w:t>
            </w:r>
          </w:p>
        </w:tc>
        <w:tc>
          <w:tcPr>
            <w:tcW w:w="2537" w:type="dxa"/>
            <w:tcBorders>
              <w:top w:val="nil"/>
              <w:left w:val="nil"/>
              <w:bottom w:val="nil"/>
              <w:right w:val="nil"/>
            </w:tcBorders>
            <w:shd w:val="clear" w:color="auto" w:fill="auto"/>
            <w:vAlign w:val="center"/>
            <w:hideMark/>
          </w:tcPr>
          <w:p w14:paraId="3CF3E0DC" w14:textId="77777777" w:rsidR="00EF7927" w:rsidRPr="00183975" w:rsidRDefault="00EF7927" w:rsidP="005A051C">
            <w:pPr>
              <w:pStyle w:val="P68B1DB1-Normal15"/>
              <w:spacing w:after="0" w:line="240" w:lineRule="auto"/>
              <w:jc w:val="center"/>
              <w:rPr>
                <w:lang w:val="en-GB"/>
              </w:rPr>
            </w:pPr>
            <w:r w:rsidRPr="00183975">
              <w:rPr>
                <w:lang w:val="en-GB"/>
              </w:rPr>
              <w:t>1,265.6</w:t>
            </w:r>
          </w:p>
        </w:tc>
        <w:tc>
          <w:tcPr>
            <w:tcW w:w="1559" w:type="dxa"/>
            <w:tcBorders>
              <w:top w:val="nil"/>
              <w:left w:val="nil"/>
              <w:bottom w:val="nil"/>
              <w:right w:val="nil"/>
            </w:tcBorders>
            <w:shd w:val="clear" w:color="000000" w:fill="E3F1F7"/>
            <w:vAlign w:val="center"/>
            <w:hideMark/>
          </w:tcPr>
          <w:p w14:paraId="730625FF" w14:textId="77777777" w:rsidR="00EF7927" w:rsidRPr="00183975" w:rsidRDefault="00EF7927" w:rsidP="005A051C">
            <w:pPr>
              <w:pStyle w:val="P68B1DB1-Normal10"/>
              <w:spacing w:after="0" w:line="240" w:lineRule="auto"/>
              <w:jc w:val="center"/>
              <w:rPr>
                <w:lang w:val="en-GB"/>
              </w:rPr>
            </w:pPr>
            <w:r w:rsidRPr="00183975">
              <w:rPr>
                <w:lang w:val="en-GB"/>
              </w:rPr>
              <w:t>4.2%</w:t>
            </w:r>
          </w:p>
        </w:tc>
      </w:tr>
      <w:tr w:rsidR="00EF7927" w:rsidRPr="00183975" w14:paraId="39125369" w14:textId="77777777" w:rsidTr="00836A74">
        <w:trPr>
          <w:trHeight w:val="315"/>
        </w:trPr>
        <w:tc>
          <w:tcPr>
            <w:tcW w:w="3759" w:type="dxa"/>
            <w:gridSpan w:val="2"/>
            <w:tcBorders>
              <w:top w:val="nil"/>
              <w:left w:val="nil"/>
              <w:bottom w:val="single" w:sz="8" w:space="0" w:color="auto"/>
              <w:right w:val="nil"/>
            </w:tcBorders>
            <w:shd w:val="clear" w:color="auto" w:fill="auto"/>
            <w:vAlign w:val="center"/>
            <w:hideMark/>
          </w:tcPr>
          <w:p w14:paraId="06BCA539" w14:textId="77777777" w:rsidR="00EF7927" w:rsidRPr="00183975" w:rsidRDefault="00EF7927" w:rsidP="005A051C">
            <w:pPr>
              <w:pStyle w:val="P68B1DB1-Normal15"/>
              <w:spacing w:after="0" w:line="240" w:lineRule="auto"/>
              <w:rPr>
                <w:lang w:val="en-GB"/>
              </w:rPr>
            </w:pPr>
            <w:r w:rsidRPr="00183975">
              <w:rPr>
                <w:lang w:val="en-GB"/>
              </w:rPr>
              <w:t>Other products</w:t>
            </w:r>
          </w:p>
        </w:tc>
        <w:tc>
          <w:tcPr>
            <w:tcW w:w="1501" w:type="dxa"/>
            <w:gridSpan w:val="2"/>
            <w:tcBorders>
              <w:top w:val="nil"/>
              <w:left w:val="nil"/>
              <w:bottom w:val="single" w:sz="8" w:space="0" w:color="auto"/>
              <w:right w:val="nil"/>
            </w:tcBorders>
            <w:shd w:val="clear" w:color="auto" w:fill="auto"/>
            <w:vAlign w:val="center"/>
            <w:hideMark/>
          </w:tcPr>
          <w:p w14:paraId="0E1B3C73" w14:textId="77777777" w:rsidR="00EF7927" w:rsidRPr="00183975" w:rsidRDefault="00EF7927" w:rsidP="005A051C">
            <w:pPr>
              <w:pStyle w:val="P68B1DB1-Normal15"/>
              <w:spacing w:after="0" w:line="240" w:lineRule="auto"/>
              <w:jc w:val="center"/>
              <w:rPr>
                <w:lang w:val="en-GB"/>
              </w:rPr>
            </w:pPr>
            <w:r w:rsidRPr="00183975">
              <w:rPr>
                <w:lang w:val="en-GB"/>
              </w:rPr>
              <w:t>138.8</w:t>
            </w:r>
          </w:p>
        </w:tc>
        <w:tc>
          <w:tcPr>
            <w:tcW w:w="2537" w:type="dxa"/>
            <w:tcBorders>
              <w:top w:val="nil"/>
              <w:left w:val="nil"/>
              <w:bottom w:val="single" w:sz="8" w:space="0" w:color="auto"/>
              <w:right w:val="nil"/>
            </w:tcBorders>
            <w:shd w:val="clear" w:color="auto" w:fill="auto"/>
            <w:vAlign w:val="center"/>
            <w:hideMark/>
          </w:tcPr>
          <w:p w14:paraId="45EAB8DB" w14:textId="77777777" w:rsidR="00EF7927" w:rsidRPr="00183975" w:rsidRDefault="00EF7927" w:rsidP="005A051C">
            <w:pPr>
              <w:pStyle w:val="P68B1DB1-Normal15"/>
              <w:spacing w:after="0" w:line="240" w:lineRule="auto"/>
              <w:jc w:val="center"/>
              <w:rPr>
                <w:lang w:val="en-GB"/>
              </w:rPr>
            </w:pPr>
            <w:r w:rsidRPr="00183975">
              <w:rPr>
                <w:lang w:val="en-GB"/>
              </w:rPr>
              <w:t>130.7</w:t>
            </w:r>
          </w:p>
        </w:tc>
        <w:tc>
          <w:tcPr>
            <w:tcW w:w="1559" w:type="dxa"/>
            <w:tcBorders>
              <w:top w:val="nil"/>
              <w:left w:val="nil"/>
              <w:bottom w:val="single" w:sz="8" w:space="0" w:color="auto"/>
              <w:right w:val="nil"/>
            </w:tcBorders>
            <w:shd w:val="clear" w:color="000000" w:fill="E3F1F7"/>
            <w:vAlign w:val="center"/>
            <w:hideMark/>
          </w:tcPr>
          <w:p w14:paraId="58C2826C" w14:textId="77777777" w:rsidR="00EF7927" w:rsidRPr="00183975" w:rsidRDefault="00EF7927" w:rsidP="005A051C">
            <w:pPr>
              <w:pStyle w:val="P68B1DB1-Normal10"/>
              <w:spacing w:after="0" w:line="240" w:lineRule="auto"/>
              <w:jc w:val="center"/>
              <w:rPr>
                <w:lang w:val="en-GB"/>
              </w:rPr>
            </w:pPr>
            <w:r w:rsidRPr="00183975">
              <w:rPr>
                <w:lang w:val="en-GB"/>
              </w:rPr>
              <w:t>6.2%</w:t>
            </w:r>
          </w:p>
        </w:tc>
      </w:tr>
      <w:tr w:rsidR="00EF7927" w:rsidRPr="00183975" w14:paraId="2D84FB33" w14:textId="77777777" w:rsidTr="00836A74">
        <w:trPr>
          <w:trHeight w:val="315"/>
        </w:trPr>
        <w:tc>
          <w:tcPr>
            <w:tcW w:w="3759" w:type="dxa"/>
            <w:gridSpan w:val="2"/>
            <w:tcBorders>
              <w:top w:val="nil"/>
              <w:left w:val="nil"/>
              <w:bottom w:val="single" w:sz="8" w:space="0" w:color="auto"/>
              <w:right w:val="nil"/>
            </w:tcBorders>
            <w:shd w:val="clear" w:color="auto" w:fill="auto"/>
            <w:vAlign w:val="center"/>
            <w:hideMark/>
          </w:tcPr>
          <w:p w14:paraId="0F16A562" w14:textId="77777777" w:rsidR="00EF7927" w:rsidRPr="00183975" w:rsidRDefault="00EF7927" w:rsidP="005A051C">
            <w:pPr>
              <w:pStyle w:val="P68B1DB1-Normal18"/>
              <w:spacing w:after="0" w:line="240" w:lineRule="auto"/>
              <w:rPr>
                <w:lang w:val="en-GB"/>
              </w:rPr>
            </w:pPr>
            <w:r w:rsidRPr="00183975">
              <w:rPr>
                <w:lang w:val="en-GB"/>
              </w:rPr>
              <w:t>TOTAL fertilizers</w:t>
            </w:r>
          </w:p>
        </w:tc>
        <w:tc>
          <w:tcPr>
            <w:tcW w:w="1501" w:type="dxa"/>
            <w:gridSpan w:val="2"/>
            <w:tcBorders>
              <w:top w:val="nil"/>
              <w:left w:val="nil"/>
              <w:bottom w:val="single" w:sz="8" w:space="0" w:color="auto"/>
              <w:right w:val="nil"/>
            </w:tcBorders>
            <w:shd w:val="clear" w:color="auto" w:fill="auto"/>
            <w:vAlign w:val="center"/>
            <w:hideMark/>
          </w:tcPr>
          <w:p w14:paraId="72D369F4" w14:textId="77777777" w:rsidR="00EF7927" w:rsidRPr="00183975" w:rsidRDefault="00EF7927" w:rsidP="005A051C">
            <w:pPr>
              <w:pStyle w:val="P68B1DB1-Normal18"/>
              <w:spacing w:after="0" w:line="240" w:lineRule="auto"/>
              <w:jc w:val="center"/>
              <w:rPr>
                <w:lang w:val="en-GB"/>
              </w:rPr>
            </w:pPr>
            <w:r w:rsidRPr="00183975">
              <w:rPr>
                <w:lang w:val="en-GB"/>
              </w:rPr>
              <w:t>5,684.6</w:t>
            </w:r>
          </w:p>
        </w:tc>
        <w:tc>
          <w:tcPr>
            <w:tcW w:w="2537" w:type="dxa"/>
            <w:tcBorders>
              <w:top w:val="nil"/>
              <w:left w:val="nil"/>
              <w:bottom w:val="single" w:sz="8" w:space="0" w:color="auto"/>
              <w:right w:val="nil"/>
            </w:tcBorders>
            <w:shd w:val="clear" w:color="auto" w:fill="auto"/>
            <w:vAlign w:val="center"/>
            <w:hideMark/>
          </w:tcPr>
          <w:p w14:paraId="3394AF2D" w14:textId="77777777" w:rsidR="00EF7927" w:rsidRPr="00183975" w:rsidRDefault="00EF7927" w:rsidP="005A051C">
            <w:pPr>
              <w:pStyle w:val="P68B1DB1-Normal18"/>
              <w:spacing w:after="0" w:line="240" w:lineRule="auto"/>
              <w:jc w:val="center"/>
              <w:rPr>
                <w:lang w:val="en-GB"/>
              </w:rPr>
            </w:pPr>
            <w:r w:rsidRPr="00183975">
              <w:rPr>
                <w:lang w:val="en-GB"/>
              </w:rPr>
              <w:t>5,450.3</w:t>
            </w:r>
          </w:p>
        </w:tc>
        <w:tc>
          <w:tcPr>
            <w:tcW w:w="1559" w:type="dxa"/>
            <w:tcBorders>
              <w:top w:val="nil"/>
              <w:left w:val="nil"/>
              <w:bottom w:val="single" w:sz="8" w:space="0" w:color="auto"/>
              <w:right w:val="nil"/>
            </w:tcBorders>
            <w:shd w:val="clear" w:color="000000" w:fill="E3F1F7"/>
            <w:vAlign w:val="center"/>
            <w:hideMark/>
          </w:tcPr>
          <w:p w14:paraId="6A111CA6" w14:textId="77777777" w:rsidR="00EF7927" w:rsidRPr="00183975" w:rsidRDefault="00EF7927" w:rsidP="005A051C">
            <w:pPr>
              <w:pStyle w:val="P68B1DB1-Normal19"/>
              <w:spacing w:after="0" w:line="240" w:lineRule="auto"/>
              <w:jc w:val="center"/>
              <w:rPr>
                <w:lang w:val="en-GB"/>
              </w:rPr>
            </w:pPr>
            <w:r w:rsidRPr="00183975">
              <w:rPr>
                <w:lang w:val="en-GB"/>
              </w:rPr>
              <w:t>4.3%</w:t>
            </w:r>
          </w:p>
        </w:tc>
      </w:tr>
      <w:tr w:rsidR="00EF7927" w:rsidRPr="00183975" w14:paraId="2AFBCC34" w14:textId="77777777" w:rsidTr="00836A74">
        <w:trPr>
          <w:trHeight w:val="345"/>
        </w:trPr>
        <w:tc>
          <w:tcPr>
            <w:tcW w:w="9356" w:type="dxa"/>
            <w:gridSpan w:val="6"/>
            <w:tcBorders>
              <w:top w:val="single" w:sz="8" w:space="0" w:color="auto"/>
              <w:left w:val="nil"/>
              <w:bottom w:val="single" w:sz="8" w:space="0" w:color="auto"/>
              <w:right w:val="nil"/>
            </w:tcBorders>
            <w:shd w:val="clear" w:color="000000" w:fill="2B87A2"/>
            <w:vAlign w:val="center"/>
            <w:hideMark/>
          </w:tcPr>
          <w:p w14:paraId="61A5A6C5" w14:textId="77777777" w:rsidR="00EF7927" w:rsidRPr="00183975" w:rsidRDefault="00EF7927" w:rsidP="005A051C">
            <w:pPr>
              <w:pStyle w:val="P68B1DB1-Normal17"/>
              <w:spacing w:after="0" w:line="240" w:lineRule="auto"/>
              <w:jc w:val="center"/>
              <w:rPr>
                <w:lang w:val="en-GB"/>
              </w:rPr>
            </w:pPr>
            <w:r w:rsidRPr="00183975">
              <w:rPr>
                <w:lang w:val="en-GB"/>
              </w:rPr>
              <w:t>Sales volumes by category</w:t>
            </w:r>
          </w:p>
        </w:tc>
      </w:tr>
      <w:tr w:rsidR="00EF7927" w:rsidRPr="00183975" w14:paraId="7C9148D4" w14:textId="77777777" w:rsidTr="00836A74">
        <w:trPr>
          <w:trHeight w:val="480"/>
        </w:trPr>
        <w:tc>
          <w:tcPr>
            <w:tcW w:w="3759" w:type="dxa"/>
            <w:gridSpan w:val="2"/>
            <w:tcBorders>
              <w:top w:val="nil"/>
              <w:left w:val="nil"/>
              <w:bottom w:val="nil"/>
              <w:right w:val="nil"/>
            </w:tcBorders>
            <w:shd w:val="clear" w:color="auto" w:fill="auto"/>
            <w:vAlign w:val="center"/>
            <w:hideMark/>
          </w:tcPr>
          <w:p w14:paraId="18D5AB4E" w14:textId="77777777" w:rsidR="00EF7927" w:rsidRPr="00183975" w:rsidRDefault="00EF7927" w:rsidP="005A051C">
            <w:pPr>
              <w:pStyle w:val="P68B1DB1-Normal5"/>
              <w:spacing w:after="0" w:line="240" w:lineRule="auto"/>
              <w:rPr>
                <w:lang w:val="en-GB"/>
              </w:rPr>
            </w:pPr>
            <w:r w:rsidRPr="00183975">
              <w:rPr>
                <w:lang w:val="en-GB"/>
              </w:rPr>
              <w:t>kt</w:t>
            </w:r>
          </w:p>
        </w:tc>
        <w:tc>
          <w:tcPr>
            <w:tcW w:w="1501" w:type="dxa"/>
            <w:gridSpan w:val="2"/>
            <w:tcBorders>
              <w:top w:val="nil"/>
              <w:left w:val="nil"/>
              <w:bottom w:val="nil"/>
              <w:right w:val="nil"/>
            </w:tcBorders>
            <w:shd w:val="clear" w:color="auto" w:fill="auto"/>
            <w:vAlign w:val="center"/>
            <w:hideMark/>
          </w:tcPr>
          <w:p w14:paraId="58197C97" w14:textId="77777777" w:rsidR="00EF7927" w:rsidRPr="00183975" w:rsidRDefault="00EF7927" w:rsidP="005A051C">
            <w:pPr>
              <w:pStyle w:val="P68B1DB1-Normal6"/>
              <w:spacing w:after="0" w:line="240" w:lineRule="auto"/>
              <w:jc w:val="center"/>
              <w:rPr>
                <w:lang w:val="en-GB"/>
              </w:rPr>
            </w:pPr>
            <w:r w:rsidRPr="00183975">
              <w:rPr>
                <w:lang w:val="en-GB"/>
              </w:rPr>
              <w:t>1H 2023</w:t>
            </w:r>
          </w:p>
        </w:tc>
        <w:tc>
          <w:tcPr>
            <w:tcW w:w="2537" w:type="dxa"/>
            <w:tcBorders>
              <w:top w:val="nil"/>
              <w:left w:val="nil"/>
              <w:bottom w:val="nil"/>
              <w:right w:val="nil"/>
            </w:tcBorders>
            <w:shd w:val="clear" w:color="auto" w:fill="auto"/>
            <w:vAlign w:val="center"/>
            <w:hideMark/>
          </w:tcPr>
          <w:p w14:paraId="64CDA1F7" w14:textId="77777777" w:rsidR="00EF7927" w:rsidRPr="00183975" w:rsidRDefault="00EF7927" w:rsidP="005A051C">
            <w:pPr>
              <w:pStyle w:val="P68B1DB1-Normal6"/>
              <w:spacing w:after="0" w:line="240" w:lineRule="auto"/>
              <w:jc w:val="center"/>
              <w:rPr>
                <w:lang w:val="en-GB"/>
              </w:rPr>
            </w:pPr>
            <w:r w:rsidRPr="00183975">
              <w:rPr>
                <w:lang w:val="en-GB"/>
              </w:rPr>
              <w:t>1H 2022</w:t>
            </w:r>
          </w:p>
        </w:tc>
        <w:tc>
          <w:tcPr>
            <w:tcW w:w="1559" w:type="dxa"/>
            <w:tcBorders>
              <w:top w:val="nil"/>
              <w:left w:val="nil"/>
              <w:bottom w:val="nil"/>
              <w:right w:val="nil"/>
            </w:tcBorders>
            <w:shd w:val="clear" w:color="000000" w:fill="E3F1F7"/>
            <w:vAlign w:val="center"/>
            <w:hideMark/>
          </w:tcPr>
          <w:p w14:paraId="3FCB7D43" w14:textId="266EC7F0" w:rsidR="00EF7927" w:rsidRPr="00183975" w:rsidRDefault="00EF7927" w:rsidP="005A051C">
            <w:pPr>
              <w:pStyle w:val="P68B1DB1-Normal7"/>
              <w:spacing w:after="0" w:line="240" w:lineRule="auto"/>
              <w:jc w:val="center"/>
              <w:rPr>
                <w:rFonts w:cs="Calibri"/>
                <w:lang w:val="en-GB"/>
              </w:rPr>
            </w:pPr>
            <w:r w:rsidRPr="00183975">
              <w:rPr>
                <w:lang w:val="en-GB"/>
              </w:rPr>
              <w:t>Change</w:t>
            </w:r>
            <w:r w:rsidR="00A379A0" w:rsidRPr="00183975">
              <w:rPr>
                <w:lang w:val="en-GB"/>
              </w:rPr>
              <w:t>,</w:t>
            </w:r>
            <w:r w:rsidRPr="00183975">
              <w:rPr>
                <w:lang w:val="en-GB"/>
              </w:rPr>
              <w:t xml:space="preserve"> %</w:t>
            </w:r>
          </w:p>
        </w:tc>
      </w:tr>
      <w:tr w:rsidR="00EF7927" w:rsidRPr="00183975" w14:paraId="0EED71E9" w14:textId="77777777" w:rsidTr="00836A74">
        <w:trPr>
          <w:trHeight w:val="445"/>
        </w:trPr>
        <w:tc>
          <w:tcPr>
            <w:tcW w:w="3759" w:type="dxa"/>
            <w:gridSpan w:val="2"/>
            <w:tcBorders>
              <w:top w:val="nil"/>
              <w:left w:val="nil"/>
              <w:bottom w:val="nil"/>
              <w:right w:val="nil"/>
            </w:tcBorders>
            <w:shd w:val="clear" w:color="auto" w:fill="auto"/>
            <w:vAlign w:val="center"/>
            <w:hideMark/>
          </w:tcPr>
          <w:p w14:paraId="6CA3F6E2" w14:textId="77777777" w:rsidR="00EF7927" w:rsidRPr="00183975" w:rsidRDefault="00EF7927" w:rsidP="005A051C">
            <w:pPr>
              <w:pStyle w:val="P68B1DB1-Normal15"/>
              <w:spacing w:after="0" w:line="240" w:lineRule="auto"/>
              <w:rPr>
                <w:lang w:val="en-GB"/>
              </w:rPr>
            </w:pPr>
            <w:r w:rsidRPr="00183975">
              <w:rPr>
                <w:lang w:val="en-GB"/>
              </w:rPr>
              <w:t>Phosphate-based fertilizers and feed phosphates</w:t>
            </w:r>
          </w:p>
        </w:tc>
        <w:tc>
          <w:tcPr>
            <w:tcW w:w="1501" w:type="dxa"/>
            <w:gridSpan w:val="2"/>
            <w:tcBorders>
              <w:top w:val="nil"/>
              <w:left w:val="nil"/>
              <w:bottom w:val="nil"/>
              <w:right w:val="nil"/>
            </w:tcBorders>
            <w:shd w:val="clear" w:color="auto" w:fill="auto"/>
            <w:vAlign w:val="center"/>
            <w:hideMark/>
          </w:tcPr>
          <w:p w14:paraId="69431E55" w14:textId="77777777" w:rsidR="00EF7927" w:rsidRPr="00183975" w:rsidRDefault="00EF7927" w:rsidP="005A051C">
            <w:pPr>
              <w:pStyle w:val="P68B1DB1-Normal15"/>
              <w:spacing w:after="0" w:line="240" w:lineRule="auto"/>
              <w:jc w:val="center"/>
              <w:rPr>
                <w:lang w:val="en-GB"/>
              </w:rPr>
            </w:pPr>
            <w:r w:rsidRPr="00183975">
              <w:rPr>
                <w:lang w:val="en-GB"/>
              </w:rPr>
              <w:t>4,117.9</w:t>
            </w:r>
          </w:p>
        </w:tc>
        <w:tc>
          <w:tcPr>
            <w:tcW w:w="2537" w:type="dxa"/>
            <w:tcBorders>
              <w:top w:val="nil"/>
              <w:left w:val="nil"/>
              <w:bottom w:val="nil"/>
              <w:right w:val="nil"/>
            </w:tcBorders>
            <w:shd w:val="clear" w:color="auto" w:fill="auto"/>
            <w:vAlign w:val="center"/>
            <w:hideMark/>
          </w:tcPr>
          <w:p w14:paraId="4EEF81D0" w14:textId="77777777" w:rsidR="00EF7927" w:rsidRPr="00183975" w:rsidRDefault="00EF7927" w:rsidP="005A051C">
            <w:pPr>
              <w:pStyle w:val="P68B1DB1-Normal15"/>
              <w:spacing w:after="0" w:line="240" w:lineRule="auto"/>
              <w:jc w:val="center"/>
              <w:rPr>
                <w:lang w:val="en-GB"/>
              </w:rPr>
            </w:pPr>
            <w:r w:rsidRPr="00183975">
              <w:rPr>
                <w:lang w:val="en-GB"/>
              </w:rPr>
              <w:t>4,335.3</w:t>
            </w:r>
          </w:p>
        </w:tc>
        <w:tc>
          <w:tcPr>
            <w:tcW w:w="1559" w:type="dxa"/>
            <w:tcBorders>
              <w:top w:val="nil"/>
              <w:left w:val="nil"/>
              <w:bottom w:val="nil"/>
              <w:right w:val="nil"/>
            </w:tcBorders>
            <w:shd w:val="clear" w:color="000000" w:fill="E3F1F7"/>
            <w:vAlign w:val="center"/>
            <w:hideMark/>
          </w:tcPr>
          <w:p w14:paraId="5553E7B8" w14:textId="77777777" w:rsidR="00EF7927" w:rsidRPr="00183975" w:rsidRDefault="00EF7927" w:rsidP="005A051C">
            <w:pPr>
              <w:pStyle w:val="P68B1DB1-Normal10"/>
              <w:spacing w:after="0" w:line="240" w:lineRule="auto"/>
              <w:jc w:val="center"/>
              <w:rPr>
                <w:lang w:val="en-GB"/>
              </w:rPr>
            </w:pPr>
            <w:r w:rsidRPr="00183975">
              <w:rPr>
                <w:lang w:val="en-GB"/>
              </w:rPr>
              <w:t>-5.0%</w:t>
            </w:r>
          </w:p>
        </w:tc>
      </w:tr>
      <w:tr w:rsidR="00EF7927" w:rsidRPr="00183975" w14:paraId="7F3C1F44" w14:textId="77777777" w:rsidTr="00836A74">
        <w:trPr>
          <w:trHeight w:val="300"/>
        </w:trPr>
        <w:tc>
          <w:tcPr>
            <w:tcW w:w="3759" w:type="dxa"/>
            <w:gridSpan w:val="2"/>
            <w:tcBorders>
              <w:top w:val="nil"/>
              <w:left w:val="nil"/>
              <w:bottom w:val="nil"/>
              <w:right w:val="nil"/>
            </w:tcBorders>
            <w:shd w:val="clear" w:color="auto" w:fill="auto"/>
            <w:vAlign w:val="center"/>
            <w:hideMark/>
          </w:tcPr>
          <w:p w14:paraId="4637B8FB" w14:textId="77777777" w:rsidR="00EF7927" w:rsidRPr="00183975" w:rsidRDefault="00EF7927" w:rsidP="005A051C">
            <w:pPr>
              <w:pStyle w:val="P68B1DB1-Normal15"/>
              <w:spacing w:after="0" w:line="240" w:lineRule="auto"/>
              <w:rPr>
                <w:lang w:val="en-GB"/>
              </w:rPr>
            </w:pPr>
            <w:r w:rsidRPr="00183975">
              <w:rPr>
                <w:lang w:val="en-GB"/>
              </w:rPr>
              <w:t>Nitrogen-based fertilizers</w:t>
            </w:r>
          </w:p>
        </w:tc>
        <w:tc>
          <w:tcPr>
            <w:tcW w:w="1501" w:type="dxa"/>
            <w:gridSpan w:val="2"/>
            <w:tcBorders>
              <w:top w:val="nil"/>
              <w:left w:val="nil"/>
              <w:bottom w:val="nil"/>
              <w:right w:val="nil"/>
            </w:tcBorders>
            <w:shd w:val="clear" w:color="auto" w:fill="auto"/>
            <w:vAlign w:val="center"/>
            <w:hideMark/>
          </w:tcPr>
          <w:p w14:paraId="62C05E02" w14:textId="77777777" w:rsidR="00EF7927" w:rsidRPr="00183975" w:rsidRDefault="00EF7927" w:rsidP="005A051C">
            <w:pPr>
              <w:pStyle w:val="P68B1DB1-Normal15"/>
              <w:spacing w:after="0" w:line="240" w:lineRule="auto"/>
              <w:jc w:val="center"/>
              <w:rPr>
                <w:lang w:val="en-GB"/>
              </w:rPr>
            </w:pPr>
            <w:r w:rsidRPr="00183975">
              <w:rPr>
                <w:lang w:val="en-GB"/>
              </w:rPr>
              <w:t>1,316.2</w:t>
            </w:r>
          </w:p>
        </w:tc>
        <w:tc>
          <w:tcPr>
            <w:tcW w:w="2537" w:type="dxa"/>
            <w:tcBorders>
              <w:top w:val="nil"/>
              <w:left w:val="nil"/>
              <w:bottom w:val="nil"/>
              <w:right w:val="nil"/>
            </w:tcBorders>
            <w:shd w:val="clear" w:color="auto" w:fill="auto"/>
            <w:vAlign w:val="center"/>
            <w:hideMark/>
          </w:tcPr>
          <w:p w14:paraId="08E350FD" w14:textId="77777777" w:rsidR="00EF7927" w:rsidRPr="00183975" w:rsidRDefault="00EF7927" w:rsidP="005A051C">
            <w:pPr>
              <w:pStyle w:val="P68B1DB1-Normal15"/>
              <w:spacing w:after="0" w:line="240" w:lineRule="auto"/>
              <w:jc w:val="center"/>
              <w:rPr>
                <w:lang w:val="en-GB"/>
              </w:rPr>
            </w:pPr>
            <w:r w:rsidRPr="00183975">
              <w:rPr>
                <w:lang w:val="en-GB"/>
              </w:rPr>
              <w:t>1,346.4</w:t>
            </w:r>
          </w:p>
        </w:tc>
        <w:tc>
          <w:tcPr>
            <w:tcW w:w="1559" w:type="dxa"/>
            <w:tcBorders>
              <w:top w:val="nil"/>
              <w:left w:val="nil"/>
              <w:bottom w:val="nil"/>
              <w:right w:val="nil"/>
            </w:tcBorders>
            <w:shd w:val="clear" w:color="000000" w:fill="E3F1F7"/>
            <w:vAlign w:val="center"/>
            <w:hideMark/>
          </w:tcPr>
          <w:p w14:paraId="13A6C0B8" w14:textId="77777777" w:rsidR="00EF7927" w:rsidRPr="00183975" w:rsidRDefault="00EF7927" w:rsidP="005A051C">
            <w:pPr>
              <w:pStyle w:val="P68B1DB1-Normal10"/>
              <w:spacing w:after="0" w:line="240" w:lineRule="auto"/>
              <w:jc w:val="center"/>
              <w:rPr>
                <w:lang w:val="en-GB"/>
              </w:rPr>
            </w:pPr>
            <w:r w:rsidRPr="00183975">
              <w:rPr>
                <w:lang w:val="en-GB"/>
              </w:rPr>
              <w:t>-2.2%</w:t>
            </w:r>
          </w:p>
        </w:tc>
      </w:tr>
      <w:tr w:rsidR="00EF7927" w:rsidRPr="00183975" w14:paraId="0A9F5EF8" w14:textId="77777777" w:rsidTr="00836A74">
        <w:trPr>
          <w:trHeight w:val="315"/>
        </w:trPr>
        <w:tc>
          <w:tcPr>
            <w:tcW w:w="3759" w:type="dxa"/>
            <w:gridSpan w:val="2"/>
            <w:tcBorders>
              <w:top w:val="nil"/>
              <w:left w:val="nil"/>
              <w:bottom w:val="single" w:sz="8" w:space="0" w:color="auto"/>
              <w:right w:val="nil"/>
            </w:tcBorders>
            <w:shd w:val="clear" w:color="auto" w:fill="auto"/>
            <w:vAlign w:val="center"/>
            <w:hideMark/>
          </w:tcPr>
          <w:p w14:paraId="40887E65" w14:textId="77777777" w:rsidR="00EF7927" w:rsidRPr="00183975" w:rsidRDefault="00EF7927" w:rsidP="005A051C">
            <w:pPr>
              <w:pStyle w:val="P68B1DB1-Normal15"/>
              <w:spacing w:after="0" w:line="240" w:lineRule="auto"/>
              <w:rPr>
                <w:lang w:val="en-GB"/>
              </w:rPr>
            </w:pPr>
            <w:r w:rsidRPr="00183975">
              <w:rPr>
                <w:lang w:val="en-GB"/>
              </w:rPr>
              <w:t>Other products</w:t>
            </w:r>
          </w:p>
        </w:tc>
        <w:tc>
          <w:tcPr>
            <w:tcW w:w="1501" w:type="dxa"/>
            <w:gridSpan w:val="2"/>
            <w:tcBorders>
              <w:top w:val="nil"/>
              <w:left w:val="nil"/>
              <w:bottom w:val="single" w:sz="8" w:space="0" w:color="auto"/>
              <w:right w:val="nil"/>
            </w:tcBorders>
            <w:shd w:val="clear" w:color="auto" w:fill="auto"/>
            <w:vAlign w:val="center"/>
            <w:hideMark/>
          </w:tcPr>
          <w:p w14:paraId="4F65CAEC" w14:textId="77777777" w:rsidR="00EF7927" w:rsidRPr="00183975" w:rsidRDefault="00EF7927" w:rsidP="005A051C">
            <w:pPr>
              <w:pStyle w:val="P68B1DB1-Normal15"/>
              <w:spacing w:after="0" w:line="240" w:lineRule="auto"/>
              <w:jc w:val="center"/>
              <w:rPr>
                <w:lang w:val="en-GB"/>
              </w:rPr>
            </w:pPr>
            <w:r w:rsidRPr="00183975">
              <w:rPr>
                <w:lang w:val="en-GB"/>
              </w:rPr>
              <w:t>82.9</w:t>
            </w:r>
          </w:p>
        </w:tc>
        <w:tc>
          <w:tcPr>
            <w:tcW w:w="2537" w:type="dxa"/>
            <w:tcBorders>
              <w:top w:val="nil"/>
              <w:left w:val="nil"/>
              <w:bottom w:val="single" w:sz="8" w:space="0" w:color="auto"/>
              <w:right w:val="nil"/>
            </w:tcBorders>
            <w:shd w:val="clear" w:color="auto" w:fill="auto"/>
            <w:vAlign w:val="center"/>
            <w:hideMark/>
          </w:tcPr>
          <w:p w14:paraId="0F269E99" w14:textId="77777777" w:rsidR="00EF7927" w:rsidRPr="00183975" w:rsidRDefault="00EF7927" w:rsidP="005A051C">
            <w:pPr>
              <w:pStyle w:val="P68B1DB1-Normal15"/>
              <w:spacing w:after="0" w:line="240" w:lineRule="auto"/>
              <w:jc w:val="center"/>
              <w:rPr>
                <w:lang w:val="en-GB"/>
              </w:rPr>
            </w:pPr>
            <w:r w:rsidRPr="00183975">
              <w:rPr>
                <w:lang w:val="en-GB"/>
              </w:rPr>
              <w:t>82.0</w:t>
            </w:r>
          </w:p>
        </w:tc>
        <w:tc>
          <w:tcPr>
            <w:tcW w:w="1559" w:type="dxa"/>
            <w:tcBorders>
              <w:top w:val="nil"/>
              <w:left w:val="nil"/>
              <w:bottom w:val="single" w:sz="8" w:space="0" w:color="auto"/>
              <w:right w:val="nil"/>
            </w:tcBorders>
            <w:shd w:val="clear" w:color="000000" w:fill="E3F1F7"/>
            <w:vAlign w:val="center"/>
            <w:hideMark/>
          </w:tcPr>
          <w:p w14:paraId="579F0569" w14:textId="77777777" w:rsidR="00EF7927" w:rsidRPr="00183975" w:rsidRDefault="00EF7927" w:rsidP="005A051C">
            <w:pPr>
              <w:pStyle w:val="P68B1DB1-Normal10"/>
              <w:spacing w:after="0" w:line="240" w:lineRule="auto"/>
              <w:jc w:val="center"/>
              <w:rPr>
                <w:lang w:val="en-GB"/>
              </w:rPr>
            </w:pPr>
            <w:r w:rsidRPr="00183975">
              <w:rPr>
                <w:lang w:val="en-GB"/>
              </w:rPr>
              <w:t>1.1%</w:t>
            </w:r>
          </w:p>
        </w:tc>
      </w:tr>
      <w:tr w:rsidR="00EF7927" w:rsidRPr="00183975" w14:paraId="7B19654F" w14:textId="77777777" w:rsidTr="00836A74">
        <w:trPr>
          <w:trHeight w:val="315"/>
        </w:trPr>
        <w:tc>
          <w:tcPr>
            <w:tcW w:w="3759" w:type="dxa"/>
            <w:gridSpan w:val="2"/>
            <w:tcBorders>
              <w:top w:val="nil"/>
              <w:left w:val="nil"/>
              <w:bottom w:val="single" w:sz="8" w:space="0" w:color="auto"/>
              <w:right w:val="nil"/>
            </w:tcBorders>
            <w:shd w:val="clear" w:color="auto" w:fill="auto"/>
            <w:vAlign w:val="center"/>
            <w:hideMark/>
          </w:tcPr>
          <w:p w14:paraId="1F0B110F" w14:textId="77777777" w:rsidR="00EF7927" w:rsidRPr="00183975" w:rsidRDefault="00EF7927" w:rsidP="005A051C">
            <w:pPr>
              <w:pStyle w:val="P68B1DB1-Normal18"/>
              <w:spacing w:after="0" w:line="240" w:lineRule="auto"/>
              <w:rPr>
                <w:lang w:val="en-GB"/>
              </w:rPr>
            </w:pPr>
            <w:r w:rsidRPr="00183975">
              <w:rPr>
                <w:lang w:val="en-GB"/>
              </w:rPr>
              <w:t>TOTAL fertilizers</w:t>
            </w:r>
          </w:p>
        </w:tc>
        <w:tc>
          <w:tcPr>
            <w:tcW w:w="1501" w:type="dxa"/>
            <w:gridSpan w:val="2"/>
            <w:tcBorders>
              <w:top w:val="nil"/>
              <w:left w:val="nil"/>
              <w:bottom w:val="single" w:sz="8" w:space="0" w:color="auto"/>
              <w:right w:val="nil"/>
            </w:tcBorders>
            <w:shd w:val="clear" w:color="auto" w:fill="auto"/>
            <w:vAlign w:val="center"/>
            <w:hideMark/>
          </w:tcPr>
          <w:p w14:paraId="069A3270" w14:textId="77777777" w:rsidR="00EF7927" w:rsidRPr="00183975" w:rsidRDefault="00EF7927" w:rsidP="005A051C">
            <w:pPr>
              <w:pStyle w:val="P68B1DB1-Normal18"/>
              <w:spacing w:after="0" w:line="240" w:lineRule="auto"/>
              <w:jc w:val="center"/>
              <w:rPr>
                <w:lang w:val="en-GB"/>
              </w:rPr>
            </w:pPr>
            <w:r w:rsidRPr="00183975">
              <w:rPr>
                <w:lang w:val="en-GB"/>
              </w:rPr>
              <w:t>5,517.0</w:t>
            </w:r>
          </w:p>
        </w:tc>
        <w:tc>
          <w:tcPr>
            <w:tcW w:w="2537" w:type="dxa"/>
            <w:tcBorders>
              <w:top w:val="nil"/>
              <w:left w:val="nil"/>
              <w:bottom w:val="single" w:sz="8" w:space="0" w:color="auto"/>
              <w:right w:val="nil"/>
            </w:tcBorders>
            <w:shd w:val="clear" w:color="auto" w:fill="auto"/>
            <w:vAlign w:val="center"/>
            <w:hideMark/>
          </w:tcPr>
          <w:p w14:paraId="648D98D3" w14:textId="77777777" w:rsidR="00EF7927" w:rsidRPr="00183975" w:rsidRDefault="00EF7927" w:rsidP="005A051C">
            <w:pPr>
              <w:pStyle w:val="P68B1DB1-Normal18"/>
              <w:spacing w:after="0" w:line="240" w:lineRule="auto"/>
              <w:jc w:val="center"/>
              <w:rPr>
                <w:lang w:val="en-GB"/>
              </w:rPr>
            </w:pPr>
            <w:r w:rsidRPr="00183975">
              <w:rPr>
                <w:lang w:val="en-GB"/>
              </w:rPr>
              <w:t>5,763.7</w:t>
            </w:r>
          </w:p>
        </w:tc>
        <w:tc>
          <w:tcPr>
            <w:tcW w:w="1559" w:type="dxa"/>
            <w:tcBorders>
              <w:top w:val="nil"/>
              <w:left w:val="nil"/>
              <w:bottom w:val="single" w:sz="8" w:space="0" w:color="auto"/>
              <w:right w:val="nil"/>
            </w:tcBorders>
            <w:shd w:val="clear" w:color="000000" w:fill="E3F1F7"/>
            <w:vAlign w:val="center"/>
            <w:hideMark/>
          </w:tcPr>
          <w:p w14:paraId="272CC1F4" w14:textId="77777777" w:rsidR="00EF7927" w:rsidRPr="00183975" w:rsidRDefault="00EF7927" w:rsidP="005A051C">
            <w:pPr>
              <w:pStyle w:val="P68B1DB1-Normal19"/>
              <w:spacing w:after="0" w:line="240" w:lineRule="auto"/>
              <w:jc w:val="center"/>
              <w:rPr>
                <w:lang w:val="en-GB"/>
              </w:rPr>
            </w:pPr>
            <w:r w:rsidRPr="00183975">
              <w:rPr>
                <w:lang w:val="en-GB"/>
              </w:rPr>
              <w:t>-4.3%</w:t>
            </w:r>
          </w:p>
        </w:tc>
      </w:tr>
    </w:tbl>
    <w:p w14:paraId="18508655" w14:textId="77777777" w:rsidR="00EF7927" w:rsidRPr="00183975" w:rsidRDefault="00EF7927" w:rsidP="00EF7927">
      <w:pPr>
        <w:pStyle w:val="aa"/>
        <w:rPr>
          <w:rFonts w:asciiTheme="minorHAnsi" w:hAnsiTheme="minorHAnsi" w:cstheme="minorHAnsi"/>
          <w:i/>
          <w:sz w:val="18"/>
          <w:lang w:val="en-GB"/>
        </w:rPr>
      </w:pPr>
    </w:p>
    <w:p w14:paraId="643E1D4E" w14:textId="77777777" w:rsidR="00EF7927" w:rsidRPr="00183975" w:rsidRDefault="00EF7927" w:rsidP="00EF7927">
      <w:pPr>
        <w:pStyle w:val="P68B1DB1-Footer20"/>
        <w:rPr>
          <w:lang w:val="en-GB"/>
        </w:rPr>
      </w:pPr>
      <w:r w:rsidRPr="00183975">
        <w:rPr>
          <w:lang w:val="en-GB"/>
        </w:rPr>
        <w:t>RUB/USD exchange rate: average 1H 2023 rate: 76.8996; average 1H 2022 rate: 76.2975; as of 30 June 2023: 87.0341; as of 31 December 2022: 70.3375.</w:t>
      </w:r>
    </w:p>
    <w:p w14:paraId="3DF71C8B" w14:textId="77777777" w:rsidR="00EF7927" w:rsidRPr="00183975" w:rsidRDefault="00EF7927" w:rsidP="00EF7927">
      <w:pPr>
        <w:pStyle w:val="P68B1DB1-Footer20"/>
        <w:rPr>
          <w:lang w:val="en-GB"/>
        </w:rPr>
      </w:pPr>
      <w:r w:rsidRPr="00183975">
        <w:rPr>
          <w:lang w:val="en-GB"/>
        </w:rPr>
        <w:t>* EBITDA is calculated as operating profit adjusted for depreciation and amortisation.</w:t>
      </w:r>
    </w:p>
    <w:p w14:paraId="4C0EC6DA" w14:textId="77777777" w:rsidR="00EF7927" w:rsidRPr="00183975" w:rsidRDefault="00EF7927" w:rsidP="00EF7927">
      <w:pPr>
        <w:pStyle w:val="P68B1DB1-Footer20"/>
        <w:rPr>
          <w:lang w:val="en-GB"/>
        </w:rPr>
      </w:pPr>
      <w:r w:rsidRPr="00183975">
        <w:rPr>
          <w:lang w:val="en-GB"/>
        </w:rPr>
        <w:t>** Adj. EBITDA is EBITDA as reported minus FX differences from operating activities.</w:t>
      </w:r>
    </w:p>
    <w:p w14:paraId="6DEF8889" w14:textId="02F90E18" w:rsidR="00EF7927" w:rsidRPr="00183975" w:rsidRDefault="00EF7927" w:rsidP="00EF7927">
      <w:pPr>
        <w:pStyle w:val="P68B1DB1-Footer20"/>
        <w:tabs>
          <w:tab w:val="clear" w:pos="4513"/>
          <w:tab w:val="clear" w:pos="9026"/>
        </w:tabs>
        <w:snapToGrid w:val="0"/>
        <w:rPr>
          <w:lang w:val="en-GB"/>
        </w:rPr>
      </w:pPr>
      <w:r w:rsidRPr="00183975">
        <w:rPr>
          <w:lang w:val="en-GB"/>
        </w:rPr>
        <w:t>***</w:t>
      </w:r>
      <w:r w:rsidR="00A379A0" w:rsidRPr="00183975">
        <w:rPr>
          <w:lang w:val="en-GB"/>
        </w:rPr>
        <w:t xml:space="preserve"> </w:t>
      </w:r>
      <w:r w:rsidRPr="00183975">
        <w:rPr>
          <w:lang w:val="en-GB"/>
        </w:rPr>
        <w:t>Adj. net profit is net profit as reported minus FX gain or loss.</w:t>
      </w:r>
    </w:p>
    <w:p w14:paraId="1955ECD4" w14:textId="77777777" w:rsidR="00EF7927" w:rsidRPr="00183975" w:rsidRDefault="00EF7927" w:rsidP="00EF7927">
      <w:pPr>
        <w:pStyle w:val="MediumGrid1-Accent21"/>
        <w:snapToGrid w:val="0"/>
        <w:spacing w:after="0" w:line="240" w:lineRule="auto"/>
        <w:ind w:left="0"/>
        <w:contextualSpacing w:val="0"/>
        <w:jc w:val="both"/>
        <w:rPr>
          <w:rFonts w:asciiTheme="minorHAnsi" w:hAnsiTheme="minorHAnsi" w:cstheme="minorHAnsi"/>
        </w:rPr>
      </w:pPr>
    </w:p>
    <w:p w14:paraId="106B3AA4" w14:textId="5A32DBF5" w:rsidR="00EF7927" w:rsidRPr="00183975" w:rsidRDefault="00EF7927" w:rsidP="00334D94">
      <w:pPr>
        <w:pStyle w:val="P68B1DB1-Normal2"/>
        <w:shd w:val="clear" w:color="auto" w:fill="FFFFFF"/>
        <w:spacing w:after="120" w:line="240" w:lineRule="auto"/>
        <w:ind w:firstLine="567"/>
        <w:jc w:val="both"/>
        <w:rPr>
          <w:lang w:val="en-GB"/>
        </w:rPr>
      </w:pPr>
      <w:r w:rsidRPr="00183975">
        <w:rPr>
          <w:lang w:val="en-GB"/>
        </w:rPr>
        <w:t>The high EBITDA margin (accounting for FX differences) in 1H 2023 was driven by</w:t>
      </w:r>
      <w:r w:rsidR="00AC4196" w:rsidRPr="00183975">
        <w:rPr>
          <w:lang w:val="en-GB"/>
        </w:rPr>
        <w:t xml:space="preserve">, among other factors, </w:t>
      </w:r>
      <w:r w:rsidRPr="00183975">
        <w:rPr>
          <w:lang w:val="en-GB"/>
        </w:rPr>
        <w:t>a decrease in the cost of key feedstocks and the flexibility of the Company</w:t>
      </w:r>
      <w:r w:rsidR="00AC4196" w:rsidRPr="00183975">
        <w:rPr>
          <w:lang w:val="en-GB"/>
        </w:rPr>
        <w:t>’</w:t>
      </w:r>
      <w:r w:rsidRPr="00183975">
        <w:rPr>
          <w:lang w:val="en-GB"/>
        </w:rPr>
        <w:t>s production chains, which made it possible to switch to the production of the highest-margin products in the current environment.</w:t>
      </w:r>
    </w:p>
    <w:p w14:paraId="7CB54CD6" w14:textId="77777777" w:rsidR="00EF7927" w:rsidRPr="00183975" w:rsidRDefault="00EF7927" w:rsidP="00334D94">
      <w:pPr>
        <w:pStyle w:val="P68B1DB1-Normal2"/>
        <w:shd w:val="clear" w:color="auto" w:fill="FFFFFF"/>
        <w:spacing w:after="120" w:line="240" w:lineRule="auto"/>
        <w:ind w:firstLine="567"/>
        <w:jc w:val="both"/>
        <w:rPr>
          <w:lang w:val="en-GB"/>
        </w:rPr>
      </w:pPr>
      <w:r w:rsidRPr="00183975">
        <w:rPr>
          <w:lang w:val="en-GB"/>
        </w:rPr>
        <w:t xml:space="preserve">Sales volumes and regional product distribution in 2Q 2023 were in line with seasonal changes in demand, with increased sales to markets in Russia, North America and Europe (nitrogen-based fertilizers). Overall, the Company increased fertilizer sales to North America, Latin America and the CIS countries in 1H 2023. </w:t>
      </w:r>
    </w:p>
    <w:p w14:paraId="5251B4D6" w14:textId="1CC29694" w:rsidR="00EF7927" w:rsidRPr="00183975" w:rsidRDefault="00EF7927" w:rsidP="00334D94">
      <w:pPr>
        <w:shd w:val="clear" w:color="auto" w:fill="FFFFFF"/>
        <w:spacing w:after="120" w:line="240" w:lineRule="auto"/>
        <w:ind w:firstLine="567"/>
        <w:jc w:val="both"/>
        <w:rPr>
          <w:rFonts w:asciiTheme="minorHAnsi" w:hAnsiTheme="minorHAnsi" w:cstheme="minorHAnsi"/>
        </w:rPr>
      </w:pPr>
      <w:r w:rsidRPr="00183975">
        <w:rPr>
          <w:rFonts w:asciiTheme="minorHAnsi" w:hAnsiTheme="minorHAnsi" w:cstheme="minorHAnsi"/>
        </w:rPr>
        <w:t xml:space="preserve">Excess fertilizer production compared with sales in 2Q 2023 enabled the Company to stockpile a sufficient amount of product to satisfy the expected </w:t>
      </w:r>
      <w:r w:rsidRPr="00183975">
        <w:t xml:space="preserve">seasonal increase in demand in 3Q from key markets in India, Brazil and other regional </w:t>
      </w:r>
      <w:r w:rsidR="00C326E4" w:rsidRPr="00183975">
        <w:t>markets</w:t>
      </w:r>
      <w:r w:rsidRPr="00183975">
        <w:t xml:space="preserve"> in Asia and Latin America.</w:t>
      </w:r>
    </w:p>
    <w:p w14:paraId="239362C4" w14:textId="3F0240F7" w:rsidR="00EF7927" w:rsidRPr="00183975" w:rsidRDefault="00EF7927" w:rsidP="00334D94">
      <w:pPr>
        <w:pStyle w:val="P68B1DB1-Normal2"/>
        <w:shd w:val="clear" w:color="auto" w:fill="FFFFFF"/>
        <w:spacing w:after="120" w:line="240" w:lineRule="auto"/>
        <w:ind w:firstLine="567"/>
        <w:jc w:val="both"/>
        <w:rPr>
          <w:color w:val="FF0000"/>
          <w:lang w:val="en-GB"/>
        </w:rPr>
      </w:pPr>
      <w:r w:rsidRPr="00183975">
        <w:rPr>
          <w:lang w:val="en-GB"/>
        </w:rPr>
        <w:t xml:space="preserve">Thanks to its efficient operations, the Company was able to generate a high </w:t>
      </w:r>
      <w:r w:rsidR="00C326E4" w:rsidRPr="00183975">
        <w:rPr>
          <w:lang w:val="en-GB"/>
        </w:rPr>
        <w:t>amount</w:t>
      </w:r>
      <w:r w:rsidRPr="00183975">
        <w:rPr>
          <w:lang w:val="en-GB"/>
        </w:rPr>
        <w:t xml:space="preserve"> of free cash flow in 1H 2023 despite a correction in global fertilizer prices</w:t>
      </w:r>
      <w:r w:rsidR="00A97EE2" w:rsidRPr="00A97EE2">
        <w:rPr>
          <w:lang w:val="en-US"/>
        </w:rPr>
        <w:t>.</w:t>
      </w:r>
      <w:r w:rsidRPr="00183975">
        <w:rPr>
          <w:color w:val="FF0000"/>
          <w:lang w:val="en-GB"/>
        </w:rPr>
        <w:t xml:space="preserve"> </w:t>
      </w:r>
    </w:p>
    <w:p w14:paraId="6840B7B1" w14:textId="28C0620A" w:rsidR="00EF7927" w:rsidRPr="00183975" w:rsidRDefault="00EF7927" w:rsidP="00334D94">
      <w:pPr>
        <w:pStyle w:val="P68B1DB1-Normal2"/>
        <w:shd w:val="clear" w:color="auto" w:fill="FFFFFF"/>
        <w:spacing w:after="120" w:line="240" w:lineRule="auto"/>
        <w:ind w:firstLine="567"/>
        <w:jc w:val="both"/>
        <w:rPr>
          <w:lang w:val="en-GB"/>
        </w:rPr>
      </w:pPr>
      <w:r w:rsidRPr="00183975">
        <w:rPr>
          <w:lang w:val="en-GB"/>
        </w:rPr>
        <w:t>As of the end of the first half of the year, the Company</w:t>
      </w:r>
      <w:r w:rsidR="00C326E4" w:rsidRPr="00183975">
        <w:rPr>
          <w:lang w:val="en-GB"/>
        </w:rPr>
        <w:t>’</w:t>
      </w:r>
      <w:r w:rsidRPr="00183975">
        <w:rPr>
          <w:lang w:val="en-GB"/>
        </w:rPr>
        <w:t>s debt load remained at a comfortable level. As of 30 June 2023, the Company</w:t>
      </w:r>
      <w:r w:rsidR="00C326E4" w:rsidRPr="00183975">
        <w:rPr>
          <w:lang w:val="en-GB"/>
        </w:rPr>
        <w:t>’s</w:t>
      </w:r>
      <w:r w:rsidRPr="00183975">
        <w:rPr>
          <w:lang w:val="en-GB"/>
        </w:rPr>
        <w:t xml:space="preserve"> net debt amounted to RUB 200.2 billion, and its net debt/adjusted EBITDA ratio was 1.09x. The increase from the beginning of the year was mainly due to the depreciation of the rouble against the US dollar and the revaluation of the USD-denominated portion of the Company</w:t>
      </w:r>
      <w:r w:rsidR="00C326E4" w:rsidRPr="00183975">
        <w:rPr>
          <w:lang w:val="en-GB"/>
        </w:rPr>
        <w:t>’</w:t>
      </w:r>
      <w:r w:rsidRPr="00183975">
        <w:rPr>
          <w:lang w:val="en-GB"/>
        </w:rPr>
        <w:t xml:space="preserve">s debt at the new exchange rate. </w:t>
      </w:r>
    </w:p>
    <w:p w14:paraId="15D3EDE0" w14:textId="17BFB28B" w:rsidR="00EF7927" w:rsidRPr="00183975" w:rsidRDefault="00EF7927" w:rsidP="00334D94">
      <w:pPr>
        <w:pStyle w:val="P68B1DB1-Normal2"/>
        <w:shd w:val="clear" w:color="auto" w:fill="FFFFFF"/>
        <w:spacing w:after="120" w:line="240" w:lineRule="auto"/>
        <w:ind w:firstLine="567"/>
        <w:jc w:val="both"/>
        <w:rPr>
          <w:color w:val="FF0000"/>
          <w:lang w:val="en-GB"/>
        </w:rPr>
      </w:pPr>
      <w:r w:rsidRPr="00183975">
        <w:rPr>
          <w:lang w:val="en-GB"/>
        </w:rPr>
        <w:t>At the same time, it should be noted that the percentage of USD-denominated in debt in the Company</w:t>
      </w:r>
      <w:r w:rsidR="00716A91" w:rsidRPr="00183975">
        <w:rPr>
          <w:lang w:val="en-GB"/>
        </w:rPr>
        <w:t>’</w:t>
      </w:r>
      <w:r w:rsidRPr="00183975">
        <w:rPr>
          <w:lang w:val="en-GB"/>
        </w:rPr>
        <w:t xml:space="preserve">s loan portfolio is decreasing, thanks in part to the replacement of </w:t>
      </w:r>
      <w:r w:rsidR="00716A91" w:rsidRPr="00183975">
        <w:rPr>
          <w:lang w:val="en-GB"/>
        </w:rPr>
        <w:t xml:space="preserve">the </w:t>
      </w:r>
      <w:r w:rsidRPr="00183975">
        <w:rPr>
          <w:lang w:val="en-GB"/>
        </w:rPr>
        <w:t>redeemed PHOR-23 Eurobond</w:t>
      </w:r>
      <w:r w:rsidR="00716A91" w:rsidRPr="00183975">
        <w:rPr>
          <w:lang w:val="en-GB"/>
        </w:rPr>
        <w:t xml:space="preserve"> issue</w:t>
      </w:r>
      <w:r w:rsidRPr="00183975">
        <w:rPr>
          <w:lang w:val="en-GB"/>
        </w:rPr>
        <w:t xml:space="preserve"> with</w:t>
      </w:r>
      <w:r w:rsidR="00716A91" w:rsidRPr="00183975">
        <w:rPr>
          <w:lang w:val="en-GB"/>
        </w:rPr>
        <w:t xml:space="preserve"> issues of</w:t>
      </w:r>
      <w:r w:rsidRPr="00183975">
        <w:rPr>
          <w:lang w:val="en-GB"/>
        </w:rPr>
        <w:t xml:space="preserve"> Russian RUB- and RMB-denominated exchange-traded bonds.</w:t>
      </w:r>
    </w:p>
    <w:p w14:paraId="7E59656A" w14:textId="3F6BC988" w:rsidR="00EF7927" w:rsidRPr="00183975" w:rsidRDefault="00EF7927" w:rsidP="00334D94">
      <w:pPr>
        <w:pStyle w:val="P68B1DB1-Normal2"/>
        <w:shd w:val="clear" w:color="auto" w:fill="FFFFFF"/>
        <w:spacing w:after="120" w:line="240" w:lineRule="auto"/>
        <w:ind w:firstLine="567"/>
        <w:jc w:val="both"/>
        <w:rPr>
          <w:lang w:val="en-GB"/>
        </w:rPr>
      </w:pPr>
      <w:r w:rsidRPr="00183975">
        <w:rPr>
          <w:lang w:val="en-GB"/>
        </w:rPr>
        <w:t>Other factors that had an impact on the Company</w:t>
      </w:r>
      <w:r w:rsidR="00716A91" w:rsidRPr="00183975">
        <w:rPr>
          <w:lang w:val="en-GB"/>
        </w:rPr>
        <w:t>’</w:t>
      </w:r>
      <w:r w:rsidRPr="00183975">
        <w:rPr>
          <w:lang w:val="en-GB"/>
        </w:rPr>
        <w:t xml:space="preserve">s loan portfolio included the issuance of replacement bonds for two remaining Eurobond issues: PHOR-25 and PHOR-28. Despite the stable mechanism for separate payments on Eurobonds, the Company was one of the first Russian issuers to issue replacement bonds. Thus, the Company was able to meet the requirements of Decree of the President of Russia No. 364 of 22 May 2023, and noteholders in the Russian Federation </w:t>
      </w:r>
      <w:r w:rsidR="00716A91" w:rsidRPr="00183975">
        <w:rPr>
          <w:lang w:val="en-GB"/>
        </w:rPr>
        <w:t xml:space="preserve">were able to </w:t>
      </w:r>
      <w:r w:rsidR="00716A91" w:rsidRPr="00183975">
        <w:rPr>
          <w:lang w:val="en-GB"/>
        </w:rPr>
        <w:lastRenderedPageBreak/>
        <w:t>receive</w:t>
      </w:r>
      <w:r w:rsidRPr="00183975">
        <w:rPr>
          <w:lang w:val="en-GB"/>
        </w:rPr>
        <w:t xml:space="preserve"> a high-quality liquid investment instrument. As a result of this process, more than 74% of two Eurobond issues worth USD 740.4 million were replaced.</w:t>
      </w:r>
    </w:p>
    <w:p w14:paraId="469498CE" w14:textId="77777777" w:rsidR="00EF7927" w:rsidRPr="00183975" w:rsidRDefault="00EF7927" w:rsidP="00334D94">
      <w:pPr>
        <w:pStyle w:val="P68B1DB1-Normal2"/>
        <w:shd w:val="clear" w:color="auto" w:fill="FFFFFF"/>
        <w:spacing w:after="120" w:line="240" w:lineRule="auto"/>
        <w:ind w:firstLine="567"/>
        <w:jc w:val="both"/>
        <w:rPr>
          <w:lang w:val="en-GB"/>
        </w:rPr>
      </w:pPr>
      <w:r w:rsidRPr="00183975">
        <w:rPr>
          <w:lang w:val="en-GB"/>
        </w:rPr>
        <w:t xml:space="preserve">According to the Russian Fertilizer Producers Association, PhosAgro remains the leader in terms of supplies of agrochemical products to the priority Russian market. </w:t>
      </w:r>
    </w:p>
    <w:p w14:paraId="4DB6F612" w14:textId="77777777" w:rsidR="00EF7927" w:rsidRPr="00183975" w:rsidRDefault="00EF7927" w:rsidP="00334D94">
      <w:pPr>
        <w:pStyle w:val="P68B1DB1-Normal21"/>
        <w:spacing w:after="120" w:line="240" w:lineRule="auto"/>
        <w:ind w:firstLine="567"/>
        <w:rPr>
          <w:lang w:val="en-GB"/>
        </w:rPr>
      </w:pPr>
      <w:r w:rsidRPr="00183975">
        <w:rPr>
          <w:lang w:val="en-GB"/>
        </w:rPr>
        <w:t>Market situation in 2Q 2023</w:t>
      </w:r>
    </w:p>
    <w:p w14:paraId="7F0AE534" w14:textId="45ED37D9" w:rsidR="00EF7927" w:rsidRPr="00183975" w:rsidRDefault="00EF7927" w:rsidP="00334D94">
      <w:pPr>
        <w:pStyle w:val="P68B1DB1-Normal2"/>
        <w:spacing w:after="120" w:line="240" w:lineRule="auto"/>
        <w:ind w:firstLine="567"/>
        <w:jc w:val="both"/>
        <w:rPr>
          <w:lang w:val="en-GB"/>
        </w:rPr>
      </w:pPr>
      <w:r w:rsidRPr="00183975">
        <w:rPr>
          <w:lang w:val="en-GB"/>
        </w:rPr>
        <w:t>According to the Russian Fertilizer Producers Association, as of mid-August domestic producers had already fulfilled more than 80% of the annual plan for all of 2023 for the supply of agrochemical products to the priority domestic market, where the Company is the largest supplier of its own agrochemicals (</w:t>
      </w:r>
      <w:r w:rsidR="00183975" w:rsidRPr="00183975">
        <w:rPr>
          <w:lang w:val="en-GB"/>
        </w:rPr>
        <w:t xml:space="preserve">with a </w:t>
      </w:r>
      <w:r w:rsidRPr="00183975">
        <w:rPr>
          <w:lang w:val="en-GB"/>
        </w:rPr>
        <w:t xml:space="preserve">21% share). </w:t>
      </w:r>
    </w:p>
    <w:p w14:paraId="600805D5" w14:textId="77777777" w:rsidR="00EF7927" w:rsidRPr="00183975" w:rsidRDefault="00EF7927" w:rsidP="00334D94">
      <w:pPr>
        <w:pStyle w:val="P68B1DB1-Normal2"/>
        <w:spacing w:after="120" w:line="240" w:lineRule="auto"/>
        <w:ind w:firstLine="567"/>
        <w:jc w:val="both"/>
        <w:rPr>
          <w:lang w:val="en-GB"/>
        </w:rPr>
      </w:pPr>
      <w:r w:rsidRPr="00183975">
        <w:rPr>
          <w:lang w:val="en-GB"/>
        </w:rPr>
        <w:t>The mineral fertilizer market in the first half of 2Q saw the end of seasonal demand in key markets in the Northern Hemisphere (Europe, North America, the Russian domestic market, China) and the development of a downward price trend. The market situation stabilised in the second half of the quarter, and prices gradually began to rise.</w:t>
      </w:r>
    </w:p>
    <w:p w14:paraId="2ED4A5A8" w14:textId="77777777" w:rsidR="00EF7927" w:rsidRPr="00183975" w:rsidRDefault="00EF7927" w:rsidP="00334D94">
      <w:pPr>
        <w:pStyle w:val="P68B1DB1-Normal2"/>
        <w:spacing w:after="120" w:line="240" w:lineRule="auto"/>
        <w:ind w:firstLine="567"/>
        <w:jc w:val="both"/>
        <w:rPr>
          <w:lang w:val="en-GB"/>
        </w:rPr>
      </w:pPr>
      <w:r w:rsidRPr="00183975">
        <w:rPr>
          <w:lang w:val="en-GB"/>
        </w:rPr>
        <w:t>Phosphate-based fertilizer markets at the beginning of 2Q were supported by strong demand from India for DAP/NPK, while seasonal demand for MAP from Brazil, the main international market, intensified in May–June. The average price for MAP in 2Q 2023 was USD 477 per tonne (FOB Baltic).</w:t>
      </w:r>
    </w:p>
    <w:p w14:paraId="2EE3D960" w14:textId="006A6C53" w:rsidR="00EF7927" w:rsidRPr="00183975" w:rsidRDefault="00EF7927" w:rsidP="00334D94">
      <w:pPr>
        <w:pStyle w:val="P68B1DB1-Normal2"/>
        <w:spacing w:after="120" w:line="240" w:lineRule="auto"/>
        <w:ind w:firstLine="567"/>
        <w:jc w:val="both"/>
        <w:rPr>
          <w:lang w:val="en-GB"/>
        </w:rPr>
      </w:pPr>
      <w:r w:rsidRPr="00183975">
        <w:rPr>
          <w:lang w:val="en-GB"/>
        </w:rPr>
        <w:t xml:space="preserve">The situation in markets for nitrogen-based fertilizers stabilised in the middle of </w:t>
      </w:r>
      <w:r w:rsidR="00183975" w:rsidRPr="00183975">
        <w:rPr>
          <w:lang w:val="en-GB"/>
        </w:rPr>
        <w:t>2Q</w:t>
      </w:r>
      <w:r w:rsidRPr="00183975">
        <w:rPr>
          <w:lang w:val="en-GB"/>
        </w:rPr>
        <w:t xml:space="preserve">, partly in response to reduced exports, for technical reasons, on the part of a number of major producers and in connection with the ramp-up of seasonal demand in Asian and Latin American markets. The average price of </w:t>
      </w:r>
      <w:proofErr w:type="spellStart"/>
      <w:r w:rsidRPr="00183975">
        <w:rPr>
          <w:lang w:val="en-GB"/>
        </w:rPr>
        <w:t>prilled</w:t>
      </w:r>
      <w:proofErr w:type="spellEnd"/>
      <w:r w:rsidRPr="00183975">
        <w:rPr>
          <w:lang w:val="en-GB"/>
        </w:rPr>
        <w:t xml:space="preserve"> urea in 2Q 2023 was USD 256 per tonne (FOB Baltic), and the average price of ammonium nitrate was USD 150 per tonne (FOB Baltic).</w:t>
      </w:r>
    </w:p>
    <w:p w14:paraId="76170C51" w14:textId="0BE9ACA8" w:rsidR="00EF7927" w:rsidRPr="00183975" w:rsidRDefault="00EF7927" w:rsidP="00334D94">
      <w:pPr>
        <w:shd w:val="clear" w:color="auto" w:fill="FFFFFF"/>
        <w:spacing w:after="120" w:line="240" w:lineRule="auto"/>
        <w:ind w:firstLine="567"/>
        <w:jc w:val="both"/>
      </w:pPr>
      <w:r w:rsidRPr="00183975">
        <w:t xml:space="preserve">The prices of key commodities also stabilised in the middle of the quarter, following a prolonged downward trend in prices starting in 2H 2022, due in part to improved conditions in fertilizer markets. The average price of sulphur in 2Q 2023 was USD 68 per tonne (FOB Baltic), and the average price of </w:t>
      </w:r>
      <w:r w:rsidR="00183975" w:rsidRPr="00183975">
        <w:t xml:space="preserve">standard </w:t>
      </w:r>
      <w:r w:rsidRPr="00183975">
        <w:t>potassium chloride was USD 389 per tonne (FOB Baltic). Prices for phosphate feedstocks remained stable at USD 285 per tonne (FOB Morocco) as of the end of 2Q 2023 (for feedstocks with P2O5 content of 31%–33%).</w:t>
      </w:r>
    </w:p>
    <w:p w14:paraId="6D407476" w14:textId="77777777" w:rsidR="00EF7927" w:rsidRPr="00183975" w:rsidRDefault="00EF7927" w:rsidP="00334D94">
      <w:pPr>
        <w:pStyle w:val="P68B1DB1-Normal21"/>
        <w:shd w:val="clear" w:color="auto" w:fill="FFFFFF"/>
        <w:spacing w:after="120" w:line="240" w:lineRule="auto"/>
        <w:ind w:firstLine="567"/>
        <w:jc w:val="both"/>
        <w:rPr>
          <w:lang w:val="en-GB"/>
        </w:rPr>
      </w:pPr>
      <w:r w:rsidRPr="00183975">
        <w:rPr>
          <w:lang w:val="en-GB"/>
        </w:rPr>
        <w:t>Market outlook</w:t>
      </w:r>
    </w:p>
    <w:p w14:paraId="5492CA4F" w14:textId="2C73A1D8" w:rsidR="008279B2" w:rsidRPr="00E14A2D" w:rsidRDefault="00EF7927" w:rsidP="00334D94">
      <w:pPr>
        <w:pStyle w:val="P68B1DB1-Normal2"/>
        <w:shd w:val="clear" w:color="auto" w:fill="FFFFFF"/>
        <w:spacing w:after="120" w:line="240" w:lineRule="auto"/>
        <w:ind w:firstLine="567"/>
        <w:jc w:val="both"/>
        <w:rPr>
          <w:lang w:val="en-GB"/>
        </w:rPr>
      </w:pPr>
      <w:r w:rsidRPr="00183975">
        <w:rPr>
          <w:lang w:val="en-GB"/>
        </w:rPr>
        <w:t xml:space="preserve">The third quarter has historically been marked by increased seasonal demand from key markets for nitrogen- and phosphate-based fertilizers in India, Brazil and other regional </w:t>
      </w:r>
      <w:r w:rsidR="00183975" w:rsidRPr="00183975">
        <w:rPr>
          <w:lang w:val="en-GB"/>
        </w:rPr>
        <w:t>locations</w:t>
      </w:r>
      <w:r w:rsidRPr="00183975">
        <w:rPr>
          <w:lang w:val="en-GB"/>
        </w:rPr>
        <w:t xml:space="preserve"> in Asia and Latin America. The low levels of carry-over stocks in North American and European markets will drive an earlier resumption of seasonal demand. As a result, prices have shown a strong increase since the start of the third quarter and may stabilise above 2Q 2023 prices.</w:t>
      </w:r>
    </w:p>
    <w:p w14:paraId="47C9F170" w14:textId="77777777" w:rsidR="007F5027" w:rsidRDefault="007F5027" w:rsidP="007F5027">
      <w:pPr>
        <w:pStyle w:val="P68B1DB1-Normal1"/>
        <w:spacing w:after="0" w:line="240" w:lineRule="auto"/>
        <w:rPr>
          <w:lang w:val="en-GB"/>
        </w:rPr>
      </w:pPr>
    </w:p>
    <w:p w14:paraId="1428DE82" w14:textId="3E2E2986" w:rsidR="007F5027" w:rsidRPr="00194C8C" w:rsidRDefault="007F5027" w:rsidP="007F5027">
      <w:pPr>
        <w:pStyle w:val="P68B1DB1-Normal1"/>
        <w:spacing w:after="0" w:line="240" w:lineRule="auto"/>
        <w:rPr>
          <w:lang w:val="en-GB"/>
        </w:rPr>
      </w:pPr>
      <w:r w:rsidRPr="00194C8C">
        <w:rPr>
          <w:lang w:val="en-GB"/>
        </w:rPr>
        <w:t>Contacts</w:t>
      </w:r>
    </w:p>
    <w:p w14:paraId="7EECE316" w14:textId="77777777" w:rsidR="007F5027" w:rsidRPr="00194C8C" w:rsidRDefault="007F5027" w:rsidP="007F5027">
      <w:pPr>
        <w:spacing w:after="0" w:line="240" w:lineRule="auto"/>
        <w:rPr>
          <w:rFonts w:asciiTheme="minorHAnsi" w:hAnsiTheme="minorHAnsi" w:cstheme="minorHAnsi"/>
        </w:rPr>
      </w:pPr>
    </w:p>
    <w:p w14:paraId="60D0B63B" w14:textId="77777777" w:rsidR="007F5027" w:rsidRPr="00194C8C" w:rsidRDefault="007F5027" w:rsidP="007F5027">
      <w:pPr>
        <w:pStyle w:val="P68B1DB1-Normal2"/>
        <w:snapToGrid w:val="0"/>
        <w:spacing w:after="0" w:line="240" w:lineRule="auto"/>
        <w:rPr>
          <w:lang w:val="en-GB"/>
        </w:rPr>
      </w:pPr>
      <w:r w:rsidRPr="00194C8C">
        <w:rPr>
          <w:lang w:val="en-GB"/>
        </w:rPr>
        <w:t>PJSC PhosAgro</w:t>
      </w:r>
    </w:p>
    <w:p w14:paraId="41EBDD5C" w14:textId="77777777" w:rsidR="007F5027" w:rsidRPr="00194C8C" w:rsidRDefault="007F5027" w:rsidP="007F5027">
      <w:pPr>
        <w:pStyle w:val="P68B1DB1-Normal2"/>
        <w:snapToGrid w:val="0"/>
        <w:spacing w:after="0" w:line="240" w:lineRule="auto"/>
        <w:rPr>
          <w:lang w:val="en-GB"/>
        </w:rPr>
      </w:pPr>
      <w:r w:rsidRPr="00194C8C">
        <w:rPr>
          <w:lang w:val="en-GB"/>
        </w:rPr>
        <w:t>Andrey Serov, Head of the Investor Relations Department</w:t>
      </w:r>
    </w:p>
    <w:p w14:paraId="1097E9CB" w14:textId="77777777" w:rsidR="007F5027" w:rsidRPr="00194C8C" w:rsidRDefault="007F5027" w:rsidP="007F5027">
      <w:pPr>
        <w:pStyle w:val="P68B1DB1-Normal2"/>
        <w:snapToGrid w:val="0"/>
        <w:spacing w:after="0" w:line="240" w:lineRule="auto"/>
        <w:rPr>
          <w:lang w:val="en-GB"/>
        </w:rPr>
      </w:pPr>
      <w:r w:rsidRPr="00194C8C">
        <w:rPr>
          <w:lang w:val="en-GB"/>
        </w:rPr>
        <w:t>+7 495 231 2747 ext. 2183</w:t>
      </w:r>
    </w:p>
    <w:p w14:paraId="2EF0BC48" w14:textId="77777777" w:rsidR="007F5027" w:rsidRPr="00194C8C" w:rsidRDefault="006C68ED" w:rsidP="007F5027">
      <w:pPr>
        <w:spacing w:after="0" w:line="240" w:lineRule="auto"/>
        <w:rPr>
          <w:rFonts w:asciiTheme="minorHAnsi" w:hAnsiTheme="minorHAnsi" w:cstheme="minorHAnsi"/>
        </w:rPr>
      </w:pPr>
      <w:hyperlink r:id="rId23" w:history="1">
        <w:r w:rsidR="007F5027" w:rsidRPr="00194C8C">
          <w:rPr>
            <w:rStyle w:val="a7"/>
            <w:rFonts w:asciiTheme="minorHAnsi" w:hAnsiTheme="minorHAnsi" w:cstheme="minorHAnsi"/>
          </w:rPr>
          <w:t>ir@phosagro.ru</w:t>
        </w:r>
      </w:hyperlink>
    </w:p>
    <w:p w14:paraId="6473DE16" w14:textId="77777777" w:rsidR="007F5027" w:rsidRPr="00194C8C" w:rsidRDefault="007F5027" w:rsidP="007F5027">
      <w:pPr>
        <w:spacing w:after="0" w:line="240" w:lineRule="auto"/>
        <w:rPr>
          <w:rFonts w:asciiTheme="minorHAnsi" w:hAnsiTheme="minorHAnsi" w:cstheme="minorHAnsi"/>
        </w:rPr>
      </w:pPr>
    </w:p>
    <w:p w14:paraId="4C1BDA38" w14:textId="77777777" w:rsidR="007F5027" w:rsidRPr="00194C8C" w:rsidRDefault="007F5027" w:rsidP="007F5027">
      <w:pPr>
        <w:pStyle w:val="P68B1DB1-Normal2"/>
        <w:snapToGrid w:val="0"/>
        <w:spacing w:after="0" w:line="240" w:lineRule="auto"/>
        <w:rPr>
          <w:lang w:val="en-GB"/>
        </w:rPr>
      </w:pPr>
      <w:r w:rsidRPr="00194C8C">
        <w:rPr>
          <w:lang w:val="en-GB"/>
        </w:rPr>
        <w:t xml:space="preserve">Timur </w:t>
      </w:r>
      <w:proofErr w:type="spellStart"/>
      <w:r w:rsidRPr="00194C8C">
        <w:rPr>
          <w:lang w:val="en-GB"/>
        </w:rPr>
        <w:t>Belov</w:t>
      </w:r>
      <w:proofErr w:type="spellEnd"/>
      <w:r w:rsidRPr="00194C8C">
        <w:rPr>
          <w:lang w:val="en-GB"/>
        </w:rPr>
        <w:t xml:space="preserve">, Press Officer </w:t>
      </w:r>
    </w:p>
    <w:p w14:paraId="638F6338" w14:textId="77777777" w:rsidR="007F5027" w:rsidRPr="00194C8C" w:rsidRDefault="007F5027" w:rsidP="007F5027">
      <w:pPr>
        <w:pStyle w:val="P68B1DB1-Normal2"/>
        <w:snapToGrid w:val="0"/>
        <w:spacing w:after="0" w:line="240" w:lineRule="auto"/>
        <w:rPr>
          <w:lang w:val="en-GB"/>
        </w:rPr>
      </w:pPr>
      <w:r w:rsidRPr="00194C8C">
        <w:rPr>
          <w:lang w:val="en-GB"/>
        </w:rPr>
        <w:t>+7 495 231 2747 ext. 2652</w:t>
      </w:r>
    </w:p>
    <w:p w14:paraId="0EDE431F" w14:textId="77777777" w:rsidR="007F5027" w:rsidRPr="00194C8C" w:rsidRDefault="007F5027" w:rsidP="007F5027">
      <w:pPr>
        <w:spacing w:after="0" w:line="240" w:lineRule="auto"/>
        <w:rPr>
          <w:rStyle w:val="a7"/>
          <w:rFonts w:cstheme="minorHAnsi"/>
        </w:rPr>
      </w:pPr>
      <w:r w:rsidRPr="00194C8C">
        <w:rPr>
          <w:rStyle w:val="a7"/>
          <w:rFonts w:cstheme="minorHAnsi"/>
        </w:rPr>
        <w:t>pr@phosagro.ru</w:t>
      </w:r>
    </w:p>
    <w:p w14:paraId="7190BA66" w14:textId="77777777" w:rsidR="00934809" w:rsidRDefault="00934809" w:rsidP="00334D94">
      <w:pPr>
        <w:pStyle w:val="P68B1DB1-Normal22"/>
        <w:snapToGrid w:val="0"/>
        <w:spacing w:after="120" w:line="240" w:lineRule="auto"/>
        <w:ind w:firstLine="567"/>
        <w:rPr>
          <w:rFonts w:asciiTheme="minorHAnsi" w:hAnsiTheme="minorHAnsi" w:cstheme="minorHAnsi"/>
          <w:sz w:val="22"/>
          <w:szCs w:val="22"/>
          <w:lang w:val="en-GB"/>
        </w:rPr>
      </w:pPr>
    </w:p>
    <w:p w14:paraId="3C19A9B6" w14:textId="77777777" w:rsidR="007F5027" w:rsidRDefault="007F5027" w:rsidP="00334D94">
      <w:pPr>
        <w:pStyle w:val="P68B1DB1-Normal22"/>
        <w:snapToGrid w:val="0"/>
        <w:spacing w:after="120" w:line="240" w:lineRule="auto"/>
        <w:ind w:firstLine="567"/>
        <w:rPr>
          <w:rFonts w:asciiTheme="minorHAnsi" w:hAnsiTheme="minorHAnsi" w:cstheme="minorHAnsi"/>
          <w:sz w:val="22"/>
          <w:szCs w:val="22"/>
          <w:lang w:val="en-GB"/>
        </w:rPr>
      </w:pPr>
    </w:p>
    <w:p w14:paraId="24BFAE65" w14:textId="77777777" w:rsidR="007F5027" w:rsidRDefault="007F5027" w:rsidP="00334D94">
      <w:pPr>
        <w:pStyle w:val="P68B1DB1-Normal22"/>
        <w:snapToGrid w:val="0"/>
        <w:spacing w:after="120" w:line="240" w:lineRule="auto"/>
        <w:ind w:firstLine="567"/>
        <w:rPr>
          <w:rFonts w:asciiTheme="minorHAnsi" w:hAnsiTheme="minorHAnsi" w:cstheme="minorHAnsi"/>
          <w:sz w:val="22"/>
          <w:szCs w:val="22"/>
          <w:lang w:val="en-GB"/>
        </w:rPr>
      </w:pPr>
    </w:p>
    <w:p w14:paraId="3D188978" w14:textId="3F907AB1" w:rsidR="00420726" w:rsidRPr="00420726" w:rsidRDefault="00420726" w:rsidP="00334D94">
      <w:pPr>
        <w:pStyle w:val="P68B1DB1-Normal22"/>
        <w:snapToGrid w:val="0"/>
        <w:spacing w:after="120" w:line="240" w:lineRule="auto"/>
        <w:ind w:firstLine="567"/>
        <w:rPr>
          <w:rFonts w:asciiTheme="minorHAnsi" w:hAnsiTheme="minorHAnsi" w:cstheme="minorHAnsi"/>
          <w:sz w:val="22"/>
          <w:szCs w:val="22"/>
          <w:lang w:val="en-GB"/>
        </w:rPr>
      </w:pPr>
      <w:r w:rsidRPr="00420726">
        <w:rPr>
          <w:rFonts w:asciiTheme="minorHAnsi" w:hAnsiTheme="minorHAnsi" w:cstheme="minorHAnsi"/>
          <w:sz w:val="22"/>
          <w:szCs w:val="22"/>
          <w:lang w:val="en-GB"/>
        </w:rPr>
        <w:lastRenderedPageBreak/>
        <w:t>About the Company</w:t>
      </w:r>
    </w:p>
    <w:p w14:paraId="715E945C" w14:textId="77777777" w:rsidR="00420726" w:rsidRPr="00420726" w:rsidRDefault="00420726" w:rsidP="00334D94">
      <w:pPr>
        <w:pStyle w:val="P68B1DB1-Normal4"/>
        <w:spacing w:after="120" w:line="240" w:lineRule="auto"/>
        <w:ind w:firstLine="567"/>
        <w:jc w:val="both"/>
        <w:rPr>
          <w:rFonts w:asciiTheme="minorHAnsi" w:hAnsiTheme="minorHAnsi" w:cstheme="minorHAnsi"/>
          <w:b w:val="0"/>
          <w:i/>
          <w:iCs/>
          <w:color w:val="auto"/>
          <w:sz w:val="22"/>
          <w:szCs w:val="22"/>
          <w:lang w:val="en-GB"/>
        </w:rPr>
      </w:pPr>
      <w:r w:rsidRPr="00420726">
        <w:rPr>
          <w:rFonts w:asciiTheme="minorHAnsi" w:hAnsiTheme="minorHAnsi" w:cstheme="minorHAnsi"/>
          <w:b w:val="0"/>
          <w:i/>
          <w:iCs/>
          <w:color w:val="auto"/>
          <w:sz w:val="22"/>
          <w:szCs w:val="22"/>
          <w:lang w:val="en-GB"/>
        </w:rPr>
        <w:t>PhosAgro (www.phosagro.ru) is a vertically integrated Russian company and one of the world’s leading producers of mineral phosphorous fertilizers and of high-grade apatite concentrate grading 39% P2O5 and higher. PhosAgro’s fertilizers are highly effective, ensuring the improved quality of agricultural produce.</w:t>
      </w:r>
    </w:p>
    <w:p w14:paraId="546E9078" w14:textId="77777777" w:rsidR="00420726" w:rsidRPr="00420726" w:rsidRDefault="00420726" w:rsidP="00334D94">
      <w:pPr>
        <w:pStyle w:val="P68B1DB1-Normal4"/>
        <w:spacing w:after="120" w:line="240" w:lineRule="auto"/>
        <w:ind w:firstLine="567"/>
        <w:jc w:val="both"/>
        <w:rPr>
          <w:rFonts w:asciiTheme="minorHAnsi" w:hAnsiTheme="minorHAnsi" w:cstheme="minorHAnsi"/>
          <w:b w:val="0"/>
          <w:i/>
          <w:iCs/>
          <w:color w:val="auto"/>
          <w:sz w:val="22"/>
          <w:szCs w:val="22"/>
          <w:lang w:val="en-GB"/>
        </w:rPr>
      </w:pPr>
      <w:r w:rsidRPr="00420726">
        <w:rPr>
          <w:rFonts w:asciiTheme="minorHAnsi" w:hAnsiTheme="minorHAnsi" w:cstheme="minorHAnsi"/>
          <w:b w:val="0"/>
          <w:i/>
          <w:iCs/>
          <w:color w:val="auto"/>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30A93FF5" w14:textId="77777777" w:rsidR="00420726" w:rsidRPr="00420726" w:rsidRDefault="00420726" w:rsidP="00334D94">
      <w:pPr>
        <w:pStyle w:val="P68B1DB1-Normal4"/>
        <w:spacing w:after="120" w:line="240" w:lineRule="auto"/>
        <w:ind w:firstLine="567"/>
        <w:jc w:val="both"/>
        <w:rPr>
          <w:rFonts w:asciiTheme="minorHAnsi" w:hAnsiTheme="minorHAnsi" w:cstheme="minorHAnsi"/>
          <w:b w:val="0"/>
          <w:i/>
          <w:iCs/>
          <w:color w:val="auto"/>
          <w:sz w:val="22"/>
          <w:szCs w:val="22"/>
          <w:lang w:val="en-GB"/>
        </w:rPr>
      </w:pPr>
      <w:r w:rsidRPr="00420726">
        <w:rPr>
          <w:rFonts w:asciiTheme="minorHAnsi" w:hAnsiTheme="minorHAnsi" w:cstheme="minorHAnsi"/>
          <w:b w:val="0"/>
          <w:i/>
          <w:iCs/>
          <w:color w:val="auto"/>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68077736" w14:textId="77777777" w:rsidR="00420726" w:rsidRPr="00420726" w:rsidRDefault="00420726" w:rsidP="00334D94">
      <w:pPr>
        <w:pStyle w:val="P68B1DB1-Normal4"/>
        <w:spacing w:after="120" w:line="240" w:lineRule="auto"/>
        <w:ind w:firstLine="567"/>
        <w:jc w:val="both"/>
        <w:rPr>
          <w:rFonts w:asciiTheme="minorHAnsi" w:hAnsiTheme="minorHAnsi" w:cstheme="minorHAnsi"/>
          <w:b w:val="0"/>
          <w:i/>
          <w:iCs/>
          <w:color w:val="auto"/>
          <w:sz w:val="22"/>
          <w:szCs w:val="22"/>
          <w:lang w:val="en-GB"/>
        </w:rPr>
      </w:pPr>
      <w:r w:rsidRPr="00420726">
        <w:rPr>
          <w:rFonts w:asciiTheme="minorHAnsi" w:hAnsiTheme="minorHAnsi" w:cstheme="minorHAnsi"/>
          <w:b w:val="0"/>
          <w:i/>
          <w:iCs/>
          <w:color w:val="auto"/>
          <w:sz w:val="22"/>
          <w:szCs w:val="22"/>
          <w:lang w:val="en-GB"/>
        </w:rPr>
        <w:t xml:space="preserve">The company's shares are listed on the Moscow Exchange and its Global Depositary Receipts (GDRs) are listed on the London Stock Exchange (MOEX and LSE ticker: PHOR).    </w:t>
      </w:r>
    </w:p>
    <w:p w14:paraId="21E6D3C5" w14:textId="01755153" w:rsidR="00F25DDA" w:rsidRPr="00420726" w:rsidRDefault="00420726" w:rsidP="00334D94">
      <w:pPr>
        <w:shd w:val="clear" w:color="auto" w:fill="FFFFFF"/>
        <w:spacing w:after="120" w:line="240" w:lineRule="auto"/>
        <w:ind w:firstLine="567"/>
        <w:rPr>
          <w:i/>
          <w:iCs/>
          <w:sz w:val="18"/>
          <w:szCs w:val="18"/>
          <w:lang w:val="en-US"/>
        </w:rPr>
        <w:sectPr w:rsidR="00F25DDA" w:rsidRPr="00420726" w:rsidSect="001D4069">
          <w:headerReference w:type="default" r:id="rId24"/>
          <w:headerReference w:type="first" r:id="rId25"/>
          <w:pgSz w:w="11907" w:h="16840" w:code="9"/>
          <w:pgMar w:top="1440" w:right="1077" w:bottom="1077" w:left="1440" w:header="578" w:footer="431" w:gutter="0"/>
          <w:cols w:space="708"/>
          <w:docGrid w:linePitch="360"/>
        </w:sectPr>
      </w:pPr>
      <w:r w:rsidRPr="00420726">
        <w:rPr>
          <w:rFonts w:asciiTheme="minorHAnsi" w:hAnsiTheme="minorHAnsi" w:cstheme="minorHAnsi"/>
          <w:bCs/>
          <w:i/>
          <w:iCs/>
        </w:rPr>
        <w:t xml:space="preserve">More information about PhosAgro PJSC can be found on our site: </w:t>
      </w:r>
      <w:hyperlink r:id="rId26" w:history="1">
        <w:r w:rsidRPr="00420726">
          <w:rPr>
            <w:rFonts w:asciiTheme="minorHAnsi" w:hAnsiTheme="minorHAnsi" w:cstheme="minorHAnsi"/>
            <w:bCs/>
            <w:i/>
            <w:iCs/>
          </w:rPr>
          <w:t>www.phosagro.ru</w:t>
        </w:r>
      </w:hyperlink>
    </w:p>
    <w:tbl>
      <w:tblPr>
        <w:tblW w:w="9412" w:type="dxa"/>
        <w:tblLayout w:type="fixed"/>
        <w:tblCellMar>
          <w:left w:w="85" w:type="dxa"/>
          <w:right w:w="85" w:type="dxa"/>
        </w:tblCellMar>
        <w:tblLook w:val="04A0" w:firstRow="1" w:lastRow="0" w:firstColumn="1" w:lastColumn="0" w:noHBand="0" w:noVBand="1"/>
      </w:tblPr>
      <w:tblGrid>
        <w:gridCol w:w="4706"/>
        <w:gridCol w:w="850"/>
        <w:gridCol w:w="964"/>
        <w:gridCol w:w="964"/>
        <w:gridCol w:w="964"/>
        <w:gridCol w:w="964"/>
      </w:tblGrid>
      <w:tr w:rsidR="00A51114" w:rsidRPr="00001050" w14:paraId="3DC4FCBE" w14:textId="77777777" w:rsidTr="00AC4EBB">
        <w:trPr>
          <w:cantSplit/>
        </w:trPr>
        <w:tc>
          <w:tcPr>
            <w:tcW w:w="4706" w:type="dxa"/>
            <w:vAlign w:val="bottom"/>
          </w:tcPr>
          <w:p w14:paraId="76285B59" w14:textId="77777777" w:rsidR="00A51114" w:rsidRPr="00001050" w:rsidRDefault="00A51114" w:rsidP="00A51114">
            <w:pPr>
              <w:widowControl w:val="0"/>
              <w:autoSpaceDE w:val="0"/>
              <w:autoSpaceDN w:val="0"/>
              <w:adjustRightInd w:val="0"/>
              <w:spacing w:after="0" w:line="240" w:lineRule="auto"/>
              <w:rPr>
                <w:rFonts w:ascii="Arial" w:hAnsi="Arial" w:cs="Arial"/>
                <w:spacing w:val="-2"/>
                <w:sz w:val="18"/>
                <w:szCs w:val="18"/>
                <w:highlight w:val="yellow"/>
                <w:lang w:eastAsia="ru-RU"/>
              </w:rPr>
            </w:pPr>
          </w:p>
        </w:tc>
        <w:tc>
          <w:tcPr>
            <w:tcW w:w="850" w:type="dxa"/>
            <w:vAlign w:val="bottom"/>
          </w:tcPr>
          <w:p w14:paraId="05456757" w14:textId="77777777" w:rsidR="00A51114" w:rsidRPr="00001050" w:rsidRDefault="00A51114" w:rsidP="00A51114">
            <w:pPr>
              <w:widowControl w:val="0"/>
              <w:autoSpaceDE w:val="0"/>
              <w:autoSpaceDN w:val="0"/>
              <w:adjustRightInd w:val="0"/>
              <w:spacing w:after="0" w:line="240" w:lineRule="auto"/>
              <w:jc w:val="center"/>
              <w:rPr>
                <w:rFonts w:ascii="Arial" w:hAnsi="Arial" w:cs="Arial"/>
                <w:b/>
                <w:bCs/>
                <w:spacing w:val="-2"/>
                <w:sz w:val="18"/>
                <w:szCs w:val="18"/>
                <w:highlight w:val="yellow"/>
                <w:lang w:eastAsia="ru-RU"/>
              </w:rPr>
            </w:pPr>
          </w:p>
        </w:tc>
        <w:tc>
          <w:tcPr>
            <w:tcW w:w="1928" w:type="dxa"/>
            <w:gridSpan w:val="2"/>
            <w:tcBorders>
              <w:bottom w:val="single" w:sz="4" w:space="0" w:color="auto"/>
            </w:tcBorders>
            <w:vAlign w:val="bottom"/>
          </w:tcPr>
          <w:p w14:paraId="529A1E57" w14:textId="77777777" w:rsidR="00A51114" w:rsidRDefault="00A51114" w:rsidP="00A51114">
            <w:pPr>
              <w:widowControl w:val="0"/>
              <w:autoSpaceDE w:val="0"/>
              <w:autoSpaceDN w:val="0"/>
              <w:adjustRightInd w:val="0"/>
              <w:spacing w:after="0" w:line="240" w:lineRule="auto"/>
              <w:jc w:val="center"/>
              <w:rPr>
                <w:rFonts w:ascii="Arial" w:hAnsi="Arial" w:cs="Arial"/>
                <w:b/>
                <w:bCs/>
                <w:spacing w:val="-2"/>
                <w:sz w:val="18"/>
                <w:szCs w:val="18"/>
                <w:lang w:val="ru-RU" w:eastAsia="ru-RU"/>
              </w:rPr>
            </w:pPr>
            <w:r>
              <w:rPr>
                <w:rFonts w:ascii="Arial" w:hAnsi="Arial" w:cs="Arial"/>
                <w:b/>
                <w:bCs/>
                <w:spacing w:val="-2"/>
                <w:sz w:val="18"/>
                <w:szCs w:val="18"/>
                <w:lang w:eastAsia="ru-RU"/>
              </w:rPr>
              <w:t>Six</w:t>
            </w:r>
            <w:r w:rsidRPr="00001050">
              <w:rPr>
                <w:rFonts w:ascii="Arial" w:hAnsi="Arial" w:cs="Arial"/>
                <w:b/>
                <w:bCs/>
                <w:spacing w:val="-2"/>
                <w:sz w:val="18"/>
                <w:szCs w:val="18"/>
                <w:lang w:eastAsia="ru-RU"/>
              </w:rPr>
              <w:t xml:space="preserve"> months ended</w:t>
            </w:r>
            <w:r w:rsidRPr="00001050">
              <w:rPr>
                <w:rFonts w:ascii="Arial" w:hAnsi="Arial" w:cs="Arial"/>
                <w:b/>
                <w:bCs/>
                <w:spacing w:val="-2"/>
                <w:sz w:val="18"/>
                <w:szCs w:val="18"/>
                <w:lang w:val="ru-RU" w:eastAsia="ru-RU"/>
              </w:rPr>
              <w:t xml:space="preserve"> </w:t>
            </w:r>
          </w:p>
          <w:p w14:paraId="7D8AD01C" w14:textId="77777777" w:rsidR="00A51114" w:rsidRPr="00001050" w:rsidRDefault="00A51114" w:rsidP="00A51114">
            <w:pPr>
              <w:widowControl w:val="0"/>
              <w:autoSpaceDE w:val="0"/>
              <w:autoSpaceDN w:val="0"/>
              <w:adjustRightInd w:val="0"/>
              <w:spacing w:after="0" w:line="240" w:lineRule="auto"/>
              <w:jc w:val="center"/>
              <w:rPr>
                <w:rFonts w:ascii="Arial" w:hAnsi="Arial" w:cs="Arial"/>
                <w:b/>
                <w:bCs/>
                <w:spacing w:val="-2"/>
                <w:sz w:val="18"/>
                <w:szCs w:val="18"/>
                <w:lang w:val="ru-RU" w:eastAsia="ru-RU"/>
              </w:rPr>
            </w:pPr>
            <w:r w:rsidRPr="00001050">
              <w:rPr>
                <w:rFonts w:ascii="Arial" w:hAnsi="Arial" w:cs="Arial"/>
                <w:b/>
                <w:bCs/>
                <w:spacing w:val="-2"/>
                <w:sz w:val="18"/>
                <w:szCs w:val="18"/>
                <w:lang w:eastAsia="ru-RU"/>
              </w:rPr>
              <w:t>3</w:t>
            </w:r>
            <w:r>
              <w:rPr>
                <w:rFonts w:ascii="Arial" w:hAnsi="Arial" w:cs="Arial"/>
                <w:b/>
                <w:bCs/>
                <w:spacing w:val="-2"/>
                <w:sz w:val="18"/>
                <w:szCs w:val="18"/>
                <w:lang w:eastAsia="ru-RU"/>
              </w:rPr>
              <w:t>0</w:t>
            </w:r>
            <w:r w:rsidRPr="00001050">
              <w:rPr>
                <w:rFonts w:ascii="Arial" w:hAnsi="Arial" w:cs="Arial"/>
                <w:b/>
                <w:bCs/>
                <w:spacing w:val="-2"/>
                <w:sz w:val="18"/>
                <w:szCs w:val="18"/>
                <w:lang w:eastAsia="ru-RU"/>
              </w:rPr>
              <w:t xml:space="preserve"> </w:t>
            </w:r>
            <w:r>
              <w:rPr>
                <w:rFonts w:ascii="Arial" w:hAnsi="Arial" w:cs="Arial"/>
                <w:b/>
                <w:bCs/>
                <w:spacing w:val="-2"/>
                <w:sz w:val="18"/>
                <w:szCs w:val="18"/>
                <w:lang w:eastAsia="ru-RU"/>
              </w:rPr>
              <w:t>June</w:t>
            </w:r>
          </w:p>
        </w:tc>
        <w:tc>
          <w:tcPr>
            <w:tcW w:w="1928" w:type="dxa"/>
            <w:gridSpan w:val="2"/>
            <w:tcBorders>
              <w:bottom w:val="single" w:sz="4" w:space="0" w:color="auto"/>
            </w:tcBorders>
          </w:tcPr>
          <w:p w14:paraId="515EC093" w14:textId="77777777" w:rsidR="00A51114" w:rsidRDefault="00A51114" w:rsidP="00A51114">
            <w:pPr>
              <w:widowControl w:val="0"/>
              <w:autoSpaceDE w:val="0"/>
              <w:autoSpaceDN w:val="0"/>
              <w:adjustRightInd w:val="0"/>
              <w:spacing w:after="0" w:line="240" w:lineRule="auto"/>
              <w:jc w:val="center"/>
              <w:rPr>
                <w:rFonts w:ascii="Arial" w:hAnsi="Arial" w:cs="Arial"/>
                <w:b/>
                <w:bCs/>
                <w:spacing w:val="-2"/>
                <w:sz w:val="18"/>
                <w:szCs w:val="18"/>
                <w:lang w:val="ru-RU" w:eastAsia="ru-RU"/>
              </w:rPr>
            </w:pPr>
            <w:r>
              <w:rPr>
                <w:rFonts w:ascii="Arial" w:hAnsi="Arial" w:cs="Arial"/>
                <w:b/>
                <w:bCs/>
                <w:spacing w:val="-2"/>
                <w:sz w:val="18"/>
                <w:szCs w:val="18"/>
                <w:lang w:eastAsia="ru-RU"/>
              </w:rPr>
              <w:t>Three months ended</w:t>
            </w:r>
          </w:p>
          <w:p w14:paraId="3B0EB1BA" w14:textId="77777777" w:rsidR="00A51114" w:rsidRDefault="00A51114" w:rsidP="00A51114">
            <w:pPr>
              <w:widowControl w:val="0"/>
              <w:autoSpaceDE w:val="0"/>
              <w:autoSpaceDN w:val="0"/>
              <w:adjustRightInd w:val="0"/>
              <w:spacing w:after="0" w:line="240" w:lineRule="auto"/>
              <w:jc w:val="center"/>
              <w:rPr>
                <w:rFonts w:ascii="Arial" w:hAnsi="Arial" w:cs="Arial"/>
                <w:b/>
                <w:bCs/>
                <w:spacing w:val="-2"/>
                <w:sz w:val="18"/>
                <w:szCs w:val="18"/>
                <w:lang w:eastAsia="ru-RU"/>
              </w:rPr>
            </w:pPr>
            <w:r w:rsidRPr="00001050">
              <w:rPr>
                <w:rFonts w:ascii="Arial" w:hAnsi="Arial" w:cs="Arial"/>
                <w:b/>
                <w:bCs/>
                <w:spacing w:val="-2"/>
                <w:sz w:val="18"/>
                <w:szCs w:val="18"/>
                <w:lang w:eastAsia="ru-RU"/>
              </w:rPr>
              <w:t>3</w:t>
            </w:r>
            <w:r>
              <w:rPr>
                <w:rFonts w:ascii="Arial" w:hAnsi="Arial" w:cs="Arial"/>
                <w:b/>
                <w:bCs/>
                <w:spacing w:val="-2"/>
                <w:sz w:val="18"/>
                <w:szCs w:val="18"/>
                <w:lang w:eastAsia="ru-RU"/>
              </w:rPr>
              <w:t>0</w:t>
            </w:r>
            <w:r w:rsidRPr="00001050">
              <w:rPr>
                <w:rFonts w:ascii="Arial" w:hAnsi="Arial" w:cs="Arial"/>
                <w:b/>
                <w:bCs/>
                <w:spacing w:val="-2"/>
                <w:sz w:val="18"/>
                <w:szCs w:val="18"/>
                <w:lang w:eastAsia="ru-RU"/>
              </w:rPr>
              <w:t xml:space="preserve"> </w:t>
            </w:r>
            <w:r>
              <w:rPr>
                <w:rFonts w:ascii="Arial" w:hAnsi="Arial" w:cs="Arial"/>
                <w:b/>
                <w:bCs/>
                <w:spacing w:val="-2"/>
                <w:sz w:val="18"/>
                <w:szCs w:val="18"/>
                <w:lang w:eastAsia="ru-RU"/>
              </w:rPr>
              <w:t>June</w:t>
            </w:r>
          </w:p>
        </w:tc>
      </w:tr>
      <w:tr w:rsidR="00A51114" w:rsidRPr="00001050" w14:paraId="6E20703C" w14:textId="77777777" w:rsidTr="00AC4EBB">
        <w:trPr>
          <w:cantSplit/>
        </w:trPr>
        <w:tc>
          <w:tcPr>
            <w:tcW w:w="4706" w:type="dxa"/>
            <w:tcBorders>
              <w:bottom w:val="single" w:sz="4" w:space="0" w:color="auto"/>
            </w:tcBorders>
            <w:vAlign w:val="bottom"/>
          </w:tcPr>
          <w:p w14:paraId="4920EC80" w14:textId="77777777" w:rsidR="00A51114" w:rsidRPr="00001050" w:rsidRDefault="00A51114" w:rsidP="00A51114">
            <w:pPr>
              <w:widowControl w:val="0"/>
              <w:autoSpaceDE w:val="0"/>
              <w:autoSpaceDN w:val="0"/>
              <w:adjustRightInd w:val="0"/>
              <w:spacing w:after="0" w:line="240" w:lineRule="auto"/>
              <w:rPr>
                <w:rFonts w:ascii="Arial" w:hAnsi="Arial" w:cs="Arial"/>
                <w:i/>
                <w:iCs/>
                <w:spacing w:val="-2"/>
                <w:sz w:val="18"/>
                <w:szCs w:val="18"/>
                <w:highlight w:val="yellow"/>
                <w:lang w:eastAsia="ru-RU"/>
              </w:rPr>
            </w:pPr>
            <w:r w:rsidRPr="00001050">
              <w:rPr>
                <w:rFonts w:ascii="Arial" w:hAnsi="Arial" w:cs="Arial"/>
                <w:i/>
                <w:iCs/>
                <w:spacing w:val="-2"/>
                <w:sz w:val="18"/>
                <w:szCs w:val="18"/>
                <w:lang w:eastAsia="ru-RU"/>
              </w:rPr>
              <w:t>RUB million</w:t>
            </w:r>
          </w:p>
        </w:tc>
        <w:tc>
          <w:tcPr>
            <w:tcW w:w="850" w:type="dxa"/>
            <w:tcBorders>
              <w:bottom w:val="single" w:sz="4" w:space="0" w:color="auto"/>
            </w:tcBorders>
            <w:vAlign w:val="bottom"/>
          </w:tcPr>
          <w:p w14:paraId="0F1DBE6C" w14:textId="0B11E226" w:rsidR="00A51114" w:rsidRPr="00001050" w:rsidRDefault="00A51114" w:rsidP="00A51114">
            <w:pPr>
              <w:widowControl w:val="0"/>
              <w:autoSpaceDE w:val="0"/>
              <w:autoSpaceDN w:val="0"/>
              <w:adjustRightInd w:val="0"/>
              <w:spacing w:after="0" w:line="240" w:lineRule="auto"/>
              <w:jc w:val="center"/>
              <w:rPr>
                <w:rFonts w:ascii="Arial" w:hAnsi="Arial" w:cs="Arial"/>
                <w:b/>
                <w:bCs/>
                <w:spacing w:val="-2"/>
                <w:sz w:val="18"/>
                <w:szCs w:val="18"/>
                <w:highlight w:val="yellow"/>
                <w:lang w:eastAsia="ru-RU"/>
              </w:rPr>
            </w:pPr>
          </w:p>
        </w:tc>
        <w:tc>
          <w:tcPr>
            <w:tcW w:w="964" w:type="dxa"/>
            <w:tcBorders>
              <w:top w:val="single" w:sz="4" w:space="0" w:color="auto"/>
              <w:bottom w:val="single" w:sz="4" w:space="0" w:color="auto"/>
            </w:tcBorders>
            <w:vAlign w:val="bottom"/>
          </w:tcPr>
          <w:p w14:paraId="031EF980" w14:textId="77777777" w:rsidR="00A51114" w:rsidRPr="00B811D0" w:rsidRDefault="00A51114" w:rsidP="00A51114">
            <w:pPr>
              <w:widowControl w:val="0"/>
              <w:autoSpaceDE w:val="0"/>
              <w:autoSpaceDN w:val="0"/>
              <w:adjustRightInd w:val="0"/>
              <w:spacing w:after="0" w:line="240" w:lineRule="auto"/>
              <w:jc w:val="right"/>
              <w:rPr>
                <w:rFonts w:ascii="Arial" w:hAnsi="Arial" w:cs="Arial"/>
                <w:b/>
                <w:bCs/>
                <w:spacing w:val="-2"/>
                <w:sz w:val="18"/>
                <w:szCs w:val="18"/>
                <w:lang w:eastAsia="ru-RU"/>
              </w:rPr>
            </w:pPr>
            <w:r w:rsidRPr="00001050">
              <w:rPr>
                <w:rFonts w:ascii="Arial" w:hAnsi="Arial" w:cs="Arial"/>
                <w:b/>
                <w:bCs/>
                <w:spacing w:val="-2"/>
                <w:sz w:val="18"/>
                <w:szCs w:val="18"/>
                <w:lang w:val="ru-RU" w:eastAsia="ru-RU"/>
              </w:rPr>
              <w:t>202</w:t>
            </w:r>
            <w:r>
              <w:rPr>
                <w:rFonts w:ascii="Arial" w:hAnsi="Arial" w:cs="Arial"/>
                <w:b/>
                <w:bCs/>
                <w:spacing w:val="-2"/>
                <w:sz w:val="18"/>
                <w:szCs w:val="18"/>
                <w:lang w:eastAsia="ru-RU"/>
              </w:rPr>
              <w:t>3</w:t>
            </w:r>
          </w:p>
        </w:tc>
        <w:tc>
          <w:tcPr>
            <w:tcW w:w="964" w:type="dxa"/>
            <w:tcBorders>
              <w:top w:val="single" w:sz="4" w:space="0" w:color="auto"/>
              <w:bottom w:val="single" w:sz="4" w:space="0" w:color="auto"/>
            </w:tcBorders>
            <w:vAlign w:val="bottom"/>
          </w:tcPr>
          <w:p w14:paraId="565642D2" w14:textId="77777777" w:rsidR="00A51114" w:rsidRPr="00BB55D5" w:rsidRDefault="00A51114" w:rsidP="00A51114">
            <w:pPr>
              <w:widowControl w:val="0"/>
              <w:autoSpaceDE w:val="0"/>
              <w:autoSpaceDN w:val="0"/>
              <w:adjustRightInd w:val="0"/>
              <w:spacing w:after="0" w:line="240" w:lineRule="auto"/>
              <w:jc w:val="right"/>
              <w:rPr>
                <w:rFonts w:ascii="Arial" w:hAnsi="Arial" w:cs="Arial"/>
                <w:b/>
                <w:bCs/>
                <w:spacing w:val="-2"/>
                <w:sz w:val="18"/>
                <w:szCs w:val="18"/>
                <w:lang w:val="ru-RU" w:eastAsia="ru-RU"/>
              </w:rPr>
            </w:pPr>
            <w:r w:rsidRPr="00001050">
              <w:rPr>
                <w:rFonts w:ascii="Arial" w:hAnsi="Arial" w:cs="Arial"/>
                <w:b/>
                <w:bCs/>
                <w:spacing w:val="-2"/>
                <w:sz w:val="18"/>
                <w:szCs w:val="18"/>
                <w:lang w:eastAsia="ru-RU"/>
              </w:rPr>
              <w:t>202</w:t>
            </w:r>
            <w:r>
              <w:rPr>
                <w:rFonts w:ascii="Arial" w:hAnsi="Arial" w:cs="Arial"/>
                <w:b/>
                <w:bCs/>
                <w:spacing w:val="-2"/>
                <w:sz w:val="18"/>
                <w:szCs w:val="18"/>
                <w:lang w:eastAsia="ru-RU"/>
              </w:rPr>
              <w:t>2</w:t>
            </w:r>
          </w:p>
        </w:tc>
        <w:tc>
          <w:tcPr>
            <w:tcW w:w="964" w:type="dxa"/>
            <w:tcBorders>
              <w:top w:val="single" w:sz="4" w:space="0" w:color="auto"/>
              <w:bottom w:val="single" w:sz="4" w:space="0" w:color="auto"/>
            </w:tcBorders>
            <w:vAlign w:val="bottom"/>
          </w:tcPr>
          <w:p w14:paraId="464E4948" w14:textId="77777777" w:rsidR="00A51114" w:rsidRPr="00001050" w:rsidRDefault="00A51114" w:rsidP="00A51114">
            <w:pPr>
              <w:widowControl w:val="0"/>
              <w:autoSpaceDE w:val="0"/>
              <w:autoSpaceDN w:val="0"/>
              <w:adjustRightInd w:val="0"/>
              <w:spacing w:after="0" w:line="240" w:lineRule="auto"/>
              <w:jc w:val="right"/>
              <w:rPr>
                <w:rFonts w:ascii="Arial" w:hAnsi="Arial" w:cs="Arial"/>
                <w:b/>
                <w:bCs/>
                <w:spacing w:val="-2"/>
                <w:sz w:val="18"/>
                <w:szCs w:val="18"/>
                <w:lang w:eastAsia="ru-RU"/>
              </w:rPr>
            </w:pPr>
            <w:r w:rsidRPr="00001050">
              <w:rPr>
                <w:rFonts w:ascii="Arial" w:hAnsi="Arial" w:cs="Arial"/>
                <w:b/>
                <w:bCs/>
                <w:spacing w:val="-2"/>
                <w:sz w:val="18"/>
                <w:szCs w:val="18"/>
                <w:lang w:val="ru-RU" w:eastAsia="ru-RU"/>
              </w:rPr>
              <w:t>202</w:t>
            </w:r>
            <w:r>
              <w:rPr>
                <w:rFonts w:ascii="Arial" w:hAnsi="Arial" w:cs="Arial"/>
                <w:b/>
                <w:bCs/>
                <w:spacing w:val="-2"/>
                <w:sz w:val="18"/>
                <w:szCs w:val="18"/>
                <w:lang w:eastAsia="ru-RU"/>
              </w:rPr>
              <w:t>3</w:t>
            </w:r>
          </w:p>
        </w:tc>
        <w:tc>
          <w:tcPr>
            <w:tcW w:w="964" w:type="dxa"/>
            <w:tcBorders>
              <w:top w:val="single" w:sz="4" w:space="0" w:color="auto"/>
              <w:bottom w:val="single" w:sz="4" w:space="0" w:color="auto"/>
            </w:tcBorders>
            <w:vAlign w:val="bottom"/>
          </w:tcPr>
          <w:p w14:paraId="445E3B94" w14:textId="77777777" w:rsidR="00A51114" w:rsidRPr="00001050" w:rsidRDefault="00A51114" w:rsidP="00A51114">
            <w:pPr>
              <w:widowControl w:val="0"/>
              <w:autoSpaceDE w:val="0"/>
              <w:autoSpaceDN w:val="0"/>
              <w:adjustRightInd w:val="0"/>
              <w:spacing w:after="0" w:line="240" w:lineRule="auto"/>
              <w:jc w:val="right"/>
              <w:rPr>
                <w:rFonts w:ascii="Arial" w:hAnsi="Arial" w:cs="Arial"/>
                <w:b/>
                <w:bCs/>
                <w:spacing w:val="-2"/>
                <w:sz w:val="18"/>
                <w:szCs w:val="18"/>
                <w:lang w:eastAsia="ru-RU"/>
              </w:rPr>
            </w:pPr>
            <w:r w:rsidRPr="00001050">
              <w:rPr>
                <w:rFonts w:ascii="Arial" w:hAnsi="Arial" w:cs="Arial"/>
                <w:b/>
                <w:bCs/>
                <w:spacing w:val="-2"/>
                <w:sz w:val="18"/>
                <w:szCs w:val="18"/>
                <w:lang w:eastAsia="ru-RU"/>
              </w:rPr>
              <w:t>202</w:t>
            </w:r>
            <w:r>
              <w:rPr>
                <w:rFonts w:ascii="Arial" w:hAnsi="Arial" w:cs="Arial"/>
                <w:b/>
                <w:bCs/>
                <w:spacing w:val="-2"/>
                <w:sz w:val="18"/>
                <w:szCs w:val="18"/>
                <w:lang w:eastAsia="ru-RU"/>
              </w:rPr>
              <w:t>2</w:t>
            </w:r>
          </w:p>
        </w:tc>
      </w:tr>
      <w:tr w:rsidR="00A51114" w:rsidRPr="00E20712" w14:paraId="6A894CCD" w14:textId="77777777" w:rsidTr="00AC4EBB">
        <w:tblPrEx>
          <w:tblLook w:val="0000" w:firstRow="0" w:lastRow="0" w:firstColumn="0" w:lastColumn="0" w:noHBand="0" w:noVBand="0"/>
        </w:tblPrEx>
        <w:trPr>
          <w:cantSplit/>
        </w:trPr>
        <w:tc>
          <w:tcPr>
            <w:tcW w:w="4706" w:type="dxa"/>
            <w:tcBorders>
              <w:top w:val="single" w:sz="4" w:space="0" w:color="auto"/>
              <w:left w:val="nil"/>
              <w:right w:val="nil"/>
            </w:tcBorders>
            <w:vAlign w:val="bottom"/>
          </w:tcPr>
          <w:p w14:paraId="6D7E94F8" w14:textId="77777777" w:rsidR="00A51114" w:rsidRPr="00287E60" w:rsidRDefault="00A51114" w:rsidP="00A51114">
            <w:pPr>
              <w:widowControl w:val="0"/>
              <w:autoSpaceDE w:val="0"/>
              <w:autoSpaceDN w:val="0"/>
              <w:adjustRightInd w:val="0"/>
              <w:spacing w:after="0" w:line="240" w:lineRule="auto"/>
              <w:rPr>
                <w:rFonts w:ascii="Arial" w:hAnsi="Arial" w:cs="Arial"/>
                <w:spacing w:val="-2"/>
                <w:sz w:val="10"/>
                <w:szCs w:val="10"/>
                <w:highlight w:val="yellow"/>
                <w:lang w:eastAsia="ru-RU"/>
              </w:rPr>
            </w:pPr>
          </w:p>
        </w:tc>
        <w:tc>
          <w:tcPr>
            <w:tcW w:w="850" w:type="dxa"/>
            <w:tcBorders>
              <w:top w:val="single" w:sz="4" w:space="0" w:color="auto"/>
              <w:left w:val="nil"/>
              <w:right w:val="nil"/>
            </w:tcBorders>
            <w:vAlign w:val="bottom"/>
          </w:tcPr>
          <w:p w14:paraId="2C25F2F1" w14:textId="77777777" w:rsidR="00A51114" w:rsidRPr="00287E60"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964" w:type="dxa"/>
            <w:tcBorders>
              <w:top w:val="single" w:sz="4" w:space="0" w:color="auto"/>
              <w:left w:val="nil"/>
              <w:right w:val="nil"/>
            </w:tcBorders>
            <w:vAlign w:val="bottom"/>
          </w:tcPr>
          <w:p w14:paraId="46E5E356" w14:textId="77777777" w:rsidR="00A51114" w:rsidRPr="00287E60"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964" w:type="dxa"/>
            <w:tcBorders>
              <w:top w:val="single" w:sz="4" w:space="0" w:color="auto"/>
              <w:left w:val="nil"/>
              <w:right w:val="nil"/>
            </w:tcBorders>
            <w:vAlign w:val="bottom"/>
          </w:tcPr>
          <w:p w14:paraId="7C4F47A2" w14:textId="77777777" w:rsidR="00A51114" w:rsidRPr="00287E60"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single" w:sz="4" w:space="0" w:color="auto"/>
              <w:left w:val="nil"/>
              <w:right w:val="nil"/>
            </w:tcBorders>
          </w:tcPr>
          <w:p w14:paraId="087C198D" w14:textId="77777777" w:rsidR="00A51114" w:rsidRPr="00287E60"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single" w:sz="4" w:space="0" w:color="auto"/>
              <w:left w:val="nil"/>
              <w:right w:val="nil"/>
            </w:tcBorders>
          </w:tcPr>
          <w:p w14:paraId="1BECE7E7" w14:textId="77777777" w:rsidR="00A51114" w:rsidRPr="00287E60"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r>
      <w:tr w:rsidR="00A51114" w:rsidRPr="00E20712" w14:paraId="634B0EA1" w14:textId="77777777" w:rsidTr="00AC4EBB">
        <w:tblPrEx>
          <w:tblLook w:val="0000" w:firstRow="0" w:lastRow="0" w:firstColumn="0" w:lastColumn="0" w:noHBand="0" w:noVBand="0"/>
        </w:tblPrEx>
        <w:trPr>
          <w:cantSplit/>
        </w:trPr>
        <w:tc>
          <w:tcPr>
            <w:tcW w:w="4706" w:type="dxa"/>
            <w:tcBorders>
              <w:left w:val="nil"/>
              <w:bottom w:val="nil"/>
              <w:right w:val="nil"/>
            </w:tcBorders>
            <w:vAlign w:val="bottom"/>
          </w:tcPr>
          <w:p w14:paraId="3054440B"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596C">
              <w:rPr>
                <w:rFonts w:ascii="Arial" w:hAnsi="Arial" w:cs="Arial"/>
                <w:spacing w:val="-2"/>
                <w:sz w:val="18"/>
                <w:szCs w:val="18"/>
                <w:lang w:eastAsia="ru-RU"/>
              </w:rPr>
              <w:t>Revenues</w:t>
            </w:r>
          </w:p>
        </w:tc>
        <w:tc>
          <w:tcPr>
            <w:tcW w:w="850" w:type="dxa"/>
            <w:tcBorders>
              <w:left w:val="nil"/>
              <w:bottom w:val="nil"/>
              <w:right w:val="nil"/>
            </w:tcBorders>
            <w:vAlign w:val="bottom"/>
          </w:tcPr>
          <w:p w14:paraId="2BC31F3B" w14:textId="77777777" w:rsidR="00A51114" w:rsidRPr="00197A2E" w:rsidRDefault="00A51114" w:rsidP="00A51114">
            <w:pPr>
              <w:widowControl w:val="0"/>
              <w:autoSpaceDE w:val="0"/>
              <w:autoSpaceDN w:val="0"/>
              <w:adjustRightInd w:val="0"/>
              <w:spacing w:after="0" w:line="240" w:lineRule="auto"/>
              <w:jc w:val="center"/>
              <w:rPr>
                <w:rFonts w:ascii="Arial" w:hAnsi="Arial" w:cs="Arial"/>
                <w:spacing w:val="-2"/>
                <w:sz w:val="18"/>
                <w:szCs w:val="18"/>
                <w:lang w:val="ru-RU" w:eastAsia="ru-RU"/>
              </w:rPr>
            </w:pPr>
          </w:p>
        </w:tc>
        <w:tc>
          <w:tcPr>
            <w:tcW w:w="964" w:type="dxa"/>
            <w:tcBorders>
              <w:left w:val="nil"/>
              <w:bottom w:val="nil"/>
              <w:right w:val="nil"/>
            </w:tcBorders>
            <w:vAlign w:val="bottom"/>
          </w:tcPr>
          <w:p w14:paraId="7791EDFA" w14:textId="77777777" w:rsidR="00A51114" w:rsidRPr="00197A2E" w:rsidRDefault="00A51114" w:rsidP="00A51114">
            <w:pPr>
              <w:widowControl w:val="0"/>
              <w:spacing w:after="0" w:line="240" w:lineRule="auto"/>
              <w:jc w:val="right"/>
              <w:rPr>
                <w:rFonts w:ascii="Arial" w:hAnsi="Arial" w:cs="Arial"/>
                <w:color w:val="000000"/>
                <w:spacing w:val="-2"/>
                <w:sz w:val="18"/>
                <w:szCs w:val="18"/>
              </w:rPr>
            </w:pPr>
            <w:r>
              <w:rPr>
                <w:rFonts w:ascii="Arial" w:hAnsi="Arial" w:cs="Arial"/>
                <w:spacing w:val="-2"/>
                <w:sz w:val="18"/>
                <w:szCs w:val="18"/>
                <w:lang w:val="ru-RU" w:eastAsia="ru-RU"/>
              </w:rPr>
              <w:t>212,</w:t>
            </w:r>
            <w:r>
              <w:rPr>
                <w:rFonts w:ascii="Arial" w:hAnsi="Arial" w:cs="Arial"/>
                <w:spacing w:val="-2"/>
                <w:sz w:val="18"/>
                <w:szCs w:val="18"/>
                <w:lang w:eastAsia="ru-RU"/>
              </w:rPr>
              <w:t>7</w:t>
            </w:r>
            <w:r>
              <w:rPr>
                <w:rFonts w:ascii="Arial" w:hAnsi="Arial" w:cs="Arial"/>
                <w:spacing w:val="-2"/>
                <w:sz w:val="18"/>
                <w:szCs w:val="18"/>
                <w:lang w:val="ru-RU" w:eastAsia="ru-RU"/>
              </w:rPr>
              <w:t>5</w:t>
            </w:r>
            <w:r>
              <w:rPr>
                <w:rFonts w:ascii="Arial" w:hAnsi="Arial" w:cs="Arial"/>
                <w:spacing w:val="-2"/>
                <w:sz w:val="18"/>
                <w:szCs w:val="18"/>
                <w:lang w:eastAsia="ru-RU"/>
              </w:rPr>
              <w:t>2</w:t>
            </w:r>
          </w:p>
        </w:tc>
        <w:tc>
          <w:tcPr>
            <w:tcW w:w="964" w:type="dxa"/>
            <w:tcBorders>
              <w:left w:val="nil"/>
              <w:bottom w:val="nil"/>
              <w:right w:val="nil"/>
            </w:tcBorders>
            <w:vAlign w:val="bottom"/>
          </w:tcPr>
          <w:p w14:paraId="34637DF7" w14:textId="77777777" w:rsidR="00A51114" w:rsidRPr="00197A2E" w:rsidRDefault="00A51114" w:rsidP="00A51114">
            <w:pPr>
              <w:widowControl w:val="0"/>
              <w:spacing w:after="0" w:line="240" w:lineRule="auto"/>
              <w:jc w:val="right"/>
              <w:rPr>
                <w:rFonts w:ascii="Arial" w:hAnsi="Arial" w:cs="Arial"/>
                <w:color w:val="000000"/>
                <w:spacing w:val="-2"/>
                <w:sz w:val="18"/>
                <w:szCs w:val="18"/>
              </w:rPr>
            </w:pPr>
            <w:r w:rsidRPr="003C5E90">
              <w:rPr>
                <w:rFonts w:ascii="Arial" w:hAnsi="Arial" w:cs="Arial"/>
                <w:spacing w:val="-2"/>
                <w:sz w:val="18"/>
                <w:szCs w:val="18"/>
                <w:lang w:val="ru-RU" w:eastAsia="ru-RU"/>
              </w:rPr>
              <w:t>336,509</w:t>
            </w:r>
          </w:p>
        </w:tc>
        <w:tc>
          <w:tcPr>
            <w:tcW w:w="964" w:type="dxa"/>
            <w:tcBorders>
              <w:left w:val="nil"/>
              <w:bottom w:val="nil"/>
              <w:right w:val="nil"/>
            </w:tcBorders>
          </w:tcPr>
          <w:p w14:paraId="67E4472B"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Pr>
                <w:rFonts w:ascii="Arial" w:hAnsi="Arial" w:cs="Arial"/>
                <w:color w:val="000000"/>
                <w:sz w:val="18"/>
                <w:szCs w:val="18"/>
                <w:lang w:val="ru-RU"/>
              </w:rPr>
              <w:t>96,</w:t>
            </w:r>
            <w:r>
              <w:rPr>
                <w:rFonts w:ascii="Arial" w:hAnsi="Arial" w:cs="Arial"/>
                <w:color w:val="000000"/>
                <w:sz w:val="18"/>
                <w:szCs w:val="18"/>
              </w:rPr>
              <w:t>574</w:t>
            </w:r>
          </w:p>
        </w:tc>
        <w:tc>
          <w:tcPr>
            <w:tcW w:w="964" w:type="dxa"/>
            <w:tcBorders>
              <w:left w:val="nil"/>
              <w:bottom w:val="nil"/>
              <w:right w:val="nil"/>
            </w:tcBorders>
            <w:vAlign w:val="bottom"/>
          </w:tcPr>
          <w:p w14:paraId="3B8B1FAD"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Pr>
                <w:rFonts w:ascii="Arial" w:hAnsi="Arial" w:cs="Arial"/>
                <w:color w:val="000000"/>
                <w:sz w:val="18"/>
                <w:szCs w:val="18"/>
                <w:lang w:val="ru-RU"/>
              </w:rPr>
              <w:t>155,831</w:t>
            </w:r>
          </w:p>
        </w:tc>
      </w:tr>
      <w:tr w:rsidR="00A51114" w:rsidRPr="00E20712" w14:paraId="776647A8" w14:textId="77777777" w:rsidTr="00AC4EBB">
        <w:tblPrEx>
          <w:tblLook w:val="0000" w:firstRow="0" w:lastRow="0" w:firstColumn="0" w:lastColumn="0" w:noHBand="0" w:noVBand="0"/>
        </w:tblPrEx>
        <w:trPr>
          <w:cantSplit/>
        </w:trPr>
        <w:tc>
          <w:tcPr>
            <w:tcW w:w="4706" w:type="dxa"/>
            <w:tcBorders>
              <w:top w:val="nil"/>
              <w:left w:val="nil"/>
              <w:right w:val="nil"/>
            </w:tcBorders>
            <w:vAlign w:val="bottom"/>
          </w:tcPr>
          <w:p w14:paraId="517D2E13"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E20712">
              <w:rPr>
                <w:rFonts w:ascii="Arial" w:hAnsi="Arial" w:cs="Arial"/>
                <w:spacing w:val="-2"/>
                <w:sz w:val="18"/>
                <w:szCs w:val="18"/>
                <w:lang w:eastAsia="ru-RU"/>
              </w:rPr>
              <w:t>Cost of Group products sold</w:t>
            </w:r>
          </w:p>
        </w:tc>
        <w:tc>
          <w:tcPr>
            <w:tcW w:w="850" w:type="dxa"/>
            <w:tcBorders>
              <w:top w:val="nil"/>
              <w:left w:val="nil"/>
              <w:right w:val="nil"/>
            </w:tcBorders>
            <w:vAlign w:val="bottom"/>
          </w:tcPr>
          <w:p w14:paraId="4A5D64D8" w14:textId="481D74A4" w:rsidR="00A51114" w:rsidRPr="00B811D0"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top w:val="nil"/>
              <w:left w:val="nil"/>
              <w:right w:val="nil"/>
            </w:tcBorders>
            <w:vAlign w:val="bottom"/>
          </w:tcPr>
          <w:p w14:paraId="7BF2996B" w14:textId="77777777" w:rsidR="00A51114" w:rsidRPr="00852612" w:rsidRDefault="00A51114" w:rsidP="00A51114">
            <w:pPr>
              <w:widowControl w:val="0"/>
              <w:spacing w:after="0" w:line="240" w:lineRule="auto"/>
              <w:ind w:right="-57"/>
              <w:jc w:val="right"/>
              <w:rPr>
                <w:rFonts w:ascii="Arial" w:hAnsi="Arial" w:cs="Arial"/>
                <w:spacing w:val="-2"/>
                <w:sz w:val="18"/>
                <w:szCs w:val="18"/>
                <w:lang w:eastAsia="ru-RU"/>
              </w:rPr>
            </w:pPr>
            <w:r>
              <w:rPr>
                <w:rFonts w:ascii="Arial" w:hAnsi="Arial" w:cs="Arial"/>
                <w:color w:val="000000"/>
                <w:spacing w:val="-2"/>
                <w:sz w:val="18"/>
                <w:szCs w:val="18"/>
                <w:lang w:val="ru-RU"/>
              </w:rPr>
              <w:t>(111,814)</w:t>
            </w:r>
          </w:p>
        </w:tc>
        <w:tc>
          <w:tcPr>
            <w:tcW w:w="964" w:type="dxa"/>
            <w:tcBorders>
              <w:top w:val="nil"/>
              <w:left w:val="nil"/>
              <w:right w:val="nil"/>
            </w:tcBorders>
            <w:vAlign w:val="bottom"/>
          </w:tcPr>
          <w:p w14:paraId="24F48DBE" w14:textId="77777777" w:rsidR="00A51114" w:rsidRPr="00AE596C" w:rsidRDefault="00A51114" w:rsidP="00A51114">
            <w:pPr>
              <w:widowControl w:val="0"/>
              <w:spacing w:after="0" w:line="240" w:lineRule="auto"/>
              <w:ind w:right="-57"/>
              <w:jc w:val="right"/>
              <w:rPr>
                <w:rFonts w:ascii="Arial" w:hAnsi="Arial" w:cs="Arial"/>
                <w:spacing w:val="-2"/>
                <w:sz w:val="18"/>
                <w:szCs w:val="18"/>
                <w:lang w:eastAsia="ru-RU"/>
              </w:rPr>
            </w:pPr>
            <w:r w:rsidRPr="003C5E90">
              <w:rPr>
                <w:rFonts w:ascii="Arial" w:hAnsi="Arial" w:cs="Arial"/>
                <w:color w:val="000000"/>
                <w:spacing w:val="-2"/>
                <w:sz w:val="18"/>
                <w:szCs w:val="18"/>
                <w:lang w:val="ru-RU"/>
              </w:rPr>
              <w:t>(143,739</w:t>
            </w:r>
            <w:r>
              <w:rPr>
                <w:rFonts w:ascii="Arial" w:hAnsi="Arial" w:cs="Arial"/>
                <w:color w:val="000000"/>
                <w:spacing w:val="-2"/>
                <w:sz w:val="18"/>
                <w:szCs w:val="18"/>
                <w:lang w:val="ru-RU"/>
              </w:rPr>
              <w:t>)</w:t>
            </w:r>
          </w:p>
        </w:tc>
        <w:tc>
          <w:tcPr>
            <w:tcW w:w="964" w:type="dxa"/>
            <w:tcBorders>
              <w:top w:val="nil"/>
              <w:left w:val="nil"/>
              <w:right w:val="nil"/>
            </w:tcBorders>
          </w:tcPr>
          <w:p w14:paraId="54EE6CD7" w14:textId="77777777" w:rsidR="00A51114" w:rsidRPr="00130D83" w:rsidRDefault="00A51114" w:rsidP="00A51114">
            <w:pPr>
              <w:widowControl w:val="0"/>
              <w:spacing w:after="0" w:line="240" w:lineRule="auto"/>
              <w:ind w:right="-57"/>
              <w:jc w:val="right"/>
              <w:rPr>
                <w:rFonts w:ascii="Arial" w:hAnsi="Arial" w:cs="Arial"/>
                <w:bCs/>
                <w:color w:val="000000"/>
                <w:spacing w:val="-2"/>
                <w:sz w:val="18"/>
                <w:szCs w:val="18"/>
              </w:rPr>
            </w:pPr>
            <w:r>
              <w:rPr>
                <w:rFonts w:ascii="Arial" w:hAnsi="Arial" w:cs="Arial"/>
                <w:bCs/>
                <w:color w:val="000000"/>
                <w:sz w:val="18"/>
                <w:szCs w:val="18"/>
                <w:lang w:val="ru-RU"/>
              </w:rPr>
              <w:t>(55,136)</w:t>
            </w:r>
          </w:p>
        </w:tc>
        <w:tc>
          <w:tcPr>
            <w:tcW w:w="964" w:type="dxa"/>
            <w:tcBorders>
              <w:top w:val="nil"/>
              <w:left w:val="nil"/>
              <w:right w:val="nil"/>
            </w:tcBorders>
            <w:vAlign w:val="bottom"/>
          </w:tcPr>
          <w:p w14:paraId="59D2647F" w14:textId="77777777" w:rsidR="00A51114" w:rsidRPr="00130D83" w:rsidRDefault="00A51114" w:rsidP="00A51114">
            <w:pPr>
              <w:widowControl w:val="0"/>
              <w:spacing w:after="0" w:line="240" w:lineRule="auto"/>
              <w:ind w:right="-57"/>
              <w:jc w:val="right"/>
              <w:rPr>
                <w:rFonts w:ascii="Arial" w:hAnsi="Arial" w:cs="Arial"/>
                <w:bCs/>
                <w:color w:val="000000"/>
                <w:spacing w:val="-2"/>
                <w:sz w:val="18"/>
                <w:szCs w:val="18"/>
              </w:rPr>
            </w:pPr>
            <w:r>
              <w:rPr>
                <w:rFonts w:ascii="Arial" w:hAnsi="Arial" w:cs="Arial"/>
                <w:color w:val="000000"/>
                <w:sz w:val="18"/>
                <w:szCs w:val="18"/>
                <w:lang w:val="ru-RU"/>
              </w:rPr>
              <w:t>(72,722)</w:t>
            </w:r>
          </w:p>
        </w:tc>
      </w:tr>
      <w:tr w:rsidR="00A51114" w:rsidRPr="00E20712" w14:paraId="7A3AB093" w14:textId="77777777" w:rsidTr="00AC4EBB">
        <w:tblPrEx>
          <w:tblLook w:val="0000" w:firstRow="0" w:lastRow="0" w:firstColumn="0" w:lastColumn="0" w:noHBand="0" w:noVBand="0"/>
        </w:tblPrEx>
        <w:trPr>
          <w:cantSplit/>
        </w:trPr>
        <w:tc>
          <w:tcPr>
            <w:tcW w:w="4706" w:type="dxa"/>
            <w:tcBorders>
              <w:top w:val="nil"/>
              <w:left w:val="nil"/>
              <w:right w:val="nil"/>
            </w:tcBorders>
            <w:vAlign w:val="bottom"/>
          </w:tcPr>
          <w:p w14:paraId="29D7EAF9" w14:textId="77777777" w:rsidR="00A51114" w:rsidRPr="00E20712"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E20712">
              <w:rPr>
                <w:rFonts w:ascii="Arial" w:hAnsi="Arial" w:cs="Arial"/>
                <w:spacing w:val="-2"/>
                <w:sz w:val="18"/>
                <w:szCs w:val="18"/>
                <w:lang w:eastAsia="ru-RU"/>
              </w:rPr>
              <w:t>Cost of products for resale</w:t>
            </w:r>
          </w:p>
        </w:tc>
        <w:tc>
          <w:tcPr>
            <w:tcW w:w="850" w:type="dxa"/>
            <w:tcBorders>
              <w:top w:val="nil"/>
              <w:left w:val="nil"/>
              <w:right w:val="nil"/>
            </w:tcBorders>
            <w:vAlign w:val="bottom"/>
          </w:tcPr>
          <w:p w14:paraId="5B5E1E82" w14:textId="77777777" w:rsidR="00A51114" w:rsidRPr="00852612"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top w:val="nil"/>
              <w:left w:val="nil"/>
              <w:right w:val="nil"/>
            </w:tcBorders>
            <w:vAlign w:val="bottom"/>
          </w:tcPr>
          <w:p w14:paraId="44C54914" w14:textId="77777777" w:rsidR="00A51114" w:rsidRPr="00852612" w:rsidRDefault="00A51114" w:rsidP="00A51114">
            <w:pPr>
              <w:widowControl w:val="0"/>
              <w:spacing w:after="0" w:line="240" w:lineRule="auto"/>
              <w:ind w:right="-57"/>
              <w:jc w:val="right"/>
              <w:rPr>
                <w:rFonts w:ascii="Arial" w:hAnsi="Arial" w:cs="Arial"/>
                <w:spacing w:val="-2"/>
                <w:sz w:val="18"/>
                <w:szCs w:val="18"/>
                <w:lang w:eastAsia="ru-RU"/>
              </w:rPr>
            </w:pPr>
            <w:r>
              <w:rPr>
                <w:rFonts w:ascii="Arial" w:hAnsi="Arial" w:cs="Arial"/>
                <w:color w:val="000000"/>
                <w:spacing w:val="-2"/>
                <w:sz w:val="18"/>
                <w:szCs w:val="18"/>
                <w:lang w:val="ru-RU"/>
              </w:rPr>
              <w:t>(10,608)</w:t>
            </w:r>
          </w:p>
        </w:tc>
        <w:tc>
          <w:tcPr>
            <w:tcW w:w="964" w:type="dxa"/>
            <w:tcBorders>
              <w:top w:val="nil"/>
              <w:left w:val="nil"/>
              <w:right w:val="nil"/>
            </w:tcBorders>
            <w:vAlign w:val="bottom"/>
          </w:tcPr>
          <w:p w14:paraId="5F9154A9" w14:textId="77777777" w:rsidR="00A51114" w:rsidRPr="00AE596C" w:rsidRDefault="00A51114" w:rsidP="00A51114">
            <w:pPr>
              <w:widowControl w:val="0"/>
              <w:spacing w:after="0" w:line="240" w:lineRule="auto"/>
              <w:ind w:right="-57"/>
              <w:jc w:val="right"/>
              <w:rPr>
                <w:rFonts w:ascii="Arial" w:hAnsi="Arial" w:cs="Arial"/>
                <w:color w:val="000000"/>
                <w:spacing w:val="-2"/>
                <w:sz w:val="18"/>
                <w:szCs w:val="18"/>
              </w:rPr>
            </w:pPr>
            <w:r w:rsidRPr="003C5E90">
              <w:rPr>
                <w:rFonts w:ascii="Arial" w:hAnsi="Arial" w:cs="Arial"/>
                <w:color w:val="000000"/>
                <w:spacing w:val="-2"/>
                <w:sz w:val="18"/>
                <w:szCs w:val="18"/>
                <w:lang w:val="ru-RU"/>
              </w:rPr>
              <w:t>(7,394</w:t>
            </w:r>
            <w:r>
              <w:rPr>
                <w:rFonts w:ascii="Arial" w:hAnsi="Arial" w:cs="Arial"/>
                <w:color w:val="000000"/>
                <w:spacing w:val="-2"/>
                <w:sz w:val="18"/>
                <w:szCs w:val="18"/>
                <w:lang w:val="ru-RU"/>
              </w:rPr>
              <w:t>)</w:t>
            </w:r>
          </w:p>
        </w:tc>
        <w:tc>
          <w:tcPr>
            <w:tcW w:w="964" w:type="dxa"/>
            <w:tcBorders>
              <w:top w:val="nil"/>
              <w:left w:val="nil"/>
              <w:right w:val="nil"/>
            </w:tcBorders>
          </w:tcPr>
          <w:p w14:paraId="6569D3C6" w14:textId="77777777" w:rsidR="00A51114" w:rsidRPr="00130D83" w:rsidRDefault="00A51114" w:rsidP="00A51114">
            <w:pPr>
              <w:widowControl w:val="0"/>
              <w:spacing w:after="0" w:line="240" w:lineRule="auto"/>
              <w:ind w:right="-57"/>
              <w:jc w:val="right"/>
              <w:rPr>
                <w:rFonts w:ascii="Arial" w:hAnsi="Arial" w:cs="Arial"/>
                <w:bCs/>
                <w:color w:val="000000"/>
                <w:spacing w:val="-2"/>
                <w:sz w:val="18"/>
                <w:szCs w:val="18"/>
              </w:rPr>
            </w:pPr>
            <w:r>
              <w:rPr>
                <w:rFonts w:ascii="Arial" w:hAnsi="Arial" w:cs="Arial"/>
                <w:bCs/>
                <w:color w:val="000000"/>
                <w:sz w:val="18"/>
                <w:szCs w:val="18"/>
                <w:lang w:val="ru-RU"/>
              </w:rPr>
              <w:t>(2,965)</w:t>
            </w:r>
          </w:p>
        </w:tc>
        <w:tc>
          <w:tcPr>
            <w:tcW w:w="964" w:type="dxa"/>
            <w:tcBorders>
              <w:top w:val="nil"/>
              <w:left w:val="nil"/>
              <w:right w:val="nil"/>
            </w:tcBorders>
            <w:vAlign w:val="bottom"/>
          </w:tcPr>
          <w:p w14:paraId="27EE40DA" w14:textId="77777777" w:rsidR="00A51114" w:rsidRPr="00130D83" w:rsidRDefault="00A51114" w:rsidP="00A51114">
            <w:pPr>
              <w:widowControl w:val="0"/>
              <w:spacing w:after="0" w:line="240" w:lineRule="auto"/>
              <w:ind w:right="-57"/>
              <w:jc w:val="right"/>
              <w:rPr>
                <w:rFonts w:ascii="Arial" w:hAnsi="Arial" w:cs="Arial"/>
                <w:bCs/>
                <w:color w:val="000000"/>
                <w:spacing w:val="-2"/>
                <w:sz w:val="18"/>
                <w:szCs w:val="18"/>
              </w:rPr>
            </w:pPr>
            <w:r>
              <w:rPr>
                <w:rFonts w:ascii="Arial" w:hAnsi="Arial" w:cs="Arial"/>
                <w:color w:val="000000"/>
                <w:sz w:val="18"/>
                <w:szCs w:val="18"/>
                <w:lang w:val="ru-RU"/>
              </w:rPr>
              <w:t>(2,354)</w:t>
            </w:r>
          </w:p>
        </w:tc>
      </w:tr>
      <w:tr w:rsidR="00A51114" w:rsidRPr="00E20712" w14:paraId="240562F0" w14:textId="77777777" w:rsidTr="00AC4EBB">
        <w:tblPrEx>
          <w:tblLook w:val="0000" w:firstRow="0" w:lastRow="0" w:firstColumn="0" w:lastColumn="0" w:noHBand="0" w:noVBand="0"/>
        </w:tblPrEx>
        <w:trPr>
          <w:cantSplit/>
        </w:trPr>
        <w:tc>
          <w:tcPr>
            <w:tcW w:w="4706" w:type="dxa"/>
            <w:tcBorders>
              <w:top w:val="nil"/>
              <w:left w:val="nil"/>
              <w:bottom w:val="single" w:sz="4" w:space="0" w:color="auto"/>
              <w:right w:val="nil"/>
            </w:tcBorders>
            <w:vAlign w:val="bottom"/>
          </w:tcPr>
          <w:p w14:paraId="3894FF40" w14:textId="77777777" w:rsidR="00A51114" w:rsidRPr="00287E60"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nil"/>
              <w:left w:val="nil"/>
              <w:bottom w:val="single" w:sz="4" w:space="0" w:color="auto"/>
              <w:right w:val="nil"/>
            </w:tcBorders>
            <w:vAlign w:val="bottom"/>
          </w:tcPr>
          <w:p w14:paraId="4710F9DD" w14:textId="77777777" w:rsidR="00A51114" w:rsidRPr="00287E60"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964" w:type="dxa"/>
            <w:tcBorders>
              <w:top w:val="nil"/>
              <w:left w:val="nil"/>
              <w:bottom w:val="single" w:sz="4" w:space="0" w:color="auto"/>
              <w:right w:val="nil"/>
            </w:tcBorders>
            <w:vAlign w:val="bottom"/>
          </w:tcPr>
          <w:p w14:paraId="714E754A" w14:textId="77777777" w:rsidR="00A51114" w:rsidRPr="00287E60" w:rsidRDefault="00A51114" w:rsidP="00A51114">
            <w:pPr>
              <w:widowControl w:val="0"/>
              <w:spacing w:after="0" w:line="240" w:lineRule="auto"/>
              <w:jc w:val="right"/>
              <w:rPr>
                <w:rFonts w:ascii="Arial" w:hAnsi="Arial" w:cs="Arial"/>
                <w:color w:val="000000"/>
                <w:spacing w:val="-2"/>
                <w:sz w:val="10"/>
                <w:szCs w:val="10"/>
                <w:highlight w:val="yellow"/>
              </w:rPr>
            </w:pPr>
          </w:p>
        </w:tc>
        <w:tc>
          <w:tcPr>
            <w:tcW w:w="964" w:type="dxa"/>
            <w:tcBorders>
              <w:top w:val="nil"/>
              <w:left w:val="nil"/>
              <w:bottom w:val="single" w:sz="4" w:space="0" w:color="auto"/>
              <w:right w:val="nil"/>
            </w:tcBorders>
            <w:vAlign w:val="bottom"/>
          </w:tcPr>
          <w:p w14:paraId="69F68833"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nil"/>
              <w:left w:val="nil"/>
              <w:bottom w:val="single" w:sz="4" w:space="0" w:color="auto"/>
              <w:right w:val="nil"/>
            </w:tcBorders>
          </w:tcPr>
          <w:p w14:paraId="31D3F128"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nil"/>
              <w:left w:val="nil"/>
              <w:bottom w:val="single" w:sz="4" w:space="0" w:color="auto"/>
              <w:right w:val="nil"/>
            </w:tcBorders>
          </w:tcPr>
          <w:p w14:paraId="2AD76333"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202B7C68" w14:textId="77777777" w:rsidTr="00AC4EBB">
        <w:tblPrEx>
          <w:tblLook w:val="0000" w:firstRow="0" w:lastRow="0" w:firstColumn="0" w:lastColumn="0" w:noHBand="0" w:noVBand="0"/>
        </w:tblPrEx>
        <w:trPr>
          <w:cantSplit/>
        </w:trPr>
        <w:tc>
          <w:tcPr>
            <w:tcW w:w="4706" w:type="dxa"/>
            <w:tcBorders>
              <w:top w:val="single" w:sz="4" w:space="0" w:color="auto"/>
              <w:left w:val="nil"/>
              <w:right w:val="nil"/>
            </w:tcBorders>
            <w:vAlign w:val="bottom"/>
          </w:tcPr>
          <w:p w14:paraId="7DB148A2" w14:textId="77777777" w:rsidR="00A51114" w:rsidRPr="00287E60"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left w:val="nil"/>
              <w:right w:val="nil"/>
            </w:tcBorders>
            <w:vAlign w:val="bottom"/>
          </w:tcPr>
          <w:p w14:paraId="153C5894" w14:textId="77777777" w:rsidR="00A51114" w:rsidRPr="00287E60"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964" w:type="dxa"/>
            <w:tcBorders>
              <w:top w:val="single" w:sz="4" w:space="0" w:color="auto"/>
              <w:left w:val="nil"/>
              <w:right w:val="nil"/>
            </w:tcBorders>
            <w:vAlign w:val="bottom"/>
          </w:tcPr>
          <w:p w14:paraId="471EE4A1" w14:textId="77777777" w:rsidR="00A51114" w:rsidRPr="00287E60" w:rsidRDefault="00A51114" w:rsidP="00A51114">
            <w:pPr>
              <w:widowControl w:val="0"/>
              <w:spacing w:after="0" w:line="240" w:lineRule="auto"/>
              <w:jc w:val="right"/>
              <w:rPr>
                <w:rFonts w:ascii="Arial" w:hAnsi="Arial" w:cs="Arial"/>
                <w:color w:val="000000"/>
                <w:spacing w:val="-2"/>
                <w:sz w:val="10"/>
                <w:szCs w:val="10"/>
                <w:highlight w:val="yellow"/>
              </w:rPr>
            </w:pPr>
          </w:p>
        </w:tc>
        <w:tc>
          <w:tcPr>
            <w:tcW w:w="964" w:type="dxa"/>
            <w:tcBorders>
              <w:top w:val="single" w:sz="4" w:space="0" w:color="auto"/>
              <w:left w:val="nil"/>
              <w:right w:val="nil"/>
            </w:tcBorders>
            <w:vAlign w:val="bottom"/>
          </w:tcPr>
          <w:p w14:paraId="0735DD8B"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right w:val="nil"/>
            </w:tcBorders>
            <w:vAlign w:val="bottom"/>
          </w:tcPr>
          <w:p w14:paraId="3880C3EF"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right w:val="nil"/>
            </w:tcBorders>
            <w:vAlign w:val="bottom"/>
          </w:tcPr>
          <w:p w14:paraId="3EE988A2"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08263B8A" w14:textId="77777777" w:rsidTr="00AC4EBB">
        <w:tblPrEx>
          <w:tblLook w:val="0000" w:firstRow="0" w:lastRow="0" w:firstColumn="0" w:lastColumn="0" w:noHBand="0" w:noVBand="0"/>
        </w:tblPrEx>
        <w:trPr>
          <w:cantSplit/>
        </w:trPr>
        <w:tc>
          <w:tcPr>
            <w:tcW w:w="4706" w:type="dxa"/>
            <w:tcBorders>
              <w:left w:val="nil"/>
              <w:right w:val="nil"/>
            </w:tcBorders>
            <w:vAlign w:val="bottom"/>
          </w:tcPr>
          <w:p w14:paraId="3F50552F" w14:textId="77777777" w:rsidR="00A51114" w:rsidRPr="00AE596C" w:rsidRDefault="00A51114" w:rsidP="00A51114">
            <w:pPr>
              <w:widowControl w:val="0"/>
              <w:autoSpaceDE w:val="0"/>
              <w:autoSpaceDN w:val="0"/>
              <w:adjustRightInd w:val="0"/>
              <w:spacing w:after="0" w:line="240" w:lineRule="auto"/>
              <w:rPr>
                <w:rFonts w:ascii="Arial" w:hAnsi="Arial" w:cs="Arial"/>
                <w:b/>
                <w:spacing w:val="-2"/>
                <w:sz w:val="18"/>
                <w:szCs w:val="18"/>
                <w:lang w:eastAsia="ru-RU"/>
              </w:rPr>
            </w:pPr>
            <w:r w:rsidRPr="00AE596C">
              <w:rPr>
                <w:rFonts w:ascii="Arial" w:hAnsi="Arial" w:cs="Arial"/>
                <w:b/>
                <w:spacing w:val="-2"/>
                <w:sz w:val="18"/>
                <w:szCs w:val="18"/>
                <w:lang w:eastAsia="ru-RU"/>
              </w:rPr>
              <w:t>Gross profit</w:t>
            </w:r>
          </w:p>
        </w:tc>
        <w:tc>
          <w:tcPr>
            <w:tcW w:w="850" w:type="dxa"/>
            <w:tcBorders>
              <w:left w:val="nil"/>
              <w:right w:val="nil"/>
            </w:tcBorders>
            <w:vAlign w:val="bottom"/>
          </w:tcPr>
          <w:p w14:paraId="07E0B6C8"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18"/>
                <w:highlight w:val="yellow"/>
                <w:lang w:eastAsia="ru-RU"/>
              </w:rPr>
            </w:pPr>
          </w:p>
        </w:tc>
        <w:tc>
          <w:tcPr>
            <w:tcW w:w="964" w:type="dxa"/>
            <w:tcBorders>
              <w:left w:val="nil"/>
              <w:right w:val="nil"/>
            </w:tcBorders>
            <w:vAlign w:val="bottom"/>
          </w:tcPr>
          <w:p w14:paraId="52D0CDCD" w14:textId="77777777" w:rsidR="00A51114" w:rsidRPr="00852612" w:rsidRDefault="00A51114" w:rsidP="00A51114">
            <w:pPr>
              <w:widowControl w:val="0"/>
              <w:autoSpaceDE w:val="0"/>
              <w:autoSpaceDN w:val="0"/>
              <w:adjustRightInd w:val="0"/>
              <w:spacing w:after="0" w:line="240" w:lineRule="auto"/>
              <w:jc w:val="right"/>
              <w:rPr>
                <w:rFonts w:ascii="Arial" w:hAnsi="Arial" w:cs="Arial"/>
                <w:b/>
                <w:spacing w:val="-2"/>
                <w:sz w:val="18"/>
                <w:szCs w:val="18"/>
                <w:lang w:eastAsia="ru-RU"/>
              </w:rPr>
            </w:pPr>
            <w:r>
              <w:rPr>
                <w:rFonts w:ascii="Arial" w:hAnsi="Arial" w:cs="Arial"/>
                <w:b/>
                <w:spacing w:val="-2"/>
                <w:sz w:val="18"/>
                <w:szCs w:val="18"/>
                <w:lang w:eastAsia="ru-RU"/>
              </w:rPr>
              <w:t>90</w:t>
            </w:r>
            <w:r>
              <w:rPr>
                <w:rFonts w:ascii="Arial" w:hAnsi="Arial" w:cs="Arial"/>
                <w:b/>
                <w:spacing w:val="-2"/>
                <w:sz w:val="18"/>
                <w:szCs w:val="18"/>
                <w:lang w:val="ru-RU" w:eastAsia="ru-RU"/>
              </w:rPr>
              <w:t>,</w:t>
            </w:r>
            <w:r>
              <w:rPr>
                <w:rFonts w:ascii="Arial" w:hAnsi="Arial" w:cs="Arial"/>
                <w:b/>
                <w:spacing w:val="-2"/>
                <w:sz w:val="18"/>
                <w:szCs w:val="18"/>
                <w:lang w:eastAsia="ru-RU"/>
              </w:rPr>
              <w:t>330</w:t>
            </w:r>
          </w:p>
        </w:tc>
        <w:tc>
          <w:tcPr>
            <w:tcW w:w="964" w:type="dxa"/>
            <w:tcBorders>
              <w:left w:val="nil"/>
              <w:right w:val="nil"/>
            </w:tcBorders>
            <w:vAlign w:val="bottom"/>
          </w:tcPr>
          <w:p w14:paraId="2F7425B0" w14:textId="77777777" w:rsidR="00A51114" w:rsidRPr="00852612" w:rsidRDefault="00A51114" w:rsidP="00A51114">
            <w:pPr>
              <w:widowControl w:val="0"/>
              <w:autoSpaceDE w:val="0"/>
              <w:autoSpaceDN w:val="0"/>
              <w:adjustRightInd w:val="0"/>
              <w:spacing w:after="0" w:line="240" w:lineRule="auto"/>
              <w:jc w:val="right"/>
              <w:rPr>
                <w:rFonts w:ascii="Arial" w:hAnsi="Arial" w:cs="Arial"/>
                <w:b/>
                <w:spacing w:val="-2"/>
                <w:sz w:val="18"/>
                <w:szCs w:val="18"/>
                <w:lang w:eastAsia="ru-RU"/>
              </w:rPr>
            </w:pPr>
            <w:r w:rsidRPr="003C5E90">
              <w:rPr>
                <w:rFonts w:ascii="Arial" w:hAnsi="Arial" w:cs="Arial"/>
                <w:b/>
                <w:spacing w:val="-2"/>
                <w:sz w:val="18"/>
                <w:szCs w:val="18"/>
                <w:lang w:eastAsia="ru-RU"/>
              </w:rPr>
              <w:t>185,376</w:t>
            </w:r>
          </w:p>
        </w:tc>
        <w:tc>
          <w:tcPr>
            <w:tcW w:w="964" w:type="dxa"/>
            <w:tcBorders>
              <w:left w:val="nil"/>
              <w:right w:val="nil"/>
            </w:tcBorders>
          </w:tcPr>
          <w:p w14:paraId="15D6A037" w14:textId="77777777" w:rsidR="00A51114" w:rsidRPr="00130D83" w:rsidRDefault="00A51114" w:rsidP="00A51114">
            <w:pPr>
              <w:widowControl w:val="0"/>
              <w:autoSpaceDE w:val="0"/>
              <w:autoSpaceDN w:val="0"/>
              <w:adjustRightInd w:val="0"/>
              <w:spacing w:after="0" w:line="240" w:lineRule="auto"/>
              <w:jc w:val="right"/>
              <w:rPr>
                <w:rFonts w:ascii="Arial" w:hAnsi="Arial" w:cs="Arial"/>
                <w:b/>
                <w:color w:val="000000"/>
                <w:spacing w:val="-2"/>
                <w:sz w:val="18"/>
                <w:szCs w:val="18"/>
              </w:rPr>
            </w:pPr>
            <w:r>
              <w:rPr>
                <w:rFonts w:ascii="Arial" w:hAnsi="Arial" w:cs="Arial"/>
                <w:b/>
                <w:color w:val="000000"/>
                <w:sz w:val="18"/>
                <w:szCs w:val="18"/>
                <w:lang w:val="ru-RU"/>
              </w:rPr>
              <w:t>3</w:t>
            </w:r>
            <w:r>
              <w:rPr>
                <w:rFonts w:ascii="Arial" w:hAnsi="Arial" w:cs="Arial"/>
                <w:b/>
                <w:color w:val="000000"/>
                <w:sz w:val="18"/>
                <w:szCs w:val="18"/>
              </w:rPr>
              <w:t>8</w:t>
            </w:r>
            <w:r>
              <w:rPr>
                <w:rFonts w:ascii="Arial" w:hAnsi="Arial" w:cs="Arial"/>
                <w:b/>
                <w:color w:val="000000"/>
                <w:sz w:val="18"/>
                <w:szCs w:val="18"/>
                <w:lang w:val="ru-RU"/>
              </w:rPr>
              <w:t>,</w:t>
            </w:r>
            <w:r>
              <w:rPr>
                <w:rFonts w:ascii="Arial" w:hAnsi="Arial" w:cs="Arial"/>
                <w:b/>
                <w:color w:val="000000"/>
                <w:sz w:val="18"/>
                <w:szCs w:val="18"/>
              </w:rPr>
              <w:t>473</w:t>
            </w:r>
          </w:p>
        </w:tc>
        <w:tc>
          <w:tcPr>
            <w:tcW w:w="964" w:type="dxa"/>
            <w:tcBorders>
              <w:left w:val="nil"/>
              <w:right w:val="nil"/>
            </w:tcBorders>
          </w:tcPr>
          <w:p w14:paraId="65CD1833" w14:textId="77777777" w:rsidR="00A51114" w:rsidRPr="00130D83" w:rsidRDefault="00A51114" w:rsidP="00A51114">
            <w:pPr>
              <w:widowControl w:val="0"/>
              <w:autoSpaceDE w:val="0"/>
              <w:autoSpaceDN w:val="0"/>
              <w:adjustRightInd w:val="0"/>
              <w:spacing w:after="0" w:line="240" w:lineRule="auto"/>
              <w:jc w:val="right"/>
              <w:rPr>
                <w:rFonts w:ascii="Arial" w:hAnsi="Arial" w:cs="Arial"/>
                <w:b/>
                <w:color w:val="000000"/>
                <w:spacing w:val="-2"/>
                <w:sz w:val="18"/>
                <w:szCs w:val="18"/>
              </w:rPr>
            </w:pPr>
            <w:r>
              <w:rPr>
                <w:rFonts w:ascii="Arial" w:hAnsi="Arial" w:cs="Arial"/>
                <w:b/>
                <w:color w:val="000000"/>
                <w:sz w:val="18"/>
                <w:szCs w:val="18"/>
                <w:lang w:val="ru-RU"/>
              </w:rPr>
              <w:t>80,755</w:t>
            </w:r>
          </w:p>
        </w:tc>
      </w:tr>
      <w:tr w:rsidR="00A51114" w:rsidRPr="00E20712" w14:paraId="481340D0" w14:textId="77777777" w:rsidTr="00AC4EBB">
        <w:tblPrEx>
          <w:tblLook w:val="0000" w:firstRow="0" w:lastRow="0" w:firstColumn="0" w:lastColumn="0" w:noHBand="0" w:noVBand="0"/>
        </w:tblPrEx>
        <w:trPr>
          <w:cantSplit/>
        </w:trPr>
        <w:tc>
          <w:tcPr>
            <w:tcW w:w="4706" w:type="dxa"/>
            <w:tcBorders>
              <w:left w:val="nil"/>
              <w:right w:val="nil"/>
            </w:tcBorders>
            <w:vAlign w:val="bottom"/>
          </w:tcPr>
          <w:p w14:paraId="3DC6DCE6" w14:textId="77777777" w:rsidR="00A51114" w:rsidRPr="00287E60"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left w:val="nil"/>
              <w:right w:val="nil"/>
            </w:tcBorders>
            <w:vAlign w:val="bottom"/>
          </w:tcPr>
          <w:p w14:paraId="11152D23" w14:textId="77777777" w:rsidR="00A51114" w:rsidRPr="00287E60"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964" w:type="dxa"/>
            <w:tcBorders>
              <w:left w:val="nil"/>
              <w:right w:val="nil"/>
            </w:tcBorders>
            <w:vAlign w:val="bottom"/>
          </w:tcPr>
          <w:p w14:paraId="7471596D" w14:textId="77777777" w:rsidR="00A51114" w:rsidRPr="00287E60" w:rsidRDefault="00A51114" w:rsidP="00A51114">
            <w:pPr>
              <w:widowControl w:val="0"/>
              <w:autoSpaceDE w:val="0"/>
              <w:autoSpaceDN w:val="0"/>
              <w:adjustRightInd w:val="0"/>
              <w:spacing w:after="0" w:line="240" w:lineRule="auto"/>
              <w:jc w:val="right"/>
              <w:rPr>
                <w:rFonts w:ascii="Arial" w:hAnsi="Arial" w:cs="Arial"/>
                <w:b/>
                <w:spacing w:val="-2"/>
                <w:sz w:val="10"/>
                <w:szCs w:val="10"/>
                <w:highlight w:val="yellow"/>
                <w:lang w:eastAsia="ru-RU"/>
              </w:rPr>
            </w:pPr>
          </w:p>
        </w:tc>
        <w:tc>
          <w:tcPr>
            <w:tcW w:w="964" w:type="dxa"/>
            <w:tcBorders>
              <w:left w:val="nil"/>
              <w:right w:val="nil"/>
            </w:tcBorders>
            <w:vAlign w:val="bottom"/>
          </w:tcPr>
          <w:p w14:paraId="3B808FE7" w14:textId="77777777" w:rsidR="00A51114" w:rsidRPr="00287E60"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c>
          <w:tcPr>
            <w:tcW w:w="964" w:type="dxa"/>
            <w:tcBorders>
              <w:left w:val="nil"/>
              <w:right w:val="nil"/>
            </w:tcBorders>
          </w:tcPr>
          <w:p w14:paraId="4E1D5A92" w14:textId="77777777" w:rsidR="00A51114" w:rsidRPr="00287E60"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c>
          <w:tcPr>
            <w:tcW w:w="964" w:type="dxa"/>
            <w:tcBorders>
              <w:left w:val="nil"/>
              <w:right w:val="nil"/>
            </w:tcBorders>
          </w:tcPr>
          <w:p w14:paraId="57288215" w14:textId="77777777" w:rsidR="00A51114" w:rsidRPr="00287E60"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r>
      <w:tr w:rsidR="00A51114" w:rsidRPr="00E20712" w14:paraId="62401EC9" w14:textId="77777777" w:rsidTr="00AC4EBB">
        <w:tblPrEx>
          <w:tblLook w:val="0000" w:firstRow="0" w:lastRow="0" w:firstColumn="0" w:lastColumn="0" w:noHBand="0" w:noVBand="0"/>
        </w:tblPrEx>
        <w:trPr>
          <w:cantSplit/>
        </w:trPr>
        <w:tc>
          <w:tcPr>
            <w:tcW w:w="4706" w:type="dxa"/>
            <w:tcBorders>
              <w:top w:val="nil"/>
              <w:left w:val="nil"/>
              <w:bottom w:val="nil"/>
              <w:right w:val="nil"/>
            </w:tcBorders>
            <w:vAlign w:val="bottom"/>
          </w:tcPr>
          <w:p w14:paraId="25AA3598"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E20712">
              <w:rPr>
                <w:rFonts w:ascii="Arial" w:hAnsi="Arial" w:cs="Arial"/>
                <w:spacing w:val="-2"/>
                <w:sz w:val="18"/>
                <w:szCs w:val="18"/>
                <w:lang w:eastAsia="ru-RU"/>
              </w:rPr>
              <w:t>Administrative and selling overhead expenses</w:t>
            </w:r>
          </w:p>
        </w:tc>
        <w:tc>
          <w:tcPr>
            <w:tcW w:w="850" w:type="dxa"/>
            <w:tcBorders>
              <w:top w:val="nil"/>
              <w:left w:val="nil"/>
              <w:bottom w:val="nil"/>
              <w:right w:val="nil"/>
            </w:tcBorders>
            <w:vAlign w:val="bottom"/>
          </w:tcPr>
          <w:p w14:paraId="0DD6CD62" w14:textId="2D109132" w:rsidR="00A51114" w:rsidRPr="005A4AC1" w:rsidRDefault="00A51114" w:rsidP="00A51114">
            <w:pPr>
              <w:widowControl w:val="0"/>
              <w:autoSpaceDE w:val="0"/>
              <w:autoSpaceDN w:val="0"/>
              <w:adjustRightInd w:val="0"/>
              <w:spacing w:after="0" w:line="240" w:lineRule="auto"/>
              <w:jc w:val="center"/>
              <w:rPr>
                <w:rFonts w:ascii="Arial" w:hAnsi="Arial" w:cs="Arial"/>
                <w:spacing w:val="-2"/>
                <w:sz w:val="18"/>
                <w:szCs w:val="18"/>
                <w:lang w:val="en-US" w:eastAsia="ru-RU"/>
              </w:rPr>
            </w:pPr>
          </w:p>
        </w:tc>
        <w:tc>
          <w:tcPr>
            <w:tcW w:w="964" w:type="dxa"/>
            <w:tcBorders>
              <w:top w:val="nil"/>
              <w:left w:val="nil"/>
              <w:bottom w:val="nil"/>
              <w:right w:val="nil"/>
            </w:tcBorders>
            <w:vAlign w:val="bottom"/>
          </w:tcPr>
          <w:p w14:paraId="0491CED2" w14:textId="77777777" w:rsidR="00A51114" w:rsidRPr="00515E9F" w:rsidRDefault="00A51114" w:rsidP="00A51114">
            <w:pPr>
              <w:widowControl w:val="0"/>
              <w:spacing w:after="0" w:line="240" w:lineRule="auto"/>
              <w:ind w:right="-57"/>
              <w:jc w:val="right"/>
              <w:rPr>
                <w:rFonts w:ascii="Arial" w:hAnsi="Arial" w:cs="Arial"/>
                <w:spacing w:val="-2"/>
                <w:sz w:val="18"/>
                <w:szCs w:val="18"/>
                <w:lang w:eastAsia="ru-RU"/>
              </w:rPr>
            </w:pPr>
            <w:r>
              <w:rPr>
                <w:rFonts w:ascii="Arial" w:hAnsi="Arial" w:cs="Arial"/>
                <w:spacing w:val="-2"/>
                <w:sz w:val="18"/>
                <w:szCs w:val="18"/>
                <w:lang w:val="ru-RU" w:eastAsia="ru-RU"/>
              </w:rPr>
              <w:t>(15,152)</w:t>
            </w:r>
          </w:p>
        </w:tc>
        <w:tc>
          <w:tcPr>
            <w:tcW w:w="964" w:type="dxa"/>
            <w:tcBorders>
              <w:top w:val="nil"/>
              <w:left w:val="nil"/>
              <w:bottom w:val="nil"/>
              <w:right w:val="nil"/>
            </w:tcBorders>
            <w:vAlign w:val="bottom"/>
          </w:tcPr>
          <w:p w14:paraId="68B7F3D3" w14:textId="77777777" w:rsidR="00A51114" w:rsidRPr="00AE596C" w:rsidRDefault="00A51114" w:rsidP="00A51114">
            <w:pPr>
              <w:widowControl w:val="0"/>
              <w:spacing w:after="0" w:line="240" w:lineRule="auto"/>
              <w:ind w:right="-57"/>
              <w:jc w:val="right"/>
              <w:rPr>
                <w:rFonts w:ascii="Arial" w:hAnsi="Arial" w:cs="Arial"/>
                <w:spacing w:val="-2"/>
                <w:sz w:val="18"/>
                <w:szCs w:val="18"/>
                <w:lang w:val="ru-RU" w:eastAsia="ru-RU"/>
              </w:rPr>
            </w:pPr>
            <w:r w:rsidRPr="003C5E90">
              <w:rPr>
                <w:rFonts w:ascii="Arial" w:hAnsi="Arial" w:cs="Arial"/>
                <w:spacing w:val="-2"/>
                <w:sz w:val="18"/>
                <w:szCs w:val="18"/>
                <w:lang w:eastAsia="ru-RU"/>
              </w:rPr>
              <w:t>(28,430</w:t>
            </w:r>
            <w:r>
              <w:rPr>
                <w:rFonts w:ascii="Arial" w:hAnsi="Arial" w:cs="Arial"/>
                <w:spacing w:val="-2"/>
                <w:sz w:val="18"/>
                <w:szCs w:val="18"/>
                <w:lang w:eastAsia="ru-RU"/>
              </w:rPr>
              <w:t>)</w:t>
            </w:r>
          </w:p>
        </w:tc>
        <w:tc>
          <w:tcPr>
            <w:tcW w:w="964" w:type="dxa"/>
            <w:tcBorders>
              <w:top w:val="nil"/>
              <w:left w:val="nil"/>
              <w:bottom w:val="nil"/>
              <w:right w:val="nil"/>
            </w:tcBorders>
          </w:tcPr>
          <w:p w14:paraId="7411E5ED" w14:textId="77777777" w:rsidR="00A51114" w:rsidRPr="00130D83" w:rsidRDefault="00A51114" w:rsidP="00A51114">
            <w:pPr>
              <w:widowControl w:val="0"/>
              <w:spacing w:after="0" w:line="240" w:lineRule="auto"/>
              <w:ind w:right="-57"/>
              <w:jc w:val="right"/>
              <w:rPr>
                <w:rFonts w:ascii="Arial" w:hAnsi="Arial" w:cs="Arial"/>
                <w:bCs/>
                <w:color w:val="000000"/>
                <w:spacing w:val="-2"/>
                <w:sz w:val="18"/>
                <w:szCs w:val="18"/>
              </w:rPr>
            </w:pPr>
            <w:r>
              <w:rPr>
                <w:rFonts w:ascii="Arial" w:hAnsi="Arial" w:cs="Arial"/>
                <w:bCs/>
                <w:color w:val="000000"/>
                <w:sz w:val="18"/>
                <w:szCs w:val="18"/>
                <w:lang w:val="ru-RU"/>
              </w:rPr>
              <w:t>(8,220)</w:t>
            </w:r>
          </w:p>
        </w:tc>
        <w:tc>
          <w:tcPr>
            <w:tcW w:w="964" w:type="dxa"/>
            <w:tcBorders>
              <w:top w:val="nil"/>
              <w:left w:val="nil"/>
              <w:bottom w:val="nil"/>
              <w:right w:val="nil"/>
            </w:tcBorders>
            <w:vAlign w:val="bottom"/>
          </w:tcPr>
          <w:p w14:paraId="6DAEB419" w14:textId="77777777" w:rsidR="00A51114" w:rsidRPr="00130D83" w:rsidRDefault="00A51114" w:rsidP="00A51114">
            <w:pPr>
              <w:widowControl w:val="0"/>
              <w:spacing w:after="0" w:line="240" w:lineRule="auto"/>
              <w:ind w:right="-57"/>
              <w:jc w:val="right"/>
              <w:rPr>
                <w:rFonts w:ascii="Arial" w:hAnsi="Arial" w:cs="Arial"/>
                <w:bCs/>
                <w:color w:val="000000"/>
                <w:spacing w:val="-2"/>
                <w:sz w:val="18"/>
                <w:szCs w:val="18"/>
              </w:rPr>
            </w:pPr>
            <w:r>
              <w:rPr>
                <w:rFonts w:ascii="Arial" w:hAnsi="Arial" w:cs="Arial"/>
                <w:color w:val="000000"/>
                <w:sz w:val="18"/>
                <w:szCs w:val="18"/>
                <w:lang w:val="ru-RU"/>
              </w:rPr>
              <w:t>(6,857)</w:t>
            </w:r>
          </w:p>
        </w:tc>
      </w:tr>
      <w:tr w:rsidR="00A51114" w:rsidRPr="00E20712" w14:paraId="6CFEE08C" w14:textId="77777777" w:rsidTr="00AC4EBB">
        <w:tblPrEx>
          <w:tblLook w:val="0000" w:firstRow="0" w:lastRow="0" w:firstColumn="0" w:lastColumn="0" w:noHBand="0" w:noVBand="0"/>
        </w:tblPrEx>
        <w:trPr>
          <w:cantSplit/>
        </w:trPr>
        <w:tc>
          <w:tcPr>
            <w:tcW w:w="4706" w:type="dxa"/>
            <w:tcBorders>
              <w:top w:val="nil"/>
              <w:left w:val="nil"/>
              <w:bottom w:val="nil"/>
              <w:right w:val="nil"/>
            </w:tcBorders>
            <w:vAlign w:val="bottom"/>
          </w:tcPr>
          <w:p w14:paraId="50EA0106"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596C">
              <w:rPr>
                <w:rFonts w:ascii="Arial" w:hAnsi="Arial" w:cs="Arial"/>
                <w:spacing w:val="-2"/>
                <w:sz w:val="18"/>
                <w:szCs w:val="18"/>
                <w:lang w:eastAsia="ru-RU"/>
              </w:rPr>
              <w:t>Taxes, other than income tax, net</w:t>
            </w:r>
          </w:p>
        </w:tc>
        <w:tc>
          <w:tcPr>
            <w:tcW w:w="850" w:type="dxa"/>
            <w:tcBorders>
              <w:top w:val="nil"/>
              <w:left w:val="nil"/>
              <w:bottom w:val="nil"/>
              <w:right w:val="nil"/>
            </w:tcBorders>
            <w:vAlign w:val="bottom"/>
          </w:tcPr>
          <w:p w14:paraId="3C36349F" w14:textId="6F9EE7EE" w:rsidR="00A51114" w:rsidRPr="005A4AC1" w:rsidRDefault="00A51114" w:rsidP="00A51114">
            <w:pPr>
              <w:widowControl w:val="0"/>
              <w:autoSpaceDE w:val="0"/>
              <w:autoSpaceDN w:val="0"/>
              <w:adjustRightInd w:val="0"/>
              <w:spacing w:after="0" w:line="240" w:lineRule="auto"/>
              <w:jc w:val="center"/>
              <w:rPr>
                <w:rFonts w:ascii="Arial" w:hAnsi="Arial" w:cs="Arial"/>
                <w:spacing w:val="-2"/>
                <w:sz w:val="18"/>
                <w:szCs w:val="18"/>
                <w:lang w:val="en-US" w:eastAsia="ru-RU"/>
              </w:rPr>
            </w:pPr>
          </w:p>
        </w:tc>
        <w:tc>
          <w:tcPr>
            <w:tcW w:w="964" w:type="dxa"/>
            <w:tcBorders>
              <w:top w:val="nil"/>
              <w:left w:val="nil"/>
              <w:right w:val="nil"/>
            </w:tcBorders>
            <w:vAlign w:val="bottom"/>
          </w:tcPr>
          <w:p w14:paraId="068D91C1" w14:textId="77777777" w:rsidR="00A51114" w:rsidRPr="00515E9F" w:rsidRDefault="00A51114" w:rsidP="00A51114">
            <w:pPr>
              <w:widowControl w:val="0"/>
              <w:spacing w:after="0" w:line="240" w:lineRule="auto"/>
              <w:ind w:right="-57"/>
              <w:jc w:val="right"/>
              <w:rPr>
                <w:rFonts w:ascii="Arial" w:hAnsi="Arial" w:cs="Arial"/>
                <w:spacing w:val="-2"/>
                <w:sz w:val="18"/>
                <w:szCs w:val="18"/>
                <w:lang w:eastAsia="ru-RU"/>
              </w:rPr>
            </w:pPr>
            <w:r>
              <w:rPr>
                <w:rFonts w:ascii="Arial" w:hAnsi="Arial" w:cs="Arial"/>
                <w:spacing w:val="-2"/>
                <w:sz w:val="18"/>
                <w:szCs w:val="18"/>
                <w:lang w:val="ru-RU" w:eastAsia="ru-RU"/>
              </w:rPr>
              <w:t>(6,010)</w:t>
            </w:r>
          </w:p>
        </w:tc>
        <w:tc>
          <w:tcPr>
            <w:tcW w:w="964" w:type="dxa"/>
            <w:tcBorders>
              <w:top w:val="nil"/>
              <w:left w:val="nil"/>
              <w:bottom w:val="nil"/>
              <w:right w:val="nil"/>
            </w:tcBorders>
            <w:vAlign w:val="bottom"/>
          </w:tcPr>
          <w:p w14:paraId="001D525D" w14:textId="77777777" w:rsidR="00A51114" w:rsidRPr="00AE596C" w:rsidRDefault="00A51114" w:rsidP="00A51114">
            <w:pPr>
              <w:widowControl w:val="0"/>
              <w:spacing w:after="0" w:line="240" w:lineRule="auto"/>
              <w:ind w:right="-57"/>
              <w:jc w:val="right"/>
              <w:rPr>
                <w:rFonts w:ascii="Arial" w:hAnsi="Arial" w:cs="Arial"/>
                <w:spacing w:val="-2"/>
                <w:sz w:val="18"/>
                <w:szCs w:val="18"/>
                <w:lang w:val="ru-RU" w:eastAsia="ru-RU"/>
              </w:rPr>
            </w:pPr>
            <w:r w:rsidRPr="003C5E90">
              <w:rPr>
                <w:rFonts w:ascii="Arial" w:hAnsi="Arial" w:cs="Arial"/>
                <w:spacing w:val="-2"/>
                <w:sz w:val="18"/>
                <w:szCs w:val="18"/>
                <w:lang w:eastAsia="ru-RU"/>
              </w:rPr>
              <w:t>(5,236</w:t>
            </w:r>
            <w:r>
              <w:rPr>
                <w:rFonts w:ascii="Arial" w:hAnsi="Arial" w:cs="Arial"/>
                <w:spacing w:val="-2"/>
                <w:sz w:val="18"/>
                <w:szCs w:val="18"/>
                <w:lang w:eastAsia="ru-RU"/>
              </w:rPr>
              <w:t>)</w:t>
            </w:r>
          </w:p>
        </w:tc>
        <w:tc>
          <w:tcPr>
            <w:tcW w:w="964" w:type="dxa"/>
            <w:tcBorders>
              <w:top w:val="nil"/>
              <w:left w:val="nil"/>
              <w:bottom w:val="nil"/>
              <w:right w:val="nil"/>
            </w:tcBorders>
          </w:tcPr>
          <w:p w14:paraId="7FED6491" w14:textId="77777777" w:rsidR="00A51114" w:rsidRPr="00130D83" w:rsidRDefault="00A51114" w:rsidP="00A51114">
            <w:pPr>
              <w:widowControl w:val="0"/>
              <w:spacing w:after="0" w:line="240" w:lineRule="auto"/>
              <w:ind w:right="-57"/>
              <w:jc w:val="right"/>
              <w:rPr>
                <w:rFonts w:ascii="Arial" w:hAnsi="Arial" w:cs="Arial"/>
                <w:color w:val="000000"/>
                <w:spacing w:val="-2"/>
                <w:sz w:val="18"/>
                <w:szCs w:val="18"/>
              </w:rPr>
            </w:pPr>
            <w:r>
              <w:rPr>
                <w:rFonts w:ascii="Arial" w:hAnsi="Arial" w:cs="Arial"/>
                <w:color w:val="000000"/>
                <w:sz w:val="18"/>
                <w:szCs w:val="18"/>
                <w:lang w:val="ru-RU"/>
              </w:rPr>
              <w:t>(2,946)</w:t>
            </w:r>
          </w:p>
        </w:tc>
        <w:tc>
          <w:tcPr>
            <w:tcW w:w="964" w:type="dxa"/>
            <w:tcBorders>
              <w:top w:val="nil"/>
              <w:left w:val="nil"/>
              <w:bottom w:val="nil"/>
              <w:right w:val="nil"/>
            </w:tcBorders>
            <w:vAlign w:val="bottom"/>
          </w:tcPr>
          <w:p w14:paraId="51380404" w14:textId="77777777" w:rsidR="00A51114" w:rsidRPr="00130D83" w:rsidRDefault="00A51114" w:rsidP="00A51114">
            <w:pPr>
              <w:widowControl w:val="0"/>
              <w:spacing w:after="0" w:line="240" w:lineRule="auto"/>
              <w:ind w:right="-57"/>
              <w:jc w:val="right"/>
              <w:rPr>
                <w:rFonts w:ascii="Arial" w:hAnsi="Arial" w:cs="Arial"/>
                <w:color w:val="000000"/>
                <w:spacing w:val="-2"/>
                <w:sz w:val="18"/>
                <w:szCs w:val="18"/>
              </w:rPr>
            </w:pPr>
            <w:r>
              <w:rPr>
                <w:rFonts w:ascii="Arial" w:hAnsi="Arial" w:cs="Arial"/>
                <w:color w:val="000000"/>
                <w:sz w:val="18"/>
                <w:szCs w:val="18"/>
                <w:lang w:val="ru-RU"/>
              </w:rPr>
              <w:t>(2,552)</w:t>
            </w:r>
          </w:p>
        </w:tc>
      </w:tr>
      <w:tr w:rsidR="00A51114" w:rsidRPr="00E20712" w14:paraId="3936807B" w14:textId="77777777" w:rsidTr="00AC4EBB">
        <w:tblPrEx>
          <w:tblLook w:val="0000" w:firstRow="0" w:lastRow="0" w:firstColumn="0" w:lastColumn="0" w:noHBand="0" w:noVBand="0"/>
        </w:tblPrEx>
        <w:trPr>
          <w:cantSplit/>
        </w:trPr>
        <w:tc>
          <w:tcPr>
            <w:tcW w:w="4706" w:type="dxa"/>
            <w:tcBorders>
              <w:top w:val="nil"/>
              <w:left w:val="nil"/>
              <w:right w:val="nil"/>
            </w:tcBorders>
            <w:vAlign w:val="bottom"/>
          </w:tcPr>
          <w:p w14:paraId="08F94590"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Other expenses, net</w:t>
            </w:r>
          </w:p>
        </w:tc>
        <w:tc>
          <w:tcPr>
            <w:tcW w:w="850" w:type="dxa"/>
            <w:tcBorders>
              <w:top w:val="nil"/>
              <w:left w:val="nil"/>
              <w:right w:val="nil"/>
            </w:tcBorders>
            <w:vAlign w:val="bottom"/>
          </w:tcPr>
          <w:p w14:paraId="5DEE4B99" w14:textId="3E347B3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val="ru-RU" w:eastAsia="ru-RU"/>
              </w:rPr>
            </w:pPr>
          </w:p>
        </w:tc>
        <w:tc>
          <w:tcPr>
            <w:tcW w:w="964" w:type="dxa"/>
            <w:tcBorders>
              <w:top w:val="nil"/>
              <w:left w:val="nil"/>
              <w:right w:val="nil"/>
            </w:tcBorders>
            <w:vAlign w:val="bottom"/>
          </w:tcPr>
          <w:p w14:paraId="19D725D2" w14:textId="77777777" w:rsidR="00A51114" w:rsidRPr="00AE636D" w:rsidRDefault="00A51114" w:rsidP="00A51114">
            <w:pPr>
              <w:widowControl w:val="0"/>
              <w:spacing w:after="0" w:line="240" w:lineRule="auto"/>
              <w:ind w:right="-57"/>
              <w:jc w:val="right"/>
              <w:rPr>
                <w:rFonts w:ascii="Arial" w:hAnsi="Arial" w:cs="Arial"/>
                <w:spacing w:val="-2"/>
                <w:sz w:val="18"/>
                <w:szCs w:val="18"/>
                <w:lang w:eastAsia="ru-RU"/>
              </w:rPr>
            </w:pPr>
            <w:r>
              <w:rPr>
                <w:rFonts w:ascii="Arial" w:hAnsi="Arial" w:cs="Arial"/>
                <w:spacing w:val="-2"/>
                <w:sz w:val="18"/>
                <w:szCs w:val="18"/>
                <w:lang w:val="ru-RU" w:eastAsia="ru-RU"/>
              </w:rPr>
              <w:t>(2,070)</w:t>
            </w:r>
          </w:p>
        </w:tc>
        <w:tc>
          <w:tcPr>
            <w:tcW w:w="964" w:type="dxa"/>
            <w:tcBorders>
              <w:top w:val="nil"/>
              <w:left w:val="nil"/>
              <w:right w:val="nil"/>
            </w:tcBorders>
            <w:vAlign w:val="bottom"/>
          </w:tcPr>
          <w:p w14:paraId="6DD298B7" w14:textId="77777777" w:rsidR="00A51114" w:rsidRPr="00AE596C" w:rsidRDefault="00A51114" w:rsidP="00A51114">
            <w:pPr>
              <w:widowControl w:val="0"/>
              <w:spacing w:after="0" w:line="240" w:lineRule="auto"/>
              <w:ind w:right="-57"/>
              <w:jc w:val="right"/>
              <w:rPr>
                <w:rFonts w:ascii="Arial" w:hAnsi="Arial" w:cs="Arial"/>
                <w:spacing w:val="-2"/>
                <w:sz w:val="18"/>
                <w:szCs w:val="18"/>
                <w:lang w:val="ru-RU" w:eastAsia="ru-RU"/>
              </w:rPr>
            </w:pPr>
            <w:r w:rsidRPr="003C5E90">
              <w:rPr>
                <w:rFonts w:ascii="Arial" w:hAnsi="Arial" w:cs="Arial"/>
                <w:spacing w:val="-2"/>
                <w:sz w:val="18"/>
                <w:szCs w:val="18"/>
                <w:lang w:eastAsia="ru-RU"/>
              </w:rPr>
              <w:t>(1,7</w:t>
            </w:r>
            <w:r>
              <w:rPr>
                <w:rFonts w:ascii="Arial" w:hAnsi="Arial" w:cs="Arial"/>
                <w:spacing w:val="-2"/>
                <w:sz w:val="18"/>
                <w:szCs w:val="18"/>
                <w:lang w:val="ru-RU" w:eastAsia="ru-RU"/>
              </w:rPr>
              <w:t>62</w:t>
            </w:r>
            <w:r>
              <w:rPr>
                <w:rFonts w:ascii="Arial" w:hAnsi="Arial" w:cs="Arial"/>
                <w:spacing w:val="-2"/>
                <w:sz w:val="18"/>
                <w:szCs w:val="18"/>
                <w:lang w:eastAsia="ru-RU"/>
              </w:rPr>
              <w:t>)</w:t>
            </w:r>
          </w:p>
        </w:tc>
        <w:tc>
          <w:tcPr>
            <w:tcW w:w="964" w:type="dxa"/>
            <w:tcBorders>
              <w:top w:val="nil"/>
              <w:left w:val="nil"/>
              <w:right w:val="nil"/>
            </w:tcBorders>
          </w:tcPr>
          <w:p w14:paraId="4339A3DC" w14:textId="77777777" w:rsidR="00A51114" w:rsidRPr="00130D83" w:rsidRDefault="00A51114" w:rsidP="00A51114">
            <w:pPr>
              <w:widowControl w:val="0"/>
              <w:spacing w:after="0" w:line="240" w:lineRule="auto"/>
              <w:ind w:right="-57"/>
              <w:jc w:val="right"/>
              <w:rPr>
                <w:rFonts w:ascii="Arial" w:hAnsi="Arial" w:cs="Arial"/>
                <w:spacing w:val="-2"/>
                <w:sz w:val="18"/>
                <w:szCs w:val="18"/>
                <w:lang w:eastAsia="ru-RU"/>
              </w:rPr>
            </w:pPr>
            <w:r>
              <w:rPr>
                <w:rFonts w:ascii="Arial" w:hAnsi="Arial" w:cs="Arial"/>
                <w:sz w:val="18"/>
                <w:szCs w:val="18"/>
                <w:lang w:val="ru-RU" w:eastAsia="ru-RU"/>
              </w:rPr>
              <w:t>(1,361)</w:t>
            </w:r>
          </w:p>
        </w:tc>
        <w:tc>
          <w:tcPr>
            <w:tcW w:w="964" w:type="dxa"/>
            <w:tcBorders>
              <w:top w:val="nil"/>
              <w:left w:val="nil"/>
              <w:right w:val="nil"/>
            </w:tcBorders>
            <w:vAlign w:val="bottom"/>
          </w:tcPr>
          <w:p w14:paraId="155000AC" w14:textId="77777777" w:rsidR="00A51114" w:rsidRPr="00130D83" w:rsidRDefault="00A51114" w:rsidP="00A51114">
            <w:pPr>
              <w:widowControl w:val="0"/>
              <w:spacing w:after="0" w:line="240" w:lineRule="auto"/>
              <w:ind w:right="-57"/>
              <w:jc w:val="right"/>
              <w:rPr>
                <w:rFonts w:ascii="Arial" w:hAnsi="Arial" w:cs="Arial"/>
                <w:spacing w:val="-2"/>
                <w:sz w:val="18"/>
                <w:szCs w:val="18"/>
                <w:lang w:eastAsia="ru-RU"/>
              </w:rPr>
            </w:pPr>
            <w:r>
              <w:rPr>
                <w:rFonts w:ascii="Arial" w:hAnsi="Arial" w:cs="Arial"/>
                <w:color w:val="000000"/>
                <w:sz w:val="18"/>
                <w:szCs w:val="18"/>
                <w:lang w:val="ru-RU"/>
              </w:rPr>
              <w:t>(999)</w:t>
            </w:r>
          </w:p>
        </w:tc>
      </w:tr>
      <w:tr w:rsidR="00A51114" w:rsidRPr="00E20712" w14:paraId="3E5EDCE5" w14:textId="77777777" w:rsidTr="00AC4EBB">
        <w:tblPrEx>
          <w:tblLook w:val="0000" w:firstRow="0" w:lastRow="0" w:firstColumn="0" w:lastColumn="0" w:noHBand="0" w:noVBand="0"/>
        </w:tblPrEx>
        <w:trPr>
          <w:cantSplit/>
        </w:trPr>
        <w:tc>
          <w:tcPr>
            <w:tcW w:w="4706" w:type="dxa"/>
            <w:tcBorders>
              <w:top w:val="nil"/>
              <w:left w:val="nil"/>
              <w:right w:val="nil"/>
            </w:tcBorders>
            <w:vAlign w:val="bottom"/>
          </w:tcPr>
          <w:p w14:paraId="7AEBB8C9"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 xml:space="preserve">Foreign exchange </w:t>
            </w:r>
            <w:r>
              <w:rPr>
                <w:rFonts w:ascii="Arial" w:hAnsi="Arial" w:cs="Arial"/>
                <w:spacing w:val="-2"/>
                <w:sz w:val="18"/>
                <w:szCs w:val="18"/>
                <w:lang w:eastAsia="ru-RU"/>
              </w:rPr>
              <w:t xml:space="preserve">gain/(loss) </w:t>
            </w:r>
            <w:r w:rsidRPr="00AE636D">
              <w:rPr>
                <w:rFonts w:ascii="Arial" w:hAnsi="Arial" w:cs="Arial"/>
                <w:spacing w:val="-2"/>
                <w:sz w:val="18"/>
                <w:szCs w:val="18"/>
                <w:lang w:eastAsia="ru-RU"/>
              </w:rPr>
              <w:t>from operating activities, net</w:t>
            </w:r>
          </w:p>
        </w:tc>
        <w:tc>
          <w:tcPr>
            <w:tcW w:w="850" w:type="dxa"/>
            <w:tcBorders>
              <w:top w:val="nil"/>
              <w:left w:val="nil"/>
              <w:right w:val="nil"/>
            </w:tcBorders>
            <w:vAlign w:val="bottom"/>
          </w:tcPr>
          <w:p w14:paraId="401CE983" w14:textId="7E67BA3A"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top w:val="nil"/>
              <w:left w:val="nil"/>
              <w:right w:val="nil"/>
            </w:tcBorders>
            <w:vAlign w:val="bottom"/>
          </w:tcPr>
          <w:p w14:paraId="30370F0C" w14:textId="77777777" w:rsidR="00A51114" w:rsidRPr="00AE636D" w:rsidRDefault="00A51114" w:rsidP="00A51114">
            <w:pPr>
              <w:widowControl w:val="0"/>
              <w:spacing w:after="0" w:line="240" w:lineRule="auto"/>
              <w:jc w:val="right"/>
              <w:rPr>
                <w:rFonts w:ascii="Arial" w:hAnsi="Arial" w:cs="Arial"/>
                <w:spacing w:val="-2"/>
                <w:sz w:val="18"/>
                <w:szCs w:val="18"/>
                <w:lang w:eastAsia="ru-RU"/>
              </w:rPr>
            </w:pPr>
            <w:r w:rsidRPr="00560EE4">
              <w:rPr>
                <w:rFonts w:ascii="Arial" w:hAnsi="Arial" w:cs="Arial"/>
                <w:color w:val="000000"/>
                <w:spacing w:val="-2"/>
                <w:sz w:val="18"/>
                <w:szCs w:val="18"/>
                <w:lang w:val="ru-RU"/>
              </w:rPr>
              <w:t>1</w:t>
            </w:r>
            <w:r>
              <w:rPr>
                <w:rFonts w:ascii="Arial" w:hAnsi="Arial" w:cs="Arial"/>
                <w:color w:val="000000"/>
                <w:spacing w:val="-2"/>
                <w:sz w:val="18"/>
                <w:szCs w:val="18"/>
                <w:lang w:val="ru-RU"/>
              </w:rPr>
              <w:t>3</w:t>
            </w:r>
            <w:r w:rsidRPr="00560EE4">
              <w:rPr>
                <w:rFonts w:ascii="Arial" w:hAnsi="Arial" w:cs="Arial"/>
                <w:color w:val="000000"/>
                <w:spacing w:val="-2"/>
                <w:sz w:val="18"/>
                <w:szCs w:val="18"/>
                <w:lang w:val="ru-RU"/>
              </w:rPr>
              <w:t>,</w:t>
            </w:r>
            <w:r>
              <w:rPr>
                <w:rFonts w:ascii="Arial" w:hAnsi="Arial" w:cs="Arial"/>
                <w:color w:val="000000"/>
                <w:spacing w:val="-2"/>
                <w:sz w:val="18"/>
                <w:szCs w:val="18"/>
              </w:rPr>
              <w:t>702</w:t>
            </w:r>
          </w:p>
        </w:tc>
        <w:tc>
          <w:tcPr>
            <w:tcW w:w="964" w:type="dxa"/>
            <w:tcBorders>
              <w:top w:val="nil"/>
              <w:left w:val="nil"/>
              <w:right w:val="nil"/>
            </w:tcBorders>
            <w:vAlign w:val="bottom"/>
          </w:tcPr>
          <w:p w14:paraId="4B490BA3" w14:textId="77777777" w:rsidR="00A51114" w:rsidRPr="00AE596C" w:rsidRDefault="00A51114" w:rsidP="00A51114">
            <w:pPr>
              <w:widowControl w:val="0"/>
              <w:spacing w:after="0" w:line="240" w:lineRule="auto"/>
              <w:ind w:right="-57"/>
              <w:jc w:val="right"/>
              <w:rPr>
                <w:rFonts w:ascii="Arial" w:hAnsi="Arial" w:cs="Arial"/>
                <w:spacing w:val="-2"/>
                <w:sz w:val="18"/>
                <w:szCs w:val="18"/>
                <w:lang w:eastAsia="ru-RU"/>
              </w:rPr>
            </w:pPr>
            <w:r w:rsidRPr="00A31E2E">
              <w:rPr>
                <w:rFonts w:ascii="Arial" w:hAnsi="Arial" w:cs="Arial"/>
                <w:spacing w:val="-2"/>
                <w:sz w:val="18"/>
                <w:szCs w:val="18"/>
                <w:lang w:eastAsia="ru-RU"/>
              </w:rPr>
              <w:t>(29,774</w:t>
            </w:r>
            <w:r>
              <w:rPr>
                <w:rFonts w:ascii="Arial" w:hAnsi="Arial" w:cs="Arial"/>
                <w:spacing w:val="-2"/>
                <w:sz w:val="18"/>
                <w:szCs w:val="18"/>
                <w:lang w:eastAsia="ru-RU"/>
              </w:rPr>
              <w:t>)</w:t>
            </w:r>
          </w:p>
        </w:tc>
        <w:tc>
          <w:tcPr>
            <w:tcW w:w="964" w:type="dxa"/>
            <w:tcBorders>
              <w:top w:val="nil"/>
              <w:left w:val="nil"/>
              <w:right w:val="nil"/>
            </w:tcBorders>
            <w:vAlign w:val="bottom"/>
          </w:tcPr>
          <w:p w14:paraId="4C50429B" w14:textId="77777777" w:rsidR="00A51114" w:rsidRPr="002C013E" w:rsidRDefault="00A51114" w:rsidP="00A51114">
            <w:pPr>
              <w:widowControl w:val="0"/>
              <w:spacing w:after="0" w:line="240" w:lineRule="auto"/>
              <w:jc w:val="right"/>
              <w:rPr>
                <w:rFonts w:ascii="Arial" w:hAnsi="Arial" w:cs="Arial"/>
                <w:spacing w:val="-2"/>
                <w:sz w:val="18"/>
                <w:szCs w:val="18"/>
                <w:lang w:eastAsia="ru-RU"/>
              </w:rPr>
            </w:pPr>
            <w:r>
              <w:rPr>
                <w:rFonts w:ascii="Arial" w:hAnsi="Arial" w:cs="Arial"/>
                <w:color w:val="000000"/>
                <w:sz w:val="18"/>
                <w:szCs w:val="18"/>
              </w:rPr>
              <w:t>7</w:t>
            </w:r>
            <w:r>
              <w:rPr>
                <w:rFonts w:ascii="Arial" w:hAnsi="Arial" w:cs="Arial"/>
                <w:color w:val="000000"/>
                <w:sz w:val="18"/>
                <w:szCs w:val="18"/>
                <w:lang w:val="ru-RU"/>
              </w:rPr>
              <w:t>,2</w:t>
            </w:r>
            <w:r>
              <w:rPr>
                <w:rFonts w:ascii="Arial" w:hAnsi="Arial" w:cs="Arial"/>
                <w:color w:val="000000"/>
                <w:sz w:val="18"/>
                <w:szCs w:val="18"/>
              </w:rPr>
              <w:t>8</w:t>
            </w:r>
            <w:r>
              <w:rPr>
                <w:rFonts w:ascii="Arial" w:hAnsi="Arial" w:cs="Arial"/>
                <w:color w:val="000000"/>
                <w:sz w:val="18"/>
                <w:szCs w:val="18"/>
                <w:lang w:val="ru-RU"/>
              </w:rPr>
              <w:t>5</w:t>
            </w:r>
          </w:p>
        </w:tc>
        <w:tc>
          <w:tcPr>
            <w:tcW w:w="964" w:type="dxa"/>
            <w:tcBorders>
              <w:top w:val="nil"/>
              <w:left w:val="nil"/>
              <w:right w:val="nil"/>
            </w:tcBorders>
            <w:vAlign w:val="bottom"/>
          </w:tcPr>
          <w:p w14:paraId="3E181EB5" w14:textId="77777777" w:rsidR="00A51114" w:rsidRPr="00A31E2E" w:rsidRDefault="00A51114" w:rsidP="00A51114">
            <w:pPr>
              <w:widowControl w:val="0"/>
              <w:spacing w:after="0" w:line="240" w:lineRule="auto"/>
              <w:ind w:right="-57"/>
              <w:jc w:val="right"/>
              <w:rPr>
                <w:rFonts w:ascii="Arial" w:hAnsi="Arial" w:cs="Arial"/>
                <w:color w:val="000000"/>
                <w:sz w:val="18"/>
                <w:szCs w:val="18"/>
                <w:lang w:val="ru-RU"/>
              </w:rPr>
            </w:pPr>
            <w:r w:rsidRPr="00560EE4">
              <w:rPr>
                <w:rFonts w:ascii="Arial" w:hAnsi="Arial" w:cs="Arial"/>
                <w:color w:val="000000"/>
                <w:sz w:val="18"/>
                <w:szCs w:val="18"/>
                <w:lang w:val="ru-RU"/>
              </w:rPr>
              <w:t>(30,454</w:t>
            </w:r>
            <w:r>
              <w:rPr>
                <w:rFonts w:ascii="Arial" w:hAnsi="Arial" w:cs="Arial"/>
                <w:color w:val="000000"/>
                <w:sz w:val="18"/>
                <w:szCs w:val="18"/>
                <w:lang w:val="ru-RU"/>
              </w:rPr>
              <w:t>)</w:t>
            </w:r>
          </w:p>
        </w:tc>
      </w:tr>
      <w:tr w:rsidR="00A51114" w:rsidRPr="00287E60" w14:paraId="54841BA4" w14:textId="77777777" w:rsidTr="00AC4EBB">
        <w:tblPrEx>
          <w:tblLook w:val="0000" w:firstRow="0" w:lastRow="0" w:firstColumn="0" w:lastColumn="0" w:noHBand="0" w:noVBand="0"/>
        </w:tblPrEx>
        <w:trPr>
          <w:cantSplit/>
        </w:trPr>
        <w:tc>
          <w:tcPr>
            <w:tcW w:w="4706" w:type="dxa"/>
            <w:tcBorders>
              <w:top w:val="nil"/>
              <w:left w:val="nil"/>
              <w:bottom w:val="single" w:sz="4" w:space="0" w:color="auto"/>
              <w:right w:val="nil"/>
            </w:tcBorders>
            <w:vAlign w:val="bottom"/>
          </w:tcPr>
          <w:p w14:paraId="584D208C"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nil"/>
              <w:left w:val="nil"/>
              <w:bottom w:val="single" w:sz="4" w:space="0" w:color="auto"/>
              <w:right w:val="nil"/>
            </w:tcBorders>
            <w:vAlign w:val="bottom"/>
          </w:tcPr>
          <w:p w14:paraId="21E66F28"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nil"/>
              <w:left w:val="nil"/>
              <w:bottom w:val="single" w:sz="4" w:space="0" w:color="auto"/>
              <w:right w:val="nil"/>
            </w:tcBorders>
            <w:vAlign w:val="bottom"/>
          </w:tcPr>
          <w:p w14:paraId="20431246"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nil"/>
              <w:left w:val="nil"/>
              <w:bottom w:val="single" w:sz="4" w:space="0" w:color="auto"/>
              <w:right w:val="nil"/>
            </w:tcBorders>
            <w:vAlign w:val="bottom"/>
          </w:tcPr>
          <w:p w14:paraId="4820B882"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nil"/>
              <w:left w:val="nil"/>
              <w:bottom w:val="single" w:sz="4" w:space="0" w:color="auto"/>
              <w:right w:val="nil"/>
            </w:tcBorders>
          </w:tcPr>
          <w:p w14:paraId="2A532C18"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nil"/>
              <w:left w:val="nil"/>
              <w:bottom w:val="single" w:sz="4" w:space="0" w:color="auto"/>
              <w:right w:val="nil"/>
            </w:tcBorders>
          </w:tcPr>
          <w:p w14:paraId="53CF5887"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287E60" w14:paraId="7C10BA88" w14:textId="77777777" w:rsidTr="00AC4EBB">
        <w:tblPrEx>
          <w:tblLook w:val="0000" w:firstRow="0" w:lastRow="0" w:firstColumn="0" w:lastColumn="0" w:noHBand="0" w:noVBand="0"/>
        </w:tblPrEx>
        <w:trPr>
          <w:cantSplit/>
        </w:trPr>
        <w:tc>
          <w:tcPr>
            <w:tcW w:w="4706" w:type="dxa"/>
            <w:tcBorders>
              <w:top w:val="single" w:sz="4" w:space="0" w:color="auto"/>
              <w:left w:val="nil"/>
              <w:right w:val="nil"/>
            </w:tcBorders>
            <w:vAlign w:val="bottom"/>
          </w:tcPr>
          <w:p w14:paraId="6B25524B"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left w:val="nil"/>
              <w:right w:val="nil"/>
            </w:tcBorders>
            <w:vAlign w:val="bottom"/>
          </w:tcPr>
          <w:p w14:paraId="11D300C8"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single" w:sz="4" w:space="0" w:color="auto"/>
              <w:left w:val="nil"/>
              <w:right w:val="nil"/>
            </w:tcBorders>
            <w:vAlign w:val="bottom"/>
          </w:tcPr>
          <w:p w14:paraId="66D1C41B"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right w:val="nil"/>
            </w:tcBorders>
            <w:vAlign w:val="bottom"/>
          </w:tcPr>
          <w:p w14:paraId="185D3CA4"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right w:val="nil"/>
            </w:tcBorders>
          </w:tcPr>
          <w:p w14:paraId="4BEC2A95"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right w:val="nil"/>
            </w:tcBorders>
          </w:tcPr>
          <w:p w14:paraId="3E2A6926"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38CBE603" w14:textId="77777777" w:rsidTr="00AC4EBB">
        <w:tblPrEx>
          <w:tblLook w:val="0000" w:firstRow="0" w:lastRow="0" w:firstColumn="0" w:lastColumn="0" w:noHBand="0" w:noVBand="0"/>
        </w:tblPrEx>
        <w:trPr>
          <w:cantSplit/>
        </w:trPr>
        <w:tc>
          <w:tcPr>
            <w:tcW w:w="4706" w:type="dxa"/>
            <w:tcBorders>
              <w:left w:val="nil"/>
              <w:right w:val="nil"/>
            </w:tcBorders>
            <w:vAlign w:val="bottom"/>
          </w:tcPr>
          <w:p w14:paraId="28D0EA8B" w14:textId="77777777" w:rsidR="00A51114" w:rsidRPr="00AE636D" w:rsidRDefault="00A51114" w:rsidP="00A51114">
            <w:pPr>
              <w:widowControl w:val="0"/>
              <w:autoSpaceDE w:val="0"/>
              <w:autoSpaceDN w:val="0"/>
              <w:adjustRightInd w:val="0"/>
              <w:spacing w:after="0" w:line="240" w:lineRule="auto"/>
              <w:rPr>
                <w:rFonts w:ascii="Arial" w:hAnsi="Arial" w:cs="Arial"/>
                <w:b/>
                <w:spacing w:val="-2"/>
                <w:sz w:val="18"/>
                <w:szCs w:val="18"/>
                <w:lang w:eastAsia="ru-RU"/>
              </w:rPr>
            </w:pPr>
            <w:r w:rsidRPr="00AE636D">
              <w:rPr>
                <w:rFonts w:ascii="Arial" w:hAnsi="Arial" w:cs="Arial"/>
                <w:b/>
                <w:spacing w:val="-2"/>
                <w:sz w:val="18"/>
                <w:szCs w:val="18"/>
                <w:lang w:eastAsia="ru-RU"/>
              </w:rPr>
              <w:t>Operating profit</w:t>
            </w:r>
          </w:p>
        </w:tc>
        <w:tc>
          <w:tcPr>
            <w:tcW w:w="850" w:type="dxa"/>
            <w:tcBorders>
              <w:left w:val="nil"/>
              <w:right w:val="nil"/>
            </w:tcBorders>
            <w:vAlign w:val="bottom"/>
          </w:tcPr>
          <w:p w14:paraId="71C2A924"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left w:val="nil"/>
              <w:right w:val="nil"/>
            </w:tcBorders>
            <w:vAlign w:val="bottom"/>
          </w:tcPr>
          <w:p w14:paraId="53DFB154" w14:textId="77777777" w:rsidR="00A51114" w:rsidRPr="00AE636D" w:rsidRDefault="00A51114" w:rsidP="00A51114">
            <w:pPr>
              <w:widowControl w:val="0"/>
              <w:autoSpaceDE w:val="0"/>
              <w:autoSpaceDN w:val="0"/>
              <w:adjustRightInd w:val="0"/>
              <w:spacing w:after="0" w:line="240" w:lineRule="auto"/>
              <w:jc w:val="right"/>
              <w:rPr>
                <w:rFonts w:ascii="Arial" w:hAnsi="Arial" w:cs="Arial"/>
                <w:b/>
                <w:spacing w:val="-2"/>
                <w:sz w:val="18"/>
                <w:szCs w:val="18"/>
                <w:lang w:eastAsia="ru-RU"/>
              </w:rPr>
            </w:pPr>
            <w:r>
              <w:rPr>
                <w:rFonts w:ascii="Arial" w:hAnsi="Arial" w:cs="Arial"/>
                <w:b/>
                <w:spacing w:val="-2"/>
                <w:sz w:val="18"/>
                <w:szCs w:val="18"/>
                <w:lang w:val="ru-RU" w:eastAsia="ru-RU"/>
              </w:rPr>
              <w:t>80,</w:t>
            </w:r>
            <w:r>
              <w:rPr>
                <w:rFonts w:ascii="Arial" w:hAnsi="Arial" w:cs="Arial"/>
                <w:b/>
                <w:spacing w:val="-2"/>
                <w:sz w:val="18"/>
                <w:szCs w:val="18"/>
                <w:lang w:eastAsia="ru-RU"/>
              </w:rPr>
              <w:t>800</w:t>
            </w:r>
          </w:p>
        </w:tc>
        <w:tc>
          <w:tcPr>
            <w:tcW w:w="964" w:type="dxa"/>
            <w:tcBorders>
              <w:left w:val="nil"/>
              <w:right w:val="nil"/>
            </w:tcBorders>
            <w:vAlign w:val="bottom"/>
          </w:tcPr>
          <w:p w14:paraId="47A2C90B" w14:textId="77777777" w:rsidR="00A51114" w:rsidRPr="00764E74" w:rsidRDefault="00A51114" w:rsidP="00A51114">
            <w:pPr>
              <w:widowControl w:val="0"/>
              <w:autoSpaceDE w:val="0"/>
              <w:autoSpaceDN w:val="0"/>
              <w:adjustRightInd w:val="0"/>
              <w:spacing w:after="0" w:line="240" w:lineRule="auto"/>
              <w:jc w:val="right"/>
              <w:rPr>
                <w:rFonts w:ascii="Arial" w:hAnsi="Arial" w:cs="Arial"/>
                <w:b/>
                <w:spacing w:val="-2"/>
                <w:sz w:val="18"/>
                <w:szCs w:val="18"/>
                <w:lang w:eastAsia="ru-RU"/>
              </w:rPr>
            </w:pPr>
            <w:r w:rsidRPr="003C5E90">
              <w:rPr>
                <w:rFonts w:ascii="Arial" w:hAnsi="Arial" w:cs="Arial"/>
                <w:b/>
                <w:spacing w:val="-2"/>
                <w:sz w:val="18"/>
                <w:szCs w:val="18"/>
                <w:lang w:eastAsia="ru-RU"/>
              </w:rPr>
              <w:t>12</w:t>
            </w:r>
            <w:r>
              <w:rPr>
                <w:rFonts w:ascii="Arial" w:hAnsi="Arial" w:cs="Arial"/>
                <w:b/>
                <w:spacing w:val="-2"/>
                <w:sz w:val="18"/>
                <w:szCs w:val="18"/>
                <w:lang w:eastAsia="ru-RU"/>
              </w:rPr>
              <w:t>0</w:t>
            </w:r>
            <w:r w:rsidRPr="003C5E90">
              <w:rPr>
                <w:rFonts w:ascii="Arial" w:hAnsi="Arial" w:cs="Arial"/>
                <w:b/>
                <w:spacing w:val="-2"/>
                <w:sz w:val="18"/>
                <w:szCs w:val="18"/>
                <w:lang w:eastAsia="ru-RU"/>
              </w:rPr>
              <w:t>,</w:t>
            </w:r>
            <w:r>
              <w:rPr>
                <w:rFonts w:ascii="Arial" w:hAnsi="Arial" w:cs="Arial"/>
                <w:b/>
                <w:spacing w:val="-2"/>
                <w:sz w:val="18"/>
                <w:szCs w:val="18"/>
                <w:lang w:eastAsia="ru-RU"/>
              </w:rPr>
              <w:t>174</w:t>
            </w:r>
          </w:p>
        </w:tc>
        <w:tc>
          <w:tcPr>
            <w:tcW w:w="964" w:type="dxa"/>
            <w:tcBorders>
              <w:left w:val="nil"/>
              <w:right w:val="nil"/>
            </w:tcBorders>
          </w:tcPr>
          <w:p w14:paraId="4B07898E" w14:textId="77777777" w:rsidR="00A51114" w:rsidRPr="00130D83" w:rsidRDefault="00A51114" w:rsidP="00A51114">
            <w:pPr>
              <w:widowControl w:val="0"/>
              <w:autoSpaceDE w:val="0"/>
              <w:autoSpaceDN w:val="0"/>
              <w:adjustRightInd w:val="0"/>
              <w:spacing w:after="0" w:line="240" w:lineRule="auto"/>
              <w:jc w:val="right"/>
              <w:rPr>
                <w:rFonts w:ascii="Arial" w:hAnsi="Arial" w:cs="Arial"/>
                <w:b/>
                <w:bCs/>
                <w:color w:val="000000"/>
                <w:spacing w:val="-2"/>
                <w:sz w:val="18"/>
                <w:szCs w:val="18"/>
              </w:rPr>
            </w:pPr>
            <w:r>
              <w:rPr>
                <w:rFonts w:ascii="Arial" w:hAnsi="Arial" w:cs="Arial"/>
                <w:b/>
                <w:bCs/>
                <w:color w:val="000000"/>
                <w:sz w:val="18"/>
                <w:szCs w:val="18"/>
                <w:lang w:val="ru-RU"/>
              </w:rPr>
              <w:t>3</w:t>
            </w:r>
            <w:r>
              <w:rPr>
                <w:rFonts w:ascii="Arial" w:hAnsi="Arial" w:cs="Arial"/>
                <w:b/>
                <w:bCs/>
                <w:color w:val="000000"/>
                <w:sz w:val="18"/>
                <w:szCs w:val="18"/>
              </w:rPr>
              <w:t>3</w:t>
            </w:r>
            <w:r>
              <w:rPr>
                <w:rFonts w:ascii="Arial" w:hAnsi="Arial" w:cs="Arial"/>
                <w:b/>
                <w:bCs/>
                <w:color w:val="000000"/>
                <w:sz w:val="18"/>
                <w:szCs w:val="18"/>
                <w:lang w:val="ru-RU"/>
              </w:rPr>
              <w:t>,</w:t>
            </w:r>
            <w:r>
              <w:rPr>
                <w:rFonts w:ascii="Arial" w:hAnsi="Arial" w:cs="Arial"/>
                <w:b/>
                <w:bCs/>
                <w:color w:val="000000"/>
                <w:sz w:val="18"/>
                <w:szCs w:val="18"/>
              </w:rPr>
              <w:t>231</w:t>
            </w:r>
          </w:p>
        </w:tc>
        <w:tc>
          <w:tcPr>
            <w:tcW w:w="964" w:type="dxa"/>
            <w:tcBorders>
              <w:left w:val="nil"/>
              <w:right w:val="nil"/>
            </w:tcBorders>
          </w:tcPr>
          <w:p w14:paraId="7B34EF43" w14:textId="77777777" w:rsidR="00A51114" w:rsidRPr="00130D83" w:rsidRDefault="00A51114" w:rsidP="00A51114">
            <w:pPr>
              <w:widowControl w:val="0"/>
              <w:autoSpaceDE w:val="0"/>
              <w:autoSpaceDN w:val="0"/>
              <w:adjustRightInd w:val="0"/>
              <w:spacing w:after="0" w:line="240" w:lineRule="auto"/>
              <w:jc w:val="right"/>
              <w:rPr>
                <w:rFonts w:ascii="Arial" w:hAnsi="Arial" w:cs="Arial"/>
                <w:b/>
                <w:bCs/>
                <w:color w:val="000000"/>
                <w:spacing w:val="-2"/>
                <w:sz w:val="18"/>
                <w:szCs w:val="18"/>
              </w:rPr>
            </w:pPr>
            <w:r>
              <w:rPr>
                <w:rFonts w:ascii="Arial" w:hAnsi="Arial" w:cs="Arial"/>
                <w:b/>
                <w:bCs/>
                <w:color w:val="000000"/>
                <w:sz w:val="18"/>
                <w:szCs w:val="18"/>
                <w:lang w:val="ru-RU"/>
              </w:rPr>
              <w:t>39,893</w:t>
            </w:r>
          </w:p>
        </w:tc>
      </w:tr>
      <w:tr w:rsidR="00A51114" w:rsidRPr="00E20712" w14:paraId="1997351E" w14:textId="77777777" w:rsidTr="00AC4EBB">
        <w:tblPrEx>
          <w:tblLook w:val="0000" w:firstRow="0" w:lastRow="0" w:firstColumn="0" w:lastColumn="0" w:noHBand="0" w:noVBand="0"/>
        </w:tblPrEx>
        <w:trPr>
          <w:cantSplit/>
        </w:trPr>
        <w:tc>
          <w:tcPr>
            <w:tcW w:w="4706" w:type="dxa"/>
            <w:tcBorders>
              <w:left w:val="nil"/>
              <w:right w:val="nil"/>
            </w:tcBorders>
            <w:vAlign w:val="bottom"/>
          </w:tcPr>
          <w:p w14:paraId="0143C08F" w14:textId="77777777" w:rsidR="00A51114" w:rsidRPr="00AE636D"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left w:val="nil"/>
              <w:right w:val="nil"/>
            </w:tcBorders>
            <w:vAlign w:val="bottom"/>
          </w:tcPr>
          <w:p w14:paraId="1F3EDBA8"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left w:val="nil"/>
              <w:right w:val="nil"/>
            </w:tcBorders>
            <w:vAlign w:val="bottom"/>
          </w:tcPr>
          <w:p w14:paraId="497D8E3A" w14:textId="77777777" w:rsidR="00A51114" w:rsidRPr="00AE636D"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c>
          <w:tcPr>
            <w:tcW w:w="964" w:type="dxa"/>
            <w:tcBorders>
              <w:left w:val="nil"/>
              <w:right w:val="nil"/>
            </w:tcBorders>
            <w:vAlign w:val="bottom"/>
          </w:tcPr>
          <w:p w14:paraId="70C63660" w14:textId="77777777" w:rsidR="00A51114" w:rsidRPr="00287E60"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c>
          <w:tcPr>
            <w:tcW w:w="964" w:type="dxa"/>
            <w:tcBorders>
              <w:left w:val="nil"/>
              <w:right w:val="nil"/>
            </w:tcBorders>
          </w:tcPr>
          <w:p w14:paraId="7F20E739" w14:textId="77777777" w:rsidR="00A51114" w:rsidRPr="00287E60"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c>
          <w:tcPr>
            <w:tcW w:w="964" w:type="dxa"/>
            <w:tcBorders>
              <w:left w:val="nil"/>
              <w:right w:val="nil"/>
            </w:tcBorders>
          </w:tcPr>
          <w:p w14:paraId="2C537AB5" w14:textId="77777777" w:rsidR="00A51114" w:rsidRPr="00287E60"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r>
      <w:tr w:rsidR="00A51114" w:rsidRPr="00B41652" w14:paraId="514EA3F1" w14:textId="77777777" w:rsidTr="00AC4EBB">
        <w:tblPrEx>
          <w:tblLook w:val="0000" w:firstRow="0" w:lastRow="0" w:firstColumn="0" w:lastColumn="0" w:noHBand="0" w:noVBand="0"/>
        </w:tblPrEx>
        <w:trPr>
          <w:cantSplit/>
        </w:trPr>
        <w:tc>
          <w:tcPr>
            <w:tcW w:w="4706" w:type="dxa"/>
            <w:tcBorders>
              <w:top w:val="nil"/>
              <w:left w:val="nil"/>
              <w:bottom w:val="nil"/>
              <w:right w:val="nil"/>
            </w:tcBorders>
            <w:vAlign w:val="bottom"/>
          </w:tcPr>
          <w:p w14:paraId="58DD7EB0"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Finance income</w:t>
            </w:r>
          </w:p>
        </w:tc>
        <w:tc>
          <w:tcPr>
            <w:tcW w:w="850" w:type="dxa"/>
            <w:tcBorders>
              <w:top w:val="nil"/>
              <w:left w:val="nil"/>
              <w:bottom w:val="nil"/>
              <w:right w:val="nil"/>
            </w:tcBorders>
            <w:vAlign w:val="bottom"/>
          </w:tcPr>
          <w:p w14:paraId="44520805" w14:textId="6C604DAF"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val="ru-RU" w:eastAsia="ru-RU"/>
              </w:rPr>
            </w:pPr>
          </w:p>
        </w:tc>
        <w:tc>
          <w:tcPr>
            <w:tcW w:w="964" w:type="dxa"/>
            <w:tcBorders>
              <w:top w:val="nil"/>
              <w:left w:val="nil"/>
              <w:bottom w:val="nil"/>
              <w:right w:val="nil"/>
            </w:tcBorders>
            <w:vAlign w:val="bottom"/>
          </w:tcPr>
          <w:p w14:paraId="1A0A78BE"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r>
              <w:rPr>
                <w:rFonts w:ascii="Arial" w:hAnsi="Arial" w:cs="Arial"/>
                <w:spacing w:val="-2"/>
                <w:sz w:val="18"/>
                <w:szCs w:val="18"/>
                <w:lang w:val="ru-RU" w:eastAsia="ru-RU"/>
              </w:rPr>
              <w:t>1,255</w:t>
            </w:r>
          </w:p>
        </w:tc>
        <w:tc>
          <w:tcPr>
            <w:tcW w:w="964" w:type="dxa"/>
            <w:tcBorders>
              <w:top w:val="nil"/>
              <w:left w:val="nil"/>
              <w:bottom w:val="nil"/>
              <w:right w:val="nil"/>
            </w:tcBorders>
            <w:vAlign w:val="bottom"/>
          </w:tcPr>
          <w:p w14:paraId="1EC6CB18" w14:textId="77777777" w:rsidR="00A51114" w:rsidRPr="002C013E" w:rsidRDefault="00A51114" w:rsidP="00A51114">
            <w:pPr>
              <w:widowControl w:val="0"/>
              <w:spacing w:after="0" w:line="240" w:lineRule="auto"/>
              <w:jc w:val="right"/>
              <w:rPr>
                <w:rFonts w:ascii="Arial" w:hAnsi="Arial" w:cs="Arial"/>
                <w:color w:val="000000"/>
                <w:spacing w:val="-2"/>
                <w:sz w:val="18"/>
                <w:szCs w:val="18"/>
              </w:rPr>
            </w:pPr>
            <w:r w:rsidRPr="003C5E90">
              <w:rPr>
                <w:rFonts w:ascii="Arial" w:hAnsi="Arial" w:cs="Arial"/>
                <w:spacing w:val="-2"/>
                <w:sz w:val="18"/>
                <w:szCs w:val="18"/>
                <w:lang w:eastAsia="ru-RU"/>
              </w:rPr>
              <w:t>1,</w:t>
            </w:r>
            <w:r>
              <w:rPr>
                <w:rFonts w:ascii="Arial" w:hAnsi="Arial" w:cs="Arial"/>
                <w:spacing w:val="-2"/>
                <w:sz w:val="18"/>
                <w:szCs w:val="18"/>
                <w:lang w:eastAsia="ru-RU"/>
              </w:rPr>
              <w:t>909</w:t>
            </w:r>
          </w:p>
        </w:tc>
        <w:tc>
          <w:tcPr>
            <w:tcW w:w="964" w:type="dxa"/>
            <w:tcBorders>
              <w:top w:val="nil"/>
              <w:left w:val="nil"/>
              <w:bottom w:val="nil"/>
              <w:right w:val="nil"/>
            </w:tcBorders>
          </w:tcPr>
          <w:p w14:paraId="4B6A28CA"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Pr>
                <w:rFonts w:ascii="Arial" w:hAnsi="Arial" w:cs="Arial"/>
                <w:color w:val="000000"/>
                <w:sz w:val="18"/>
                <w:szCs w:val="18"/>
                <w:lang w:val="ru-RU"/>
              </w:rPr>
              <w:t>687</w:t>
            </w:r>
          </w:p>
        </w:tc>
        <w:tc>
          <w:tcPr>
            <w:tcW w:w="964" w:type="dxa"/>
            <w:tcBorders>
              <w:top w:val="nil"/>
              <w:left w:val="nil"/>
              <w:bottom w:val="nil"/>
              <w:right w:val="nil"/>
            </w:tcBorders>
            <w:vAlign w:val="bottom"/>
          </w:tcPr>
          <w:p w14:paraId="42ABBBC1"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Pr>
                <w:rFonts w:ascii="Arial" w:hAnsi="Arial" w:cs="Arial"/>
                <w:color w:val="000000"/>
                <w:sz w:val="18"/>
                <w:szCs w:val="18"/>
                <w:lang w:val="ru-RU"/>
              </w:rPr>
              <w:t>1,55</w:t>
            </w:r>
            <w:r>
              <w:rPr>
                <w:rFonts w:ascii="Arial" w:hAnsi="Arial" w:cs="Arial"/>
                <w:color w:val="000000"/>
                <w:sz w:val="18"/>
                <w:szCs w:val="18"/>
              </w:rPr>
              <w:t>8</w:t>
            </w:r>
          </w:p>
        </w:tc>
      </w:tr>
      <w:tr w:rsidR="00A51114" w:rsidRPr="00B41652" w14:paraId="4E55FBE0" w14:textId="77777777" w:rsidTr="00AC4EBB">
        <w:tblPrEx>
          <w:tblLook w:val="0000" w:firstRow="0" w:lastRow="0" w:firstColumn="0" w:lastColumn="0" w:noHBand="0" w:noVBand="0"/>
        </w:tblPrEx>
        <w:trPr>
          <w:cantSplit/>
        </w:trPr>
        <w:tc>
          <w:tcPr>
            <w:tcW w:w="4706" w:type="dxa"/>
            <w:tcBorders>
              <w:top w:val="nil"/>
              <w:left w:val="nil"/>
              <w:bottom w:val="nil"/>
              <w:right w:val="nil"/>
            </w:tcBorders>
            <w:vAlign w:val="bottom"/>
          </w:tcPr>
          <w:p w14:paraId="50F443AB"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Finance costs</w:t>
            </w:r>
          </w:p>
        </w:tc>
        <w:tc>
          <w:tcPr>
            <w:tcW w:w="850" w:type="dxa"/>
            <w:tcBorders>
              <w:top w:val="nil"/>
              <w:left w:val="nil"/>
              <w:bottom w:val="nil"/>
              <w:right w:val="nil"/>
            </w:tcBorders>
            <w:vAlign w:val="bottom"/>
          </w:tcPr>
          <w:p w14:paraId="45D4DF45" w14:textId="45913446"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val="ru-RU" w:eastAsia="ru-RU"/>
              </w:rPr>
            </w:pPr>
          </w:p>
        </w:tc>
        <w:tc>
          <w:tcPr>
            <w:tcW w:w="964" w:type="dxa"/>
            <w:tcBorders>
              <w:top w:val="nil"/>
              <w:left w:val="nil"/>
              <w:bottom w:val="nil"/>
              <w:right w:val="nil"/>
            </w:tcBorders>
            <w:vAlign w:val="bottom"/>
          </w:tcPr>
          <w:p w14:paraId="12864657" w14:textId="77777777" w:rsidR="00A51114" w:rsidRPr="00AE636D" w:rsidRDefault="00A51114" w:rsidP="00A51114">
            <w:pPr>
              <w:widowControl w:val="0"/>
              <w:spacing w:after="0" w:line="240" w:lineRule="auto"/>
              <w:ind w:right="-57"/>
              <w:jc w:val="right"/>
              <w:rPr>
                <w:rFonts w:ascii="Arial" w:hAnsi="Arial" w:cs="Arial"/>
                <w:spacing w:val="-2"/>
                <w:sz w:val="18"/>
                <w:szCs w:val="18"/>
                <w:lang w:eastAsia="ru-RU"/>
              </w:rPr>
            </w:pPr>
            <w:r>
              <w:rPr>
                <w:rFonts w:ascii="Arial" w:hAnsi="Arial" w:cs="Arial"/>
                <w:spacing w:val="-2"/>
                <w:sz w:val="18"/>
                <w:szCs w:val="18"/>
                <w:lang w:val="ru-RU" w:eastAsia="ru-RU"/>
              </w:rPr>
              <w:t>(3,586)</w:t>
            </w:r>
          </w:p>
        </w:tc>
        <w:tc>
          <w:tcPr>
            <w:tcW w:w="964" w:type="dxa"/>
            <w:tcBorders>
              <w:top w:val="nil"/>
              <w:left w:val="nil"/>
              <w:bottom w:val="nil"/>
              <w:right w:val="nil"/>
            </w:tcBorders>
            <w:vAlign w:val="bottom"/>
          </w:tcPr>
          <w:p w14:paraId="44453D24" w14:textId="77777777" w:rsidR="00A51114" w:rsidRPr="00B41652" w:rsidRDefault="00A51114" w:rsidP="00A51114">
            <w:pPr>
              <w:widowControl w:val="0"/>
              <w:spacing w:after="0" w:line="240" w:lineRule="auto"/>
              <w:ind w:right="-57"/>
              <w:jc w:val="right"/>
              <w:rPr>
                <w:rFonts w:ascii="Arial" w:hAnsi="Arial" w:cs="Arial"/>
                <w:spacing w:val="-2"/>
                <w:sz w:val="18"/>
                <w:szCs w:val="18"/>
                <w:lang w:val="ru-RU" w:eastAsia="ru-RU"/>
              </w:rPr>
            </w:pPr>
            <w:r w:rsidRPr="003C5E90">
              <w:rPr>
                <w:rFonts w:ascii="Arial" w:hAnsi="Arial" w:cs="Arial"/>
                <w:spacing w:val="-2"/>
                <w:sz w:val="18"/>
                <w:szCs w:val="18"/>
                <w:lang w:eastAsia="ru-RU"/>
              </w:rPr>
              <w:t>(9,510</w:t>
            </w:r>
            <w:r>
              <w:rPr>
                <w:rFonts w:ascii="Arial" w:hAnsi="Arial" w:cs="Arial"/>
                <w:spacing w:val="-2"/>
                <w:sz w:val="18"/>
                <w:szCs w:val="18"/>
                <w:lang w:eastAsia="ru-RU"/>
              </w:rPr>
              <w:t>)</w:t>
            </w:r>
          </w:p>
        </w:tc>
        <w:tc>
          <w:tcPr>
            <w:tcW w:w="964" w:type="dxa"/>
            <w:tcBorders>
              <w:top w:val="nil"/>
              <w:left w:val="nil"/>
              <w:bottom w:val="nil"/>
              <w:right w:val="nil"/>
            </w:tcBorders>
          </w:tcPr>
          <w:p w14:paraId="2F475722" w14:textId="77777777" w:rsidR="00A51114" w:rsidRPr="00130D83" w:rsidRDefault="00A51114" w:rsidP="00A51114">
            <w:pPr>
              <w:widowControl w:val="0"/>
              <w:spacing w:after="0" w:line="240" w:lineRule="auto"/>
              <w:ind w:right="-57"/>
              <w:jc w:val="right"/>
              <w:rPr>
                <w:rFonts w:ascii="Arial" w:hAnsi="Arial" w:cs="Arial"/>
                <w:color w:val="000000"/>
                <w:spacing w:val="-2"/>
                <w:sz w:val="18"/>
                <w:szCs w:val="18"/>
              </w:rPr>
            </w:pPr>
            <w:r>
              <w:rPr>
                <w:rFonts w:ascii="Arial" w:hAnsi="Arial" w:cs="Arial"/>
                <w:color w:val="000000"/>
                <w:sz w:val="18"/>
                <w:szCs w:val="18"/>
                <w:lang w:val="ru-RU"/>
              </w:rPr>
              <w:t>(1,916)</w:t>
            </w:r>
          </w:p>
        </w:tc>
        <w:tc>
          <w:tcPr>
            <w:tcW w:w="964" w:type="dxa"/>
            <w:tcBorders>
              <w:top w:val="nil"/>
              <w:left w:val="nil"/>
              <w:bottom w:val="nil"/>
              <w:right w:val="nil"/>
            </w:tcBorders>
            <w:vAlign w:val="bottom"/>
          </w:tcPr>
          <w:p w14:paraId="5EE69103" w14:textId="77777777" w:rsidR="00A51114" w:rsidRPr="00FA294A" w:rsidRDefault="00A51114" w:rsidP="00A51114">
            <w:pPr>
              <w:widowControl w:val="0"/>
              <w:spacing w:after="0" w:line="240" w:lineRule="auto"/>
              <w:ind w:right="-57"/>
              <w:jc w:val="right"/>
              <w:rPr>
                <w:rFonts w:ascii="Arial" w:hAnsi="Arial" w:cs="Arial"/>
                <w:color w:val="000000"/>
                <w:sz w:val="18"/>
                <w:szCs w:val="18"/>
                <w:lang w:val="ru-RU"/>
              </w:rPr>
            </w:pPr>
            <w:r>
              <w:rPr>
                <w:rFonts w:ascii="Arial" w:hAnsi="Arial" w:cs="Arial"/>
                <w:color w:val="000000"/>
                <w:sz w:val="18"/>
                <w:szCs w:val="18"/>
                <w:lang w:val="ru-RU"/>
              </w:rPr>
              <w:t>(1,095)</w:t>
            </w:r>
          </w:p>
        </w:tc>
      </w:tr>
      <w:tr w:rsidR="00A51114" w:rsidRPr="00E20712" w14:paraId="03B5AFEF" w14:textId="77777777" w:rsidTr="00AC4EBB">
        <w:tblPrEx>
          <w:tblLook w:val="0000" w:firstRow="0" w:lastRow="0" w:firstColumn="0" w:lastColumn="0" w:noHBand="0" w:noVBand="0"/>
        </w:tblPrEx>
        <w:trPr>
          <w:cantSplit/>
        </w:trPr>
        <w:tc>
          <w:tcPr>
            <w:tcW w:w="4706" w:type="dxa"/>
            <w:tcBorders>
              <w:top w:val="nil"/>
              <w:left w:val="nil"/>
              <w:bottom w:val="nil"/>
              <w:right w:val="nil"/>
            </w:tcBorders>
            <w:vAlign w:val="bottom"/>
          </w:tcPr>
          <w:p w14:paraId="53ACADC5"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 xml:space="preserve">Foreign exchange </w:t>
            </w:r>
            <w:r>
              <w:rPr>
                <w:rFonts w:ascii="Arial" w:hAnsi="Arial" w:cs="Arial"/>
                <w:spacing w:val="-2"/>
                <w:sz w:val="18"/>
                <w:szCs w:val="18"/>
                <w:lang w:eastAsia="ru-RU"/>
              </w:rPr>
              <w:t>(loss)/gain</w:t>
            </w:r>
            <w:r w:rsidRPr="00AE636D">
              <w:rPr>
                <w:rFonts w:ascii="Arial" w:hAnsi="Arial" w:cs="Arial"/>
                <w:spacing w:val="-2"/>
                <w:sz w:val="18"/>
                <w:szCs w:val="18"/>
                <w:lang w:eastAsia="ru-RU"/>
              </w:rPr>
              <w:t xml:space="preserve"> from financing activities, net</w:t>
            </w:r>
          </w:p>
        </w:tc>
        <w:tc>
          <w:tcPr>
            <w:tcW w:w="850" w:type="dxa"/>
            <w:tcBorders>
              <w:top w:val="nil"/>
              <w:left w:val="nil"/>
              <w:bottom w:val="nil"/>
              <w:right w:val="nil"/>
            </w:tcBorders>
            <w:vAlign w:val="bottom"/>
          </w:tcPr>
          <w:p w14:paraId="22933FE6" w14:textId="6E8F4B73"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top w:val="nil"/>
              <w:left w:val="nil"/>
              <w:right w:val="nil"/>
            </w:tcBorders>
            <w:vAlign w:val="bottom"/>
          </w:tcPr>
          <w:p w14:paraId="06073286" w14:textId="77777777" w:rsidR="00A51114" w:rsidRPr="00A31E2E" w:rsidRDefault="00A51114" w:rsidP="00A51114">
            <w:pPr>
              <w:widowControl w:val="0"/>
              <w:spacing w:after="0" w:line="240" w:lineRule="auto"/>
              <w:ind w:right="-57"/>
              <w:jc w:val="right"/>
              <w:rPr>
                <w:rFonts w:ascii="Arial" w:hAnsi="Arial" w:cs="Arial"/>
                <w:spacing w:val="-2"/>
                <w:sz w:val="18"/>
                <w:szCs w:val="18"/>
                <w:lang w:val="ru-RU" w:eastAsia="ru-RU"/>
              </w:rPr>
            </w:pPr>
            <w:r w:rsidRPr="00560EE4">
              <w:rPr>
                <w:rFonts w:ascii="Arial" w:hAnsi="Arial" w:cs="Arial"/>
                <w:spacing w:val="-2"/>
                <w:sz w:val="18"/>
                <w:szCs w:val="18"/>
                <w:lang w:val="ru-RU" w:eastAsia="ru-RU"/>
              </w:rPr>
              <w:t>(27,977</w:t>
            </w:r>
            <w:r>
              <w:rPr>
                <w:rFonts w:ascii="Arial" w:hAnsi="Arial" w:cs="Arial"/>
                <w:spacing w:val="-2"/>
                <w:sz w:val="18"/>
                <w:szCs w:val="18"/>
                <w:lang w:val="ru-RU" w:eastAsia="ru-RU"/>
              </w:rPr>
              <w:t>)</w:t>
            </w:r>
          </w:p>
        </w:tc>
        <w:tc>
          <w:tcPr>
            <w:tcW w:w="964" w:type="dxa"/>
            <w:tcBorders>
              <w:top w:val="nil"/>
              <w:left w:val="nil"/>
              <w:right w:val="nil"/>
            </w:tcBorders>
            <w:vAlign w:val="bottom"/>
          </w:tcPr>
          <w:p w14:paraId="5D29FB98" w14:textId="77777777" w:rsidR="00A51114" w:rsidRPr="00AE596C" w:rsidRDefault="00A51114" w:rsidP="00A51114">
            <w:pPr>
              <w:widowControl w:val="0"/>
              <w:spacing w:after="0" w:line="240" w:lineRule="auto"/>
              <w:jc w:val="right"/>
              <w:rPr>
                <w:rFonts w:ascii="Arial" w:hAnsi="Arial" w:cs="Arial"/>
                <w:spacing w:val="-2"/>
                <w:sz w:val="18"/>
                <w:szCs w:val="18"/>
                <w:lang w:val="ru-RU" w:eastAsia="ru-RU"/>
              </w:rPr>
            </w:pPr>
            <w:r w:rsidRPr="00560EE4">
              <w:rPr>
                <w:rFonts w:ascii="Arial" w:hAnsi="Arial" w:cs="Arial"/>
                <w:spacing w:val="-2"/>
                <w:sz w:val="18"/>
                <w:szCs w:val="18"/>
                <w:lang w:eastAsia="ru-RU"/>
              </w:rPr>
              <w:t>50,269</w:t>
            </w:r>
          </w:p>
        </w:tc>
        <w:tc>
          <w:tcPr>
            <w:tcW w:w="964" w:type="dxa"/>
            <w:tcBorders>
              <w:top w:val="nil"/>
              <w:left w:val="nil"/>
              <w:right w:val="nil"/>
            </w:tcBorders>
            <w:vAlign w:val="bottom"/>
          </w:tcPr>
          <w:p w14:paraId="2EA5E9E9" w14:textId="77777777" w:rsidR="00A51114" w:rsidRPr="00130D83" w:rsidRDefault="00A51114" w:rsidP="00A51114">
            <w:pPr>
              <w:widowControl w:val="0"/>
              <w:spacing w:after="0" w:line="240" w:lineRule="auto"/>
              <w:ind w:right="-57"/>
              <w:jc w:val="right"/>
              <w:rPr>
                <w:rFonts w:ascii="Arial" w:hAnsi="Arial" w:cs="Arial"/>
                <w:color w:val="000000"/>
                <w:spacing w:val="-2"/>
                <w:sz w:val="18"/>
                <w:szCs w:val="18"/>
              </w:rPr>
            </w:pPr>
            <w:r w:rsidRPr="00560EE4">
              <w:rPr>
                <w:rFonts w:ascii="Arial" w:hAnsi="Arial" w:cs="Arial"/>
                <w:color w:val="000000"/>
                <w:sz w:val="18"/>
                <w:szCs w:val="18"/>
                <w:lang w:val="ru-RU"/>
              </w:rPr>
              <w:t>(15,722</w:t>
            </w:r>
            <w:r>
              <w:rPr>
                <w:rFonts w:ascii="Arial" w:hAnsi="Arial" w:cs="Arial"/>
                <w:color w:val="000000"/>
                <w:sz w:val="18"/>
                <w:szCs w:val="18"/>
                <w:lang w:val="ru-RU"/>
              </w:rPr>
              <w:t>)</w:t>
            </w:r>
          </w:p>
        </w:tc>
        <w:tc>
          <w:tcPr>
            <w:tcW w:w="964" w:type="dxa"/>
            <w:tcBorders>
              <w:top w:val="nil"/>
              <w:left w:val="nil"/>
              <w:right w:val="nil"/>
            </w:tcBorders>
            <w:vAlign w:val="bottom"/>
          </w:tcPr>
          <w:p w14:paraId="2E0B5481"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sidRPr="00560EE4">
              <w:rPr>
                <w:rFonts w:ascii="Arial" w:hAnsi="Arial" w:cs="Arial"/>
                <w:color w:val="000000"/>
                <w:sz w:val="18"/>
                <w:szCs w:val="18"/>
                <w:lang w:val="ru-RU"/>
              </w:rPr>
              <w:t>66,740</w:t>
            </w:r>
          </w:p>
        </w:tc>
      </w:tr>
      <w:tr w:rsidR="00A51114" w:rsidRPr="00E20712" w14:paraId="0EB96405" w14:textId="77777777" w:rsidTr="00AC4EBB">
        <w:tblPrEx>
          <w:tblLook w:val="0000" w:firstRow="0" w:lastRow="0" w:firstColumn="0" w:lastColumn="0" w:noHBand="0" w:noVBand="0"/>
        </w:tblPrEx>
        <w:trPr>
          <w:cantSplit/>
        </w:trPr>
        <w:tc>
          <w:tcPr>
            <w:tcW w:w="4706" w:type="dxa"/>
            <w:tcBorders>
              <w:top w:val="nil"/>
              <w:left w:val="nil"/>
              <w:bottom w:val="single" w:sz="4" w:space="0" w:color="auto"/>
              <w:right w:val="nil"/>
            </w:tcBorders>
            <w:vAlign w:val="bottom"/>
          </w:tcPr>
          <w:p w14:paraId="6C2B19D8"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nil"/>
              <w:left w:val="nil"/>
              <w:bottom w:val="single" w:sz="4" w:space="0" w:color="auto"/>
              <w:right w:val="nil"/>
            </w:tcBorders>
            <w:vAlign w:val="bottom"/>
          </w:tcPr>
          <w:p w14:paraId="4C8B723F"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nil"/>
              <w:left w:val="nil"/>
              <w:bottom w:val="single" w:sz="4" w:space="0" w:color="auto"/>
              <w:right w:val="nil"/>
            </w:tcBorders>
            <w:vAlign w:val="bottom"/>
          </w:tcPr>
          <w:p w14:paraId="1CAAC19E"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nil"/>
              <w:left w:val="nil"/>
              <w:bottom w:val="single" w:sz="4" w:space="0" w:color="auto"/>
              <w:right w:val="nil"/>
            </w:tcBorders>
            <w:vAlign w:val="bottom"/>
          </w:tcPr>
          <w:p w14:paraId="5DD27EFF"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nil"/>
              <w:left w:val="nil"/>
              <w:bottom w:val="single" w:sz="4" w:space="0" w:color="auto"/>
              <w:right w:val="nil"/>
            </w:tcBorders>
          </w:tcPr>
          <w:p w14:paraId="6F5EEA1B"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nil"/>
              <w:left w:val="nil"/>
              <w:bottom w:val="single" w:sz="4" w:space="0" w:color="auto"/>
              <w:right w:val="nil"/>
            </w:tcBorders>
          </w:tcPr>
          <w:p w14:paraId="2747F61C"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46AA5444" w14:textId="77777777" w:rsidTr="00AC4EBB">
        <w:tblPrEx>
          <w:tblLook w:val="0000" w:firstRow="0" w:lastRow="0" w:firstColumn="0" w:lastColumn="0" w:noHBand="0" w:noVBand="0"/>
        </w:tblPrEx>
        <w:trPr>
          <w:cantSplit/>
        </w:trPr>
        <w:tc>
          <w:tcPr>
            <w:tcW w:w="4706" w:type="dxa"/>
            <w:tcBorders>
              <w:top w:val="single" w:sz="4" w:space="0" w:color="auto"/>
              <w:left w:val="nil"/>
              <w:bottom w:val="nil"/>
              <w:right w:val="nil"/>
            </w:tcBorders>
            <w:vAlign w:val="bottom"/>
          </w:tcPr>
          <w:p w14:paraId="793ED11B"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left w:val="nil"/>
              <w:bottom w:val="nil"/>
              <w:right w:val="nil"/>
            </w:tcBorders>
            <w:vAlign w:val="bottom"/>
          </w:tcPr>
          <w:p w14:paraId="79E8E8F9"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single" w:sz="4" w:space="0" w:color="auto"/>
              <w:left w:val="nil"/>
              <w:right w:val="nil"/>
            </w:tcBorders>
            <w:vAlign w:val="bottom"/>
          </w:tcPr>
          <w:p w14:paraId="773E9582"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single" w:sz="4" w:space="0" w:color="auto"/>
              <w:left w:val="nil"/>
              <w:right w:val="nil"/>
            </w:tcBorders>
            <w:vAlign w:val="bottom"/>
          </w:tcPr>
          <w:p w14:paraId="36FAA293"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single" w:sz="4" w:space="0" w:color="auto"/>
              <w:left w:val="nil"/>
              <w:right w:val="nil"/>
            </w:tcBorders>
          </w:tcPr>
          <w:p w14:paraId="483BAF1A"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single" w:sz="4" w:space="0" w:color="auto"/>
              <w:left w:val="nil"/>
              <w:right w:val="nil"/>
            </w:tcBorders>
          </w:tcPr>
          <w:p w14:paraId="34B96026"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01882CF0" w14:textId="77777777" w:rsidTr="00AC4EBB">
        <w:tblPrEx>
          <w:tblLook w:val="0000" w:firstRow="0" w:lastRow="0" w:firstColumn="0" w:lastColumn="0" w:noHBand="0" w:noVBand="0"/>
        </w:tblPrEx>
        <w:trPr>
          <w:cantSplit/>
        </w:trPr>
        <w:tc>
          <w:tcPr>
            <w:tcW w:w="4706" w:type="dxa"/>
            <w:tcBorders>
              <w:top w:val="nil"/>
              <w:left w:val="nil"/>
              <w:right w:val="nil"/>
            </w:tcBorders>
            <w:vAlign w:val="bottom"/>
          </w:tcPr>
          <w:p w14:paraId="0F6F92F7" w14:textId="77777777" w:rsidR="00A51114" w:rsidRPr="00AE636D" w:rsidRDefault="00A51114" w:rsidP="00A51114">
            <w:pPr>
              <w:widowControl w:val="0"/>
              <w:autoSpaceDE w:val="0"/>
              <w:autoSpaceDN w:val="0"/>
              <w:adjustRightInd w:val="0"/>
              <w:spacing w:after="0" w:line="240" w:lineRule="auto"/>
              <w:rPr>
                <w:rFonts w:ascii="Arial" w:hAnsi="Arial" w:cs="Arial"/>
                <w:b/>
                <w:spacing w:val="-2"/>
                <w:sz w:val="18"/>
                <w:szCs w:val="18"/>
                <w:lang w:eastAsia="ru-RU"/>
              </w:rPr>
            </w:pPr>
            <w:r w:rsidRPr="00AE636D">
              <w:rPr>
                <w:rFonts w:ascii="Arial" w:hAnsi="Arial" w:cs="Arial"/>
                <w:b/>
                <w:spacing w:val="-2"/>
                <w:sz w:val="18"/>
                <w:szCs w:val="18"/>
                <w:lang w:eastAsia="ru-RU"/>
              </w:rPr>
              <w:t>Profit before tax</w:t>
            </w:r>
          </w:p>
        </w:tc>
        <w:tc>
          <w:tcPr>
            <w:tcW w:w="850" w:type="dxa"/>
            <w:tcBorders>
              <w:top w:val="nil"/>
              <w:left w:val="nil"/>
              <w:right w:val="nil"/>
            </w:tcBorders>
            <w:vAlign w:val="bottom"/>
          </w:tcPr>
          <w:p w14:paraId="4665D48A"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left w:val="nil"/>
              <w:right w:val="nil"/>
            </w:tcBorders>
            <w:vAlign w:val="bottom"/>
          </w:tcPr>
          <w:p w14:paraId="4B977E8F" w14:textId="77777777" w:rsidR="00A51114" w:rsidRPr="00AE636D" w:rsidRDefault="00A51114" w:rsidP="00A51114">
            <w:pPr>
              <w:widowControl w:val="0"/>
              <w:autoSpaceDE w:val="0"/>
              <w:autoSpaceDN w:val="0"/>
              <w:adjustRightInd w:val="0"/>
              <w:spacing w:after="0" w:line="240" w:lineRule="auto"/>
              <w:jc w:val="right"/>
              <w:rPr>
                <w:rFonts w:ascii="Arial" w:hAnsi="Arial" w:cs="Arial"/>
                <w:b/>
                <w:spacing w:val="-2"/>
                <w:sz w:val="18"/>
                <w:szCs w:val="18"/>
                <w:lang w:eastAsia="ru-RU"/>
              </w:rPr>
            </w:pPr>
            <w:r>
              <w:rPr>
                <w:rFonts w:ascii="Arial" w:hAnsi="Arial" w:cs="Arial"/>
                <w:b/>
                <w:spacing w:val="-2"/>
                <w:sz w:val="18"/>
                <w:szCs w:val="18"/>
                <w:lang w:eastAsia="ru-RU"/>
              </w:rPr>
              <w:t>50</w:t>
            </w:r>
            <w:r>
              <w:rPr>
                <w:rFonts w:ascii="Arial" w:hAnsi="Arial" w:cs="Arial"/>
                <w:b/>
                <w:spacing w:val="-2"/>
                <w:sz w:val="18"/>
                <w:szCs w:val="18"/>
                <w:lang w:val="ru-RU" w:eastAsia="ru-RU"/>
              </w:rPr>
              <w:t>,</w:t>
            </w:r>
            <w:r>
              <w:rPr>
                <w:rFonts w:ascii="Arial" w:hAnsi="Arial" w:cs="Arial"/>
                <w:b/>
                <w:spacing w:val="-2"/>
                <w:sz w:val="18"/>
                <w:szCs w:val="18"/>
                <w:lang w:eastAsia="ru-RU"/>
              </w:rPr>
              <w:t>492</w:t>
            </w:r>
          </w:p>
        </w:tc>
        <w:tc>
          <w:tcPr>
            <w:tcW w:w="964" w:type="dxa"/>
            <w:tcBorders>
              <w:left w:val="nil"/>
              <w:right w:val="nil"/>
            </w:tcBorders>
            <w:vAlign w:val="bottom"/>
          </w:tcPr>
          <w:p w14:paraId="0DDF1848" w14:textId="77777777" w:rsidR="00A51114" w:rsidRPr="00CA1BDC" w:rsidRDefault="00A51114" w:rsidP="00A51114">
            <w:pPr>
              <w:widowControl w:val="0"/>
              <w:autoSpaceDE w:val="0"/>
              <w:autoSpaceDN w:val="0"/>
              <w:adjustRightInd w:val="0"/>
              <w:spacing w:after="0" w:line="240" w:lineRule="auto"/>
              <w:jc w:val="right"/>
              <w:rPr>
                <w:rFonts w:ascii="Arial" w:hAnsi="Arial" w:cs="Arial"/>
                <w:b/>
                <w:spacing w:val="-2"/>
                <w:sz w:val="18"/>
                <w:szCs w:val="18"/>
                <w:lang w:eastAsia="ru-RU"/>
              </w:rPr>
            </w:pPr>
            <w:r w:rsidRPr="003C5E90">
              <w:rPr>
                <w:rFonts w:ascii="Arial" w:hAnsi="Arial" w:cs="Arial"/>
                <w:b/>
                <w:spacing w:val="-2"/>
                <w:sz w:val="18"/>
                <w:szCs w:val="18"/>
                <w:lang w:eastAsia="ru-RU"/>
              </w:rPr>
              <w:t>16</w:t>
            </w:r>
            <w:r>
              <w:rPr>
                <w:rFonts w:ascii="Arial" w:hAnsi="Arial" w:cs="Arial"/>
                <w:b/>
                <w:spacing w:val="-2"/>
                <w:sz w:val="18"/>
                <w:szCs w:val="18"/>
                <w:lang w:eastAsia="ru-RU"/>
              </w:rPr>
              <w:t>2</w:t>
            </w:r>
            <w:r w:rsidRPr="003C5E90">
              <w:rPr>
                <w:rFonts w:ascii="Arial" w:hAnsi="Arial" w:cs="Arial"/>
                <w:b/>
                <w:spacing w:val="-2"/>
                <w:sz w:val="18"/>
                <w:szCs w:val="18"/>
                <w:lang w:eastAsia="ru-RU"/>
              </w:rPr>
              <w:t>,</w:t>
            </w:r>
            <w:r>
              <w:rPr>
                <w:rFonts w:ascii="Arial" w:hAnsi="Arial" w:cs="Arial"/>
                <w:b/>
                <w:spacing w:val="-2"/>
                <w:sz w:val="18"/>
                <w:szCs w:val="18"/>
                <w:lang w:eastAsia="ru-RU"/>
              </w:rPr>
              <w:t>842</w:t>
            </w:r>
          </w:p>
        </w:tc>
        <w:tc>
          <w:tcPr>
            <w:tcW w:w="964" w:type="dxa"/>
            <w:tcBorders>
              <w:left w:val="nil"/>
              <w:right w:val="nil"/>
            </w:tcBorders>
          </w:tcPr>
          <w:p w14:paraId="42B33DF3" w14:textId="77777777" w:rsidR="00A51114" w:rsidRPr="00130D83" w:rsidRDefault="00A51114" w:rsidP="00A51114">
            <w:pPr>
              <w:widowControl w:val="0"/>
              <w:autoSpaceDE w:val="0"/>
              <w:autoSpaceDN w:val="0"/>
              <w:adjustRightInd w:val="0"/>
              <w:spacing w:after="0" w:line="240" w:lineRule="auto"/>
              <w:jc w:val="right"/>
              <w:rPr>
                <w:rFonts w:ascii="Arial" w:hAnsi="Arial" w:cs="Arial"/>
                <w:b/>
                <w:color w:val="000000"/>
                <w:spacing w:val="-2"/>
                <w:sz w:val="18"/>
                <w:szCs w:val="18"/>
              </w:rPr>
            </w:pPr>
            <w:r>
              <w:rPr>
                <w:rFonts w:ascii="Arial" w:hAnsi="Arial" w:cs="Arial"/>
                <w:b/>
                <w:color w:val="000000"/>
                <w:sz w:val="18"/>
                <w:szCs w:val="18"/>
                <w:lang w:val="ru-RU"/>
              </w:rPr>
              <w:t>1</w:t>
            </w:r>
            <w:r>
              <w:rPr>
                <w:rFonts w:ascii="Arial" w:hAnsi="Arial" w:cs="Arial"/>
                <w:b/>
                <w:color w:val="000000"/>
                <w:sz w:val="18"/>
                <w:szCs w:val="18"/>
              </w:rPr>
              <w:t>6</w:t>
            </w:r>
            <w:r>
              <w:rPr>
                <w:rFonts w:ascii="Arial" w:hAnsi="Arial" w:cs="Arial"/>
                <w:b/>
                <w:color w:val="000000"/>
                <w:sz w:val="18"/>
                <w:szCs w:val="18"/>
                <w:lang w:val="ru-RU"/>
              </w:rPr>
              <w:t>,</w:t>
            </w:r>
            <w:r>
              <w:rPr>
                <w:rFonts w:ascii="Arial" w:hAnsi="Arial" w:cs="Arial"/>
                <w:b/>
                <w:color w:val="000000"/>
                <w:sz w:val="18"/>
                <w:szCs w:val="18"/>
              </w:rPr>
              <w:t>280</w:t>
            </w:r>
          </w:p>
        </w:tc>
        <w:tc>
          <w:tcPr>
            <w:tcW w:w="964" w:type="dxa"/>
            <w:tcBorders>
              <w:left w:val="nil"/>
              <w:right w:val="nil"/>
            </w:tcBorders>
          </w:tcPr>
          <w:p w14:paraId="715C6B2A" w14:textId="77777777" w:rsidR="00A51114" w:rsidRPr="00130D83" w:rsidRDefault="00A51114" w:rsidP="00A51114">
            <w:pPr>
              <w:widowControl w:val="0"/>
              <w:autoSpaceDE w:val="0"/>
              <w:autoSpaceDN w:val="0"/>
              <w:adjustRightInd w:val="0"/>
              <w:spacing w:after="0" w:line="240" w:lineRule="auto"/>
              <w:jc w:val="right"/>
              <w:rPr>
                <w:rFonts w:ascii="Arial" w:hAnsi="Arial" w:cs="Arial"/>
                <w:b/>
                <w:color w:val="000000"/>
                <w:spacing w:val="-2"/>
                <w:sz w:val="18"/>
                <w:szCs w:val="18"/>
              </w:rPr>
            </w:pPr>
            <w:r>
              <w:rPr>
                <w:rFonts w:ascii="Arial" w:hAnsi="Arial" w:cs="Arial"/>
                <w:b/>
                <w:color w:val="000000"/>
                <w:sz w:val="18"/>
                <w:szCs w:val="18"/>
                <w:lang w:val="ru-RU"/>
              </w:rPr>
              <w:t>107,096</w:t>
            </w:r>
          </w:p>
        </w:tc>
      </w:tr>
      <w:tr w:rsidR="00A51114" w:rsidRPr="00E20712" w14:paraId="435C1501" w14:textId="77777777" w:rsidTr="00AC4EBB">
        <w:tblPrEx>
          <w:tblLook w:val="0000" w:firstRow="0" w:lastRow="0" w:firstColumn="0" w:lastColumn="0" w:noHBand="0" w:noVBand="0"/>
        </w:tblPrEx>
        <w:trPr>
          <w:cantSplit/>
        </w:trPr>
        <w:tc>
          <w:tcPr>
            <w:tcW w:w="4706" w:type="dxa"/>
            <w:tcBorders>
              <w:top w:val="nil"/>
              <w:left w:val="nil"/>
              <w:bottom w:val="single" w:sz="4" w:space="0" w:color="auto"/>
              <w:right w:val="nil"/>
            </w:tcBorders>
            <w:vAlign w:val="bottom"/>
          </w:tcPr>
          <w:p w14:paraId="60309E45"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nil"/>
              <w:left w:val="nil"/>
              <w:bottom w:val="single" w:sz="4" w:space="0" w:color="auto"/>
              <w:right w:val="nil"/>
            </w:tcBorders>
            <w:vAlign w:val="bottom"/>
          </w:tcPr>
          <w:p w14:paraId="4434A7EA"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nil"/>
              <w:left w:val="nil"/>
              <w:bottom w:val="single" w:sz="4" w:space="0" w:color="auto"/>
              <w:right w:val="nil"/>
            </w:tcBorders>
            <w:vAlign w:val="bottom"/>
          </w:tcPr>
          <w:p w14:paraId="331AA210"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nil"/>
              <w:left w:val="nil"/>
              <w:bottom w:val="single" w:sz="4" w:space="0" w:color="auto"/>
              <w:right w:val="nil"/>
            </w:tcBorders>
            <w:vAlign w:val="bottom"/>
          </w:tcPr>
          <w:p w14:paraId="1FC8026D"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nil"/>
              <w:left w:val="nil"/>
              <w:bottom w:val="single" w:sz="4" w:space="0" w:color="auto"/>
              <w:right w:val="nil"/>
            </w:tcBorders>
          </w:tcPr>
          <w:p w14:paraId="5711D56E"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nil"/>
              <w:left w:val="nil"/>
              <w:bottom w:val="single" w:sz="4" w:space="0" w:color="auto"/>
              <w:right w:val="nil"/>
            </w:tcBorders>
          </w:tcPr>
          <w:p w14:paraId="6235C1E3"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7A098D6D" w14:textId="77777777" w:rsidTr="00AC4EBB">
        <w:tblPrEx>
          <w:tblLook w:val="0000" w:firstRow="0" w:lastRow="0" w:firstColumn="0" w:lastColumn="0" w:noHBand="0" w:noVBand="0"/>
        </w:tblPrEx>
        <w:trPr>
          <w:cantSplit/>
        </w:trPr>
        <w:tc>
          <w:tcPr>
            <w:tcW w:w="4706" w:type="dxa"/>
            <w:tcBorders>
              <w:top w:val="single" w:sz="4" w:space="0" w:color="auto"/>
              <w:left w:val="nil"/>
              <w:bottom w:val="nil"/>
              <w:right w:val="nil"/>
            </w:tcBorders>
            <w:vAlign w:val="bottom"/>
          </w:tcPr>
          <w:p w14:paraId="3E9EA4A6"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left w:val="nil"/>
              <w:bottom w:val="nil"/>
              <w:right w:val="nil"/>
            </w:tcBorders>
            <w:vAlign w:val="bottom"/>
          </w:tcPr>
          <w:p w14:paraId="671F539D"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single" w:sz="4" w:space="0" w:color="auto"/>
              <w:left w:val="nil"/>
              <w:right w:val="nil"/>
            </w:tcBorders>
            <w:vAlign w:val="bottom"/>
          </w:tcPr>
          <w:p w14:paraId="37D789AC"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right w:val="nil"/>
            </w:tcBorders>
            <w:vAlign w:val="bottom"/>
          </w:tcPr>
          <w:p w14:paraId="62C96AF1"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right w:val="nil"/>
            </w:tcBorders>
          </w:tcPr>
          <w:p w14:paraId="6418891F"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right w:val="nil"/>
            </w:tcBorders>
          </w:tcPr>
          <w:p w14:paraId="1C5167D8"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178B3C3B" w14:textId="77777777" w:rsidTr="00AC4EBB">
        <w:tblPrEx>
          <w:tblLook w:val="0000" w:firstRow="0" w:lastRow="0" w:firstColumn="0" w:lastColumn="0" w:noHBand="0" w:noVBand="0"/>
        </w:tblPrEx>
        <w:trPr>
          <w:cantSplit/>
        </w:trPr>
        <w:tc>
          <w:tcPr>
            <w:tcW w:w="4706" w:type="dxa"/>
            <w:tcBorders>
              <w:top w:val="nil"/>
              <w:left w:val="nil"/>
              <w:right w:val="nil"/>
            </w:tcBorders>
            <w:vAlign w:val="bottom"/>
          </w:tcPr>
          <w:p w14:paraId="5B838522"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Income tax expense</w:t>
            </w:r>
          </w:p>
        </w:tc>
        <w:tc>
          <w:tcPr>
            <w:tcW w:w="850" w:type="dxa"/>
            <w:tcBorders>
              <w:top w:val="nil"/>
              <w:left w:val="nil"/>
              <w:right w:val="nil"/>
            </w:tcBorders>
            <w:vAlign w:val="bottom"/>
          </w:tcPr>
          <w:p w14:paraId="5F9750FA" w14:textId="0A4E7BCF"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val="ru-RU" w:eastAsia="ru-RU"/>
              </w:rPr>
            </w:pPr>
          </w:p>
        </w:tc>
        <w:tc>
          <w:tcPr>
            <w:tcW w:w="964" w:type="dxa"/>
            <w:tcBorders>
              <w:top w:val="nil"/>
              <w:left w:val="nil"/>
              <w:right w:val="nil"/>
            </w:tcBorders>
            <w:vAlign w:val="bottom"/>
          </w:tcPr>
          <w:p w14:paraId="4B0A68AD" w14:textId="77777777" w:rsidR="00A51114" w:rsidRPr="00AE636D" w:rsidRDefault="00A51114" w:rsidP="00A51114">
            <w:pPr>
              <w:widowControl w:val="0"/>
              <w:spacing w:after="0" w:line="240" w:lineRule="auto"/>
              <w:ind w:right="-57"/>
              <w:jc w:val="right"/>
              <w:rPr>
                <w:rFonts w:ascii="Arial" w:hAnsi="Arial" w:cs="Arial"/>
                <w:spacing w:val="-2"/>
                <w:sz w:val="18"/>
                <w:szCs w:val="18"/>
                <w:lang w:eastAsia="ru-RU"/>
              </w:rPr>
            </w:pPr>
            <w:r>
              <w:rPr>
                <w:rFonts w:ascii="Arial" w:hAnsi="Arial" w:cs="Arial"/>
                <w:spacing w:val="-2"/>
                <w:sz w:val="18"/>
                <w:szCs w:val="18"/>
                <w:lang w:eastAsia="ru-RU"/>
              </w:rPr>
              <w:t>(</w:t>
            </w:r>
            <w:r>
              <w:rPr>
                <w:rFonts w:ascii="Arial" w:hAnsi="Arial" w:cs="Arial"/>
                <w:spacing w:val="-2"/>
                <w:sz w:val="18"/>
                <w:szCs w:val="18"/>
                <w:lang w:val="ru-RU" w:eastAsia="ru-RU"/>
              </w:rPr>
              <w:t>8,</w:t>
            </w:r>
            <w:r>
              <w:rPr>
                <w:rFonts w:ascii="Arial" w:hAnsi="Arial" w:cs="Arial"/>
                <w:spacing w:val="-2"/>
                <w:sz w:val="18"/>
                <w:szCs w:val="18"/>
                <w:lang w:eastAsia="ru-RU"/>
              </w:rPr>
              <w:t>995)</w:t>
            </w:r>
          </w:p>
        </w:tc>
        <w:tc>
          <w:tcPr>
            <w:tcW w:w="964" w:type="dxa"/>
            <w:tcBorders>
              <w:top w:val="nil"/>
              <w:left w:val="nil"/>
              <w:right w:val="nil"/>
            </w:tcBorders>
            <w:vAlign w:val="bottom"/>
          </w:tcPr>
          <w:p w14:paraId="695E973A" w14:textId="77777777" w:rsidR="00A51114" w:rsidRPr="00AE596C" w:rsidRDefault="00A51114" w:rsidP="00A51114">
            <w:pPr>
              <w:widowControl w:val="0"/>
              <w:spacing w:after="0" w:line="240" w:lineRule="auto"/>
              <w:ind w:right="-57"/>
              <w:jc w:val="right"/>
              <w:rPr>
                <w:rFonts w:ascii="Arial" w:hAnsi="Arial" w:cs="Arial"/>
                <w:spacing w:val="-2"/>
                <w:sz w:val="18"/>
                <w:szCs w:val="18"/>
                <w:lang w:val="ru-RU" w:eastAsia="ru-RU"/>
              </w:rPr>
            </w:pPr>
            <w:r w:rsidRPr="003C5E90">
              <w:rPr>
                <w:rFonts w:ascii="Arial" w:hAnsi="Arial" w:cs="Arial"/>
                <w:spacing w:val="-2"/>
                <w:sz w:val="18"/>
                <w:szCs w:val="18"/>
                <w:lang w:eastAsia="ru-RU"/>
              </w:rPr>
              <w:t>(33,7</w:t>
            </w:r>
            <w:r>
              <w:rPr>
                <w:rFonts w:ascii="Arial" w:hAnsi="Arial" w:cs="Arial"/>
                <w:spacing w:val="-2"/>
                <w:sz w:val="18"/>
                <w:szCs w:val="18"/>
                <w:lang w:eastAsia="ru-RU"/>
              </w:rPr>
              <w:t>94)</w:t>
            </w:r>
          </w:p>
        </w:tc>
        <w:tc>
          <w:tcPr>
            <w:tcW w:w="964" w:type="dxa"/>
            <w:tcBorders>
              <w:top w:val="nil"/>
              <w:left w:val="nil"/>
              <w:right w:val="nil"/>
            </w:tcBorders>
          </w:tcPr>
          <w:p w14:paraId="6CDC78DD" w14:textId="77777777" w:rsidR="00A51114" w:rsidRPr="00130D83" w:rsidRDefault="00A51114" w:rsidP="00A51114">
            <w:pPr>
              <w:widowControl w:val="0"/>
              <w:spacing w:after="0" w:line="240" w:lineRule="auto"/>
              <w:ind w:right="-57"/>
              <w:jc w:val="right"/>
              <w:rPr>
                <w:rFonts w:ascii="Arial" w:hAnsi="Arial" w:cs="Arial"/>
                <w:color w:val="000000"/>
                <w:spacing w:val="-2"/>
                <w:sz w:val="18"/>
                <w:szCs w:val="18"/>
              </w:rPr>
            </w:pPr>
            <w:r>
              <w:rPr>
                <w:rFonts w:ascii="Arial" w:hAnsi="Arial" w:cs="Arial"/>
                <w:color w:val="000000"/>
                <w:sz w:val="18"/>
                <w:szCs w:val="18"/>
                <w:lang w:val="ru-RU"/>
              </w:rPr>
              <w:t>(2,</w:t>
            </w:r>
            <w:r>
              <w:rPr>
                <w:rFonts w:ascii="Arial" w:hAnsi="Arial" w:cs="Arial"/>
                <w:color w:val="000000"/>
                <w:sz w:val="18"/>
                <w:szCs w:val="18"/>
              </w:rPr>
              <w:t>842</w:t>
            </w:r>
            <w:r>
              <w:rPr>
                <w:rFonts w:ascii="Arial" w:hAnsi="Arial" w:cs="Arial"/>
                <w:color w:val="000000"/>
                <w:sz w:val="18"/>
                <w:szCs w:val="18"/>
                <w:lang w:val="ru-RU"/>
              </w:rPr>
              <w:t>)</w:t>
            </w:r>
          </w:p>
        </w:tc>
        <w:tc>
          <w:tcPr>
            <w:tcW w:w="964" w:type="dxa"/>
            <w:tcBorders>
              <w:top w:val="nil"/>
              <w:left w:val="nil"/>
              <w:right w:val="nil"/>
            </w:tcBorders>
          </w:tcPr>
          <w:p w14:paraId="6115AC98" w14:textId="77777777" w:rsidR="00A51114" w:rsidRPr="00130D83" w:rsidRDefault="00A51114" w:rsidP="00A51114">
            <w:pPr>
              <w:widowControl w:val="0"/>
              <w:spacing w:after="0" w:line="240" w:lineRule="auto"/>
              <w:ind w:right="-57"/>
              <w:jc w:val="right"/>
              <w:rPr>
                <w:rFonts w:ascii="Arial" w:hAnsi="Arial" w:cs="Arial"/>
                <w:color w:val="000000"/>
                <w:spacing w:val="-2"/>
                <w:sz w:val="18"/>
                <w:szCs w:val="18"/>
              </w:rPr>
            </w:pPr>
            <w:r>
              <w:rPr>
                <w:rFonts w:ascii="Arial" w:hAnsi="Arial" w:cs="Arial"/>
                <w:color w:val="000000"/>
                <w:sz w:val="18"/>
                <w:szCs w:val="18"/>
                <w:lang w:val="ru-RU"/>
              </w:rPr>
              <w:t>(21,510)</w:t>
            </w:r>
          </w:p>
        </w:tc>
      </w:tr>
      <w:tr w:rsidR="00A51114" w:rsidRPr="00287E60" w14:paraId="0C909A8B" w14:textId="77777777" w:rsidTr="00AC4EBB">
        <w:tblPrEx>
          <w:tblLook w:val="0000" w:firstRow="0" w:lastRow="0" w:firstColumn="0" w:lastColumn="0" w:noHBand="0" w:noVBand="0"/>
        </w:tblPrEx>
        <w:trPr>
          <w:cantSplit/>
        </w:trPr>
        <w:tc>
          <w:tcPr>
            <w:tcW w:w="4706" w:type="dxa"/>
            <w:tcBorders>
              <w:top w:val="nil"/>
              <w:left w:val="nil"/>
              <w:bottom w:val="single" w:sz="4" w:space="0" w:color="auto"/>
              <w:right w:val="nil"/>
            </w:tcBorders>
            <w:vAlign w:val="bottom"/>
          </w:tcPr>
          <w:p w14:paraId="53926452"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nil"/>
              <w:left w:val="nil"/>
              <w:bottom w:val="single" w:sz="4" w:space="0" w:color="auto"/>
              <w:right w:val="nil"/>
            </w:tcBorders>
            <w:vAlign w:val="bottom"/>
          </w:tcPr>
          <w:p w14:paraId="321F832B"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nil"/>
              <w:left w:val="nil"/>
              <w:bottom w:val="single" w:sz="4" w:space="0" w:color="auto"/>
              <w:right w:val="nil"/>
            </w:tcBorders>
            <w:vAlign w:val="bottom"/>
          </w:tcPr>
          <w:p w14:paraId="7DF7D93E"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nil"/>
              <w:left w:val="nil"/>
              <w:bottom w:val="single" w:sz="4" w:space="0" w:color="auto"/>
              <w:right w:val="nil"/>
            </w:tcBorders>
            <w:vAlign w:val="bottom"/>
          </w:tcPr>
          <w:p w14:paraId="28560A73"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nil"/>
              <w:left w:val="nil"/>
              <w:bottom w:val="single" w:sz="4" w:space="0" w:color="auto"/>
              <w:right w:val="nil"/>
            </w:tcBorders>
          </w:tcPr>
          <w:p w14:paraId="07DB990D"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nil"/>
              <w:left w:val="nil"/>
              <w:bottom w:val="single" w:sz="4" w:space="0" w:color="auto"/>
              <w:right w:val="nil"/>
            </w:tcBorders>
          </w:tcPr>
          <w:p w14:paraId="0E8B2ED7"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287E60" w14:paraId="22018B44" w14:textId="77777777" w:rsidTr="00AC4EBB">
        <w:tblPrEx>
          <w:tblLook w:val="0000" w:firstRow="0" w:lastRow="0" w:firstColumn="0" w:lastColumn="0" w:noHBand="0" w:noVBand="0"/>
        </w:tblPrEx>
        <w:trPr>
          <w:cantSplit/>
        </w:trPr>
        <w:tc>
          <w:tcPr>
            <w:tcW w:w="4706" w:type="dxa"/>
            <w:tcBorders>
              <w:top w:val="single" w:sz="4" w:space="0" w:color="auto"/>
              <w:left w:val="nil"/>
              <w:right w:val="nil"/>
            </w:tcBorders>
            <w:vAlign w:val="bottom"/>
          </w:tcPr>
          <w:p w14:paraId="22856EF6"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left w:val="nil"/>
              <w:right w:val="nil"/>
            </w:tcBorders>
            <w:vAlign w:val="bottom"/>
          </w:tcPr>
          <w:p w14:paraId="73FE8A23"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single" w:sz="4" w:space="0" w:color="auto"/>
              <w:left w:val="nil"/>
              <w:right w:val="nil"/>
            </w:tcBorders>
            <w:vAlign w:val="bottom"/>
          </w:tcPr>
          <w:p w14:paraId="07065874"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single" w:sz="4" w:space="0" w:color="auto"/>
              <w:left w:val="nil"/>
              <w:right w:val="nil"/>
            </w:tcBorders>
            <w:vAlign w:val="bottom"/>
          </w:tcPr>
          <w:p w14:paraId="197C17CF"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single" w:sz="4" w:space="0" w:color="auto"/>
              <w:left w:val="nil"/>
              <w:right w:val="nil"/>
            </w:tcBorders>
          </w:tcPr>
          <w:p w14:paraId="48AA267B"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single" w:sz="4" w:space="0" w:color="auto"/>
              <w:left w:val="nil"/>
              <w:right w:val="nil"/>
            </w:tcBorders>
          </w:tcPr>
          <w:p w14:paraId="4293250F"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8A6412" w14:paraId="6C8923A0" w14:textId="77777777" w:rsidTr="00AC4EBB">
        <w:tblPrEx>
          <w:tblLook w:val="0000" w:firstRow="0" w:lastRow="0" w:firstColumn="0" w:lastColumn="0" w:noHBand="0" w:noVBand="0"/>
        </w:tblPrEx>
        <w:trPr>
          <w:cantSplit/>
        </w:trPr>
        <w:tc>
          <w:tcPr>
            <w:tcW w:w="4706" w:type="dxa"/>
            <w:tcBorders>
              <w:left w:val="nil"/>
              <w:right w:val="nil"/>
            </w:tcBorders>
            <w:vAlign w:val="bottom"/>
          </w:tcPr>
          <w:p w14:paraId="304868E0" w14:textId="77777777" w:rsidR="00A51114" w:rsidRPr="00AE636D" w:rsidRDefault="00A51114" w:rsidP="00A51114">
            <w:pPr>
              <w:widowControl w:val="0"/>
              <w:autoSpaceDE w:val="0"/>
              <w:autoSpaceDN w:val="0"/>
              <w:adjustRightInd w:val="0"/>
              <w:spacing w:after="0" w:line="240" w:lineRule="auto"/>
              <w:rPr>
                <w:rFonts w:ascii="Arial" w:hAnsi="Arial" w:cs="Arial"/>
                <w:b/>
                <w:spacing w:val="-2"/>
                <w:sz w:val="18"/>
                <w:szCs w:val="18"/>
                <w:lang w:eastAsia="ru-RU"/>
              </w:rPr>
            </w:pPr>
            <w:r w:rsidRPr="00AE636D">
              <w:rPr>
                <w:rFonts w:ascii="Arial" w:hAnsi="Arial" w:cs="Arial"/>
                <w:b/>
                <w:spacing w:val="-2"/>
                <w:sz w:val="18"/>
                <w:szCs w:val="18"/>
                <w:lang w:eastAsia="ru-RU"/>
              </w:rPr>
              <w:t>Profit for the period</w:t>
            </w:r>
          </w:p>
        </w:tc>
        <w:tc>
          <w:tcPr>
            <w:tcW w:w="850" w:type="dxa"/>
            <w:tcBorders>
              <w:left w:val="nil"/>
              <w:right w:val="nil"/>
            </w:tcBorders>
            <w:vAlign w:val="bottom"/>
          </w:tcPr>
          <w:p w14:paraId="64EC238D"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left w:val="nil"/>
              <w:right w:val="nil"/>
            </w:tcBorders>
            <w:vAlign w:val="bottom"/>
          </w:tcPr>
          <w:p w14:paraId="521CD1AE" w14:textId="77777777" w:rsidR="00A51114" w:rsidRPr="00AE636D" w:rsidRDefault="00A51114" w:rsidP="00A51114">
            <w:pPr>
              <w:widowControl w:val="0"/>
              <w:autoSpaceDE w:val="0"/>
              <w:autoSpaceDN w:val="0"/>
              <w:adjustRightInd w:val="0"/>
              <w:spacing w:after="0" w:line="240" w:lineRule="auto"/>
              <w:jc w:val="right"/>
              <w:rPr>
                <w:rFonts w:ascii="Arial" w:hAnsi="Arial" w:cs="Arial"/>
                <w:b/>
                <w:spacing w:val="-2"/>
                <w:sz w:val="18"/>
                <w:szCs w:val="18"/>
                <w:lang w:eastAsia="ru-RU"/>
              </w:rPr>
            </w:pPr>
            <w:r>
              <w:rPr>
                <w:rFonts w:ascii="Arial" w:hAnsi="Arial" w:cs="Arial"/>
                <w:b/>
                <w:spacing w:val="-2"/>
                <w:sz w:val="18"/>
                <w:szCs w:val="18"/>
                <w:lang w:val="ru-RU" w:eastAsia="ru-RU"/>
              </w:rPr>
              <w:t>41,</w:t>
            </w:r>
            <w:r>
              <w:rPr>
                <w:rFonts w:ascii="Arial" w:hAnsi="Arial" w:cs="Arial"/>
                <w:b/>
                <w:spacing w:val="-2"/>
                <w:sz w:val="18"/>
                <w:szCs w:val="18"/>
                <w:lang w:eastAsia="ru-RU"/>
              </w:rPr>
              <w:t>497</w:t>
            </w:r>
          </w:p>
        </w:tc>
        <w:tc>
          <w:tcPr>
            <w:tcW w:w="964" w:type="dxa"/>
            <w:tcBorders>
              <w:left w:val="nil"/>
              <w:right w:val="nil"/>
            </w:tcBorders>
            <w:vAlign w:val="bottom"/>
          </w:tcPr>
          <w:p w14:paraId="36A4EAE9" w14:textId="77777777" w:rsidR="00A51114" w:rsidRPr="008A6412" w:rsidRDefault="00A51114" w:rsidP="00A51114">
            <w:pPr>
              <w:widowControl w:val="0"/>
              <w:autoSpaceDE w:val="0"/>
              <w:autoSpaceDN w:val="0"/>
              <w:adjustRightInd w:val="0"/>
              <w:spacing w:after="0" w:line="240" w:lineRule="auto"/>
              <w:jc w:val="right"/>
              <w:rPr>
                <w:rFonts w:ascii="Arial" w:hAnsi="Arial" w:cs="Arial"/>
                <w:b/>
                <w:spacing w:val="-2"/>
                <w:sz w:val="18"/>
                <w:szCs w:val="18"/>
                <w:lang w:eastAsia="ru-RU"/>
              </w:rPr>
            </w:pPr>
            <w:r w:rsidRPr="003C5E90">
              <w:rPr>
                <w:rFonts w:ascii="Arial" w:hAnsi="Arial" w:cs="Arial"/>
                <w:b/>
                <w:spacing w:val="-2"/>
                <w:sz w:val="18"/>
                <w:szCs w:val="18"/>
                <w:lang w:eastAsia="ru-RU"/>
              </w:rPr>
              <w:t>1</w:t>
            </w:r>
            <w:r>
              <w:rPr>
                <w:rFonts w:ascii="Arial" w:hAnsi="Arial" w:cs="Arial"/>
                <w:b/>
                <w:spacing w:val="-2"/>
                <w:sz w:val="18"/>
                <w:szCs w:val="18"/>
                <w:lang w:eastAsia="ru-RU"/>
              </w:rPr>
              <w:t>29</w:t>
            </w:r>
            <w:r w:rsidRPr="003C5E90">
              <w:rPr>
                <w:rFonts w:ascii="Arial" w:hAnsi="Arial" w:cs="Arial"/>
                <w:b/>
                <w:spacing w:val="-2"/>
                <w:sz w:val="18"/>
                <w:szCs w:val="18"/>
                <w:lang w:eastAsia="ru-RU"/>
              </w:rPr>
              <w:t>,</w:t>
            </w:r>
            <w:r>
              <w:rPr>
                <w:rFonts w:ascii="Arial" w:hAnsi="Arial" w:cs="Arial"/>
                <w:b/>
                <w:spacing w:val="-2"/>
                <w:sz w:val="18"/>
                <w:szCs w:val="18"/>
                <w:lang w:eastAsia="ru-RU"/>
              </w:rPr>
              <w:t>048</w:t>
            </w:r>
          </w:p>
        </w:tc>
        <w:tc>
          <w:tcPr>
            <w:tcW w:w="964" w:type="dxa"/>
            <w:tcBorders>
              <w:left w:val="nil"/>
              <w:right w:val="nil"/>
            </w:tcBorders>
          </w:tcPr>
          <w:p w14:paraId="6FD4B94B" w14:textId="77777777" w:rsidR="00A51114" w:rsidRPr="00130D83" w:rsidRDefault="00A51114" w:rsidP="00A51114">
            <w:pPr>
              <w:widowControl w:val="0"/>
              <w:autoSpaceDE w:val="0"/>
              <w:autoSpaceDN w:val="0"/>
              <w:adjustRightInd w:val="0"/>
              <w:spacing w:after="0" w:line="240" w:lineRule="auto"/>
              <w:jc w:val="right"/>
              <w:rPr>
                <w:rFonts w:ascii="Arial" w:hAnsi="Arial" w:cs="Arial"/>
                <w:b/>
                <w:color w:val="000000"/>
                <w:spacing w:val="-2"/>
                <w:sz w:val="18"/>
                <w:szCs w:val="18"/>
              </w:rPr>
            </w:pPr>
            <w:r>
              <w:rPr>
                <w:rFonts w:ascii="Arial" w:hAnsi="Arial" w:cs="Arial"/>
                <w:b/>
                <w:color w:val="000000"/>
                <w:sz w:val="18"/>
                <w:szCs w:val="18"/>
              </w:rPr>
              <w:t>13</w:t>
            </w:r>
            <w:r>
              <w:rPr>
                <w:rFonts w:ascii="Arial" w:hAnsi="Arial" w:cs="Arial"/>
                <w:b/>
                <w:color w:val="000000"/>
                <w:sz w:val="18"/>
                <w:szCs w:val="18"/>
                <w:lang w:val="ru-RU"/>
              </w:rPr>
              <w:t>,</w:t>
            </w:r>
            <w:r>
              <w:rPr>
                <w:rFonts w:ascii="Arial" w:hAnsi="Arial" w:cs="Arial"/>
                <w:b/>
                <w:color w:val="000000"/>
                <w:sz w:val="18"/>
                <w:szCs w:val="18"/>
              </w:rPr>
              <w:t>438</w:t>
            </w:r>
          </w:p>
        </w:tc>
        <w:tc>
          <w:tcPr>
            <w:tcW w:w="964" w:type="dxa"/>
            <w:tcBorders>
              <w:left w:val="nil"/>
              <w:right w:val="nil"/>
            </w:tcBorders>
          </w:tcPr>
          <w:p w14:paraId="4ED56B7B" w14:textId="77777777" w:rsidR="00A51114" w:rsidRPr="00130D83" w:rsidRDefault="00A51114" w:rsidP="00A51114">
            <w:pPr>
              <w:widowControl w:val="0"/>
              <w:autoSpaceDE w:val="0"/>
              <w:autoSpaceDN w:val="0"/>
              <w:adjustRightInd w:val="0"/>
              <w:spacing w:after="0" w:line="240" w:lineRule="auto"/>
              <w:jc w:val="right"/>
              <w:rPr>
                <w:rFonts w:ascii="Arial" w:hAnsi="Arial" w:cs="Arial"/>
                <w:b/>
                <w:color w:val="000000"/>
                <w:spacing w:val="-2"/>
                <w:sz w:val="18"/>
                <w:szCs w:val="18"/>
              </w:rPr>
            </w:pPr>
            <w:r>
              <w:rPr>
                <w:rFonts w:ascii="Arial" w:hAnsi="Arial" w:cs="Arial"/>
                <w:b/>
                <w:color w:val="000000"/>
                <w:sz w:val="18"/>
                <w:szCs w:val="18"/>
                <w:lang w:val="ru-RU"/>
              </w:rPr>
              <w:t>85,586</w:t>
            </w:r>
          </w:p>
        </w:tc>
      </w:tr>
      <w:tr w:rsidR="00A51114" w:rsidRPr="008A6412" w14:paraId="1F002B36" w14:textId="77777777" w:rsidTr="00AC4EBB">
        <w:tblPrEx>
          <w:tblLook w:val="0000" w:firstRow="0" w:lastRow="0" w:firstColumn="0" w:lastColumn="0" w:noHBand="0" w:noVBand="0"/>
        </w:tblPrEx>
        <w:trPr>
          <w:cantSplit/>
        </w:trPr>
        <w:tc>
          <w:tcPr>
            <w:tcW w:w="4706" w:type="dxa"/>
            <w:tcBorders>
              <w:left w:val="nil"/>
              <w:bottom w:val="nil"/>
              <w:right w:val="nil"/>
            </w:tcBorders>
            <w:vAlign w:val="bottom"/>
          </w:tcPr>
          <w:p w14:paraId="64289813"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left w:val="nil"/>
              <w:bottom w:val="nil"/>
              <w:right w:val="nil"/>
            </w:tcBorders>
            <w:vAlign w:val="bottom"/>
          </w:tcPr>
          <w:p w14:paraId="045F00ED"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left w:val="nil"/>
              <w:bottom w:val="nil"/>
              <w:right w:val="nil"/>
            </w:tcBorders>
            <w:vAlign w:val="bottom"/>
          </w:tcPr>
          <w:p w14:paraId="4BB3266A"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left w:val="nil"/>
              <w:bottom w:val="nil"/>
              <w:right w:val="nil"/>
            </w:tcBorders>
            <w:vAlign w:val="bottom"/>
          </w:tcPr>
          <w:p w14:paraId="32D591B1"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left w:val="nil"/>
              <w:bottom w:val="nil"/>
              <w:right w:val="nil"/>
            </w:tcBorders>
          </w:tcPr>
          <w:p w14:paraId="4642FD54"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left w:val="nil"/>
              <w:bottom w:val="nil"/>
              <w:right w:val="nil"/>
            </w:tcBorders>
          </w:tcPr>
          <w:p w14:paraId="12FD6B0A"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8A6412" w14:paraId="2E0B96F2" w14:textId="77777777" w:rsidTr="00AC4EBB">
        <w:tblPrEx>
          <w:tblLook w:val="0000" w:firstRow="0" w:lastRow="0" w:firstColumn="0" w:lastColumn="0" w:noHBand="0" w:noVBand="0"/>
        </w:tblPrEx>
        <w:trPr>
          <w:cantSplit/>
        </w:trPr>
        <w:tc>
          <w:tcPr>
            <w:tcW w:w="4706" w:type="dxa"/>
            <w:tcBorders>
              <w:top w:val="nil"/>
              <w:left w:val="nil"/>
              <w:bottom w:val="nil"/>
              <w:right w:val="nil"/>
            </w:tcBorders>
            <w:vAlign w:val="bottom"/>
          </w:tcPr>
          <w:p w14:paraId="64868285"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Attributable to:</w:t>
            </w:r>
          </w:p>
        </w:tc>
        <w:tc>
          <w:tcPr>
            <w:tcW w:w="850" w:type="dxa"/>
            <w:tcBorders>
              <w:top w:val="nil"/>
              <w:left w:val="nil"/>
              <w:bottom w:val="nil"/>
              <w:right w:val="nil"/>
            </w:tcBorders>
            <w:vAlign w:val="bottom"/>
          </w:tcPr>
          <w:p w14:paraId="174A023C"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top w:val="nil"/>
              <w:left w:val="nil"/>
              <w:right w:val="nil"/>
            </w:tcBorders>
            <w:vAlign w:val="bottom"/>
          </w:tcPr>
          <w:p w14:paraId="0D446A14"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c>
          <w:tcPr>
            <w:tcW w:w="964" w:type="dxa"/>
            <w:tcBorders>
              <w:top w:val="nil"/>
              <w:left w:val="nil"/>
              <w:bottom w:val="nil"/>
              <w:right w:val="nil"/>
            </w:tcBorders>
            <w:vAlign w:val="bottom"/>
          </w:tcPr>
          <w:p w14:paraId="14A6302C" w14:textId="77777777" w:rsidR="00A51114" w:rsidRPr="008A6412"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c>
          <w:tcPr>
            <w:tcW w:w="964" w:type="dxa"/>
            <w:tcBorders>
              <w:top w:val="nil"/>
              <w:left w:val="nil"/>
              <w:bottom w:val="nil"/>
              <w:right w:val="nil"/>
            </w:tcBorders>
          </w:tcPr>
          <w:p w14:paraId="4692D696" w14:textId="77777777" w:rsidR="00A51114" w:rsidRPr="008A6412"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c>
          <w:tcPr>
            <w:tcW w:w="964" w:type="dxa"/>
            <w:tcBorders>
              <w:top w:val="nil"/>
              <w:left w:val="nil"/>
              <w:bottom w:val="nil"/>
              <w:right w:val="nil"/>
            </w:tcBorders>
          </w:tcPr>
          <w:p w14:paraId="0A3F00BA" w14:textId="77777777" w:rsidR="00A51114" w:rsidRPr="008A6412"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r>
      <w:tr w:rsidR="00A51114" w:rsidRPr="008A6412" w14:paraId="64731164" w14:textId="77777777" w:rsidTr="00AC4EBB">
        <w:tblPrEx>
          <w:tblLook w:val="0000" w:firstRow="0" w:lastRow="0" w:firstColumn="0" w:lastColumn="0" w:noHBand="0" w:noVBand="0"/>
        </w:tblPrEx>
        <w:trPr>
          <w:cantSplit/>
        </w:trPr>
        <w:tc>
          <w:tcPr>
            <w:tcW w:w="4706" w:type="dxa"/>
            <w:tcBorders>
              <w:top w:val="nil"/>
              <w:left w:val="nil"/>
              <w:right w:val="nil"/>
            </w:tcBorders>
            <w:vAlign w:val="bottom"/>
          </w:tcPr>
          <w:p w14:paraId="0DAA7E4F"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Non-controlling interests*</w:t>
            </w:r>
          </w:p>
        </w:tc>
        <w:tc>
          <w:tcPr>
            <w:tcW w:w="850" w:type="dxa"/>
            <w:tcBorders>
              <w:top w:val="nil"/>
              <w:left w:val="nil"/>
              <w:right w:val="nil"/>
            </w:tcBorders>
            <w:vAlign w:val="bottom"/>
          </w:tcPr>
          <w:p w14:paraId="60BC5F9C"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top w:val="nil"/>
              <w:left w:val="nil"/>
              <w:right w:val="nil"/>
            </w:tcBorders>
            <w:vAlign w:val="bottom"/>
          </w:tcPr>
          <w:p w14:paraId="35ACC561" w14:textId="77777777" w:rsidR="00A51114" w:rsidRPr="00AE636D" w:rsidRDefault="00A51114" w:rsidP="00A51114">
            <w:pPr>
              <w:widowControl w:val="0"/>
              <w:spacing w:after="0" w:line="240" w:lineRule="auto"/>
              <w:jc w:val="right"/>
              <w:rPr>
                <w:rFonts w:ascii="Arial" w:hAnsi="Arial" w:cs="Arial"/>
                <w:spacing w:val="-2"/>
                <w:sz w:val="18"/>
                <w:szCs w:val="18"/>
                <w:lang w:eastAsia="ru-RU"/>
              </w:rPr>
            </w:pPr>
            <w:r>
              <w:rPr>
                <w:rFonts w:ascii="Arial" w:hAnsi="Arial" w:cs="Arial"/>
                <w:spacing w:val="-2"/>
                <w:sz w:val="18"/>
                <w:szCs w:val="18"/>
                <w:lang w:val="ru-RU" w:eastAsia="ru-RU"/>
              </w:rPr>
              <w:t>3</w:t>
            </w:r>
          </w:p>
        </w:tc>
        <w:tc>
          <w:tcPr>
            <w:tcW w:w="964" w:type="dxa"/>
            <w:tcBorders>
              <w:top w:val="nil"/>
              <w:left w:val="nil"/>
              <w:right w:val="nil"/>
            </w:tcBorders>
            <w:vAlign w:val="bottom"/>
          </w:tcPr>
          <w:p w14:paraId="401CEEAF" w14:textId="77777777" w:rsidR="00A51114" w:rsidRPr="00C549CB" w:rsidRDefault="00A51114" w:rsidP="00A51114">
            <w:pPr>
              <w:widowControl w:val="0"/>
              <w:spacing w:after="0" w:line="240" w:lineRule="auto"/>
              <w:jc w:val="right"/>
              <w:rPr>
                <w:rFonts w:ascii="Arial" w:hAnsi="Arial" w:cs="Arial"/>
                <w:spacing w:val="-2"/>
                <w:sz w:val="18"/>
                <w:szCs w:val="18"/>
                <w:lang w:eastAsia="ru-RU"/>
              </w:rPr>
            </w:pPr>
            <w:r w:rsidRPr="003C5E90">
              <w:rPr>
                <w:rFonts w:ascii="Arial" w:hAnsi="Arial" w:cs="Arial"/>
                <w:spacing w:val="-2"/>
                <w:sz w:val="18"/>
                <w:szCs w:val="18"/>
                <w:lang w:eastAsia="ru-RU"/>
              </w:rPr>
              <w:t>4</w:t>
            </w:r>
          </w:p>
        </w:tc>
        <w:tc>
          <w:tcPr>
            <w:tcW w:w="964" w:type="dxa"/>
            <w:tcBorders>
              <w:top w:val="nil"/>
              <w:left w:val="nil"/>
              <w:right w:val="nil"/>
            </w:tcBorders>
          </w:tcPr>
          <w:p w14:paraId="30FD7E40" w14:textId="77777777" w:rsidR="00A51114" w:rsidRPr="00130D83" w:rsidRDefault="00A51114" w:rsidP="00A51114">
            <w:pPr>
              <w:widowControl w:val="0"/>
              <w:spacing w:after="0" w:line="240" w:lineRule="auto"/>
              <w:ind w:right="-57"/>
              <w:jc w:val="right"/>
              <w:rPr>
                <w:rFonts w:ascii="Arial" w:hAnsi="Arial" w:cs="Arial"/>
                <w:color w:val="000000"/>
                <w:spacing w:val="-2"/>
                <w:sz w:val="18"/>
                <w:szCs w:val="18"/>
              </w:rPr>
            </w:pPr>
            <w:r>
              <w:rPr>
                <w:rFonts w:ascii="Arial" w:hAnsi="Arial" w:cs="Arial"/>
                <w:spacing w:val="-2"/>
                <w:sz w:val="18"/>
                <w:szCs w:val="18"/>
                <w:lang w:val="ru-RU" w:eastAsia="ru-RU"/>
              </w:rPr>
              <w:t>(1)</w:t>
            </w:r>
          </w:p>
        </w:tc>
        <w:tc>
          <w:tcPr>
            <w:tcW w:w="964" w:type="dxa"/>
            <w:tcBorders>
              <w:top w:val="nil"/>
              <w:left w:val="nil"/>
              <w:right w:val="nil"/>
            </w:tcBorders>
            <w:vAlign w:val="bottom"/>
          </w:tcPr>
          <w:p w14:paraId="07E12C74"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Pr>
                <w:rFonts w:ascii="Arial" w:hAnsi="Arial" w:cs="Arial"/>
                <w:spacing w:val="-2"/>
                <w:sz w:val="18"/>
                <w:szCs w:val="18"/>
                <w:lang w:val="ru-RU" w:eastAsia="ru-RU"/>
              </w:rPr>
              <w:t>8</w:t>
            </w:r>
          </w:p>
        </w:tc>
      </w:tr>
      <w:tr w:rsidR="00A51114" w:rsidRPr="008A6412" w14:paraId="55A15A99" w14:textId="77777777" w:rsidTr="00AC4EBB">
        <w:tblPrEx>
          <w:tblLook w:val="0000" w:firstRow="0" w:lastRow="0" w:firstColumn="0" w:lastColumn="0" w:noHBand="0" w:noVBand="0"/>
        </w:tblPrEx>
        <w:trPr>
          <w:cantSplit/>
        </w:trPr>
        <w:tc>
          <w:tcPr>
            <w:tcW w:w="4706" w:type="dxa"/>
            <w:tcBorders>
              <w:left w:val="nil"/>
              <w:right w:val="nil"/>
            </w:tcBorders>
            <w:vAlign w:val="bottom"/>
          </w:tcPr>
          <w:p w14:paraId="2D6F0C76" w14:textId="77777777" w:rsidR="00A51114" w:rsidRPr="00B32B30" w:rsidRDefault="00A51114" w:rsidP="00A51114">
            <w:pPr>
              <w:widowControl w:val="0"/>
              <w:autoSpaceDE w:val="0"/>
              <w:autoSpaceDN w:val="0"/>
              <w:adjustRightInd w:val="0"/>
              <w:spacing w:after="0" w:line="240" w:lineRule="auto"/>
              <w:rPr>
                <w:rFonts w:ascii="Arial" w:hAnsi="Arial" w:cs="Arial"/>
                <w:spacing w:val="-2"/>
                <w:sz w:val="18"/>
                <w:szCs w:val="18"/>
                <w:lang w:val="ru-RU" w:eastAsia="ru-RU"/>
              </w:rPr>
            </w:pPr>
            <w:r w:rsidRPr="00AE636D">
              <w:rPr>
                <w:rFonts w:ascii="Arial" w:hAnsi="Arial" w:cs="Arial"/>
                <w:spacing w:val="-2"/>
                <w:sz w:val="18"/>
                <w:szCs w:val="18"/>
                <w:lang w:eastAsia="ru-RU"/>
              </w:rPr>
              <w:t xml:space="preserve">Shareholders of the </w:t>
            </w:r>
            <w:r>
              <w:rPr>
                <w:rFonts w:ascii="Arial" w:hAnsi="Arial" w:cs="Arial"/>
                <w:spacing w:val="-2"/>
                <w:sz w:val="18"/>
                <w:szCs w:val="18"/>
                <w:lang w:eastAsia="ru-RU"/>
              </w:rPr>
              <w:t>Company</w:t>
            </w:r>
          </w:p>
        </w:tc>
        <w:tc>
          <w:tcPr>
            <w:tcW w:w="850" w:type="dxa"/>
            <w:tcBorders>
              <w:left w:val="nil"/>
              <w:right w:val="nil"/>
            </w:tcBorders>
            <w:vAlign w:val="bottom"/>
          </w:tcPr>
          <w:p w14:paraId="183DCA42"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left w:val="nil"/>
              <w:right w:val="nil"/>
            </w:tcBorders>
            <w:vAlign w:val="bottom"/>
          </w:tcPr>
          <w:p w14:paraId="15851315"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r>
              <w:rPr>
                <w:rFonts w:ascii="Arial" w:hAnsi="Arial" w:cs="Arial"/>
                <w:color w:val="000000"/>
                <w:spacing w:val="-2"/>
                <w:sz w:val="18"/>
                <w:szCs w:val="18"/>
                <w:lang w:val="ru-RU"/>
              </w:rPr>
              <w:t>41,</w:t>
            </w:r>
            <w:r>
              <w:rPr>
                <w:rFonts w:ascii="Arial" w:hAnsi="Arial" w:cs="Arial"/>
                <w:color w:val="000000"/>
                <w:spacing w:val="-2"/>
                <w:sz w:val="18"/>
                <w:szCs w:val="18"/>
              </w:rPr>
              <w:t>494</w:t>
            </w:r>
          </w:p>
        </w:tc>
        <w:tc>
          <w:tcPr>
            <w:tcW w:w="964" w:type="dxa"/>
            <w:tcBorders>
              <w:left w:val="nil"/>
              <w:right w:val="nil"/>
            </w:tcBorders>
            <w:vAlign w:val="bottom"/>
          </w:tcPr>
          <w:p w14:paraId="2D39BC96" w14:textId="77777777" w:rsidR="00A51114" w:rsidRPr="00766794" w:rsidRDefault="00A51114" w:rsidP="00A51114">
            <w:pPr>
              <w:widowControl w:val="0"/>
              <w:spacing w:after="0" w:line="240" w:lineRule="auto"/>
              <w:jc w:val="right"/>
              <w:rPr>
                <w:rFonts w:ascii="Arial" w:hAnsi="Arial" w:cs="Arial"/>
                <w:spacing w:val="-2"/>
                <w:sz w:val="18"/>
                <w:szCs w:val="18"/>
                <w:lang w:eastAsia="ru-RU"/>
              </w:rPr>
            </w:pPr>
            <w:r w:rsidRPr="00766794">
              <w:rPr>
                <w:rFonts w:ascii="Arial" w:hAnsi="Arial" w:cs="Arial"/>
                <w:spacing w:val="-2"/>
                <w:sz w:val="18"/>
                <w:szCs w:val="18"/>
                <w:lang w:eastAsia="ru-RU"/>
              </w:rPr>
              <w:t>129,044</w:t>
            </w:r>
          </w:p>
        </w:tc>
        <w:tc>
          <w:tcPr>
            <w:tcW w:w="964" w:type="dxa"/>
            <w:tcBorders>
              <w:left w:val="nil"/>
              <w:right w:val="nil"/>
            </w:tcBorders>
          </w:tcPr>
          <w:p w14:paraId="1B048390"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Pr>
                <w:rFonts w:ascii="Arial" w:hAnsi="Arial" w:cs="Arial"/>
                <w:spacing w:val="-2"/>
                <w:sz w:val="18"/>
                <w:szCs w:val="18"/>
                <w:lang w:val="ru-RU" w:eastAsia="ru-RU"/>
              </w:rPr>
              <w:t>1</w:t>
            </w:r>
            <w:r>
              <w:rPr>
                <w:rFonts w:ascii="Arial" w:hAnsi="Arial" w:cs="Arial"/>
                <w:spacing w:val="-2"/>
                <w:sz w:val="18"/>
                <w:szCs w:val="18"/>
                <w:lang w:eastAsia="ru-RU"/>
              </w:rPr>
              <w:t>3</w:t>
            </w:r>
            <w:r>
              <w:rPr>
                <w:rFonts w:ascii="Arial" w:hAnsi="Arial" w:cs="Arial"/>
                <w:spacing w:val="-2"/>
                <w:sz w:val="18"/>
                <w:szCs w:val="18"/>
                <w:lang w:val="ru-RU" w:eastAsia="ru-RU"/>
              </w:rPr>
              <w:t>,</w:t>
            </w:r>
            <w:r>
              <w:rPr>
                <w:rFonts w:ascii="Arial" w:hAnsi="Arial" w:cs="Arial"/>
                <w:spacing w:val="-2"/>
                <w:sz w:val="18"/>
                <w:szCs w:val="18"/>
                <w:lang w:eastAsia="ru-RU"/>
              </w:rPr>
              <w:t>439</w:t>
            </w:r>
          </w:p>
        </w:tc>
        <w:tc>
          <w:tcPr>
            <w:tcW w:w="964" w:type="dxa"/>
            <w:tcBorders>
              <w:left w:val="nil"/>
              <w:right w:val="nil"/>
            </w:tcBorders>
            <w:vAlign w:val="bottom"/>
          </w:tcPr>
          <w:p w14:paraId="1737E037" w14:textId="77777777" w:rsidR="00A51114" w:rsidRPr="00766794" w:rsidRDefault="00A51114" w:rsidP="00A51114">
            <w:pPr>
              <w:widowControl w:val="0"/>
              <w:spacing w:after="0" w:line="240" w:lineRule="auto"/>
              <w:jc w:val="right"/>
              <w:rPr>
                <w:rFonts w:ascii="Arial" w:hAnsi="Arial" w:cs="Arial"/>
                <w:spacing w:val="-2"/>
                <w:sz w:val="18"/>
                <w:szCs w:val="18"/>
                <w:lang w:eastAsia="ru-RU"/>
              </w:rPr>
            </w:pPr>
            <w:r w:rsidRPr="00766794">
              <w:rPr>
                <w:rFonts w:ascii="Arial" w:hAnsi="Arial" w:cs="Arial"/>
                <w:spacing w:val="-2"/>
                <w:sz w:val="18"/>
                <w:szCs w:val="18"/>
                <w:lang w:eastAsia="ru-RU"/>
              </w:rPr>
              <w:t>85,578</w:t>
            </w:r>
          </w:p>
        </w:tc>
      </w:tr>
      <w:tr w:rsidR="00A51114" w:rsidRPr="00E20712" w14:paraId="65475F9F" w14:textId="77777777" w:rsidTr="00AC4EBB">
        <w:tblPrEx>
          <w:tblLook w:val="0000" w:firstRow="0" w:lastRow="0" w:firstColumn="0" w:lastColumn="0" w:noHBand="0" w:noVBand="0"/>
        </w:tblPrEx>
        <w:trPr>
          <w:cantSplit/>
        </w:trPr>
        <w:tc>
          <w:tcPr>
            <w:tcW w:w="4706" w:type="dxa"/>
            <w:tcBorders>
              <w:left w:val="nil"/>
              <w:bottom w:val="single" w:sz="4" w:space="0" w:color="auto"/>
              <w:right w:val="nil"/>
            </w:tcBorders>
            <w:vAlign w:val="bottom"/>
          </w:tcPr>
          <w:p w14:paraId="2A1D7766"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left w:val="nil"/>
              <w:bottom w:val="single" w:sz="4" w:space="0" w:color="auto"/>
              <w:right w:val="nil"/>
            </w:tcBorders>
            <w:vAlign w:val="bottom"/>
          </w:tcPr>
          <w:p w14:paraId="477A5966"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left w:val="nil"/>
              <w:bottom w:val="single" w:sz="4" w:space="0" w:color="auto"/>
              <w:right w:val="nil"/>
            </w:tcBorders>
            <w:vAlign w:val="bottom"/>
          </w:tcPr>
          <w:p w14:paraId="3BC473A0"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left w:val="nil"/>
              <w:bottom w:val="single" w:sz="4" w:space="0" w:color="auto"/>
              <w:right w:val="nil"/>
            </w:tcBorders>
            <w:vAlign w:val="bottom"/>
          </w:tcPr>
          <w:p w14:paraId="7A94853B"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left w:val="nil"/>
              <w:bottom w:val="single" w:sz="4" w:space="0" w:color="auto"/>
              <w:right w:val="nil"/>
            </w:tcBorders>
          </w:tcPr>
          <w:p w14:paraId="2EC82CE8"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left w:val="nil"/>
              <w:bottom w:val="single" w:sz="4" w:space="0" w:color="auto"/>
              <w:right w:val="nil"/>
            </w:tcBorders>
          </w:tcPr>
          <w:p w14:paraId="506F9F84"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1C9D77CD" w14:textId="77777777" w:rsidTr="00AC4EBB">
        <w:tblPrEx>
          <w:tblLook w:val="0000" w:firstRow="0" w:lastRow="0" w:firstColumn="0" w:lastColumn="0" w:noHBand="0" w:noVBand="0"/>
        </w:tblPrEx>
        <w:trPr>
          <w:cantSplit/>
        </w:trPr>
        <w:tc>
          <w:tcPr>
            <w:tcW w:w="4706" w:type="dxa"/>
            <w:tcBorders>
              <w:top w:val="single" w:sz="4" w:space="0" w:color="auto"/>
              <w:left w:val="nil"/>
              <w:right w:val="nil"/>
            </w:tcBorders>
            <w:vAlign w:val="bottom"/>
          </w:tcPr>
          <w:p w14:paraId="7E2C3A57"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left w:val="nil"/>
              <w:right w:val="nil"/>
            </w:tcBorders>
            <w:vAlign w:val="bottom"/>
          </w:tcPr>
          <w:p w14:paraId="01C704CF"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single" w:sz="4" w:space="0" w:color="auto"/>
              <w:left w:val="nil"/>
              <w:right w:val="nil"/>
            </w:tcBorders>
            <w:vAlign w:val="bottom"/>
          </w:tcPr>
          <w:p w14:paraId="4B102D93"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single" w:sz="4" w:space="0" w:color="auto"/>
              <w:left w:val="nil"/>
              <w:right w:val="nil"/>
            </w:tcBorders>
            <w:vAlign w:val="bottom"/>
          </w:tcPr>
          <w:p w14:paraId="46B138F8"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single" w:sz="4" w:space="0" w:color="auto"/>
              <w:left w:val="nil"/>
              <w:right w:val="nil"/>
            </w:tcBorders>
          </w:tcPr>
          <w:p w14:paraId="17E36766"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top w:val="single" w:sz="4" w:space="0" w:color="auto"/>
              <w:left w:val="nil"/>
              <w:right w:val="nil"/>
            </w:tcBorders>
          </w:tcPr>
          <w:p w14:paraId="0A027DB6"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65E6BC51" w14:textId="77777777" w:rsidTr="00AC4EBB">
        <w:tblPrEx>
          <w:tblLook w:val="0000" w:firstRow="0" w:lastRow="0" w:firstColumn="0" w:lastColumn="0" w:noHBand="0" w:noVBand="0"/>
        </w:tblPrEx>
        <w:trPr>
          <w:cantSplit/>
        </w:trPr>
        <w:tc>
          <w:tcPr>
            <w:tcW w:w="4706" w:type="dxa"/>
            <w:tcBorders>
              <w:left w:val="nil"/>
              <w:right w:val="nil"/>
            </w:tcBorders>
            <w:vAlign w:val="bottom"/>
          </w:tcPr>
          <w:p w14:paraId="6009AE4A"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Basic and diluted earnings per share (in RUB)</w:t>
            </w:r>
          </w:p>
        </w:tc>
        <w:tc>
          <w:tcPr>
            <w:tcW w:w="850" w:type="dxa"/>
            <w:tcBorders>
              <w:left w:val="nil"/>
              <w:right w:val="nil"/>
            </w:tcBorders>
            <w:vAlign w:val="bottom"/>
          </w:tcPr>
          <w:p w14:paraId="6E703D46" w14:textId="7FF05F94" w:rsidR="00A51114" w:rsidRPr="00B811D0"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left w:val="nil"/>
              <w:right w:val="nil"/>
            </w:tcBorders>
            <w:vAlign w:val="bottom"/>
          </w:tcPr>
          <w:p w14:paraId="62EB91F3" w14:textId="77777777" w:rsidR="00A51114" w:rsidRPr="006E173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r>
              <w:rPr>
                <w:rFonts w:ascii="Arial" w:hAnsi="Arial" w:cs="Arial"/>
                <w:color w:val="000000"/>
                <w:spacing w:val="-2"/>
                <w:sz w:val="18"/>
                <w:szCs w:val="18"/>
                <w:lang w:val="ru-RU"/>
              </w:rPr>
              <w:t>3</w:t>
            </w:r>
            <w:r>
              <w:rPr>
                <w:rFonts w:ascii="Arial" w:hAnsi="Arial" w:cs="Arial"/>
                <w:color w:val="000000"/>
                <w:spacing w:val="-2"/>
                <w:sz w:val="18"/>
                <w:szCs w:val="18"/>
              </w:rPr>
              <w:t>20</w:t>
            </w:r>
          </w:p>
        </w:tc>
        <w:tc>
          <w:tcPr>
            <w:tcW w:w="964" w:type="dxa"/>
            <w:tcBorders>
              <w:left w:val="nil"/>
              <w:right w:val="nil"/>
            </w:tcBorders>
            <w:shd w:val="clear" w:color="auto" w:fill="auto"/>
            <w:vAlign w:val="bottom"/>
          </w:tcPr>
          <w:p w14:paraId="024B0A4C" w14:textId="77777777" w:rsidR="00A51114" w:rsidRPr="002C013E" w:rsidRDefault="00A51114" w:rsidP="00A51114">
            <w:pPr>
              <w:widowControl w:val="0"/>
              <w:spacing w:after="0" w:line="240" w:lineRule="auto"/>
              <w:jc w:val="right"/>
              <w:rPr>
                <w:rFonts w:ascii="Arial" w:hAnsi="Arial" w:cs="Arial"/>
                <w:color w:val="000000"/>
                <w:spacing w:val="-2"/>
                <w:sz w:val="18"/>
                <w:szCs w:val="18"/>
              </w:rPr>
            </w:pPr>
            <w:r>
              <w:rPr>
                <w:rFonts w:ascii="Arial" w:hAnsi="Arial" w:cs="Arial"/>
                <w:color w:val="000000"/>
                <w:spacing w:val="-2"/>
                <w:sz w:val="18"/>
                <w:szCs w:val="18"/>
              </w:rPr>
              <w:t>996</w:t>
            </w:r>
          </w:p>
        </w:tc>
        <w:tc>
          <w:tcPr>
            <w:tcW w:w="964" w:type="dxa"/>
            <w:tcBorders>
              <w:left w:val="nil"/>
              <w:right w:val="nil"/>
            </w:tcBorders>
          </w:tcPr>
          <w:p w14:paraId="13D6B21F"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Pr>
                <w:rFonts w:ascii="Arial" w:hAnsi="Arial" w:cs="Arial"/>
                <w:color w:val="000000"/>
                <w:sz w:val="18"/>
                <w:szCs w:val="18"/>
                <w:lang w:val="ru-RU"/>
              </w:rPr>
              <w:t>10</w:t>
            </w:r>
            <w:r>
              <w:rPr>
                <w:rFonts w:ascii="Arial" w:hAnsi="Arial" w:cs="Arial"/>
                <w:color w:val="000000"/>
                <w:sz w:val="18"/>
                <w:szCs w:val="18"/>
              </w:rPr>
              <w:t>4</w:t>
            </w:r>
          </w:p>
        </w:tc>
        <w:tc>
          <w:tcPr>
            <w:tcW w:w="964" w:type="dxa"/>
            <w:tcBorders>
              <w:left w:val="nil"/>
              <w:right w:val="nil"/>
            </w:tcBorders>
          </w:tcPr>
          <w:p w14:paraId="2E7BFEB2" w14:textId="77777777" w:rsidR="00A51114" w:rsidRPr="00FA294A" w:rsidRDefault="00A51114" w:rsidP="00A51114">
            <w:pPr>
              <w:widowControl w:val="0"/>
              <w:spacing w:after="0" w:line="240" w:lineRule="auto"/>
              <w:jc w:val="right"/>
              <w:rPr>
                <w:rFonts w:ascii="Arial" w:hAnsi="Arial" w:cs="Arial"/>
                <w:spacing w:val="-2"/>
                <w:sz w:val="18"/>
                <w:szCs w:val="18"/>
                <w:lang w:eastAsia="ru-RU"/>
              </w:rPr>
            </w:pPr>
            <w:r w:rsidRPr="00FA294A">
              <w:rPr>
                <w:rFonts w:ascii="Arial" w:hAnsi="Arial" w:cs="Arial"/>
                <w:spacing w:val="-2"/>
                <w:sz w:val="18"/>
                <w:szCs w:val="18"/>
                <w:lang w:eastAsia="ru-RU"/>
              </w:rPr>
              <w:t>66</w:t>
            </w:r>
            <w:r>
              <w:rPr>
                <w:rFonts w:ascii="Arial" w:hAnsi="Arial" w:cs="Arial"/>
                <w:spacing w:val="-2"/>
                <w:sz w:val="18"/>
                <w:szCs w:val="18"/>
                <w:lang w:eastAsia="ru-RU"/>
              </w:rPr>
              <w:t>1</w:t>
            </w:r>
          </w:p>
        </w:tc>
      </w:tr>
      <w:tr w:rsidR="00A51114" w:rsidRPr="00E20712" w14:paraId="718A255B" w14:textId="77777777" w:rsidTr="00AC4EBB">
        <w:tblPrEx>
          <w:tblLook w:val="0000" w:firstRow="0" w:lastRow="0" w:firstColumn="0" w:lastColumn="0" w:noHBand="0" w:noVBand="0"/>
        </w:tblPrEx>
        <w:trPr>
          <w:cantSplit/>
        </w:trPr>
        <w:tc>
          <w:tcPr>
            <w:tcW w:w="4706" w:type="dxa"/>
            <w:tcBorders>
              <w:left w:val="nil"/>
              <w:bottom w:val="single" w:sz="4" w:space="0" w:color="auto"/>
              <w:right w:val="nil"/>
            </w:tcBorders>
            <w:vAlign w:val="bottom"/>
          </w:tcPr>
          <w:p w14:paraId="5FD35E78"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left w:val="nil"/>
              <w:bottom w:val="single" w:sz="4" w:space="0" w:color="auto"/>
              <w:right w:val="nil"/>
            </w:tcBorders>
            <w:vAlign w:val="bottom"/>
          </w:tcPr>
          <w:p w14:paraId="4ADC02C7"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left w:val="nil"/>
              <w:bottom w:val="single" w:sz="4" w:space="0" w:color="auto"/>
              <w:right w:val="nil"/>
            </w:tcBorders>
            <w:vAlign w:val="bottom"/>
          </w:tcPr>
          <w:p w14:paraId="75635652"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left w:val="nil"/>
              <w:bottom w:val="single" w:sz="4" w:space="0" w:color="auto"/>
              <w:right w:val="nil"/>
            </w:tcBorders>
            <w:vAlign w:val="bottom"/>
          </w:tcPr>
          <w:p w14:paraId="7EF3734F"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left w:val="nil"/>
              <w:bottom w:val="single" w:sz="4" w:space="0" w:color="auto"/>
              <w:right w:val="nil"/>
            </w:tcBorders>
          </w:tcPr>
          <w:p w14:paraId="5C9B90B6"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left w:val="nil"/>
              <w:bottom w:val="single" w:sz="4" w:space="0" w:color="auto"/>
              <w:right w:val="nil"/>
            </w:tcBorders>
          </w:tcPr>
          <w:p w14:paraId="570B8F6D"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2AAF2B81" w14:textId="77777777" w:rsidTr="00AC4EBB">
        <w:tblPrEx>
          <w:tblLook w:val="0000" w:firstRow="0" w:lastRow="0" w:firstColumn="0" w:lastColumn="0" w:noHBand="0" w:noVBand="0"/>
        </w:tblPrEx>
        <w:trPr>
          <w:cantSplit/>
        </w:trPr>
        <w:tc>
          <w:tcPr>
            <w:tcW w:w="4706" w:type="dxa"/>
            <w:tcBorders>
              <w:top w:val="single" w:sz="4" w:space="0" w:color="auto"/>
              <w:left w:val="nil"/>
              <w:bottom w:val="nil"/>
              <w:right w:val="nil"/>
            </w:tcBorders>
            <w:vAlign w:val="bottom"/>
          </w:tcPr>
          <w:p w14:paraId="5BC80F50"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left w:val="nil"/>
              <w:bottom w:val="nil"/>
              <w:right w:val="nil"/>
            </w:tcBorders>
            <w:vAlign w:val="bottom"/>
          </w:tcPr>
          <w:p w14:paraId="250068A0"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single" w:sz="4" w:space="0" w:color="auto"/>
              <w:left w:val="nil"/>
              <w:bottom w:val="nil"/>
              <w:right w:val="nil"/>
            </w:tcBorders>
            <w:vAlign w:val="bottom"/>
          </w:tcPr>
          <w:p w14:paraId="1BBA7F92"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bottom w:val="nil"/>
              <w:right w:val="nil"/>
            </w:tcBorders>
            <w:vAlign w:val="bottom"/>
          </w:tcPr>
          <w:p w14:paraId="5CBCB56A"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bottom w:val="nil"/>
              <w:right w:val="nil"/>
            </w:tcBorders>
          </w:tcPr>
          <w:p w14:paraId="4E88983F"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bottom w:val="nil"/>
              <w:right w:val="nil"/>
            </w:tcBorders>
          </w:tcPr>
          <w:p w14:paraId="69458293"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10FF1FCF" w14:textId="77777777" w:rsidTr="00AC4EBB">
        <w:tblPrEx>
          <w:tblLook w:val="0000" w:firstRow="0" w:lastRow="0" w:firstColumn="0" w:lastColumn="0" w:noHBand="0" w:noVBand="0"/>
        </w:tblPrEx>
        <w:trPr>
          <w:cantSplit/>
        </w:trPr>
        <w:tc>
          <w:tcPr>
            <w:tcW w:w="4706" w:type="dxa"/>
            <w:tcBorders>
              <w:top w:val="nil"/>
              <w:left w:val="nil"/>
              <w:bottom w:val="nil"/>
              <w:right w:val="nil"/>
            </w:tcBorders>
            <w:vAlign w:val="bottom"/>
          </w:tcPr>
          <w:p w14:paraId="1D24AF22" w14:textId="77777777" w:rsidR="00A51114" w:rsidRPr="00AE636D" w:rsidRDefault="00A51114" w:rsidP="00A51114">
            <w:pPr>
              <w:widowControl w:val="0"/>
              <w:autoSpaceDE w:val="0"/>
              <w:autoSpaceDN w:val="0"/>
              <w:adjustRightInd w:val="0"/>
              <w:spacing w:after="0" w:line="240" w:lineRule="auto"/>
              <w:rPr>
                <w:rFonts w:ascii="Arial" w:hAnsi="Arial" w:cs="Arial"/>
                <w:b/>
                <w:i/>
                <w:spacing w:val="-2"/>
                <w:sz w:val="18"/>
                <w:szCs w:val="18"/>
                <w:lang w:val="ru-RU" w:eastAsia="ru-RU"/>
              </w:rPr>
            </w:pPr>
            <w:r w:rsidRPr="00AE636D">
              <w:rPr>
                <w:rFonts w:ascii="Arial" w:hAnsi="Arial" w:cs="Arial"/>
                <w:b/>
                <w:i/>
                <w:spacing w:val="-2"/>
                <w:sz w:val="18"/>
                <w:szCs w:val="18"/>
                <w:lang w:eastAsia="ru-RU"/>
              </w:rPr>
              <w:t>Other comprehensive loss</w:t>
            </w:r>
          </w:p>
        </w:tc>
        <w:tc>
          <w:tcPr>
            <w:tcW w:w="850" w:type="dxa"/>
            <w:tcBorders>
              <w:top w:val="nil"/>
              <w:left w:val="nil"/>
              <w:right w:val="nil"/>
            </w:tcBorders>
            <w:vAlign w:val="bottom"/>
          </w:tcPr>
          <w:p w14:paraId="235F78D4"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top w:val="nil"/>
              <w:left w:val="nil"/>
              <w:bottom w:val="nil"/>
              <w:right w:val="nil"/>
            </w:tcBorders>
            <w:vAlign w:val="bottom"/>
          </w:tcPr>
          <w:p w14:paraId="20AB2FD0"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c>
          <w:tcPr>
            <w:tcW w:w="964" w:type="dxa"/>
            <w:tcBorders>
              <w:top w:val="nil"/>
              <w:left w:val="nil"/>
              <w:bottom w:val="nil"/>
              <w:right w:val="nil"/>
            </w:tcBorders>
            <w:vAlign w:val="bottom"/>
          </w:tcPr>
          <w:p w14:paraId="62560D63"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c>
          <w:tcPr>
            <w:tcW w:w="964" w:type="dxa"/>
            <w:tcBorders>
              <w:top w:val="nil"/>
              <w:left w:val="nil"/>
              <w:bottom w:val="nil"/>
              <w:right w:val="nil"/>
            </w:tcBorders>
          </w:tcPr>
          <w:p w14:paraId="1A4C6C1A"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c>
          <w:tcPr>
            <w:tcW w:w="964" w:type="dxa"/>
            <w:tcBorders>
              <w:top w:val="nil"/>
              <w:left w:val="nil"/>
              <w:bottom w:val="nil"/>
              <w:right w:val="nil"/>
            </w:tcBorders>
          </w:tcPr>
          <w:p w14:paraId="00DBF2D2"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r>
      <w:tr w:rsidR="00A51114" w:rsidRPr="00E20712" w14:paraId="2E73EC38" w14:textId="77777777" w:rsidTr="00AC4EBB">
        <w:tblPrEx>
          <w:tblLook w:val="0000" w:firstRow="0" w:lastRow="0" w:firstColumn="0" w:lastColumn="0" w:noHBand="0" w:noVBand="0"/>
        </w:tblPrEx>
        <w:trPr>
          <w:cantSplit/>
        </w:trPr>
        <w:tc>
          <w:tcPr>
            <w:tcW w:w="4706" w:type="dxa"/>
            <w:tcBorders>
              <w:top w:val="nil"/>
              <w:left w:val="nil"/>
              <w:bottom w:val="nil"/>
            </w:tcBorders>
            <w:vAlign w:val="bottom"/>
          </w:tcPr>
          <w:p w14:paraId="2674008C"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b/>
                <w:i/>
                <w:spacing w:val="-2"/>
                <w:sz w:val="18"/>
                <w:szCs w:val="18"/>
                <w:lang w:eastAsia="ru-RU"/>
              </w:rPr>
              <w:t>Items that may be reclassified subsequently to profit or loss</w:t>
            </w:r>
          </w:p>
        </w:tc>
        <w:tc>
          <w:tcPr>
            <w:tcW w:w="850" w:type="dxa"/>
            <w:tcBorders>
              <w:top w:val="nil"/>
              <w:bottom w:val="nil"/>
              <w:right w:val="nil"/>
            </w:tcBorders>
            <w:vAlign w:val="bottom"/>
          </w:tcPr>
          <w:p w14:paraId="4B45D09D"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top w:val="nil"/>
              <w:left w:val="nil"/>
              <w:right w:val="nil"/>
            </w:tcBorders>
            <w:vAlign w:val="bottom"/>
          </w:tcPr>
          <w:p w14:paraId="5060FFBF" w14:textId="77777777" w:rsidR="00A51114" w:rsidRPr="00AE636D" w:rsidDel="00667381"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c>
          <w:tcPr>
            <w:tcW w:w="964" w:type="dxa"/>
            <w:tcBorders>
              <w:top w:val="nil"/>
              <w:left w:val="nil"/>
              <w:right w:val="nil"/>
            </w:tcBorders>
            <w:vAlign w:val="bottom"/>
          </w:tcPr>
          <w:p w14:paraId="34402957" w14:textId="77777777" w:rsidR="00A51114" w:rsidRPr="008A6412"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c>
          <w:tcPr>
            <w:tcW w:w="964" w:type="dxa"/>
            <w:tcBorders>
              <w:top w:val="nil"/>
              <w:left w:val="nil"/>
              <w:right w:val="nil"/>
            </w:tcBorders>
          </w:tcPr>
          <w:p w14:paraId="1C7EB81D" w14:textId="77777777" w:rsidR="00A51114" w:rsidRPr="008A6412"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c>
          <w:tcPr>
            <w:tcW w:w="964" w:type="dxa"/>
            <w:tcBorders>
              <w:top w:val="nil"/>
              <w:left w:val="nil"/>
              <w:right w:val="nil"/>
            </w:tcBorders>
          </w:tcPr>
          <w:p w14:paraId="4469EB47" w14:textId="77777777" w:rsidR="00A51114" w:rsidRPr="008A6412"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r>
      <w:tr w:rsidR="00A51114" w:rsidRPr="008A6412" w14:paraId="2A43C4B4" w14:textId="77777777" w:rsidTr="00AC4EBB">
        <w:tblPrEx>
          <w:tblLook w:val="0000" w:firstRow="0" w:lastRow="0" w:firstColumn="0" w:lastColumn="0" w:noHBand="0" w:noVBand="0"/>
        </w:tblPrEx>
        <w:trPr>
          <w:cantSplit/>
        </w:trPr>
        <w:tc>
          <w:tcPr>
            <w:tcW w:w="4706" w:type="dxa"/>
            <w:tcBorders>
              <w:top w:val="nil"/>
              <w:left w:val="nil"/>
            </w:tcBorders>
            <w:vAlign w:val="bottom"/>
          </w:tcPr>
          <w:p w14:paraId="3039E9A0"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Foreign currency translation difference</w:t>
            </w:r>
          </w:p>
        </w:tc>
        <w:tc>
          <w:tcPr>
            <w:tcW w:w="850" w:type="dxa"/>
            <w:tcBorders>
              <w:top w:val="nil"/>
              <w:right w:val="nil"/>
            </w:tcBorders>
            <w:vAlign w:val="bottom"/>
          </w:tcPr>
          <w:p w14:paraId="38C46B54"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left w:val="nil"/>
              <w:right w:val="nil"/>
            </w:tcBorders>
            <w:vAlign w:val="bottom"/>
          </w:tcPr>
          <w:p w14:paraId="625644F0" w14:textId="77777777" w:rsidR="00A51114" w:rsidRPr="00AE636D" w:rsidRDefault="00A51114" w:rsidP="00A51114">
            <w:pPr>
              <w:widowControl w:val="0"/>
              <w:spacing w:after="0" w:line="240" w:lineRule="auto"/>
              <w:jc w:val="right"/>
              <w:rPr>
                <w:rFonts w:ascii="Arial" w:hAnsi="Arial" w:cs="Arial"/>
                <w:spacing w:val="-2"/>
                <w:sz w:val="18"/>
                <w:szCs w:val="18"/>
                <w:lang w:eastAsia="ru-RU"/>
              </w:rPr>
            </w:pPr>
            <w:r w:rsidRPr="009868B4">
              <w:rPr>
                <w:rFonts w:ascii="Arial" w:hAnsi="Arial" w:cs="Arial"/>
                <w:spacing w:val="-2"/>
                <w:sz w:val="18"/>
                <w:szCs w:val="18"/>
                <w:lang w:val="ru-RU" w:eastAsia="ru-RU"/>
              </w:rPr>
              <w:t>-</w:t>
            </w:r>
          </w:p>
        </w:tc>
        <w:tc>
          <w:tcPr>
            <w:tcW w:w="964" w:type="dxa"/>
            <w:tcBorders>
              <w:left w:val="nil"/>
              <w:right w:val="nil"/>
            </w:tcBorders>
            <w:vAlign w:val="bottom"/>
          </w:tcPr>
          <w:p w14:paraId="229F99B5" w14:textId="77777777" w:rsidR="00A51114" w:rsidRPr="002C013E" w:rsidRDefault="00A51114" w:rsidP="00A51114">
            <w:pPr>
              <w:widowControl w:val="0"/>
              <w:spacing w:after="0" w:line="240" w:lineRule="auto"/>
              <w:ind w:right="-57"/>
              <w:jc w:val="right"/>
              <w:rPr>
                <w:rFonts w:ascii="Arial" w:hAnsi="Arial" w:cs="Arial"/>
                <w:color w:val="000000"/>
                <w:spacing w:val="-2"/>
                <w:sz w:val="18"/>
                <w:szCs w:val="18"/>
              </w:rPr>
            </w:pPr>
            <w:r w:rsidRPr="003C5E90">
              <w:rPr>
                <w:rFonts w:ascii="Arial" w:hAnsi="Arial" w:cs="Arial"/>
                <w:spacing w:val="-2"/>
                <w:sz w:val="18"/>
                <w:szCs w:val="18"/>
                <w:lang w:val="ru-RU" w:eastAsia="ru-RU"/>
              </w:rPr>
              <w:t>(2,9</w:t>
            </w:r>
            <w:r w:rsidRPr="00963518">
              <w:rPr>
                <w:rFonts w:ascii="Arial" w:hAnsi="Arial" w:cs="Arial"/>
                <w:spacing w:val="-2"/>
                <w:sz w:val="18"/>
                <w:szCs w:val="18"/>
                <w:lang w:val="ru-RU" w:eastAsia="ru-RU"/>
              </w:rPr>
              <w:t>29</w:t>
            </w:r>
            <w:r>
              <w:rPr>
                <w:rFonts w:ascii="Arial" w:hAnsi="Arial" w:cs="Arial"/>
                <w:spacing w:val="-2"/>
                <w:sz w:val="18"/>
                <w:szCs w:val="18"/>
                <w:lang w:val="ru-RU" w:eastAsia="ru-RU"/>
              </w:rPr>
              <w:t>)</w:t>
            </w:r>
          </w:p>
        </w:tc>
        <w:tc>
          <w:tcPr>
            <w:tcW w:w="964" w:type="dxa"/>
            <w:tcBorders>
              <w:left w:val="nil"/>
              <w:right w:val="nil"/>
            </w:tcBorders>
            <w:vAlign w:val="bottom"/>
          </w:tcPr>
          <w:p w14:paraId="5FD88B85"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sidRPr="009868B4">
              <w:rPr>
                <w:rFonts w:ascii="Arial" w:hAnsi="Arial" w:cs="Arial"/>
                <w:spacing w:val="-2"/>
                <w:sz w:val="18"/>
                <w:szCs w:val="18"/>
                <w:lang w:val="ru-RU" w:eastAsia="ru-RU"/>
              </w:rPr>
              <w:t>-</w:t>
            </w:r>
          </w:p>
        </w:tc>
        <w:tc>
          <w:tcPr>
            <w:tcW w:w="964" w:type="dxa"/>
            <w:tcBorders>
              <w:left w:val="nil"/>
              <w:right w:val="nil"/>
            </w:tcBorders>
            <w:vAlign w:val="bottom"/>
          </w:tcPr>
          <w:p w14:paraId="116D5432"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sidRPr="009868B4">
              <w:rPr>
                <w:rFonts w:ascii="Arial" w:hAnsi="Arial" w:cs="Arial"/>
                <w:spacing w:val="-2"/>
                <w:sz w:val="18"/>
                <w:szCs w:val="18"/>
                <w:lang w:val="ru-RU" w:eastAsia="ru-RU"/>
              </w:rPr>
              <w:t>-</w:t>
            </w:r>
          </w:p>
        </w:tc>
      </w:tr>
      <w:tr w:rsidR="00A51114" w:rsidRPr="008A6412" w14:paraId="3BDD5546" w14:textId="77777777" w:rsidTr="00AC4EBB">
        <w:tblPrEx>
          <w:tblLook w:val="0000" w:firstRow="0" w:lastRow="0" w:firstColumn="0" w:lastColumn="0" w:noHBand="0" w:noVBand="0"/>
        </w:tblPrEx>
        <w:trPr>
          <w:cantSplit/>
        </w:trPr>
        <w:tc>
          <w:tcPr>
            <w:tcW w:w="4706" w:type="dxa"/>
            <w:tcBorders>
              <w:top w:val="nil"/>
              <w:left w:val="nil"/>
            </w:tcBorders>
            <w:vAlign w:val="bottom"/>
          </w:tcPr>
          <w:p w14:paraId="04DDEC42"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Foreign currency translation difference reclassified to profit or loss upon loss of control over subsidiaries</w:t>
            </w:r>
          </w:p>
        </w:tc>
        <w:tc>
          <w:tcPr>
            <w:tcW w:w="850" w:type="dxa"/>
            <w:tcBorders>
              <w:top w:val="nil"/>
              <w:right w:val="nil"/>
            </w:tcBorders>
            <w:vAlign w:val="bottom"/>
          </w:tcPr>
          <w:p w14:paraId="50BD62A9" w14:textId="77777777" w:rsidR="00A51114" w:rsidRPr="00920120"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left w:val="nil"/>
              <w:right w:val="nil"/>
            </w:tcBorders>
            <w:vAlign w:val="bottom"/>
          </w:tcPr>
          <w:p w14:paraId="0C7EE090" w14:textId="77777777" w:rsidR="00A51114" w:rsidRPr="00AE636D" w:rsidRDefault="00A51114" w:rsidP="00A51114">
            <w:pPr>
              <w:widowControl w:val="0"/>
              <w:spacing w:after="0" w:line="240" w:lineRule="auto"/>
              <w:jc w:val="right"/>
              <w:rPr>
                <w:rFonts w:ascii="Arial" w:hAnsi="Arial" w:cs="Arial"/>
                <w:spacing w:val="-2"/>
                <w:sz w:val="18"/>
                <w:szCs w:val="18"/>
                <w:lang w:eastAsia="ru-RU"/>
              </w:rPr>
            </w:pPr>
            <w:r w:rsidRPr="009868B4">
              <w:rPr>
                <w:rFonts w:ascii="Arial" w:hAnsi="Arial" w:cs="Arial"/>
                <w:spacing w:val="-2"/>
                <w:sz w:val="18"/>
                <w:szCs w:val="18"/>
                <w:lang w:val="ru-RU" w:eastAsia="ru-RU"/>
              </w:rPr>
              <w:t>-</w:t>
            </w:r>
          </w:p>
        </w:tc>
        <w:tc>
          <w:tcPr>
            <w:tcW w:w="964" w:type="dxa"/>
            <w:tcBorders>
              <w:left w:val="nil"/>
              <w:right w:val="nil"/>
            </w:tcBorders>
            <w:vAlign w:val="bottom"/>
          </w:tcPr>
          <w:p w14:paraId="7A79AEC1" w14:textId="77777777" w:rsidR="00A51114" w:rsidRPr="008A2A79" w:rsidRDefault="00A51114" w:rsidP="00A51114">
            <w:pPr>
              <w:widowControl w:val="0"/>
              <w:spacing w:after="0" w:line="240" w:lineRule="auto"/>
              <w:ind w:right="-57"/>
              <w:jc w:val="right"/>
              <w:rPr>
                <w:rFonts w:ascii="Arial" w:hAnsi="Arial" w:cs="Arial"/>
                <w:spacing w:val="-2"/>
                <w:sz w:val="18"/>
                <w:szCs w:val="18"/>
                <w:lang w:val="ru-RU" w:eastAsia="ru-RU"/>
              </w:rPr>
            </w:pPr>
            <w:r w:rsidRPr="00F7572D">
              <w:rPr>
                <w:rFonts w:ascii="Arial" w:hAnsi="Arial" w:cs="Arial"/>
                <w:spacing w:val="-2"/>
                <w:sz w:val="18"/>
                <w:szCs w:val="18"/>
                <w:lang w:val="ru-RU" w:eastAsia="ru-RU"/>
              </w:rPr>
              <w:t>(6,302</w:t>
            </w:r>
            <w:r>
              <w:rPr>
                <w:rFonts w:ascii="Arial" w:hAnsi="Arial" w:cs="Arial"/>
                <w:spacing w:val="-2"/>
                <w:sz w:val="18"/>
                <w:szCs w:val="18"/>
                <w:lang w:val="ru-RU" w:eastAsia="ru-RU"/>
              </w:rPr>
              <w:t>)</w:t>
            </w:r>
          </w:p>
        </w:tc>
        <w:tc>
          <w:tcPr>
            <w:tcW w:w="964" w:type="dxa"/>
            <w:tcBorders>
              <w:left w:val="nil"/>
              <w:right w:val="nil"/>
            </w:tcBorders>
            <w:vAlign w:val="bottom"/>
          </w:tcPr>
          <w:p w14:paraId="29321607" w14:textId="77777777" w:rsidR="00A51114" w:rsidRPr="001C12B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r w:rsidRPr="009868B4">
              <w:rPr>
                <w:rFonts w:ascii="Arial" w:hAnsi="Arial" w:cs="Arial"/>
                <w:spacing w:val="-2"/>
                <w:sz w:val="18"/>
                <w:szCs w:val="18"/>
                <w:lang w:val="ru-RU" w:eastAsia="ru-RU"/>
              </w:rPr>
              <w:t>-</w:t>
            </w:r>
          </w:p>
        </w:tc>
        <w:tc>
          <w:tcPr>
            <w:tcW w:w="964" w:type="dxa"/>
            <w:tcBorders>
              <w:left w:val="nil"/>
              <w:right w:val="nil"/>
            </w:tcBorders>
            <w:vAlign w:val="bottom"/>
          </w:tcPr>
          <w:p w14:paraId="0183E463" w14:textId="77777777" w:rsidR="00A51114" w:rsidRPr="001C12B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r w:rsidRPr="009868B4">
              <w:rPr>
                <w:rFonts w:ascii="Arial" w:hAnsi="Arial" w:cs="Arial"/>
                <w:spacing w:val="-2"/>
                <w:sz w:val="18"/>
                <w:szCs w:val="18"/>
                <w:lang w:val="ru-RU" w:eastAsia="ru-RU"/>
              </w:rPr>
              <w:t>-</w:t>
            </w:r>
          </w:p>
        </w:tc>
      </w:tr>
      <w:tr w:rsidR="00A51114" w:rsidRPr="008A6412" w14:paraId="33E012BE" w14:textId="77777777" w:rsidTr="00AC4EBB">
        <w:tblPrEx>
          <w:tblLook w:val="0000" w:firstRow="0" w:lastRow="0" w:firstColumn="0" w:lastColumn="0" w:noHBand="0" w:noVBand="0"/>
        </w:tblPrEx>
        <w:trPr>
          <w:cantSplit/>
        </w:trPr>
        <w:tc>
          <w:tcPr>
            <w:tcW w:w="4706" w:type="dxa"/>
            <w:tcBorders>
              <w:top w:val="nil"/>
              <w:left w:val="nil"/>
            </w:tcBorders>
            <w:vAlign w:val="bottom"/>
          </w:tcPr>
          <w:p w14:paraId="351D37D2"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Actuarial losses reclassified to profit or loss upon loss of control over subsidiaries</w:t>
            </w:r>
          </w:p>
        </w:tc>
        <w:tc>
          <w:tcPr>
            <w:tcW w:w="850" w:type="dxa"/>
            <w:tcBorders>
              <w:top w:val="nil"/>
              <w:right w:val="nil"/>
            </w:tcBorders>
            <w:vAlign w:val="bottom"/>
          </w:tcPr>
          <w:p w14:paraId="3CF34CFB"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left w:val="nil"/>
              <w:right w:val="nil"/>
            </w:tcBorders>
            <w:vAlign w:val="bottom"/>
          </w:tcPr>
          <w:p w14:paraId="5CDCFCEB"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r w:rsidRPr="009868B4">
              <w:rPr>
                <w:rFonts w:ascii="Arial" w:hAnsi="Arial" w:cs="Arial"/>
                <w:spacing w:val="-2"/>
                <w:sz w:val="18"/>
                <w:szCs w:val="18"/>
                <w:lang w:val="ru-RU" w:eastAsia="ru-RU"/>
              </w:rPr>
              <w:t>-</w:t>
            </w:r>
          </w:p>
        </w:tc>
        <w:tc>
          <w:tcPr>
            <w:tcW w:w="964" w:type="dxa"/>
            <w:tcBorders>
              <w:left w:val="nil"/>
              <w:right w:val="nil"/>
            </w:tcBorders>
            <w:vAlign w:val="bottom"/>
          </w:tcPr>
          <w:p w14:paraId="24DFA501" w14:textId="77777777" w:rsidR="00A51114" w:rsidRPr="001C12B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r w:rsidRPr="003C5E90">
              <w:rPr>
                <w:rFonts w:ascii="Arial" w:hAnsi="Arial" w:cs="Arial"/>
                <w:spacing w:val="-2"/>
                <w:sz w:val="18"/>
                <w:szCs w:val="18"/>
                <w:lang w:eastAsia="ru-RU"/>
              </w:rPr>
              <w:t>61</w:t>
            </w:r>
          </w:p>
        </w:tc>
        <w:tc>
          <w:tcPr>
            <w:tcW w:w="964" w:type="dxa"/>
            <w:tcBorders>
              <w:left w:val="nil"/>
              <w:right w:val="nil"/>
            </w:tcBorders>
            <w:vAlign w:val="bottom"/>
          </w:tcPr>
          <w:p w14:paraId="32C9E4D7" w14:textId="77777777" w:rsidR="00A51114" w:rsidRPr="001C12B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r w:rsidRPr="009868B4">
              <w:rPr>
                <w:rFonts w:ascii="Arial" w:hAnsi="Arial" w:cs="Arial"/>
                <w:spacing w:val="-2"/>
                <w:sz w:val="18"/>
                <w:szCs w:val="18"/>
                <w:lang w:val="ru-RU" w:eastAsia="ru-RU"/>
              </w:rPr>
              <w:t>-</w:t>
            </w:r>
          </w:p>
        </w:tc>
        <w:tc>
          <w:tcPr>
            <w:tcW w:w="964" w:type="dxa"/>
            <w:tcBorders>
              <w:left w:val="nil"/>
              <w:right w:val="nil"/>
            </w:tcBorders>
            <w:vAlign w:val="bottom"/>
          </w:tcPr>
          <w:p w14:paraId="065CDEE8" w14:textId="77777777" w:rsidR="00A51114" w:rsidRPr="001C12B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r w:rsidRPr="009868B4">
              <w:rPr>
                <w:rFonts w:ascii="Arial" w:hAnsi="Arial" w:cs="Arial"/>
                <w:spacing w:val="-2"/>
                <w:sz w:val="18"/>
                <w:szCs w:val="18"/>
                <w:lang w:val="ru-RU" w:eastAsia="ru-RU"/>
              </w:rPr>
              <w:t>-</w:t>
            </w:r>
          </w:p>
        </w:tc>
      </w:tr>
      <w:tr w:rsidR="00A51114" w:rsidRPr="00287E60" w14:paraId="1D8130A0" w14:textId="77777777" w:rsidTr="00AC4EBB">
        <w:tblPrEx>
          <w:tblLook w:val="0000" w:firstRow="0" w:lastRow="0" w:firstColumn="0" w:lastColumn="0" w:noHBand="0" w:noVBand="0"/>
        </w:tblPrEx>
        <w:trPr>
          <w:cantSplit/>
        </w:trPr>
        <w:tc>
          <w:tcPr>
            <w:tcW w:w="4706" w:type="dxa"/>
            <w:tcBorders>
              <w:top w:val="nil"/>
              <w:left w:val="nil"/>
              <w:bottom w:val="single" w:sz="4" w:space="0" w:color="auto"/>
            </w:tcBorders>
            <w:vAlign w:val="bottom"/>
          </w:tcPr>
          <w:p w14:paraId="363BE029"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nil"/>
              <w:bottom w:val="single" w:sz="4" w:space="0" w:color="auto"/>
              <w:right w:val="nil"/>
            </w:tcBorders>
            <w:vAlign w:val="bottom"/>
          </w:tcPr>
          <w:p w14:paraId="32135645"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left w:val="nil"/>
              <w:bottom w:val="single" w:sz="4" w:space="0" w:color="auto"/>
              <w:right w:val="nil"/>
            </w:tcBorders>
            <w:vAlign w:val="bottom"/>
          </w:tcPr>
          <w:p w14:paraId="2AE15296"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left w:val="nil"/>
              <w:bottom w:val="single" w:sz="4" w:space="0" w:color="auto"/>
              <w:right w:val="nil"/>
            </w:tcBorders>
            <w:vAlign w:val="bottom"/>
          </w:tcPr>
          <w:p w14:paraId="2129FCD7"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left w:val="nil"/>
              <w:bottom w:val="single" w:sz="4" w:space="0" w:color="auto"/>
              <w:right w:val="nil"/>
            </w:tcBorders>
          </w:tcPr>
          <w:p w14:paraId="62D58E5C"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left w:val="nil"/>
              <w:bottom w:val="single" w:sz="4" w:space="0" w:color="auto"/>
              <w:right w:val="nil"/>
            </w:tcBorders>
          </w:tcPr>
          <w:p w14:paraId="35C3397D"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287E60" w14:paraId="3DC027E3" w14:textId="77777777" w:rsidTr="00AC4EBB">
        <w:tblPrEx>
          <w:tblLook w:val="0000" w:firstRow="0" w:lastRow="0" w:firstColumn="0" w:lastColumn="0" w:noHBand="0" w:noVBand="0"/>
        </w:tblPrEx>
        <w:trPr>
          <w:cantSplit/>
        </w:trPr>
        <w:tc>
          <w:tcPr>
            <w:tcW w:w="4706" w:type="dxa"/>
            <w:tcBorders>
              <w:top w:val="single" w:sz="4" w:space="0" w:color="auto"/>
              <w:left w:val="nil"/>
            </w:tcBorders>
            <w:vAlign w:val="bottom"/>
          </w:tcPr>
          <w:p w14:paraId="00333728"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right w:val="nil"/>
            </w:tcBorders>
            <w:vAlign w:val="bottom"/>
          </w:tcPr>
          <w:p w14:paraId="47D7A284"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single" w:sz="4" w:space="0" w:color="auto"/>
              <w:left w:val="nil"/>
              <w:right w:val="nil"/>
            </w:tcBorders>
            <w:vAlign w:val="bottom"/>
          </w:tcPr>
          <w:p w14:paraId="36828982"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right w:val="nil"/>
            </w:tcBorders>
            <w:vAlign w:val="bottom"/>
          </w:tcPr>
          <w:p w14:paraId="48E20323"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right w:val="nil"/>
            </w:tcBorders>
          </w:tcPr>
          <w:p w14:paraId="219F376C"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4" w:space="0" w:color="auto"/>
              <w:left w:val="nil"/>
              <w:right w:val="nil"/>
            </w:tcBorders>
          </w:tcPr>
          <w:p w14:paraId="741DFEAD" w14:textId="77777777" w:rsidR="00A51114" w:rsidRPr="00287E60"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8A6412" w14:paraId="1BFF3B3E" w14:textId="77777777" w:rsidTr="00AC4EBB">
        <w:tblPrEx>
          <w:tblLook w:val="0000" w:firstRow="0" w:lastRow="0" w:firstColumn="0" w:lastColumn="0" w:noHBand="0" w:noVBand="0"/>
        </w:tblPrEx>
        <w:trPr>
          <w:cantSplit/>
        </w:trPr>
        <w:tc>
          <w:tcPr>
            <w:tcW w:w="4706" w:type="dxa"/>
            <w:tcBorders>
              <w:left w:val="nil"/>
              <w:right w:val="nil"/>
            </w:tcBorders>
            <w:vAlign w:val="bottom"/>
          </w:tcPr>
          <w:p w14:paraId="0FC6FED1" w14:textId="77777777" w:rsidR="00A51114" w:rsidRPr="00AE636D" w:rsidRDefault="00A51114" w:rsidP="00A51114">
            <w:pPr>
              <w:widowControl w:val="0"/>
              <w:autoSpaceDE w:val="0"/>
              <w:autoSpaceDN w:val="0"/>
              <w:adjustRightInd w:val="0"/>
              <w:spacing w:after="0" w:line="240" w:lineRule="auto"/>
              <w:rPr>
                <w:rFonts w:ascii="Arial" w:hAnsi="Arial" w:cs="Arial"/>
                <w:b/>
                <w:spacing w:val="-2"/>
                <w:sz w:val="18"/>
                <w:szCs w:val="18"/>
                <w:lang w:eastAsia="ru-RU"/>
              </w:rPr>
            </w:pPr>
            <w:r w:rsidRPr="00AE636D">
              <w:rPr>
                <w:rFonts w:ascii="Arial" w:hAnsi="Arial" w:cs="Arial"/>
                <w:b/>
                <w:spacing w:val="-2"/>
                <w:sz w:val="18"/>
                <w:szCs w:val="18"/>
                <w:lang w:eastAsia="ru-RU"/>
              </w:rPr>
              <w:t>Other comprehensive loss for the period</w:t>
            </w:r>
          </w:p>
        </w:tc>
        <w:tc>
          <w:tcPr>
            <w:tcW w:w="850" w:type="dxa"/>
            <w:tcBorders>
              <w:left w:val="nil"/>
              <w:right w:val="nil"/>
            </w:tcBorders>
            <w:vAlign w:val="bottom"/>
          </w:tcPr>
          <w:p w14:paraId="602A591D" w14:textId="77777777" w:rsidR="00A51114" w:rsidRPr="00AE636D" w:rsidRDefault="00A51114" w:rsidP="00A51114">
            <w:pPr>
              <w:widowControl w:val="0"/>
              <w:autoSpaceDE w:val="0"/>
              <w:autoSpaceDN w:val="0"/>
              <w:adjustRightInd w:val="0"/>
              <w:spacing w:after="0" w:line="240" w:lineRule="auto"/>
              <w:jc w:val="center"/>
              <w:rPr>
                <w:rFonts w:ascii="Arial" w:hAnsi="Arial" w:cs="Arial"/>
                <w:b/>
                <w:spacing w:val="-2"/>
                <w:sz w:val="18"/>
                <w:szCs w:val="18"/>
                <w:lang w:eastAsia="ru-RU"/>
              </w:rPr>
            </w:pPr>
          </w:p>
        </w:tc>
        <w:tc>
          <w:tcPr>
            <w:tcW w:w="964" w:type="dxa"/>
            <w:tcBorders>
              <w:left w:val="nil"/>
              <w:right w:val="nil"/>
            </w:tcBorders>
            <w:vAlign w:val="bottom"/>
          </w:tcPr>
          <w:p w14:paraId="53A9886C" w14:textId="77777777" w:rsidR="00A51114" w:rsidRPr="00AE636D" w:rsidRDefault="00A51114" w:rsidP="00A51114">
            <w:pPr>
              <w:widowControl w:val="0"/>
              <w:spacing w:after="0" w:line="240" w:lineRule="auto"/>
              <w:jc w:val="right"/>
              <w:rPr>
                <w:rFonts w:ascii="Arial" w:hAnsi="Arial" w:cs="Arial"/>
                <w:b/>
                <w:bCs/>
                <w:spacing w:val="-2"/>
                <w:sz w:val="18"/>
                <w:szCs w:val="18"/>
                <w:lang w:eastAsia="ru-RU"/>
              </w:rPr>
            </w:pPr>
            <w:r>
              <w:rPr>
                <w:rFonts w:ascii="Arial" w:hAnsi="Arial" w:cs="Arial"/>
                <w:b/>
                <w:spacing w:val="-2"/>
                <w:sz w:val="18"/>
                <w:szCs w:val="18"/>
                <w:lang w:val="ru-RU" w:eastAsia="ru-RU"/>
              </w:rPr>
              <w:t>-</w:t>
            </w:r>
          </w:p>
        </w:tc>
        <w:tc>
          <w:tcPr>
            <w:tcW w:w="964" w:type="dxa"/>
            <w:tcBorders>
              <w:left w:val="nil"/>
              <w:right w:val="nil"/>
            </w:tcBorders>
            <w:vAlign w:val="bottom"/>
          </w:tcPr>
          <w:p w14:paraId="29E37DBD" w14:textId="77777777" w:rsidR="00A51114" w:rsidRPr="008A6412" w:rsidRDefault="00A51114" w:rsidP="00A51114">
            <w:pPr>
              <w:widowControl w:val="0"/>
              <w:autoSpaceDE w:val="0"/>
              <w:autoSpaceDN w:val="0"/>
              <w:adjustRightInd w:val="0"/>
              <w:spacing w:after="0" w:line="240" w:lineRule="auto"/>
              <w:ind w:right="-57"/>
              <w:jc w:val="right"/>
              <w:rPr>
                <w:rFonts w:ascii="Arial" w:hAnsi="Arial" w:cs="Arial"/>
                <w:b/>
                <w:bCs/>
                <w:spacing w:val="-2"/>
                <w:sz w:val="18"/>
                <w:szCs w:val="18"/>
                <w:lang w:eastAsia="ru-RU"/>
              </w:rPr>
            </w:pPr>
            <w:r w:rsidRPr="00963518">
              <w:rPr>
                <w:rFonts w:ascii="Arial" w:hAnsi="Arial" w:cs="Arial"/>
                <w:b/>
                <w:spacing w:val="-2"/>
                <w:sz w:val="18"/>
                <w:szCs w:val="18"/>
                <w:lang w:val="ru-RU" w:eastAsia="ru-RU"/>
              </w:rPr>
              <w:t>(9,170</w:t>
            </w:r>
            <w:r>
              <w:rPr>
                <w:rFonts w:ascii="Arial" w:hAnsi="Arial" w:cs="Arial"/>
                <w:b/>
                <w:spacing w:val="-2"/>
                <w:sz w:val="18"/>
                <w:szCs w:val="18"/>
                <w:lang w:val="ru-RU" w:eastAsia="ru-RU"/>
              </w:rPr>
              <w:t>)</w:t>
            </w:r>
          </w:p>
        </w:tc>
        <w:tc>
          <w:tcPr>
            <w:tcW w:w="964" w:type="dxa"/>
            <w:tcBorders>
              <w:left w:val="nil"/>
              <w:right w:val="nil"/>
            </w:tcBorders>
            <w:vAlign w:val="bottom"/>
          </w:tcPr>
          <w:p w14:paraId="175B81B9" w14:textId="77777777" w:rsidR="00A51114" w:rsidRPr="00130D83" w:rsidRDefault="00A51114" w:rsidP="00A51114">
            <w:pPr>
              <w:widowControl w:val="0"/>
              <w:autoSpaceDE w:val="0"/>
              <w:autoSpaceDN w:val="0"/>
              <w:adjustRightInd w:val="0"/>
              <w:spacing w:after="0" w:line="240" w:lineRule="auto"/>
              <w:jc w:val="right"/>
              <w:rPr>
                <w:rFonts w:ascii="Arial" w:hAnsi="Arial" w:cs="Arial"/>
                <w:b/>
                <w:color w:val="000000"/>
                <w:spacing w:val="-2"/>
                <w:sz w:val="18"/>
                <w:szCs w:val="18"/>
              </w:rPr>
            </w:pPr>
            <w:r>
              <w:rPr>
                <w:rFonts w:ascii="Arial" w:hAnsi="Arial" w:cs="Arial"/>
                <w:b/>
                <w:spacing w:val="-2"/>
                <w:sz w:val="18"/>
                <w:szCs w:val="18"/>
                <w:lang w:val="ru-RU" w:eastAsia="ru-RU"/>
              </w:rPr>
              <w:t>-</w:t>
            </w:r>
          </w:p>
        </w:tc>
        <w:tc>
          <w:tcPr>
            <w:tcW w:w="964" w:type="dxa"/>
            <w:tcBorders>
              <w:left w:val="nil"/>
              <w:right w:val="nil"/>
            </w:tcBorders>
            <w:vAlign w:val="bottom"/>
          </w:tcPr>
          <w:p w14:paraId="2C8C4351" w14:textId="77777777" w:rsidR="00A51114" w:rsidRPr="00130D83" w:rsidRDefault="00A51114" w:rsidP="00A51114">
            <w:pPr>
              <w:widowControl w:val="0"/>
              <w:autoSpaceDE w:val="0"/>
              <w:autoSpaceDN w:val="0"/>
              <w:adjustRightInd w:val="0"/>
              <w:spacing w:after="0" w:line="240" w:lineRule="auto"/>
              <w:jc w:val="right"/>
              <w:rPr>
                <w:rFonts w:ascii="Arial" w:hAnsi="Arial" w:cs="Arial"/>
                <w:b/>
                <w:color w:val="000000"/>
                <w:spacing w:val="-2"/>
                <w:sz w:val="18"/>
                <w:szCs w:val="18"/>
              </w:rPr>
            </w:pPr>
            <w:r>
              <w:rPr>
                <w:rFonts w:ascii="Arial" w:hAnsi="Arial" w:cs="Arial"/>
                <w:b/>
                <w:spacing w:val="-2"/>
                <w:sz w:val="18"/>
                <w:szCs w:val="18"/>
                <w:lang w:val="ru-RU" w:eastAsia="ru-RU"/>
              </w:rPr>
              <w:t>-</w:t>
            </w:r>
          </w:p>
        </w:tc>
      </w:tr>
      <w:tr w:rsidR="00A51114" w:rsidRPr="008A6412" w14:paraId="086F76AC" w14:textId="77777777" w:rsidTr="00AC4EBB">
        <w:tblPrEx>
          <w:tblLook w:val="0000" w:firstRow="0" w:lastRow="0" w:firstColumn="0" w:lastColumn="0" w:noHBand="0" w:noVBand="0"/>
        </w:tblPrEx>
        <w:trPr>
          <w:cantSplit/>
        </w:trPr>
        <w:tc>
          <w:tcPr>
            <w:tcW w:w="4706" w:type="dxa"/>
            <w:tcBorders>
              <w:left w:val="nil"/>
              <w:bottom w:val="single" w:sz="4" w:space="0" w:color="auto"/>
              <w:right w:val="nil"/>
            </w:tcBorders>
            <w:vAlign w:val="bottom"/>
          </w:tcPr>
          <w:p w14:paraId="29907192" w14:textId="77777777" w:rsidR="00A51114" w:rsidRPr="00AE636D"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left w:val="nil"/>
              <w:bottom w:val="single" w:sz="4" w:space="0" w:color="auto"/>
              <w:right w:val="nil"/>
            </w:tcBorders>
            <w:vAlign w:val="bottom"/>
          </w:tcPr>
          <w:p w14:paraId="2561C2C9" w14:textId="77777777" w:rsidR="00A51114" w:rsidRPr="00AE636D" w:rsidRDefault="00A51114" w:rsidP="00A51114">
            <w:pPr>
              <w:widowControl w:val="0"/>
              <w:autoSpaceDE w:val="0"/>
              <w:autoSpaceDN w:val="0"/>
              <w:adjustRightInd w:val="0"/>
              <w:spacing w:after="0" w:line="240" w:lineRule="auto"/>
              <w:jc w:val="center"/>
              <w:rPr>
                <w:rFonts w:ascii="Arial" w:hAnsi="Arial" w:cs="Arial"/>
                <w:b/>
                <w:spacing w:val="-2"/>
                <w:sz w:val="10"/>
                <w:szCs w:val="10"/>
                <w:lang w:eastAsia="ru-RU"/>
              </w:rPr>
            </w:pPr>
          </w:p>
        </w:tc>
        <w:tc>
          <w:tcPr>
            <w:tcW w:w="964" w:type="dxa"/>
            <w:tcBorders>
              <w:left w:val="nil"/>
              <w:bottom w:val="single" w:sz="4" w:space="0" w:color="auto"/>
              <w:right w:val="nil"/>
            </w:tcBorders>
            <w:vAlign w:val="bottom"/>
          </w:tcPr>
          <w:p w14:paraId="327A5D35" w14:textId="77777777" w:rsidR="00A51114" w:rsidRPr="00AE636D" w:rsidRDefault="00A51114" w:rsidP="00A51114">
            <w:pPr>
              <w:widowControl w:val="0"/>
              <w:autoSpaceDE w:val="0"/>
              <w:autoSpaceDN w:val="0"/>
              <w:adjustRightInd w:val="0"/>
              <w:spacing w:after="0" w:line="240" w:lineRule="auto"/>
              <w:jc w:val="right"/>
              <w:rPr>
                <w:rFonts w:ascii="Arial" w:hAnsi="Arial" w:cs="Arial"/>
                <w:b/>
                <w:bCs/>
                <w:spacing w:val="-2"/>
                <w:sz w:val="10"/>
                <w:szCs w:val="10"/>
                <w:lang w:eastAsia="ru-RU"/>
              </w:rPr>
            </w:pPr>
          </w:p>
        </w:tc>
        <w:tc>
          <w:tcPr>
            <w:tcW w:w="964" w:type="dxa"/>
            <w:tcBorders>
              <w:left w:val="nil"/>
              <w:bottom w:val="single" w:sz="4" w:space="0" w:color="auto"/>
              <w:right w:val="nil"/>
            </w:tcBorders>
            <w:vAlign w:val="bottom"/>
          </w:tcPr>
          <w:p w14:paraId="1B5678F9" w14:textId="77777777" w:rsidR="00A51114" w:rsidRPr="00287E60" w:rsidRDefault="00A51114" w:rsidP="00A51114">
            <w:pPr>
              <w:widowControl w:val="0"/>
              <w:autoSpaceDE w:val="0"/>
              <w:autoSpaceDN w:val="0"/>
              <w:adjustRightInd w:val="0"/>
              <w:spacing w:after="0" w:line="240" w:lineRule="auto"/>
              <w:jc w:val="right"/>
              <w:rPr>
                <w:rFonts w:ascii="Arial" w:hAnsi="Arial" w:cs="Arial"/>
                <w:b/>
                <w:bCs/>
                <w:spacing w:val="-2"/>
                <w:sz w:val="10"/>
                <w:szCs w:val="10"/>
                <w:lang w:eastAsia="ru-RU"/>
              </w:rPr>
            </w:pPr>
          </w:p>
        </w:tc>
        <w:tc>
          <w:tcPr>
            <w:tcW w:w="964" w:type="dxa"/>
            <w:tcBorders>
              <w:left w:val="nil"/>
              <w:bottom w:val="single" w:sz="4" w:space="0" w:color="auto"/>
              <w:right w:val="nil"/>
            </w:tcBorders>
          </w:tcPr>
          <w:p w14:paraId="5F6B9D34" w14:textId="77777777" w:rsidR="00A51114" w:rsidRPr="00287E60" w:rsidRDefault="00A51114" w:rsidP="00A51114">
            <w:pPr>
              <w:widowControl w:val="0"/>
              <w:autoSpaceDE w:val="0"/>
              <w:autoSpaceDN w:val="0"/>
              <w:adjustRightInd w:val="0"/>
              <w:spacing w:after="0" w:line="240" w:lineRule="auto"/>
              <w:jc w:val="right"/>
              <w:rPr>
                <w:rFonts w:ascii="Arial" w:hAnsi="Arial" w:cs="Arial"/>
                <w:b/>
                <w:bCs/>
                <w:spacing w:val="-2"/>
                <w:sz w:val="10"/>
                <w:szCs w:val="10"/>
                <w:lang w:eastAsia="ru-RU"/>
              </w:rPr>
            </w:pPr>
          </w:p>
        </w:tc>
        <w:tc>
          <w:tcPr>
            <w:tcW w:w="964" w:type="dxa"/>
            <w:tcBorders>
              <w:left w:val="nil"/>
              <w:bottom w:val="single" w:sz="4" w:space="0" w:color="auto"/>
              <w:right w:val="nil"/>
            </w:tcBorders>
          </w:tcPr>
          <w:p w14:paraId="3E7ACF4C" w14:textId="77777777" w:rsidR="00A51114" w:rsidRPr="00287E60" w:rsidRDefault="00A51114" w:rsidP="00A51114">
            <w:pPr>
              <w:widowControl w:val="0"/>
              <w:autoSpaceDE w:val="0"/>
              <w:autoSpaceDN w:val="0"/>
              <w:adjustRightInd w:val="0"/>
              <w:spacing w:after="0" w:line="240" w:lineRule="auto"/>
              <w:jc w:val="right"/>
              <w:rPr>
                <w:rFonts w:ascii="Arial" w:hAnsi="Arial" w:cs="Arial"/>
                <w:b/>
                <w:bCs/>
                <w:spacing w:val="-2"/>
                <w:sz w:val="10"/>
                <w:szCs w:val="10"/>
                <w:lang w:eastAsia="ru-RU"/>
              </w:rPr>
            </w:pPr>
          </w:p>
        </w:tc>
      </w:tr>
      <w:tr w:rsidR="00A51114" w:rsidRPr="00E20712" w14:paraId="695CF474" w14:textId="77777777" w:rsidTr="00AC4EBB">
        <w:tblPrEx>
          <w:tblLook w:val="0000" w:firstRow="0" w:lastRow="0" w:firstColumn="0" w:lastColumn="0" w:noHBand="0" w:noVBand="0"/>
        </w:tblPrEx>
        <w:trPr>
          <w:cantSplit/>
        </w:trPr>
        <w:tc>
          <w:tcPr>
            <w:tcW w:w="4706" w:type="dxa"/>
            <w:tcBorders>
              <w:top w:val="single" w:sz="4" w:space="0" w:color="auto"/>
              <w:left w:val="nil"/>
              <w:right w:val="nil"/>
            </w:tcBorders>
            <w:vAlign w:val="bottom"/>
          </w:tcPr>
          <w:p w14:paraId="372852B7" w14:textId="77777777" w:rsidR="00A51114" w:rsidRPr="00AE636D"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top w:val="single" w:sz="4" w:space="0" w:color="auto"/>
              <w:left w:val="nil"/>
              <w:right w:val="nil"/>
            </w:tcBorders>
            <w:vAlign w:val="bottom"/>
          </w:tcPr>
          <w:p w14:paraId="20FA1318" w14:textId="77777777" w:rsidR="00A51114" w:rsidRPr="00AE636D" w:rsidRDefault="00A51114" w:rsidP="00A51114">
            <w:pPr>
              <w:widowControl w:val="0"/>
              <w:autoSpaceDE w:val="0"/>
              <w:autoSpaceDN w:val="0"/>
              <w:adjustRightInd w:val="0"/>
              <w:spacing w:after="0" w:line="240" w:lineRule="auto"/>
              <w:jc w:val="center"/>
              <w:rPr>
                <w:rFonts w:ascii="Arial" w:hAnsi="Arial" w:cs="Arial"/>
                <w:b/>
                <w:spacing w:val="-2"/>
                <w:sz w:val="10"/>
                <w:szCs w:val="10"/>
                <w:lang w:eastAsia="ru-RU"/>
              </w:rPr>
            </w:pPr>
          </w:p>
        </w:tc>
        <w:tc>
          <w:tcPr>
            <w:tcW w:w="964" w:type="dxa"/>
            <w:tcBorders>
              <w:top w:val="single" w:sz="4" w:space="0" w:color="auto"/>
              <w:left w:val="nil"/>
              <w:right w:val="nil"/>
            </w:tcBorders>
            <w:vAlign w:val="bottom"/>
          </w:tcPr>
          <w:p w14:paraId="34BB46AD" w14:textId="77777777" w:rsidR="00A51114" w:rsidRPr="00AE636D" w:rsidRDefault="00A51114" w:rsidP="00A51114">
            <w:pPr>
              <w:widowControl w:val="0"/>
              <w:autoSpaceDE w:val="0"/>
              <w:autoSpaceDN w:val="0"/>
              <w:adjustRightInd w:val="0"/>
              <w:spacing w:after="0" w:line="240" w:lineRule="auto"/>
              <w:jc w:val="right"/>
              <w:rPr>
                <w:rFonts w:ascii="Arial" w:hAnsi="Arial" w:cs="Arial"/>
                <w:b/>
                <w:bCs/>
                <w:spacing w:val="-2"/>
                <w:sz w:val="10"/>
                <w:szCs w:val="10"/>
                <w:lang w:eastAsia="ru-RU"/>
              </w:rPr>
            </w:pPr>
          </w:p>
        </w:tc>
        <w:tc>
          <w:tcPr>
            <w:tcW w:w="964" w:type="dxa"/>
            <w:tcBorders>
              <w:top w:val="single" w:sz="4" w:space="0" w:color="auto"/>
              <w:left w:val="nil"/>
              <w:right w:val="nil"/>
            </w:tcBorders>
            <w:vAlign w:val="bottom"/>
          </w:tcPr>
          <w:p w14:paraId="0F933537" w14:textId="77777777" w:rsidR="00A51114" w:rsidRPr="00287E60" w:rsidRDefault="00A51114" w:rsidP="00A51114">
            <w:pPr>
              <w:widowControl w:val="0"/>
              <w:autoSpaceDE w:val="0"/>
              <w:autoSpaceDN w:val="0"/>
              <w:adjustRightInd w:val="0"/>
              <w:spacing w:after="0" w:line="240" w:lineRule="auto"/>
              <w:jc w:val="right"/>
              <w:rPr>
                <w:rFonts w:ascii="Arial" w:hAnsi="Arial" w:cs="Arial"/>
                <w:b/>
                <w:bCs/>
                <w:spacing w:val="-2"/>
                <w:sz w:val="10"/>
                <w:szCs w:val="10"/>
                <w:lang w:eastAsia="ru-RU"/>
              </w:rPr>
            </w:pPr>
          </w:p>
        </w:tc>
        <w:tc>
          <w:tcPr>
            <w:tcW w:w="964" w:type="dxa"/>
            <w:tcBorders>
              <w:top w:val="single" w:sz="4" w:space="0" w:color="auto"/>
              <w:left w:val="nil"/>
              <w:right w:val="nil"/>
            </w:tcBorders>
          </w:tcPr>
          <w:p w14:paraId="1D6D34B5" w14:textId="77777777" w:rsidR="00A51114" w:rsidRPr="00287E60" w:rsidRDefault="00A51114" w:rsidP="00A51114">
            <w:pPr>
              <w:widowControl w:val="0"/>
              <w:autoSpaceDE w:val="0"/>
              <w:autoSpaceDN w:val="0"/>
              <w:adjustRightInd w:val="0"/>
              <w:spacing w:after="0" w:line="240" w:lineRule="auto"/>
              <w:jc w:val="right"/>
              <w:rPr>
                <w:rFonts w:ascii="Arial" w:hAnsi="Arial" w:cs="Arial"/>
                <w:b/>
                <w:bCs/>
                <w:spacing w:val="-2"/>
                <w:sz w:val="10"/>
                <w:szCs w:val="10"/>
                <w:lang w:eastAsia="ru-RU"/>
              </w:rPr>
            </w:pPr>
          </w:p>
        </w:tc>
        <w:tc>
          <w:tcPr>
            <w:tcW w:w="964" w:type="dxa"/>
            <w:tcBorders>
              <w:top w:val="single" w:sz="4" w:space="0" w:color="auto"/>
              <w:left w:val="nil"/>
              <w:right w:val="nil"/>
            </w:tcBorders>
          </w:tcPr>
          <w:p w14:paraId="018BC04D" w14:textId="77777777" w:rsidR="00A51114" w:rsidRPr="00287E60" w:rsidRDefault="00A51114" w:rsidP="00A51114">
            <w:pPr>
              <w:widowControl w:val="0"/>
              <w:autoSpaceDE w:val="0"/>
              <w:autoSpaceDN w:val="0"/>
              <w:adjustRightInd w:val="0"/>
              <w:spacing w:after="0" w:line="240" w:lineRule="auto"/>
              <w:jc w:val="right"/>
              <w:rPr>
                <w:rFonts w:ascii="Arial" w:hAnsi="Arial" w:cs="Arial"/>
                <w:b/>
                <w:bCs/>
                <w:spacing w:val="-2"/>
                <w:sz w:val="10"/>
                <w:szCs w:val="10"/>
                <w:lang w:eastAsia="ru-RU"/>
              </w:rPr>
            </w:pPr>
          </w:p>
        </w:tc>
      </w:tr>
      <w:tr w:rsidR="00A51114" w:rsidRPr="009255F4" w14:paraId="6B0C62C0" w14:textId="77777777" w:rsidTr="00AC4EBB">
        <w:tblPrEx>
          <w:tblLook w:val="0000" w:firstRow="0" w:lastRow="0" w:firstColumn="0" w:lastColumn="0" w:noHBand="0" w:noVBand="0"/>
        </w:tblPrEx>
        <w:trPr>
          <w:cantSplit/>
        </w:trPr>
        <w:tc>
          <w:tcPr>
            <w:tcW w:w="4706" w:type="dxa"/>
            <w:tcBorders>
              <w:left w:val="nil"/>
              <w:right w:val="nil"/>
            </w:tcBorders>
            <w:vAlign w:val="bottom"/>
          </w:tcPr>
          <w:p w14:paraId="2E1B05F9" w14:textId="77777777" w:rsidR="00A51114" w:rsidRPr="00AE636D" w:rsidRDefault="00A51114" w:rsidP="00A51114">
            <w:pPr>
              <w:widowControl w:val="0"/>
              <w:autoSpaceDE w:val="0"/>
              <w:autoSpaceDN w:val="0"/>
              <w:adjustRightInd w:val="0"/>
              <w:spacing w:after="0" w:line="240" w:lineRule="auto"/>
              <w:rPr>
                <w:rFonts w:ascii="Arial" w:hAnsi="Arial" w:cs="Arial"/>
                <w:b/>
                <w:spacing w:val="-2"/>
                <w:sz w:val="18"/>
                <w:szCs w:val="18"/>
                <w:lang w:eastAsia="ru-RU"/>
              </w:rPr>
            </w:pPr>
            <w:r w:rsidRPr="00AE636D">
              <w:rPr>
                <w:rFonts w:ascii="Arial" w:hAnsi="Arial" w:cs="Arial"/>
                <w:b/>
                <w:spacing w:val="-2"/>
                <w:sz w:val="18"/>
                <w:szCs w:val="18"/>
                <w:lang w:eastAsia="ru-RU"/>
              </w:rPr>
              <w:t>Total comprehensive income for the period</w:t>
            </w:r>
          </w:p>
        </w:tc>
        <w:tc>
          <w:tcPr>
            <w:tcW w:w="850" w:type="dxa"/>
            <w:tcBorders>
              <w:left w:val="nil"/>
              <w:right w:val="nil"/>
            </w:tcBorders>
            <w:vAlign w:val="bottom"/>
          </w:tcPr>
          <w:p w14:paraId="5DC0DBC0" w14:textId="77777777" w:rsidR="00A51114" w:rsidRPr="00AE636D" w:rsidRDefault="00A51114" w:rsidP="00A51114">
            <w:pPr>
              <w:widowControl w:val="0"/>
              <w:autoSpaceDE w:val="0"/>
              <w:autoSpaceDN w:val="0"/>
              <w:adjustRightInd w:val="0"/>
              <w:spacing w:after="0" w:line="240" w:lineRule="auto"/>
              <w:jc w:val="center"/>
              <w:rPr>
                <w:rFonts w:ascii="Arial" w:hAnsi="Arial" w:cs="Arial"/>
                <w:b/>
                <w:spacing w:val="-2"/>
                <w:sz w:val="18"/>
                <w:szCs w:val="18"/>
                <w:lang w:eastAsia="ru-RU"/>
              </w:rPr>
            </w:pPr>
          </w:p>
        </w:tc>
        <w:tc>
          <w:tcPr>
            <w:tcW w:w="964" w:type="dxa"/>
            <w:tcBorders>
              <w:left w:val="nil"/>
              <w:right w:val="nil"/>
            </w:tcBorders>
            <w:vAlign w:val="bottom"/>
          </w:tcPr>
          <w:p w14:paraId="4ABB3ABA" w14:textId="77777777" w:rsidR="00A51114" w:rsidRPr="00AE636D" w:rsidRDefault="00A51114" w:rsidP="00A51114">
            <w:pPr>
              <w:widowControl w:val="0"/>
              <w:autoSpaceDE w:val="0"/>
              <w:autoSpaceDN w:val="0"/>
              <w:adjustRightInd w:val="0"/>
              <w:spacing w:after="0" w:line="240" w:lineRule="auto"/>
              <w:jc w:val="right"/>
              <w:rPr>
                <w:rFonts w:ascii="Arial" w:hAnsi="Arial" w:cs="Arial"/>
                <w:b/>
                <w:bCs/>
                <w:spacing w:val="-2"/>
                <w:sz w:val="18"/>
                <w:szCs w:val="18"/>
                <w:lang w:eastAsia="ru-RU"/>
              </w:rPr>
            </w:pPr>
            <w:r>
              <w:rPr>
                <w:rFonts w:ascii="Arial" w:hAnsi="Arial" w:cs="Arial"/>
                <w:b/>
                <w:spacing w:val="-2"/>
                <w:sz w:val="18"/>
                <w:szCs w:val="18"/>
                <w:lang w:val="ru-RU" w:eastAsia="ru-RU"/>
              </w:rPr>
              <w:t>41,</w:t>
            </w:r>
            <w:r>
              <w:rPr>
                <w:rFonts w:ascii="Arial" w:hAnsi="Arial" w:cs="Arial"/>
                <w:b/>
                <w:spacing w:val="-2"/>
                <w:sz w:val="18"/>
                <w:szCs w:val="18"/>
                <w:lang w:eastAsia="ru-RU"/>
              </w:rPr>
              <w:t>497</w:t>
            </w:r>
          </w:p>
        </w:tc>
        <w:tc>
          <w:tcPr>
            <w:tcW w:w="964" w:type="dxa"/>
            <w:tcBorders>
              <w:left w:val="nil"/>
              <w:right w:val="nil"/>
            </w:tcBorders>
            <w:vAlign w:val="bottom"/>
          </w:tcPr>
          <w:p w14:paraId="0BC8D394" w14:textId="77777777" w:rsidR="00A51114" w:rsidRPr="009255F4" w:rsidRDefault="00A51114" w:rsidP="00A51114">
            <w:pPr>
              <w:widowControl w:val="0"/>
              <w:autoSpaceDE w:val="0"/>
              <w:autoSpaceDN w:val="0"/>
              <w:adjustRightInd w:val="0"/>
              <w:spacing w:after="0" w:line="240" w:lineRule="auto"/>
              <w:jc w:val="right"/>
              <w:rPr>
                <w:rFonts w:ascii="Arial" w:hAnsi="Arial" w:cs="Arial"/>
                <w:b/>
                <w:bCs/>
                <w:spacing w:val="-2"/>
                <w:sz w:val="18"/>
                <w:szCs w:val="18"/>
                <w:lang w:eastAsia="ru-RU"/>
              </w:rPr>
            </w:pPr>
            <w:r>
              <w:rPr>
                <w:rFonts w:ascii="Arial" w:hAnsi="Arial" w:cs="Arial"/>
                <w:b/>
                <w:spacing w:val="-2"/>
                <w:sz w:val="18"/>
                <w:szCs w:val="18"/>
                <w:lang w:eastAsia="ru-RU"/>
              </w:rPr>
              <w:t>119</w:t>
            </w:r>
            <w:r w:rsidRPr="003C5E90">
              <w:rPr>
                <w:rFonts w:ascii="Arial" w:hAnsi="Arial" w:cs="Arial"/>
                <w:b/>
                <w:spacing w:val="-2"/>
                <w:sz w:val="18"/>
                <w:szCs w:val="18"/>
                <w:lang w:eastAsia="ru-RU"/>
              </w:rPr>
              <w:t>,</w:t>
            </w:r>
            <w:r>
              <w:rPr>
                <w:rFonts w:ascii="Arial" w:hAnsi="Arial" w:cs="Arial"/>
                <w:b/>
                <w:spacing w:val="-2"/>
                <w:sz w:val="18"/>
                <w:szCs w:val="18"/>
                <w:lang w:eastAsia="ru-RU"/>
              </w:rPr>
              <w:t>878</w:t>
            </w:r>
          </w:p>
        </w:tc>
        <w:tc>
          <w:tcPr>
            <w:tcW w:w="964" w:type="dxa"/>
            <w:tcBorders>
              <w:left w:val="nil"/>
              <w:right w:val="nil"/>
            </w:tcBorders>
            <w:vAlign w:val="bottom"/>
          </w:tcPr>
          <w:p w14:paraId="32699EB9" w14:textId="77777777" w:rsidR="00A51114" w:rsidRPr="00130D83" w:rsidRDefault="00A51114" w:rsidP="00A51114">
            <w:pPr>
              <w:widowControl w:val="0"/>
              <w:autoSpaceDE w:val="0"/>
              <w:autoSpaceDN w:val="0"/>
              <w:adjustRightInd w:val="0"/>
              <w:spacing w:after="0" w:line="240" w:lineRule="auto"/>
              <w:jc w:val="right"/>
              <w:rPr>
                <w:rFonts w:ascii="Arial" w:hAnsi="Arial" w:cs="Arial"/>
                <w:b/>
                <w:color w:val="000000"/>
                <w:spacing w:val="-2"/>
                <w:sz w:val="18"/>
                <w:szCs w:val="18"/>
              </w:rPr>
            </w:pPr>
            <w:r>
              <w:rPr>
                <w:rFonts w:ascii="Arial" w:hAnsi="Arial" w:cs="Arial"/>
                <w:b/>
                <w:color w:val="000000"/>
                <w:sz w:val="18"/>
                <w:szCs w:val="18"/>
              </w:rPr>
              <w:t>13,438</w:t>
            </w:r>
          </w:p>
        </w:tc>
        <w:tc>
          <w:tcPr>
            <w:tcW w:w="964" w:type="dxa"/>
            <w:tcBorders>
              <w:left w:val="nil"/>
              <w:right w:val="nil"/>
            </w:tcBorders>
            <w:vAlign w:val="bottom"/>
          </w:tcPr>
          <w:p w14:paraId="18FADD66" w14:textId="77777777" w:rsidR="00A51114" w:rsidRPr="00130D83" w:rsidRDefault="00A51114" w:rsidP="00A51114">
            <w:pPr>
              <w:widowControl w:val="0"/>
              <w:autoSpaceDE w:val="0"/>
              <w:autoSpaceDN w:val="0"/>
              <w:adjustRightInd w:val="0"/>
              <w:spacing w:after="0" w:line="240" w:lineRule="auto"/>
              <w:jc w:val="right"/>
              <w:rPr>
                <w:rFonts w:ascii="Arial" w:hAnsi="Arial" w:cs="Arial"/>
                <w:b/>
                <w:color w:val="000000"/>
                <w:spacing w:val="-2"/>
                <w:sz w:val="18"/>
                <w:szCs w:val="18"/>
              </w:rPr>
            </w:pPr>
            <w:r>
              <w:rPr>
                <w:rFonts w:ascii="Arial" w:hAnsi="Arial" w:cs="Arial"/>
                <w:b/>
                <w:color w:val="000000"/>
                <w:sz w:val="18"/>
                <w:szCs w:val="18"/>
              </w:rPr>
              <w:t>85,586</w:t>
            </w:r>
          </w:p>
        </w:tc>
      </w:tr>
      <w:tr w:rsidR="00A51114" w:rsidRPr="009255F4" w14:paraId="57E0E9FA" w14:textId="77777777" w:rsidTr="00AC4EBB">
        <w:tblPrEx>
          <w:tblLook w:val="0000" w:firstRow="0" w:lastRow="0" w:firstColumn="0" w:lastColumn="0" w:noHBand="0" w:noVBand="0"/>
        </w:tblPrEx>
        <w:trPr>
          <w:cantSplit/>
        </w:trPr>
        <w:tc>
          <w:tcPr>
            <w:tcW w:w="4706" w:type="dxa"/>
            <w:tcBorders>
              <w:left w:val="nil"/>
              <w:bottom w:val="single" w:sz="12" w:space="0" w:color="auto"/>
              <w:right w:val="nil"/>
            </w:tcBorders>
            <w:vAlign w:val="bottom"/>
          </w:tcPr>
          <w:p w14:paraId="553551A4" w14:textId="77777777" w:rsidR="00A51114" w:rsidRPr="00AE636D"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left w:val="nil"/>
              <w:bottom w:val="single" w:sz="12" w:space="0" w:color="auto"/>
              <w:right w:val="nil"/>
            </w:tcBorders>
            <w:vAlign w:val="bottom"/>
          </w:tcPr>
          <w:p w14:paraId="7989DE03" w14:textId="77777777" w:rsidR="00A51114" w:rsidRPr="00AE636D" w:rsidRDefault="00A51114" w:rsidP="00A51114">
            <w:pPr>
              <w:widowControl w:val="0"/>
              <w:autoSpaceDE w:val="0"/>
              <w:autoSpaceDN w:val="0"/>
              <w:adjustRightInd w:val="0"/>
              <w:spacing w:after="0" w:line="240" w:lineRule="auto"/>
              <w:jc w:val="center"/>
              <w:rPr>
                <w:rFonts w:ascii="Arial" w:hAnsi="Arial" w:cs="Arial"/>
                <w:b/>
                <w:spacing w:val="-2"/>
                <w:sz w:val="10"/>
                <w:szCs w:val="10"/>
                <w:lang w:eastAsia="ru-RU"/>
              </w:rPr>
            </w:pPr>
          </w:p>
        </w:tc>
        <w:tc>
          <w:tcPr>
            <w:tcW w:w="964" w:type="dxa"/>
            <w:tcBorders>
              <w:left w:val="nil"/>
              <w:bottom w:val="single" w:sz="12" w:space="0" w:color="auto"/>
              <w:right w:val="nil"/>
            </w:tcBorders>
            <w:vAlign w:val="bottom"/>
          </w:tcPr>
          <w:p w14:paraId="39170656" w14:textId="77777777" w:rsidR="00A51114" w:rsidRPr="00AE636D" w:rsidRDefault="00A51114" w:rsidP="00A51114">
            <w:pPr>
              <w:widowControl w:val="0"/>
              <w:autoSpaceDE w:val="0"/>
              <w:autoSpaceDN w:val="0"/>
              <w:adjustRightInd w:val="0"/>
              <w:spacing w:after="0" w:line="240" w:lineRule="auto"/>
              <w:jc w:val="right"/>
              <w:rPr>
                <w:rFonts w:ascii="Arial" w:hAnsi="Arial" w:cs="Arial"/>
                <w:b/>
                <w:bCs/>
                <w:spacing w:val="-2"/>
                <w:sz w:val="10"/>
                <w:szCs w:val="10"/>
                <w:lang w:val="ru-RU" w:eastAsia="ru-RU"/>
              </w:rPr>
            </w:pPr>
          </w:p>
        </w:tc>
        <w:tc>
          <w:tcPr>
            <w:tcW w:w="964" w:type="dxa"/>
            <w:tcBorders>
              <w:left w:val="nil"/>
              <w:bottom w:val="single" w:sz="12" w:space="0" w:color="auto"/>
              <w:right w:val="nil"/>
            </w:tcBorders>
            <w:vAlign w:val="bottom"/>
          </w:tcPr>
          <w:p w14:paraId="435AE4CA" w14:textId="77777777" w:rsidR="00A51114" w:rsidRPr="009255F4" w:rsidRDefault="00A51114" w:rsidP="00A51114">
            <w:pPr>
              <w:widowControl w:val="0"/>
              <w:autoSpaceDE w:val="0"/>
              <w:autoSpaceDN w:val="0"/>
              <w:adjustRightInd w:val="0"/>
              <w:spacing w:after="0" w:line="240" w:lineRule="auto"/>
              <w:jc w:val="right"/>
              <w:rPr>
                <w:rFonts w:ascii="Arial" w:hAnsi="Arial" w:cs="Arial"/>
                <w:b/>
                <w:bCs/>
                <w:spacing w:val="-2"/>
                <w:sz w:val="10"/>
                <w:szCs w:val="10"/>
                <w:lang w:eastAsia="ru-RU"/>
              </w:rPr>
            </w:pPr>
          </w:p>
        </w:tc>
        <w:tc>
          <w:tcPr>
            <w:tcW w:w="964" w:type="dxa"/>
            <w:tcBorders>
              <w:left w:val="nil"/>
              <w:bottom w:val="single" w:sz="12" w:space="0" w:color="auto"/>
              <w:right w:val="nil"/>
            </w:tcBorders>
          </w:tcPr>
          <w:p w14:paraId="1107E12B" w14:textId="77777777" w:rsidR="00A51114" w:rsidRPr="009255F4" w:rsidRDefault="00A51114" w:rsidP="00A51114">
            <w:pPr>
              <w:widowControl w:val="0"/>
              <w:autoSpaceDE w:val="0"/>
              <w:autoSpaceDN w:val="0"/>
              <w:adjustRightInd w:val="0"/>
              <w:spacing w:after="0" w:line="240" w:lineRule="auto"/>
              <w:jc w:val="right"/>
              <w:rPr>
                <w:rFonts w:ascii="Arial" w:hAnsi="Arial" w:cs="Arial"/>
                <w:b/>
                <w:bCs/>
                <w:spacing w:val="-2"/>
                <w:sz w:val="10"/>
                <w:szCs w:val="10"/>
                <w:lang w:eastAsia="ru-RU"/>
              </w:rPr>
            </w:pPr>
          </w:p>
        </w:tc>
        <w:tc>
          <w:tcPr>
            <w:tcW w:w="964" w:type="dxa"/>
            <w:tcBorders>
              <w:left w:val="nil"/>
              <w:bottom w:val="single" w:sz="12" w:space="0" w:color="auto"/>
              <w:right w:val="nil"/>
            </w:tcBorders>
          </w:tcPr>
          <w:p w14:paraId="7655E28B" w14:textId="77777777" w:rsidR="00A51114" w:rsidRPr="009255F4" w:rsidRDefault="00A51114" w:rsidP="00A51114">
            <w:pPr>
              <w:widowControl w:val="0"/>
              <w:autoSpaceDE w:val="0"/>
              <w:autoSpaceDN w:val="0"/>
              <w:adjustRightInd w:val="0"/>
              <w:spacing w:after="0" w:line="240" w:lineRule="auto"/>
              <w:jc w:val="right"/>
              <w:rPr>
                <w:rFonts w:ascii="Arial" w:hAnsi="Arial" w:cs="Arial"/>
                <w:b/>
                <w:bCs/>
                <w:spacing w:val="-2"/>
                <w:sz w:val="10"/>
                <w:szCs w:val="10"/>
                <w:lang w:eastAsia="ru-RU"/>
              </w:rPr>
            </w:pPr>
          </w:p>
        </w:tc>
      </w:tr>
      <w:tr w:rsidR="00A51114" w:rsidRPr="009255F4" w14:paraId="04B170F0" w14:textId="77777777" w:rsidTr="00AC4EBB">
        <w:tblPrEx>
          <w:tblLook w:val="0000" w:firstRow="0" w:lastRow="0" w:firstColumn="0" w:lastColumn="0" w:noHBand="0" w:noVBand="0"/>
        </w:tblPrEx>
        <w:trPr>
          <w:cantSplit/>
        </w:trPr>
        <w:tc>
          <w:tcPr>
            <w:tcW w:w="4706" w:type="dxa"/>
            <w:tcBorders>
              <w:top w:val="single" w:sz="12" w:space="0" w:color="auto"/>
              <w:left w:val="nil"/>
              <w:bottom w:val="nil"/>
              <w:right w:val="nil"/>
            </w:tcBorders>
            <w:vAlign w:val="bottom"/>
          </w:tcPr>
          <w:p w14:paraId="6A7D02D8"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12" w:space="0" w:color="auto"/>
              <w:left w:val="nil"/>
              <w:bottom w:val="nil"/>
              <w:right w:val="nil"/>
            </w:tcBorders>
            <w:vAlign w:val="bottom"/>
          </w:tcPr>
          <w:p w14:paraId="58E30F4E"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top w:val="single" w:sz="12" w:space="0" w:color="auto"/>
              <w:left w:val="nil"/>
              <w:right w:val="nil"/>
            </w:tcBorders>
            <w:vAlign w:val="bottom"/>
          </w:tcPr>
          <w:p w14:paraId="19CF0053"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12" w:space="0" w:color="auto"/>
              <w:left w:val="nil"/>
              <w:right w:val="nil"/>
            </w:tcBorders>
            <w:vAlign w:val="bottom"/>
          </w:tcPr>
          <w:p w14:paraId="354C3397"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12" w:space="0" w:color="auto"/>
              <w:left w:val="nil"/>
              <w:right w:val="nil"/>
            </w:tcBorders>
          </w:tcPr>
          <w:p w14:paraId="4763ED9D"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c>
          <w:tcPr>
            <w:tcW w:w="964" w:type="dxa"/>
            <w:tcBorders>
              <w:top w:val="single" w:sz="12" w:space="0" w:color="auto"/>
              <w:left w:val="nil"/>
              <w:right w:val="nil"/>
            </w:tcBorders>
          </w:tcPr>
          <w:p w14:paraId="5F9F7DFE"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9255F4" w14:paraId="4FDFD37A" w14:textId="77777777" w:rsidTr="00AC4EBB">
        <w:tblPrEx>
          <w:tblLook w:val="0000" w:firstRow="0" w:lastRow="0" w:firstColumn="0" w:lastColumn="0" w:noHBand="0" w:noVBand="0"/>
        </w:tblPrEx>
        <w:trPr>
          <w:cantSplit/>
        </w:trPr>
        <w:tc>
          <w:tcPr>
            <w:tcW w:w="4706" w:type="dxa"/>
            <w:tcBorders>
              <w:top w:val="nil"/>
              <w:left w:val="nil"/>
              <w:bottom w:val="nil"/>
              <w:right w:val="nil"/>
            </w:tcBorders>
            <w:vAlign w:val="bottom"/>
          </w:tcPr>
          <w:p w14:paraId="26465DBD"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Attributable to:</w:t>
            </w:r>
          </w:p>
        </w:tc>
        <w:tc>
          <w:tcPr>
            <w:tcW w:w="850" w:type="dxa"/>
            <w:tcBorders>
              <w:top w:val="nil"/>
              <w:left w:val="nil"/>
              <w:bottom w:val="nil"/>
              <w:right w:val="nil"/>
            </w:tcBorders>
            <w:vAlign w:val="bottom"/>
          </w:tcPr>
          <w:p w14:paraId="7486D820"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left w:val="nil"/>
              <w:right w:val="nil"/>
            </w:tcBorders>
            <w:vAlign w:val="bottom"/>
          </w:tcPr>
          <w:p w14:paraId="741E33DD"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c>
          <w:tcPr>
            <w:tcW w:w="964" w:type="dxa"/>
            <w:tcBorders>
              <w:left w:val="nil"/>
              <w:bottom w:val="nil"/>
              <w:right w:val="nil"/>
            </w:tcBorders>
            <w:vAlign w:val="bottom"/>
          </w:tcPr>
          <w:p w14:paraId="45B8A962"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c>
          <w:tcPr>
            <w:tcW w:w="964" w:type="dxa"/>
            <w:tcBorders>
              <w:left w:val="nil"/>
              <w:bottom w:val="nil"/>
              <w:right w:val="nil"/>
            </w:tcBorders>
          </w:tcPr>
          <w:p w14:paraId="5846F76E"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c>
          <w:tcPr>
            <w:tcW w:w="964" w:type="dxa"/>
            <w:tcBorders>
              <w:left w:val="nil"/>
              <w:bottom w:val="nil"/>
              <w:right w:val="nil"/>
            </w:tcBorders>
          </w:tcPr>
          <w:p w14:paraId="358F2734"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p>
        </w:tc>
      </w:tr>
      <w:tr w:rsidR="00A51114" w:rsidRPr="009255F4" w14:paraId="788F5361" w14:textId="77777777" w:rsidTr="00AC4EBB">
        <w:tblPrEx>
          <w:tblLook w:val="0000" w:firstRow="0" w:lastRow="0" w:firstColumn="0" w:lastColumn="0" w:noHBand="0" w:noVBand="0"/>
        </w:tblPrEx>
        <w:trPr>
          <w:cantSplit/>
        </w:trPr>
        <w:tc>
          <w:tcPr>
            <w:tcW w:w="4706" w:type="dxa"/>
            <w:tcBorders>
              <w:top w:val="nil"/>
              <w:left w:val="nil"/>
              <w:right w:val="nil"/>
            </w:tcBorders>
            <w:vAlign w:val="bottom"/>
          </w:tcPr>
          <w:p w14:paraId="58C0C423"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Non-controlling interests*</w:t>
            </w:r>
          </w:p>
        </w:tc>
        <w:tc>
          <w:tcPr>
            <w:tcW w:w="850" w:type="dxa"/>
            <w:tcBorders>
              <w:top w:val="nil"/>
              <w:left w:val="nil"/>
              <w:right w:val="nil"/>
            </w:tcBorders>
            <w:vAlign w:val="bottom"/>
          </w:tcPr>
          <w:p w14:paraId="7631643A"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top w:val="nil"/>
              <w:left w:val="nil"/>
              <w:right w:val="nil"/>
            </w:tcBorders>
            <w:vAlign w:val="bottom"/>
          </w:tcPr>
          <w:p w14:paraId="5FDF0C64" w14:textId="77777777" w:rsidR="00A51114" w:rsidRPr="00AE636D" w:rsidRDefault="00A51114" w:rsidP="00A51114">
            <w:pPr>
              <w:widowControl w:val="0"/>
              <w:spacing w:after="0" w:line="240" w:lineRule="auto"/>
              <w:jc w:val="right"/>
              <w:rPr>
                <w:rFonts w:ascii="Arial" w:hAnsi="Arial" w:cs="Arial"/>
                <w:spacing w:val="-2"/>
                <w:sz w:val="18"/>
                <w:szCs w:val="18"/>
                <w:lang w:eastAsia="ru-RU"/>
              </w:rPr>
            </w:pPr>
            <w:r>
              <w:rPr>
                <w:rFonts w:ascii="Arial" w:hAnsi="Arial" w:cs="Arial"/>
                <w:bCs/>
                <w:spacing w:val="-2"/>
                <w:sz w:val="18"/>
                <w:szCs w:val="18"/>
                <w:lang w:val="ru-RU" w:eastAsia="ru-RU"/>
              </w:rPr>
              <w:t>3</w:t>
            </w:r>
          </w:p>
        </w:tc>
        <w:tc>
          <w:tcPr>
            <w:tcW w:w="964" w:type="dxa"/>
            <w:tcBorders>
              <w:top w:val="nil"/>
              <w:left w:val="nil"/>
              <w:right w:val="nil"/>
            </w:tcBorders>
            <w:vAlign w:val="bottom"/>
          </w:tcPr>
          <w:p w14:paraId="0AEB33F8" w14:textId="77777777" w:rsidR="00A51114" w:rsidRPr="009255F4" w:rsidRDefault="00A51114" w:rsidP="00A51114">
            <w:pPr>
              <w:widowControl w:val="0"/>
              <w:spacing w:after="0" w:line="240" w:lineRule="auto"/>
              <w:jc w:val="right"/>
              <w:rPr>
                <w:rFonts w:ascii="Arial" w:hAnsi="Arial" w:cs="Arial"/>
                <w:spacing w:val="-2"/>
                <w:sz w:val="18"/>
                <w:szCs w:val="18"/>
                <w:lang w:eastAsia="ru-RU"/>
              </w:rPr>
            </w:pPr>
            <w:r w:rsidRPr="003C5E90">
              <w:rPr>
                <w:rFonts w:ascii="Arial" w:hAnsi="Arial" w:cs="Arial"/>
                <w:bCs/>
                <w:spacing w:val="-2"/>
                <w:sz w:val="18"/>
                <w:szCs w:val="18"/>
                <w:lang w:eastAsia="ru-RU"/>
              </w:rPr>
              <w:t>4</w:t>
            </w:r>
          </w:p>
        </w:tc>
        <w:tc>
          <w:tcPr>
            <w:tcW w:w="964" w:type="dxa"/>
            <w:tcBorders>
              <w:top w:val="nil"/>
              <w:left w:val="nil"/>
              <w:right w:val="nil"/>
            </w:tcBorders>
          </w:tcPr>
          <w:p w14:paraId="7C356A30" w14:textId="77777777" w:rsidR="00A51114" w:rsidRPr="00130D83" w:rsidRDefault="00A51114" w:rsidP="00A51114">
            <w:pPr>
              <w:widowControl w:val="0"/>
              <w:spacing w:after="0" w:line="240" w:lineRule="auto"/>
              <w:ind w:right="-57"/>
              <w:jc w:val="right"/>
              <w:rPr>
                <w:rFonts w:ascii="Arial" w:hAnsi="Arial" w:cs="Arial"/>
                <w:color w:val="000000"/>
                <w:spacing w:val="-2"/>
                <w:sz w:val="18"/>
                <w:szCs w:val="18"/>
              </w:rPr>
            </w:pPr>
            <w:r>
              <w:rPr>
                <w:rFonts w:ascii="Arial" w:hAnsi="Arial" w:cs="Arial"/>
                <w:spacing w:val="-2"/>
                <w:sz w:val="18"/>
                <w:szCs w:val="18"/>
                <w:lang w:val="ru-RU" w:eastAsia="ru-RU"/>
              </w:rPr>
              <w:t>(1)</w:t>
            </w:r>
          </w:p>
        </w:tc>
        <w:tc>
          <w:tcPr>
            <w:tcW w:w="964" w:type="dxa"/>
            <w:tcBorders>
              <w:top w:val="nil"/>
              <w:left w:val="nil"/>
              <w:right w:val="nil"/>
            </w:tcBorders>
            <w:vAlign w:val="bottom"/>
          </w:tcPr>
          <w:p w14:paraId="28379D03"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Pr>
                <w:rFonts w:ascii="Arial" w:hAnsi="Arial" w:cs="Arial"/>
                <w:spacing w:val="-2"/>
                <w:sz w:val="18"/>
                <w:szCs w:val="18"/>
                <w:lang w:val="ru-RU" w:eastAsia="ru-RU"/>
              </w:rPr>
              <w:t>8</w:t>
            </w:r>
          </w:p>
        </w:tc>
      </w:tr>
      <w:tr w:rsidR="00A51114" w:rsidRPr="009255F4" w14:paraId="1CBA5507" w14:textId="77777777" w:rsidTr="00AC4EBB">
        <w:tblPrEx>
          <w:tblLook w:val="0000" w:firstRow="0" w:lastRow="0" w:firstColumn="0" w:lastColumn="0" w:noHBand="0" w:noVBand="0"/>
        </w:tblPrEx>
        <w:trPr>
          <w:cantSplit/>
        </w:trPr>
        <w:tc>
          <w:tcPr>
            <w:tcW w:w="4706" w:type="dxa"/>
            <w:tcBorders>
              <w:left w:val="nil"/>
              <w:right w:val="nil"/>
            </w:tcBorders>
            <w:vAlign w:val="bottom"/>
          </w:tcPr>
          <w:p w14:paraId="2D7EA188" w14:textId="77777777" w:rsidR="00A51114" w:rsidRPr="00AE636D" w:rsidRDefault="00A51114" w:rsidP="00A51114">
            <w:pPr>
              <w:widowControl w:val="0"/>
              <w:autoSpaceDE w:val="0"/>
              <w:autoSpaceDN w:val="0"/>
              <w:adjustRightInd w:val="0"/>
              <w:spacing w:after="0" w:line="240" w:lineRule="auto"/>
              <w:rPr>
                <w:rFonts w:ascii="Arial" w:hAnsi="Arial" w:cs="Arial"/>
                <w:spacing w:val="-2"/>
                <w:sz w:val="18"/>
                <w:szCs w:val="18"/>
                <w:lang w:eastAsia="ru-RU"/>
              </w:rPr>
            </w:pPr>
            <w:r w:rsidRPr="00AE636D">
              <w:rPr>
                <w:rFonts w:ascii="Arial" w:hAnsi="Arial" w:cs="Arial"/>
                <w:spacing w:val="-2"/>
                <w:sz w:val="18"/>
                <w:szCs w:val="18"/>
                <w:lang w:eastAsia="ru-RU"/>
              </w:rPr>
              <w:t>Shareholders of the Parent</w:t>
            </w:r>
          </w:p>
        </w:tc>
        <w:tc>
          <w:tcPr>
            <w:tcW w:w="850" w:type="dxa"/>
            <w:tcBorders>
              <w:left w:val="nil"/>
              <w:right w:val="nil"/>
            </w:tcBorders>
            <w:vAlign w:val="bottom"/>
          </w:tcPr>
          <w:p w14:paraId="6E07AA75" w14:textId="77777777" w:rsidR="00A51114" w:rsidRPr="00AE636D" w:rsidRDefault="00A51114" w:rsidP="00A51114">
            <w:pPr>
              <w:widowControl w:val="0"/>
              <w:autoSpaceDE w:val="0"/>
              <w:autoSpaceDN w:val="0"/>
              <w:adjustRightInd w:val="0"/>
              <w:spacing w:after="0" w:line="240" w:lineRule="auto"/>
              <w:jc w:val="center"/>
              <w:rPr>
                <w:rFonts w:ascii="Arial" w:hAnsi="Arial" w:cs="Arial"/>
                <w:spacing w:val="-2"/>
                <w:sz w:val="18"/>
                <w:szCs w:val="18"/>
                <w:lang w:eastAsia="ru-RU"/>
              </w:rPr>
            </w:pPr>
          </w:p>
        </w:tc>
        <w:tc>
          <w:tcPr>
            <w:tcW w:w="964" w:type="dxa"/>
            <w:tcBorders>
              <w:left w:val="nil"/>
              <w:right w:val="nil"/>
            </w:tcBorders>
            <w:vAlign w:val="bottom"/>
          </w:tcPr>
          <w:p w14:paraId="3723325B" w14:textId="77777777" w:rsidR="00A51114" w:rsidRPr="00AE636D" w:rsidRDefault="00A51114" w:rsidP="00A51114">
            <w:pPr>
              <w:widowControl w:val="0"/>
              <w:autoSpaceDE w:val="0"/>
              <w:autoSpaceDN w:val="0"/>
              <w:adjustRightInd w:val="0"/>
              <w:spacing w:after="0" w:line="240" w:lineRule="auto"/>
              <w:jc w:val="right"/>
              <w:rPr>
                <w:rFonts w:ascii="Arial" w:hAnsi="Arial" w:cs="Arial"/>
                <w:spacing w:val="-2"/>
                <w:sz w:val="18"/>
                <w:szCs w:val="18"/>
                <w:lang w:eastAsia="ru-RU"/>
              </w:rPr>
            </w:pPr>
            <w:r>
              <w:rPr>
                <w:rFonts w:ascii="Arial" w:hAnsi="Arial" w:cs="Arial"/>
                <w:spacing w:val="-2"/>
                <w:sz w:val="18"/>
                <w:szCs w:val="18"/>
                <w:lang w:val="ru-RU" w:eastAsia="ru-RU"/>
              </w:rPr>
              <w:t>41,</w:t>
            </w:r>
            <w:r>
              <w:rPr>
                <w:rFonts w:ascii="Arial" w:hAnsi="Arial" w:cs="Arial"/>
                <w:spacing w:val="-2"/>
                <w:sz w:val="18"/>
                <w:szCs w:val="18"/>
                <w:lang w:eastAsia="ru-RU"/>
              </w:rPr>
              <w:t>494</w:t>
            </w:r>
          </w:p>
        </w:tc>
        <w:tc>
          <w:tcPr>
            <w:tcW w:w="964" w:type="dxa"/>
            <w:tcBorders>
              <w:left w:val="nil"/>
              <w:right w:val="nil"/>
            </w:tcBorders>
            <w:vAlign w:val="bottom"/>
          </w:tcPr>
          <w:p w14:paraId="5C4F9D9B" w14:textId="77777777" w:rsidR="00A51114" w:rsidRPr="002C013E" w:rsidRDefault="00A51114" w:rsidP="00A51114">
            <w:pPr>
              <w:widowControl w:val="0"/>
              <w:spacing w:after="0" w:line="240" w:lineRule="auto"/>
              <w:jc w:val="right"/>
              <w:rPr>
                <w:rFonts w:ascii="Arial" w:hAnsi="Arial" w:cs="Arial"/>
                <w:color w:val="000000"/>
                <w:spacing w:val="-2"/>
                <w:sz w:val="18"/>
                <w:szCs w:val="18"/>
              </w:rPr>
            </w:pPr>
            <w:r w:rsidRPr="003C5E90">
              <w:rPr>
                <w:rFonts w:ascii="Arial" w:hAnsi="Arial" w:cs="Arial"/>
                <w:spacing w:val="-2"/>
                <w:sz w:val="18"/>
                <w:szCs w:val="18"/>
                <w:lang w:eastAsia="ru-RU"/>
              </w:rPr>
              <w:t>1</w:t>
            </w:r>
            <w:r>
              <w:rPr>
                <w:rFonts w:ascii="Arial" w:hAnsi="Arial" w:cs="Arial"/>
                <w:spacing w:val="-2"/>
                <w:sz w:val="18"/>
                <w:szCs w:val="18"/>
                <w:lang w:eastAsia="ru-RU"/>
              </w:rPr>
              <w:t>19,874</w:t>
            </w:r>
          </w:p>
        </w:tc>
        <w:tc>
          <w:tcPr>
            <w:tcW w:w="964" w:type="dxa"/>
            <w:tcBorders>
              <w:left w:val="nil"/>
              <w:right w:val="nil"/>
            </w:tcBorders>
          </w:tcPr>
          <w:p w14:paraId="755E2743"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Pr>
                <w:rFonts w:ascii="Arial" w:hAnsi="Arial" w:cs="Arial"/>
                <w:spacing w:val="-2"/>
                <w:sz w:val="18"/>
                <w:szCs w:val="18"/>
                <w:lang w:val="ru-RU" w:eastAsia="ru-RU"/>
              </w:rPr>
              <w:t>13,</w:t>
            </w:r>
            <w:r>
              <w:rPr>
                <w:rFonts w:ascii="Arial" w:hAnsi="Arial" w:cs="Arial"/>
                <w:spacing w:val="-2"/>
                <w:sz w:val="18"/>
                <w:szCs w:val="18"/>
                <w:lang w:eastAsia="ru-RU"/>
              </w:rPr>
              <w:t>439</w:t>
            </w:r>
          </w:p>
        </w:tc>
        <w:tc>
          <w:tcPr>
            <w:tcW w:w="964" w:type="dxa"/>
            <w:tcBorders>
              <w:left w:val="nil"/>
              <w:right w:val="nil"/>
            </w:tcBorders>
            <w:vAlign w:val="bottom"/>
          </w:tcPr>
          <w:p w14:paraId="38151B05" w14:textId="77777777" w:rsidR="00A51114" w:rsidRPr="00130D83" w:rsidRDefault="00A51114" w:rsidP="00A51114">
            <w:pPr>
              <w:widowControl w:val="0"/>
              <w:spacing w:after="0" w:line="240" w:lineRule="auto"/>
              <w:jc w:val="right"/>
              <w:rPr>
                <w:rFonts w:ascii="Arial" w:hAnsi="Arial" w:cs="Arial"/>
                <w:color w:val="000000"/>
                <w:spacing w:val="-2"/>
                <w:sz w:val="18"/>
                <w:szCs w:val="18"/>
              </w:rPr>
            </w:pPr>
            <w:r>
              <w:rPr>
                <w:rFonts w:ascii="Arial" w:hAnsi="Arial" w:cs="Arial"/>
                <w:spacing w:val="-2"/>
                <w:sz w:val="18"/>
                <w:szCs w:val="18"/>
                <w:lang w:val="ru-RU" w:eastAsia="ru-RU"/>
              </w:rPr>
              <w:t>85,578</w:t>
            </w:r>
          </w:p>
        </w:tc>
      </w:tr>
      <w:tr w:rsidR="00A51114" w:rsidRPr="009F3AE8" w14:paraId="257BA156" w14:textId="77777777" w:rsidTr="00AC4EBB">
        <w:tblPrEx>
          <w:tblLook w:val="0000" w:firstRow="0" w:lastRow="0" w:firstColumn="0" w:lastColumn="0" w:noHBand="0" w:noVBand="0"/>
        </w:tblPrEx>
        <w:trPr>
          <w:cantSplit/>
        </w:trPr>
        <w:tc>
          <w:tcPr>
            <w:tcW w:w="4706" w:type="dxa"/>
            <w:tcBorders>
              <w:left w:val="nil"/>
              <w:bottom w:val="single" w:sz="4" w:space="0" w:color="auto"/>
              <w:right w:val="nil"/>
            </w:tcBorders>
            <w:vAlign w:val="bottom"/>
          </w:tcPr>
          <w:p w14:paraId="335CA896" w14:textId="77777777" w:rsidR="00A51114" w:rsidRPr="009F3AE8"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left w:val="nil"/>
              <w:bottom w:val="single" w:sz="4" w:space="0" w:color="auto"/>
              <w:right w:val="nil"/>
            </w:tcBorders>
            <w:vAlign w:val="bottom"/>
          </w:tcPr>
          <w:p w14:paraId="04BC616E" w14:textId="77777777" w:rsidR="00A51114" w:rsidRPr="009F3AE8"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964" w:type="dxa"/>
            <w:tcBorders>
              <w:left w:val="nil"/>
              <w:bottom w:val="single" w:sz="4" w:space="0" w:color="auto"/>
              <w:right w:val="nil"/>
            </w:tcBorders>
            <w:vAlign w:val="bottom"/>
          </w:tcPr>
          <w:p w14:paraId="49F271C2" w14:textId="77777777" w:rsidR="00A51114" w:rsidRPr="009F3AE8"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left w:val="nil"/>
              <w:bottom w:val="single" w:sz="4" w:space="0" w:color="auto"/>
              <w:right w:val="nil"/>
            </w:tcBorders>
            <w:vAlign w:val="bottom"/>
          </w:tcPr>
          <w:p w14:paraId="7502ED2D" w14:textId="77777777" w:rsidR="00A51114" w:rsidRPr="009F3AE8"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left w:val="nil"/>
              <w:bottom w:val="single" w:sz="4" w:space="0" w:color="auto"/>
              <w:right w:val="nil"/>
            </w:tcBorders>
          </w:tcPr>
          <w:p w14:paraId="0C51BF0D" w14:textId="77777777" w:rsidR="00A51114" w:rsidRPr="009F3AE8"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964" w:type="dxa"/>
            <w:tcBorders>
              <w:left w:val="nil"/>
              <w:bottom w:val="single" w:sz="4" w:space="0" w:color="auto"/>
              <w:right w:val="nil"/>
            </w:tcBorders>
          </w:tcPr>
          <w:p w14:paraId="371B182F" w14:textId="77777777" w:rsidR="00A51114" w:rsidRPr="009F3AE8"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bl>
    <w:p w14:paraId="038BE238" w14:textId="77777777" w:rsidR="00F55BFA" w:rsidRDefault="00F55BFA" w:rsidP="00B43799">
      <w:pPr>
        <w:widowControl w:val="0"/>
        <w:spacing w:after="0" w:line="240" w:lineRule="auto"/>
        <w:rPr>
          <w:rFonts w:ascii="Arial" w:eastAsia="Times New Roman" w:hAnsi="Arial" w:cs="Arial"/>
          <w:i/>
          <w:iCs/>
          <w:sz w:val="16"/>
          <w:szCs w:val="16"/>
          <w:lang w:val="ru-RU" w:eastAsia="en-US"/>
        </w:rPr>
      </w:pPr>
    </w:p>
    <w:p w14:paraId="41190983" w14:textId="74219BA4" w:rsidR="00B43799" w:rsidRPr="00130A0D" w:rsidRDefault="00130A0D" w:rsidP="00B43799">
      <w:pPr>
        <w:widowControl w:val="0"/>
        <w:spacing w:after="0" w:line="240" w:lineRule="auto"/>
        <w:rPr>
          <w:rFonts w:ascii="Arial" w:eastAsia="Times New Roman" w:hAnsi="Arial" w:cs="Arial"/>
          <w:i/>
          <w:iCs/>
          <w:sz w:val="16"/>
          <w:szCs w:val="16"/>
          <w:lang w:val="en-US" w:eastAsia="en-US"/>
        </w:rPr>
      </w:pPr>
      <w:r>
        <w:rPr>
          <w:rStyle w:val="normaltextrun"/>
          <w:rFonts w:ascii="Arial" w:hAnsi="Arial" w:cs="Arial"/>
          <w:i/>
          <w:iCs/>
          <w:color w:val="000000"/>
          <w:sz w:val="18"/>
          <w:szCs w:val="18"/>
          <w:shd w:val="clear" w:color="auto" w:fill="FFFFFF"/>
        </w:rPr>
        <w:t>*Non-controlling interests are the minority shareholders of the subsidiaries of PJSC “PhosAgro”</w:t>
      </w:r>
      <w:r>
        <w:rPr>
          <w:rStyle w:val="eop"/>
          <w:rFonts w:ascii="Arial" w:hAnsi="Arial" w:cs="Arial"/>
          <w:color w:val="000000"/>
          <w:sz w:val="18"/>
          <w:szCs w:val="18"/>
          <w:shd w:val="clear" w:color="auto" w:fill="FFFFFF"/>
        </w:rPr>
        <w:t> </w:t>
      </w:r>
    </w:p>
    <w:p w14:paraId="788EB962" w14:textId="77777777" w:rsidR="00B43799" w:rsidRPr="00130A0D" w:rsidRDefault="00B43799" w:rsidP="00F25DDA">
      <w:pPr>
        <w:shd w:val="clear" w:color="auto" w:fill="FFFFFF"/>
        <w:rPr>
          <w:i/>
          <w:iCs/>
          <w:color w:val="000000"/>
          <w:sz w:val="18"/>
          <w:szCs w:val="18"/>
          <w:lang w:val="en-US"/>
        </w:rPr>
        <w:sectPr w:rsidR="00B43799" w:rsidRPr="00130A0D" w:rsidSect="0029414C">
          <w:headerReference w:type="default" r:id="rId27"/>
          <w:footerReference w:type="default" r:id="rId28"/>
          <w:pgSz w:w="11907" w:h="16840" w:code="9"/>
          <w:pgMar w:top="1134" w:right="1559" w:bottom="1418" w:left="1559" w:header="576" w:footer="432" w:gutter="0"/>
          <w:cols w:space="708"/>
          <w:docGrid w:linePitch="360"/>
        </w:sectPr>
      </w:pPr>
    </w:p>
    <w:tbl>
      <w:tblPr>
        <w:tblW w:w="9411" w:type="dxa"/>
        <w:tblLayout w:type="fixed"/>
        <w:tblCellMar>
          <w:left w:w="85" w:type="dxa"/>
          <w:right w:w="85" w:type="dxa"/>
        </w:tblCellMar>
        <w:tblLook w:val="0000" w:firstRow="0" w:lastRow="0" w:firstColumn="0" w:lastColumn="0" w:noHBand="0" w:noVBand="0"/>
      </w:tblPr>
      <w:tblGrid>
        <w:gridCol w:w="4962"/>
        <w:gridCol w:w="850"/>
        <w:gridCol w:w="1799"/>
        <w:gridCol w:w="1800"/>
      </w:tblGrid>
      <w:tr w:rsidR="00A51114" w:rsidRPr="00E20712" w14:paraId="52EB3659" w14:textId="77777777" w:rsidTr="007E1425">
        <w:trPr>
          <w:cantSplit/>
          <w:trHeight w:val="414"/>
        </w:trPr>
        <w:tc>
          <w:tcPr>
            <w:tcW w:w="4962" w:type="dxa"/>
            <w:tcBorders>
              <w:top w:val="nil"/>
              <w:left w:val="nil"/>
              <w:right w:val="nil"/>
            </w:tcBorders>
            <w:vAlign w:val="bottom"/>
          </w:tcPr>
          <w:p w14:paraId="63457B20" w14:textId="77777777" w:rsidR="00A51114" w:rsidRPr="00AE596C" w:rsidRDefault="00A51114" w:rsidP="00A51114">
            <w:pPr>
              <w:widowControl w:val="0"/>
              <w:autoSpaceDE w:val="0"/>
              <w:autoSpaceDN w:val="0"/>
              <w:adjustRightInd w:val="0"/>
              <w:spacing w:after="0" w:line="240" w:lineRule="auto"/>
              <w:rPr>
                <w:rFonts w:ascii="Arial" w:hAnsi="Arial" w:cs="Arial"/>
                <w:i/>
                <w:iCs/>
                <w:spacing w:val="-2"/>
                <w:sz w:val="18"/>
                <w:szCs w:val="20"/>
                <w:highlight w:val="yellow"/>
                <w:lang w:eastAsia="ru-RU"/>
              </w:rPr>
            </w:pPr>
            <w:r w:rsidRPr="00AE596C">
              <w:rPr>
                <w:rFonts w:ascii="Arial" w:hAnsi="Arial" w:cs="Arial"/>
                <w:i/>
                <w:iCs/>
                <w:spacing w:val="-2"/>
                <w:sz w:val="18"/>
                <w:szCs w:val="20"/>
                <w:lang w:eastAsia="ru-RU"/>
              </w:rPr>
              <w:lastRenderedPageBreak/>
              <w:t>RUB million</w:t>
            </w:r>
          </w:p>
        </w:tc>
        <w:tc>
          <w:tcPr>
            <w:tcW w:w="850" w:type="dxa"/>
            <w:tcBorders>
              <w:top w:val="nil"/>
              <w:left w:val="nil"/>
              <w:right w:val="nil"/>
            </w:tcBorders>
            <w:vAlign w:val="bottom"/>
          </w:tcPr>
          <w:p w14:paraId="7B916ACA" w14:textId="438FB77D" w:rsidR="00A51114" w:rsidRPr="00AE596C" w:rsidRDefault="00A51114" w:rsidP="00A51114">
            <w:pPr>
              <w:widowControl w:val="0"/>
              <w:autoSpaceDE w:val="0"/>
              <w:autoSpaceDN w:val="0"/>
              <w:adjustRightInd w:val="0"/>
              <w:spacing w:after="0" w:line="240" w:lineRule="auto"/>
              <w:jc w:val="center"/>
              <w:rPr>
                <w:rFonts w:ascii="Arial" w:hAnsi="Arial" w:cs="Arial"/>
                <w:b/>
                <w:bCs/>
                <w:spacing w:val="-2"/>
                <w:sz w:val="18"/>
                <w:szCs w:val="20"/>
                <w:lang w:eastAsia="ru-RU"/>
              </w:rPr>
            </w:pPr>
          </w:p>
        </w:tc>
        <w:tc>
          <w:tcPr>
            <w:tcW w:w="1799" w:type="dxa"/>
            <w:tcBorders>
              <w:top w:val="nil"/>
              <w:left w:val="nil"/>
              <w:right w:val="nil"/>
            </w:tcBorders>
            <w:vAlign w:val="bottom"/>
          </w:tcPr>
          <w:p w14:paraId="14BAC45E" w14:textId="77777777" w:rsidR="00A51114" w:rsidRPr="00A564E3" w:rsidRDefault="00A51114" w:rsidP="00A51114">
            <w:pPr>
              <w:widowControl w:val="0"/>
              <w:autoSpaceDE w:val="0"/>
              <w:autoSpaceDN w:val="0"/>
              <w:adjustRightInd w:val="0"/>
              <w:spacing w:after="0" w:line="240" w:lineRule="auto"/>
              <w:jc w:val="right"/>
              <w:rPr>
                <w:rFonts w:ascii="Arial" w:hAnsi="Arial" w:cs="Arial"/>
                <w:b/>
                <w:bCs/>
                <w:spacing w:val="-2"/>
                <w:sz w:val="18"/>
                <w:szCs w:val="20"/>
                <w:lang w:eastAsia="ru-RU"/>
              </w:rPr>
            </w:pPr>
            <w:r w:rsidRPr="00AE596C">
              <w:rPr>
                <w:rFonts w:ascii="Arial" w:hAnsi="Arial" w:cs="Arial"/>
                <w:b/>
                <w:bCs/>
                <w:spacing w:val="-2"/>
                <w:sz w:val="18"/>
                <w:szCs w:val="20"/>
                <w:lang w:eastAsia="ru-RU"/>
              </w:rPr>
              <w:t>3</w:t>
            </w:r>
            <w:r>
              <w:rPr>
                <w:rFonts w:ascii="Arial" w:hAnsi="Arial" w:cs="Arial"/>
                <w:b/>
                <w:bCs/>
                <w:spacing w:val="-2"/>
                <w:sz w:val="18"/>
                <w:szCs w:val="20"/>
                <w:lang w:eastAsia="ru-RU"/>
              </w:rPr>
              <w:t>0</w:t>
            </w:r>
            <w:r w:rsidRPr="00AE596C">
              <w:rPr>
                <w:rFonts w:ascii="Arial" w:hAnsi="Arial" w:cs="Arial"/>
                <w:b/>
                <w:bCs/>
                <w:spacing w:val="-2"/>
                <w:sz w:val="18"/>
                <w:szCs w:val="20"/>
                <w:lang w:eastAsia="ru-RU"/>
              </w:rPr>
              <w:t xml:space="preserve"> </w:t>
            </w:r>
            <w:r>
              <w:rPr>
                <w:rFonts w:ascii="Arial" w:hAnsi="Arial" w:cs="Arial"/>
                <w:b/>
                <w:bCs/>
                <w:spacing w:val="-2"/>
                <w:sz w:val="18"/>
                <w:szCs w:val="20"/>
                <w:lang w:eastAsia="ru-RU"/>
              </w:rPr>
              <w:t xml:space="preserve">June </w:t>
            </w:r>
            <w:r w:rsidRPr="00AE596C">
              <w:rPr>
                <w:rFonts w:ascii="Arial" w:hAnsi="Arial" w:cs="Arial"/>
                <w:b/>
                <w:bCs/>
                <w:spacing w:val="-2"/>
                <w:sz w:val="18"/>
                <w:szCs w:val="20"/>
                <w:lang w:eastAsia="ru-RU"/>
              </w:rPr>
              <w:t>20</w:t>
            </w:r>
            <w:r w:rsidRPr="00AE596C">
              <w:rPr>
                <w:rFonts w:ascii="Arial" w:hAnsi="Arial" w:cs="Arial"/>
                <w:b/>
                <w:bCs/>
                <w:spacing w:val="-2"/>
                <w:sz w:val="18"/>
                <w:szCs w:val="20"/>
                <w:lang w:val="ru-RU" w:eastAsia="ru-RU"/>
              </w:rPr>
              <w:t>2</w:t>
            </w:r>
            <w:r>
              <w:rPr>
                <w:rFonts w:ascii="Arial" w:hAnsi="Arial" w:cs="Arial"/>
                <w:b/>
                <w:bCs/>
                <w:spacing w:val="-2"/>
                <w:sz w:val="18"/>
                <w:szCs w:val="20"/>
                <w:lang w:eastAsia="ru-RU"/>
              </w:rPr>
              <w:t>3</w:t>
            </w:r>
          </w:p>
        </w:tc>
        <w:tc>
          <w:tcPr>
            <w:tcW w:w="1800" w:type="dxa"/>
            <w:tcBorders>
              <w:top w:val="nil"/>
              <w:left w:val="nil"/>
              <w:right w:val="nil"/>
            </w:tcBorders>
            <w:vAlign w:val="bottom"/>
          </w:tcPr>
          <w:p w14:paraId="5C0BFCB9" w14:textId="77777777" w:rsidR="00A51114" w:rsidRPr="00AE596C" w:rsidRDefault="00A51114" w:rsidP="00A51114">
            <w:pPr>
              <w:widowControl w:val="0"/>
              <w:autoSpaceDE w:val="0"/>
              <w:autoSpaceDN w:val="0"/>
              <w:adjustRightInd w:val="0"/>
              <w:spacing w:after="0" w:line="240" w:lineRule="auto"/>
              <w:jc w:val="right"/>
              <w:rPr>
                <w:rFonts w:ascii="Arial" w:hAnsi="Arial" w:cs="Arial"/>
                <w:b/>
                <w:bCs/>
                <w:spacing w:val="-2"/>
                <w:sz w:val="18"/>
                <w:szCs w:val="20"/>
                <w:lang w:val="ru-RU" w:eastAsia="ru-RU"/>
              </w:rPr>
            </w:pPr>
            <w:r w:rsidRPr="00AE596C">
              <w:rPr>
                <w:rFonts w:ascii="Arial" w:hAnsi="Arial" w:cs="Arial"/>
                <w:b/>
                <w:bCs/>
                <w:spacing w:val="-2"/>
                <w:sz w:val="18"/>
                <w:szCs w:val="20"/>
                <w:lang w:eastAsia="ru-RU"/>
              </w:rPr>
              <w:t>31 December</w:t>
            </w:r>
            <w:r>
              <w:rPr>
                <w:rFonts w:ascii="Arial" w:hAnsi="Arial" w:cs="Arial"/>
                <w:b/>
                <w:bCs/>
                <w:spacing w:val="-2"/>
                <w:sz w:val="18"/>
                <w:szCs w:val="20"/>
                <w:lang w:eastAsia="ru-RU"/>
              </w:rPr>
              <w:t xml:space="preserve"> </w:t>
            </w:r>
            <w:r w:rsidRPr="00AE596C">
              <w:rPr>
                <w:rFonts w:ascii="Arial" w:hAnsi="Arial" w:cs="Arial"/>
                <w:b/>
                <w:bCs/>
                <w:spacing w:val="-2"/>
                <w:sz w:val="18"/>
                <w:szCs w:val="20"/>
                <w:lang w:eastAsia="ru-RU"/>
              </w:rPr>
              <w:t>202</w:t>
            </w:r>
            <w:r>
              <w:rPr>
                <w:rFonts w:ascii="Arial" w:hAnsi="Arial" w:cs="Arial"/>
                <w:b/>
                <w:bCs/>
                <w:spacing w:val="-2"/>
                <w:sz w:val="18"/>
                <w:szCs w:val="20"/>
                <w:lang w:eastAsia="ru-RU"/>
              </w:rPr>
              <w:t>2</w:t>
            </w:r>
          </w:p>
        </w:tc>
      </w:tr>
      <w:tr w:rsidR="00A51114" w:rsidRPr="00EC5DEA" w14:paraId="6637CB04" w14:textId="77777777" w:rsidTr="00AC4EBB">
        <w:trPr>
          <w:cantSplit/>
        </w:trPr>
        <w:tc>
          <w:tcPr>
            <w:tcW w:w="4962" w:type="dxa"/>
            <w:tcBorders>
              <w:top w:val="single" w:sz="4" w:space="0" w:color="auto"/>
              <w:left w:val="nil"/>
              <w:right w:val="nil"/>
            </w:tcBorders>
            <w:vAlign w:val="bottom"/>
          </w:tcPr>
          <w:p w14:paraId="2490D8D0"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highlight w:val="yellow"/>
                <w:lang w:eastAsia="ru-RU"/>
              </w:rPr>
            </w:pPr>
          </w:p>
        </w:tc>
        <w:tc>
          <w:tcPr>
            <w:tcW w:w="850" w:type="dxa"/>
            <w:tcBorders>
              <w:top w:val="single" w:sz="4" w:space="0" w:color="auto"/>
              <w:left w:val="nil"/>
              <w:right w:val="nil"/>
            </w:tcBorders>
            <w:vAlign w:val="bottom"/>
          </w:tcPr>
          <w:p w14:paraId="63DA6D4A"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799" w:type="dxa"/>
            <w:tcBorders>
              <w:top w:val="single" w:sz="4" w:space="0" w:color="auto"/>
              <w:left w:val="nil"/>
              <w:right w:val="nil"/>
            </w:tcBorders>
            <w:vAlign w:val="bottom"/>
          </w:tcPr>
          <w:p w14:paraId="4D9FA5E5"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800" w:type="dxa"/>
            <w:tcBorders>
              <w:top w:val="single" w:sz="4" w:space="0" w:color="auto"/>
              <w:left w:val="nil"/>
              <w:right w:val="nil"/>
            </w:tcBorders>
            <w:vAlign w:val="bottom"/>
          </w:tcPr>
          <w:p w14:paraId="00AC1F42"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r>
      <w:tr w:rsidR="00A51114" w:rsidRPr="00E20712" w14:paraId="28A87AB2" w14:textId="77777777" w:rsidTr="00AC4EBB">
        <w:trPr>
          <w:cantSplit/>
        </w:trPr>
        <w:tc>
          <w:tcPr>
            <w:tcW w:w="4962" w:type="dxa"/>
            <w:tcBorders>
              <w:left w:val="nil"/>
              <w:bottom w:val="nil"/>
              <w:right w:val="nil"/>
            </w:tcBorders>
            <w:vAlign w:val="bottom"/>
          </w:tcPr>
          <w:p w14:paraId="05744075" w14:textId="77777777" w:rsidR="00A51114" w:rsidRPr="00AE596C" w:rsidRDefault="00A51114" w:rsidP="00A51114">
            <w:pPr>
              <w:widowControl w:val="0"/>
              <w:autoSpaceDE w:val="0"/>
              <w:autoSpaceDN w:val="0"/>
              <w:adjustRightInd w:val="0"/>
              <w:spacing w:after="0" w:line="240" w:lineRule="auto"/>
              <w:rPr>
                <w:rFonts w:ascii="Arial" w:hAnsi="Arial" w:cs="Arial"/>
                <w:b/>
                <w:i/>
                <w:spacing w:val="-2"/>
                <w:sz w:val="18"/>
                <w:szCs w:val="20"/>
                <w:lang w:eastAsia="ru-RU"/>
              </w:rPr>
            </w:pPr>
            <w:r w:rsidRPr="00AE596C">
              <w:rPr>
                <w:rFonts w:ascii="Arial" w:hAnsi="Arial" w:cs="Arial"/>
                <w:b/>
                <w:i/>
                <w:spacing w:val="-2"/>
                <w:sz w:val="18"/>
                <w:szCs w:val="20"/>
                <w:lang w:eastAsia="ru-RU"/>
              </w:rPr>
              <w:t>Assets</w:t>
            </w:r>
          </w:p>
        </w:tc>
        <w:tc>
          <w:tcPr>
            <w:tcW w:w="850" w:type="dxa"/>
            <w:tcBorders>
              <w:left w:val="nil"/>
              <w:bottom w:val="nil"/>
              <w:right w:val="nil"/>
            </w:tcBorders>
            <w:vAlign w:val="bottom"/>
          </w:tcPr>
          <w:p w14:paraId="57D98BF0"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left w:val="nil"/>
              <w:bottom w:val="nil"/>
              <w:right w:val="nil"/>
            </w:tcBorders>
            <w:vAlign w:val="bottom"/>
          </w:tcPr>
          <w:p w14:paraId="4FDA624F"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highlight w:val="yellow"/>
                <w:lang w:eastAsia="ru-RU"/>
              </w:rPr>
            </w:pPr>
          </w:p>
        </w:tc>
        <w:tc>
          <w:tcPr>
            <w:tcW w:w="1800" w:type="dxa"/>
            <w:tcBorders>
              <w:left w:val="nil"/>
              <w:bottom w:val="nil"/>
              <w:right w:val="nil"/>
            </w:tcBorders>
            <w:vAlign w:val="bottom"/>
          </w:tcPr>
          <w:p w14:paraId="07FA4EAA"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p>
        </w:tc>
      </w:tr>
      <w:tr w:rsidR="00A51114" w:rsidRPr="004E55D3" w14:paraId="72FBB837" w14:textId="77777777" w:rsidTr="00AC4EBB">
        <w:trPr>
          <w:cantSplit/>
        </w:trPr>
        <w:tc>
          <w:tcPr>
            <w:tcW w:w="4962" w:type="dxa"/>
            <w:tcBorders>
              <w:top w:val="nil"/>
              <w:left w:val="nil"/>
              <w:bottom w:val="nil"/>
              <w:right w:val="nil"/>
            </w:tcBorders>
            <w:vAlign w:val="bottom"/>
          </w:tcPr>
          <w:p w14:paraId="6277B536" w14:textId="77777777" w:rsidR="00A51114" w:rsidRPr="004E55D3"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4E55D3">
              <w:rPr>
                <w:rFonts w:ascii="Arial" w:hAnsi="Arial" w:cs="Arial"/>
                <w:spacing w:val="-2"/>
                <w:sz w:val="18"/>
                <w:szCs w:val="20"/>
                <w:lang w:eastAsia="ru-RU"/>
              </w:rPr>
              <w:t>Property, plant and equipment</w:t>
            </w:r>
          </w:p>
        </w:tc>
        <w:tc>
          <w:tcPr>
            <w:tcW w:w="850" w:type="dxa"/>
            <w:tcBorders>
              <w:top w:val="nil"/>
              <w:left w:val="nil"/>
              <w:bottom w:val="nil"/>
              <w:right w:val="nil"/>
            </w:tcBorders>
            <w:vAlign w:val="bottom"/>
          </w:tcPr>
          <w:p w14:paraId="256FBB73" w14:textId="7B7F00A9" w:rsidR="00A51114" w:rsidRPr="004E55D3"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4A76F4A8" w14:textId="77777777" w:rsidR="00A51114" w:rsidRPr="004E55D3"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285,270</w:t>
            </w:r>
          </w:p>
        </w:tc>
        <w:tc>
          <w:tcPr>
            <w:tcW w:w="1800" w:type="dxa"/>
            <w:tcBorders>
              <w:top w:val="nil"/>
              <w:left w:val="nil"/>
              <w:bottom w:val="nil"/>
              <w:right w:val="nil"/>
            </w:tcBorders>
            <w:vAlign w:val="bottom"/>
          </w:tcPr>
          <w:p w14:paraId="5094AE9E" w14:textId="77777777" w:rsidR="00A51114" w:rsidRPr="004E55D3"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274,522</w:t>
            </w:r>
          </w:p>
        </w:tc>
      </w:tr>
      <w:tr w:rsidR="00A51114" w:rsidRPr="004E55D3" w14:paraId="5C677FB0" w14:textId="77777777" w:rsidTr="00AC4EBB">
        <w:trPr>
          <w:cantSplit/>
        </w:trPr>
        <w:tc>
          <w:tcPr>
            <w:tcW w:w="4962" w:type="dxa"/>
            <w:tcBorders>
              <w:top w:val="nil"/>
              <w:left w:val="nil"/>
              <w:bottom w:val="nil"/>
              <w:right w:val="nil"/>
            </w:tcBorders>
            <w:vAlign w:val="bottom"/>
          </w:tcPr>
          <w:p w14:paraId="3DD7077F" w14:textId="77777777" w:rsidR="00A51114" w:rsidRPr="004E55D3" w:rsidRDefault="00A51114" w:rsidP="00A51114">
            <w:pPr>
              <w:widowControl w:val="0"/>
              <w:autoSpaceDE w:val="0"/>
              <w:autoSpaceDN w:val="0"/>
              <w:adjustRightInd w:val="0"/>
              <w:spacing w:after="0" w:line="240" w:lineRule="auto"/>
              <w:rPr>
                <w:rFonts w:ascii="Arial" w:hAnsi="Arial" w:cs="Arial"/>
                <w:spacing w:val="-2"/>
                <w:sz w:val="18"/>
                <w:szCs w:val="20"/>
              </w:rPr>
            </w:pPr>
            <w:r w:rsidRPr="00A51272">
              <w:rPr>
                <w:rFonts w:ascii="Arial" w:hAnsi="Arial" w:cs="Arial"/>
                <w:spacing w:val="-2"/>
                <w:sz w:val="18"/>
                <w:szCs w:val="20"/>
                <w:lang w:eastAsia="ru-RU"/>
              </w:rPr>
              <w:t>Other non-current assets</w:t>
            </w:r>
          </w:p>
        </w:tc>
        <w:tc>
          <w:tcPr>
            <w:tcW w:w="850" w:type="dxa"/>
            <w:tcBorders>
              <w:top w:val="nil"/>
              <w:left w:val="nil"/>
              <w:bottom w:val="nil"/>
              <w:right w:val="nil"/>
            </w:tcBorders>
            <w:vAlign w:val="bottom"/>
          </w:tcPr>
          <w:p w14:paraId="7D47742A" w14:textId="524953D2" w:rsidR="00A51114" w:rsidRPr="004E55D3"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39407814" w14:textId="77777777" w:rsidR="00A51114" w:rsidRPr="006A6E6E"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11,001</w:t>
            </w:r>
          </w:p>
        </w:tc>
        <w:tc>
          <w:tcPr>
            <w:tcW w:w="1800" w:type="dxa"/>
            <w:tcBorders>
              <w:top w:val="nil"/>
              <w:left w:val="nil"/>
              <w:bottom w:val="nil"/>
              <w:right w:val="nil"/>
            </w:tcBorders>
            <w:vAlign w:val="bottom"/>
          </w:tcPr>
          <w:p w14:paraId="794B64D0" w14:textId="77777777" w:rsidR="00A51114" w:rsidRPr="004E55D3"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8,546</w:t>
            </w:r>
          </w:p>
        </w:tc>
      </w:tr>
      <w:tr w:rsidR="00A51114" w:rsidRPr="004E55D3" w14:paraId="4B14994A" w14:textId="77777777" w:rsidTr="00AC4EBB">
        <w:trPr>
          <w:cantSplit/>
        </w:trPr>
        <w:tc>
          <w:tcPr>
            <w:tcW w:w="4962" w:type="dxa"/>
            <w:tcBorders>
              <w:top w:val="nil"/>
              <w:left w:val="nil"/>
              <w:bottom w:val="nil"/>
              <w:right w:val="nil"/>
            </w:tcBorders>
            <w:vAlign w:val="bottom"/>
          </w:tcPr>
          <w:p w14:paraId="099A7428" w14:textId="77777777" w:rsidR="00A51114" w:rsidRPr="009255F4"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9255F4">
              <w:rPr>
                <w:rFonts w:ascii="Arial" w:hAnsi="Arial" w:cs="Arial"/>
                <w:spacing w:val="-2"/>
                <w:sz w:val="18"/>
                <w:szCs w:val="20"/>
                <w:lang w:eastAsia="ru-RU"/>
              </w:rPr>
              <w:t>Deferred tax assets</w:t>
            </w:r>
          </w:p>
        </w:tc>
        <w:tc>
          <w:tcPr>
            <w:tcW w:w="850" w:type="dxa"/>
            <w:tcBorders>
              <w:top w:val="nil"/>
              <w:left w:val="nil"/>
              <w:bottom w:val="nil"/>
              <w:right w:val="nil"/>
            </w:tcBorders>
            <w:vAlign w:val="bottom"/>
          </w:tcPr>
          <w:p w14:paraId="0566E79E" w14:textId="77777777" w:rsidR="00A51114" w:rsidRPr="009255F4"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57D05E01"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9,493</w:t>
            </w:r>
          </w:p>
        </w:tc>
        <w:tc>
          <w:tcPr>
            <w:tcW w:w="1800" w:type="dxa"/>
            <w:tcBorders>
              <w:top w:val="nil"/>
              <w:left w:val="nil"/>
              <w:bottom w:val="nil"/>
              <w:right w:val="nil"/>
            </w:tcBorders>
            <w:vAlign w:val="bottom"/>
          </w:tcPr>
          <w:p w14:paraId="6FB342BF"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7,903</w:t>
            </w:r>
          </w:p>
        </w:tc>
      </w:tr>
      <w:tr w:rsidR="00A51114" w:rsidRPr="004E55D3" w14:paraId="7D6FA978" w14:textId="77777777" w:rsidTr="00AC4EBB">
        <w:trPr>
          <w:cantSplit/>
        </w:trPr>
        <w:tc>
          <w:tcPr>
            <w:tcW w:w="4962" w:type="dxa"/>
            <w:tcBorders>
              <w:top w:val="nil"/>
              <w:left w:val="nil"/>
              <w:bottom w:val="nil"/>
              <w:right w:val="nil"/>
            </w:tcBorders>
            <w:vAlign w:val="bottom"/>
          </w:tcPr>
          <w:p w14:paraId="7049881E" w14:textId="77777777" w:rsidR="00A51114" w:rsidRPr="004E55D3" w:rsidRDefault="00A51114" w:rsidP="00A51114">
            <w:pPr>
              <w:widowControl w:val="0"/>
              <w:autoSpaceDE w:val="0"/>
              <w:autoSpaceDN w:val="0"/>
              <w:adjustRightInd w:val="0"/>
              <w:spacing w:after="0" w:line="240" w:lineRule="auto"/>
              <w:rPr>
                <w:rFonts w:ascii="Arial" w:hAnsi="Arial" w:cs="Arial"/>
                <w:spacing w:val="-2"/>
                <w:sz w:val="18"/>
                <w:szCs w:val="20"/>
                <w:lang w:eastAsia="ru-RU"/>
              </w:rPr>
            </w:pPr>
            <w:bookmarkStart w:id="1" w:name="_Hlk142341144"/>
            <w:bookmarkStart w:id="2" w:name="_Hlk109929848"/>
            <w:r w:rsidRPr="004E55D3">
              <w:rPr>
                <w:rFonts w:ascii="Arial" w:hAnsi="Arial" w:cs="Arial"/>
                <w:spacing w:val="-2"/>
                <w:sz w:val="18"/>
                <w:szCs w:val="20"/>
              </w:rPr>
              <w:t>Advances issued for property, plant and equipment</w:t>
            </w:r>
            <w:r>
              <w:rPr>
                <w:rFonts w:ascii="Arial" w:hAnsi="Arial" w:cs="Arial"/>
                <w:spacing w:val="-2"/>
                <w:sz w:val="18"/>
                <w:szCs w:val="20"/>
              </w:rPr>
              <w:t xml:space="preserve"> </w:t>
            </w:r>
            <w:bookmarkEnd w:id="1"/>
          </w:p>
        </w:tc>
        <w:tc>
          <w:tcPr>
            <w:tcW w:w="850" w:type="dxa"/>
            <w:tcBorders>
              <w:top w:val="nil"/>
              <w:left w:val="nil"/>
              <w:bottom w:val="nil"/>
              <w:right w:val="nil"/>
            </w:tcBorders>
            <w:vAlign w:val="bottom"/>
          </w:tcPr>
          <w:p w14:paraId="4FF7D7BD" w14:textId="77777777" w:rsidR="00A51114" w:rsidRPr="004E55D3"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721C5CC7" w14:textId="77777777" w:rsidR="00A51114" w:rsidRPr="006A6E6E"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9,330</w:t>
            </w:r>
          </w:p>
        </w:tc>
        <w:tc>
          <w:tcPr>
            <w:tcW w:w="1800" w:type="dxa"/>
            <w:tcBorders>
              <w:top w:val="nil"/>
              <w:left w:val="nil"/>
              <w:bottom w:val="nil"/>
              <w:right w:val="nil"/>
            </w:tcBorders>
            <w:vAlign w:val="bottom"/>
          </w:tcPr>
          <w:p w14:paraId="45202671" w14:textId="77777777" w:rsidR="00A51114" w:rsidRPr="004E55D3"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9,270</w:t>
            </w:r>
          </w:p>
        </w:tc>
      </w:tr>
      <w:tr w:rsidR="00A51114" w:rsidRPr="004E55D3" w14:paraId="0D1B874A" w14:textId="77777777" w:rsidTr="00AC4EBB">
        <w:trPr>
          <w:cantSplit/>
        </w:trPr>
        <w:tc>
          <w:tcPr>
            <w:tcW w:w="4962" w:type="dxa"/>
            <w:tcBorders>
              <w:top w:val="nil"/>
              <w:left w:val="nil"/>
              <w:bottom w:val="nil"/>
              <w:right w:val="nil"/>
            </w:tcBorders>
            <w:vAlign w:val="bottom"/>
          </w:tcPr>
          <w:p w14:paraId="3FC55A6D" w14:textId="77777777" w:rsidR="00A51114" w:rsidRPr="00A51272" w:rsidRDefault="00A51114" w:rsidP="00A51114">
            <w:pPr>
              <w:widowControl w:val="0"/>
              <w:autoSpaceDE w:val="0"/>
              <w:autoSpaceDN w:val="0"/>
              <w:adjustRightInd w:val="0"/>
              <w:spacing w:after="0" w:line="240" w:lineRule="auto"/>
              <w:rPr>
                <w:rFonts w:ascii="Arial" w:hAnsi="Arial" w:cs="Arial"/>
                <w:spacing w:val="-2"/>
                <w:sz w:val="18"/>
                <w:szCs w:val="20"/>
              </w:rPr>
            </w:pPr>
            <w:r w:rsidRPr="009255F4">
              <w:rPr>
                <w:rFonts w:ascii="Arial" w:hAnsi="Arial" w:cs="Arial"/>
                <w:spacing w:val="-2"/>
                <w:sz w:val="18"/>
                <w:szCs w:val="20"/>
                <w:lang w:eastAsia="ru-RU"/>
              </w:rPr>
              <w:t>Non-current spare parts</w:t>
            </w:r>
          </w:p>
        </w:tc>
        <w:tc>
          <w:tcPr>
            <w:tcW w:w="850" w:type="dxa"/>
            <w:tcBorders>
              <w:top w:val="nil"/>
              <w:left w:val="nil"/>
              <w:bottom w:val="nil"/>
              <w:right w:val="nil"/>
            </w:tcBorders>
            <w:vAlign w:val="bottom"/>
          </w:tcPr>
          <w:p w14:paraId="112AEEED" w14:textId="77777777" w:rsidR="00A51114" w:rsidRPr="00A51272"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371CC015" w14:textId="77777777" w:rsidR="00A51114" w:rsidRPr="00A51272"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7,093</w:t>
            </w:r>
          </w:p>
        </w:tc>
        <w:tc>
          <w:tcPr>
            <w:tcW w:w="1800" w:type="dxa"/>
            <w:tcBorders>
              <w:top w:val="nil"/>
              <w:left w:val="nil"/>
              <w:bottom w:val="nil"/>
              <w:right w:val="nil"/>
            </w:tcBorders>
            <w:vAlign w:val="bottom"/>
          </w:tcPr>
          <w:p w14:paraId="6501B221"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5,125</w:t>
            </w:r>
          </w:p>
        </w:tc>
      </w:tr>
      <w:tr w:rsidR="00A51114" w:rsidRPr="004E55D3" w14:paraId="56077340" w14:textId="77777777" w:rsidTr="00AC4EBB">
        <w:trPr>
          <w:cantSplit/>
        </w:trPr>
        <w:tc>
          <w:tcPr>
            <w:tcW w:w="4962" w:type="dxa"/>
            <w:tcBorders>
              <w:top w:val="nil"/>
              <w:left w:val="nil"/>
              <w:bottom w:val="nil"/>
              <w:right w:val="nil"/>
            </w:tcBorders>
            <w:vAlign w:val="bottom"/>
          </w:tcPr>
          <w:p w14:paraId="7421D98D" w14:textId="77777777" w:rsidR="00A51114" w:rsidRPr="009255F4"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9255F4">
              <w:rPr>
                <w:rFonts w:ascii="Arial" w:hAnsi="Arial" w:cs="Arial"/>
                <w:spacing w:val="-2"/>
                <w:sz w:val="18"/>
                <w:szCs w:val="20"/>
                <w:lang w:eastAsia="ru-RU"/>
              </w:rPr>
              <w:t>Right-of-use assets</w:t>
            </w:r>
          </w:p>
        </w:tc>
        <w:tc>
          <w:tcPr>
            <w:tcW w:w="850" w:type="dxa"/>
            <w:tcBorders>
              <w:top w:val="nil"/>
              <w:left w:val="nil"/>
              <w:bottom w:val="nil"/>
              <w:right w:val="nil"/>
            </w:tcBorders>
            <w:vAlign w:val="bottom"/>
          </w:tcPr>
          <w:p w14:paraId="51A3F4DA" w14:textId="62218604" w:rsidR="00A51114" w:rsidRPr="009255F4" w:rsidRDefault="00A51114" w:rsidP="00A51114">
            <w:pPr>
              <w:widowControl w:val="0"/>
              <w:autoSpaceDE w:val="0"/>
              <w:autoSpaceDN w:val="0"/>
              <w:adjustRightInd w:val="0"/>
              <w:spacing w:after="0" w:line="240" w:lineRule="auto"/>
              <w:jc w:val="center"/>
              <w:rPr>
                <w:rFonts w:ascii="Arial" w:hAnsi="Arial" w:cs="Arial"/>
                <w:spacing w:val="-2"/>
                <w:sz w:val="18"/>
                <w:szCs w:val="20"/>
                <w:lang w:val="ru-RU" w:eastAsia="ru-RU"/>
              </w:rPr>
            </w:pPr>
          </w:p>
        </w:tc>
        <w:tc>
          <w:tcPr>
            <w:tcW w:w="1799" w:type="dxa"/>
            <w:tcBorders>
              <w:top w:val="nil"/>
              <w:left w:val="nil"/>
              <w:bottom w:val="nil"/>
              <w:right w:val="nil"/>
            </w:tcBorders>
            <w:vAlign w:val="bottom"/>
          </w:tcPr>
          <w:p w14:paraId="19F52823"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6,123</w:t>
            </w:r>
          </w:p>
        </w:tc>
        <w:tc>
          <w:tcPr>
            <w:tcW w:w="1800" w:type="dxa"/>
            <w:tcBorders>
              <w:top w:val="nil"/>
              <w:left w:val="nil"/>
              <w:bottom w:val="nil"/>
              <w:right w:val="nil"/>
            </w:tcBorders>
            <w:vAlign w:val="bottom"/>
          </w:tcPr>
          <w:p w14:paraId="6D11917E"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eastAsia="ru-RU"/>
              </w:rPr>
              <w:t>4,277</w:t>
            </w:r>
          </w:p>
        </w:tc>
      </w:tr>
      <w:bookmarkEnd w:id="2"/>
      <w:tr w:rsidR="00A51114" w:rsidRPr="00E20712" w14:paraId="1A1B0E70" w14:textId="77777777" w:rsidTr="00AC4EBB">
        <w:trPr>
          <w:cantSplit/>
        </w:trPr>
        <w:tc>
          <w:tcPr>
            <w:tcW w:w="4962" w:type="dxa"/>
            <w:tcBorders>
              <w:top w:val="nil"/>
              <w:left w:val="nil"/>
              <w:bottom w:val="nil"/>
              <w:right w:val="nil"/>
            </w:tcBorders>
            <w:vAlign w:val="bottom"/>
          </w:tcPr>
          <w:p w14:paraId="76DD4E6A" w14:textId="77777777" w:rsidR="00A51114" w:rsidRPr="009255F4"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9255F4">
              <w:rPr>
                <w:rFonts w:ascii="Arial" w:hAnsi="Arial" w:cs="Arial"/>
                <w:spacing w:val="-2"/>
                <w:sz w:val="18"/>
                <w:szCs w:val="20"/>
                <w:lang w:eastAsia="ru-RU"/>
              </w:rPr>
              <w:t>Catalysts</w:t>
            </w:r>
          </w:p>
        </w:tc>
        <w:tc>
          <w:tcPr>
            <w:tcW w:w="850" w:type="dxa"/>
            <w:tcBorders>
              <w:top w:val="nil"/>
              <w:left w:val="nil"/>
              <w:bottom w:val="nil"/>
              <w:right w:val="nil"/>
            </w:tcBorders>
            <w:vAlign w:val="bottom"/>
          </w:tcPr>
          <w:p w14:paraId="2316357E" w14:textId="77777777" w:rsidR="00A51114" w:rsidRPr="009255F4"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260ED55A"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2,192</w:t>
            </w:r>
          </w:p>
        </w:tc>
        <w:tc>
          <w:tcPr>
            <w:tcW w:w="1800" w:type="dxa"/>
            <w:tcBorders>
              <w:top w:val="nil"/>
              <w:left w:val="nil"/>
              <w:bottom w:val="nil"/>
              <w:right w:val="nil"/>
            </w:tcBorders>
            <w:vAlign w:val="bottom"/>
          </w:tcPr>
          <w:p w14:paraId="221BA87A"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eastAsia="ru-RU"/>
              </w:rPr>
              <w:t>1,965</w:t>
            </w:r>
          </w:p>
        </w:tc>
      </w:tr>
      <w:tr w:rsidR="00A51114" w:rsidRPr="00E20712" w14:paraId="688965A7" w14:textId="77777777" w:rsidTr="00AC4EBB">
        <w:trPr>
          <w:cantSplit/>
        </w:trPr>
        <w:tc>
          <w:tcPr>
            <w:tcW w:w="4962" w:type="dxa"/>
            <w:tcBorders>
              <w:top w:val="nil"/>
              <w:left w:val="nil"/>
              <w:bottom w:val="nil"/>
              <w:right w:val="nil"/>
            </w:tcBorders>
            <w:vAlign w:val="bottom"/>
          </w:tcPr>
          <w:p w14:paraId="1B05A86B" w14:textId="77777777" w:rsidR="00A51114" w:rsidRPr="009255F4"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9255F4">
              <w:rPr>
                <w:rFonts w:ascii="Arial" w:hAnsi="Arial" w:cs="Arial"/>
                <w:spacing w:val="-2"/>
                <w:sz w:val="18"/>
                <w:szCs w:val="20"/>
                <w:lang w:eastAsia="ru-RU"/>
              </w:rPr>
              <w:t>Intangible assets</w:t>
            </w:r>
          </w:p>
        </w:tc>
        <w:tc>
          <w:tcPr>
            <w:tcW w:w="850" w:type="dxa"/>
            <w:tcBorders>
              <w:top w:val="nil"/>
              <w:left w:val="nil"/>
              <w:bottom w:val="nil"/>
              <w:right w:val="nil"/>
            </w:tcBorders>
            <w:vAlign w:val="bottom"/>
          </w:tcPr>
          <w:p w14:paraId="431AE085" w14:textId="77777777" w:rsidR="00A51114" w:rsidRPr="009255F4"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79242B60"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2,147</w:t>
            </w:r>
          </w:p>
        </w:tc>
        <w:tc>
          <w:tcPr>
            <w:tcW w:w="1800" w:type="dxa"/>
            <w:tcBorders>
              <w:top w:val="nil"/>
              <w:left w:val="nil"/>
              <w:bottom w:val="nil"/>
              <w:right w:val="nil"/>
            </w:tcBorders>
            <w:vAlign w:val="bottom"/>
          </w:tcPr>
          <w:p w14:paraId="7BA0F2A4"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2,099</w:t>
            </w:r>
          </w:p>
        </w:tc>
      </w:tr>
      <w:tr w:rsidR="00A51114" w:rsidRPr="00E20712" w14:paraId="58F7D687" w14:textId="77777777" w:rsidTr="00AC4EBB">
        <w:trPr>
          <w:cantSplit/>
        </w:trPr>
        <w:tc>
          <w:tcPr>
            <w:tcW w:w="4962" w:type="dxa"/>
            <w:tcBorders>
              <w:top w:val="nil"/>
              <w:left w:val="nil"/>
              <w:bottom w:val="nil"/>
              <w:right w:val="nil"/>
            </w:tcBorders>
            <w:vAlign w:val="bottom"/>
          </w:tcPr>
          <w:p w14:paraId="7A0D9D0B" w14:textId="77777777" w:rsidR="00A51114" w:rsidRPr="009255F4"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9255F4">
              <w:rPr>
                <w:rFonts w:ascii="Arial" w:hAnsi="Arial" w:cs="Arial"/>
                <w:spacing w:val="-2"/>
                <w:sz w:val="18"/>
                <w:szCs w:val="20"/>
                <w:lang w:eastAsia="ru-RU"/>
              </w:rPr>
              <w:t>Investments in associates</w:t>
            </w:r>
          </w:p>
        </w:tc>
        <w:tc>
          <w:tcPr>
            <w:tcW w:w="850" w:type="dxa"/>
            <w:tcBorders>
              <w:top w:val="nil"/>
              <w:left w:val="nil"/>
              <w:bottom w:val="nil"/>
              <w:right w:val="nil"/>
            </w:tcBorders>
            <w:shd w:val="clear" w:color="auto" w:fill="auto"/>
            <w:vAlign w:val="bottom"/>
          </w:tcPr>
          <w:p w14:paraId="774EA5FB" w14:textId="77777777" w:rsidR="00A51114" w:rsidRPr="009255F4"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1F42791C"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647</w:t>
            </w:r>
          </w:p>
        </w:tc>
        <w:tc>
          <w:tcPr>
            <w:tcW w:w="1800" w:type="dxa"/>
            <w:tcBorders>
              <w:top w:val="nil"/>
              <w:left w:val="nil"/>
              <w:bottom w:val="nil"/>
              <w:right w:val="nil"/>
            </w:tcBorders>
            <w:vAlign w:val="bottom"/>
          </w:tcPr>
          <w:p w14:paraId="542CE270"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592</w:t>
            </w:r>
          </w:p>
        </w:tc>
      </w:tr>
      <w:tr w:rsidR="00A51114" w:rsidRPr="00EC5DEA" w14:paraId="36875285" w14:textId="77777777" w:rsidTr="00AC4EBB">
        <w:trPr>
          <w:cantSplit/>
        </w:trPr>
        <w:tc>
          <w:tcPr>
            <w:tcW w:w="4962" w:type="dxa"/>
            <w:tcBorders>
              <w:top w:val="nil"/>
              <w:left w:val="nil"/>
              <w:bottom w:val="single" w:sz="4" w:space="0" w:color="auto"/>
              <w:right w:val="nil"/>
            </w:tcBorders>
            <w:vAlign w:val="bottom"/>
          </w:tcPr>
          <w:p w14:paraId="36EDCBD7"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nil"/>
              <w:left w:val="nil"/>
              <w:bottom w:val="single" w:sz="4" w:space="0" w:color="auto"/>
              <w:right w:val="nil"/>
            </w:tcBorders>
            <w:vAlign w:val="bottom"/>
          </w:tcPr>
          <w:p w14:paraId="5BB1C5EE"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799" w:type="dxa"/>
            <w:tcBorders>
              <w:top w:val="nil"/>
              <w:left w:val="nil"/>
              <w:bottom w:val="single" w:sz="4" w:space="0" w:color="auto"/>
              <w:right w:val="nil"/>
            </w:tcBorders>
            <w:vAlign w:val="bottom"/>
          </w:tcPr>
          <w:p w14:paraId="4E031899"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800" w:type="dxa"/>
            <w:tcBorders>
              <w:top w:val="nil"/>
              <w:left w:val="nil"/>
              <w:bottom w:val="single" w:sz="4" w:space="0" w:color="auto"/>
              <w:right w:val="nil"/>
            </w:tcBorders>
            <w:vAlign w:val="bottom"/>
          </w:tcPr>
          <w:p w14:paraId="67D376F4"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C5DEA" w14:paraId="17AD348E" w14:textId="77777777" w:rsidTr="00AC4EBB">
        <w:trPr>
          <w:cantSplit/>
        </w:trPr>
        <w:tc>
          <w:tcPr>
            <w:tcW w:w="4962" w:type="dxa"/>
            <w:tcBorders>
              <w:top w:val="single" w:sz="4" w:space="0" w:color="auto"/>
              <w:left w:val="nil"/>
              <w:right w:val="nil"/>
            </w:tcBorders>
            <w:vAlign w:val="bottom"/>
          </w:tcPr>
          <w:p w14:paraId="00759708"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left w:val="nil"/>
              <w:right w:val="nil"/>
            </w:tcBorders>
            <w:vAlign w:val="bottom"/>
          </w:tcPr>
          <w:p w14:paraId="3A2FB1CC"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799" w:type="dxa"/>
            <w:tcBorders>
              <w:top w:val="single" w:sz="4" w:space="0" w:color="auto"/>
              <w:left w:val="nil"/>
              <w:right w:val="nil"/>
            </w:tcBorders>
            <w:vAlign w:val="bottom"/>
          </w:tcPr>
          <w:p w14:paraId="52C4B92C"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800" w:type="dxa"/>
            <w:tcBorders>
              <w:top w:val="single" w:sz="4" w:space="0" w:color="auto"/>
              <w:left w:val="nil"/>
              <w:right w:val="nil"/>
            </w:tcBorders>
            <w:vAlign w:val="bottom"/>
          </w:tcPr>
          <w:p w14:paraId="6000BF06"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1C829EA2" w14:textId="77777777" w:rsidTr="00AC4EBB">
        <w:trPr>
          <w:cantSplit/>
        </w:trPr>
        <w:tc>
          <w:tcPr>
            <w:tcW w:w="4962" w:type="dxa"/>
            <w:tcBorders>
              <w:left w:val="nil"/>
              <w:right w:val="nil"/>
            </w:tcBorders>
            <w:vAlign w:val="bottom"/>
          </w:tcPr>
          <w:p w14:paraId="6AC5EA39" w14:textId="77777777" w:rsidR="00A51114" w:rsidRPr="00A51272" w:rsidRDefault="00A51114" w:rsidP="00A51114">
            <w:pPr>
              <w:widowControl w:val="0"/>
              <w:autoSpaceDE w:val="0"/>
              <w:autoSpaceDN w:val="0"/>
              <w:adjustRightInd w:val="0"/>
              <w:spacing w:after="0" w:line="240" w:lineRule="auto"/>
              <w:rPr>
                <w:rFonts w:ascii="Arial" w:hAnsi="Arial" w:cs="Arial"/>
                <w:b/>
                <w:spacing w:val="-2"/>
                <w:sz w:val="18"/>
                <w:szCs w:val="20"/>
                <w:lang w:eastAsia="ru-RU"/>
              </w:rPr>
            </w:pPr>
            <w:r w:rsidRPr="00A51272">
              <w:rPr>
                <w:rFonts w:ascii="Arial" w:hAnsi="Arial" w:cs="Arial"/>
                <w:b/>
                <w:spacing w:val="-2"/>
                <w:sz w:val="18"/>
                <w:szCs w:val="20"/>
                <w:lang w:eastAsia="ru-RU"/>
              </w:rPr>
              <w:t>Non-current assets</w:t>
            </w:r>
          </w:p>
        </w:tc>
        <w:tc>
          <w:tcPr>
            <w:tcW w:w="850" w:type="dxa"/>
            <w:tcBorders>
              <w:left w:val="nil"/>
              <w:right w:val="nil"/>
            </w:tcBorders>
            <w:vAlign w:val="bottom"/>
          </w:tcPr>
          <w:p w14:paraId="45B78737" w14:textId="77777777" w:rsidR="00A51114" w:rsidRPr="00A51272"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left w:val="nil"/>
              <w:right w:val="nil"/>
            </w:tcBorders>
            <w:vAlign w:val="bottom"/>
          </w:tcPr>
          <w:p w14:paraId="2CCB2239" w14:textId="77777777" w:rsidR="00A51114" w:rsidRPr="00A51272"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b/>
                <w:spacing w:val="-2"/>
                <w:sz w:val="18"/>
                <w:szCs w:val="20"/>
                <w:lang w:val="ru-RU" w:eastAsia="ru-RU"/>
              </w:rPr>
              <w:t>33</w:t>
            </w:r>
            <w:r>
              <w:rPr>
                <w:rFonts w:ascii="Arial" w:hAnsi="Arial" w:cs="Arial"/>
                <w:b/>
                <w:spacing w:val="-2"/>
                <w:sz w:val="18"/>
                <w:szCs w:val="20"/>
                <w:lang w:eastAsia="ru-RU"/>
              </w:rPr>
              <w:t>3</w:t>
            </w:r>
            <w:r>
              <w:rPr>
                <w:rFonts w:ascii="Arial" w:hAnsi="Arial" w:cs="Arial"/>
                <w:b/>
                <w:spacing w:val="-2"/>
                <w:sz w:val="18"/>
                <w:szCs w:val="20"/>
                <w:lang w:val="ru-RU" w:eastAsia="ru-RU"/>
              </w:rPr>
              <w:t>,296</w:t>
            </w:r>
          </w:p>
        </w:tc>
        <w:tc>
          <w:tcPr>
            <w:tcW w:w="1800" w:type="dxa"/>
            <w:tcBorders>
              <w:left w:val="nil"/>
              <w:right w:val="nil"/>
            </w:tcBorders>
            <w:vAlign w:val="bottom"/>
          </w:tcPr>
          <w:p w14:paraId="07ECA500" w14:textId="77777777" w:rsidR="00A51114" w:rsidRPr="009255F4"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b/>
                <w:spacing w:val="-2"/>
                <w:sz w:val="18"/>
                <w:szCs w:val="20"/>
                <w:lang w:eastAsia="ru-RU"/>
              </w:rPr>
              <w:t>314,299</w:t>
            </w:r>
          </w:p>
        </w:tc>
      </w:tr>
      <w:tr w:rsidR="00A51114" w:rsidRPr="00EC5DEA" w14:paraId="68DB6F3F" w14:textId="77777777" w:rsidTr="00AC4EBB">
        <w:trPr>
          <w:cantSplit/>
        </w:trPr>
        <w:tc>
          <w:tcPr>
            <w:tcW w:w="4962" w:type="dxa"/>
            <w:tcBorders>
              <w:left w:val="nil"/>
              <w:bottom w:val="single" w:sz="12" w:space="0" w:color="auto"/>
              <w:right w:val="nil"/>
            </w:tcBorders>
            <w:vAlign w:val="bottom"/>
          </w:tcPr>
          <w:p w14:paraId="5A0C7814"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left w:val="nil"/>
              <w:bottom w:val="single" w:sz="12" w:space="0" w:color="auto"/>
              <w:right w:val="nil"/>
            </w:tcBorders>
            <w:vAlign w:val="bottom"/>
          </w:tcPr>
          <w:p w14:paraId="2B677F31"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799" w:type="dxa"/>
            <w:tcBorders>
              <w:left w:val="nil"/>
              <w:bottom w:val="single" w:sz="12" w:space="0" w:color="auto"/>
              <w:right w:val="nil"/>
            </w:tcBorders>
            <w:vAlign w:val="bottom"/>
          </w:tcPr>
          <w:p w14:paraId="3C87522B"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c>
          <w:tcPr>
            <w:tcW w:w="1800" w:type="dxa"/>
            <w:tcBorders>
              <w:left w:val="nil"/>
              <w:bottom w:val="single" w:sz="12" w:space="0" w:color="auto"/>
              <w:right w:val="nil"/>
            </w:tcBorders>
            <w:vAlign w:val="bottom"/>
          </w:tcPr>
          <w:p w14:paraId="2E680D85"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r>
      <w:tr w:rsidR="00A51114" w:rsidRPr="00EC5DEA" w14:paraId="7D237065" w14:textId="77777777" w:rsidTr="00AC4EBB">
        <w:trPr>
          <w:cantSplit/>
        </w:trPr>
        <w:tc>
          <w:tcPr>
            <w:tcW w:w="4962" w:type="dxa"/>
            <w:tcBorders>
              <w:top w:val="single" w:sz="12" w:space="0" w:color="auto"/>
              <w:left w:val="nil"/>
              <w:right w:val="nil"/>
            </w:tcBorders>
            <w:vAlign w:val="bottom"/>
          </w:tcPr>
          <w:p w14:paraId="4547AC1D" w14:textId="77777777" w:rsidR="00A51114" w:rsidRPr="004113F5" w:rsidRDefault="00A51114" w:rsidP="00A51114">
            <w:pPr>
              <w:widowControl w:val="0"/>
              <w:autoSpaceDE w:val="0"/>
              <w:autoSpaceDN w:val="0"/>
              <w:adjustRightInd w:val="0"/>
              <w:spacing w:after="0" w:line="240" w:lineRule="auto"/>
              <w:rPr>
                <w:rFonts w:ascii="Arial" w:hAnsi="Arial" w:cs="Arial"/>
                <w:i/>
                <w:iCs/>
                <w:spacing w:val="-2"/>
                <w:sz w:val="10"/>
                <w:szCs w:val="10"/>
                <w:lang w:eastAsia="ru-RU"/>
              </w:rPr>
            </w:pPr>
          </w:p>
        </w:tc>
        <w:tc>
          <w:tcPr>
            <w:tcW w:w="850" w:type="dxa"/>
            <w:tcBorders>
              <w:top w:val="single" w:sz="12" w:space="0" w:color="auto"/>
              <w:left w:val="nil"/>
              <w:right w:val="nil"/>
            </w:tcBorders>
            <w:vAlign w:val="bottom"/>
          </w:tcPr>
          <w:p w14:paraId="69A2A169"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799" w:type="dxa"/>
            <w:tcBorders>
              <w:top w:val="single" w:sz="12" w:space="0" w:color="auto"/>
              <w:left w:val="nil"/>
              <w:right w:val="nil"/>
            </w:tcBorders>
            <w:vAlign w:val="bottom"/>
          </w:tcPr>
          <w:p w14:paraId="1F1720EC"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eastAsia="ru-RU"/>
              </w:rPr>
            </w:pPr>
          </w:p>
        </w:tc>
        <w:tc>
          <w:tcPr>
            <w:tcW w:w="1800" w:type="dxa"/>
            <w:tcBorders>
              <w:top w:val="single" w:sz="12" w:space="0" w:color="auto"/>
              <w:left w:val="nil"/>
              <w:right w:val="nil"/>
            </w:tcBorders>
            <w:vAlign w:val="bottom"/>
          </w:tcPr>
          <w:p w14:paraId="5556C72A"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6FACC42E" w14:textId="77777777" w:rsidTr="00AC4EBB">
        <w:trPr>
          <w:cantSplit/>
        </w:trPr>
        <w:tc>
          <w:tcPr>
            <w:tcW w:w="4962" w:type="dxa"/>
            <w:tcBorders>
              <w:top w:val="nil"/>
              <w:left w:val="nil"/>
              <w:bottom w:val="nil"/>
              <w:right w:val="nil"/>
            </w:tcBorders>
            <w:vAlign w:val="bottom"/>
          </w:tcPr>
          <w:p w14:paraId="539BC03C" w14:textId="77777777" w:rsidR="00A51114" w:rsidRPr="00700A70"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700A70">
              <w:rPr>
                <w:rFonts w:ascii="Arial" w:hAnsi="Arial" w:cs="Arial"/>
                <w:spacing w:val="-2"/>
                <w:sz w:val="18"/>
                <w:szCs w:val="20"/>
                <w:lang w:eastAsia="ru-RU"/>
              </w:rPr>
              <w:t>Trade and other receivables</w:t>
            </w:r>
          </w:p>
        </w:tc>
        <w:tc>
          <w:tcPr>
            <w:tcW w:w="850" w:type="dxa"/>
            <w:tcBorders>
              <w:top w:val="nil"/>
              <w:left w:val="nil"/>
              <w:bottom w:val="nil"/>
              <w:right w:val="nil"/>
            </w:tcBorders>
            <w:vAlign w:val="bottom"/>
          </w:tcPr>
          <w:p w14:paraId="192AAD38" w14:textId="76152D1A" w:rsidR="00A51114" w:rsidRPr="00DC1436"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1543F4A5" w14:textId="77777777" w:rsidR="00A51114" w:rsidRPr="00941DDA"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val="ru-RU" w:eastAsia="ru-RU"/>
              </w:rPr>
              <w:t>5</w:t>
            </w:r>
            <w:r>
              <w:rPr>
                <w:rFonts w:ascii="Arial" w:hAnsi="Arial" w:cs="Arial"/>
                <w:spacing w:val="-2"/>
                <w:sz w:val="18"/>
                <w:szCs w:val="20"/>
                <w:lang w:eastAsia="ru-RU"/>
              </w:rPr>
              <w:t>3</w:t>
            </w:r>
            <w:r>
              <w:rPr>
                <w:rFonts w:ascii="Arial" w:hAnsi="Arial" w:cs="Arial"/>
                <w:spacing w:val="-2"/>
                <w:sz w:val="18"/>
                <w:szCs w:val="20"/>
                <w:lang w:val="ru-RU" w:eastAsia="ru-RU"/>
              </w:rPr>
              <w:t>,</w:t>
            </w:r>
            <w:r>
              <w:rPr>
                <w:rFonts w:ascii="Arial" w:hAnsi="Arial" w:cs="Arial"/>
                <w:spacing w:val="-2"/>
                <w:sz w:val="18"/>
                <w:szCs w:val="20"/>
                <w:lang w:eastAsia="ru-RU"/>
              </w:rPr>
              <w:t>494</w:t>
            </w:r>
          </w:p>
        </w:tc>
        <w:tc>
          <w:tcPr>
            <w:tcW w:w="1800" w:type="dxa"/>
            <w:tcBorders>
              <w:top w:val="nil"/>
              <w:left w:val="nil"/>
              <w:bottom w:val="nil"/>
              <w:right w:val="nil"/>
            </w:tcBorders>
            <w:vAlign w:val="bottom"/>
          </w:tcPr>
          <w:p w14:paraId="6B0D135D"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eastAsia="ru-RU"/>
              </w:rPr>
              <w:t>75,741</w:t>
            </w:r>
          </w:p>
        </w:tc>
      </w:tr>
      <w:tr w:rsidR="00A51114" w:rsidRPr="00E20712" w14:paraId="123F7FEB" w14:textId="77777777" w:rsidTr="00AC4EBB">
        <w:trPr>
          <w:cantSplit/>
        </w:trPr>
        <w:tc>
          <w:tcPr>
            <w:tcW w:w="4962" w:type="dxa"/>
            <w:tcBorders>
              <w:top w:val="nil"/>
              <w:left w:val="nil"/>
              <w:bottom w:val="nil"/>
              <w:right w:val="nil"/>
            </w:tcBorders>
            <w:vAlign w:val="bottom"/>
          </w:tcPr>
          <w:p w14:paraId="51EEFA0B" w14:textId="77777777" w:rsidR="00A51114" w:rsidRPr="00700A70"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700A70">
              <w:rPr>
                <w:rFonts w:ascii="Arial" w:hAnsi="Arial" w:cs="Arial"/>
                <w:spacing w:val="-2"/>
                <w:sz w:val="18"/>
                <w:szCs w:val="20"/>
                <w:lang w:eastAsia="ru-RU"/>
              </w:rPr>
              <w:t>Inventories</w:t>
            </w:r>
          </w:p>
        </w:tc>
        <w:tc>
          <w:tcPr>
            <w:tcW w:w="850" w:type="dxa"/>
            <w:tcBorders>
              <w:top w:val="nil"/>
              <w:left w:val="nil"/>
              <w:bottom w:val="nil"/>
              <w:right w:val="nil"/>
            </w:tcBorders>
            <w:vAlign w:val="bottom"/>
          </w:tcPr>
          <w:p w14:paraId="57FB5009" w14:textId="25704877"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5F3A5384"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41,584</w:t>
            </w:r>
          </w:p>
        </w:tc>
        <w:tc>
          <w:tcPr>
            <w:tcW w:w="1800" w:type="dxa"/>
            <w:tcBorders>
              <w:top w:val="nil"/>
              <w:left w:val="nil"/>
              <w:bottom w:val="nil"/>
              <w:right w:val="nil"/>
            </w:tcBorders>
            <w:vAlign w:val="bottom"/>
          </w:tcPr>
          <w:p w14:paraId="5BA2DE85"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39,349</w:t>
            </w:r>
          </w:p>
        </w:tc>
      </w:tr>
      <w:tr w:rsidR="00A51114" w:rsidRPr="00E20712" w14:paraId="64D640DC" w14:textId="77777777" w:rsidTr="00AC4EBB">
        <w:trPr>
          <w:cantSplit/>
        </w:trPr>
        <w:tc>
          <w:tcPr>
            <w:tcW w:w="4962" w:type="dxa"/>
            <w:tcBorders>
              <w:top w:val="nil"/>
              <w:left w:val="nil"/>
              <w:bottom w:val="nil"/>
              <w:right w:val="nil"/>
            </w:tcBorders>
            <w:vAlign w:val="bottom"/>
          </w:tcPr>
          <w:p w14:paraId="291B078E" w14:textId="77777777" w:rsidR="00A51114" w:rsidRPr="00700A70"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700A70">
              <w:rPr>
                <w:rFonts w:ascii="Arial" w:hAnsi="Arial" w:cs="Arial"/>
                <w:spacing w:val="-2"/>
                <w:sz w:val="18"/>
                <w:szCs w:val="20"/>
                <w:lang w:eastAsia="ru-RU"/>
              </w:rPr>
              <w:t>Cash and cash equivalents</w:t>
            </w:r>
          </w:p>
        </w:tc>
        <w:tc>
          <w:tcPr>
            <w:tcW w:w="850" w:type="dxa"/>
            <w:tcBorders>
              <w:top w:val="nil"/>
              <w:left w:val="nil"/>
              <w:bottom w:val="nil"/>
              <w:right w:val="nil"/>
            </w:tcBorders>
            <w:vAlign w:val="bottom"/>
          </w:tcPr>
          <w:p w14:paraId="0CFD9A5F" w14:textId="5F98D292"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val="ru-RU" w:eastAsia="ru-RU"/>
              </w:rPr>
            </w:pPr>
          </w:p>
        </w:tc>
        <w:tc>
          <w:tcPr>
            <w:tcW w:w="1799" w:type="dxa"/>
            <w:tcBorders>
              <w:top w:val="nil"/>
              <w:left w:val="nil"/>
              <w:bottom w:val="nil"/>
              <w:right w:val="nil"/>
            </w:tcBorders>
            <w:vAlign w:val="bottom"/>
          </w:tcPr>
          <w:p w14:paraId="7817E26F" w14:textId="77777777" w:rsidR="00A51114" w:rsidRPr="00941DDA"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val="ru-RU" w:eastAsia="ru-RU"/>
              </w:rPr>
              <w:t>31,673</w:t>
            </w:r>
          </w:p>
        </w:tc>
        <w:tc>
          <w:tcPr>
            <w:tcW w:w="1800" w:type="dxa"/>
            <w:tcBorders>
              <w:top w:val="nil"/>
              <w:left w:val="nil"/>
              <w:bottom w:val="nil"/>
              <w:right w:val="nil"/>
            </w:tcBorders>
            <w:vAlign w:val="bottom"/>
          </w:tcPr>
          <w:p w14:paraId="4756B7CE"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eastAsia="ru-RU"/>
              </w:rPr>
              <w:t>13,356</w:t>
            </w:r>
          </w:p>
        </w:tc>
      </w:tr>
      <w:tr w:rsidR="00A51114" w:rsidRPr="00E20712" w14:paraId="5880D7B2" w14:textId="77777777" w:rsidTr="00AC4EBB">
        <w:trPr>
          <w:cantSplit/>
        </w:trPr>
        <w:tc>
          <w:tcPr>
            <w:tcW w:w="4962" w:type="dxa"/>
            <w:tcBorders>
              <w:top w:val="nil"/>
              <w:left w:val="nil"/>
              <w:bottom w:val="nil"/>
              <w:right w:val="nil"/>
            </w:tcBorders>
            <w:vAlign w:val="bottom"/>
          </w:tcPr>
          <w:p w14:paraId="0A832EC3" w14:textId="77777777" w:rsidR="00A51114" w:rsidRPr="00700A70"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700A70">
              <w:rPr>
                <w:rFonts w:ascii="Arial" w:hAnsi="Arial" w:cs="Arial"/>
                <w:spacing w:val="-2"/>
                <w:sz w:val="18"/>
                <w:szCs w:val="20"/>
                <w:lang w:eastAsia="ru-RU"/>
              </w:rPr>
              <w:t>VAT and other taxes receivable</w:t>
            </w:r>
          </w:p>
        </w:tc>
        <w:tc>
          <w:tcPr>
            <w:tcW w:w="850" w:type="dxa"/>
            <w:tcBorders>
              <w:top w:val="nil"/>
              <w:left w:val="nil"/>
              <w:bottom w:val="nil"/>
              <w:right w:val="nil"/>
            </w:tcBorders>
            <w:vAlign w:val="bottom"/>
          </w:tcPr>
          <w:p w14:paraId="65A5A576" w14:textId="77777777"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1EC989AB"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11,313</w:t>
            </w:r>
          </w:p>
        </w:tc>
        <w:tc>
          <w:tcPr>
            <w:tcW w:w="1800" w:type="dxa"/>
            <w:tcBorders>
              <w:top w:val="nil"/>
              <w:left w:val="nil"/>
              <w:bottom w:val="nil"/>
              <w:right w:val="nil"/>
            </w:tcBorders>
            <w:vAlign w:val="bottom"/>
          </w:tcPr>
          <w:p w14:paraId="34B32AE1"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12,565</w:t>
            </w:r>
          </w:p>
        </w:tc>
      </w:tr>
      <w:tr w:rsidR="00A51114" w:rsidRPr="00E20712" w14:paraId="5890E4E0" w14:textId="77777777" w:rsidTr="00AC4EBB">
        <w:trPr>
          <w:cantSplit/>
        </w:trPr>
        <w:tc>
          <w:tcPr>
            <w:tcW w:w="4962" w:type="dxa"/>
            <w:tcBorders>
              <w:top w:val="nil"/>
              <w:left w:val="nil"/>
              <w:bottom w:val="nil"/>
              <w:right w:val="nil"/>
            </w:tcBorders>
            <w:vAlign w:val="bottom"/>
          </w:tcPr>
          <w:p w14:paraId="61DFBF53" w14:textId="77777777" w:rsidR="00A51114" w:rsidRPr="00700A70"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700A70">
              <w:rPr>
                <w:rFonts w:ascii="Arial" w:hAnsi="Arial" w:cs="Arial"/>
                <w:spacing w:val="-2"/>
                <w:sz w:val="18"/>
                <w:szCs w:val="20"/>
                <w:lang w:eastAsia="ru-RU"/>
              </w:rPr>
              <w:t>Income tax receivable</w:t>
            </w:r>
          </w:p>
        </w:tc>
        <w:tc>
          <w:tcPr>
            <w:tcW w:w="850" w:type="dxa"/>
            <w:tcBorders>
              <w:top w:val="nil"/>
              <w:left w:val="nil"/>
              <w:bottom w:val="nil"/>
              <w:right w:val="nil"/>
            </w:tcBorders>
            <w:vAlign w:val="bottom"/>
          </w:tcPr>
          <w:p w14:paraId="5FBBB010" w14:textId="77777777"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val="ru-RU" w:eastAsia="ru-RU"/>
              </w:rPr>
            </w:pPr>
          </w:p>
        </w:tc>
        <w:tc>
          <w:tcPr>
            <w:tcW w:w="1799" w:type="dxa"/>
            <w:tcBorders>
              <w:top w:val="nil"/>
              <w:left w:val="nil"/>
              <w:bottom w:val="nil"/>
              <w:right w:val="nil"/>
            </w:tcBorders>
            <w:vAlign w:val="bottom"/>
          </w:tcPr>
          <w:p w14:paraId="3E5E38A5" w14:textId="77777777" w:rsidR="00A51114" w:rsidRPr="002313E2"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val="ru-RU" w:eastAsia="ru-RU"/>
              </w:rPr>
              <w:t>3,996</w:t>
            </w:r>
          </w:p>
        </w:tc>
        <w:tc>
          <w:tcPr>
            <w:tcW w:w="1800" w:type="dxa"/>
            <w:tcBorders>
              <w:top w:val="nil"/>
              <w:left w:val="nil"/>
              <w:bottom w:val="nil"/>
              <w:right w:val="nil"/>
            </w:tcBorders>
            <w:vAlign w:val="bottom"/>
          </w:tcPr>
          <w:p w14:paraId="3FAFDBD2"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eastAsia="ru-RU"/>
              </w:rPr>
              <w:t>93</w:t>
            </w:r>
          </w:p>
        </w:tc>
      </w:tr>
      <w:tr w:rsidR="00A51114" w:rsidRPr="00E20712" w14:paraId="4A3D6DB2" w14:textId="77777777" w:rsidTr="00AC4EBB">
        <w:trPr>
          <w:cantSplit/>
        </w:trPr>
        <w:tc>
          <w:tcPr>
            <w:tcW w:w="4962" w:type="dxa"/>
            <w:tcBorders>
              <w:top w:val="nil"/>
              <w:left w:val="nil"/>
              <w:bottom w:val="nil"/>
              <w:right w:val="nil"/>
            </w:tcBorders>
            <w:vAlign w:val="bottom"/>
          </w:tcPr>
          <w:p w14:paraId="49A93A32" w14:textId="77777777" w:rsidR="00A51114" w:rsidRPr="00700A70"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700A70">
              <w:rPr>
                <w:rFonts w:ascii="Arial" w:hAnsi="Arial" w:cs="Arial"/>
                <w:spacing w:val="-2"/>
                <w:sz w:val="18"/>
                <w:szCs w:val="20"/>
                <w:lang w:eastAsia="ru-RU"/>
              </w:rPr>
              <w:t>Other financial assets</w:t>
            </w:r>
          </w:p>
        </w:tc>
        <w:tc>
          <w:tcPr>
            <w:tcW w:w="850" w:type="dxa"/>
            <w:tcBorders>
              <w:top w:val="nil"/>
              <w:left w:val="nil"/>
              <w:bottom w:val="nil"/>
              <w:right w:val="nil"/>
            </w:tcBorders>
            <w:vAlign w:val="bottom"/>
          </w:tcPr>
          <w:p w14:paraId="7C2A5B50" w14:textId="04D326F9"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val="ru-RU"/>
              </w:rPr>
            </w:pPr>
          </w:p>
        </w:tc>
        <w:tc>
          <w:tcPr>
            <w:tcW w:w="1799" w:type="dxa"/>
            <w:tcBorders>
              <w:top w:val="nil"/>
              <w:left w:val="nil"/>
              <w:bottom w:val="nil"/>
              <w:right w:val="nil"/>
            </w:tcBorders>
            <w:vAlign w:val="bottom"/>
          </w:tcPr>
          <w:p w14:paraId="7FFE1361"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263</w:t>
            </w:r>
          </w:p>
        </w:tc>
        <w:tc>
          <w:tcPr>
            <w:tcW w:w="1800" w:type="dxa"/>
            <w:tcBorders>
              <w:top w:val="nil"/>
              <w:left w:val="nil"/>
              <w:bottom w:val="nil"/>
              <w:right w:val="nil"/>
            </w:tcBorders>
            <w:vAlign w:val="bottom"/>
          </w:tcPr>
          <w:p w14:paraId="513A723D"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210</w:t>
            </w:r>
          </w:p>
        </w:tc>
      </w:tr>
      <w:tr w:rsidR="00A51114" w:rsidRPr="00EC5DEA" w14:paraId="5EF119F8" w14:textId="77777777" w:rsidTr="00AC4EBB">
        <w:trPr>
          <w:cantSplit/>
        </w:trPr>
        <w:tc>
          <w:tcPr>
            <w:tcW w:w="4962" w:type="dxa"/>
            <w:tcBorders>
              <w:top w:val="nil"/>
              <w:left w:val="nil"/>
              <w:bottom w:val="single" w:sz="4" w:space="0" w:color="auto"/>
              <w:right w:val="nil"/>
            </w:tcBorders>
            <w:vAlign w:val="bottom"/>
          </w:tcPr>
          <w:p w14:paraId="31A60FD8"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nil"/>
              <w:left w:val="nil"/>
              <w:bottom w:val="single" w:sz="4" w:space="0" w:color="auto"/>
              <w:right w:val="nil"/>
            </w:tcBorders>
            <w:vAlign w:val="bottom"/>
          </w:tcPr>
          <w:p w14:paraId="4ABAA490"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799" w:type="dxa"/>
            <w:tcBorders>
              <w:top w:val="nil"/>
              <w:left w:val="nil"/>
              <w:bottom w:val="single" w:sz="4" w:space="0" w:color="auto"/>
              <w:right w:val="nil"/>
            </w:tcBorders>
            <w:vAlign w:val="bottom"/>
          </w:tcPr>
          <w:p w14:paraId="75481302"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val="ru-RU" w:eastAsia="ru-RU"/>
              </w:rPr>
            </w:pPr>
          </w:p>
        </w:tc>
        <w:tc>
          <w:tcPr>
            <w:tcW w:w="1800" w:type="dxa"/>
            <w:tcBorders>
              <w:top w:val="nil"/>
              <w:left w:val="nil"/>
              <w:bottom w:val="single" w:sz="4" w:space="0" w:color="auto"/>
              <w:right w:val="nil"/>
            </w:tcBorders>
            <w:vAlign w:val="bottom"/>
          </w:tcPr>
          <w:p w14:paraId="690E26BD"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C5DEA" w14:paraId="452FA236" w14:textId="77777777" w:rsidTr="00AC4EBB">
        <w:trPr>
          <w:cantSplit/>
        </w:trPr>
        <w:tc>
          <w:tcPr>
            <w:tcW w:w="4962" w:type="dxa"/>
            <w:tcBorders>
              <w:top w:val="single" w:sz="4" w:space="0" w:color="auto"/>
              <w:left w:val="nil"/>
              <w:bottom w:val="nil"/>
              <w:right w:val="nil"/>
            </w:tcBorders>
            <w:vAlign w:val="bottom"/>
          </w:tcPr>
          <w:p w14:paraId="627E1BDA"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left w:val="nil"/>
              <w:bottom w:val="nil"/>
              <w:right w:val="nil"/>
            </w:tcBorders>
            <w:vAlign w:val="bottom"/>
          </w:tcPr>
          <w:p w14:paraId="1AFF7574"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799" w:type="dxa"/>
            <w:tcBorders>
              <w:top w:val="single" w:sz="4" w:space="0" w:color="auto"/>
              <w:left w:val="nil"/>
              <w:right w:val="nil"/>
            </w:tcBorders>
            <w:vAlign w:val="bottom"/>
          </w:tcPr>
          <w:p w14:paraId="5549B543"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val="ru-RU" w:eastAsia="ru-RU"/>
              </w:rPr>
            </w:pPr>
          </w:p>
        </w:tc>
        <w:tc>
          <w:tcPr>
            <w:tcW w:w="1800" w:type="dxa"/>
            <w:tcBorders>
              <w:top w:val="single" w:sz="4" w:space="0" w:color="auto"/>
              <w:left w:val="nil"/>
              <w:right w:val="nil"/>
            </w:tcBorders>
            <w:vAlign w:val="bottom"/>
          </w:tcPr>
          <w:p w14:paraId="07BBA82E"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177F8FEB" w14:textId="77777777" w:rsidTr="00AC4EBB">
        <w:trPr>
          <w:cantSplit/>
        </w:trPr>
        <w:tc>
          <w:tcPr>
            <w:tcW w:w="4962" w:type="dxa"/>
            <w:tcBorders>
              <w:top w:val="nil"/>
              <w:left w:val="nil"/>
              <w:right w:val="nil"/>
            </w:tcBorders>
            <w:vAlign w:val="bottom"/>
          </w:tcPr>
          <w:p w14:paraId="4F6EBF9E" w14:textId="77777777" w:rsidR="00A51114" w:rsidRPr="00AE596C" w:rsidRDefault="00A51114" w:rsidP="00A51114">
            <w:pPr>
              <w:widowControl w:val="0"/>
              <w:autoSpaceDE w:val="0"/>
              <w:autoSpaceDN w:val="0"/>
              <w:adjustRightInd w:val="0"/>
              <w:spacing w:after="0" w:line="240" w:lineRule="auto"/>
              <w:rPr>
                <w:rFonts w:ascii="Arial" w:hAnsi="Arial" w:cs="Arial"/>
                <w:b/>
                <w:spacing w:val="-2"/>
                <w:sz w:val="18"/>
                <w:szCs w:val="20"/>
                <w:lang w:eastAsia="ru-RU"/>
              </w:rPr>
            </w:pPr>
            <w:r w:rsidRPr="00AE596C">
              <w:rPr>
                <w:rFonts w:ascii="Arial" w:hAnsi="Arial" w:cs="Arial"/>
                <w:b/>
                <w:spacing w:val="-2"/>
                <w:sz w:val="18"/>
                <w:szCs w:val="20"/>
                <w:lang w:eastAsia="ru-RU"/>
              </w:rPr>
              <w:t>Current assets</w:t>
            </w:r>
          </w:p>
        </w:tc>
        <w:tc>
          <w:tcPr>
            <w:tcW w:w="850" w:type="dxa"/>
            <w:tcBorders>
              <w:top w:val="nil"/>
              <w:left w:val="nil"/>
              <w:right w:val="nil"/>
            </w:tcBorders>
            <w:vAlign w:val="bottom"/>
          </w:tcPr>
          <w:p w14:paraId="66B9ED9B"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799" w:type="dxa"/>
            <w:tcBorders>
              <w:left w:val="nil"/>
              <w:right w:val="nil"/>
            </w:tcBorders>
            <w:vAlign w:val="bottom"/>
          </w:tcPr>
          <w:p w14:paraId="05DD5204" w14:textId="77777777" w:rsidR="00A51114" w:rsidRPr="00941DDA" w:rsidRDefault="00A51114" w:rsidP="00A51114">
            <w:pPr>
              <w:widowControl w:val="0"/>
              <w:autoSpaceDE w:val="0"/>
              <w:autoSpaceDN w:val="0"/>
              <w:adjustRightInd w:val="0"/>
              <w:spacing w:after="0" w:line="240" w:lineRule="auto"/>
              <w:jc w:val="right"/>
              <w:rPr>
                <w:rFonts w:ascii="Arial" w:hAnsi="Arial" w:cs="Arial"/>
                <w:b/>
                <w:spacing w:val="-2"/>
                <w:sz w:val="18"/>
                <w:szCs w:val="20"/>
                <w:lang w:val="ru-RU" w:eastAsia="ru-RU"/>
              </w:rPr>
            </w:pPr>
            <w:r>
              <w:rPr>
                <w:rFonts w:ascii="Arial" w:hAnsi="Arial" w:cs="Arial"/>
                <w:b/>
                <w:spacing w:val="-2"/>
                <w:sz w:val="18"/>
                <w:szCs w:val="20"/>
                <w:lang w:val="ru-RU" w:eastAsia="ru-RU"/>
              </w:rPr>
              <w:t>142,</w:t>
            </w:r>
            <w:r>
              <w:rPr>
                <w:rFonts w:ascii="Arial" w:hAnsi="Arial" w:cs="Arial"/>
                <w:b/>
                <w:spacing w:val="-2"/>
                <w:sz w:val="18"/>
                <w:szCs w:val="20"/>
                <w:lang w:eastAsia="ru-RU"/>
              </w:rPr>
              <w:t>323</w:t>
            </w:r>
          </w:p>
        </w:tc>
        <w:tc>
          <w:tcPr>
            <w:tcW w:w="1800" w:type="dxa"/>
            <w:tcBorders>
              <w:left w:val="nil"/>
              <w:right w:val="nil"/>
            </w:tcBorders>
            <w:vAlign w:val="bottom"/>
          </w:tcPr>
          <w:p w14:paraId="16A01CDA" w14:textId="77777777" w:rsidR="00A51114" w:rsidRPr="00700A70"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b/>
                <w:spacing w:val="-2"/>
                <w:sz w:val="18"/>
                <w:szCs w:val="20"/>
                <w:lang w:eastAsia="ru-RU"/>
              </w:rPr>
              <w:t>141,314</w:t>
            </w:r>
          </w:p>
        </w:tc>
      </w:tr>
      <w:tr w:rsidR="00A51114" w:rsidRPr="00EC5DEA" w14:paraId="0129B16F" w14:textId="77777777" w:rsidTr="00AC4EBB">
        <w:trPr>
          <w:cantSplit/>
        </w:trPr>
        <w:tc>
          <w:tcPr>
            <w:tcW w:w="4962" w:type="dxa"/>
            <w:tcBorders>
              <w:left w:val="nil"/>
              <w:bottom w:val="single" w:sz="4" w:space="0" w:color="auto"/>
              <w:right w:val="nil"/>
            </w:tcBorders>
            <w:vAlign w:val="bottom"/>
          </w:tcPr>
          <w:p w14:paraId="13C0F11B"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left w:val="nil"/>
              <w:bottom w:val="single" w:sz="4" w:space="0" w:color="auto"/>
              <w:right w:val="nil"/>
            </w:tcBorders>
            <w:vAlign w:val="bottom"/>
          </w:tcPr>
          <w:p w14:paraId="6BEE5E44"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799" w:type="dxa"/>
            <w:tcBorders>
              <w:left w:val="nil"/>
              <w:bottom w:val="single" w:sz="4" w:space="0" w:color="auto"/>
              <w:right w:val="nil"/>
            </w:tcBorders>
            <w:vAlign w:val="bottom"/>
          </w:tcPr>
          <w:p w14:paraId="32A33F28"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highlight w:val="yellow"/>
                <w:lang w:val="ru-RU" w:eastAsia="ru-RU"/>
              </w:rPr>
            </w:pPr>
          </w:p>
        </w:tc>
        <w:tc>
          <w:tcPr>
            <w:tcW w:w="1800" w:type="dxa"/>
            <w:tcBorders>
              <w:left w:val="nil"/>
              <w:bottom w:val="single" w:sz="4" w:space="0" w:color="auto"/>
              <w:right w:val="nil"/>
            </w:tcBorders>
            <w:vAlign w:val="bottom"/>
          </w:tcPr>
          <w:p w14:paraId="3BBA9D1A"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r>
      <w:tr w:rsidR="00A51114" w:rsidRPr="00EC5DEA" w14:paraId="70FD8F64" w14:textId="77777777" w:rsidTr="00AC4EBB">
        <w:trPr>
          <w:cantSplit/>
        </w:trPr>
        <w:tc>
          <w:tcPr>
            <w:tcW w:w="4962" w:type="dxa"/>
            <w:tcBorders>
              <w:top w:val="single" w:sz="4" w:space="0" w:color="auto"/>
              <w:left w:val="nil"/>
              <w:right w:val="nil"/>
            </w:tcBorders>
            <w:vAlign w:val="bottom"/>
          </w:tcPr>
          <w:p w14:paraId="3788B1A3"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top w:val="single" w:sz="4" w:space="0" w:color="auto"/>
              <w:left w:val="nil"/>
              <w:right w:val="nil"/>
            </w:tcBorders>
            <w:vAlign w:val="bottom"/>
          </w:tcPr>
          <w:p w14:paraId="12138A8B"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799" w:type="dxa"/>
            <w:tcBorders>
              <w:top w:val="single" w:sz="4" w:space="0" w:color="auto"/>
              <w:left w:val="nil"/>
              <w:right w:val="nil"/>
            </w:tcBorders>
            <w:vAlign w:val="bottom"/>
          </w:tcPr>
          <w:p w14:paraId="12B6AAA6"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highlight w:val="yellow"/>
                <w:lang w:val="ru-RU" w:eastAsia="ru-RU"/>
              </w:rPr>
            </w:pPr>
          </w:p>
        </w:tc>
        <w:tc>
          <w:tcPr>
            <w:tcW w:w="1800" w:type="dxa"/>
            <w:tcBorders>
              <w:top w:val="single" w:sz="4" w:space="0" w:color="auto"/>
              <w:left w:val="nil"/>
              <w:right w:val="nil"/>
            </w:tcBorders>
            <w:vAlign w:val="bottom"/>
          </w:tcPr>
          <w:p w14:paraId="04BD65F8"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r>
      <w:tr w:rsidR="00A51114" w:rsidRPr="00E20712" w14:paraId="45B95A58" w14:textId="77777777" w:rsidTr="00AC4EBB">
        <w:trPr>
          <w:cantSplit/>
        </w:trPr>
        <w:tc>
          <w:tcPr>
            <w:tcW w:w="4962" w:type="dxa"/>
            <w:tcBorders>
              <w:left w:val="nil"/>
              <w:right w:val="nil"/>
            </w:tcBorders>
            <w:vAlign w:val="bottom"/>
          </w:tcPr>
          <w:p w14:paraId="4A72E74A" w14:textId="77777777" w:rsidR="00A51114" w:rsidRPr="00A51272" w:rsidRDefault="00A51114" w:rsidP="00A51114">
            <w:pPr>
              <w:widowControl w:val="0"/>
              <w:autoSpaceDE w:val="0"/>
              <w:autoSpaceDN w:val="0"/>
              <w:adjustRightInd w:val="0"/>
              <w:spacing w:after="0" w:line="240" w:lineRule="auto"/>
              <w:rPr>
                <w:rFonts w:ascii="Arial" w:hAnsi="Arial" w:cs="Arial"/>
                <w:b/>
                <w:spacing w:val="-2"/>
                <w:sz w:val="18"/>
                <w:szCs w:val="20"/>
                <w:lang w:eastAsia="ru-RU"/>
              </w:rPr>
            </w:pPr>
            <w:r w:rsidRPr="00A51272">
              <w:rPr>
                <w:rFonts w:ascii="Arial" w:hAnsi="Arial" w:cs="Arial"/>
                <w:b/>
                <w:spacing w:val="-2"/>
                <w:sz w:val="18"/>
                <w:szCs w:val="20"/>
                <w:lang w:eastAsia="ru-RU"/>
              </w:rPr>
              <w:t>Total assets</w:t>
            </w:r>
          </w:p>
        </w:tc>
        <w:tc>
          <w:tcPr>
            <w:tcW w:w="850" w:type="dxa"/>
            <w:tcBorders>
              <w:left w:val="nil"/>
              <w:right w:val="nil"/>
            </w:tcBorders>
            <w:vAlign w:val="bottom"/>
          </w:tcPr>
          <w:p w14:paraId="351FD461" w14:textId="77777777" w:rsidR="00A51114" w:rsidRPr="00A51272"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left w:val="nil"/>
              <w:right w:val="nil"/>
            </w:tcBorders>
            <w:vAlign w:val="bottom"/>
          </w:tcPr>
          <w:p w14:paraId="2123668E" w14:textId="77777777" w:rsidR="00A51114" w:rsidRPr="00A51272"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b/>
                <w:spacing w:val="-2"/>
                <w:sz w:val="18"/>
                <w:szCs w:val="20"/>
                <w:lang w:val="ru-RU" w:eastAsia="ru-RU"/>
              </w:rPr>
              <w:t>475,</w:t>
            </w:r>
            <w:r>
              <w:rPr>
                <w:rFonts w:ascii="Arial" w:hAnsi="Arial" w:cs="Arial"/>
                <w:b/>
                <w:spacing w:val="-2"/>
                <w:sz w:val="18"/>
                <w:szCs w:val="20"/>
                <w:lang w:eastAsia="ru-RU"/>
              </w:rPr>
              <w:t>619</w:t>
            </w:r>
          </w:p>
        </w:tc>
        <w:tc>
          <w:tcPr>
            <w:tcW w:w="1800" w:type="dxa"/>
            <w:tcBorders>
              <w:left w:val="nil"/>
              <w:right w:val="nil"/>
            </w:tcBorders>
            <w:vAlign w:val="bottom"/>
          </w:tcPr>
          <w:p w14:paraId="66221CD7" w14:textId="77777777" w:rsidR="00A51114" w:rsidRPr="00700A70"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b/>
                <w:spacing w:val="-2"/>
                <w:sz w:val="18"/>
                <w:szCs w:val="20"/>
                <w:lang w:eastAsia="ru-RU"/>
              </w:rPr>
              <w:t>455,613</w:t>
            </w:r>
          </w:p>
        </w:tc>
      </w:tr>
      <w:tr w:rsidR="00A51114" w:rsidRPr="00EC5DEA" w14:paraId="2F391396" w14:textId="77777777" w:rsidTr="00AC4EBB">
        <w:trPr>
          <w:cantSplit/>
        </w:trPr>
        <w:tc>
          <w:tcPr>
            <w:tcW w:w="4962" w:type="dxa"/>
            <w:tcBorders>
              <w:left w:val="nil"/>
              <w:bottom w:val="single" w:sz="12" w:space="0" w:color="auto"/>
              <w:right w:val="nil"/>
            </w:tcBorders>
            <w:vAlign w:val="bottom"/>
          </w:tcPr>
          <w:p w14:paraId="72CBAD92"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highlight w:val="magenta"/>
                <w:lang w:eastAsia="ru-RU"/>
              </w:rPr>
            </w:pPr>
          </w:p>
        </w:tc>
        <w:tc>
          <w:tcPr>
            <w:tcW w:w="850" w:type="dxa"/>
            <w:tcBorders>
              <w:left w:val="nil"/>
              <w:bottom w:val="single" w:sz="12" w:space="0" w:color="auto"/>
              <w:right w:val="nil"/>
            </w:tcBorders>
            <w:vAlign w:val="bottom"/>
          </w:tcPr>
          <w:p w14:paraId="0ACE9E72"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magenta"/>
                <w:lang w:eastAsia="ru-RU"/>
              </w:rPr>
            </w:pPr>
          </w:p>
        </w:tc>
        <w:tc>
          <w:tcPr>
            <w:tcW w:w="1799" w:type="dxa"/>
            <w:tcBorders>
              <w:left w:val="nil"/>
              <w:bottom w:val="single" w:sz="12" w:space="0" w:color="auto"/>
              <w:right w:val="nil"/>
            </w:tcBorders>
            <w:vAlign w:val="bottom"/>
          </w:tcPr>
          <w:p w14:paraId="33A13E2D"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highlight w:val="magenta"/>
                <w:lang w:val="ru-RU" w:eastAsia="ru-RU"/>
              </w:rPr>
            </w:pPr>
          </w:p>
        </w:tc>
        <w:tc>
          <w:tcPr>
            <w:tcW w:w="1800" w:type="dxa"/>
            <w:tcBorders>
              <w:left w:val="nil"/>
              <w:bottom w:val="single" w:sz="12" w:space="0" w:color="auto"/>
              <w:right w:val="nil"/>
            </w:tcBorders>
            <w:vAlign w:val="bottom"/>
          </w:tcPr>
          <w:p w14:paraId="4BDB181E"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r>
      <w:tr w:rsidR="00A51114" w:rsidRPr="00EC5DEA" w14:paraId="1A1F2E80" w14:textId="77777777" w:rsidTr="00AC4EBB">
        <w:trPr>
          <w:cantSplit/>
        </w:trPr>
        <w:tc>
          <w:tcPr>
            <w:tcW w:w="4962" w:type="dxa"/>
            <w:tcBorders>
              <w:top w:val="single" w:sz="12" w:space="0" w:color="auto"/>
              <w:left w:val="nil"/>
              <w:right w:val="nil"/>
            </w:tcBorders>
            <w:vAlign w:val="bottom"/>
          </w:tcPr>
          <w:p w14:paraId="3BB12F6B" w14:textId="77777777" w:rsidR="00A51114" w:rsidRPr="004113F5" w:rsidDel="00CD105E"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top w:val="single" w:sz="12" w:space="0" w:color="auto"/>
              <w:left w:val="nil"/>
              <w:right w:val="nil"/>
            </w:tcBorders>
            <w:vAlign w:val="bottom"/>
          </w:tcPr>
          <w:p w14:paraId="1774F21E"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799" w:type="dxa"/>
            <w:tcBorders>
              <w:top w:val="single" w:sz="12" w:space="0" w:color="auto"/>
              <w:left w:val="nil"/>
              <w:right w:val="nil"/>
            </w:tcBorders>
            <w:vAlign w:val="bottom"/>
          </w:tcPr>
          <w:p w14:paraId="7C791EFE" w14:textId="77777777" w:rsidR="00A51114" w:rsidRPr="004113F5" w:rsidDel="008324A4" w:rsidRDefault="00A51114" w:rsidP="00A51114">
            <w:pPr>
              <w:widowControl w:val="0"/>
              <w:autoSpaceDE w:val="0"/>
              <w:autoSpaceDN w:val="0"/>
              <w:adjustRightInd w:val="0"/>
              <w:spacing w:after="0" w:line="240" w:lineRule="auto"/>
              <w:jc w:val="right"/>
              <w:rPr>
                <w:rFonts w:ascii="Arial" w:hAnsi="Arial" w:cs="Arial"/>
                <w:b/>
                <w:spacing w:val="-2"/>
                <w:sz w:val="10"/>
                <w:szCs w:val="10"/>
                <w:highlight w:val="yellow"/>
                <w:lang w:val="ru-RU" w:eastAsia="ru-RU"/>
              </w:rPr>
            </w:pPr>
          </w:p>
        </w:tc>
        <w:tc>
          <w:tcPr>
            <w:tcW w:w="1800" w:type="dxa"/>
            <w:tcBorders>
              <w:top w:val="single" w:sz="12" w:space="0" w:color="auto"/>
              <w:left w:val="nil"/>
              <w:right w:val="nil"/>
            </w:tcBorders>
            <w:vAlign w:val="bottom"/>
          </w:tcPr>
          <w:p w14:paraId="4DA6FC05"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r>
      <w:tr w:rsidR="00A51114" w:rsidRPr="00E20712" w14:paraId="0B2C0880" w14:textId="77777777" w:rsidTr="00AC4EBB">
        <w:trPr>
          <w:cantSplit/>
        </w:trPr>
        <w:tc>
          <w:tcPr>
            <w:tcW w:w="4962" w:type="dxa"/>
            <w:tcBorders>
              <w:left w:val="nil"/>
              <w:bottom w:val="nil"/>
              <w:right w:val="nil"/>
            </w:tcBorders>
            <w:vAlign w:val="bottom"/>
          </w:tcPr>
          <w:p w14:paraId="3947A072"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b/>
                <w:i/>
                <w:spacing w:val="-2"/>
                <w:sz w:val="18"/>
                <w:szCs w:val="20"/>
                <w:lang w:eastAsia="ru-RU"/>
              </w:rPr>
              <w:t>Equity</w:t>
            </w:r>
          </w:p>
        </w:tc>
        <w:tc>
          <w:tcPr>
            <w:tcW w:w="850" w:type="dxa"/>
            <w:tcBorders>
              <w:left w:val="nil"/>
              <w:bottom w:val="nil"/>
              <w:right w:val="nil"/>
            </w:tcBorders>
            <w:vAlign w:val="bottom"/>
          </w:tcPr>
          <w:p w14:paraId="0BE2F4E2"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val="ru-RU" w:eastAsia="ru-RU"/>
              </w:rPr>
            </w:pPr>
          </w:p>
        </w:tc>
        <w:tc>
          <w:tcPr>
            <w:tcW w:w="1799" w:type="dxa"/>
            <w:tcBorders>
              <w:left w:val="nil"/>
              <w:bottom w:val="nil"/>
              <w:right w:val="nil"/>
            </w:tcBorders>
            <w:vAlign w:val="bottom"/>
          </w:tcPr>
          <w:p w14:paraId="1CD92FCF" w14:textId="77777777" w:rsidR="00A51114" w:rsidRPr="005A0FA1" w:rsidRDefault="00A51114" w:rsidP="00A51114">
            <w:pPr>
              <w:widowControl w:val="0"/>
              <w:autoSpaceDE w:val="0"/>
              <w:autoSpaceDN w:val="0"/>
              <w:adjustRightInd w:val="0"/>
              <w:spacing w:after="0" w:line="240" w:lineRule="auto"/>
              <w:jc w:val="right"/>
              <w:rPr>
                <w:rFonts w:ascii="Arial" w:hAnsi="Arial" w:cs="Arial"/>
                <w:spacing w:val="-2"/>
                <w:sz w:val="18"/>
                <w:szCs w:val="20"/>
                <w:highlight w:val="yellow"/>
                <w:lang w:eastAsia="ru-RU"/>
              </w:rPr>
            </w:pPr>
          </w:p>
        </w:tc>
        <w:tc>
          <w:tcPr>
            <w:tcW w:w="1800" w:type="dxa"/>
            <w:tcBorders>
              <w:left w:val="nil"/>
              <w:bottom w:val="nil"/>
              <w:right w:val="nil"/>
            </w:tcBorders>
            <w:vAlign w:val="bottom"/>
          </w:tcPr>
          <w:p w14:paraId="530BEA65"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p>
        </w:tc>
      </w:tr>
      <w:tr w:rsidR="00A51114" w:rsidRPr="00E20712" w14:paraId="29961B57" w14:textId="77777777" w:rsidTr="00AC4EBB">
        <w:trPr>
          <w:cantSplit/>
        </w:trPr>
        <w:tc>
          <w:tcPr>
            <w:tcW w:w="4962" w:type="dxa"/>
            <w:tcBorders>
              <w:top w:val="nil"/>
              <w:left w:val="nil"/>
              <w:bottom w:val="nil"/>
              <w:right w:val="nil"/>
            </w:tcBorders>
            <w:vAlign w:val="bottom"/>
          </w:tcPr>
          <w:p w14:paraId="334EC7E1" w14:textId="77777777" w:rsidR="00A51114" w:rsidRPr="00AE596C" w:rsidRDefault="00A51114" w:rsidP="00A51114">
            <w:pPr>
              <w:widowControl w:val="0"/>
              <w:autoSpaceDE w:val="0"/>
              <w:autoSpaceDN w:val="0"/>
              <w:adjustRightInd w:val="0"/>
              <w:spacing w:after="0" w:line="240" w:lineRule="auto"/>
              <w:rPr>
                <w:rFonts w:ascii="Arial" w:hAnsi="Arial" w:cs="Arial"/>
                <w:i/>
                <w:iCs/>
                <w:spacing w:val="-2"/>
                <w:sz w:val="18"/>
                <w:szCs w:val="20"/>
                <w:lang w:eastAsia="ru-RU"/>
              </w:rPr>
            </w:pPr>
            <w:r w:rsidRPr="00AE596C">
              <w:rPr>
                <w:rFonts w:ascii="Arial" w:hAnsi="Arial" w:cs="Arial"/>
                <w:spacing w:val="-2"/>
                <w:sz w:val="18"/>
                <w:szCs w:val="20"/>
                <w:lang w:eastAsia="ru-RU"/>
              </w:rPr>
              <w:t>Share capital</w:t>
            </w:r>
          </w:p>
        </w:tc>
        <w:tc>
          <w:tcPr>
            <w:tcW w:w="850" w:type="dxa"/>
            <w:tcBorders>
              <w:top w:val="nil"/>
              <w:left w:val="nil"/>
              <w:bottom w:val="nil"/>
              <w:right w:val="nil"/>
            </w:tcBorders>
            <w:vAlign w:val="bottom"/>
          </w:tcPr>
          <w:p w14:paraId="7056D11C"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lang w:val="ru-RU" w:eastAsia="ru-RU"/>
              </w:rPr>
            </w:pPr>
          </w:p>
        </w:tc>
        <w:tc>
          <w:tcPr>
            <w:tcW w:w="1799" w:type="dxa"/>
            <w:tcBorders>
              <w:top w:val="nil"/>
              <w:left w:val="nil"/>
              <w:bottom w:val="nil"/>
              <w:right w:val="nil"/>
            </w:tcBorders>
            <w:vAlign w:val="bottom"/>
          </w:tcPr>
          <w:p w14:paraId="4DA11F39"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372</w:t>
            </w:r>
          </w:p>
        </w:tc>
        <w:tc>
          <w:tcPr>
            <w:tcW w:w="1800" w:type="dxa"/>
            <w:tcBorders>
              <w:top w:val="nil"/>
              <w:left w:val="nil"/>
              <w:bottom w:val="nil"/>
              <w:right w:val="nil"/>
            </w:tcBorders>
            <w:vAlign w:val="bottom"/>
          </w:tcPr>
          <w:p w14:paraId="3937B7E2"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372</w:t>
            </w:r>
          </w:p>
        </w:tc>
      </w:tr>
      <w:tr w:rsidR="00A51114" w:rsidRPr="00E20712" w14:paraId="42589A5F" w14:textId="77777777" w:rsidTr="00AC4EBB">
        <w:trPr>
          <w:cantSplit/>
        </w:trPr>
        <w:tc>
          <w:tcPr>
            <w:tcW w:w="4962" w:type="dxa"/>
            <w:tcBorders>
              <w:top w:val="nil"/>
              <w:left w:val="nil"/>
              <w:bottom w:val="nil"/>
              <w:right w:val="nil"/>
            </w:tcBorders>
            <w:vAlign w:val="bottom"/>
          </w:tcPr>
          <w:p w14:paraId="7EA3A1F5"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Share premium</w:t>
            </w:r>
          </w:p>
        </w:tc>
        <w:tc>
          <w:tcPr>
            <w:tcW w:w="850" w:type="dxa"/>
            <w:tcBorders>
              <w:top w:val="nil"/>
              <w:left w:val="nil"/>
              <w:bottom w:val="nil"/>
              <w:right w:val="nil"/>
            </w:tcBorders>
            <w:vAlign w:val="bottom"/>
          </w:tcPr>
          <w:p w14:paraId="66892D89"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37A4D296"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7,494</w:t>
            </w:r>
          </w:p>
        </w:tc>
        <w:tc>
          <w:tcPr>
            <w:tcW w:w="1800" w:type="dxa"/>
            <w:tcBorders>
              <w:top w:val="nil"/>
              <w:left w:val="nil"/>
              <w:bottom w:val="nil"/>
              <w:right w:val="nil"/>
            </w:tcBorders>
            <w:vAlign w:val="bottom"/>
          </w:tcPr>
          <w:p w14:paraId="492F9AF6"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7,494</w:t>
            </w:r>
          </w:p>
        </w:tc>
      </w:tr>
      <w:tr w:rsidR="00A51114" w:rsidRPr="00E20712" w14:paraId="5DA1C798" w14:textId="77777777" w:rsidTr="00AC4EBB">
        <w:trPr>
          <w:cantSplit/>
        </w:trPr>
        <w:tc>
          <w:tcPr>
            <w:tcW w:w="4962" w:type="dxa"/>
            <w:tcBorders>
              <w:top w:val="nil"/>
              <w:left w:val="nil"/>
              <w:bottom w:val="nil"/>
              <w:right w:val="nil"/>
            </w:tcBorders>
            <w:shd w:val="clear" w:color="auto" w:fill="auto"/>
            <w:vAlign w:val="bottom"/>
          </w:tcPr>
          <w:p w14:paraId="5C270188" w14:textId="77777777" w:rsidR="00A51114" w:rsidRPr="00A51272"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51272">
              <w:rPr>
                <w:rFonts w:ascii="Arial" w:hAnsi="Arial" w:cs="Arial"/>
                <w:spacing w:val="-2"/>
                <w:sz w:val="18"/>
                <w:szCs w:val="20"/>
                <w:lang w:eastAsia="ru-RU"/>
              </w:rPr>
              <w:t>Retained earnings</w:t>
            </w:r>
          </w:p>
        </w:tc>
        <w:tc>
          <w:tcPr>
            <w:tcW w:w="850" w:type="dxa"/>
            <w:tcBorders>
              <w:top w:val="nil"/>
              <w:left w:val="nil"/>
              <w:bottom w:val="nil"/>
              <w:right w:val="nil"/>
            </w:tcBorders>
            <w:shd w:val="clear" w:color="auto" w:fill="auto"/>
            <w:vAlign w:val="bottom"/>
          </w:tcPr>
          <w:p w14:paraId="5F72A222" w14:textId="77777777" w:rsidR="00A51114" w:rsidRPr="00A51272"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shd w:val="clear" w:color="auto" w:fill="auto"/>
            <w:vAlign w:val="bottom"/>
          </w:tcPr>
          <w:p w14:paraId="4BC2E97D" w14:textId="77777777" w:rsidR="00A51114" w:rsidRPr="00A51272"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137,</w:t>
            </w:r>
            <w:r>
              <w:rPr>
                <w:rFonts w:ascii="Arial" w:hAnsi="Arial" w:cs="Arial"/>
                <w:spacing w:val="-2"/>
                <w:sz w:val="18"/>
                <w:szCs w:val="20"/>
                <w:lang w:eastAsia="ru-RU"/>
              </w:rPr>
              <w:t>754</w:t>
            </w:r>
          </w:p>
        </w:tc>
        <w:tc>
          <w:tcPr>
            <w:tcW w:w="1800" w:type="dxa"/>
            <w:tcBorders>
              <w:top w:val="nil"/>
              <w:left w:val="nil"/>
              <w:bottom w:val="nil"/>
              <w:right w:val="nil"/>
            </w:tcBorders>
            <w:shd w:val="clear" w:color="auto" w:fill="auto"/>
            <w:vAlign w:val="bottom"/>
          </w:tcPr>
          <w:p w14:paraId="0F8432E9" w14:textId="77777777" w:rsidR="00A51114" w:rsidRPr="009255F4"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190,664</w:t>
            </w:r>
          </w:p>
        </w:tc>
      </w:tr>
      <w:tr w:rsidR="00A51114" w:rsidRPr="00E20712" w14:paraId="445F295C" w14:textId="77777777" w:rsidTr="00AC4EBB">
        <w:trPr>
          <w:cantSplit/>
        </w:trPr>
        <w:tc>
          <w:tcPr>
            <w:tcW w:w="4962" w:type="dxa"/>
            <w:tcBorders>
              <w:top w:val="nil"/>
              <w:left w:val="nil"/>
              <w:bottom w:val="nil"/>
              <w:right w:val="nil"/>
            </w:tcBorders>
            <w:shd w:val="clear" w:color="auto" w:fill="auto"/>
            <w:vAlign w:val="bottom"/>
          </w:tcPr>
          <w:p w14:paraId="2272FFD7" w14:textId="77777777" w:rsidR="00A51114" w:rsidRPr="009255F4"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9255F4">
              <w:rPr>
                <w:rFonts w:ascii="Arial" w:hAnsi="Arial" w:cs="Arial"/>
                <w:spacing w:val="-2"/>
                <w:sz w:val="18"/>
                <w:szCs w:val="20"/>
              </w:rPr>
              <w:t>Actuarial losses</w:t>
            </w:r>
          </w:p>
        </w:tc>
        <w:tc>
          <w:tcPr>
            <w:tcW w:w="850" w:type="dxa"/>
            <w:tcBorders>
              <w:top w:val="nil"/>
              <w:left w:val="nil"/>
              <w:bottom w:val="nil"/>
              <w:right w:val="nil"/>
            </w:tcBorders>
            <w:shd w:val="clear" w:color="auto" w:fill="auto"/>
            <w:vAlign w:val="bottom"/>
          </w:tcPr>
          <w:p w14:paraId="30CDAAFB" w14:textId="77777777" w:rsidR="00A51114" w:rsidRPr="009255F4"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shd w:val="clear" w:color="auto" w:fill="auto"/>
            <w:vAlign w:val="bottom"/>
          </w:tcPr>
          <w:p w14:paraId="5D252AC9" w14:textId="77777777" w:rsidR="00A51114" w:rsidRPr="009255F4"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eastAsia="ru-RU"/>
              </w:rPr>
            </w:pPr>
            <w:r>
              <w:rPr>
                <w:rFonts w:ascii="Arial" w:hAnsi="Arial" w:cs="Arial"/>
                <w:spacing w:val="-2"/>
                <w:sz w:val="18"/>
                <w:szCs w:val="20"/>
                <w:lang w:val="ru-RU" w:eastAsia="ru-RU"/>
              </w:rPr>
              <w:t>(968)</w:t>
            </w:r>
          </w:p>
        </w:tc>
        <w:tc>
          <w:tcPr>
            <w:tcW w:w="1800" w:type="dxa"/>
            <w:tcBorders>
              <w:top w:val="nil"/>
              <w:left w:val="nil"/>
              <w:bottom w:val="nil"/>
              <w:right w:val="nil"/>
            </w:tcBorders>
            <w:shd w:val="clear" w:color="auto" w:fill="auto"/>
            <w:vAlign w:val="bottom"/>
          </w:tcPr>
          <w:p w14:paraId="75E7456C" w14:textId="77777777" w:rsidR="00A51114" w:rsidRPr="009255F4"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eastAsia="ru-RU"/>
              </w:rPr>
            </w:pPr>
            <w:r>
              <w:rPr>
                <w:rFonts w:ascii="Arial" w:hAnsi="Arial" w:cs="Arial"/>
                <w:spacing w:val="-2"/>
                <w:sz w:val="18"/>
                <w:szCs w:val="20"/>
                <w:lang w:eastAsia="ru-RU"/>
              </w:rPr>
              <w:t>(968)</w:t>
            </w:r>
          </w:p>
        </w:tc>
      </w:tr>
      <w:tr w:rsidR="00A51114" w:rsidRPr="00EC5DEA" w14:paraId="449814C0" w14:textId="77777777" w:rsidTr="00AC4EBB">
        <w:trPr>
          <w:cantSplit/>
        </w:trPr>
        <w:tc>
          <w:tcPr>
            <w:tcW w:w="4962" w:type="dxa"/>
            <w:tcBorders>
              <w:top w:val="nil"/>
              <w:left w:val="nil"/>
              <w:bottom w:val="single" w:sz="4" w:space="0" w:color="auto"/>
              <w:right w:val="nil"/>
            </w:tcBorders>
            <w:vAlign w:val="bottom"/>
          </w:tcPr>
          <w:p w14:paraId="11C28245"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rPr>
            </w:pPr>
          </w:p>
        </w:tc>
        <w:tc>
          <w:tcPr>
            <w:tcW w:w="850" w:type="dxa"/>
            <w:tcBorders>
              <w:top w:val="nil"/>
              <w:left w:val="nil"/>
              <w:bottom w:val="single" w:sz="4" w:space="0" w:color="auto"/>
              <w:right w:val="nil"/>
            </w:tcBorders>
            <w:vAlign w:val="bottom"/>
          </w:tcPr>
          <w:p w14:paraId="6E0C4E5B"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799" w:type="dxa"/>
            <w:tcBorders>
              <w:top w:val="nil"/>
              <w:left w:val="nil"/>
              <w:bottom w:val="single" w:sz="4" w:space="0" w:color="auto"/>
              <w:right w:val="nil"/>
            </w:tcBorders>
            <w:vAlign w:val="bottom"/>
          </w:tcPr>
          <w:p w14:paraId="6926E939"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val="ru-RU" w:eastAsia="ru-RU"/>
              </w:rPr>
            </w:pPr>
          </w:p>
        </w:tc>
        <w:tc>
          <w:tcPr>
            <w:tcW w:w="1800" w:type="dxa"/>
            <w:tcBorders>
              <w:top w:val="nil"/>
              <w:left w:val="nil"/>
              <w:bottom w:val="single" w:sz="4" w:space="0" w:color="auto"/>
              <w:right w:val="nil"/>
            </w:tcBorders>
            <w:vAlign w:val="bottom"/>
          </w:tcPr>
          <w:p w14:paraId="14CE2CC4"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C5DEA" w14:paraId="19887F84" w14:textId="77777777" w:rsidTr="00AC4EBB">
        <w:trPr>
          <w:cantSplit/>
        </w:trPr>
        <w:tc>
          <w:tcPr>
            <w:tcW w:w="4962" w:type="dxa"/>
            <w:tcBorders>
              <w:top w:val="single" w:sz="4" w:space="0" w:color="auto"/>
              <w:left w:val="nil"/>
              <w:bottom w:val="nil"/>
              <w:right w:val="nil"/>
            </w:tcBorders>
            <w:vAlign w:val="bottom"/>
          </w:tcPr>
          <w:p w14:paraId="1960D069"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rPr>
            </w:pPr>
          </w:p>
        </w:tc>
        <w:tc>
          <w:tcPr>
            <w:tcW w:w="850" w:type="dxa"/>
            <w:tcBorders>
              <w:top w:val="single" w:sz="4" w:space="0" w:color="auto"/>
              <w:left w:val="nil"/>
              <w:bottom w:val="nil"/>
              <w:right w:val="nil"/>
            </w:tcBorders>
            <w:vAlign w:val="bottom"/>
          </w:tcPr>
          <w:p w14:paraId="32280AA3"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799" w:type="dxa"/>
            <w:tcBorders>
              <w:top w:val="single" w:sz="4" w:space="0" w:color="auto"/>
              <w:left w:val="nil"/>
              <w:right w:val="nil"/>
            </w:tcBorders>
            <w:vAlign w:val="bottom"/>
          </w:tcPr>
          <w:p w14:paraId="452CD56C"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val="ru-RU" w:eastAsia="ru-RU"/>
              </w:rPr>
            </w:pPr>
          </w:p>
        </w:tc>
        <w:tc>
          <w:tcPr>
            <w:tcW w:w="1800" w:type="dxa"/>
            <w:tcBorders>
              <w:top w:val="single" w:sz="4" w:space="0" w:color="auto"/>
              <w:left w:val="nil"/>
              <w:right w:val="nil"/>
            </w:tcBorders>
            <w:vAlign w:val="bottom"/>
          </w:tcPr>
          <w:p w14:paraId="640471A4"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557FA3B3" w14:textId="77777777" w:rsidTr="00AC4EBB">
        <w:trPr>
          <w:cantSplit/>
        </w:trPr>
        <w:tc>
          <w:tcPr>
            <w:tcW w:w="4962" w:type="dxa"/>
            <w:tcBorders>
              <w:top w:val="nil"/>
              <w:left w:val="nil"/>
              <w:bottom w:val="nil"/>
              <w:right w:val="nil"/>
            </w:tcBorders>
            <w:vAlign w:val="bottom"/>
          </w:tcPr>
          <w:p w14:paraId="2490A3C0" w14:textId="77777777" w:rsidR="00A51114" w:rsidRPr="00A51272" w:rsidRDefault="00A51114" w:rsidP="00A51114">
            <w:pPr>
              <w:widowControl w:val="0"/>
              <w:autoSpaceDE w:val="0"/>
              <w:autoSpaceDN w:val="0"/>
              <w:adjustRightInd w:val="0"/>
              <w:spacing w:after="0" w:line="240" w:lineRule="auto"/>
              <w:rPr>
                <w:rFonts w:ascii="Arial" w:hAnsi="Arial" w:cs="Arial"/>
                <w:b/>
                <w:spacing w:val="-2"/>
                <w:sz w:val="18"/>
                <w:szCs w:val="20"/>
                <w:lang w:eastAsia="ru-RU"/>
              </w:rPr>
            </w:pPr>
            <w:r w:rsidRPr="00A51272">
              <w:rPr>
                <w:rFonts w:ascii="Arial" w:hAnsi="Arial" w:cs="Arial"/>
                <w:b/>
                <w:spacing w:val="-2"/>
                <w:sz w:val="18"/>
                <w:szCs w:val="20"/>
                <w:lang w:eastAsia="ru-RU"/>
              </w:rPr>
              <w:t>Equity attributable to shareholders of the Parent</w:t>
            </w:r>
          </w:p>
        </w:tc>
        <w:tc>
          <w:tcPr>
            <w:tcW w:w="850" w:type="dxa"/>
            <w:tcBorders>
              <w:top w:val="nil"/>
              <w:left w:val="nil"/>
              <w:bottom w:val="nil"/>
              <w:right w:val="nil"/>
            </w:tcBorders>
            <w:vAlign w:val="bottom"/>
          </w:tcPr>
          <w:p w14:paraId="5BE6CA73" w14:textId="77777777" w:rsidR="00A51114" w:rsidRPr="00A51272" w:rsidRDefault="00A51114" w:rsidP="00A51114">
            <w:pPr>
              <w:widowControl w:val="0"/>
              <w:autoSpaceDE w:val="0"/>
              <w:autoSpaceDN w:val="0"/>
              <w:adjustRightInd w:val="0"/>
              <w:spacing w:after="0" w:line="240" w:lineRule="auto"/>
              <w:jc w:val="center"/>
              <w:rPr>
                <w:rFonts w:ascii="Arial" w:hAnsi="Arial" w:cs="Arial"/>
                <w:b/>
                <w:spacing w:val="-2"/>
                <w:sz w:val="18"/>
                <w:szCs w:val="20"/>
                <w:lang w:eastAsia="ru-RU"/>
              </w:rPr>
            </w:pPr>
          </w:p>
        </w:tc>
        <w:tc>
          <w:tcPr>
            <w:tcW w:w="1799" w:type="dxa"/>
            <w:tcBorders>
              <w:left w:val="nil"/>
              <w:right w:val="nil"/>
            </w:tcBorders>
            <w:vAlign w:val="bottom"/>
          </w:tcPr>
          <w:p w14:paraId="3FF1857A" w14:textId="77777777" w:rsidR="00A51114" w:rsidRPr="00A51272"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b/>
                <w:spacing w:val="-2"/>
                <w:sz w:val="18"/>
                <w:szCs w:val="20"/>
                <w:lang w:val="ru-RU" w:eastAsia="ru-RU"/>
              </w:rPr>
              <w:t>144,</w:t>
            </w:r>
            <w:r>
              <w:rPr>
                <w:rFonts w:ascii="Arial" w:hAnsi="Arial" w:cs="Arial"/>
                <w:b/>
                <w:spacing w:val="-2"/>
                <w:sz w:val="18"/>
                <w:szCs w:val="20"/>
                <w:lang w:eastAsia="ru-RU"/>
              </w:rPr>
              <w:t>6</w:t>
            </w:r>
            <w:r>
              <w:rPr>
                <w:rFonts w:ascii="Arial" w:hAnsi="Arial" w:cs="Arial"/>
                <w:b/>
                <w:spacing w:val="-2"/>
                <w:sz w:val="18"/>
                <w:szCs w:val="20"/>
                <w:lang w:val="ru-RU" w:eastAsia="ru-RU"/>
              </w:rPr>
              <w:t>5</w:t>
            </w:r>
            <w:r>
              <w:rPr>
                <w:rFonts w:ascii="Arial" w:hAnsi="Arial" w:cs="Arial"/>
                <w:b/>
                <w:spacing w:val="-2"/>
                <w:sz w:val="18"/>
                <w:szCs w:val="20"/>
                <w:lang w:eastAsia="ru-RU"/>
              </w:rPr>
              <w:t>2</w:t>
            </w:r>
          </w:p>
        </w:tc>
        <w:tc>
          <w:tcPr>
            <w:tcW w:w="1800" w:type="dxa"/>
            <w:tcBorders>
              <w:left w:val="nil"/>
              <w:right w:val="nil"/>
            </w:tcBorders>
            <w:vAlign w:val="bottom"/>
          </w:tcPr>
          <w:p w14:paraId="2F9A8225" w14:textId="77777777" w:rsidR="00A51114" w:rsidRPr="00700A70"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b/>
                <w:spacing w:val="-2"/>
                <w:sz w:val="18"/>
                <w:szCs w:val="20"/>
                <w:lang w:eastAsia="ru-RU"/>
              </w:rPr>
              <w:t>197,562</w:t>
            </w:r>
          </w:p>
        </w:tc>
      </w:tr>
      <w:tr w:rsidR="00A51114" w:rsidRPr="00357E70" w14:paraId="77FCB623" w14:textId="77777777" w:rsidTr="00AC4EBB">
        <w:trPr>
          <w:cantSplit/>
        </w:trPr>
        <w:tc>
          <w:tcPr>
            <w:tcW w:w="4962" w:type="dxa"/>
            <w:tcBorders>
              <w:top w:val="nil"/>
              <w:left w:val="nil"/>
              <w:bottom w:val="nil"/>
              <w:right w:val="nil"/>
            </w:tcBorders>
            <w:vAlign w:val="bottom"/>
          </w:tcPr>
          <w:p w14:paraId="1CB7F733" w14:textId="77777777" w:rsidR="00A51114" w:rsidRPr="00B32B30" w:rsidRDefault="00A51114" w:rsidP="00A51114">
            <w:pPr>
              <w:widowControl w:val="0"/>
              <w:autoSpaceDE w:val="0"/>
              <w:autoSpaceDN w:val="0"/>
              <w:adjustRightInd w:val="0"/>
              <w:spacing w:after="0" w:line="240" w:lineRule="auto"/>
              <w:rPr>
                <w:rFonts w:ascii="Arial" w:hAnsi="Arial" w:cs="Arial"/>
                <w:b/>
                <w:spacing w:val="-2"/>
                <w:sz w:val="18"/>
                <w:szCs w:val="18"/>
                <w:lang w:eastAsia="ru-RU"/>
              </w:rPr>
            </w:pPr>
            <w:r w:rsidRPr="00012D32">
              <w:rPr>
                <w:rFonts w:ascii="Arial" w:hAnsi="Arial" w:cs="Arial"/>
                <w:spacing w:val="-2"/>
                <w:sz w:val="18"/>
                <w:szCs w:val="18"/>
                <w:lang w:eastAsia="ru-RU"/>
              </w:rPr>
              <w:t>Equity attributable to non-controlling interests</w:t>
            </w:r>
          </w:p>
        </w:tc>
        <w:tc>
          <w:tcPr>
            <w:tcW w:w="850" w:type="dxa"/>
            <w:tcBorders>
              <w:top w:val="nil"/>
              <w:left w:val="nil"/>
              <w:bottom w:val="nil"/>
              <w:right w:val="nil"/>
            </w:tcBorders>
            <w:vAlign w:val="bottom"/>
          </w:tcPr>
          <w:p w14:paraId="58932BF4" w14:textId="77777777" w:rsidR="00A51114" w:rsidRPr="00357E70" w:rsidRDefault="00A51114" w:rsidP="00A51114">
            <w:pPr>
              <w:widowControl w:val="0"/>
              <w:autoSpaceDE w:val="0"/>
              <w:autoSpaceDN w:val="0"/>
              <w:adjustRightInd w:val="0"/>
              <w:spacing w:after="0" w:line="240" w:lineRule="auto"/>
              <w:jc w:val="center"/>
              <w:rPr>
                <w:rFonts w:ascii="Arial" w:hAnsi="Arial" w:cs="Arial"/>
                <w:b/>
                <w:spacing w:val="-2"/>
                <w:sz w:val="10"/>
                <w:szCs w:val="20"/>
                <w:lang w:eastAsia="ru-RU"/>
              </w:rPr>
            </w:pPr>
          </w:p>
        </w:tc>
        <w:tc>
          <w:tcPr>
            <w:tcW w:w="1799" w:type="dxa"/>
            <w:tcBorders>
              <w:left w:val="nil"/>
              <w:right w:val="nil"/>
            </w:tcBorders>
            <w:vAlign w:val="bottom"/>
          </w:tcPr>
          <w:p w14:paraId="210A13F9" w14:textId="77777777" w:rsidR="00A51114" w:rsidRPr="00357E70" w:rsidRDefault="00A51114" w:rsidP="00A51114">
            <w:pPr>
              <w:widowControl w:val="0"/>
              <w:autoSpaceDE w:val="0"/>
              <w:autoSpaceDN w:val="0"/>
              <w:adjustRightInd w:val="0"/>
              <w:spacing w:after="0" w:line="240" w:lineRule="auto"/>
              <w:jc w:val="right"/>
              <w:rPr>
                <w:rFonts w:ascii="Arial" w:hAnsi="Arial" w:cs="Arial"/>
                <w:b/>
                <w:spacing w:val="-2"/>
                <w:sz w:val="10"/>
                <w:szCs w:val="20"/>
                <w:lang w:val="ru-RU" w:eastAsia="ru-RU"/>
              </w:rPr>
            </w:pPr>
            <w:r>
              <w:rPr>
                <w:rFonts w:ascii="Arial" w:hAnsi="Arial" w:cs="Arial"/>
                <w:spacing w:val="-2"/>
                <w:sz w:val="18"/>
                <w:szCs w:val="20"/>
                <w:lang w:val="ru-RU" w:eastAsia="ru-RU"/>
              </w:rPr>
              <w:t>30</w:t>
            </w:r>
          </w:p>
        </w:tc>
        <w:tc>
          <w:tcPr>
            <w:tcW w:w="1800" w:type="dxa"/>
            <w:tcBorders>
              <w:left w:val="nil"/>
              <w:right w:val="nil"/>
            </w:tcBorders>
            <w:vAlign w:val="bottom"/>
          </w:tcPr>
          <w:p w14:paraId="1AACF341" w14:textId="77777777" w:rsidR="00A51114" w:rsidRPr="00357E70" w:rsidRDefault="00A51114" w:rsidP="00A51114">
            <w:pPr>
              <w:widowControl w:val="0"/>
              <w:autoSpaceDE w:val="0"/>
              <w:autoSpaceDN w:val="0"/>
              <w:adjustRightInd w:val="0"/>
              <w:spacing w:after="0" w:line="240" w:lineRule="auto"/>
              <w:jc w:val="right"/>
              <w:rPr>
                <w:rFonts w:ascii="Arial" w:hAnsi="Arial" w:cs="Arial"/>
                <w:b/>
                <w:spacing w:val="-2"/>
                <w:sz w:val="10"/>
                <w:szCs w:val="20"/>
                <w:lang w:eastAsia="ru-RU"/>
              </w:rPr>
            </w:pPr>
            <w:r>
              <w:rPr>
                <w:rFonts w:ascii="Arial" w:hAnsi="Arial" w:cs="Arial"/>
                <w:spacing w:val="-2"/>
                <w:sz w:val="18"/>
                <w:szCs w:val="20"/>
                <w:lang w:eastAsia="ru-RU"/>
              </w:rPr>
              <w:t>158</w:t>
            </w:r>
          </w:p>
        </w:tc>
      </w:tr>
      <w:tr w:rsidR="00A51114" w:rsidRPr="00EC5DEA" w14:paraId="25C27ABB" w14:textId="77777777" w:rsidTr="00AC4EBB">
        <w:trPr>
          <w:cantSplit/>
        </w:trPr>
        <w:tc>
          <w:tcPr>
            <w:tcW w:w="4962" w:type="dxa"/>
            <w:tcBorders>
              <w:top w:val="nil"/>
              <w:left w:val="nil"/>
              <w:bottom w:val="single" w:sz="4" w:space="0" w:color="auto"/>
              <w:right w:val="nil"/>
            </w:tcBorders>
            <w:vAlign w:val="bottom"/>
          </w:tcPr>
          <w:p w14:paraId="34E45F64"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val="ru-RU" w:eastAsia="ru-RU"/>
              </w:rPr>
            </w:pPr>
          </w:p>
        </w:tc>
        <w:tc>
          <w:tcPr>
            <w:tcW w:w="850" w:type="dxa"/>
            <w:tcBorders>
              <w:top w:val="nil"/>
              <w:left w:val="nil"/>
              <w:bottom w:val="single" w:sz="4" w:space="0" w:color="auto"/>
              <w:right w:val="nil"/>
            </w:tcBorders>
            <w:vAlign w:val="bottom"/>
          </w:tcPr>
          <w:p w14:paraId="382C50C7"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799" w:type="dxa"/>
            <w:tcBorders>
              <w:left w:val="nil"/>
              <w:bottom w:val="single" w:sz="4" w:space="0" w:color="auto"/>
              <w:right w:val="nil"/>
            </w:tcBorders>
            <w:vAlign w:val="bottom"/>
          </w:tcPr>
          <w:p w14:paraId="1723A6C8"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val="ru-RU" w:eastAsia="ru-RU"/>
              </w:rPr>
            </w:pPr>
          </w:p>
        </w:tc>
        <w:tc>
          <w:tcPr>
            <w:tcW w:w="1800" w:type="dxa"/>
            <w:tcBorders>
              <w:left w:val="nil"/>
              <w:bottom w:val="single" w:sz="4" w:space="0" w:color="auto"/>
              <w:right w:val="nil"/>
            </w:tcBorders>
            <w:vAlign w:val="bottom"/>
          </w:tcPr>
          <w:p w14:paraId="4DC1FAE1"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C5DEA" w14:paraId="3979971C" w14:textId="77777777" w:rsidTr="00AC4EBB">
        <w:trPr>
          <w:cantSplit/>
        </w:trPr>
        <w:tc>
          <w:tcPr>
            <w:tcW w:w="4962" w:type="dxa"/>
            <w:tcBorders>
              <w:top w:val="single" w:sz="4" w:space="0" w:color="auto"/>
              <w:left w:val="nil"/>
              <w:right w:val="nil"/>
            </w:tcBorders>
            <w:vAlign w:val="bottom"/>
          </w:tcPr>
          <w:p w14:paraId="30EB2E7A"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left w:val="nil"/>
              <w:right w:val="nil"/>
            </w:tcBorders>
            <w:vAlign w:val="bottom"/>
          </w:tcPr>
          <w:p w14:paraId="4962D04B"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799" w:type="dxa"/>
            <w:tcBorders>
              <w:top w:val="single" w:sz="4" w:space="0" w:color="auto"/>
              <w:left w:val="nil"/>
              <w:right w:val="nil"/>
            </w:tcBorders>
            <w:vAlign w:val="bottom"/>
          </w:tcPr>
          <w:p w14:paraId="6EDD9C25"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800" w:type="dxa"/>
            <w:tcBorders>
              <w:top w:val="single" w:sz="4" w:space="0" w:color="auto"/>
              <w:left w:val="nil"/>
              <w:right w:val="nil"/>
            </w:tcBorders>
            <w:vAlign w:val="bottom"/>
          </w:tcPr>
          <w:p w14:paraId="46BC1B8C"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1ABE0D71" w14:textId="77777777" w:rsidTr="00AC4EBB">
        <w:trPr>
          <w:cantSplit/>
        </w:trPr>
        <w:tc>
          <w:tcPr>
            <w:tcW w:w="4962" w:type="dxa"/>
            <w:tcBorders>
              <w:left w:val="nil"/>
              <w:right w:val="nil"/>
            </w:tcBorders>
            <w:vAlign w:val="bottom"/>
          </w:tcPr>
          <w:p w14:paraId="08A6F16E" w14:textId="77777777" w:rsidR="00A51114" w:rsidRPr="00A51272"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51272">
              <w:rPr>
                <w:rFonts w:ascii="Arial" w:hAnsi="Arial" w:cs="Arial"/>
                <w:b/>
                <w:spacing w:val="-2"/>
                <w:sz w:val="18"/>
                <w:szCs w:val="20"/>
                <w:lang w:eastAsia="ru-RU"/>
              </w:rPr>
              <w:t>Total equity</w:t>
            </w:r>
          </w:p>
        </w:tc>
        <w:tc>
          <w:tcPr>
            <w:tcW w:w="850" w:type="dxa"/>
            <w:tcBorders>
              <w:left w:val="nil"/>
              <w:right w:val="nil"/>
            </w:tcBorders>
            <w:vAlign w:val="bottom"/>
          </w:tcPr>
          <w:p w14:paraId="0788BDCA" w14:textId="77777777" w:rsidR="00A51114" w:rsidRPr="00A51272"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left w:val="nil"/>
              <w:right w:val="nil"/>
            </w:tcBorders>
            <w:vAlign w:val="bottom"/>
          </w:tcPr>
          <w:p w14:paraId="23E5A409" w14:textId="77777777" w:rsidR="00A51114" w:rsidRPr="00A51272"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b/>
                <w:spacing w:val="-2"/>
                <w:sz w:val="18"/>
                <w:szCs w:val="20"/>
                <w:lang w:val="ru-RU" w:eastAsia="ru-RU"/>
              </w:rPr>
              <w:t>144,682</w:t>
            </w:r>
          </w:p>
        </w:tc>
        <w:tc>
          <w:tcPr>
            <w:tcW w:w="1800" w:type="dxa"/>
            <w:tcBorders>
              <w:left w:val="nil"/>
              <w:right w:val="nil"/>
            </w:tcBorders>
            <w:vAlign w:val="bottom"/>
          </w:tcPr>
          <w:p w14:paraId="3BD2A2D8"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b/>
                <w:spacing w:val="-2"/>
                <w:sz w:val="18"/>
                <w:szCs w:val="20"/>
                <w:lang w:eastAsia="ru-RU"/>
              </w:rPr>
              <w:t>197,720</w:t>
            </w:r>
          </w:p>
        </w:tc>
      </w:tr>
      <w:tr w:rsidR="00A51114" w:rsidRPr="00EC5DEA" w14:paraId="537FEF39" w14:textId="77777777" w:rsidTr="00AC4EBB">
        <w:trPr>
          <w:cantSplit/>
        </w:trPr>
        <w:tc>
          <w:tcPr>
            <w:tcW w:w="4962" w:type="dxa"/>
            <w:tcBorders>
              <w:left w:val="nil"/>
              <w:bottom w:val="single" w:sz="12" w:space="0" w:color="auto"/>
              <w:right w:val="nil"/>
            </w:tcBorders>
            <w:vAlign w:val="bottom"/>
          </w:tcPr>
          <w:p w14:paraId="08165AC8"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left w:val="nil"/>
              <w:bottom w:val="single" w:sz="12" w:space="0" w:color="auto"/>
              <w:right w:val="nil"/>
            </w:tcBorders>
            <w:vAlign w:val="bottom"/>
          </w:tcPr>
          <w:p w14:paraId="5CA55D02"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799" w:type="dxa"/>
            <w:tcBorders>
              <w:left w:val="nil"/>
              <w:bottom w:val="single" w:sz="12" w:space="0" w:color="auto"/>
              <w:right w:val="nil"/>
            </w:tcBorders>
            <w:vAlign w:val="bottom"/>
          </w:tcPr>
          <w:p w14:paraId="4EEDF1F6"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c>
          <w:tcPr>
            <w:tcW w:w="1800" w:type="dxa"/>
            <w:tcBorders>
              <w:left w:val="nil"/>
              <w:bottom w:val="single" w:sz="12" w:space="0" w:color="auto"/>
              <w:right w:val="nil"/>
            </w:tcBorders>
            <w:vAlign w:val="bottom"/>
          </w:tcPr>
          <w:p w14:paraId="19685B36"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r>
      <w:tr w:rsidR="00A51114" w:rsidRPr="00EC5DEA" w14:paraId="12217A9B" w14:textId="77777777" w:rsidTr="00AC4EBB">
        <w:trPr>
          <w:cantSplit/>
        </w:trPr>
        <w:tc>
          <w:tcPr>
            <w:tcW w:w="4962" w:type="dxa"/>
            <w:tcBorders>
              <w:top w:val="single" w:sz="12" w:space="0" w:color="auto"/>
              <w:left w:val="nil"/>
              <w:bottom w:val="nil"/>
              <w:right w:val="nil"/>
            </w:tcBorders>
            <w:vAlign w:val="bottom"/>
          </w:tcPr>
          <w:p w14:paraId="6E0937EB"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top w:val="single" w:sz="12" w:space="0" w:color="auto"/>
              <w:left w:val="nil"/>
              <w:bottom w:val="nil"/>
              <w:right w:val="nil"/>
            </w:tcBorders>
            <w:vAlign w:val="bottom"/>
          </w:tcPr>
          <w:p w14:paraId="72B326E2"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799" w:type="dxa"/>
            <w:tcBorders>
              <w:top w:val="single" w:sz="12" w:space="0" w:color="auto"/>
              <w:left w:val="nil"/>
              <w:right w:val="nil"/>
            </w:tcBorders>
            <w:vAlign w:val="bottom"/>
          </w:tcPr>
          <w:p w14:paraId="5DE79753"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c>
          <w:tcPr>
            <w:tcW w:w="1800" w:type="dxa"/>
            <w:tcBorders>
              <w:top w:val="single" w:sz="12" w:space="0" w:color="auto"/>
              <w:left w:val="nil"/>
              <w:right w:val="nil"/>
            </w:tcBorders>
            <w:vAlign w:val="bottom"/>
          </w:tcPr>
          <w:p w14:paraId="18A5224C"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r>
      <w:tr w:rsidR="00A51114" w:rsidRPr="00E20712" w14:paraId="130CFF7E" w14:textId="77777777" w:rsidTr="00AC4EBB">
        <w:trPr>
          <w:cantSplit/>
        </w:trPr>
        <w:tc>
          <w:tcPr>
            <w:tcW w:w="4962" w:type="dxa"/>
            <w:tcBorders>
              <w:top w:val="nil"/>
              <w:left w:val="nil"/>
              <w:bottom w:val="nil"/>
              <w:right w:val="nil"/>
            </w:tcBorders>
            <w:vAlign w:val="bottom"/>
          </w:tcPr>
          <w:p w14:paraId="29693A3E"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b/>
                <w:i/>
                <w:spacing w:val="-2"/>
                <w:sz w:val="18"/>
                <w:szCs w:val="20"/>
                <w:lang w:eastAsia="ru-RU"/>
              </w:rPr>
              <w:t>Liabilities</w:t>
            </w:r>
          </w:p>
        </w:tc>
        <w:tc>
          <w:tcPr>
            <w:tcW w:w="850" w:type="dxa"/>
            <w:tcBorders>
              <w:top w:val="nil"/>
              <w:left w:val="nil"/>
              <w:bottom w:val="nil"/>
              <w:right w:val="nil"/>
            </w:tcBorders>
            <w:vAlign w:val="bottom"/>
          </w:tcPr>
          <w:p w14:paraId="44EC1D43"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left w:val="nil"/>
              <w:bottom w:val="nil"/>
              <w:right w:val="nil"/>
            </w:tcBorders>
            <w:vAlign w:val="bottom"/>
          </w:tcPr>
          <w:p w14:paraId="312B6AC8"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p>
        </w:tc>
        <w:tc>
          <w:tcPr>
            <w:tcW w:w="1800" w:type="dxa"/>
            <w:tcBorders>
              <w:left w:val="nil"/>
              <w:bottom w:val="nil"/>
              <w:right w:val="nil"/>
            </w:tcBorders>
            <w:vAlign w:val="bottom"/>
          </w:tcPr>
          <w:p w14:paraId="69AC5385"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p>
        </w:tc>
      </w:tr>
      <w:tr w:rsidR="00A51114" w:rsidRPr="00E20712" w14:paraId="4A850067" w14:textId="77777777" w:rsidTr="00AC4EBB">
        <w:trPr>
          <w:cantSplit/>
        </w:trPr>
        <w:tc>
          <w:tcPr>
            <w:tcW w:w="4962" w:type="dxa"/>
            <w:tcBorders>
              <w:top w:val="nil"/>
              <w:left w:val="nil"/>
              <w:bottom w:val="nil"/>
              <w:right w:val="nil"/>
            </w:tcBorders>
            <w:vAlign w:val="bottom"/>
          </w:tcPr>
          <w:p w14:paraId="74B24702"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Loans and borrowings</w:t>
            </w:r>
          </w:p>
        </w:tc>
        <w:tc>
          <w:tcPr>
            <w:tcW w:w="850" w:type="dxa"/>
            <w:tcBorders>
              <w:top w:val="nil"/>
              <w:left w:val="nil"/>
              <w:bottom w:val="nil"/>
              <w:right w:val="nil"/>
            </w:tcBorders>
            <w:shd w:val="clear" w:color="auto" w:fill="auto"/>
            <w:vAlign w:val="bottom"/>
          </w:tcPr>
          <w:p w14:paraId="765B0771" w14:textId="338AE291"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1D3973A9" w14:textId="77777777" w:rsidR="00A51114" w:rsidRPr="002342CE"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val="ru-RU" w:eastAsia="ru-RU"/>
              </w:rPr>
              <w:t>179,205</w:t>
            </w:r>
          </w:p>
        </w:tc>
        <w:tc>
          <w:tcPr>
            <w:tcW w:w="1800" w:type="dxa"/>
            <w:tcBorders>
              <w:top w:val="nil"/>
              <w:left w:val="nil"/>
              <w:bottom w:val="nil"/>
              <w:right w:val="nil"/>
            </w:tcBorders>
            <w:vAlign w:val="bottom"/>
          </w:tcPr>
          <w:p w14:paraId="4016ECBE"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109,784</w:t>
            </w:r>
          </w:p>
        </w:tc>
      </w:tr>
      <w:tr w:rsidR="00A51114" w:rsidRPr="00E20712" w14:paraId="339292A9" w14:textId="77777777" w:rsidTr="00AC4EBB">
        <w:trPr>
          <w:cantSplit/>
        </w:trPr>
        <w:tc>
          <w:tcPr>
            <w:tcW w:w="4962" w:type="dxa"/>
            <w:tcBorders>
              <w:top w:val="nil"/>
              <w:left w:val="nil"/>
              <w:right w:val="nil"/>
            </w:tcBorders>
            <w:vAlign w:val="bottom"/>
          </w:tcPr>
          <w:p w14:paraId="6B6D3EEA" w14:textId="77777777" w:rsidR="00A51114" w:rsidRPr="00AE596C" w:rsidRDefault="00A51114" w:rsidP="00A51114">
            <w:pPr>
              <w:widowControl w:val="0"/>
              <w:autoSpaceDE w:val="0"/>
              <w:autoSpaceDN w:val="0"/>
              <w:adjustRightInd w:val="0"/>
              <w:spacing w:after="0" w:line="240" w:lineRule="auto"/>
              <w:rPr>
                <w:rFonts w:ascii="Arial" w:hAnsi="Arial" w:cs="Arial"/>
                <w:b/>
                <w:spacing w:val="-2"/>
                <w:sz w:val="18"/>
                <w:szCs w:val="20"/>
                <w:lang w:eastAsia="ru-RU"/>
              </w:rPr>
            </w:pPr>
            <w:r w:rsidRPr="00AE596C">
              <w:rPr>
                <w:rFonts w:ascii="Arial" w:hAnsi="Arial" w:cs="Arial"/>
                <w:spacing w:val="-2"/>
                <w:sz w:val="18"/>
                <w:szCs w:val="20"/>
                <w:lang w:eastAsia="ru-RU"/>
              </w:rPr>
              <w:t>Deferred tax liabilities</w:t>
            </w:r>
          </w:p>
        </w:tc>
        <w:tc>
          <w:tcPr>
            <w:tcW w:w="850" w:type="dxa"/>
            <w:tcBorders>
              <w:top w:val="nil"/>
              <w:left w:val="nil"/>
              <w:right w:val="nil"/>
            </w:tcBorders>
            <w:shd w:val="clear" w:color="auto" w:fill="auto"/>
            <w:vAlign w:val="bottom"/>
          </w:tcPr>
          <w:p w14:paraId="59138C7F" w14:textId="77777777"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left w:val="nil"/>
              <w:right w:val="nil"/>
            </w:tcBorders>
            <w:vAlign w:val="bottom"/>
          </w:tcPr>
          <w:p w14:paraId="5E01B6C8"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11,720</w:t>
            </w:r>
          </w:p>
        </w:tc>
        <w:tc>
          <w:tcPr>
            <w:tcW w:w="1800" w:type="dxa"/>
            <w:tcBorders>
              <w:left w:val="nil"/>
              <w:right w:val="nil"/>
            </w:tcBorders>
            <w:vAlign w:val="bottom"/>
          </w:tcPr>
          <w:p w14:paraId="02CDFDE9" w14:textId="77777777" w:rsidR="00A51114" w:rsidRPr="00700A70"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spacing w:val="-2"/>
                <w:sz w:val="18"/>
                <w:szCs w:val="20"/>
                <w:lang w:eastAsia="ru-RU"/>
              </w:rPr>
              <w:t>17,820</w:t>
            </w:r>
          </w:p>
        </w:tc>
      </w:tr>
      <w:tr w:rsidR="00A51114" w:rsidRPr="00E20712" w14:paraId="6F583E8B" w14:textId="77777777" w:rsidTr="00AC4EBB">
        <w:trPr>
          <w:cantSplit/>
        </w:trPr>
        <w:tc>
          <w:tcPr>
            <w:tcW w:w="4962" w:type="dxa"/>
            <w:tcBorders>
              <w:top w:val="nil"/>
              <w:left w:val="nil"/>
              <w:bottom w:val="nil"/>
              <w:right w:val="nil"/>
            </w:tcBorders>
            <w:vAlign w:val="bottom"/>
          </w:tcPr>
          <w:p w14:paraId="19112E06"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Lease liabilities</w:t>
            </w:r>
          </w:p>
        </w:tc>
        <w:tc>
          <w:tcPr>
            <w:tcW w:w="850" w:type="dxa"/>
            <w:tcBorders>
              <w:top w:val="nil"/>
              <w:left w:val="nil"/>
              <w:bottom w:val="nil"/>
              <w:right w:val="nil"/>
            </w:tcBorders>
            <w:shd w:val="clear" w:color="auto" w:fill="auto"/>
            <w:vAlign w:val="bottom"/>
          </w:tcPr>
          <w:p w14:paraId="431F5161" w14:textId="7222B2C8"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val="ru-RU" w:eastAsia="ru-RU"/>
              </w:rPr>
            </w:pPr>
          </w:p>
        </w:tc>
        <w:tc>
          <w:tcPr>
            <w:tcW w:w="1799" w:type="dxa"/>
            <w:tcBorders>
              <w:top w:val="nil"/>
              <w:left w:val="nil"/>
              <w:right w:val="nil"/>
            </w:tcBorders>
            <w:vAlign w:val="bottom"/>
          </w:tcPr>
          <w:p w14:paraId="2381CEBB"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2,376</w:t>
            </w:r>
          </w:p>
        </w:tc>
        <w:tc>
          <w:tcPr>
            <w:tcW w:w="1800" w:type="dxa"/>
            <w:tcBorders>
              <w:top w:val="nil"/>
              <w:left w:val="nil"/>
              <w:right w:val="nil"/>
            </w:tcBorders>
            <w:vAlign w:val="bottom"/>
          </w:tcPr>
          <w:p w14:paraId="45E4A344"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1,660</w:t>
            </w:r>
          </w:p>
        </w:tc>
      </w:tr>
      <w:tr w:rsidR="00A51114" w:rsidRPr="00E20712" w14:paraId="504AE2E9" w14:textId="77777777" w:rsidTr="00AC4EBB">
        <w:trPr>
          <w:cantSplit/>
        </w:trPr>
        <w:tc>
          <w:tcPr>
            <w:tcW w:w="4962" w:type="dxa"/>
            <w:tcBorders>
              <w:top w:val="nil"/>
              <w:left w:val="nil"/>
              <w:bottom w:val="nil"/>
              <w:right w:val="nil"/>
            </w:tcBorders>
            <w:vAlign w:val="bottom"/>
          </w:tcPr>
          <w:p w14:paraId="27644858"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Defined benefit obligations</w:t>
            </w:r>
          </w:p>
        </w:tc>
        <w:tc>
          <w:tcPr>
            <w:tcW w:w="850" w:type="dxa"/>
            <w:tcBorders>
              <w:top w:val="nil"/>
              <w:left w:val="nil"/>
              <w:bottom w:val="nil"/>
              <w:right w:val="nil"/>
            </w:tcBorders>
            <w:shd w:val="clear" w:color="auto" w:fill="auto"/>
            <w:vAlign w:val="bottom"/>
          </w:tcPr>
          <w:p w14:paraId="4D381689" w14:textId="77777777"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val="ru-RU" w:eastAsia="ru-RU"/>
              </w:rPr>
            </w:pPr>
          </w:p>
        </w:tc>
        <w:tc>
          <w:tcPr>
            <w:tcW w:w="1799" w:type="dxa"/>
            <w:tcBorders>
              <w:top w:val="nil"/>
              <w:left w:val="nil"/>
              <w:right w:val="nil"/>
            </w:tcBorders>
            <w:vAlign w:val="bottom"/>
          </w:tcPr>
          <w:p w14:paraId="7BC552F1"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1,066</w:t>
            </w:r>
          </w:p>
        </w:tc>
        <w:tc>
          <w:tcPr>
            <w:tcW w:w="1800" w:type="dxa"/>
            <w:tcBorders>
              <w:top w:val="nil"/>
              <w:left w:val="nil"/>
              <w:right w:val="nil"/>
            </w:tcBorders>
            <w:vAlign w:val="bottom"/>
          </w:tcPr>
          <w:p w14:paraId="5C0BEB33"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1,050</w:t>
            </w:r>
          </w:p>
        </w:tc>
      </w:tr>
      <w:tr w:rsidR="00A51114" w:rsidRPr="00EC5DEA" w14:paraId="6EAF441A" w14:textId="77777777" w:rsidTr="00AC4EBB">
        <w:trPr>
          <w:cantSplit/>
        </w:trPr>
        <w:tc>
          <w:tcPr>
            <w:tcW w:w="4962" w:type="dxa"/>
            <w:tcBorders>
              <w:top w:val="nil"/>
              <w:left w:val="nil"/>
              <w:bottom w:val="single" w:sz="4" w:space="0" w:color="auto"/>
              <w:right w:val="nil"/>
            </w:tcBorders>
            <w:vAlign w:val="bottom"/>
          </w:tcPr>
          <w:p w14:paraId="63EFE740"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nil"/>
              <w:left w:val="nil"/>
              <w:bottom w:val="single" w:sz="4" w:space="0" w:color="auto"/>
              <w:right w:val="nil"/>
            </w:tcBorders>
            <w:vAlign w:val="bottom"/>
          </w:tcPr>
          <w:p w14:paraId="05875D97"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799" w:type="dxa"/>
            <w:tcBorders>
              <w:left w:val="nil"/>
              <w:bottom w:val="single" w:sz="4" w:space="0" w:color="auto"/>
              <w:right w:val="nil"/>
            </w:tcBorders>
            <w:vAlign w:val="bottom"/>
          </w:tcPr>
          <w:p w14:paraId="351E2D71"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800" w:type="dxa"/>
            <w:tcBorders>
              <w:left w:val="nil"/>
              <w:bottom w:val="single" w:sz="4" w:space="0" w:color="auto"/>
              <w:right w:val="nil"/>
            </w:tcBorders>
            <w:vAlign w:val="bottom"/>
          </w:tcPr>
          <w:p w14:paraId="61C21BBE"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C5DEA" w14:paraId="55721ADD" w14:textId="77777777" w:rsidTr="00AC4EBB">
        <w:trPr>
          <w:cantSplit/>
        </w:trPr>
        <w:tc>
          <w:tcPr>
            <w:tcW w:w="4962" w:type="dxa"/>
            <w:tcBorders>
              <w:top w:val="single" w:sz="4" w:space="0" w:color="auto"/>
              <w:left w:val="nil"/>
              <w:right w:val="nil"/>
            </w:tcBorders>
            <w:vAlign w:val="bottom"/>
          </w:tcPr>
          <w:p w14:paraId="54D491DB"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left w:val="nil"/>
              <w:right w:val="nil"/>
            </w:tcBorders>
            <w:vAlign w:val="bottom"/>
          </w:tcPr>
          <w:p w14:paraId="79EC5480"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799" w:type="dxa"/>
            <w:tcBorders>
              <w:top w:val="single" w:sz="4" w:space="0" w:color="auto"/>
              <w:left w:val="nil"/>
              <w:right w:val="nil"/>
            </w:tcBorders>
            <w:vAlign w:val="bottom"/>
          </w:tcPr>
          <w:p w14:paraId="7A729973"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800" w:type="dxa"/>
            <w:tcBorders>
              <w:top w:val="single" w:sz="4" w:space="0" w:color="auto"/>
              <w:left w:val="nil"/>
              <w:right w:val="nil"/>
            </w:tcBorders>
            <w:vAlign w:val="bottom"/>
          </w:tcPr>
          <w:p w14:paraId="1975C0CC"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676B824D" w14:textId="77777777" w:rsidTr="00AC4EBB">
        <w:trPr>
          <w:cantSplit/>
        </w:trPr>
        <w:tc>
          <w:tcPr>
            <w:tcW w:w="4962" w:type="dxa"/>
            <w:tcBorders>
              <w:left w:val="nil"/>
              <w:right w:val="nil"/>
            </w:tcBorders>
            <w:vAlign w:val="bottom"/>
          </w:tcPr>
          <w:p w14:paraId="157D7870" w14:textId="77777777" w:rsidR="00A51114" w:rsidRPr="00AE596C" w:rsidRDefault="00A51114" w:rsidP="00A51114">
            <w:pPr>
              <w:widowControl w:val="0"/>
              <w:autoSpaceDE w:val="0"/>
              <w:autoSpaceDN w:val="0"/>
              <w:adjustRightInd w:val="0"/>
              <w:spacing w:after="0" w:line="240" w:lineRule="auto"/>
              <w:rPr>
                <w:rFonts w:ascii="Arial" w:hAnsi="Arial" w:cs="Arial"/>
                <w:i/>
                <w:iCs/>
                <w:spacing w:val="-2"/>
                <w:sz w:val="18"/>
                <w:szCs w:val="20"/>
                <w:lang w:eastAsia="ru-RU"/>
              </w:rPr>
            </w:pPr>
            <w:r w:rsidRPr="00AE596C">
              <w:rPr>
                <w:rFonts w:ascii="Arial" w:hAnsi="Arial" w:cs="Arial"/>
                <w:b/>
                <w:spacing w:val="-2"/>
                <w:sz w:val="18"/>
                <w:szCs w:val="20"/>
                <w:lang w:eastAsia="ru-RU"/>
              </w:rPr>
              <w:t>Non-current liabilities</w:t>
            </w:r>
          </w:p>
        </w:tc>
        <w:tc>
          <w:tcPr>
            <w:tcW w:w="850" w:type="dxa"/>
            <w:tcBorders>
              <w:left w:val="nil"/>
              <w:right w:val="nil"/>
            </w:tcBorders>
            <w:vAlign w:val="bottom"/>
          </w:tcPr>
          <w:p w14:paraId="09822699"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799" w:type="dxa"/>
            <w:tcBorders>
              <w:left w:val="nil"/>
              <w:right w:val="nil"/>
            </w:tcBorders>
            <w:vAlign w:val="bottom"/>
          </w:tcPr>
          <w:p w14:paraId="610F811D" w14:textId="77777777" w:rsidR="00A51114" w:rsidRPr="00E62F82" w:rsidRDefault="00A51114" w:rsidP="00A51114">
            <w:pPr>
              <w:widowControl w:val="0"/>
              <w:autoSpaceDE w:val="0"/>
              <w:autoSpaceDN w:val="0"/>
              <w:adjustRightInd w:val="0"/>
              <w:spacing w:after="0" w:line="240" w:lineRule="auto"/>
              <w:jc w:val="right"/>
              <w:rPr>
                <w:rFonts w:ascii="Arial" w:hAnsi="Arial" w:cs="Arial"/>
                <w:b/>
                <w:spacing w:val="-2"/>
                <w:sz w:val="18"/>
                <w:szCs w:val="20"/>
                <w:lang w:val="ru-RU" w:eastAsia="ru-RU"/>
              </w:rPr>
            </w:pPr>
            <w:r>
              <w:rPr>
                <w:rFonts w:ascii="Arial" w:hAnsi="Arial" w:cs="Arial"/>
                <w:b/>
                <w:spacing w:val="-2"/>
                <w:sz w:val="18"/>
                <w:szCs w:val="20"/>
                <w:lang w:val="ru-RU" w:eastAsia="ru-RU"/>
              </w:rPr>
              <w:t>194,367</w:t>
            </w:r>
          </w:p>
        </w:tc>
        <w:tc>
          <w:tcPr>
            <w:tcW w:w="1800" w:type="dxa"/>
            <w:tcBorders>
              <w:left w:val="nil"/>
              <w:right w:val="nil"/>
            </w:tcBorders>
            <w:vAlign w:val="bottom"/>
          </w:tcPr>
          <w:p w14:paraId="2AD924F5"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b/>
                <w:spacing w:val="-2"/>
                <w:sz w:val="18"/>
                <w:szCs w:val="20"/>
                <w:lang w:eastAsia="ru-RU"/>
              </w:rPr>
              <w:t>130,314</w:t>
            </w:r>
          </w:p>
        </w:tc>
      </w:tr>
      <w:tr w:rsidR="00A51114" w:rsidRPr="00EC5DEA" w14:paraId="2BBBB51C" w14:textId="77777777" w:rsidTr="00AC4EBB">
        <w:trPr>
          <w:cantSplit/>
        </w:trPr>
        <w:tc>
          <w:tcPr>
            <w:tcW w:w="4962" w:type="dxa"/>
            <w:tcBorders>
              <w:left w:val="nil"/>
              <w:bottom w:val="single" w:sz="12" w:space="0" w:color="auto"/>
              <w:right w:val="nil"/>
            </w:tcBorders>
            <w:vAlign w:val="bottom"/>
          </w:tcPr>
          <w:p w14:paraId="22729FC3"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left w:val="nil"/>
              <w:bottom w:val="single" w:sz="12" w:space="0" w:color="auto"/>
              <w:right w:val="nil"/>
            </w:tcBorders>
            <w:vAlign w:val="bottom"/>
          </w:tcPr>
          <w:p w14:paraId="2267C2E0"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799" w:type="dxa"/>
            <w:tcBorders>
              <w:left w:val="nil"/>
              <w:bottom w:val="single" w:sz="12" w:space="0" w:color="auto"/>
              <w:right w:val="nil"/>
            </w:tcBorders>
            <w:vAlign w:val="bottom"/>
          </w:tcPr>
          <w:p w14:paraId="01ABC659"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c>
          <w:tcPr>
            <w:tcW w:w="1800" w:type="dxa"/>
            <w:tcBorders>
              <w:left w:val="nil"/>
              <w:bottom w:val="single" w:sz="12" w:space="0" w:color="auto"/>
              <w:right w:val="nil"/>
            </w:tcBorders>
            <w:vAlign w:val="bottom"/>
          </w:tcPr>
          <w:p w14:paraId="35E4F5EF"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r>
      <w:tr w:rsidR="00A51114" w:rsidRPr="00EC5DEA" w14:paraId="18EDEDE2" w14:textId="77777777" w:rsidTr="00AC4EBB">
        <w:trPr>
          <w:cantSplit/>
        </w:trPr>
        <w:tc>
          <w:tcPr>
            <w:tcW w:w="4962" w:type="dxa"/>
            <w:tcBorders>
              <w:top w:val="single" w:sz="12" w:space="0" w:color="auto"/>
              <w:left w:val="nil"/>
              <w:bottom w:val="nil"/>
              <w:right w:val="nil"/>
            </w:tcBorders>
            <w:vAlign w:val="bottom"/>
          </w:tcPr>
          <w:p w14:paraId="5B1FB123"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12" w:space="0" w:color="auto"/>
              <w:left w:val="nil"/>
              <w:bottom w:val="nil"/>
              <w:right w:val="nil"/>
            </w:tcBorders>
            <w:vAlign w:val="bottom"/>
          </w:tcPr>
          <w:p w14:paraId="69DB6DDE"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799" w:type="dxa"/>
            <w:tcBorders>
              <w:top w:val="single" w:sz="12" w:space="0" w:color="auto"/>
              <w:left w:val="nil"/>
              <w:bottom w:val="nil"/>
              <w:right w:val="nil"/>
            </w:tcBorders>
            <w:vAlign w:val="bottom"/>
          </w:tcPr>
          <w:p w14:paraId="2212DBE8"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800" w:type="dxa"/>
            <w:tcBorders>
              <w:top w:val="single" w:sz="12" w:space="0" w:color="auto"/>
              <w:left w:val="nil"/>
              <w:bottom w:val="nil"/>
              <w:right w:val="nil"/>
            </w:tcBorders>
            <w:vAlign w:val="bottom"/>
          </w:tcPr>
          <w:p w14:paraId="488B093B"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1DA4600D" w14:textId="77777777" w:rsidTr="00AC4EBB">
        <w:trPr>
          <w:cantSplit/>
        </w:trPr>
        <w:tc>
          <w:tcPr>
            <w:tcW w:w="4962" w:type="dxa"/>
            <w:tcBorders>
              <w:top w:val="nil"/>
              <w:left w:val="nil"/>
              <w:right w:val="nil"/>
            </w:tcBorders>
            <w:vAlign w:val="bottom"/>
          </w:tcPr>
          <w:p w14:paraId="7ACBBB95"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Loans and borrowings</w:t>
            </w:r>
          </w:p>
        </w:tc>
        <w:tc>
          <w:tcPr>
            <w:tcW w:w="850" w:type="dxa"/>
            <w:tcBorders>
              <w:top w:val="nil"/>
              <w:left w:val="nil"/>
              <w:right w:val="nil"/>
            </w:tcBorders>
            <w:vAlign w:val="bottom"/>
          </w:tcPr>
          <w:p w14:paraId="74E84414" w14:textId="3831A841"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right w:val="nil"/>
            </w:tcBorders>
            <w:vAlign w:val="bottom"/>
          </w:tcPr>
          <w:p w14:paraId="0D88A456" w14:textId="77777777" w:rsidR="00A51114" w:rsidRPr="00F82227"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val="ru-RU" w:eastAsia="ru-RU"/>
              </w:rPr>
              <w:t>48,949</w:t>
            </w:r>
          </w:p>
        </w:tc>
        <w:tc>
          <w:tcPr>
            <w:tcW w:w="1800" w:type="dxa"/>
            <w:tcBorders>
              <w:top w:val="nil"/>
              <w:left w:val="nil"/>
              <w:right w:val="nil"/>
            </w:tcBorders>
            <w:vAlign w:val="bottom"/>
          </w:tcPr>
          <w:p w14:paraId="4E152E77"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eastAsia="ru-RU"/>
              </w:rPr>
              <w:t>80,974</w:t>
            </w:r>
          </w:p>
        </w:tc>
      </w:tr>
      <w:tr w:rsidR="00A51114" w:rsidRPr="00E20712" w14:paraId="5A3F3BF0" w14:textId="77777777" w:rsidTr="00AC4EBB">
        <w:trPr>
          <w:cantSplit/>
        </w:trPr>
        <w:tc>
          <w:tcPr>
            <w:tcW w:w="4962" w:type="dxa"/>
            <w:tcBorders>
              <w:top w:val="nil"/>
              <w:left w:val="nil"/>
              <w:right w:val="nil"/>
            </w:tcBorders>
            <w:vAlign w:val="bottom"/>
          </w:tcPr>
          <w:p w14:paraId="46059DE0" w14:textId="77777777" w:rsidR="00A51114" w:rsidRPr="00A22112"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Pr>
                <w:rFonts w:ascii="Arial" w:hAnsi="Arial" w:cs="Arial"/>
                <w:spacing w:val="-2"/>
                <w:sz w:val="18"/>
                <w:szCs w:val="20"/>
                <w:lang w:eastAsia="ru-RU"/>
              </w:rPr>
              <w:t>Dividends payable</w:t>
            </w:r>
          </w:p>
        </w:tc>
        <w:tc>
          <w:tcPr>
            <w:tcW w:w="850" w:type="dxa"/>
            <w:tcBorders>
              <w:top w:val="nil"/>
              <w:left w:val="nil"/>
              <w:right w:val="nil"/>
            </w:tcBorders>
            <w:vAlign w:val="bottom"/>
          </w:tcPr>
          <w:p w14:paraId="60867B55" w14:textId="77777777"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right w:val="nil"/>
            </w:tcBorders>
            <w:vAlign w:val="bottom"/>
          </w:tcPr>
          <w:p w14:paraId="2236475E" w14:textId="77777777" w:rsidR="00A51114"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val="ru-RU" w:eastAsia="ru-RU"/>
              </w:rPr>
              <w:t>44,329</w:t>
            </w:r>
          </w:p>
        </w:tc>
        <w:tc>
          <w:tcPr>
            <w:tcW w:w="1800" w:type="dxa"/>
            <w:tcBorders>
              <w:top w:val="nil"/>
              <w:left w:val="nil"/>
              <w:right w:val="nil"/>
            </w:tcBorders>
            <w:vAlign w:val="bottom"/>
          </w:tcPr>
          <w:p w14:paraId="175CB2AC" w14:textId="77777777" w:rsidR="00A51114" w:rsidRPr="00A22112"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82</w:t>
            </w:r>
          </w:p>
        </w:tc>
      </w:tr>
      <w:tr w:rsidR="00A51114" w:rsidRPr="00E20712" w14:paraId="2F4089CF" w14:textId="77777777" w:rsidTr="00AC4EBB">
        <w:trPr>
          <w:cantSplit/>
        </w:trPr>
        <w:tc>
          <w:tcPr>
            <w:tcW w:w="4962" w:type="dxa"/>
            <w:tcBorders>
              <w:top w:val="nil"/>
              <w:left w:val="nil"/>
              <w:right w:val="nil"/>
            </w:tcBorders>
            <w:vAlign w:val="bottom"/>
          </w:tcPr>
          <w:p w14:paraId="46EB3CA8"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Trade and other payables</w:t>
            </w:r>
          </w:p>
        </w:tc>
        <w:tc>
          <w:tcPr>
            <w:tcW w:w="850" w:type="dxa"/>
            <w:tcBorders>
              <w:top w:val="nil"/>
              <w:left w:val="nil"/>
              <w:right w:val="nil"/>
            </w:tcBorders>
            <w:vAlign w:val="bottom"/>
          </w:tcPr>
          <w:p w14:paraId="4982C409" w14:textId="64109A5B"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right w:val="nil"/>
            </w:tcBorders>
            <w:vAlign w:val="bottom"/>
          </w:tcPr>
          <w:p w14:paraId="38A7604A"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36,662</w:t>
            </w:r>
          </w:p>
        </w:tc>
        <w:tc>
          <w:tcPr>
            <w:tcW w:w="1800" w:type="dxa"/>
            <w:tcBorders>
              <w:top w:val="nil"/>
              <w:left w:val="nil"/>
              <w:right w:val="nil"/>
            </w:tcBorders>
            <w:vAlign w:val="bottom"/>
          </w:tcPr>
          <w:p w14:paraId="0825DA9E"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eastAsia="ru-RU"/>
              </w:rPr>
              <w:t>39,412</w:t>
            </w:r>
          </w:p>
        </w:tc>
      </w:tr>
      <w:tr w:rsidR="00A51114" w:rsidRPr="00E20712" w14:paraId="03EDAE93" w14:textId="77777777" w:rsidTr="00AC4EBB">
        <w:trPr>
          <w:cantSplit/>
        </w:trPr>
        <w:tc>
          <w:tcPr>
            <w:tcW w:w="4962" w:type="dxa"/>
            <w:tcBorders>
              <w:top w:val="nil"/>
              <w:left w:val="nil"/>
              <w:bottom w:val="nil"/>
              <w:right w:val="nil"/>
            </w:tcBorders>
            <w:vAlign w:val="bottom"/>
          </w:tcPr>
          <w:p w14:paraId="59F39CB2"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VAT and other taxes payable</w:t>
            </w:r>
          </w:p>
        </w:tc>
        <w:tc>
          <w:tcPr>
            <w:tcW w:w="850" w:type="dxa"/>
            <w:tcBorders>
              <w:top w:val="nil"/>
              <w:left w:val="nil"/>
              <w:bottom w:val="nil"/>
              <w:right w:val="nil"/>
            </w:tcBorders>
            <w:vAlign w:val="bottom"/>
          </w:tcPr>
          <w:p w14:paraId="71CF31FA" w14:textId="77777777" w:rsidR="00A51114" w:rsidRPr="00A72808"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34BD3171" w14:textId="77777777" w:rsidR="00A51114" w:rsidRPr="002342CE"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val="ru-RU" w:eastAsia="ru-RU"/>
              </w:rPr>
              <w:t>5,206</w:t>
            </w:r>
          </w:p>
        </w:tc>
        <w:tc>
          <w:tcPr>
            <w:tcW w:w="1800" w:type="dxa"/>
            <w:tcBorders>
              <w:top w:val="nil"/>
              <w:left w:val="nil"/>
              <w:bottom w:val="nil"/>
              <w:right w:val="nil"/>
            </w:tcBorders>
            <w:vAlign w:val="bottom"/>
          </w:tcPr>
          <w:p w14:paraId="591E8C00"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5,632</w:t>
            </w:r>
          </w:p>
        </w:tc>
      </w:tr>
      <w:tr w:rsidR="00A51114" w:rsidRPr="00E20712" w14:paraId="5259E296" w14:textId="77777777" w:rsidTr="00AC4EBB">
        <w:trPr>
          <w:cantSplit/>
        </w:trPr>
        <w:tc>
          <w:tcPr>
            <w:tcW w:w="4962" w:type="dxa"/>
            <w:tcBorders>
              <w:top w:val="nil"/>
              <w:left w:val="nil"/>
              <w:bottom w:val="nil"/>
              <w:right w:val="nil"/>
            </w:tcBorders>
            <w:vAlign w:val="bottom"/>
          </w:tcPr>
          <w:p w14:paraId="504EF752"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Lease liabilities</w:t>
            </w:r>
            <w:r w:rsidRPr="00AE596C" w:rsidDel="00306420">
              <w:rPr>
                <w:rFonts w:ascii="Arial" w:hAnsi="Arial" w:cs="Arial"/>
                <w:spacing w:val="-2"/>
                <w:sz w:val="18"/>
                <w:szCs w:val="20"/>
                <w:lang w:eastAsia="ru-RU"/>
              </w:rPr>
              <w:t xml:space="preserve"> </w:t>
            </w:r>
          </w:p>
        </w:tc>
        <w:tc>
          <w:tcPr>
            <w:tcW w:w="850" w:type="dxa"/>
            <w:tcBorders>
              <w:top w:val="nil"/>
              <w:left w:val="nil"/>
              <w:bottom w:val="nil"/>
              <w:right w:val="nil"/>
            </w:tcBorders>
            <w:vAlign w:val="bottom"/>
          </w:tcPr>
          <w:p w14:paraId="0072EE4B" w14:textId="6BFE7F9B"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bottom w:val="nil"/>
              <w:right w:val="nil"/>
            </w:tcBorders>
            <w:vAlign w:val="bottom"/>
          </w:tcPr>
          <w:p w14:paraId="542C5D21"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1,322</w:t>
            </w:r>
          </w:p>
        </w:tc>
        <w:tc>
          <w:tcPr>
            <w:tcW w:w="1800" w:type="dxa"/>
            <w:tcBorders>
              <w:top w:val="nil"/>
              <w:left w:val="nil"/>
              <w:bottom w:val="nil"/>
              <w:right w:val="nil"/>
            </w:tcBorders>
            <w:vAlign w:val="bottom"/>
          </w:tcPr>
          <w:p w14:paraId="44FDA96F"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1,276</w:t>
            </w:r>
          </w:p>
        </w:tc>
      </w:tr>
      <w:tr w:rsidR="00A51114" w:rsidRPr="00E20712" w14:paraId="300F3843" w14:textId="77777777" w:rsidTr="00AC4EBB">
        <w:trPr>
          <w:cantSplit/>
        </w:trPr>
        <w:tc>
          <w:tcPr>
            <w:tcW w:w="4962" w:type="dxa"/>
            <w:tcBorders>
              <w:top w:val="nil"/>
              <w:left w:val="nil"/>
              <w:bottom w:val="nil"/>
              <w:right w:val="nil"/>
            </w:tcBorders>
            <w:vAlign w:val="bottom"/>
          </w:tcPr>
          <w:p w14:paraId="5D567779"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Income tax payable</w:t>
            </w:r>
          </w:p>
        </w:tc>
        <w:tc>
          <w:tcPr>
            <w:tcW w:w="850" w:type="dxa"/>
            <w:tcBorders>
              <w:top w:val="nil"/>
              <w:left w:val="nil"/>
              <w:bottom w:val="nil"/>
              <w:right w:val="nil"/>
            </w:tcBorders>
            <w:vAlign w:val="bottom"/>
          </w:tcPr>
          <w:p w14:paraId="593234C6" w14:textId="77777777" w:rsidR="00A51114" w:rsidRPr="00700A70"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top w:val="nil"/>
              <w:left w:val="nil"/>
              <w:right w:val="nil"/>
            </w:tcBorders>
            <w:vAlign w:val="bottom"/>
          </w:tcPr>
          <w:p w14:paraId="761F6545"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val="ru-RU" w:eastAsia="ru-RU"/>
              </w:rPr>
              <w:t>102</w:t>
            </w:r>
          </w:p>
        </w:tc>
        <w:tc>
          <w:tcPr>
            <w:tcW w:w="1800" w:type="dxa"/>
            <w:tcBorders>
              <w:top w:val="nil"/>
              <w:left w:val="nil"/>
              <w:right w:val="nil"/>
            </w:tcBorders>
            <w:vAlign w:val="bottom"/>
          </w:tcPr>
          <w:p w14:paraId="2D7D0400" w14:textId="77777777" w:rsidR="00A51114" w:rsidRPr="00700A70"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Pr>
                <w:rFonts w:ascii="Arial" w:hAnsi="Arial" w:cs="Arial"/>
                <w:spacing w:val="-2"/>
                <w:sz w:val="18"/>
                <w:szCs w:val="20"/>
                <w:lang w:eastAsia="ru-RU"/>
              </w:rPr>
              <w:t>203</w:t>
            </w:r>
          </w:p>
        </w:tc>
      </w:tr>
      <w:tr w:rsidR="00A51114" w:rsidRPr="00EC5DEA" w14:paraId="24C7A3FF" w14:textId="77777777" w:rsidTr="00AC4EBB">
        <w:trPr>
          <w:cantSplit/>
        </w:trPr>
        <w:tc>
          <w:tcPr>
            <w:tcW w:w="4962" w:type="dxa"/>
            <w:tcBorders>
              <w:top w:val="nil"/>
              <w:left w:val="nil"/>
              <w:bottom w:val="single" w:sz="4" w:space="0" w:color="auto"/>
              <w:right w:val="nil"/>
            </w:tcBorders>
            <w:vAlign w:val="bottom"/>
          </w:tcPr>
          <w:p w14:paraId="52EE2806"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nil"/>
              <w:left w:val="nil"/>
              <w:bottom w:val="single" w:sz="4" w:space="0" w:color="auto"/>
              <w:right w:val="nil"/>
            </w:tcBorders>
            <w:vAlign w:val="bottom"/>
          </w:tcPr>
          <w:p w14:paraId="1582452D"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799" w:type="dxa"/>
            <w:tcBorders>
              <w:top w:val="nil"/>
              <w:left w:val="nil"/>
              <w:bottom w:val="single" w:sz="4" w:space="0" w:color="auto"/>
              <w:right w:val="nil"/>
            </w:tcBorders>
            <w:vAlign w:val="bottom"/>
          </w:tcPr>
          <w:p w14:paraId="41A47E67"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800" w:type="dxa"/>
            <w:tcBorders>
              <w:top w:val="nil"/>
              <w:left w:val="nil"/>
              <w:bottom w:val="single" w:sz="4" w:space="0" w:color="auto"/>
              <w:right w:val="nil"/>
            </w:tcBorders>
            <w:vAlign w:val="bottom"/>
          </w:tcPr>
          <w:p w14:paraId="5E9211F4"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C5DEA" w14:paraId="68B40B1F" w14:textId="77777777" w:rsidTr="00AC4EBB">
        <w:trPr>
          <w:cantSplit/>
        </w:trPr>
        <w:tc>
          <w:tcPr>
            <w:tcW w:w="4962" w:type="dxa"/>
            <w:tcBorders>
              <w:top w:val="single" w:sz="4" w:space="0" w:color="auto"/>
              <w:left w:val="nil"/>
              <w:right w:val="nil"/>
            </w:tcBorders>
            <w:vAlign w:val="bottom"/>
          </w:tcPr>
          <w:p w14:paraId="19EB25C3"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50" w:type="dxa"/>
            <w:tcBorders>
              <w:top w:val="single" w:sz="4" w:space="0" w:color="auto"/>
              <w:left w:val="nil"/>
              <w:right w:val="nil"/>
            </w:tcBorders>
            <w:vAlign w:val="bottom"/>
          </w:tcPr>
          <w:p w14:paraId="6D145F30"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799" w:type="dxa"/>
            <w:tcBorders>
              <w:top w:val="single" w:sz="4" w:space="0" w:color="auto"/>
              <w:left w:val="nil"/>
              <w:right w:val="nil"/>
            </w:tcBorders>
            <w:vAlign w:val="bottom"/>
          </w:tcPr>
          <w:p w14:paraId="41949ADD"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800" w:type="dxa"/>
            <w:tcBorders>
              <w:top w:val="single" w:sz="4" w:space="0" w:color="auto"/>
              <w:left w:val="nil"/>
              <w:right w:val="nil"/>
            </w:tcBorders>
            <w:vAlign w:val="bottom"/>
          </w:tcPr>
          <w:p w14:paraId="7D05F5CF"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6027AC34" w14:textId="77777777" w:rsidTr="00AC4EBB">
        <w:trPr>
          <w:cantSplit/>
        </w:trPr>
        <w:tc>
          <w:tcPr>
            <w:tcW w:w="4962" w:type="dxa"/>
            <w:tcBorders>
              <w:top w:val="nil"/>
              <w:left w:val="nil"/>
              <w:right w:val="nil"/>
            </w:tcBorders>
            <w:vAlign w:val="bottom"/>
          </w:tcPr>
          <w:p w14:paraId="5E1B8717" w14:textId="77777777" w:rsidR="00A51114" w:rsidRPr="00AE596C" w:rsidRDefault="00A51114" w:rsidP="00A51114">
            <w:pPr>
              <w:widowControl w:val="0"/>
              <w:autoSpaceDE w:val="0"/>
              <w:autoSpaceDN w:val="0"/>
              <w:adjustRightInd w:val="0"/>
              <w:spacing w:after="0" w:line="240" w:lineRule="auto"/>
              <w:rPr>
                <w:rFonts w:ascii="Arial" w:hAnsi="Arial" w:cs="Arial"/>
                <w:b/>
                <w:spacing w:val="-2"/>
                <w:sz w:val="18"/>
                <w:szCs w:val="20"/>
                <w:lang w:eastAsia="ru-RU"/>
              </w:rPr>
            </w:pPr>
            <w:r w:rsidRPr="00AE596C">
              <w:rPr>
                <w:rFonts w:ascii="Arial" w:hAnsi="Arial" w:cs="Arial"/>
                <w:b/>
                <w:spacing w:val="-2"/>
                <w:sz w:val="18"/>
                <w:szCs w:val="20"/>
                <w:lang w:eastAsia="ru-RU"/>
              </w:rPr>
              <w:t>Current liabilities</w:t>
            </w:r>
          </w:p>
        </w:tc>
        <w:tc>
          <w:tcPr>
            <w:tcW w:w="850" w:type="dxa"/>
            <w:tcBorders>
              <w:top w:val="nil"/>
              <w:left w:val="nil"/>
              <w:right w:val="nil"/>
            </w:tcBorders>
            <w:vAlign w:val="bottom"/>
          </w:tcPr>
          <w:p w14:paraId="611A6D99"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799" w:type="dxa"/>
            <w:tcBorders>
              <w:left w:val="nil"/>
              <w:right w:val="nil"/>
            </w:tcBorders>
            <w:vAlign w:val="bottom"/>
          </w:tcPr>
          <w:p w14:paraId="4DEB642B" w14:textId="77777777" w:rsidR="00A51114" w:rsidRPr="00E62F82" w:rsidRDefault="00A51114" w:rsidP="00A51114">
            <w:pPr>
              <w:widowControl w:val="0"/>
              <w:autoSpaceDE w:val="0"/>
              <w:autoSpaceDN w:val="0"/>
              <w:adjustRightInd w:val="0"/>
              <w:spacing w:after="0" w:line="240" w:lineRule="auto"/>
              <w:jc w:val="right"/>
              <w:rPr>
                <w:rFonts w:ascii="Arial" w:hAnsi="Arial" w:cs="Arial"/>
                <w:b/>
                <w:spacing w:val="-2"/>
                <w:sz w:val="18"/>
                <w:szCs w:val="20"/>
                <w:lang w:val="ru-RU" w:eastAsia="ru-RU"/>
              </w:rPr>
            </w:pPr>
            <w:r>
              <w:rPr>
                <w:rFonts w:ascii="Arial" w:hAnsi="Arial" w:cs="Arial"/>
                <w:b/>
                <w:spacing w:val="-2"/>
                <w:sz w:val="18"/>
                <w:szCs w:val="20"/>
                <w:lang w:val="ru-RU" w:eastAsia="ru-RU"/>
              </w:rPr>
              <w:t>136,570</w:t>
            </w:r>
          </w:p>
        </w:tc>
        <w:tc>
          <w:tcPr>
            <w:tcW w:w="1800" w:type="dxa"/>
            <w:tcBorders>
              <w:left w:val="nil"/>
              <w:right w:val="nil"/>
            </w:tcBorders>
            <w:vAlign w:val="bottom"/>
          </w:tcPr>
          <w:p w14:paraId="5A6E9A70" w14:textId="77777777" w:rsidR="00A51114" w:rsidRPr="00AE596C"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b/>
                <w:spacing w:val="-2"/>
                <w:sz w:val="18"/>
                <w:szCs w:val="20"/>
                <w:lang w:eastAsia="ru-RU"/>
              </w:rPr>
              <w:t>127,579</w:t>
            </w:r>
          </w:p>
        </w:tc>
      </w:tr>
      <w:tr w:rsidR="00A51114" w:rsidRPr="00EC5DEA" w14:paraId="7A569A4F" w14:textId="77777777" w:rsidTr="00AC4EBB">
        <w:trPr>
          <w:cantSplit/>
        </w:trPr>
        <w:tc>
          <w:tcPr>
            <w:tcW w:w="4962" w:type="dxa"/>
            <w:tcBorders>
              <w:left w:val="nil"/>
              <w:bottom w:val="single" w:sz="12" w:space="0" w:color="auto"/>
              <w:right w:val="nil"/>
            </w:tcBorders>
            <w:vAlign w:val="bottom"/>
          </w:tcPr>
          <w:p w14:paraId="6D0627D8"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left w:val="nil"/>
              <w:bottom w:val="single" w:sz="12" w:space="0" w:color="auto"/>
              <w:right w:val="nil"/>
            </w:tcBorders>
            <w:vAlign w:val="bottom"/>
          </w:tcPr>
          <w:p w14:paraId="20338B52"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799" w:type="dxa"/>
            <w:tcBorders>
              <w:left w:val="nil"/>
              <w:bottom w:val="single" w:sz="12" w:space="0" w:color="auto"/>
              <w:right w:val="nil"/>
            </w:tcBorders>
            <w:vAlign w:val="bottom"/>
          </w:tcPr>
          <w:p w14:paraId="74749A62"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c>
          <w:tcPr>
            <w:tcW w:w="1800" w:type="dxa"/>
            <w:tcBorders>
              <w:left w:val="nil"/>
              <w:bottom w:val="single" w:sz="12" w:space="0" w:color="auto"/>
              <w:right w:val="nil"/>
            </w:tcBorders>
            <w:vAlign w:val="bottom"/>
          </w:tcPr>
          <w:p w14:paraId="38539A63"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r>
      <w:tr w:rsidR="00A51114" w:rsidRPr="00EC5DEA" w14:paraId="450D867A" w14:textId="77777777" w:rsidTr="00AC4EBB">
        <w:trPr>
          <w:cantSplit/>
        </w:trPr>
        <w:tc>
          <w:tcPr>
            <w:tcW w:w="4962" w:type="dxa"/>
            <w:tcBorders>
              <w:top w:val="single" w:sz="12" w:space="0" w:color="auto"/>
              <w:left w:val="nil"/>
              <w:right w:val="nil"/>
            </w:tcBorders>
            <w:vAlign w:val="bottom"/>
          </w:tcPr>
          <w:p w14:paraId="676ABA70"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highlight w:val="magenta"/>
                <w:lang w:eastAsia="ru-RU"/>
              </w:rPr>
            </w:pPr>
          </w:p>
        </w:tc>
        <w:tc>
          <w:tcPr>
            <w:tcW w:w="850" w:type="dxa"/>
            <w:tcBorders>
              <w:top w:val="single" w:sz="12" w:space="0" w:color="auto"/>
              <w:left w:val="nil"/>
              <w:right w:val="nil"/>
            </w:tcBorders>
            <w:vAlign w:val="bottom"/>
          </w:tcPr>
          <w:p w14:paraId="047F50B4"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magenta"/>
                <w:lang w:eastAsia="ru-RU"/>
              </w:rPr>
            </w:pPr>
          </w:p>
        </w:tc>
        <w:tc>
          <w:tcPr>
            <w:tcW w:w="1799" w:type="dxa"/>
            <w:tcBorders>
              <w:top w:val="single" w:sz="12" w:space="0" w:color="auto"/>
              <w:left w:val="nil"/>
              <w:right w:val="nil"/>
            </w:tcBorders>
            <w:vAlign w:val="bottom"/>
          </w:tcPr>
          <w:p w14:paraId="2347C017"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highlight w:val="magenta"/>
                <w:lang w:val="ru-RU" w:eastAsia="ru-RU"/>
              </w:rPr>
            </w:pPr>
          </w:p>
        </w:tc>
        <w:tc>
          <w:tcPr>
            <w:tcW w:w="1800" w:type="dxa"/>
            <w:tcBorders>
              <w:top w:val="single" w:sz="12" w:space="0" w:color="auto"/>
              <w:left w:val="nil"/>
              <w:right w:val="nil"/>
            </w:tcBorders>
            <w:vAlign w:val="bottom"/>
          </w:tcPr>
          <w:p w14:paraId="12A0FCC3"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r>
      <w:tr w:rsidR="00A51114" w:rsidRPr="00E20712" w14:paraId="7ABD394F" w14:textId="77777777" w:rsidTr="00AC4EBB">
        <w:trPr>
          <w:cantSplit/>
        </w:trPr>
        <w:tc>
          <w:tcPr>
            <w:tcW w:w="4962" w:type="dxa"/>
            <w:tcBorders>
              <w:left w:val="nil"/>
              <w:right w:val="nil"/>
            </w:tcBorders>
            <w:vAlign w:val="bottom"/>
          </w:tcPr>
          <w:p w14:paraId="32ECD4A8" w14:textId="77777777" w:rsidR="00A51114" w:rsidRPr="00A51272" w:rsidRDefault="00A51114" w:rsidP="00A51114">
            <w:pPr>
              <w:widowControl w:val="0"/>
              <w:autoSpaceDE w:val="0"/>
              <w:autoSpaceDN w:val="0"/>
              <w:adjustRightInd w:val="0"/>
              <w:spacing w:after="0" w:line="240" w:lineRule="auto"/>
              <w:rPr>
                <w:rFonts w:ascii="Arial" w:hAnsi="Arial" w:cs="Arial"/>
                <w:b/>
                <w:spacing w:val="-2"/>
                <w:sz w:val="18"/>
                <w:szCs w:val="20"/>
                <w:lang w:eastAsia="ru-RU"/>
              </w:rPr>
            </w:pPr>
            <w:r w:rsidRPr="00A51272">
              <w:rPr>
                <w:rFonts w:ascii="Arial" w:hAnsi="Arial" w:cs="Arial"/>
                <w:b/>
                <w:spacing w:val="-2"/>
                <w:sz w:val="18"/>
                <w:szCs w:val="20"/>
                <w:lang w:eastAsia="ru-RU"/>
              </w:rPr>
              <w:t>Total equity and liabilities</w:t>
            </w:r>
          </w:p>
        </w:tc>
        <w:tc>
          <w:tcPr>
            <w:tcW w:w="850" w:type="dxa"/>
            <w:tcBorders>
              <w:left w:val="nil"/>
              <w:right w:val="nil"/>
            </w:tcBorders>
            <w:vAlign w:val="bottom"/>
          </w:tcPr>
          <w:p w14:paraId="42A6FECF" w14:textId="77777777" w:rsidR="00A51114" w:rsidRPr="00A51272"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799" w:type="dxa"/>
            <w:tcBorders>
              <w:left w:val="nil"/>
              <w:right w:val="nil"/>
            </w:tcBorders>
            <w:vAlign w:val="bottom"/>
          </w:tcPr>
          <w:p w14:paraId="1B8A1382" w14:textId="77777777" w:rsidR="00A51114" w:rsidRPr="00A51272"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b/>
                <w:spacing w:val="-2"/>
                <w:sz w:val="18"/>
                <w:szCs w:val="20"/>
                <w:lang w:val="ru-RU" w:eastAsia="ru-RU"/>
              </w:rPr>
              <w:t>475,619</w:t>
            </w:r>
          </w:p>
        </w:tc>
        <w:tc>
          <w:tcPr>
            <w:tcW w:w="1800" w:type="dxa"/>
            <w:tcBorders>
              <w:left w:val="nil"/>
              <w:right w:val="nil"/>
            </w:tcBorders>
            <w:vAlign w:val="bottom"/>
          </w:tcPr>
          <w:p w14:paraId="1B1B2092" w14:textId="77777777" w:rsidR="00A51114" w:rsidRPr="00AE596C"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b/>
                <w:spacing w:val="-2"/>
                <w:sz w:val="18"/>
                <w:szCs w:val="20"/>
                <w:lang w:eastAsia="ru-RU"/>
              </w:rPr>
              <w:t>455,613</w:t>
            </w:r>
          </w:p>
        </w:tc>
      </w:tr>
      <w:tr w:rsidR="00A51114" w:rsidRPr="00EC5DEA" w14:paraId="46F7DDA0" w14:textId="77777777" w:rsidTr="00AC4EBB">
        <w:trPr>
          <w:cantSplit/>
        </w:trPr>
        <w:tc>
          <w:tcPr>
            <w:tcW w:w="4962" w:type="dxa"/>
            <w:tcBorders>
              <w:left w:val="nil"/>
              <w:bottom w:val="single" w:sz="12" w:space="0" w:color="auto"/>
              <w:right w:val="nil"/>
            </w:tcBorders>
            <w:vAlign w:val="bottom"/>
          </w:tcPr>
          <w:p w14:paraId="484C7559"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50" w:type="dxa"/>
            <w:tcBorders>
              <w:left w:val="nil"/>
              <w:bottom w:val="single" w:sz="12" w:space="0" w:color="auto"/>
              <w:right w:val="nil"/>
            </w:tcBorders>
            <w:vAlign w:val="bottom"/>
          </w:tcPr>
          <w:p w14:paraId="383EB5AB"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799" w:type="dxa"/>
            <w:tcBorders>
              <w:left w:val="nil"/>
              <w:bottom w:val="single" w:sz="12" w:space="0" w:color="auto"/>
              <w:right w:val="nil"/>
            </w:tcBorders>
            <w:vAlign w:val="bottom"/>
          </w:tcPr>
          <w:p w14:paraId="58CC2EE5"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highlight w:val="yellow"/>
                <w:lang w:val="ru-RU" w:eastAsia="ru-RU"/>
              </w:rPr>
            </w:pPr>
          </w:p>
        </w:tc>
        <w:tc>
          <w:tcPr>
            <w:tcW w:w="1800" w:type="dxa"/>
            <w:tcBorders>
              <w:left w:val="nil"/>
              <w:bottom w:val="single" w:sz="12" w:space="0" w:color="auto"/>
              <w:right w:val="nil"/>
            </w:tcBorders>
            <w:vAlign w:val="bottom"/>
          </w:tcPr>
          <w:p w14:paraId="2C2FF5DD"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highlight w:val="green"/>
                <w:lang w:val="ru-RU" w:eastAsia="ru-RU"/>
              </w:rPr>
            </w:pPr>
          </w:p>
        </w:tc>
      </w:tr>
    </w:tbl>
    <w:p w14:paraId="6B3D0FBE" w14:textId="77777777" w:rsidR="00F55BFA" w:rsidRDefault="00F55BFA" w:rsidP="00F55BFA">
      <w:pPr>
        <w:rPr>
          <w:rFonts w:ascii="Arial" w:eastAsia="Times New Roman" w:hAnsi="Arial" w:cs="Arial"/>
          <w:i/>
          <w:iCs/>
          <w:sz w:val="18"/>
          <w:szCs w:val="16"/>
          <w:lang w:val="ru-RU" w:eastAsia="en-US"/>
        </w:rPr>
      </w:pPr>
    </w:p>
    <w:p w14:paraId="2091E15D" w14:textId="77777777" w:rsidR="00F55BFA" w:rsidRDefault="00F55BFA" w:rsidP="00F55BFA">
      <w:pPr>
        <w:rPr>
          <w:rFonts w:ascii="Arial" w:eastAsia="Times New Roman" w:hAnsi="Arial" w:cs="Arial"/>
          <w:i/>
          <w:iCs/>
          <w:sz w:val="18"/>
          <w:szCs w:val="16"/>
          <w:lang w:val="ru-RU" w:eastAsia="en-US"/>
        </w:rPr>
      </w:pPr>
    </w:p>
    <w:p w14:paraId="177F717F" w14:textId="77777777" w:rsidR="00F55BFA" w:rsidRPr="00F55BFA" w:rsidRDefault="00F55BFA" w:rsidP="00F55BFA">
      <w:pPr>
        <w:rPr>
          <w:rFonts w:ascii="Arial" w:eastAsia="Times New Roman" w:hAnsi="Arial" w:cs="Arial"/>
          <w:sz w:val="18"/>
          <w:szCs w:val="16"/>
          <w:lang w:val="ru-RU" w:eastAsia="en-US"/>
        </w:rPr>
        <w:sectPr w:rsidR="00F55BFA" w:rsidRPr="00F55BFA" w:rsidSect="00F25DDA">
          <w:headerReference w:type="default" r:id="rId29"/>
          <w:footerReference w:type="default" r:id="rId30"/>
          <w:headerReference w:type="first" r:id="rId31"/>
          <w:footnotePr>
            <w:numRestart w:val="eachPage"/>
          </w:footnotePr>
          <w:pgSz w:w="11907" w:h="16840" w:code="9"/>
          <w:pgMar w:top="1134" w:right="1021" w:bottom="1134" w:left="1531" w:header="567" w:footer="567" w:gutter="0"/>
          <w:pgNumType w:start="1"/>
          <w:cols w:space="708"/>
          <w:docGrid w:linePitch="360"/>
        </w:sectPr>
      </w:pPr>
    </w:p>
    <w:tbl>
      <w:tblPr>
        <w:tblW w:w="9356" w:type="dxa"/>
        <w:tblLayout w:type="fixed"/>
        <w:tblCellMar>
          <w:left w:w="85" w:type="dxa"/>
          <w:right w:w="85" w:type="dxa"/>
        </w:tblCellMar>
        <w:tblLook w:val="04A0" w:firstRow="1" w:lastRow="0" w:firstColumn="1" w:lastColumn="0" w:noHBand="0" w:noVBand="1"/>
      </w:tblPr>
      <w:tblGrid>
        <w:gridCol w:w="5954"/>
        <w:gridCol w:w="22"/>
        <w:gridCol w:w="828"/>
        <w:gridCol w:w="1276"/>
        <w:gridCol w:w="1276"/>
      </w:tblGrid>
      <w:tr w:rsidR="00A51114" w:rsidRPr="00001050" w14:paraId="4290E1EF" w14:textId="77777777" w:rsidTr="00AC4EBB">
        <w:trPr>
          <w:cantSplit/>
        </w:trPr>
        <w:tc>
          <w:tcPr>
            <w:tcW w:w="5954" w:type="dxa"/>
            <w:vAlign w:val="bottom"/>
          </w:tcPr>
          <w:p w14:paraId="3554D7C1" w14:textId="77777777" w:rsidR="00A51114" w:rsidRPr="00001050" w:rsidRDefault="00A51114" w:rsidP="00A51114">
            <w:pPr>
              <w:widowControl w:val="0"/>
              <w:autoSpaceDE w:val="0"/>
              <w:autoSpaceDN w:val="0"/>
              <w:adjustRightInd w:val="0"/>
              <w:spacing w:after="0" w:line="240" w:lineRule="auto"/>
              <w:rPr>
                <w:rFonts w:ascii="Arial" w:hAnsi="Arial" w:cs="Arial"/>
                <w:spacing w:val="-2"/>
                <w:sz w:val="18"/>
                <w:szCs w:val="20"/>
                <w:lang w:eastAsia="ru-RU"/>
              </w:rPr>
            </w:pPr>
          </w:p>
        </w:tc>
        <w:tc>
          <w:tcPr>
            <w:tcW w:w="850" w:type="dxa"/>
            <w:gridSpan w:val="2"/>
            <w:vAlign w:val="bottom"/>
          </w:tcPr>
          <w:p w14:paraId="12E5D917" w14:textId="77777777" w:rsidR="00A51114" w:rsidRPr="00001050" w:rsidRDefault="00A51114" w:rsidP="00A51114">
            <w:pPr>
              <w:widowControl w:val="0"/>
              <w:autoSpaceDE w:val="0"/>
              <w:autoSpaceDN w:val="0"/>
              <w:adjustRightInd w:val="0"/>
              <w:spacing w:after="0" w:line="240" w:lineRule="auto"/>
              <w:jc w:val="center"/>
              <w:rPr>
                <w:rFonts w:ascii="Arial" w:hAnsi="Arial" w:cs="Arial"/>
                <w:b/>
                <w:bCs/>
                <w:spacing w:val="-2"/>
                <w:sz w:val="18"/>
                <w:szCs w:val="20"/>
                <w:lang w:eastAsia="ru-RU"/>
              </w:rPr>
            </w:pPr>
          </w:p>
        </w:tc>
        <w:tc>
          <w:tcPr>
            <w:tcW w:w="2552" w:type="dxa"/>
            <w:gridSpan w:val="2"/>
            <w:tcBorders>
              <w:bottom w:val="single" w:sz="4" w:space="0" w:color="auto"/>
            </w:tcBorders>
            <w:vAlign w:val="bottom"/>
          </w:tcPr>
          <w:p w14:paraId="16C5EFE5" w14:textId="77777777" w:rsidR="00A51114" w:rsidRPr="00001050" w:rsidRDefault="00A51114" w:rsidP="00A51114">
            <w:pPr>
              <w:widowControl w:val="0"/>
              <w:spacing w:after="0" w:line="240" w:lineRule="auto"/>
              <w:jc w:val="center"/>
              <w:rPr>
                <w:rFonts w:ascii="Arial" w:hAnsi="Arial" w:cs="Arial"/>
                <w:b/>
                <w:bCs/>
                <w:spacing w:val="-2"/>
                <w:sz w:val="18"/>
                <w:szCs w:val="20"/>
              </w:rPr>
            </w:pPr>
            <w:r>
              <w:rPr>
                <w:rFonts w:ascii="Arial" w:hAnsi="Arial" w:cs="Arial"/>
                <w:b/>
                <w:bCs/>
                <w:spacing w:val="-2"/>
                <w:sz w:val="18"/>
                <w:szCs w:val="20"/>
                <w:lang w:eastAsia="ru-RU"/>
              </w:rPr>
              <w:t>Six</w:t>
            </w:r>
            <w:r w:rsidRPr="00001050">
              <w:rPr>
                <w:rFonts w:ascii="Arial" w:hAnsi="Arial" w:cs="Arial"/>
                <w:b/>
                <w:bCs/>
                <w:spacing w:val="-2"/>
                <w:sz w:val="18"/>
                <w:szCs w:val="20"/>
                <w:lang w:eastAsia="ru-RU"/>
              </w:rPr>
              <w:t xml:space="preserve"> months ended </w:t>
            </w:r>
            <w:r>
              <w:rPr>
                <w:rFonts w:ascii="Arial" w:hAnsi="Arial" w:cs="Arial"/>
                <w:b/>
                <w:bCs/>
                <w:spacing w:val="-2"/>
                <w:sz w:val="18"/>
                <w:szCs w:val="20"/>
                <w:lang w:eastAsia="ru-RU"/>
              </w:rPr>
              <w:br/>
            </w:r>
            <w:r w:rsidRPr="00001050">
              <w:rPr>
                <w:rFonts w:ascii="Arial" w:hAnsi="Arial" w:cs="Arial"/>
                <w:b/>
                <w:bCs/>
                <w:spacing w:val="-2"/>
                <w:sz w:val="18"/>
                <w:szCs w:val="20"/>
                <w:lang w:eastAsia="ru-RU"/>
              </w:rPr>
              <w:t>3</w:t>
            </w:r>
            <w:r>
              <w:rPr>
                <w:rFonts w:ascii="Arial" w:hAnsi="Arial" w:cs="Arial"/>
                <w:b/>
                <w:bCs/>
                <w:spacing w:val="-2"/>
                <w:sz w:val="18"/>
                <w:szCs w:val="20"/>
                <w:lang w:eastAsia="ru-RU"/>
              </w:rPr>
              <w:t>0 June</w:t>
            </w:r>
          </w:p>
        </w:tc>
      </w:tr>
      <w:tr w:rsidR="00A51114" w:rsidRPr="00001050" w14:paraId="1BC90080" w14:textId="77777777" w:rsidTr="00AC4EBB">
        <w:trPr>
          <w:cantSplit/>
        </w:trPr>
        <w:tc>
          <w:tcPr>
            <w:tcW w:w="5954" w:type="dxa"/>
            <w:tcBorders>
              <w:bottom w:val="single" w:sz="4" w:space="0" w:color="auto"/>
            </w:tcBorders>
            <w:vAlign w:val="bottom"/>
          </w:tcPr>
          <w:p w14:paraId="4B385B13" w14:textId="77777777" w:rsidR="00A51114" w:rsidRPr="00001050"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1F7DAE">
              <w:rPr>
                <w:rFonts w:ascii="Arial" w:hAnsi="Arial" w:cs="Arial"/>
                <w:i/>
                <w:iCs/>
                <w:spacing w:val="-2"/>
                <w:sz w:val="18"/>
                <w:szCs w:val="18"/>
                <w:lang w:eastAsia="ru-RU"/>
              </w:rPr>
              <w:t>RUB million</w:t>
            </w:r>
          </w:p>
        </w:tc>
        <w:tc>
          <w:tcPr>
            <w:tcW w:w="850" w:type="dxa"/>
            <w:gridSpan w:val="2"/>
            <w:tcBorders>
              <w:bottom w:val="single" w:sz="4" w:space="0" w:color="auto"/>
            </w:tcBorders>
            <w:vAlign w:val="bottom"/>
          </w:tcPr>
          <w:p w14:paraId="4C0ACC28" w14:textId="2E162508" w:rsidR="00A51114" w:rsidRPr="006B3551" w:rsidRDefault="00A51114" w:rsidP="00A51114">
            <w:pPr>
              <w:widowControl w:val="0"/>
              <w:autoSpaceDE w:val="0"/>
              <w:autoSpaceDN w:val="0"/>
              <w:adjustRightInd w:val="0"/>
              <w:spacing w:after="0" w:line="240" w:lineRule="auto"/>
              <w:jc w:val="center"/>
              <w:rPr>
                <w:rFonts w:ascii="Arial" w:hAnsi="Arial" w:cs="Arial"/>
                <w:bCs/>
                <w:spacing w:val="-2"/>
                <w:sz w:val="18"/>
                <w:szCs w:val="20"/>
                <w:lang w:eastAsia="ru-RU"/>
              </w:rPr>
            </w:pPr>
          </w:p>
        </w:tc>
        <w:tc>
          <w:tcPr>
            <w:tcW w:w="1276" w:type="dxa"/>
            <w:tcBorders>
              <w:top w:val="single" w:sz="4" w:space="0" w:color="auto"/>
              <w:bottom w:val="single" w:sz="4" w:space="0" w:color="auto"/>
            </w:tcBorders>
            <w:vAlign w:val="bottom"/>
          </w:tcPr>
          <w:p w14:paraId="5546F5B8" w14:textId="77777777" w:rsidR="00A51114" w:rsidRPr="00001050" w:rsidRDefault="00A51114" w:rsidP="00A51114">
            <w:pPr>
              <w:widowControl w:val="0"/>
              <w:autoSpaceDE w:val="0"/>
              <w:autoSpaceDN w:val="0"/>
              <w:adjustRightInd w:val="0"/>
              <w:spacing w:after="0" w:line="240" w:lineRule="auto"/>
              <w:jc w:val="right"/>
              <w:rPr>
                <w:rFonts w:ascii="Arial" w:hAnsi="Arial" w:cs="Arial"/>
                <w:b/>
                <w:bCs/>
                <w:spacing w:val="-2"/>
                <w:sz w:val="18"/>
                <w:szCs w:val="20"/>
                <w:lang w:eastAsia="ru-RU"/>
              </w:rPr>
            </w:pPr>
            <w:r>
              <w:rPr>
                <w:rFonts w:ascii="Arial" w:hAnsi="Arial" w:cs="Arial"/>
                <w:b/>
                <w:bCs/>
                <w:spacing w:val="-2"/>
                <w:sz w:val="18"/>
                <w:szCs w:val="20"/>
                <w:lang w:eastAsia="ru-RU"/>
              </w:rPr>
              <w:t xml:space="preserve"> </w:t>
            </w:r>
            <w:r w:rsidRPr="00001050">
              <w:rPr>
                <w:rFonts w:ascii="Arial" w:hAnsi="Arial" w:cs="Arial"/>
                <w:b/>
                <w:bCs/>
                <w:spacing w:val="-2"/>
                <w:sz w:val="18"/>
                <w:szCs w:val="20"/>
                <w:lang w:eastAsia="ru-RU"/>
              </w:rPr>
              <w:t>202</w:t>
            </w:r>
            <w:r>
              <w:rPr>
                <w:rFonts w:ascii="Arial" w:hAnsi="Arial" w:cs="Arial"/>
                <w:b/>
                <w:bCs/>
                <w:spacing w:val="-2"/>
                <w:sz w:val="18"/>
                <w:szCs w:val="20"/>
                <w:lang w:eastAsia="ru-RU"/>
              </w:rPr>
              <w:t>3</w:t>
            </w:r>
          </w:p>
        </w:tc>
        <w:tc>
          <w:tcPr>
            <w:tcW w:w="1276" w:type="dxa"/>
            <w:tcBorders>
              <w:top w:val="single" w:sz="4" w:space="0" w:color="auto"/>
              <w:bottom w:val="single" w:sz="4" w:space="0" w:color="auto"/>
            </w:tcBorders>
            <w:vAlign w:val="bottom"/>
          </w:tcPr>
          <w:p w14:paraId="1E4D6FDC" w14:textId="77777777" w:rsidR="00A51114" w:rsidRPr="00001050" w:rsidRDefault="00A51114" w:rsidP="00A51114">
            <w:pPr>
              <w:widowControl w:val="0"/>
              <w:autoSpaceDE w:val="0"/>
              <w:autoSpaceDN w:val="0"/>
              <w:adjustRightInd w:val="0"/>
              <w:spacing w:after="0" w:line="240" w:lineRule="auto"/>
              <w:jc w:val="right"/>
              <w:rPr>
                <w:rFonts w:ascii="Arial" w:hAnsi="Arial" w:cs="Arial"/>
                <w:b/>
                <w:bCs/>
                <w:spacing w:val="-2"/>
                <w:sz w:val="18"/>
                <w:szCs w:val="20"/>
                <w:lang w:val="ru-RU" w:eastAsia="ru-RU"/>
              </w:rPr>
            </w:pPr>
            <w:r w:rsidRPr="00001050">
              <w:rPr>
                <w:rFonts w:ascii="Arial" w:hAnsi="Arial" w:cs="Arial"/>
                <w:b/>
                <w:bCs/>
                <w:spacing w:val="-2"/>
                <w:sz w:val="18"/>
                <w:szCs w:val="20"/>
                <w:lang w:eastAsia="ru-RU"/>
              </w:rPr>
              <w:t>202</w:t>
            </w:r>
            <w:r>
              <w:rPr>
                <w:rFonts w:ascii="Arial" w:hAnsi="Arial" w:cs="Arial"/>
                <w:b/>
                <w:bCs/>
                <w:spacing w:val="-2"/>
                <w:sz w:val="18"/>
                <w:szCs w:val="20"/>
                <w:lang w:eastAsia="ru-RU"/>
              </w:rPr>
              <w:t>2</w:t>
            </w:r>
          </w:p>
        </w:tc>
      </w:tr>
      <w:tr w:rsidR="00A51114" w:rsidRPr="00E20712" w14:paraId="6BC5B2D0" w14:textId="77777777" w:rsidTr="00AC4EBB">
        <w:tblPrEx>
          <w:tblLook w:val="0000" w:firstRow="0" w:lastRow="0" w:firstColumn="0" w:lastColumn="0" w:noHBand="0" w:noVBand="0"/>
        </w:tblPrEx>
        <w:trPr>
          <w:cantSplit/>
        </w:trPr>
        <w:tc>
          <w:tcPr>
            <w:tcW w:w="5976" w:type="dxa"/>
            <w:gridSpan w:val="2"/>
            <w:tcBorders>
              <w:top w:val="single" w:sz="4" w:space="0" w:color="auto"/>
            </w:tcBorders>
            <w:vAlign w:val="bottom"/>
          </w:tcPr>
          <w:p w14:paraId="0924DD1C"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highlight w:val="yellow"/>
                <w:lang w:eastAsia="ru-RU"/>
              </w:rPr>
            </w:pPr>
          </w:p>
        </w:tc>
        <w:tc>
          <w:tcPr>
            <w:tcW w:w="828" w:type="dxa"/>
            <w:tcBorders>
              <w:top w:val="single" w:sz="4" w:space="0" w:color="auto"/>
            </w:tcBorders>
            <w:vAlign w:val="bottom"/>
          </w:tcPr>
          <w:p w14:paraId="66432DE5"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top w:val="single" w:sz="4" w:space="0" w:color="auto"/>
            </w:tcBorders>
            <w:vAlign w:val="bottom"/>
          </w:tcPr>
          <w:p w14:paraId="3A44A945"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276" w:type="dxa"/>
            <w:tcBorders>
              <w:top w:val="single" w:sz="4" w:space="0" w:color="auto"/>
            </w:tcBorders>
            <w:vAlign w:val="bottom"/>
          </w:tcPr>
          <w:p w14:paraId="771E984D"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r>
      <w:tr w:rsidR="00A51114" w:rsidRPr="00E20712" w14:paraId="5C4A2FC9" w14:textId="77777777" w:rsidTr="00AC4EBB">
        <w:tblPrEx>
          <w:tblLook w:val="0000" w:firstRow="0" w:lastRow="0" w:firstColumn="0" w:lastColumn="0" w:noHBand="0" w:noVBand="0"/>
        </w:tblPrEx>
        <w:trPr>
          <w:cantSplit/>
        </w:trPr>
        <w:tc>
          <w:tcPr>
            <w:tcW w:w="5976" w:type="dxa"/>
            <w:gridSpan w:val="2"/>
            <w:vAlign w:val="bottom"/>
          </w:tcPr>
          <w:p w14:paraId="1A69C4AF" w14:textId="77777777" w:rsidR="00A51114" w:rsidRPr="00AE596C" w:rsidRDefault="00A51114" w:rsidP="00A51114">
            <w:pPr>
              <w:widowControl w:val="0"/>
              <w:autoSpaceDE w:val="0"/>
              <w:autoSpaceDN w:val="0"/>
              <w:adjustRightInd w:val="0"/>
              <w:spacing w:after="0" w:line="240" w:lineRule="auto"/>
              <w:rPr>
                <w:rFonts w:ascii="Arial" w:hAnsi="Arial" w:cs="Arial"/>
                <w:b/>
                <w:i/>
                <w:spacing w:val="-2"/>
                <w:sz w:val="18"/>
                <w:szCs w:val="20"/>
                <w:lang w:eastAsia="ru-RU"/>
              </w:rPr>
            </w:pPr>
            <w:r w:rsidRPr="00AE596C">
              <w:rPr>
                <w:rFonts w:ascii="Arial" w:hAnsi="Arial" w:cs="Arial"/>
                <w:b/>
                <w:i/>
                <w:spacing w:val="-2"/>
                <w:sz w:val="18"/>
                <w:szCs w:val="20"/>
                <w:lang w:eastAsia="ru-RU"/>
              </w:rPr>
              <w:t>Cash flows from operating activities</w:t>
            </w:r>
          </w:p>
        </w:tc>
        <w:tc>
          <w:tcPr>
            <w:tcW w:w="828" w:type="dxa"/>
            <w:vAlign w:val="bottom"/>
          </w:tcPr>
          <w:p w14:paraId="66AB2F6F"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276" w:type="dxa"/>
            <w:vAlign w:val="bottom"/>
          </w:tcPr>
          <w:p w14:paraId="5047A890"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highlight w:val="yellow"/>
                <w:lang w:eastAsia="ru-RU"/>
              </w:rPr>
            </w:pPr>
          </w:p>
        </w:tc>
        <w:tc>
          <w:tcPr>
            <w:tcW w:w="1276" w:type="dxa"/>
            <w:vAlign w:val="bottom"/>
          </w:tcPr>
          <w:p w14:paraId="681A8416"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p>
        </w:tc>
      </w:tr>
      <w:tr w:rsidR="00A51114" w:rsidRPr="00E20712" w14:paraId="39BEDEC9" w14:textId="77777777" w:rsidTr="00AC4EBB">
        <w:tblPrEx>
          <w:tblLook w:val="0000" w:firstRow="0" w:lastRow="0" w:firstColumn="0" w:lastColumn="0" w:noHBand="0" w:noVBand="0"/>
        </w:tblPrEx>
        <w:trPr>
          <w:cantSplit/>
        </w:trPr>
        <w:tc>
          <w:tcPr>
            <w:tcW w:w="5976" w:type="dxa"/>
            <w:gridSpan w:val="2"/>
            <w:vAlign w:val="bottom"/>
          </w:tcPr>
          <w:p w14:paraId="25180C29" w14:textId="77777777" w:rsidR="00A51114" w:rsidRPr="00A51272"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51272">
              <w:rPr>
                <w:rFonts w:ascii="Arial" w:hAnsi="Arial" w:cs="Arial"/>
                <w:spacing w:val="-2"/>
                <w:sz w:val="18"/>
                <w:szCs w:val="20"/>
                <w:lang w:eastAsia="ru-RU"/>
              </w:rPr>
              <w:t>Operating profit</w:t>
            </w:r>
          </w:p>
        </w:tc>
        <w:tc>
          <w:tcPr>
            <w:tcW w:w="828" w:type="dxa"/>
            <w:vAlign w:val="bottom"/>
          </w:tcPr>
          <w:p w14:paraId="26974814" w14:textId="77777777" w:rsidR="00A51114" w:rsidRPr="00A51272"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14B4F02C" w14:textId="77777777" w:rsidR="00A51114" w:rsidRPr="00A51272" w:rsidRDefault="00A51114" w:rsidP="00A51114">
            <w:pPr>
              <w:widowControl w:val="0"/>
              <w:autoSpaceDE w:val="0"/>
              <w:autoSpaceDN w:val="0"/>
              <w:adjustRightInd w:val="0"/>
              <w:spacing w:after="0" w:line="240" w:lineRule="auto"/>
              <w:jc w:val="right"/>
              <w:rPr>
                <w:rFonts w:ascii="Arial" w:hAnsi="Arial" w:cs="Arial"/>
                <w:color w:val="000000"/>
                <w:spacing w:val="-2"/>
                <w:sz w:val="18"/>
                <w:szCs w:val="20"/>
              </w:rPr>
            </w:pPr>
            <w:r w:rsidRPr="00DE6CBD">
              <w:rPr>
                <w:rFonts w:ascii="Arial" w:hAnsi="Arial" w:cs="Arial"/>
                <w:spacing w:val="-2"/>
                <w:sz w:val="18"/>
                <w:szCs w:val="20"/>
                <w:lang w:eastAsia="ru-RU"/>
              </w:rPr>
              <w:t>80,</w:t>
            </w:r>
            <w:r>
              <w:rPr>
                <w:rFonts w:ascii="Arial" w:hAnsi="Arial" w:cs="Arial"/>
                <w:spacing w:val="-2"/>
                <w:sz w:val="18"/>
                <w:szCs w:val="20"/>
                <w:lang w:val="ru-RU" w:eastAsia="ru-RU"/>
              </w:rPr>
              <w:t>800</w:t>
            </w:r>
          </w:p>
        </w:tc>
        <w:tc>
          <w:tcPr>
            <w:tcW w:w="1276" w:type="dxa"/>
            <w:vAlign w:val="bottom"/>
          </w:tcPr>
          <w:p w14:paraId="7C6E97B4"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sidRPr="00DE6CBD">
              <w:rPr>
                <w:rFonts w:ascii="Arial" w:hAnsi="Arial" w:cs="Arial"/>
                <w:spacing w:val="-2"/>
                <w:sz w:val="18"/>
                <w:szCs w:val="20"/>
                <w:lang w:eastAsia="ru-RU"/>
              </w:rPr>
              <w:t>120,174</w:t>
            </w:r>
          </w:p>
        </w:tc>
      </w:tr>
      <w:tr w:rsidR="00A51114" w:rsidRPr="00E20712" w14:paraId="0B6AC85F" w14:textId="77777777" w:rsidTr="00AC4EBB">
        <w:tblPrEx>
          <w:tblLook w:val="0000" w:firstRow="0" w:lastRow="0" w:firstColumn="0" w:lastColumn="0" w:noHBand="0" w:noVBand="0"/>
        </w:tblPrEx>
        <w:trPr>
          <w:cantSplit/>
        </w:trPr>
        <w:tc>
          <w:tcPr>
            <w:tcW w:w="5976" w:type="dxa"/>
            <w:gridSpan w:val="2"/>
            <w:vAlign w:val="bottom"/>
          </w:tcPr>
          <w:p w14:paraId="6A758B60" w14:textId="77777777" w:rsidR="00A51114" w:rsidRPr="00B851EA" w:rsidRDefault="00A51114" w:rsidP="00A51114">
            <w:pPr>
              <w:widowControl w:val="0"/>
              <w:autoSpaceDE w:val="0"/>
              <w:autoSpaceDN w:val="0"/>
              <w:adjustRightInd w:val="0"/>
              <w:spacing w:after="0" w:line="240" w:lineRule="auto"/>
              <w:rPr>
                <w:rFonts w:ascii="Arial" w:hAnsi="Arial" w:cs="Arial"/>
                <w:i/>
                <w:iCs/>
                <w:spacing w:val="-2"/>
                <w:sz w:val="18"/>
                <w:szCs w:val="20"/>
                <w:lang w:val="ru-RU" w:eastAsia="ru-RU"/>
              </w:rPr>
            </w:pPr>
            <w:r w:rsidRPr="00B851EA">
              <w:rPr>
                <w:rFonts w:ascii="Arial" w:hAnsi="Arial" w:cs="Arial"/>
                <w:i/>
                <w:iCs/>
                <w:spacing w:val="-2"/>
                <w:sz w:val="18"/>
                <w:szCs w:val="20"/>
                <w:lang w:eastAsia="ru-RU"/>
              </w:rPr>
              <w:t>Adjustments for:</w:t>
            </w:r>
          </w:p>
        </w:tc>
        <w:tc>
          <w:tcPr>
            <w:tcW w:w="828" w:type="dxa"/>
            <w:vAlign w:val="bottom"/>
          </w:tcPr>
          <w:p w14:paraId="3A70D138" w14:textId="77777777" w:rsidR="00A51114" w:rsidRPr="00B851EA" w:rsidRDefault="00A51114" w:rsidP="00A51114">
            <w:pPr>
              <w:widowControl w:val="0"/>
              <w:autoSpaceDE w:val="0"/>
              <w:autoSpaceDN w:val="0"/>
              <w:adjustRightInd w:val="0"/>
              <w:spacing w:after="0" w:line="240" w:lineRule="auto"/>
              <w:jc w:val="center"/>
              <w:rPr>
                <w:rFonts w:ascii="Arial" w:hAnsi="Arial" w:cs="Arial"/>
                <w:i/>
                <w:iCs/>
                <w:spacing w:val="-2"/>
                <w:sz w:val="18"/>
                <w:szCs w:val="20"/>
                <w:lang w:eastAsia="ru-RU"/>
              </w:rPr>
            </w:pPr>
          </w:p>
        </w:tc>
        <w:tc>
          <w:tcPr>
            <w:tcW w:w="1276" w:type="dxa"/>
            <w:shd w:val="clear" w:color="auto" w:fill="auto"/>
            <w:vAlign w:val="bottom"/>
          </w:tcPr>
          <w:p w14:paraId="1517280A" w14:textId="77777777" w:rsidR="00A51114" w:rsidRPr="002970D1"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p>
        </w:tc>
        <w:tc>
          <w:tcPr>
            <w:tcW w:w="1276" w:type="dxa"/>
            <w:vAlign w:val="bottom"/>
          </w:tcPr>
          <w:p w14:paraId="3467C12E"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p>
        </w:tc>
      </w:tr>
      <w:tr w:rsidR="00A51114" w:rsidRPr="00E20712" w14:paraId="0917DA7F" w14:textId="77777777" w:rsidTr="00AC4EBB">
        <w:tblPrEx>
          <w:tblLook w:val="0000" w:firstRow="0" w:lastRow="0" w:firstColumn="0" w:lastColumn="0" w:noHBand="0" w:noVBand="0"/>
        </w:tblPrEx>
        <w:trPr>
          <w:cantSplit/>
        </w:trPr>
        <w:tc>
          <w:tcPr>
            <w:tcW w:w="5976" w:type="dxa"/>
            <w:gridSpan w:val="2"/>
            <w:vAlign w:val="bottom"/>
          </w:tcPr>
          <w:p w14:paraId="1A95A301" w14:textId="77777777" w:rsidR="00A51114" w:rsidRPr="00B851EA"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B851EA">
              <w:rPr>
                <w:rFonts w:ascii="Arial" w:hAnsi="Arial" w:cs="Arial"/>
                <w:spacing w:val="-2"/>
                <w:sz w:val="18"/>
                <w:szCs w:val="20"/>
                <w:lang w:eastAsia="ru-RU"/>
              </w:rPr>
              <w:t>Depreciation and amortisation</w:t>
            </w:r>
          </w:p>
        </w:tc>
        <w:tc>
          <w:tcPr>
            <w:tcW w:w="828" w:type="dxa"/>
            <w:vAlign w:val="bottom"/>
          </w:tcPr>
          <w:p w14:paraId="799B2391" w14:textId="22978025" w:rsidR="00A51114" w:rsidRPr="00B851EA" w:rsidRDefault="00A51114" w:rsidP="00A51114">
            <w:pPr>
              <w:widowControl w:val="0"/>
              <w:autoSpaceDE w:val="0"/>
              <w:autoSpaceDN w:val="0"/>
              <w:adjustRightInd w:val="0"/>
              <w:spacing w:after="0" w:line="240" w:lineRule="auto"/>
              <w:jc w:val="center"/>
              <w:rPr>
                <w:rFonts w:ascii="Arial" w:hAnsi="Arial" w:cs="Arial"/>
                <w:spacing w:val="-2"/>
                <w:sz w:val="18"/>
                <w:szCs w:val="20"/>
                <w:lang w:val="ru-RU" w:eastAsia="ru-RU"/>
              </w:rPr>
            </w:pPr>
          </w:p>
        </w:tc>
        <w:tc>
          <w:tcPr>
            <w:tcW w:w="1276" w:type="dxa"/>
            <w:shd w:val="clear" w:color="auto" w:fill="auto"/>
            <w:vAlign w:val="bottom"/>
          </w:tcPr>
          <w:p w14:paraId="4FB07972" w14:textId="77777777" w:rsidR="00A51114" w:rsidRPr="002970D1"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DE6CBD">
              <w:rPr>
                <w:rFonts w:ascii="Arial" w:hAnsi="Arial" w:cs="Arial"/>
                <w:spacing w:val="-2"/>
                <w:sz w:val="18"/>
                <w:szCs w:val="20"/>
                <w:lang w:eastAsia="ru-RU"/>
              </w:rPr>
              <w:t>15,718</w:t>
            </w:r>
          </w:p>
        </w:tc>
        <w:tc>
          <w:tcPr>
            <w:tcW w:w="1276" w:type="dxa"/>
            <w:vAlign w:val="bottom"/>
          </w:tcPr>
          <w:p w14:paraId="402FE959"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sidRPr="00DE6CBD">
              <w:rPr>
                <w:rFonts w:ascii="Arial" w:hAnsi="Arial" w:cs="Arial"/>
                <w:spacing w:val="-2"/>
                <w:sz w:val="18"/>
                <w:szCs w:val="20"/>
                <w:lang w:eastAsia="ru-RU"/>
              </w:rPr>
              <w:t>15,374</w:t>
            </w:r>
          </w:p>
        </w:tc>
      </w:tr>
      <w:tr w:rsidR="00A51114" w:rsidRPr="00E20712" w14:paraId="6D3D2D18" w14:textId="77777777" w:rsidTr="00AC4EBB">
        <w:tblPrEx>
          <w:tblLook w:val="0000" w:firstRow="0" w:lastRow="0" w:firstColumn="0" w:lastColumn="0" w:noHBand="0" w:noVBand="0"/>
        </w:tblPrEx>
        <w:trPr>
          <w:cantSplit/>
        </w:trPr>
        <w:tc>
          <w:tcPr>
            <w:tcW w:w="5976" w:type="dxa"/>
            <w:gridSpan w:val="2"/>
            <w:vAlign w:val="bottom"/>
          </w:tcPr>
          <w:p w14:paraId="7325E179" w14:textId="77777777" w:rsidR="00A51114" w:rsidRPr="00B851EA"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B851EA">
              <w:rPr>
                <w:rFonts w:ascii="Arial" w:hAnsi="Arial" w:cs="Arial"/>
                <w:spacing w:val="-2"/>
                <w:sz w:val="18"/>
                <w:szCs w:val="20"/>
                <w:lang w:eastAsia="ru-RU"/>
              </w:rPr>
              <w:t xml:space="preserve">Loss on disposal of property, plant and equipment and </w:t>
            </w:r>
            <w:r>
              <w:rPr>
                <w:rFonts w:ascii="Arial" w:hAnsi="Arial" w:cs="Arial"/>
                <w:spacing w:val="-2"/>
                <w:sz w:val="18"/>
                <w:szCs w:val="20"/>
                <w:lang w:eastAsia="ru-RU"/>
              </w:rPr>
              <w:t>intangible assets</w:t>
            </w:r>
          </w:p>
        </w:tc>
        <w:tc>
          <w:tcPr>
            <w:tcW w:w="828" w:type="dxa"/>
            <w:vAlign w:val="bottom"/>
          </w:tcPr>
          <w:p w14:paraId="0F47C6A9" w14:textId="291BD5EC" w:rsidR="00A51114" w:rsidRPr="00566008" w:rsidRDefault="00A51114" w:rsidP="00A51114">
            <w:pPr>
              <w:widowControl w:val="0"/>
              <w:autoSpaceDE w:val="0"/>
              <w:autoSpaceDN w:val="0"/>
              <w:adjustRightInd w:val="0"/>
              <w:spacing w:after="0" w:line="240" w:lineRule="auto"/>
              <w:jc w:val="center"/>
              <w:rPr>
                <w:rFonts w:ascii="Arial" w:hAnsi="Arial" w:cs="Arial"/>
                <w:spacing w:val="-2"/>
                <w:sz w:val="18"/>
                <w:szCs w:val="20"/>
                <w:lang w:val="en-US" w:eastAsia="ru-RU"/>
              </w:rPr>
            </w:pPr>
          </w:p>
        </w:tc>
        <w:tc>
          <w:tcPr>
            <w:tcW w:w="1276" w:type="dxa"/>
            <w:shd w:val="clear" w:color="auto" w:fill="auto"/>
            <w:vAlign w:val="bottom"/>
          </w:tcPr>
          <w:p w14:paraId="4F9D03DB" w14:textId="77777777" w:rsidR="00A51114" w:rsidRPr="002970D1"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sidRPr="00DE6CBD">
              <w:rPr>
                <w:rFonts w:ascii="Arial" w:hAnsi="Arial" w:cs="Arial"/>
                <w:spacing w:val="-2"/>
                <w:sz w:val="18"/>
                <w:szCs w:val="20"/>
                <w:lang w:eastAsia="ru-RU"/>
              </w:rPr>
              <w:t>165</w:t>
            </w:r>
          </w:p>
        </w:tc>
        <w:tc>
          <w:tcPr>
            <w:tcW w:w="1276" w:type="dxa"/>
            <w:vAlign w:val="bottom"/>
          </w:tcPr>
          <w:p w14:paraId="55A9C6D1"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sidRPr="00DE6CBD">
              <w:rPr>
                <w:rFonts w:ascii="Arial" w:hAnsi="Arial" w:cs="Arial"/>
                <w:spacing w:val="-2"/>
                <w:sz w:val="18"/>
                <w:szCs w:val="20"/>
                <w:lang w:eastAsia="ru-RU"/>
              </w:rPr>
              <w:t>221</w:t>
            </w:r>
          </w:p>
        </w:tc>
      </w:tr>
      <w:tr w:rsidR="00A51114" w:rsidRPr="00E20712" w14:paraId="1C202D66" w14:textId="77777777" w:rsidTr="00AC4EBB">
        <w:tblPrEx>
          <w:tblLook w:val="0000" w:firstRow="0" w:lastRow="0" w:firstColumn="0" w:lastColumn="0" w:noHBand="0" w:noVBand="0"/>
        </w:tblPrEx>
        <w:trPr>
          <w:cantSplit/>
        </w:trPr>
        <w:tc>
          <w:tcPr>
            <w:tcW w:w="5976" w:type="dxa"/>
            <w:gridSpan w:val="2"/>
            <w:tcBorders>
              <w:bottom w:val="single" w:sz="4" w:space="0" w:color="auto"/>
            </w:tcBorders>
            <w:vAlign w:val="bottom"/>
          </w:tcPr>
          <w:p w14:paraId="5EF7E482"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tcBorders>
              <w:bottom w:val="single" w:sz="4" w:space="0" w:color="auto"/>
            </w:tcBorders>
            <w:vAlign w:val="bottom"/>
          </w:tcPr>
          <w:p w14:paraId="6706338E"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bottom w:val="single" w:sz="4" w:space="0" w:color="auto"/>
            </w:tcBorders>
            <w:shd w:val="clear" w:color="auto" w:fill="auto"/>
            <w:vAlign w:val="bottom"/>
          </w:tcPr>
          <w:p w14:paraId="73F4B0BD"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276" w:type="dxa"/>
            <w:tcBorders>
              <w:bottom w:val="single" w:sz="4" w:space="0" w:color="auto"/>
            </w:tcBorders>
            <w:vAlign w:val="bottom"/>
          </w:tcPr>
          <w:p w14:paraId="0D2D40EB"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5CADDECB" w14:textId="77777777" w:rsidTr="00AC4EBB">
        <w:tblPrEx>
          <w:tblLook w:val="0000" w:firstRow="0" w:lastRow="0" w:firstColumn="0" w:lastColumn="0" w:noHBand="0" w:noVBand="0"/>
        </w:tblPrEx>
        <w:trPr>
          <w:cantSplit/>
        </w:trPr>
        <w:tc>
          <w:tcPr>
            <w:tcW w:w="5976" w:type="dxa"/>
            <w:gridSpan w:val="2"/>
            <w:tcBorders>
              <w:top w:val="single" w:sz="4" w:space="0" w:color="auto"/>
            </w:tcBorders>
            <w:vAlign w:val="bottom"/>
          </w:tcPr>
          <w:p w14:paraId="197A541C"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tcBorders>
              <w:top w:val="single" w:sz="4" w:space="0" w:color="auto"/>
            </w:tcBorders>
            <w:vAlign w:val="bottom"/>
          </w:tcPr>
          <w:p w14:paraId="04F9768A"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top w:val="single" w:sz="4" w:space="0" w:color="auto"/>
            </w:tcBorders>
            <w:shd w:val="clear" w:color="auto" w:fill="auto"/>
            <w:vAlign w:val="bottom"/>
          </w:tcPr>
          <w:p w14:paraId="714540BB"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276" w:type="dxa"/>
            <w:tcBorders>
              <w:top w:val="single" w:sz="4" w:space="0" w:color="auto"/>
            </w:tcBorders>
            <w:vAlign w:val="bottom"/>
          </w:tcPr>
          <w:p w14:paraId="08D13368"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7B90EDF4" w14:textId="77777777" w:rsidTr="00AC4EBB">
        <w:tblPrEx>
          <w:tblLook w:val="0000" w:firstRow="0" w:lastRow="0" w:firstColumn="0" w:lastColumn="0" w:noHBand="0" w:noVBand="0"/>
        </w:tblPrEx>
        <w:trPr>
          <w:cantSplit/>
        </w:trPr>
        <w:tc>
          <w:tcPr>
            <w:tcW w:w="5976" w:type="dxa"/>
            <w:gridSpan w:val="2"/>
            <w:vAlign w:val="bottom"/>
          </w:tcPr>
          <w:p w14:paraId="1548EC90" w14:textId="77777777" w:rsidR="00A51114" w:rsidRPr="00A51272"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51272">
              <w:rPr>
                <w:rFonts w:ascii="Arial" w:hAnsi="Arial" w:cs="Arial"/>
                <w:spacing w:val="-2"/>
                <w:sz w:val="18"/>
                <w:szCs w:val="20"/>
                <w:lang w:eastAsia="ru-RU"/>
              </w:rPr>
              <w:t>Operating profit before changes in working capital and provisions</w:t>
            </w:r>
          </w:p>
        </w:tc>
        <w:tc>
          <w:tcPr>
            <w:tcW w:w="828" w:type="dxa"/>
            <w:vAlign w:val="bottom"/>
          </w:tcPr>
          <w:p w14:paraId="29A8097C" w14:textId="77777777" w:rsidR="00A51114" w:rsidRPr="00A51272"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2E80A43A" w14:textId="77777777" w:rsidR="00A51114" w:rsidRPr="00A51272"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sidRPr="00DE6CBD">
              <w:rPr>
                <w:rFonts w:ascii="Arial" w:hAnsi="Arial" w:cs="Arial"/>
                <w:spacing w:val="-2"/>
                <w:sz w:val="18"/>
                <w:szCs w:val="20"/>
                <w:lang w:eastAsia="ru-RU"/>
              </w:rPr>
              <w:t>96,</w:t>
            </w:r>
            <w:r w:rsidRPr="003637B7">
              <w:rPr>
                <w:rFonts w:ascii="Arial" w:hAnsi="Arial" w:cs="Arial"/>
                <w:spacing w:val="-2"/>
                <w:sz w:val="18"/>
                <w:szCs w:val="20"/>
                <w:lang w:eastAsia="ru-RU"/>
              </w:rPr>
              <w:t>683</w:t>
            </w:r>
          </w:p>
        </w:tc>
        <w:tc>
          <w:tcPr>
            <w:tcW w:w="1276" w:type="dxa"/>
            <w:vAlign w:val="bottom"/>
          </w:tcPr>
          <w:p w14:paraId="1829182B" w14:textId="77777777" w:rsidR="00A51114" w:rsidRPr="003637B7"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sidRPr="00DE6CBD">
              <w:rPr>
                <w:rFonts w:ascii="Arial" w:hAnsi="Arial" w:cs="Arial"/>
                <w:spacing w:val="-2"/>
                <w:sz w:val="18"/>
                <w:szCs w:val="20"/>
                <w:lang w:eastAsia="ru-RU"/>
              </w:rPr>
              <w:t>135,769</w:t>
            </w:r>
          </w:p>
        </w:tc>
      </w:tr>
      <w:tr w:rsidR="00A51114" w:rsidRPr="009511B5" w14:paraId="6D749798" w14:textId="77777777" w:rsidTr="00AC4EBB">
        <w:tblPrEx>
          <w:tblLook w:val="0000" w:firstRow="0" w:lastRow="0" w:firstColumn="0" w:lastColumn="0" w:noHBand="0" w:noVBand="0"/>
        </w:tblPrEx>
        <w:trPr>
          <w:cantSplit/>
        </w:trPr>
        <w:tc>
          <w:tcPr>
            <w:tcW w:w="5976" w:type="dxa"/>
            <w:gridSpan w:val="2"/>
            <w:vAlign w:val="bottom"/>
          </w:tcPr>
          <w:p w14:paraId="02059CA9" w14:textId="77777777" w:rsidR="00A51114" w:rsidRPr="009511B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vAlign w:val="bottom"/>
          </w:tcPr>
          <w:p w14:paraId="2C57ABFA" w14:textId="77777777" w:rsidR="00A51114" w:rsidRPr="009511B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276" w:type="dxa"/>
            <w:shd w:val="clear" w:color="auto" w:fill="auto"/>
            <w:vAlign w:val="bottom"/>
          </w:tcPr>
          <w:p w14:paraId="3A6D7296" w14:textId="77777777" w:rsidR="00A51114" w:rsidRPr="009511B5" w:rsidRDefault="00A51114" w:rsidP="00A51114">
            <w:pPr>
              <w:widowControl w:val="0"/>
              <w:autoSpaceDE w:val="0"/>
              <w:autoSpaceDN w:val="0"/>
              <w:adjustRightInd w:val="0"/>
              <w:spacing w:after="0" w:line="240" w:lineRule="auto"/>
              <w:jc w:val="right"/>
              <w:rPr>
                <w:rFonts w:ascii="Arial" w:hAnsi="Arial" w:cs="Arial"/>
                <w:color w:val="000000"/>
                <w:spacing w:val="-2"/>
                <w:sz w:val="10"/>
                <w:szCs w:val="10"/>
                <w:lang w:val="ru-RU"/>
              </w:rPr>
            </w:pPr>
          </w:p>
        </w:tc>
        <w:tc>
          <w:tcPr>
            <w:tcW w:w="1276" w:type="dxa"/>
            <w:vAlign w:val="bottom"/>
          </w:tcPr>
          <w:p w14:paraId="13D1AA07" w14:textId="77777777" w:rsidR="00A51114" w:rsidRPr="009511B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6B3551" w14:paraId="5FC3A4D5" w14:textId="77777777" w:rsidTr="00AC4EBB">
        <w:tblPrEx>
          <w:tblLook w:val="0000" w:firstRow="0" w:lastRow="0" w:firstColumn="0" w:lastColumn="0" w:noHBand="0" w:noVBand="0"/>
        </w:tblPrEx>
        <w:trPr>
          <w:cantSplit/>
        </w:trPr>
        <w:tc>
          <w:tcPr>
            <w:tcW w:w="5976" w:type="dxa"/>
            <w:gridSpan w:val="2"/>
            <w:shd w:val="clear" w:color="auto" w:fill="auto"/>
            <w:vAlign w:val="bottom"/>
          </w:tcPr>
          <w:p w14:paraId="2CE8A63E" w14:textId="77777777" w:rsidR="00A51114" w:rsidRPr="00A6619F"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311FDB">
              <w:rPr>
                <w:rFonts w:ascii="Arial" w:hAnsi="Arial" w:cs="Arial"/>
                <w:spacing w:val="-2"/>
                <w:sz w:val="18"/>
                <w:szCs w:val="20"/>
                <w:lang w:eastAsia="ru-RU"/>
              </w:rPr>
              <w:t>Decrease</w:t>
            </w:r>
            <w:r w:rsidRPr="00A51272">
              <w:rPr>
                <w:rFonts w:ascii="Arial" w:hAnsi="Arial" w:cs="Arial"/>
                <w:spacing w:val="-2"/>
                <w:sz w:val="18"/>
                <w:szCs w:val="20"/>
                <w:lang w:eastAsia="ru-RU"/>
              </w:rPr>
              <w:t xml:space="preserve"> in trade and other receivables</w:t>
            </w:r>
            <w:r w:rsidRPr="00A6619F">
              <w:rPr>
                <w:rFonts w:ascii="Arial" w:hAnsi="Arial" w:cs="Arial"/>
                <w:spacing w:val="-2"/>
                <w:sz w:val="18"/>
                <w:szCs w:val="20"/>
                <w:vertAlign w:val="superscript"/>
              </w:rPr>
              <w:t>1</w:t>
            </w:r>
          </w:p>
        </w:tc>
        <w:tc>
          <w:tcPr>
            <w:tcW w:w="828" w:type="dxa"/>
            <w:shd w:val="clear" w:color="auto" w:fill="auto"/>
            <w:vAlign w:val="bottom"/>
          </w:tcPr>
          <w:p w14:paraId="743E7475" w14:textId="77777777" w:rsidR="00A51114" w:rsidRPr="00A51272"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1B06A7D7" w14:textId="77777777" w:rsidR="00A51114" w:rsidRPr="003637B7"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sidRPr="00DE6CBD">
              <w:rPr>
                <w:rFonts w:ascii="Arial" w:hAnsi="Arial" w:cs="Arial"/>
                <w:spacing w:val="-2"/>
                <w:sz w:val="18"/>
                <w:szCs w:val="20"/>
                <w:lang w:eastAsia="ru-RU"/>
              </w:rPr>
              <w:t>21,</w:t>
            </w:r>
            <w:r w:rsidRPr="003637B7">
              <w:rPr>
                <w:rFonts w:ascii="Arial" w:hAnsi="Arial" w:cs="Arial"/>
                <w:spacing w:val="-2"/>
                <w:sz w:val="18"/>
                <w:szCs w:val="20"/>
                <w:lang w:eastAsia="ru-RU"/>
              </w:rPr>
              <w:t>174</w:t>
            </w:r>
          </w:p>
        </w:tc>
        <w:tc>
          <w:tcPr>
            <w:tcW w:w="1276" w:type="dxa"/>
            <w:vAlign w:val="bottom"/>
          </w:tcPr>
          <w:p w14:paraId="696195FB" w14:textId="77777777" w:rsidR="00A51114" w:rsidRPr="003637B7"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sidRPr="00DE6CBD">
              <w:rPr>
                <w:rFonts w:ascii="Arial" w:hAnsi="Arial" w:cs="Arial"/>
                <w:spacing w:val="-2"/>
                <w:sz w:val="18"/>
                <w:szCs w:val="20"/>
                <w:lang w:eastAsia="ru-RU"/>
              </w:rPr>
              <w:t>19,663</w:t>
            </w:r>
          </w:p>
        </w:tc>
      </w:tr>
      <w:tr w:rsidR="00A51114" w:rsidRPr="006B3551" w14:paraId="5F76CB8F" w14:textId="77777777" w:rsidTr="00AC4EBB">
        <w:tblPrEx>
          <w:tblLook w:val="0000" w:firstRow="0" w:lastRow="0" w:firstColumn="0" w:lastColumn="0" w:noHBand="0" w:noVBand="0"/>
        </w:tblPrEx>
        <w:trPr>
          <w:cantSplit/>
        </w:trPr>
        <w:tc>
          <w:tcPr>
            <w:tcW w:w="5976" w:type="dxa"/>
            <w:gridSpan w:val="2"/>
            <w:vAlign w:val="bottom"/>
          </w:tcPr>
          <w:p w14:paraId="6F9779BC" w14:textId="77777777" w:rsidR="00A51114" w:rsidRPr="00A6619F"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311FDB">
              <w:rPr>
                <w:rFonts w:ascii="Arial" w:hAnsi="Arial" w:cs="Arial"/>
                <w:spacing w:val="-2"/>
                <w:sz w:val="18"/>
                <w:szCs w:val="20"/>
                <w:lang w:eastAsia="ru-RU"/>
              </w:rPr>
              <w:t>Decrease in trade and other payables</w:t>
            </w:r>
            <w:r w:rsidRPr="00A6619F">
              <w:rPr>
                <w:rFonts w:ascii="Arial" w:hAnsi="Arial" w:cs="Arial"/>
                <w:spacing w:val="-2"/>
                <w:sz w:val="18"/>
                <w:szCs w:val="20"/>
                <w:vertAlign w:val="superscript"/>
              </w:rPr>
              <w:t>1</w:t>
            </w:r>
          </w:p>
        </w:tc>
        <w:tc>
          <w:tcPr>
            <w:tcW w:w="828" w:type="dxa"/>
            <w:vAlign w:val="bottom"/>
          </w:tcPr>
          <w:p w14:paraId="212612E4" w14:textId="77777777" w:rsidR="00A51114" w:rsidRPr="00311FDB"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4CAF7664" w14:textId="77777777" w:rsidR="00A51114" w:rsidRPr="00AF3A13" w:rsidRDefault="00A51114" w:rsidP="00A51114">
            <w:pPr>
              <w:widowControl w:val="0"/>
              <w:autoSpaceDE w:val="0"/>
              <w:autoSpaceDN w:val="0"/>
              <w:adjustRightInd w:val="0"/>
              <w:spacing w:after="0" w:line="240" w:lineRule="auto"/>
              <w:ind w:right="-57"/>
              <w:jc w:val="right"/>
              <w:rPr>
                <w:rFonts w:ascii="Arial" w:hAnsi="Arial" w:cs="Arial"/>
                <w:color w:val="000000"/>
                <w:spacing w:val="-2"/>
                <w:sz w:val="18"/>
                <w:szCs w:val="20"/>
                <w:lang w:val="ru-RU"/>
              </w:rPr>
            </w:pPr>
            <w:r w:rsidRPr="00DE6CBD">
              <w:rPr>
                <w:rFonts w:ascii="Arial" w:hAnsi="Arial" w:cs="Arial"/>
                <w:spacing w:val="-2"/>
                <w:sz w:val="18"/>
                <w:szCs w:val="20"/>
                <w:lang w:eastAsia="ru-RU"/>
              </w:rPr>
              <w:t>(4,16</w:t>
            </w:r>
            <w:r>
              <w:rPr>
                <w:rFonts w:ascii="Arial" w:hAnsi="Arial" w:cs="Arial"/>
                <w:spacing w:val="-2"/>
                <w:sz w:val="18"/>
                <w:szCs w:val="20"/>
                <w:lang w:val="ru-RU" w:eastAsia="ru-RU"/>
              </w:rPr>
              <w:t>6</w:t>
            </w:r>
            <w:r>
              <w:rPr>
                <w:rFonts w:ascii="Arial" w:hAnsi="Arial" w:cs="Arial"/>
                <w:spacing w:val="-2"/>
                <w:sz w:val="18"/>
                <w:szCs w:val="20"/>
                <w:lang w:eastAsia="ru-RU"/>
              </w:rPr>
              <w:t>)</w:t>
            </w:r>
          </w:p>
        </w:tc>
        <w:tc>
          <w:tcPr>
            <w:tcW w:w="1276" w:type="dxa"/>
            <w:vAlign w:val="bottom"/>
          </w:tcPr>
          <w:p w14:paraId="025DB1B3" w14:textId="77777777" w:rsidR="00A51114" w:rsidRPr="003637B7"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eastAsia="ru-RU"/>
              </w:rPr>
            </w:pPr>
            <w:r w:rsidRPr="00DE6CBD">
              <w:rPr>
                <w:rFonts w:ascii="Arial" w:hAnsi="Arial" w:cs="Arial"/>
                <w:spacing w:val="-2"/>
                <w:sz w:val="18"/>
                <w:szCs w:val="20"/>
                <w:lang w:eastAsia="ru-RU"/>
              </w:rPr>
              <w:t>(14,116</w:t>
            </w:r>
            <w:r>
              <w:rPr>
                <w:rFonts w:ascii="Arial" w:hAnsi="Arial" w:cs="Arial"/>
                <w:spacing w:val="-2"/>
                <w:sz w:val="18"/>
                <w:szCs w:val="20"/>
                <w:lang w:eastAsia="ru-RU"/>
              </w:rPr>
              <w:t>)</w:t>
            </w:r>
          </w:p>
        </w:tc>
      </w:tr>
      <w:tr w:rsidR="00A51114" w:rsidRPr="006B3551" w14:paraId="5B17CD61" w14:textId="77777777" w:rsidTr="00AC4EBB">
        <w:tblPrEx>
          <w:tblLook w:val="0000" w:firstRow="0" w:lastRow="0" w:firstColumn="0" w:lastColumn="0" w:noHBand="0" w:noVBand="0"/>
        </w:tblPrEx>
        <w:trPr>
          <w:cantSplit/>
        </w:trPr>
        <w:tc>
          <w:tcPr>
            <w:tcW w:w="5976" w:type="dxa"/>
            <w:gridSpan w:val="2"/>
            <w:vAlign w:val="bottom"/>
          </w:tcPr>
          <w:p w14:paraId="6B6C1B3E" w14:textId="77777777" w:rsidR="00A51114" w:rsidRPr="00311FDB"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311FDB">
              <w:rPr>
                <w:rFonts w:ascii="Arial" w:hAnsi="Arial" w:cs="Arial"/>
                <w:spacing w:val="-2"/>
                <w:sz w:val="18"/>
                <w:szCs w:val="20"/>
                <w:lang w:eastAsia="ru-RU"/>
              </w:rPr>
              <w:t xml:space="preserve">Increase in inventories, </w:t>
            </w:r>
            <w:r w:rsidRPr="00311FDB">
              <w:rPr>
                <w:rFonts w:ascii="Arial" w:hAnsi="Arial" w:cs="Arial"/>
                <w:spacing w:val="-2"/>
                <w:sz w:val="18"/>
                <w:szCs w:val="20"/>
              </w:rPr>
              <w:t>catalysts and non-current spare parts</w:t>
            </w:r>
          </w:p>
        </w:tc>
        <w:tc>
          <w:tcPr>
            <w:tcW w:w="828" w:type="dxa"/>
            <w:vAlign w:val="bottom"/>
          </w:tcPr>
          <w:p w14:paraId="2D5E18C1" w14:textId="77777777" w:rsidR="00A51114" w:rsidRPr="00311FDB"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0DE86814" w14:textId="77777777" w:rsidR="00A51114" w:rsidRPr="00AF3A13" w:rsidRDefault="00A51114" w:rsidP="00A51114">
            <w:pPr>
              <w:widowControl w:val="0"/>
              <w:autoSpaceDE w:val="0"/>
              <w:autoSpaceDN w:val="0"/>
              <w:adjustRightInd w:val="0"/>
              <w:spacing w:after="0" w:line="240" w:lineRule="auto"/>
              <w:ind w:right="-57"/>
              <w:jc w:val="right"/>
              <w:rPr>
                <w:rFonts w:ascii="Arial" w:hAnsi="Arial" w:cs="Arial"/>
                <w:color w:val="000000"/>
                <w:spacing w:val="-2"/>
                <w:sz w:val="18"/>
                <w:szCs w:val="20"/>
                <w:lang w:val="ru-RU"/>
              </w:rPr>
            </w:pPr>
            <w:r w:rsidRPr="00DE6CBD">
              <w:rPr>
                <w:rFonts w:ascii="Arial" w:hAnsi="Arial" w:cs="Arial"/>
                <w:spacing w:val="-2"/>
                <w:sz w:val="18"/>
                <w:szCs w:val="20"/>
                <w:lang w:eastAsia="ru-RU"/>
              </w:rPr>
              <w:t>(3,839</w:t>
            </w:r>
            <w:r>
              <w:rPr>
                <w:rFonts w:ascii="Arial" w:hAnsi="Arial" w:cs="Arial"/>
                <w:spacing w:val="-2"/>
                <w:sz w:val="18"/>
                <w:szCs w:val="20"/>
                <w:lang w:eastAsia="ru-RU"/>
              </w:rPr>
              <w:t>)</w:t>
            </w:r>
          </w:p>
        </w:tc>
        <w:tc>
          <w:tcPr>
            <w:tcW w:w="1276" w:type="dxa"/>
            <w:vAlign w:val="bottom"/>
          </w:tcPr>
          <w:p w14:paraId="27ED7114" w14:textId="77777777" w:rsidR="00A51114" w:rsidRPr="003637B7"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eastAsia="ru-RU"/>
              </w:rPr>
            </w:pPr>
            <w:r w:rsidRPr="00DE6CBD">
              <w:rPr>
                <w:rFonts w:ascii="Arial" w:hAnsi="Arial" w:cs="Arial"/>
                <w:spacing w:val="-2"/>
                <w:sz w:val="18"/>
                <w:szCs w:val="20"/>
                <w:lang w:eastAsia="ru-RU"/>
              </w:rPr>
              <w:t>(7,162</w:t>
            </w:r>
            <w:r>
              <w:rPr>
                <w:rFonts w:ascii="Arial" w:hAnsi="Arial" w:cs="Arial"/>
                <w:spacing w:val="-2"/>
                <w:sz w:val="18"/>
                <w:szCs w:val="20"/>
                <w:lang w:eastAsia="ru-RU"/>
              </w:rPr>
              <w:t>)</w:t>
            </w:r>
          </w:p>
        </w:tc>
      </w:tr>
      <w:tr w:rsidR="00A51114" w:rsidRPr="00E20712" w14:paraId="2CFF90F4" w14:textId="77777777" w:rsidTr="00AC4EBB">
        <w:tblPrEx>
          <w:tblLook w:val="0000" w:firstRow="0" w:lastRow="0" w:firstColumn="0" w:lastColumn="0" w:noHBand="0" w:noVBand="0"/>
        </w:tblPrEx>
        <w:trPr>
          <w:cantSplit/>
        </w:trPr>
        <w:tc>
          <w:tcPr>
            <w:tcW w:w="5976" w:type="dxa"/>
            <w:gridSpan w:val="2"/>
            <w:tcBorders>
              <w:bottom w:val="single" w:sz="4" w:space="0" w:color="auto"/>
            </w:tcBorders>
            <w:vAlign w:val="bottom"/>
          </w:tcPr>
          <w:p w14:paraId="3B2ED629"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tcBorders>
              <w:bottom w:val="single" w:sz="4" w:space="0" w:color="auto"/>
            </w:tcBorders>
            <w:vAlign w:val="bottom"/>
          </w:tcPr>
          <w:p w14:paraId="0EDAA728"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bottom w:val="single" w:sz="4" w:space="0" w:color="auto"/>
            </w:tcBorders>
            <w:shd w:val="clear" w:color="auto" w:fill="auto"/>
            <w:vAlign w:val="bottom"/>
          </w:tcPr>
          <w:p w14:paraId="754B6F36"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276" w:type="dxa"/>
            <w:tcBorders>
              <w:bottom w:val="single" w:sz="4" w:space="0" w:color="auto"/>
            </w:tcBorders>
            <w:vAlign w:val="bottom"/>
          </w:tcPr>
          <w:p w14:paraId="69F667F8"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1619D3CB" w14:textId="77777777" w:rsidTr="00AC4EBB">
        <w:tblPrEx>
          <w:tblLook w:val="0000" w:firstRow="0" w:lastRow="0" w:firstColumn="0" w:lastColumn="0" w:noHBand="0" w:noVBand="0"/>
        </w:tblPrEx>
        <w:trPr>
          <w:cantSplit/>
        </w:trPr>
        <w:tc>
          <w:tcPr>
            <w:tcW w:w="5976" w:type="dxa"/>
            <w:gridSpan w:val="2"/>
            <w:tcBorders>
              <w:top w:val="single" w:sz="4" w:space="0" w:color="auto"/>
            </w:tcBorders>
            <w:vAlign w:val="bottom"/>
          </w:tcPr>
          <w:p w14:paraId="63689DC8"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tcBorders>
              <w:top w:val="single" w:sz="4" w:space="0" w:color="auto"/>
            </w:tcBorders>
            <w:vAlign w:val="bottom"/>
          </w:tcPr>
          <w:p w14:paraId="3F79E3E3"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top w:val="single" w:sz="4" w:space="0" w:color="auto"/>
            </w:tcBorders>
            <w:shd w:val="clear" w:color="auto" w:fill="auto"/>
            <w:vAlign w:val="bottom"/>
          </w:tcPr>
          <w:p w14:paraId="42285A53"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276" w:type="dxa"/>
            <w:tcBorders>
              <w:top w:val="single" w:sz="4" w:space="0" w:color="auto"/>
            </w:tcBorders>
            <w:vAlign w:val="bottom"/>
          </w:tcPr>
          <w:p w14:paraId="211DFA58"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r>
      <w:tr w:rsidR="00A51114" w:rsidRPr="00E20712" w14:paraId="60395495" w14:textId="77777777" w:rsidTr="00AC4EBB">
        <w:tblPrEx>
          <w:tblLook w:val="0000" w:firstRow="0" w:lastRow="0" w:firstColumn="0" w:lastColumn="0" w:noHBand="0" w:noVBand="0"/>
        </w:tblPrEx>
        <w:trPr>
          <w:cantSplit/>
        </w:trPr>
        <w:tc>
          <w:tcPr>
            <w:tcW w:w="5976" w:type="dxa"/>
            <w:gridSpan w:val="2"/>
            <w:vAlign w:val="bottom"/>
          </w:tcPr>
          <w:p w14:paraId="77DED3B5"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Cash flows from operations before income taxes and interest paid</w:t>
            </w:r>
          </w:p>
        </w:tc>
        <w:tc>
          <w:tcPr>
            <w:tcW w:w="828" w:type="dxa"/>
            <w:vAlign w:val="bottom"/>
          </w:tcPr>
          <w:p w14:paraId="3A6CB31A"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276" w:type="dxa"/>
            <w:shd w:val="clear" w:color="auto" w:fill="auto"/>
            <w:vAlign w:val="bottom"/>
          </w:tcPr>
          <w:p w14:paraId="771FB918" w14:textId="77777777" w:rsidR="00A51114" w:rsidRPr="00AF3A13" w:rsidRDefault="00A51114" w:rsidP="00A51114">
            <w:pPr>
              <w:widowControl w:val="0"/>
              <w:autoSpaceDE w:val="0"/>
              <w:autoSpaceDN w:val="0"/>
              <w:adjustRightInd w:val="0"/>
              <w:spacing w:after="0" w:line="240" w:lineRule="auto"/>
              <w:jc w:val="right"/>
              <w:rPr>
                <w:rFonts w:ascii="Arial" w:hAnsi="Arial" w:cs="Arial"/>
                <w:color w:val="000000"/>
                <w:spacing w:val="-2"/>
                <w:sz w:val="18"/>
                <w:szCs w:val="20"/>
                <w:lang w:val="ru-RU"/>
              </w:rPr>
            </w:pPr>
            <w:r w:rsidRPr="00DE6CBD">
              <w:rPr>
                <w:rFonts w:ascii="Arial" w:hAnsi="Arial" w:cs="Arial"/>
                <w:spacing w:val="-2"/>
                <w:sz w:val="18"/>
                <w:szCs w:val="20"/>
                <w:lang w:eastAsia="ru-RU"/>
              </w:rPr>
              <w:t>109,852</w:t>
            </w:r>
          </w:p>
        </w:tc>
        <w:tc>
          <w:tcPr>
            <w:tcW w:w="1276" w:type="dxa"/>
            <w:vAlign w:val="bottom"/>
          </w:tcPr>
          <w:p w14:paraId="170CC6F5" w14:textId="77777777" w:rsidR="00A51114" w:rsidRPr="00AF3A13" w:rsidRDefault="00A51114" w:rsidP="00A51114">
            <w:pPr>
              <w:widowControl w:val="0"/>
              <w:autoSpaceDE w:val="0"/>
              <w:autoSpaceDN w:val="0"/>
              <w:adjustRightInd w:val="0"/>
              <w:spacing w:after="0" w:line="240" w:lineRule="auto"/>
              <w:jc w:val="right"/>
              <w:rPr>
                <w:rFonts w:ascii="Arial" w:hAnsi="Arial" w:cs="Arial"/>
                <w:color w:val="000000"/>
                <w:spacing w:val="-2"/>
                <w:sz w:val="18"/>
                <w:szCs w:val="20"/>
                <w:lang w:val="ru-RU"/>
              </w:rPr>
            </w:pPr>
            <w:r w:rsidRPr="00DE6CBD">
              <w:rPr>
                <w:rFonts w:ascii="Arial" w:hAnsi="Arial" w:cs="Arial"/>
                <w:spacing w:val="-2"/>
                <w:sz w:val="18"/>
                <w:szCs w:val="20"/>
                <w:lang w:eastAsia="ru-RU"/>
              </w:rPr>
              <w:t>134,154</w:t>
            </w:r>
          </w:p>
        </w:tc>
      </w:tr>
      <w:tr w:rsidR="00A51114" w:rsidRPr="004443E0" w14:paraId="39419BBE" w14:textId="77777777" w:rsidTr="00AC4EBB">
        <w:tblPrEx>
          <w:tblLook w:val="0000" w:firstRow="0" w:lastRow="0" w:firstColumn="0" w:lastColumn="0" w:noHBand="0" w:noVBand="0"/>
        </w:tblPrEx>
        <w:trPr>
          <w:cantSplit/>
        </w:trPr>
        <w:tc>
          <w:tcPr>
            <w:tcW w:w="5976" w:type="dxa"/>
            <w:gridSpan w:val="2"/>
            <w:vAlign w:val="bottom"/>
          </w:tcPr>
          <w:p w14:paraId="126EBF15" w14:textId="77777777" w:rsidR="00A51114" w:rsidRPr="004443E0"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vAlign w:val="bottom"/>
          </w:tcPr>
          <w:p w14:paraId="3DA55222" w14:textId="77777777" w:rsidR="00A51114" w:rsidRPr="004443E0"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shd w:val="clear" w:color="auto" w:fill="auto"/>
            <w:vAlign w:val="bottom"/>
          </w:tcPr>
          <w:p w14:paraId="0A4CC376" w14:textId="77777777" w:rsidR="00A51114" w:rsidRPr="004443E0" w:rsidRDefault="00A51114" w:rsidP="00A51114">
            <w:pPr>
              <w:widowControl w:val="0"/>
              <w:autoSpaceDE w:val="0"/>
              <w:autoSpaceDN w:val="0"/>
              <w:adjustRightInd w:val="0"/>
              <w:spacing w:after="0" w:line="240" w:lineRule="auto"/>
              <w:jc w:val="right"/>
              <w:rPr>
                <w:rFonts w:ascii="Arial" w:hAnsi="Arial" w:cs="Arial"/>
                <w:color w:val="000000"/>
                <w:spacing w:val="-2"/>
                <w:sz w:val="10"/>
                <w:szCs w:val="10"/>
                <w:lang w:val="ru-RU"/>
              </w:rPr>
            </w:pPr>
          </w:p>
        </w:tc>
        <w:tc>
          <w:tcPr>
            <w:tcW w:w="1276" w:type="dxa"/>
            <w:vAlign w:val="bottom"/>
          </w:tcPr>
          <w:p w14:paraId="3DF348EE" w14:textId="77777777" w:rsidR="00A51114" w:rsidRPr="004443E0" w:rsidRDefault="00A51114" w:rsidP="00A51114">
            <w:pPr>
              <w:widowControl w:val="0"/>
              <w:autoSpaceDE w:val="0"/>
              <w:autoSpaceDN w:val="0"/>
              <w:adjustRightInd w:val="0"/>
              <w:spacing w:after="0" w:line="240" w:lineRule="auto"/>
              <w:jc w:val="right"/>
              <w:rPr>
                <w:rFonts w:ascii="Arial" w:hAnsi="Arial" w:cs="Arial"/>
                <w:color w:val="000000"/>
                <w:spacing w:val="-2"/>
                <w:sz w:val="10"/>
                <w:szCs w:val="10"/>
                <w:lang w:val="ru-RU"/>
              </w:rPr>
            </w:pPr>
          </w:p>
        </w:tc>
      </w:tr>
      <w:tr w:rsidR="00A51114" w:rsidRPr="00E20712" w14:paraId="42BF41F7" w14:textId="77777777" w:rsidTr="00AC4EBB">
        <w:tblPrEx>
          <w:tblLook w:val="0000" w:firstRow="0" w:lastRow="0" w:firstColumn="0" w:lastColumn="0" w:noHBand="0" w:noVBand="0"/>
        </w:tblPrEx>
        <w:trPr>
          <w:cantSplit/>
        </w:trPr>
        <w:tc>
          <w:tcPr>
            <w:tcW w:w="5976" w:type="dxa"/>
            <w:gridSpan w:val="2"/>
            <w:vAlign w:val="bottom"/>
          </w:tcPr>
          <w:p w14:paraId="2500943A"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Income tax paid</w:t>
            </w:r>
          </w:p>
        </w:tc>
        <w:tc>
          <w:tcPr>
            <w:tcW w:w="828" w:type="dxa"/>
            <w:vAlign w:val="bottom"/>
          </w:tcPr>
          <w:p w14:paraId="2243447F"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276" w:type="dxa"/>
            <w:shd w:val="clear" w:color="auto" w:fill="auto"/>
            <w:vAlign w:val="bottom"/>
          </w:tcPr>
          <w:p w14:paraId="09A7844C" w14:textId="77777777" w:rsidR="00A51114" w:rsidRPr="00AF3A13" w:rsidRDefault="00A51114" w:rsidP="00A51114">
            <w:pPr>
              <w:widowControl w:val="0"/>
              <w:autoSpaceDE w:val="0"/>
              <w:autoSpaceDN w:val="0"/>
              <w:adjustRightInd w:val="0"/>
              <w:spacing w:after="0" w:line="240" w:lineRule="auto"/>
              <w:ind w:right="-57"/>
              <w:jc w:val="right"/>
              <w:rPr>
                <w:rFonts w:ascii="Arial" w:hAnsi="Arial" w:cs="Arial"/>
                <w:color w:val="000000"/>
                <w:spacing w:val="-2"/>
                <w:sz w:val="18"/>
                <w:szCs w:val="20"/>
                <w:lang w:val="ru-RU"/>
              </w:rPr>
            </w:pPr>
            <w:r w:rsidRPr="00DE6CBD">
              <w:rPr>
                <w:rFonts w:ascii="Arial" w:hAnsi="Arial" w:cs="Arial"/>
                <w:spacing w:val="-2"/>
                <w:sz w:val="18"/>
                <w:szCs w:val="20"/>
                <w:lang w:eastAsia="ru-RU"/>
              </w:rPr>
              <w:t>(20,691</w:t>
            </w:r>
            <w:r>
              <w:rPr>
                <w:rFonts w:ascii="Arial" w:hAnsi="Arial" w:cs="Arial"/>
                <w:spacing w:val="-2"/>
                <w:sz w:val="18"/>
                <w:szCs w:val="20"/>
                <w:lang w:eastAsia="ru-RU"/>
              </w:rPr>
              <w:t>)</w:t>
            </w:r>
          </w:p>
        </w:tc>
        <w:tc>
          <w:tcPr>
            <w:tcW w:w="1276" w:type="dxa"/>
            <w:vAlign w:val="bottom"/>
          </w:tcPr>
          <w:p w14:paraId="7A8B0803" w14:textId="77777777" w:rsidR="00A51114" w:rsidRPr="00AF3A13" w:rsidRDefault="00A51114" w:rsidP="00A51114">
            <w:pPr>
              <w:widowControl w:val="0"/>
              <w:autoSpaceDE w:val="0"/>
              <w:autoSpaceDN w:val="0"/>
              <w:adjustRightInd w:val="0"/>
              <w:spacing w:after="0" w:line="240" w:lineRule="auto"/>
              <w:ind w:right="-57"/>
              <w:jc w:val="right"/>
              <w:rPr>
                <w:rFonts w:ascii="Arial" w:hAnsi="Arial" w:cs="Arial"/>
                <w:color w:val="000000"/>
                <w:spacing w:val="-2"/>
                <w:sz w:val="18"/>
                <w:szCs w:val="20"/>
                <w:lang w:val="ru-RU"/>
              </w:rPr>
            </w:pPr>
            <w:r w:rsidRPr="00DE6CBD">
              <w:rPr>
                <w:rFonts w:ascii="Arial" w:hAnsi="Arial" w:cs="Arial"/>
                <w:spacing w:val="-2"/>
                <w:sz w:val="18"/>
                <w:szCs w:val="20"/>
                <w:lang w:eastAsia="ru-RU"/>
              </w:rPr>
              <w:t>(24,599</w:t>
            </w:r>
            <w:r>
              <w:rPr>
                <w:rFonts w:ascii="Arial" w:hAnsi="Arial" w:cs="Arial"/>
                <w:spacing w:val="-2"/>
                <w:sz w:val="18"/>
                <w:szCs w:val="20"/>
                <w:lang w:eastAsia="ru-RU"/>
              </w:rPr>
              <w:t>)</w:t>
            </w:r>
          </w:p>
        </w:tc>
      </w:tr>
      <w:tr w:rsidR="00A51114" w:rsidRPr="00E20712" w14:paraId="3727EE60" w14:textId="77777777" w:rsidTr="00AC4EBB">
        <w:tblPrEx>
          <w:tblLook w:val="0000" w:firstRow="0" w:lastRow="0" w:firstColumn="0" w:lastColumn="0" w:noHBand="0" w:noVBand="0"/>
        </w:tblPrEx>
        <w:trPr>
          <w:cantSplit/>
        </w:trPr>
        <w:tc>
          <w:tcPr>
            <w:tcW w:w="5976" w:type="dxa"/>
            <w:gridSpan w:val="2"/>
            <w:vAlign w:val="bottom"/>
          </w:tcPr>
          <w:p w14:paraId="3E5289B5"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Finance costs paid</w:t>
            </w:r>
          </w:p>
        </w:tc>
        <w:tc>
          <w:tcPr>
            <w:tcW w:w="828" w:type="dxa"/>
            <w:vAlign w:val="bottom"/>
          </w:tcPr>
          <w:p w14:paraId="7F79AA95"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276" w:type="dxa"/>
            <w:shd w:val="clear" w:color="auto" w:fill="auto"/>
            <w:vAlign w:val="bottom"/>
          </w:tcPr>
          <w:p w14:paraId="7992216B" w14:textId="77777777" w:rsidR="00A51114" w:rsidRPr="00AF3A13" w:rsidRDefault="00A51114" w:rsidP="00A51114">
            <w:pPr>
              <w:widowControl w:val="0"/>
              <w:autoSpaceDE w:val="0"/>
              <w:autoSpaceDN w:val="0"/>
              <w:adjustRightInd w:val="0"/>
              <w:spacing w:after="0" w:line="240" w:lineRule="auto"/>
              <w:ind w:right="-57"/>
              <w:jc w:val="right"/>
              <w:rPr>
                <w:rFonts w:ascii="Arial" w:hAnsi="Arial" w:cs="Arial"/>
                <w:color w:val="000000"/>
                <w:spacing w:val="-2"/>
                <w:sz w:val="18"/>
                <w:szCs w:val="20"/>
                <w:lang w:val="ru-RU"/>
              </w:rPr>
            </w:pPr>
            <w:r w:rsidRPr="00DE6CBD">
              <w:rPr>
                <w:rFonts w:ascii="Arial" w:hAnsi="Arial" w:cs="Arial"/>
                <w:spacing w:val="-2"/>
                <w:sz w:val="18"/>
                <w:szCs w:val="20"/>
                <w:lang w:eastAsia="ru-RU"/>
              </w:rPr>
              <w:t>(3,230</w:t>
            </w:r>
            <w:r>
              <w:rPr>
                <w:rFonts w:ascii="Arial" w:hAnsi="Arial" w:cs="Arial"/>
                <w:spacing w:val="-2"/>
                <w:sz w:val="18"/>
                <w:szCs w:val="20"/>
                <w:lang w:eastAsia="ru-RU"/>
              </w:rPr>
              <w:t>)</w:t>
            </w:r>
          </w:p>
        </w:tc>
        <w:tc>
          <w:tcPr>
            <w:tcW w:w="1276" w:type="dxa"/>
            <w:vAlign w:val="bottom"/>
          </w:tcPr>
          <w:p w14:paraId="7618F97C" w14:textId="77777777" w:rsidR="00A51114" w:rsidRPr="00AF3A13" w:rsidRDefault="00A51114" w:rsidP="00A51114">
            <w:pPr>
              <w:widowControl w:val="0"/>
              <w:autoSpaceDE w:val="0"/>
              <w:autoSpaceDN w:val="0"/>
              <w:adjustRightInd w:val="0"/>
              <w:spacing w:after="0" w:line="240" w:lineRule="auto"/>
              <w:ind w:right="-57"/>
              <w:jc w:val="right"/>
              <w:rPr>
                <w:rFonts w:ascii="Arial" w:hAnsi="Arial" w:cs="Arial"/>
                <w:color w:val="000000"/>
                <w:spacing w:val="-2"/>
                <w:sz w:val="18"/>
                <w:szCs w:val="20"/>
                <w:lang w:val="ru-RU"/>
              </w:rPr>
            </w:pPr>
            <w:r w:rsidRPr="00DE6CBD">
              <w:rPr>
                <w:rFonts w:ascii="Arial" w:hAnsi="Arial" w:cs="Arial"/>
                <w:spacing w:val="-2"/>
                <w:sz w:val="18"/>
                <w:szCs w:val="20"/>
                <w:lang w:eastAsia="ru-RU"/>
              </w:rPr>
              <w:t>(2,987</w:t>
            </w:r>
            <w:r>
              <w:rPr>
                <w:rFonts w:ascii="Arial" w:hAnsi="Arial" w:cs="Arial"/>
                <w:spacing w:val="-2"/>
                <w:sz w:val="18"/>
                <w:szCs w:val="20"/>
                <w:lang w:eastAsia="ru-RU"/>
              </w:rPr>
              <w:t>)</w:t>
            </w:r>
          </w:p>
        </w:tc>
      </w:tr>
      <w:tr w:rsidR="00A51114" w:rsidRPr="00E20712" w14:paraId="5E7C106D" w14:textId="77777777" w:rsidTr="00AC4EBB">
        <w:tblPrEx>
          <w:tblLook w:val="0000" w:firstRow="0" w:lastRow="0" w:firstColumn="0" w:lastColumn="0" w:noHBand="0" w:noVBand="0"/>
        </w:tblPrEx>
        <w:trPr>
          <w:cantSplit/>
        </w:trPr>
        <w:tc>
          <w:tcPr>
            <w:tcW w:w="5976" w:type="dxa"/>
            <w:gridSpan w:val="2"/>
            <w:tcBorders>
              <w:bottom w:val="single" w:sz="4" w:space="0" w:color="auto"/>
            </w:tcBorders>
            <w:vAlign w:val="bottom"/>
          </w:tcPr>
          <w:p w14:paraId="11F0BB1C"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tcBorders>
              <w:bottom w:val="single" w:sz="4" w:space="0" w:color="auto"/>
            </w:tcBorders>
            <w:vAlign w:val="bottom"/>
          </w:tcPr>
          <w:p w14:paraId="5B46D9AB"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bottom w:val="single" w:sz="4" w:space="0" w:color="auto"/>
            </w:tcBorders>
            <w:shd w:val="clear" w:color="auto" w:fill="auto"/>
            <w:vAlign w:val="bottom"/>
          </w:tcPr>
          <w:p w14:paraId="48194D50"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276" w:type="dxa"/>
            <w:tcBorders>
              <w:bottom w:val="single" w:sz="4" w:space="0" w:color="auto"/>
            </w:tcBorders>
            <w:vAlign w:val="bottom"/>
          </w:tcPr>
          <w:p w14:paraId="0DB7C7E3"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0108B548" w14:textId="77777777" w:rsidTr="00AC4EBB">
        <w:tblPrEx>
          <w:tblLook w:val="0000" w:firstRow="0" w:lastRow="0" w:firstColumn="0" w:lastColumn="0" w:noHBand="0" w:noVBand="0"/>
        </w:tblPrEx>
        <w:trPr>
          <w:cantSplit/>
        </w:trPr>
        <w:tc>
          <w:tcPr>
            <w:tcW w:w="5976" w:type="dxa"/>
            <w:gridSpan w:val="2"/>
            <w:tcBorders>
              <w:top w:val="single" w:sz="4" w:space="0" w:color="auto"/>
            </w:tcBorders>
            <w:vAlign w:val="bottom"/>
          </w:tcPr>
          <w:p w14:paraId="588F11F1"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tcBorders>
              <w:top w:val="single" w:sz="4" w:space="0" w:color="auto"/>
            </w:tcBorders>
            <w:vAlign w:val="bottom"/>
          </w:tcPr>
          <w:p w14:paraId="03B03D6B"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top w:val="single" w:sz="4" w:space="0" w:color="auto"/>
            </w:tcBorders>
            <w:shd w:val="clear" w:color="auto" w:fill="auto"/>
            <w:vAlign w:val="bottom"/>
          </w:tcPr>
          <w:p w14:paraId="1B30F6CF"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276" w:type="dxa"/>
            <w:tcBorders>
              <w:top w:val="single" w:sz="4" w:space="0" w:color="auto"/>
            </w:tcBorders>
            <w:vAlign w:val="bottom"/>
          </w:tcPr>
          <w:p w14:paraId="40791ADF"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5293210F" w14:textId="77777777" w:rsidTr="00AC4EBB">
        <w:tblPrEx>
          <w:tblLook w:val="0000" w:firstRow="0" w:lastRow="0" w:firstColumn="0" w:lastColumn="0" w:noHBand="0" w:noVBand="0"/>
        </w:tblPrEx>
        <w:trPr>
          <w:cantSplit/>
        </w:trPr>
        <w:tc>
          <w:tcPr>
            <w:tcW w:w="5976" w:type="dxa"/>
            <w:gridSpan w:val="2"/>
            <w:vAlign w:val="bottom"/>
          </w:tcPr>
          <w:p w14:paraId="461F3D95"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b/>
                <w:spacing w:val="-2"/>
                <w:sz w:val="18"/>
                <w:szCs w:val="20"/>
                <w:lang w:eastAsia="ru-RU"/>
              </w:rPr>
              <w:t>Cash flows from operating activities</w:t>
            </w:r>
          </w:p>
        </w:tc>
        <w:tc>
          <w:tcPr>
            <w:tcW w:w="828" w:type="dxa"/>
            <w:vAlign w:val="bottom"/>
          </w:tcPr>
          <w:p w14:paraId="378A6056"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276" w:type="dxa"/>
            <w:shd w:val="clear" w:color="auto" w:fill="auto"/>
            <w:vAlign w:val="bottom"/>
          </w:tcPr>
          <w:p w14:paraId="529E9510" w14:textId="77777777" w:rsidR="00A51114" w:rsidRPr="006A6E6E"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Pr>
                <w:rFonts w:ascii="Arial" w:hAnsi="Arial" w:cs="Arial"/>
                <w:b/>
                <w:spacing w:val="-2"/>
                <w:sz w:val="18"/>
                <w:szCs w:val="20"/>
                <w:lang w:val="ru-RU" w:eastAsia="ru-RU"/>
              </w:rPr>
              <w:t>85,931</w:t>
            </w:r>
          </w:p>
        </w:tc>
        <w:tc>
          <w:tcPr>
            <w:tcW w:w="1276" w:type="dxa"/>
            <w:vAlign w:val="bottom"/>
          </w:tcPr>
          <w:p w14:paraId="28C96E24" w14:textId="77777777" w:rsidR="00A51114" w:rsidRPr="00C27495" w:rsidRDefault="00A51114" w:rsidP="00A51114">
            <w:pPr>
              <w:widowControl w:val="0"/>
              <w:autoSpaceDE w:val="0"/>
              <w:autoSpaceDN w:val="0"/>
              <w:adjustRightInd w:val="0"/>
              <w:spacing w:after="0" w:line="240" w:lineRule="auto"/>
              <w:jc w:val="right"/>
              <w:rPr>
                <w:rFonts w:ascii="Arial" w:hAnsi="Arial" w:cs="Arial"/>
                <w:b/>
                <w:spacing w:val="-2"/>
                <w:sz w:val="18"/>
                <w:szCs w:val="20"/>
                <w:lang w:eastAsia="ru-RU"/>
              </w:rPr>
            </w:pPr>
            <w:r w:rsidRPr="002244BF">
              <w:rPr>
                <w:rFonts w:ascii="Arial" w:hAnsi="Arial" w:cs="Arial"/>
                <w:b/>
                <w:spacing w:val="-2"/>
                <w:sz w:val="18"/>
                <w:szCs w:val="20"/>
                <w:lang w:val="ru-RU" w:eastAsia="ru-RU"/>
              </w:rPr>
              <w:t>10</w:t>
            </w:r>
            <w:r>
              <w:rPr>
                <w:rFonts w:ascii="Arial" w:hAnsi="Arial" w:cs="Arial"/>
                <w:b/>
                <w:spacing w:val="-2"/>
                <w:sz w:val="18"/>
                <w:szCs w:val="20"/>
                <w:lang w:val="ru-RU" w:eastAsia="ru-RU"/>
              </w:rPr>
              <w:t>6</w:t>
            </w:r>
            <w:r w:rsidRPr="002244BF">
              <w:rPr>
                <w:rFonts w:ascii="Arial" w:hAnsi="Arial" w:cs="Arial"/>
                <w:b/>
                <w:spacing w:val="-2"/>
                <w:sz w:val="18"/>
                <w:szCs w:val="20"/>
                <w:lang w:val="ru-RU" w:eastAsia="ru-RU"/>
              </w:rPr>
              <w:t>,</w:t>
            </w:r>
            <w:r>
              <w:rPr>
                <w:rFonts w:ascii="Arial" w:hAnsi="Arial" w:cs="Arial"/>
                <w:b/>
                <w:spacing w:val="-2"/>
                <w:sz w:val="18"/>
                <w:szCs w:val="20"/>
                <w:lang w:val="ru-RU" w:eastAsia="ru-RU"/>
              </w:rPr>
              <w:t>568</w:t>
            </w:r>
          </w:p>
        </w:tc>
      </w:tr>
      <w:tr w:rsidR="00A51114" w:rsidRPr="004113F5" w14:paraId="1B5F445C" w14:textId="77777777" w:rsidTr="00AC4EBB">
        <w:tblPrEx>
          <w:tblLook w:val="0000" w:firstRow="0" w:lastRow="0" w:firstColumn="0" w:lastColumn="0" w:noHBand="0" w:noVBand="0"/>
        </w:tblPrEx>
        <w:trPr>
          <w:cantSplit/>
        </w:trPr>
        <w:tc>
          <w:tcPr>
            <w:tcW w:w="5976" w:type="dxa"/>
            <w:gridSpan w:val="2"/>
            <w:tcBorders>
              <w:bottom w:val="single" w:sz="12" w:space="0" w:color="auto"/>
            </w:tcBorders>
            <w:vAlign w:val="bottom"/>
          </w:tcPr>
          <w:p w14:paraId="71682F50"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28" w:type="dxa"/>
            <w:tcBorders>
              <w:bottom w:val="single" w:sz="12" w:space="0" w:color="auto"/>
            </w:tcBorders>
            <w:vAlign w:val="bottom"/>
          </w:tcPr>
          <w:p w14:paraId="44EBFB5C"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bottom w:val="single" w:sz="12" w:space="0" w:color="auto"/>
            </w:tcBorders>
            <w:shd w:val="clear" w:color="auto" w:fill="auto"/>
            <w:vAlign w:val="bottom"/>
          </w:tcPr>
          <w:p w14:paraId="2C16D675"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highlight w:val="yellow"/>
                <w:lang w:eastAsia="ru-RU"/>
              </w:rPr>
            </w:pPr>
          </w:p>
        </w:tc>
        <w:tc>
          <w:tcPr>
            <w:tcW w:w="1276" w:type="dxa"/>
            <w:tcBorders>
              <w:bottom w:val="single" w:sz="12" w:space="0" w:color="auto"/>
            </w:tcBorders>
            <w:vAlign w:val="bottom"/>
          </w:tcPr>
          <w:p w14:paraId="032E1EC6"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r>
      <w:tr w:rsidR="00A51114" w:rsidRPr="004113F5" w14:paraId="3F26FBB7" w14:textId="77777777" w:rsidTr="00AC4EBB">
        <w:tblPrEx>
          <w:tblLook w:val="0000" w:firstRow="0" w:lastRow="0" w:firstColumn="0" w:lastColumn="0" w:noHBand="0" w:noVBand="0"/>
        </w:tblPrEx>
        <w:trPr>
          <w:cantSplit/>
        </w:trPr>
        <w:tc>
          <w:tcPr>
            <w:tcW w:w="5976" w:type="dxa"/>
            <w:gridSpan w:val="2"/>
            <w:tcBorders>
              <w:top w:val="single" w:sz="12" w:space="0" w:color="auto"/>
            </w:tcBorders>
            <w:vAlign w:val="bottom"/>
          </w:tcPr>
          <w:p w14:paraId="30CE3A44"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highlight w:val="yellow"/>
                <w:lang w:eastAsia="ru-RU"/>
              </w:rPr>
            </w:pPr>
          </w:p>
        </w:tc>
        <w:tc>
          <w:tcPr>
            <w:tcW w:w="828" w:type="dxa"/>
            <w:tcBorders>
              <w:top w:val="single" w:sz="12" w:space="0" w:color="auto"/>
            </w:tcBorders>
            <w:vAlign w:val="bottom"/>
          </w:tcPr>
          <w:p w14:paraId="729E2010"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top w:val="single" w:sz="12" w:space="0" w:color="auto"/>
            </w:tcBorders>
            <w:shd w:val="clear" w:color="auto" w:fill="auto"/>
            <w:vAlign w:val="bottom"/>
          </w:tcPr>
          <w:p w14:paraId="3740EC17"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eastAsia="ru-RU"/>
              </w:rPr>
            </w:pPr>
          </w:p>
        </w:tc>
        <w:tc>
          <w:tcPr>
            <w:tcW w:w="1276" w:type="dxa"/>
            <w:tcBorders>
              <w:top w:val="single" w:sz="12" w:space="0" w:color="auto"/>
            </w:tcBorders>
            <w:vAlign w:val="bottom"/>
          </w:tcPr>
          <w:p w14:paraId="50AE05F2"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2105F07F" w14:textId="77777777" w:rsidTr="00AC4EBB">
        <w:tblPrEx>
          <w:tblLook w:val="0000" w:firstRow="0" w:lastRow="0" w:firstColumn="0" w:lastColumn="0" w:noHBand="0" w:noVBand="0"/>
        </w:tblPrEx>
        <w:trPr>
          <w:cantSplit/>
        </w:trPr>
        <w:tc>
          <w:tcPr>
            <w:tcW w:w="5976" w:type="dxa"/>
            <w:gridSpan w:val="2"/>
            <w:vAlign w:val="bottom"/>
          </w:tcPr>
          <w:p w14:paraId="55937D69"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b/>
                <w:i/>
                <w:spacing w:val="-2"/>
                <w:sz w:val="18"/>
                <w:szCs w:val="20"/>
                <w:lang w:eastAsia="ru-RU"/>
              </w:rPr>
              <w:t>Cash flows from investing activities</w:t>
            </w:r>
          </w:p>
        </w:tc>
        <w:tc>
          <w:tcPr>
            <w:tcW w:w="828" w:type="dxa"/>
            <w:vAlign w:val="bottom"/>
          </w:tcPr>
          <w:p w14:paraId="163F0E7F"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276" w:type="dxa"/>
            <w:shd w:val="clear" w:color="auto" w:fill="auto"/>
            <w:vAlign w:val="bottom"/>
          </w:tcPr>
          <w:p w14:paraId="0C1BE074" w14:textId="77777777" w:rsidR="00A51114" w:rsidRPr="006B3551" w:rsidRDefault="00A51114" w:rsidP="00A51114">
            <w:pPr>
              <w:widowControl w:val="0"/>
              <w:autoSpaceDE w:val="0"/>
              <w:autoSpaceDN w:val="0"/>
              <w:adjustRightInd w:val="0"/>
              <w:spacing w:after="0" w:line="240" w:lineRule="auto"/>
              <w:jc w:val="right"/>
              <w:rPr>
                <w:rFonts w:ascii="Arial" w:hAnsi="Arial" w:cs="Arial"/>
                <w:spacing w:val="-2"/>
                <w:sz w:val="18"/>
                <w:szCs w:val="20"/>
                <w:highlight w:val="yellow"/>
                <w:lang w:eastAsia="ru-RU"/>
              </w:rPr>
            </w:pPr>
          </w:p>
        </w:tc>
        <w:tc>
          <w:tcPr>
            <w:tcW w:w="1276" w:type="dxa"/>
            <w:vAlign w:val="bottom"/>
          </w:tcPr>
          <w:p w14:paraId="247E6C1A"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p>
        </w:tc>
      </w:tr>
      <w:tr w:rsidR="00A51114" w:rsidRPr="00E20712" w14:paraId="5DCDFAF3" w14:textId="77777777" w:rsidTr="00AC4EBB">
        <w:tblPrEx>
          <w:tblLook w:val="0000" w:firstRow="0" w:lastRow="0" w:firstColumn="0" w:lastColumn="0" w:noHBand="0" w:noVBand="0"/>
        </w:tblPrEx>
        <w:trPr>
          <w:cantSplit/>
        </w:trPr>
        <w:tc>
          <w:tcPr>
            <w:tcW w:w="5976" w:type="dxa"/>
            <w:gridSpan w:val="2"/>
            <w:vAlign w:val="bottom"/>
          </w:tcPr>
          <w:p w14:paraId="7BE803D0"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FD36BC">
              <w:rPr>
                <w:rFonts w:ascii="Arial" w:hAnsi="Arial" w:cs="Arial"/>
                <w:spacing w:val="-2"/>
                <w:sz w:val="18"/>
                <w:szCs w:val="20"/>
                <w:lang w:eastAsia="ru-RU"/>
              </w:rPr>
              <w:t>Interest income</w:t>
            </w:r>
          </w:p>
        </w:tc>
        <w:tc>
          <w:tcPr>
            <w:tcW w:w="828" w:type="dxa"/>
            <w:vAlign w:val="bottom"/>
          </w:tcPr>
          <w:p w14:paraId="0EE72DF0" w14:textId="77777777" w:rsidR="00A51114" w:rsidRPr="00594E65"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55DA0EE7" w14:textId="77777777" w:rsidR="00A51114"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13354E">
              <w:rPr>
                <w:rFonts w:ascii="Arial" w:hAnsi="Arial" w:cs="Arial"/>
                <w:spacing w:val="-2"/>
                <w:sz w:val="18"/>
                <w:szCs w:val="20"/>
                <w:lang w:val="ru-RU" w:eastAsia="ru-RU"/>
              </w:rPr>
              <w:t>737</w:t>
            </w:r>
          </w:p>
        </w:tc>
        <w:tc>
          <w:tcPr>
            <w:tcW w:w="1276" w:type="dxa"/>
            <w:vAlign w:val="bottom"/>
          </w:tcPr>
          <w:p w14:paraId="297A8F08" w14:textId="77777777" w:rsidR="00A51114"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r w:rsidRPr="0013354E">
              <w:rPr>
                <w:rFonts w:ascii="Arial" w:hAnsi="Arial" w:cs="Arial"/>
                <w:spacing w:val="-2"/>
                <w:sz w:val="18"/>
                <w:szCs w:val="20"/>
                <w:lang w:val="ru-RU" w:eastAsia="ru-RU"/>
              </w:rPr>
              <w:t>1,611</w:t>
            </w:r>
          </w:p>
        </w:tc>
      </w:tr>
      <w:tr w:rsidR="00A51114" w:rsidRPr="00E20712" w14:paraId="362342D1" w14:textId="77777777" w:rsidTr="00AC4EBB">
        <w:tblPrEx>
          <w:tblLook w:val="0000" w:firstRow="0" w:lastRow="0" w:firstColumn="0" w:lastColumn="0" w:noHBand="0" w:noVBand="0"/>
        </w:tblPrEx>
        <w:trPr>
          <w:cantSplit/>
        </w:trPr>
        <w:tc>
          <w:tcPr>
            <w:tcW w:w="5976" w:type="dxa"/>
            <w:gridSpan w:val="2"/>
            <w:vAlign w:val="bottom"/>
          </w:tcPr>
          <w:p w14:paraId="42211C56" w14:textId="77777777" w:rsidR="00A51114" w:rsidRPr="00A76979"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Acquisition of property, plant and equipment and intangible assets</w:t>
            </w:r>
          </w:p>
        </w:tc>
        <w:tc>
          <w:tcPr>
            <w:tcW w:w="828" w:type="dxa"/>
            <w:vAlign w:val="bottom"/>
          </w:tcPr>
          <w:p w14:paraId="0B48E3D7" w14:textId="77777777" w:rsidR="00A51114" w:rsidRPr="00594E65"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0659655B" w14:textId="77777777" w:rsidR="00A51114" w:rsidRPr="00A76979"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eastAsia="ru-RU"/>
              </w:rPr>
            </w:pPr>
            <w:r>
              <w:rPr>
                <w:rFonts w:ascii="Arial" w:hAnsi="Arial" w:cs="Arial"/>
                <w:spacing w:val="-2"/>
                <w:sz w:val="18"/>
                <w:szCs w:val="20"/>
                <w:lang w:val="ru-RU" w:eastAsia="ru-RU"/>
              </w:rPr>
              <w:t>(25,976)</w:t>
            </w:r>
          </w:p>
        </w:tc>
        <w:tc>
          <w:tcPr>
            <w:tcW w:w="1276" w:type="dxa"/>
            <w:vAlign w:val="bottom"/>
          </w:tcPr>
          <w:p w14:paraId="2E921B04" w14:textId="77777777" w:rsidR="00A51114" w:rsidRPr="00AE596C"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eastAsia="ru-RU"/>
              </w:rPr>
            </w:pPr>
            <w:r w:rsidRPr="002244BF">
              <w:rPr>
                <w:rFonts w:ascii="Arial" w:hAnsi="Arial" w:cs="Arial"/>
                <w:spacing w:val="-2"/>
                <w:sz w:val="18"/>
                <w:szCs w:val="20"/>
                <w:lang w:val="ru-RU" w:eastAsia="ru-RU"/>
              </w:rPr>
              <w:t>(28,423</w:t>
            </w:r>
            <w:r>
              <w:rPr>
                <w:rFonts w:ascii="Arial" w:hAnsi="Arial" w:cs="Arial"/>
                <w:spacing w:val="-2"/>
                <w:sz w:val="18"/>
                <w:szCs w:val="20"/>
                <w:lang w:val="ru-RU" w:eastAsia="ru-RU"/>
              </w:rPr>
              <w:t>)</w:t>
            </w:r>
          </w:p>
        </w:tc>
      </w:tr>
      <w:tr w:rsidR="00A51114" w:rsidRPr="0021720E" w14:paraId="78E7B514" w14:textId="77777777" w:rsidTr="00AC4EBB">
        <w:tblPrEx>
          <w:tblLook w:val="0000" w:firstRow="0" w:lastRow="0" w:firstColumn="0" w:lastColumn="0" w:noHBand="0" w:noVBand="0"/>
        </w:tblPrEx>
        <w:trPr>
          <w:cantSplit/>
          <w:trHeight w:val="60"/>
        </w:trPr>
        <w:tc>
          <w:tcPr>
            <w:tcW w:w="5976" w:type="dxa"/>
            <w:gridSpan w:val="2"/>
            <w:vAlign w:val="bottom"/>
          </w:tcPr>
          <w:p w14:paraId="01C72804" w14:textId="77777777" w:rsidR="00A51114" w:rsidRPr="00C433CE"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Borrowing cost capitalised paid</w:t>
            </w:r>
          </w:p>
        </w:tc>
        <w:tc>
          <w:tcPr>
            <w:tcW w:w="828" w:type="dxa"/>
            <w:vAlign w:val="bottom"/>
          </w:tcPr>
          <w:p w14:paraId="5056DDFF" w14:textId="1D724264" w:rsidR="00A51114" w:rsidRPr="00CA6052"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2F8F507D" w14:textId="77777777" w:rsidR="00A51114" w:rsidRPr="0040005D"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Pr>
                <w:rFonts w:ascii="Arial" w:hAnsi="Arial" w:cs="Arial"/>
                <w:spacing w:val="-2"/>
                <w:sz w:val="18"/>
                <w:szCs w:val="20"/>
                <w:lang w:val="ru-RU" w:eastAsia="ru-RU"/>
              </w:rPr>
              <w:t>(555)</w:t>
            </w:r>
          </w:p>
        </w:tc>
        <w:tc>
          <w:tcPr>
            <w:tcW w:w="1276" w:type="dxa"/>
            <w:vAlign w:val="bottom"/>
          </w:tcPr>
          <w:p w14:paraId="280F9584" w14:textId="77777777" w:rsidR="00A51114" w:rsidRPr="00AF3A13"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Pr>
                <w:rFonts w:ascii="Arial" w:hAnsi="Arial" w:cs="Arial"/>
                <w:spacing w:val="-2"/>
                <w:sz w:val="18"/>
                <w:szCs w:val="20"/>
                <w:lang w:val="ru-RU" w:eastAsia="ru-RU"/>
              </w:rPr>
              <w:t>(465)</w:t>
            </w:r>
          </w:p>
        </w:tc>
      </w:tr>
      <w:tr w:rsidR="00A51114" w:rsidRPr="0021720E" w14:paraId="206B454E" w14:textId="77777777" w:rsidTr="00AC4EBB">
        <w:tblPrEx>
          <w:tblLook w:val="0000" w:firstRow="0" w:lastRow="0" w:firstColumn="0" w:lastColumn="0" w:noHBand="0" w:noVBand="0"/>
        </w:tblPrEx>
        <w:trPr>
          <w:cantSplit/>
        </w:trPr>
        <w:tc>
          <w:tcPr>
            <w:tcW w:w="5976" w:type="dxa"/>
            <w:gridSpan w:val="2"/>
            <w:shd w:val="clear" w:color="auto" w:fill="auto"/>
            <w:vAlign w:val="bottom"/>
          </w:tcPr>
          <w:p w14:paraId="6C1AAF15" w14:textId="77777777" w:rsidR="00A51114" w:rsidRPr="003B081E"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3B081E">
              <w:rPr>
                <w:rFonts w:ascii="Arial" w:hAnsi="Arial" w:cs="Arial"/>
                <w:spacing w:val="-2"/>
                <w:sz w:val="18"/>
                <w:szCs w:val="20"/>
                <w:lang w:eastAsia="ru-RU"/>
              </w:rPr>
              <w:t>Advances issued for right-of-use assets</w:t>
            </w:r>
          </w:p>
        </w:tc>
        <w:tc>
          <w:tcPr>
            <w:tcW w:w="828" w:type="dxa"/>
            <w:shd w:val="clear" w:color="auto" w:fill="auto"/>
            <w:vAlign w:val="bottom"/>
          </w:tcPr>
          <w:p w14:paraId="56BBAB58" w14:textId="77777777" w:rsidR="00A51114" w:rsidRPr="003B081E"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78A92C67" w14:textId="77777777" w:rsidR="00A51114" w:rsidRPr="003B081E"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sidRPr="0013354E">
              <w:rPr>
                <w:rFonts w:ascii="Arial" w:hAnsi="Arial" w:cs="Arial"/>
                <w:spacing w:val="-2"/>
                <w:sz w:val="18"/>
                <w:szCs w:val="20"/>
                <w:lang w:val="ru-RU" w:eastAsia="ru-RU"/>
              </w:rPr>
              <w:t>(94</w:t>
            </w:r>
            <w:r>
              <w:rPr>
                <w:rFonts w:ascii="Arial" w:hAnsi="Arial" w:cs="Arial"/>
                <w:spacing w:val="-2"/>
                <w:sz w:val="18"/>
                <w:szCs w:val="20"/>
                <w:lang w:val="ru-RU" w:eastAsia="ru-RU"/>
              </w:rPr>
              <w:t>)</w:t>
            </w:r>
          </w:p>
        </w:tc>
        <w:tc>
          <w:tcPr>
            <w:tcW w:w="1276" w:type="dxa"/>
            <w:shd w:val="clear" w:color="auto" w:fill="auto"/>
            <w:vAlign w:val="bottom"/>
          </w:tcPr>
          <w:p w14:paraId="0D1958AB" w14:textId="77777777" w:rsidR="00A51114" w:rsidRPr="00AF3A13"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sidRPr="0013354E">
              <w:rPr>
                <w:rFonts w:ascii="Arial" w:hAnsi="Arial" w:cs="Arial"/>
                <w:spacing w:val="-2"/>
                <w:sz w:val="18"/>
                <w:szCs w:val="20"/>
                <w:lang w:val="ru-RU" w:eastAsia="ru-RU"/>
              </w:rPr>
              <w:t>(419</w:t>
            </w:r>
            <w:r>
              <w:rPr>
                <w:rFonts w:ascii="Arial" w:hAnsi="Arial" w:cs="Arial"/>
                <w:spacing w:val="-2"/>
                <w:sz w:val="18"/>
                <w:szCs w:val="20"/>
                <w:lang w:val="ru-RU" w:eastAsia="ru-RU"/>
              </w:rPr>
              <w:t>)</w:t>
            </w:r>
          </w:p>
        </w:tc>
      </w:tr>
      <w:tr w:rsidR="00A51114" w:rsidRPr="00E20712" w14:paraId="25A55983" w14:textId="77777777" w:rsidTr="00AC4EBB">
        <w:tblPrEx>
          <w:tblLook w:val="0000" w:firstRow="0" w:lastRow="0" w:firstColumn="0" w:lastColumn="0" w:noHBand="0" w:noVBand="0"/>
        </w:tblPrEx>
        <w:trPr>
          <w:cantSplit/>
        </w:trPr>
        <w:tc>
          <w:tcPr>
            <w:tcW w:w="5976" w:type="dxa"/>
            <w:gridSpan w:val="2"/>
            <w:vAlign w:val="bottom"/>
          </w:tcPr>
          <w:p w14:paraId="4E4E891E" w14:textId="77777777" w:rsidR="00A51114" w:rsidRPr="00DE617B"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DE617B">
              <w:rPr>
                <w:rFonts w:ascii="Arial" w:hAnsi="Arial" w:cs="Arial"/>
                <w:spacing w:val="-2"/>
                <w:sz w:val="18"/>
                <w:szCs w:val="20"/>
                <w:lang w:eastAsia="ru-RU"/>
              </w:rPr>
              <w:t xml:space="preserve">Cash and cash equivalents disposed </w:t>
            </w:r>
            <w:r>
              <w:rPr>
                <w:rFonts w:ascii="Arial" w:hAnsi="Arial" w:cs="Arial"/>
                <w:spacing w:val="-2"/>
                <w:sz w:val="18"/>
                <w:szCs w:val="20"/>
                <w:lang w:eastAsia="ru-RU"/>
              </w:rPr>
              <w:t>as a result</w:t>
            </w:r>
            <w:r w:rsidRPr="00DE617B">
              <w:rPr>
                <w:rFonts w:ascii="Arial" w:hAnsi="Arial" w:cs="Arial"/>
                <w:spacing w:val="-2"/>
                <w:sz w:val="18"/>
                <w:szCs w:val="20"/>
                <w:lang w:eastAsia="ru-RU"/>
              </w:rPr>
              <w:t xml:space="preserve"> of loss of control over subsidiaries</w:t>
            </w:r>
          </w:p>
        </w:tc>
        <w:tc>
          <w:tcPr>
            <w:tcW w:w="828" w:type="dxa"/>
            <w:vAlign w:val="bottom"/>
          </w:tcPr>
          <w:p w14:paraId="35EF1E30" w14:textId="77777777" w:rsidR="00A51114" w:rsidRPr="006F4CE9"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3165EC8F" w14:textId="77777777" w:rsidR="00A51114" w:rsidRPr="002244BF"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C63B3A">
              <w:rPr>
                <w:rFonts w:ascii="Arial" w:hAnsi="Arial" w:cs="Arial"/>
                <w:spacing w:val="-2"/>
                <w:sz w:val="18"/>
                <w:szCs w:val="20"/>
                <w:lang w:val="ru-RU" w:eastAsia="ru-RU"/>
              </w:rPr>
              <w:t>-</w:t>
            </w:r>
          </w:p>
        </w:tc>
        <w:tc>
          <w:tcPr>
            <w:tcW w:w="1276" w:type="dxa"/>
            <w:vAlign w:val="bottom"/>
          </w:tcPr>
          <w:p w14:paraId="2E30EA9D" w14:textId="77777777" w:rsidR="00A51114" w:rsidRPr="00C63B3A"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Pr>
                <w:rFonts w:ascii="Arial" w:hAnsi="Arial" w:cs="Arial"/>
                <w:spacing w:val="-2"/>
                <w:sz w:val="18"/>
                <w:szCs w:val="20"/>
                <w:lang w:val="ru-RU" w:eastAsia="ru-RU"/>
              </w:rPr>
              <w:t>(36,729)</w:t>
            </w:r>
          </w:p>
        </w:tc>
      </w:tr>
      <w:tr w:rsidR="00A51114" w:rsidRPr="0021720E" w14:paraId="66665313" w14:textId="77777777" w:rsidTr="00AC4EBB">
        <w:tblPrEx>
          <w:tblLook w:val="0000" w:firstRow="0" w:lastRow="0" w:firstColumn="0" w:lastColumn="0" w:noHBand="0" w:noVBand="0"/>
        </w:tblPrEx>
        <w:trPr>
          <w:cantSplit/>
          <w:trHeight w:val="60"/>
        </w:trPr>
        <w:tc>
          <w:tcPr>
            <w:tcW w:w="5976" w:type="dxa"/>
            <w:gridSpan w:val="2"/>
            <w:vAlign w:val="bottom"/>
          </w:tcPr>
          <w:p w14:paraId="5367AD36" w14:textId="77777777" w:rsidR="00A51114" w:rsidRPr="00C433CE"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C433CE">
              <w:rPr>
                <w:rFonts w:ascii="Arial" w:hAnsi="Arial" w:cs="Arial"/>
                <w:spacing w:val="-2"/>
                <w:sz w:val="18"/>
                <w:szCs w:val="20"/>
                <w:lang w:eastAsia="ru-RU"/>
              </w:rPr>
              <w:t>Loans issued</w:t>
            </w:r>
          </w:p>
        </w:tc>
        <w:tc>
          <w:tcPr>
            <w:tcW w:w="828" w:type="dxa"/>
            <w:vAlign w:val="bottom"/>
          </w:tcPr>
          <w:p w14:paraId="4B6CDA6A" w14:textId="4369AB27" w:rsidR="00A51114" w:rsidRPr="003A6836"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2A0400A2" w14:textId="77777777" w:rsidR="00A51114" w:rsidRPr="00AF3A13"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C63B3A">
              <w:rPr>
                <w:rFonts w:ascii="Arial" w:hAnsi="Arial" w:cs="Arial"/>
                <w:spacing w:val="-2"/>
                <w:sz w:val="18"/>
                <w:szCs w:val="20"/>
                <w:lang w:val="ru-RU" w:eastAsia="ru-RU"/>
              </w:rPr>
              <w:t>-</w:t>
            </w:r>
          </w:p>
        </w:tc>
        <w:tc>
          <w:tcPr>
            <w:tcW w:w="1276" w:type="dxa"/>
            <w:vAlign w:val="bottom"/>
          </w:tcPr>
          <w:p w14:paraId="7698FE72" w14:textId="77777777" w:rsidR="00A51114" w:rsidRPr="00AF3A13"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Pr>
                <w:rFonts w:ascii="Arial" w:hAnsi="Arial" w:cs="Arial"/>
                <w:spacing w:val="-2"/>
                <w:sz w:val="18"/>
                <w:szCs w:val="20"/>
                <w:lang w:val="ru-RU" w:eastAsia="ru-RU"/>
              </w:rPr>
              <w:t>(3,130)</w:t>
            </w:r>
          </w:p>
        </w:tc>
      </w:tr>
      <w:tr w:rsidR="00A51114" w:rsidRPr="00E20712" w14:paraId="01E1DA51" w14:textId="77777777" w:rsidTr="00AC4EBB">
        <w:tblPrEx>
          <w:tblLook w:val="0000" w:firstRow="0" w:lastRow="0" w:firstColumn="0" w:lastColumn="0" w:noHBand="0" w:noVBand="0"/>
        </w:tblPrEx>
        <w:trPr>
          <w:cantSplit/>
        </w:trPr>
        <w:tc>
          <w:tcPr>
            <w:tcW w:w="5976" w:type="dxa"/>
            <w:gridSpan w:val="2"/>
            <w:vAlign w:val="bottom"/>
          </w:tcPr>
          <w:p w14:paraId="7E8DDCE3"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DE617B">
              <w:rPr>
                <w:rFonts w:ascii="Arial" w:hAnsi="Arial" w:cs="Arial"/>
                <w:spacing w:val="-2"/>
                <w:sz w:val="18"/>
                <w:szCs w:val="20"/>
                <w:lang w:eastAsia="ru-RU"/>
              </w:rPr>
              <w:t>Proceeds from disposal of financial assets measured at fair value through profit or loss</w:t>
            </w:r>
          </w:p>
        </w:tc>
        <w:tc>
          <w:tcPr>
            <w:tcW w:w="828" w:type="dxa"/>
            <w:vAlign w:val="bottom"/>
          </w:tcPr>
          <w:p w14:paraId="235FDA44" w14:textId="77777777" w:rsidR="00A51114" w:rsidRPr="00920120"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276" w:type="dxa"/>
            <w:shd w:val="clear" w:color="auto" w:fill="auto"/>
            <w:vAlign w:val="bottom"/>
          </w:tcPr>
          <w:p w14:paraId="2F452876" w14:textId="77777777" w:rsidR="00A51114" w:rsidRPr="00C63B3A"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C63B3A">
              <w:rPr>
                <w:rFonts w:ascii="Arial" w:hAnsi="Arial" w:cs="Arial"/>
                <w:spacing w:val="-2"/>
                <w:sz w:val="18"/>
                <w:szCs w:val="20"/>
                <w:lang w:val="ru-RU" w:eastAsia="ru-RU"/>
              </w:rPr>
              <w:t>-</w:t>
            </w:r>
          </w:p>
        </w:tc>
        <w:tc>
          <w:tcPr>
            <w:tcW w:w="1276" w:type="dxa"/>
            <w:vAlign w:val="bottom"/>
          </w:tcPr>
          <w:p w14:paraId="0B2E14D5" w14:textId="77777777" w:rsidR="00A51114" w:rsidRPr="007B3138"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Pr>
                <w:rFonts w:ascii="Arial" w:hAnsi="Arial" w:cs="Arial"/>
                <w:spacing w:val="-2"/>
                <w:sz w:val="18"/>
                <w:szCs w:val="20"/>
                <w:lang w:val="ru-RU" w:eastAsia="ru-RU"/>
              </w:rPr>
              <w:t>1,778</w:t>
            </w:r>
          </w:p>
        </w:tc>
      </w:tr>
      <w:tr w:rsidR="00A51114" w:rsidRPr="00E20712" w14:paraId="4AD515DA" w14:textId="77777777" w:rsidTr="00AC4EBB">
        <w:tblPrEx>
          <w:tblLook w:val="0000" w:firstRow="0" w:lastRow="0" w:firstColumn="0" w:lastColumn="0" w:noHBand="0" w:noVBand="0"/>
        </w:tblPrEx>
        <w:trPr>
          <w:cantSplit/>
        </w:trPr>
        <w:tc>
          <w:tcPr>
            <w:tcW w:w="5976" w:type="dxa"/>
            <w:gridSpan w:val="2"/>
            <w:shd w:val="clear" w:color="auto" w:fill="auto"/>
            <w:vAlign w:val="bottom"/>
          </w:tcPr>
          <w:p w14:paraId="50810BF9"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bookmarkStart w:id="5" w:name="_Hlk109929781"/>
            <w:r w:rsidRPr="00AE596C">
              <w:rPr>
                <w:rFonts w:ascii="Arial" w:hAnsi="Arial" w:cs="Arial"/>
                <w:spacing w:val="-2"/>
                <w:sz w:val="18"/>
                <w:szCs w:val="20"/>
                <w:lang w:eastAsia="ru-RU"/>
              </w:rPr>
              <w:t>Other</w:t>
            </w:r>
          </w:p>
        </w:tc>
        <w:tc>
          <w:tcPr>
            <w:tcW w:w="828" w:type="dxa"/>
            <w:shd w:val="clear" w:color="auto" w:fill="auto"/>
            <w:vAlign w:val="bottom"/>
          </w:tcPr>
          <w:p w14:paraId="01B5324B" w14:textId="77777777" w:rsidR="00A51114" w:rsidRPr="006F4CE9" w:rsidRDefault="00A51114" w:rsidP="00A51114">
            <w:pPr>
              <w:widowControl w:val="0"/>
              <w:autoSpaceDE w:val="0"/>
              <w:autoSpaceDN w:val="0"/>
              <w:adjustRightInd w:val="0"/>
              <w:spacing w:after="0" w:line="240" w:lineRule="auto"/>
              <w:jc w:val="center"/>
              <w:rPr>
                <w:rFonts w:ascii="Arial" w:hAnsi="Arial" w:cs="Arial"/>
                <w:spacing w:val="-2"/>
                <w:sz w:val="18"/>
                <w:szCs w:val="20"/>
                <w:lang w:val="ru-RU" w:eastAsia="ru-RU"/>
              </w:rPr>
            </w:pPr>
          </w:p>
        </w:tc>
        <w:tc>
          <w:tcPr>
            <w:tcW w:w="1276" w:type="dxa"/>
            <w:shd w:val="clear" w:color="auto" w:fill="auto"/>
            <w:vAlign w:val="bottom"/>
          </w:tcPr>
          <w:p w14:paraId="1F5721C4" w14:textId="77777777" w:rsidR="00A51114" w:rsidRPr="0040005D"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13354E">
              <w:rPr>
                <w:rFonts w:ascii="Arial" w:hAnsi="Arial" w:cs="Arial"/>
                <w:spacing w:val="-2"/>
                <w:sz w:val="18"/>
                <w:szCs w:val="20"/>
                <w:lang w:val="ru-RU" w:eastAsia="ru-RU"/>
              </w:rPr>
              <w:t>73</w:t>
            </w:r>
          </w:p>
        </w:tc>
        <w:tc>
          <w:tcPr>
            <w:tcW w:w="1276" w:type="dxa"/>
            <w:shd w:val="clear" w:color="auto" w:fill="auto"/>
            <w:vAlign w:val="bottom"/>
          </w:tcPr>
          <w:p w14:paraId="6CB730B9" w14:textId="77777777" w:rsidR="00A51114" w:rsidRPr="007B3138"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13354E">
              <w:rPr>
                <w:rFonts w:ascii="Arial" w:hAnsi="Arial" w:cs="Arial"/>
                <w:spacing w:val="-2"/>
                <w:sz w:val="18"/>
                <w:szCs w:val="20"/>
                <w:lang w:val="ru-RU" w:eastAsia="ru-RU"/>
              </w:rPr>
              <w:t>79</w:t>
            </w:r>
          </w:p>
        </w:tc>
      </w:tr>
      <w:bookmarkEnd w:id="5"/>
      <w:tr w:rsidR="00A51114" w:rsidRPr="00E20712" w14:paraId="17099306" w14:textId="77777777" w:rsidTr="00AC4EBB">
        <w:tblPrEx>
          <w:tblLook w:val="0000" w:firstRow="0" w:lastRow="0" w:firstColumn="0" w:lastColumn="0" w:noHBand="0" w:noVBand="0"/>
        </w:tblPrEx>
        <w:trPr>
          <w:cantSplit/>
        </w:trPr>
        <w:tc>
          <w:tcPr>
            <w:tcW w:w="5976" w:type="dxa"/>
            <w:gridSpan w:val="2"/>
            <w:tcBorders>
              <w:bottom w:val="single" w:sz="4" w:space="0" w:color="auto"/>
            </w:tcBorders>
            <w:vAlign w:val="bottom"/>
          </w:tcPr>
          <w:p w14:paraId="6BB434B8"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tcBorders>
              <w:bottom w:val="single" w:sz="4" w:space="0" w:color="auto"/>
            </w:tcBorders>
            <w:vAlign w:val="bottom"/>
          </w:tcPr>
          <w:p w14:paraId="7B575F97"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bottom w:val="single" w:sz="4" w:space="0" w:color="auto"/>
            </w:tcBorders>
            <w:shd w:val="clear" w:color="auto" w:fill="auto"/>
            <w:vAlign w:val="bottom"/>
          </w:tcPr>
          <w:p w14:paraId="61FB21A9"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eastAsia="ru-RU"/>
              </w:rPr>
            </w:pPr>
          </w:p>
        </w:tc>
        <w:tc>
          <w:tcPr>
            <w:tcW w:w="1276" w:type="dxa"/>
            <w:tcBorders>
              <w:bottom w:val="single" w:sz="4" w:space="0" w:color="auto"/>
            </w:tcBorders>
            <w:vAlign w:val="bottom"/>
          </w:tcPr>
          <w:p w14:paraId="7A472955"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788B94FC" w14:textId="77777777" w:rsidTr="00AC4EBB">
        <w:tblPrEx>
          <w:tblLook w:val="0000" w:firstRow="0" w:lastRow="0" w:firstColumn="0" w:lastColumn="0" w:noHBand="0" w:noVBand="0"/>
        </w:tblPrEx>
        <w:trPr>
          <w:cantSplit/>
        </w:trPr>
        <w:tc>
          <w:tcPr>
            <w:tcW w:w="5976" w:type="dxa"/>
            <w:gridSpan w:val="2"/>
            <w:tcBorders>
              <w:top w:val="single" w:sz="4" w:space="0" w:color="auto"/>
            </w:tcBorders>
            <w:vAlign w:val="bottom"/>
          </w:tcPr>
          <w:p w14:paraId="655A0B71"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tcBorders>
              <w:top w:val="single" w:sz="4" w:space="0" w:color="auto"/>
            </w:tcBorders>
            <w:vAlign w:val="bottom"/>
          </w:tcPr>
          <w:p w14:paraId="4A75EC14"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top w:val="single" w:sz="4" w:space="0" w:color="auto"/>
            </w:tcBorders>
            <w:shd w:val="clear" w:color="auto" w:fill="auto"/>
            <w:vAlign w:val="bottom"/>
          </w:tcPr>
          <w:p w14:paraId="28EEA90A"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eastAsia="ru-RU"/>
              </w:rPr>
            </w:pPr>
          </w:p>
        </w:tc>
        <w:tc>
          <w:tcPr>
            <w:tcW w:w="1276" w:type="dxa"/>
            <w:tcBorders>
              <w:top w:val="single" w:sz="4" w:space="0" w:color="auto"/>
            </w:tcBorders>
            <w:vAlign w:val="bottom"/>
          </w:tcPr>
          <w:p w14:paraId="66D79C14"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3AE80B93" w14:textId="77777777" w:rsidTr="00AC4EBB">
        <w:tblPrEx>
          <w:tblLook w:val="0000" w:firstRow="0" w:lastRow="0" w:firstColumn="0" w:lastColumn="0" w:noHBand="0" w:noVBand="0"/>
        </w:tblPrEx>
        <w:trPr>
          <w:cantSplit/>
        </w:trPr>
        <w:tc>
          <w:tcPr>
            <w:tcW w:w="5976" w:type="dxa"/>
            <w:gridSpan w:val="2"/>
            <w:vAlign w:val="bottom"/>
          </w:tcPr>
          <w:p w14:paraId="1DDF9311" w14:textId="77777777" w:rsidR="00A51114" w:rsidRPr="00AE596C" w:rsidRDefault="00A51114" w:rsidP="00A51114">
            <w:pPr>
              <w:widowControl w:val="0"/>
              <w:autoSpaceDE w:val="0"/>
              <w:autoSpaceDN w:val="0"/>
              <w:adjustRightInd w:val="0"/>
              <w:spacing w:after="0" w:line="240" w:lineRule="auto"/>
              <w:rPr>
                <w:rFonts w:ascii="Arial" w:hAnsi="Arial" w:cs="Arial"/>
                <w:b/>
                <w:spacing w:val="-2"/>
                <w:sz w:val="18"/>
                <w:szCs w:val="20"/>
                <w:lang w:eastAsia="ru-RU"/>
              </w:rPr>
            </w:pPr>
            <w:r w:rsidRPr="00AE596C">
              <w:rPr>
                <w:rFonts w:ascii="Arial" w:hAnsi="Arial" w:cs="Arial"/>
                <w:b/>
                <w:spacing w:val="-2"/>
                <w:sz w:val="18"/>
                <w:szCs w:val="20"/>
                <w:lang w:eastAsia="ru-RU"/>
              </w:rPr>
              <w:t>Cash flows used in investing activities</w:t>
            </w:r>
          </w:p>
        </w:tc>
        <w:tc>
          <w:tcPr>
            <w:tcW w:w="828" w:type="dxa"/>
            <w:vAlign w:val="bottom"/>
          </w:tcPr>
          <w:p w14:paraId="2519AF0C" w14:textId="77777777" w:rsidR="00A51114" w:rsidRPr="00AE596C" w:rsidRDefault="00A51114" w:rsidP="00A51114">
            <w:pPr>
              <w:widowControl w:val="0"/>
              <w:autoSpaceDE w:val="0"/>
              <w:autoSpaceDN w:val="0"/>
              <w:adjustRightInd w:val="0"/>
              <w:spacing w:after="0" w:line="240" w:lineRule="auto"/>
              <w:jc w:val="center"/>
              <w:rPr>
                <w:rFonts w:ascii="Arial" w:hAnsi="Arial" w:cs="Arial"/>
                <w:b/>
                <w:spacing w:val="-2"/>
                <w:sz w:val="18"/>
                <w:szCs w:val="20"/>
                <w:highlight w:val="yellow"/>
                <w:lang w:eastAsia="ru-RU"/>
              </w:rPr>
            </w:pPr>
          </w:p>
        </w:tc>
        <w:tc>
          <w:tcPr>
            <w:tcW w:w="1276" w:type="dxa"/>
            <w:shd w:val="clear" w:color="auto" w:fill="auto"/>
            <w:vAlign w:val="bottom"/>
          </w:tcPr>
          <w:p w14:paraId="655D17DA" w14:textId="77777777" w:rsidR="00A51114" w:rsidRPr="003262D3" w:rsidRDefault="00A51114" w:rsidP="00A51114">
            <w:pPr>
              <w:widowControl w:val="0"/>
              <w:autoSpaceDE w:val="0"/>
              <w:autoSpaceDN w:val="0"/>
              <w:adjustRightInd w:val="0"/>
              <w:spacing w:after="0" w:line="240" w:lineRule="auto"/>
              <w:ind w:right="-57"/>
              <w:jc w:val="right"/>
              <w:rPr>
                <w:rFonts w:ascii="Arial" w:hAnsi="Arial" w:cs="Arial"/>
                <w:b/>
                <w:spacing w:val="-2"/>
                <w:sz w:val="18"/>
                <w:szCs w:val="20"/>
                <w:lang w:eastAsia="ru-RU"/>
              </w:rPr>
            </w:pPr>
            <w:r w:rsidRPr="0013354E">
              <w:rPr>
                <w:rFonts w:ascii="Arial" w:hAnsi="Arial" w:cs="Arial"/>
                <w:b/>
                <w:spacing w:val="-2"/>
                <w:sz w:val="18"/>
                <w:szCs w:val="20"/>
                <w:lang w:val="ru-RU" w:eastAsia="ru-RU"/>
              </w:rPr>
              <w:t>(25,815</w:t>
            </w:r>
            <w:r>
              <w:rPr>
                <w:rFonts w:ascii="Arial" w:hAnsi="Arial" w:cs="Arial"/>
                <w:b/>
                <w:spacing w:val="-2"/>
                <w:sz w:val="18"/>
                <w:szCs w:val="20"/>
                <w:lang w:val="ru-RU" w:eastAsia="ru-RU"/>
              </w:rPr>
              <w:t>)</w:t>
            </w:r>
          </w:p>
        </w:tc>
        <w:tc>
          <w:tcPr>
            <w:tcW w:w="1276" w:type="dxa"/>
            <w:vAlign w:val="bottom"/>
          </w:tcPr>
          <w:p w14:paraId="3F6904C0" w14:textId="77777777" w:rsidR="00A51114" w:rsidRPr="003262D3" w:rsidRDefault="00A51114" w:rsidP="00A51114">
            <w:pPr>
              <w:widowControl w:val="0"/>
              <w:autoSpaceDE w:val="0"/>
              <w:autoSpaceDN w:val="0"/>
              <w:adjustRightInd w:val="0"/>
              <w:spacing w:after="0" w:line="240" w:lineRule="auto"/>
              <w:ind w:right="-57"/>
              <w:jc w:val="right"/>
              <w:rPr>
                <w:rFonts w:ascii="Arial" w:hAnsi="Arial" w:cs="Arial"/>
                <w:b/>
                <w:spacing w:val="-2"/>
                <w:sz w:val="18"/>
                <w:szCs w:val="20"/>
                <w:lang w:eastAsia="ru-RU"/>
              </w:rPr>
            </w:pPr>
            <w:r w:rsidRPr="0013354E">
              <w:rPr>
                <w:rFonts w:ascii="Arial" w:hAnsi="Arial" w:cs="Arial"/>
                <w:b/>
                <w:spacing w:val="-2"/>
                <w:sz w:val="18"/>
                <w:szCs w:val="20"/>
                <w:lang w:val="ru-RU" w:eastAsia="ru-RU"/>
              </w:rPr>
              <w:t>(65,698</w:t>
            </w:r>
            <w:r>
              <w:rPr>
                <w:rFonts w:ascii="Arial" w:hAnsi="Arial" w:cs="Arial"/>
                <w:b/>
                <w:spacing w:val="-2"/>
                <w:sz w:val="18"/>
                <w:szCs w:val="20"/>
                <w:lang w:val="ru-RU" w:eastAsia="ru-RU"/>
              </w:rPr>
              <w:t>)</w:t>
            </w:r>
          </w:p>
        </w:tc>
      </w:tr>
      <w:tr w:rsidR="00A51114" w:rsidRPr="00E20712" w14:paraId="1609D898" w14:textId="77777777" w:rsidTr="00AC4EBB">
        <w:tblPrEx>
          <w:tblLook w:val="0000" w:firstRow="0" w:lastRow="0" w:firstColumn="0" w:lastColumn="0" w:noHBand="0" w:noVBand="0"/>
        </w:tblPrEx>
        <w:trPr>
          <w:cantSplit/>
        </w:trPr>
        <w:tc>
          <w:tcPr>
            <w:tcW w:w="5976" w:type="dxa"/>
            <w:gridSpan w:val="2"/>
            <w:tcBorders>
              <w:bottom w:val="single" w:sz="12" w:space="0" w:color="auto"/>
            </w:tcBorders>
            <w:vAlign w:val="bottom"/>
          </w:tcPr>
          <w:p w14:paraId="7310C75D"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28" w:type="dxa"/>
            <w:tcBorders>
              <w:bottom w:val="single" w:sz="12" w:space="0" w:color="auto"/>
            </w:tcBorders>
            <w:vAlign w:val="bottom"/>
          </w:tcPr>
          <w:p w14:paraId="65BD2721" w14:textId="77777777" w:rsidR="00A51114" w:rsidRPr="004113F5" w:rsidRDefault="00A51114" w:rsidP="00A51114">
            <w:pPr>
              <w:widowControl w:val="0"/>
              <w:autoSpaceDE w:val="0"/>
              <w:autoSpaceDN w:val="0"/>
              <w:adjustRightInd w:val="0"/>
              <w:spacing w:after="0" w:line="240" w:lineRule="auto"/>
              <w:jc w:val="center"/>
              <w:rPr>
                <w:rFonts w:ascii="Arial" w:hAnsi="Arial" w:cs="Arial"/>
                <w:b/>
                <w:spacing w:val="-2"/>
                <w:sz w:val="10"/>
                <w:szCs w:val="10"/>
                <w:highlight w:val="yellow"/>
                <w:lang w:eastAsia="ru-RU"/>
              </w:rPr>
            </w:pPr>
          </w:p>
        </w:tc>
        <w:tc>
          <w:tcPr>
            <w:tcW w:w="1276" w:type="dxa"/>
            <w:tcBorders>
              <w:bottom w:val="single" w:sz="12" w:space="0" w:color="auto"/>
            </w:tcBorders>
            <w:shd w:val="clear" w:color="auto" w:fill="auto"/>
            <w:vAlign w:val="bottom"/>
          </w:tcPr>
          <w:p w14:paraId="24931001"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c>
          <w:tcPr>
            <w:tcW w:w="1276" w:type="dxa"/>
            <w:tcBorders>
              <w:bottom w:val="single" w:sz="12" w:space="0" w:color="auto"/>
            </w:tcBorders>
            <w:vAlign w:val="bottom"/>
          </w:tcPr>
          <w:p w14:paraId="38D9C93C"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r>
      <w:tr w:rsidR="00A51114" w:rsidRPr="00E20712" w14:paraId="16C28EB4" w14:textId="77777777" w:rsidTr="00AC4EBB">
        <w:tblPrEx>
          <w:tblLook w:val="0000" w:firstRow="0" w:lastRow="0" w:firstColumn="0" w:lastColumn="0" w:noHBand="0" w:noVBand="0"/>
        </w:tblPrEx>
        <w:trPr>
          <w:cantSplit/>
        </w:trPr>
        <w:tc>
          <w:tcPr>
            <w:tcW w:w="5976" w:type="dxa"/>
            <w:gridSpan w:val="2"/>
            <w:tcBorders>
              <w:top w:val="single" w:sz="12" w:space="0" w:color="auto"/>
            </w:tcBorders>
            <w:vAlign w:val="bottom"/>
          </w:tcPr>
          <w:p w14:paraId="12C6F1E0"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highlight w:val="yellow"/>
                <w:lang w:eastAsia="ru-RU"/>
              </w:rPr>
            </w:pPr>
          </w:p>
        </w:tc>
        <w:tc>
          <w:tcPr>
            <w:tcW w:w="828" w:type="dxa"/>
            <w:tcBorders>
              <w:top w:val="single" w:sz="12" w:space="0" w:color="auto"/>
            </w:tcBorders>
            <w:vAlign w:val="bottom"/>
          </w:tcPr>
          <w:p w14:paraId="7539C9C1"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top w:val="single" w:sz="12" w:space="0" w:color="auto"/>
            </w:tcBorders>
            <w:shd w:val="clear" w:color="auto" w:fill="auto"/>
            <w:vAlign w:val="bottom"/>
          </w:tcPr>
          <w:p w14:paraId="44FDF7D6"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eastAsia="ru-RU"/>
              </w:rPr>
            </w:pPr>
          </w:p>
        </w:tc>
        <w:tc>
          <w:tcPr>
            <w:tcW w:w="1276" w:type="dxa"/>
            <w:tcBorders>
              <w:top w:val="single" w:sz="12" w:space="0" w:color="auto"/>
            </w:tcBorders>
            <w:vAlign w:val="bottom"/>
          </w:tcPr>
          <w:p w14:paraId="5E1996FF"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7A3A3CD1" w14:textId="77777777" w:rsidTr="00AC4EBB">
        <w:tblPrEx>
          <w:tblLook w:val="0000" w:firstRow="0" w:lastRow="0" w:firstColumn="0" w:lastColumn="0" w:noHBand="0" w:noVBand="0"/>
        </w:tblPrEx>
        <w:trPr>
          <w:cantSplit/>
        </w:trPr>
        <w:tc>
          <w:tcPr>
            <w:tcW w:w="5976" w:type="dxa"/>
            <w:gridSpan w:val="2"/>
            <w:vAlign w:val="bottom"/>
          </w:tcPr>
          <w:p w14:paraId="40E94F9B"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b/>
                <w:i/>
                <w:spacing w:val="-2"/>
                <w:sz w:val="18"/>
                <w:szCs w:val="20"/>
                <w:lang w:eastAsia="ru-RU"/>
              </w:rPr>
              <w:t>Cash flows from financing activities</w:t>
            </w:r>
          </w:p>
        </w:tc>
        <w:tc>
          <w:tcPr>
            <w:tcW w:w="828" w:type="dxa"/>
            <w:vAlign w:val="bottom"/>
          </w:tcPr>
          <w:p w14:paraId="519FBA56"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276" w:type="dxa"/>
            <w:shd w:val="clear" w:color="auto" w:fill="auto"/>
            <w:vAlign w:val="bottom"/>
          </w:tcPr>
          <w:p w14:paraId="77BC4497" w14:textId="77777777" w:rsidR="00A51114" w:rsidRPr="006B3551" w:rsidRDefault="00A51114" w:rsidP="00A51114">
            <w:pPr>
              <w:widowControl w:val="0"/>
              <w:autoSpaceDE w:val="0"/>
              <w:autoSpaceDN w:val="0"/>
              <w:adjustRightInd w:val="0"/>
              <w:spacing w:after="0" w:line="240" w:lineRule="auto"/>
              <w:jc w:val="right"/>
              <w:rPr>
                <w:rFonts w:ascii="Arial" w:hAnsi="Arial" w:cs="Arial"/>
                <w:spacing w:val="-2"/>
                <w:sz w:val="18"/>
                <w:szCs w:val="20"/>
                <w:highlight w:val="yellow"/>
                <w:lang w:eastAsia="ru-RU"/>
              </w:rPr>
            </w:pPr>
          </w:p>
        </w:tc>
        <w:tc>
          <w:tcPr>
            <w:tcW w:w="1276" w:type="dxa"/>
            <w:vAlign w:val="bottom"/>
          </w:tcPr>
          <w:p w14:paraId="0CA03C69" w14:textId="77777777" w:rsidR="00A51114" w:rsidRPr="00AE596C" w:rsidRDefault="00A51114" w:rsidP="00A51114">
            <w:pPr>
              <w:widowControl w:val="0"/>
              <w:autoSpaceDE w:val="0"/>
              <w:autoSpaceDN w:val="0"/>
              <w:adjustRightInd w:val="0"/>
              <w:spacing w:after="0" w:line="240" w:lineRule="auto"/>
              <w:jc w:val="right"/>
              <w:rPr>
                <w:rFonts w:ascii="Arial" w:hAnsi="Arial" w:cs="Arial"/>
                <w:spacing w:val="-2"/>
                <w:sz w:val="18"/>
                <w:szCs w:val="20"/>
                <w:lang w:eastAsia="ru-RU"/>
              </w:rPr>
            </w:pPr>
          </w:p>
        </w:tc>
      </w:tr>
      <w:tr w:rsidR="00A51114" w:rsidRPr="00E20712" w14:paraId="3B1CBA1D" w14:textId="77777777" w:rsidTr="00AC4EBB">
        <w:tblPrEx>
          <w:tblLook w:val="0000" w:firstRow="0" w:lastRow="0" w:firstColumn="0" w:lastColumn="0" w:noHBand="0" w:noVBand="0"/>
        </w:tblPrEx>
        <w:trPr>
          <w:cantSplit/>
        </w:trPr>
        <w:tc>
          <w:tcPr>
            <w:tcW w:w="5976" w:type="dxa"/>
            <w:gridSpan w:val="2"/>
            <w:vAlign w:val="bottom"/>
          </w:tcPr>
          <w:p w14:paraId="273C125E" w14:textId="77777777" w:rsidR="00A51114" w:rsidRPr="009B155F"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9B155F">
              <w:rPr>
                <w:rFonts w:ascii="Arial" w:hAnsi="Arial" w:cs="Arial"/>
                <w:spacing w:val="-2"/>
                <w:sz w:val="18"/>
                <w:szCs w:val="20"/>
                <w:lang w:eastAsia="ru-RU"/>
              </w:rPr>
              <w:t xml:space="preserve">Proceeds from borrowings, net of transaction costs </w:t>
            </w:r>
          </w:p>
        </w:tc>
        <w:tc>
          <w:tcPr>
            <w:tcW w:w="828" w:type="dxa"/>
            <w:vAlign w:val="bottom"/>
          </w:tcPr>
          <w:p w14:paraId="46995E1D" w14:textId="47D7D32E" w:rsidR="00A51114" w:rsidRPr="00566008" w:rsidRDefault="00A51114" w:rsidP="00A51114">
            <w:pPr>
              <w:widowControl w:val="0"/>
              <w:autoSpaceDE w:val="0"/>
              <w:autoSpaceDN w:val="0"/>
              <w:adjustRightInd w:val="0"/>
              <w:spacing w:after="0" w:line="240" w:lineRule="auto"/>
              <w:jc w:val="center"/>
              <w:rPr>
                <w:rFonts w:ascii="Arial" w:hAnsi="Arial" w:cs="Arial"/>
                <w:spacing w:val="-2"/>
                <w:sz w:val="18"/>
                <w:szCs w:val="20"/>
                <w:lang w:val="en-US" w:eastAsia="ru-RU"/>
              </w:rPr>
            </w:pPr>
          </w:p>
        </w:tc>
        <w:tc>
          <w:tcPr>
            <w:tcW w:w="1276" w:type="dxa"/>
            <w:shd w:val="clear" w:color="auto" w:fill="auto"/>
            <w:vAlign w:val="bottom"/>
          </w:tcPr>
          <w:p w14:paraId="04BC60B2" w14:textId="77777777" w:rsidR="00A51114" w:rsidRPr="00634244"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634244">
              <w:rPr>
                <w:rFonts w:ascii="Arial" w:hAnsi="Arial" w:cs="Arial"/>
                <w:spacing w:val="-2"/>
                <w:sz w:val="18"/>
                <w:szCs w:val="20"/>
                <w:lang w:val="ru-RU" w:eastAsia="ru-RU"/>
              </w:rPr>
              <w:t>79,562</w:t>
            </w:r>
          </w:p>
        </w:tc>
        <w:tc>
          <w:tcPr>
            <w:tcW w:w="1276" w:type="dxa"/>
            <w:vAlign w:val="bottom"/>
          </w:tcPr>
          <w:p w14:paraId="49D63E31" w14:textId="77777777" w:rsidR="00A51114" w:rsidRPr="005A5D45"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13354E">
              <w:rPr>
                <w:rFonts w:ascii="Arial" w:hAnsi="Arial" w:cs="Arial"/>
                <w:spacing w:val="-2"/>
                <w:sz w:val="18"/>
                <w:szCs w:val="20"/>
                <w:lang w:val="ru-RU" w:eastAsia="ru-RU"/>
              </w:rPr>
              <w:t>29,462</w:t>
            </w:r>
          </w:p>
        </w:tc>
      </w:tr>
      <w:tr w:rsidR="00A51114" w:rsidRPr="00E20712" w14:paraId="787507BE" w14:textId="77777777" w:rsidTr="00AC4EBB">
        <w:tblPrEx>
          <w:tblLook w:val="0000" w:firstRow="0" w:lastRow="0" w:firstColumn="0" w:lastColumn="0" w:noHBand="0" w:noVBand="0"/>
        </w:tblPrEx>
        <w:trPr>
          <w:cantSplit/>
        </w:trPr>
        <w:tc>
          <w:tcPr>
            <w:tcW w:w="5976" w:type="dxa"/>
            <w:gridSpan w:val="2"/>
            <w:vAlign w:val="bottom"/>
          </w:tcPr>
          <w:p w14:paraId="581CBBFB" w14:textId="77777777" w:rsidR="00A51114" w:rsidRPr="009B155F"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012D32">
              <w:rPr>
                <w:rFonts w:ascii="Arial" w:hAnsi="Arial" w:cs="Arial"/>
                <w:spacing w:val="-2"/>
                <w:sz w:val="18"/>
                <w:szCs w:val="18"/>
                <w:lang w:eastAsia="ru-RU"/>
              </w:rPr>
              <w:t>Refund of dividends paid</w:t>
            </w:r>
            <w:r w:rsidRPr="00012D32">
              <w:rPr>
                <w:rFonts w:ascii="Arial" w:hAnsi="Arial" w:cs="Arial"/>
                <w:spacing w:val="-2"/>
                <w:sz w:val="18"/>
                <w:szCs w:val="18"/>
                <w:vertAlign w:val="superscript"/>
                <w:lang w:eastAsia="ru-RU"/>
              </w:rPr>
              <w:t>2</w:t>
            </w:r>
          </w:p>
        </w:tc>
        <w:tc>
          <w:tcPr>
            <w:tcW w:w="828" w:type="dxa"/>
            <w:vAlign w:val="bottom"/>
          </w:tcPr>
          <w:p w14:paraId="61647708" w14:textId="77777777" w:rsidR="00A51114"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6637487E" w14:textId="77777777" w:rsidR="00A51114" w:rsidRPr="00634244"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634244">
              <w:rPr>
                <w:rFonts w:ascii="Arial" w:hAnsi="Arial" w:cs="Arial"/>
                <w:spacing w:val="-2"/>
                <w:sz w:val="18"/>
                <w:szCs w:val="20"/>
                <w:lang w:val="ru-RU" w:eastAsia="ru-RU"/>
              </w:rPr>
              <w:t>10,1</w:t>
            </w:r>
            <w:r w:rsidRPr="0013354E">
              <w:rPr>
                <w:rFonts w:ascii="Arial" w:hAnsi="Arial" w:cs="Arial"/>
                <w:spacing w:val="-2"/>
                <w:sz w:val="18"/>
                <w:szCs w:val="20"/>
                <w:lang w:val="ru-RU" w:eastAsia="ru-RU"/>
              </w:rPr>
              <w:t>41</w:t>
            </w:r>
          </w:p>
        </w:tc>
        <w:tc>
          <w:tcPr>
            <w:tcW w:w="1276" w:type="dxa"/>
            <w:vAlign w:val="bottom"/>
          </w:tcPr>
          <w:p w14:paraId="71E4FAC3" w14:textId="77777777" w:rsidR="00A51114" w:rsidRPr="0013354E"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13354E">
              <w:rPr>
                <w:rFonts w:ascii="Arial" w:hAnsi="Arial" w:cs="Arial"/>
                <w:spacing w:val="-2"/>
                <w:sz w:val="18"/>
                <w:szCs w:val="20"/>
                <w:lang w:val="ru-RU" w:eastAsia="ru-RU"/>
              </w:rPr>
              <w:t>-</w:t>
            </w:r>
          </w:p>
        </w:tc>
      </w:tr>
      <w:tr w:rsidR="00A51114" w:rsidRPr="00E20712" w14:paraId="3AA6E9E1" w14:textId="77777777" w:rsidTr="00AC4EBB">
        <w:tblPrEx>
          <w:tblLook w:val="0000" w:firstRow="0" w:lastRow="0" w:firstColumn="0" w:lastColumn="0" w:noHBand="0" w:noVBand="0"/>
        </w:tblPrEx>
        <w:trPr>
          <w:cantSplit/>
        </w:trPr>
        <w:tc>
          <w:tcPr>
            <w:tcW w:w="5976" w:type="dxa"/>
            <w:gridSpan w:val="2"/>
            <w:vAlign w:val="bottom"/>
          </w:tcPr>
          <w:p w14:paraId="3CB6FC6F" w14:textId="77777777" w:rsidR="00A51114" w:rsidRPr="009B155F"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9B155F">
              <w:rPr>
                <w:rFonts w:ascii="Arial" w:hAnsi="Arial" w:cs="Arial"/>
                <w:spacing w:val="-2"/>
                <w:sz w:val="18"/>
                <w:szCs w:val="20"/>
                <w:lang w:eastAsia="ru-RU"/>
              </w:rPr>
              <w:t>Repayment of borrowings</w:t>
            </w:r>
          </w:p>
        </w:tc>
        <w:tc>
          <w:tcPr>
            <w:tcW w:w="828" w:type="dxa"/>
            <w:vAlign w:val="bottom"/>
          </w:tcPr>
          <w:p w14:paraId="52FF0444" w14:textId="3DCD67A6" w:rsidR="00A51114" w:rsidRPr="009B155F" w:rsidRDefault="00A51114" w:rsidP="00A51114">
            <w:pPr>
              <w:widowControl w:val="0"/>
              <w:autoSpaceDE w:val="0"/>
              <w:autoSpaceDN w:val="0"/>
              <w:adjustRightInd w:val="0"/>
              <w:spacing w:after="0" w:line="240" w:lineRule="auto"/>
              <w:jc w:val="center"/>
              <w:rPr>
                <w:rFonts w:ascii="Arial" w:hAnsi="Arial" w:cs="Arial"/>
                <w:spacing w:val="-2"/>
                <w:sz w:val="18"/>
                <w:szCs w:val="20"/>
                <w:lang w:val="ru-RU" w:eastAsia="ru-RU"/>
              </w:rPr>
            </w:pPr>
          </w:p>
        </w:tc>
        <w:tc>
          <w:tcPr>
            <w:tcW w:w="1276" w:type="dxa"/>
            <w:shd w:val="clear" w:color="auto" w:fill="auto"/>
            <w:vAlign w:val="bottom"/>
          </w:tcPr>
          <w:p w14:paraId="1C538BA8" w14:textId="77777777" w:rsidR="00A51114" w:rsidRPr="00AF3A13"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sidRPr="00634244">
              <w:rPr>
                <w:rFonts w:ascii="Arial" w:hAnsi="Arial" w:cs="Arial"/>
                <w:spacing w:val="-2"/>
                <w:sz w:val="18"/>
                <w:szCs w:val="20"/>
                <w:lang w:val="ru-RU" w:eastAsia="ru-RU"/>
              </w:rPr>
              <w:t>(75,854</w:t>
            </w:r>
            <w:r>
              <w:rPr>
                <w:rFonts w:ascii="Arial" w:hAnsi="Arial" w:cs="Arial"/>
                <w:spacing w:val="-2"/>
                <w:sz w:val="18"/>
                <w:szCs w:val="20"/>
                <w:lang w:val="ru-RU" w:eastAsia="ru-RU"/>
              </w:rPr>
              <w:t>)</w:t>
            </w:r>
          </w:p>
        </w:tc>
        <w:tc>
          <w:tcPr>
            <w:tcW w:w="1276" w:type="dxa"/>
            <w:vAlign w:val="bottom"/>
          </w:tcPr>
          <w:p w14:paraId="4C217589" w14:textId="77777777" w:rsidR="00A51114" w:rsidRPr="005A5D45"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sidRPr="0013354E">
              <w:rPr>
                <w:rFonts w:ascii="Arial" w:hAnsi="Arial" w:cs="Arial"/>
                <w:spacing w:val="-2"/>
                <w:sz w:val="18"/>
                <w:szCs w:val="20"/>
                <w:lang w:val="ru-RU" w:eastAsia="ru-RU"/>
              </w:rPr>
              <w:t>(13,798</w:t>
            </w:r>
            <w:r>
              <w:rPr>
                <w:rFonts w:ascii="Arial" w:hAnsi="Arial" w:cs="Arial"/>
                <w:spacing w:val="-2"/>
                <w:sz w:val="18"/>
                <w:szCs w:val="20"/>
                <w:lang w:val="ru-RU" w:eastAsia="ru-RU"/>
              </w:rPr>
              <w:t>)</w:t>
            </w:r>
          </w:p>
        </w:tc>
      </w:tr>
      <w:tr w:rsidR="00A51114" w:rsidRPr="00E20712" w14:paraId="49108939" w14:textId="77777777" w:rsidTr="00AC4EBB">
        <w:tblPrEx>
          <w:tblLook w:val="0000" w:firstRow="0" w:lastRow="0" w:firstColumn="0" w:lastColumn="0" w:noHBand="0" w:noVBand="0"/>
        </w:tblPrEx>
        <w:trPr>
          <w:cantSplit/>
        </w:trPr>
        <w:tc>
          <w:tcPr>
            <w:tcW w:w="5976" w:type="dxa"/>
            <w:gridSpan w:val="2"/>
            <w:vAlign w:val="bottom"/>
          </w:tcPr>
          <w:p w14:paraId="30671FCD"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C27495">
              <w:rPr>
                <w:rFonts w:ascii="Arial" w:hAnsi="Arial" w:cs="Arial"/>
                <w:spacing w:val="-2"/>
                <w:sz w:val="18"/>
                <w:szCs w:val="20"/>
                <w:lang w:eastAsia="ru-RU"/>
              </w:rPr>
              <w:t>Dividends paid to shareholders of the Parent</w:t>
            </w:r>
          </w:p>
        </w:tc>
        <w:tc>
          <w:tcPr>
            <w:tcW w:w="828" w:type="dxa"/>
            <w:vAlign w:val="bottom"/>
          </w:tcPr>
          <w:p w14:paraId="7F3BC4C0" w14:textId="77777777" w:rsidR="00A51114" w:rsidRPr="009B155F"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32F7EC51" w14:textId="77777777" w:rsidR="00A51114" w:rsidRPr="00AF3A13"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sidRPr="00634244">
              <w:rPr>
                <w:rFonts w:ascii="Arial" w:hAnsi="Arial" w:cs="Arial"/>
                <w:spacing w:val="-2"/>
                <w:sz w:val="18"/>
                <w:szCs w:val="20"/>
                <w:lang w:val="ru-RU" w:eastAsia="ru-RU"/>
              </w:rPr>
              <w:t>(60,</w:t>
            </w:r>
            <w:r w:rsidRPr="0013354E">
              <w:rPr>
                <w:rFonts w:ascii="Arial" w:hAnsi="Arial" w:cs="Arial"/>
                <w:spacing w:val="-2"/>
                <w:sz w:val="18"/>
                <w:szCs w:val="20"/>
                <w:lang w:val="ru-RU" w:eastAsia="ru-RU"/>
              </w:rPr>
              <w:t>299</w:t>
            </w:r>
            <w:r>
              <w:rPr>
                <w:rFonts w:ascii="Arial" w:hAnsi="Arial" w:cs="Arial"/>
                <w:spacing w:val="-2"/>
                <w:sz w:val="18"/>
                <w:szCs w:val="20"/>
                <w:lang w:val="ru-RU" w:eastAsia="ru-RU"/>
              </w:rPr>
              <w:t>)</w:t>
            </w:r>
          </w:p>
        </w:tc>
        <w:tc>
          <w:tcPr>
            <w:tcW w:w="1276" w:type="dxa"/>
            <w:vAlign w:val="bottom"/>
          </w:tcPr>
          <w:p w14:paraId="6C31AEEC" w14:textId="77777777" w:rsidR="00A51114" w:rsidRPr="00AF3A13"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13354E">
              <w:rPr>
                <w:rFonts w:ascii="Arial" w:hAnsi="Arial" w:cs="Arial"/>
                <w:spacing w:val="-2"/>
                <w:sz w:val="18"/>
                <w:szCs w:val="20"/>
                <w:lang w:val="ru-RU" w:eastAsia="ru-RU"/>
              </w:rPr>
              <w:t>-</w:t>
            </w:r>
          </w:p>
        </w:tc>
      </w:tr>
      <w:tr w:rsidR="00A51114" w:rsidRPr="00E20712" w14:paraId="3A59CA92" w14:textId="77777777" w:rsidTr="00AC4EBB">
        <w:tblPrEx>
          <w:tblLook w:val="0000" w:firstRow="0" w:lastRow="0" w:firstColumn="0" w:lastColumn="0" w:noHBand="0" w:noVBand="0"/>
        </w:tblPrEx>
        <w:trPr>
          <w:cantSplit/>
        </w:trPr>
        <w:tc>
          <w:tcPr>
            <w:tcW w:w="5976" w:type="dxa"/>
            <w:gridSpan w:val="2"/>
            <w:vAlign w:val="bottom"/>
          </w:tcPr>
          <w:p w14:paraId="1A6D225B"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Lease payments</w:t>
            </w:r>
          </w:p>
        </w:tc>
        <w:tc>
          <w:tcPr>
            <w:tcW w:w="828" w:type="dxa"/>
            <w:vAlign w:val="bottom"/>
          </w:tcPr>
          <w:p w14:paraId="67CBBDF2" w14:textId="0C0E2047" w:rsidR="00A51114" w:rsidRPr="0078586A"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val="ru-RU" w:eastAsia="ru-RU"/>
              </w:rPr>
            </w:pPr>
          </w:p>
        </w:tc>
        <w:tc>
          <w:tcPr>
            <w:tcW w:w="1276" w:type="dxa"/>
            <w:shd w:val="clear" w:color="auto" w:fill="auto"/>
            <w:vAlign w:val="bottom"/>
          </w:tcPr>
          <w:p w14:paraId="0E42D24C" w14:textId="77777777" w:rsidR="00A51114" w:rsidRPr="00AF3A13"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sidRPr="00634244">
              <w:rPr>
                <w:rFonts w:ascii="Arial" w:hAnsi="Arial" w:cs="Arial"/>
                <w:spacing w:val="-2"/>
                <w:sz w:val="18"/>
                <w:szCs w:val="20"/>
                <w:lang w:val="ru-RU" w:eastAsia="ru-RU"/>
              </w:rPr>
              <w:t>(692</w:t>
            </w:r>
            <w:r>
              <w:rPr>
                <w:rFonts w:ascii="Arial" w:hAnsi="Arial" w:cs="Arial"/>
                <w:spacing w:val="-2"/>
                <w:sz w:val="18"/>
                <w:szCs w:val="20"/>
                <w:lang w:val="ru-RU" w:eastAsia="ru-RU"/>
              </w:rPr>
              <w:t>)</w:t>
            </w:r>
          </w:p>
        </w:tc>
        <w:tc>
          <w:tcPr>
            <w:tcW w:w="1276" w:type="dxa"/>
            <w:vAlign w:val="bottom"/>
          </w:tcPr>
          <w:p w14:paraId="348A57DF" w14:textId="77777777" w:rsidR="00A51114" w:rsidRPr="005A5D45"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sidRPr="00864EC8">
              <w:rPr>
                <w:rFonts w:ascii="Arial" w:hAnsi="Arial" w:cs="Arial"/>
                <w:spacing w:val="-2"/>
                <w:sz w:val="18"/>
                <w:szCs w:val="20"/>
                <w:lang w:val="ru-RU" w:eastAsia="ru-RU"/>
              </w:rPr>
              <w:t>(854</w:t>
            </w:r>
            <w:r>
              <w:rPr>
                <w:rFonts w:ascii="Arial" w:hAnsi="Arial" w:cs="Arial"/>
                <w:spacing w:val="-2"/>
                <w:sz w:val="18"/>
                <w:szCs w:val="20"/>
                <w:lang w:val="ru-RU" w:eastAsia="ru-RU"/>
              </w:rPr>
              <w:t>)</w:t>
            </w:r>
          </w:p>
        </w:tc>
      </w:tr>
      <w:tr w:rsidR="00A51114" w:rsidRPr="00E20712" w14:paraId="11AE1066" w14:textId="77777777" w:rsidTr="00AC4EBB">
        <w:tblPrEx>
          <w:tblLook w:val="0000" w:firstRow="0" w:lastRow="0" w:firstColumn="0" w:lastColumn="0" w:noHBand="0" w:noVBand="0"/>
        </w:tblPrEx>
        <w:trPr>
          <w:cantSplit/>
        </w:trPr>
        <w:tc>
          <w:tcPr>
            <w:tcW w:w="5976" w:type="dxa"/>
            <w:gridSpan w:val="2"/>
            <w:vAlign w:val="bottom"/>
          </w:tcPr>
          <w:p w14:paraId="21BD2499"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C27495">
              <w:rPr>
                <w:rFonts w:ascii="Arial" w:hAnsi="Arial" w:cs="Arial"/>
                <w:spacing w:val="-2"/>
                <w:sz w:val="18"/>
                <w:szCs w:val="20"/>
                <w:lang w:eastAsia="ru-RU"/>
              </w:rPr>
              <w:t>Dividends paid</w:t>
            </w:r>
            <w:r w:rsidRPr="00012D32">
              <w:rPr>
                <w:rFonts w:ascii="Arial" w:hAnsi="Arial" w:cs="Arial"/>
                <w:spacing w:val="-2"/>
                <w:sz w:val="18"/>
                <w:szCs w:val="18"/>
                <w:lang w:eastAsia="ru-RU"/>
              </w:rPr>
              <w:t xml:space="preserve"> to non-controlling interests</w:t>
            </w:r>
          </w:p>
        </w:tc>
        <w:tc>
          <w:tcPr>
            <w:tcW w:w="828" w:type="dxa"/>
            <w:vAlign w:val="bottom"/>
          </w:tcPr>
          <w:p w14:paraId="7031C816" w14:textId="77777777" w:rsidR="00A51114" w:rsidRPr="009B155F" w:rsidRDefault="00A51114" w:rsidP="00A51114">
            <w:pPr>
              <w:widowControl w:val="0"/>
              <w:autoSpaceDE w:val="0"/>
              <w:autoSpaceDN w:val="0"/>
              <w:adjustRightInd w:val="0"/>
              <w:spacing w:after="0" w:line="240" w:lineRule="auto"/>
              <w:jc w:val="center"/>
              <w:rPr>
                <w:rFonts w:ascii="Arial" w:hAnsi="Arial" w:cs="Arial"/>
                <w:spacing w:val="-2"/>
                <w:sz w:val="18"/>
                <w:szCs w:val="20"/>
                <w:lang w:eastAsia="ru-RU"/>
              </w:rPr>
            </w:pPr>
          </w:p>
        </w:tc>
        <w:tc>
          <w:tcPr>
            <w:tcW w:w="1276" w:type="dxa"/>
            <w:shd w:val="clear" w:color="auto" w:fill="auto"/>
            <w:vAlign w:val="bottom"/>
          </w:tcPr>
          <w:p w14:paraId="40D5F146" w14:textId="77777777" w:rsidR="00A51114"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sidRPr="0013354E">
              <w:rPr>
                <w:rFonts w:ascii="Arial" w:hAnsi="Arial" w:cs="Arial"/>
                <w:spacing w:val="-2"/>
                <w:sz w:val="18"/>
                <w:szCs w:val="20"/>
                <w:lang w:val="ru-RU" w:eastAsia="ru-RU"/>
              </w:rPr>
              <w:t>(131</w:t>
            </w:r>
            <w:r>
              <w:rPr>
                <w:rFonts w:ascii="Arial" w:hAnsi="Arial" w:cs="Arial"/>
                <w:spacing w:val="-2"/>
                <w:sz w:val="18"/>
                <w:szCs w:val="20"/>
                <w:lang w:val="ru-RU" w:eastAsia="ru-RU"/>
              </w:rPr>
              <w:t>)</w:t>
            </w:r>
          </w:p>
        </w:tc>
        <w:tc>
          <w:tcPr>
            <w:tcW w:w="1276" w:type="dxa"/>
            <w:vAlign w:val="bottom"/>
          </w:tcPr>
          <w:p w14:paraId="6A95D8E1" w14:textId="77777777" w:rsidR="00A51114"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13354E">
              <w:rPr>
                <w:rFonts w:ascii="Arial" w:hAnsi="Arial" w:cs="Arial"/>
                <w:spacing w:val="-2"/>
                <w:sz w:val="18"/>
                <w:szCs w:val="20"/>
                <w:lang w:val="ru-RU" w:eastAsia="ru-RU"/>
              </w:rPr>
              <w:t>-</w:t>
            </w:r>
          </w:p>
        </w:tc>
      </w:tr>
      <w:tr w:rsidR="00A51114" w:rsidRPr="00E20712" w14:paraId="5D782B60" w14:textId="77777777" w:rsidTr="00AC4EBB">
        <w:tblPrEx>
          <w:tblLook w:val="0000" w:firstRow="0" w:lastRow="0" w:firstColumn="0" w:lastColumn="0" w:noHBand="0" w:noVBand="0"/>
        </w:tblPrEx>
        <w:trPr>
          <w:cantSplit/>
        </w:trPr>
        <w:tc>
          <w:tcPr>
            <w:tcW w:w="5976" w:type="dxa"/>
            <w:gridSpan w:val="2"/>
            <w:tcBorders>
              <w:bottom w:val="single" w:sz="4" w:space="0" w:color="auto"/>
            </w:tcBorders>
            <w:vAlign w:val="bottom"/>
          </w:tcPr>
          <w:p w14:paraId="5DB7D8AB"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tcBorders>
              <w:bottom w:val="single" w:sz="4" w:space="0" w:color="auto"/>
            </w:tcBorders>
            <w:vAlign w:val="bottom"/>
          </w:tcPr>
          <w:p w14:paraId="70FFFA20"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bottom w:val="single" w:sz="4" w:space="0" w:color="auto"/>
            </w:tcBorders>
            <w:shd w:val="clear" w:color="auto" w:fill="auto"/>
            <w:vAlign w:val="bottom"/>
          </w:tcPr>
          <w:p w14:paraId="272B8DF2"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eastAsia="ru-RU"/>
              </w:rPr>
            </w:pPr>
          </w:p>
        </w:tc>
        <w:tc>
          <w:tcPr>
            <w:tcW w:w="1276" w:type="dxa"/>
            <w:tcBorders>
              <w:bottom w:val="single" w:sz="4" w:space="0" w:color="auto"/>
            </w:tcBorders>
            <w:vAlign w:val="bottom"/>
          </w:tcPr>
          <w:p w14:paraId="4CF13B2E"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36521841" w14:textId="77777777" w:rsidTr="00AC4EBB">
        <w:tblPrEx>
          <w:tblLook w:val="0000" w:firstRow="0" w:lastRow="0" w:firstColumn="0" w:lastColumn="0" w:noHBand="0" w:noVBand="0"/>
        </w:tblPrEx>
        <w:trPr>
          <w:cantSplit/>
        </w:trPr>
        <w:tc>
          <w:tcPr>
            <w:tcW w:w="5976" w:type="dxa"/>
            <w:gridSpan w:val="2"/>
            <w:tcBorders>
              <w:top w:val="single" w:sz="4" w:space="0" w:color="auto"/>
            </w:tcBorders>
            <w:vAlign w:val="bottom"/>
          </w:tcPr>
          <w:p w14:paraId="6624EFA5"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tcBorders>
              <w:top w:val="single" w:sz="4" w:space="0" w:color="auto"/>
            </w:tcBorders>
            <w:vAlign w:val="bottom"/>
          </w:tcPr>
          <w:p w14:paraId="320A6AC1"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top w:val="single" w:sz="4" w:space="0" w:color="auto"/>
            </w:tcBorders>
            <w:shd w:val="clear" w:color="auto" w:fill="auto"/>
            <w:vAlign w:val="bottom"/>
          </w:tcPr>
          <w:p w14:paraId="54AE3179"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eastAsia="ru-RU"/>
              </w:rPr>
            </w:pPr>
          </w:p>
        </w:tc>
        <w:tc>
          <w:tcPr>
            <w:tcW w:w="1276" w:type="dxa"/>
            <w:tcBorders>
              <w:top w:val="single" w:sz="4" w:space="0" w:color="auto"/>
            </w:tcBorders>
            <w:vAlign w:val="bottom"/>
          </w:tcPr>
          <w:p w14:paraId="39ACD41C"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2C177B3C" w14:textId="77777777" w:rsidTr="00AC4EBB">
        <w:tblPrEx>
          <w:tblLook w:val="0000" w:firstRow="0" w:lastRow="0" w:firstColumn="0" w:lastColumn="0" w:noHBand="0" w:noVBand="0"/>
        </w:tblPrEx>
        <w:trPr>
          <w:cantSplit/>
        </w:trPr>
        <w:tc>
          <w:tcPr>
            <w:tcW w:w="5976" w:type="dxa"/>
            <w:gridSpan w:val="2"/>
            <w:vAlign w:val="bottom"/>
          </w:tcPr>
          <w:p w14:paraId="0679468A"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b/>
                <w:spacing w:val="-2"/>
                <w:sz w:val="18"/>
                <w:szCs w:val="20"/>
                <w:lang w:eastAsia="ru-RU"/>
              </w:rPr>
              <w:t xml:space="preserve">Cash flows </w:t>
            </w:r>
            <w:r>
              <w:rPr>
                <w:rFonts w:ascii="Arial" w:hAnsi="Arial" w:cs="Arial"/>
                <w:b/>
                <w:spacing w:val="-2"/>
                <w:sz w:val="18"/>
                <w:szCs w:val="20"/>
                <w:lang w:eastAsia="ru-RU"/>
              </w:rPr>
              <w:t>(</w:t>
            </w:r>
            <w:r w:rsidRPr="00AE596C">
              <w:rPr>
                <w:rFonts w:ascii="Arial" w:hAnsi="Arial" w:cs="Arial"/>
                <w:b/>
                <w:spacing w:val="-2"/>
                <w:sz w:val="18"/>
                <w:szCs w:val="20"/>
                <w:lang w:eastAsia="ru-RU"/>
              </w:rPr>
              <w:t xml:space="preserve">used </w:t>
            </w:r>
            <w:r>
              <w:rPr>
                <w:rFonts w:ascii="Arial" w:hAnsi="Arial" w:cs="Arial"/>
                <w:b/>
                <w:spacing w:val="-2"/>
                <w:sz w:val="18"/>
                <w:szCs w:val="20"/>
                <w:lang w:eastAsia="ru-RU"/>
              </w:rPr>
              <w:t xml:space="preserve">in)/ from </w:t>
            </w:r>
            <w:r w:rsidRPr="00AE596C">
              <w:rPr>
                <w:rFonts w:ascii="Arial" w:hAnsi="Arial" w:cs="Arial"/>
                <w:b/>
                <w:spacing w:val="-2"/>
                <w:sz w:val="18"/>
                <w:szCs w:val="20"/>
                <w:lang w:eastAsia="ru-RU"/>
              </w:rPr>
              <w:t>financing activities</w:t>
            </w:r>
          </w:p>
        </w:tc>
        <w:tc>
          <w:tcPr>
            <w:tcW w:w="828" w:type="dxa"/>
            <w:vAlign w:val="bottom"/>
          </w:tcPr>
          <w:p w14:paraId="7593D633" w14:textId="77777777" w:rsidR="00A51114" w:rsidRPr="00AE596C" w:rsidRDefault="00A51114" w:rsidP="00A51114">
            <w:pPr>
              <w:widowControl w:val="0"/>
              <w:autoSpaceDE w:val="0"/>
              <w:autoSpaceDN w:val="0"/>
              <w:adjustRightInd w:val="0"/>
              <w:spacing w:after="0" w:line="240" w:lineRule="auto"/>
              <w:jc w:val="center"/>
              <w:rPr>
                <w:rFonts w:ascii="Arial" w:hAnsi="Arial" w:cs="Arial"/>
                <w:b/>
                <w:spacing w:val="-2"/>
                <w:sz w:val="18"/>
                <w:szCs w:val="20"/>
                <w:highlight w:val="yellow"/>
                <w:lang w:eastAsia="ru-RU"/>
              </w:rPr>
            </w:pPr>
          </w:p>
        </w:tc>
        <w:tc>
          <w:tcPr>
            <w:tcW w:w="1276" w:type="dxa"/>
            <w:shd w:val="clear" w:color="auto" w:fill="auto"/>
            <w:vAlign w:val="bottom"/>
          </w:tcPr>
          <w:p w14:paraId="438D59F7" w14:textId="77777777" w:rsidR="00A51114" w:rsidRPr="00987607" w:rsidRDefault="00A51114" w:rsidP="00A51114">
            <w:pPr>
              <w:widowControl w:val="0"/>
              <w:autoSpaceDE w:val="0"/>
              <w:autoSpaceDN w:val="0"/>
              <w:adjustRightInd w:val="0"/>
              <w:spacing w:after="0" w:line="240" w:lineRule="auto"/>
              <w:ind w:right="-57"/>
              <w:jc w:val="right"/>
              <w:rPr>
                <w:rFonts w:ascii="Arial" w:hAnsi="Arial" w:cs="Arial"/>
                <w:b/>
                <w:spacing w:val="-2"/>
                <w:sz w:val="18"/>
                <w:szCs w:val="20"/>
                <w:lang w:val="ru-RU" w:eastAsia="ru-RU"/>
              </w:rPr>
            </w:pPr>
            <w:r>
              <w:rPr>
                <w:rFonts w:ascii="Arial" w:hAnsi="Arial" w:cs="Arial"/>
                <w:b/>
                <w:spacing w:val="-2"/>
                <w:sz w:val="18"/>
                <w:szCs w:val="20"/>
                <w:lang w:val="ru-RU" w:eastAsia="ru-RU"/>
              </w:rPr>
              <w:t>(47,273)</w:t>
            </w:r>
          </w:p>
        </w:tc>
        <w:tc>
          <w:tcPr>
            <w:tcW w:w="1276" w:type="dxa"/>
            <w:vAlign w:val="bottom"/>
          </w:tcPr>
          <w:p w14:paraId="20C120E3" w14:textId="77777777" w:rsidR="00A51114" w:rsidRPr="00987607" w:rsidRDefault="00A51114" w:rsidP="00A51114">
            <w:pPr>
              <w:widowControl w:val="0"/>
              <w:autoSpaceDE w:val="0"/>
              <w:autoSpaceDN w:val="0"/>
              <w:adjustRightInd w:val="0"/>
              <w:spacing w:after="0" w:line="240" w:lineRule="auto"/>
              <w:jc w:val="right"/>
              <w:rPr>
                <w:rFonts w:ascii="Arial" w:hAnsi="Arial" w:cs="Arial"/>
                <w:b/>
                <w:spacing w:val="-2"/>
                <w:sz w:val="18"/>
                <w:szCs w:val="20"/>
                <w:lang w:val="ru-RU" w:eastAsia="ru-RU"/>
              </w:rPr>
            </w:pPr>
            <w:r w:rsidRPr="002244BF">
              <w:rPr>
                <w:rFonts w:ascii="Arial" w:hAnsi="Arial" w:cs="Arial"/>
                <w:b/>
                <w:spacing w:val="-2"/>
                <w:sz w:val="18"/>
                <w:szCs w:val="20"/>
                <w:lang w:val="ru-RU" w:eastAsia="ru-RU"/>
              </w:rPr>
              <w:t>1</w:t>
            </w:r>
            <w:r>
              <w:rPr>
                <w:rFonts w:ascii="Arial" w:hAnsi="Arial" w:cs="Arial"/>
                <w:b/>
                <w:spacing w:val="-2"/>
                <w:sz w:val="18"/>
                <w:szCs w:val="20"/>
                <w:lang w:val="ru-RU" w:eastAsia="ru-RU"/>
              </w:rPr>
              <w:t>4</w:t>
            </w:r>
            <w:r w:rsidRPr="002244BF">
              <w:rPr>
                <w:rFonts w:ascii="Arial" w:hAnsi="Arial" w:cs="Arial"/>
                <w:b/>
                <w:spacing w:val="-2"/>
                <w:sz w:val="18"/>
                <w:szCs w:val="20"/>
                <w:lang w:val="ru-RU" w:eastAsia="ru-RU"/>
              </w:rPr>
              <w:t>,</w:t>
            </w:r>
            <w:r>
              <w:rPr>
                <w:rFonts w:ascii="Arial" w:hAnsi="Arial" w:cs="Arial"/>
                <w:b/>
                <w:spacing w:val="-2"/>
                <w:sz w:val="18"/>
                <w:szCs w:val="20"/>
                <w:lang w:val="ru-RU" w:eastAsia="ru-RU"/>
              </w:rPr>
              <w:t>810</w:t>
            </w:r>
          </w:p>
        </w:tc>
      </w:tr>
      <w:tr w:rsidR="00A51114" w:rsidRPr="00E20712" w14:paraId="7E80740C" w14:textId="77777777" w:rsidTr="00AC4EBB">
        <w:tblPrEx>
          <w:tblLook w:val="0000" w:firstRow="0" w:lastRow="0" w:firstColumn="0" w:lastColumn="0" w:noHBand="0" w:noVBand="0"/>
        </w:tblPrEx>
        <w:trPr>
          <w:cantSplit/>
        </w:trPr>
        <w:tc>
          <w:tcPr>
            <w:tcW w:w="5976" w:type="dxa"/>
            <w:gridSpan w:val="2"/>
            <w:tcBorders>
              <w:bottom w:val="single" w:sz="12" w:space="0" w:color="auto"/>
            </w:tcBorders>
            <w:vAlign w:val="bottom"/>
          </w:tcPr>
          <w:p w14:paraId="1BDF6D50"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28" w:type="dxa"/>
            <w:tcBorders>
              <w:bottom w:val="single" w:sz="12" w:space="0" w:color="auto"/>
            </w:tcBorders>
            <w:vAlign w:val="bottom"/>
          </w:tcPr>
          <w:p w14:paraId="65715899" w14:textId="77777777" w:rsidR="00A51114" w:rsidRPr="004113F5" w:rsidRDefault="00A51114" w:rsidP="00A51114">
            <w:pPr>
              <w:widowControl w:val="0"/>
              <w:autoSpaceDE w:val="0"/>
              <w:autoSpaceDN w:val="0"/>
              <w:adjustRightInd w:val="0"/>
              <w:spacing w:after="0" w:line="240" w:lineRule="auto"/>
              <w:jc w:val="center"/>
              <w:rPr>
                <w:rFonts w:ascii="Arial" w:hAnsi="Arial" w:cs="Arial"/>
                <w:b/>
                <w:spacing w:val="-2"/>
                <w:sz w:val="10"/>
                <w:szCs w:val="10"/>
                <w:highlight w:val="yellow"/>
                <w:lang w:eastAsia="ru-RU"/>
              </w:rPr>
            </w:pPr>
          </w:p>
        </w:tc>
        <w:tc>
          <w:tcPr>
            <w:tcW w:w="1276" w:type="dxa"/>
            <w:tcBorders>
              <w:bottom w:val="single" w:sz="12" w:space="0" w:color="auto"/>
            </w:tcBorders>
            <w:shd w:val="clear" w:color="auto" w:fill="auto"/>
            <w:vAlign w:val="bottom"/>
          </w:tcPr>
          <w:p w14:paraId="4860CACF"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highlight w:val="yellow"/>
                <w:lang w:eastAsia="ru-RU"/>
              </w:rPr>
            </w:pPr>
          </w:p>
        </w:tc>
        <w:tc>
          <w:tcPr>
            <w:tcW w:w="1276" w:type="dxa"/>
            <w:tcBorders>
              <w:bottom w:val="single" w:sz="12" w:space="0" w:color="auto"/>
            </w:tcBorders>
            <w:vAlign w:val="bottom"/>
          </w:tcPr>
          <w:p w14:paraId="44515040"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r>
      <w:tr w:rsidR="00A51114" w:rsidRPr="00E20712" w14:paraId="3840E1A7" w14:textId="77777777" w:rsidTr="00AC4EBB">
        <w:tblPrEx>
          <w:tblLook w:val="0000" w:firstRow="0" w:lastRow="0" w:firstColumn="0" w:lastColumn="0" w:noHBand="0" w:noVBand="0"/>
        </w:tblPrEx>
        <w:trPr>
          <w:cantSplit/>
        </w:trPr>
        <w:tc>
          <w:tcPr>
            <w:tcW w:w="5976" w:type="dxa"/>
            <w:gridSpan w:val="2"/>
            <w:tcBorders>
              <w:top w:val="single" w:sz="12" w:space="0" w:color="auto"/>
            </w:tcBorders>
            <w:vAlign w:val="bottom"/>
          </w:tcPr>
          <w:p w14:paraId="20F0F788"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28" w:type="dxa"/>
            <w:tcBorders>
              <w:top w:val="single" w:sz="12" w:space="0" w:color="auto"/>
            </w:tcBorders>
            <w:vAlign w:val="bottom"/>
          </w:tcPr>
          <w:p w14:paraId="5754E9F5" w14:textId="77777777" w:rsidR="00A51114" w:rsidRPr="004113F5" w:rsidRDefault="00A51114" w:rsidP="00A51114">
            <w:pPr>
              <w:widowControl w:val="0"/>
              <w:autoSpaceDE w:val="0"/>
              <w:autoSpaceDN w:val="0"/>
              <w:adjustRightInd w:val="0"/>
              <w:spacing w:after="0" w:line="240" w:lineRule="auto"/>
              <w:jc w:val="center"/>
              <w:rPr>
                <w:rFonts w:ascii="Arial" w:hAnsi="Arial" w:cs="Arial"/>
                <w:b/>
                <w:spacing w:val="-2"/>
                <w:sz w:val="10"/>
                <w:szCs w:val="10"/>
                <w:highlight w:val="yellow"/>
                <w:lang w:eastAsia="ru-RU"/>
              </w:rPr>
            </w:pPr>
          </w:p>
        </w:tc>
        <w:tc>
          <w:tcPr>
            <w:tcW w:w="1276" w:type="dxa"/>
            <w:tcBorders>
              <w:top w:val="single" w:sz="12" w:space="0" w:color="auto"/>
            </w:tcBorders>
            <w:shd w:val="clear" w:color="auto" w:fill="auto"/>
            <w:vAlign w:val="bottom"/>
          </w:tcPr>
          <w:p w14:paraId="6FA035C4"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highlight w:val="yellow"/>
                <w:lang w:eastAsia="ru-RU"/>
              </w:rPr>
            </w:pPr>
          </w:p>
        </w:tc>
        <w:tc>
          <w:tcPr>
            <w:tcW w:w="1276" w:type="dxa"/>
            <w:tcBorders>
              <w:top w:val="single" w:sz="12" w:space="0" w:color="auto"/>
            </w:tcBorders>
            <w:vAlign w:val="bottom"/>
          </w:tcPr>
          <w:p w14:paraId="703B9144"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eastAsia="ru-RU"/>
              </w:rPr>
            </w:pPr>
          </w:p>
        </w:tc>
      </w:tr>
      <w:tr w:rsidR="00A51114" w:rsidRPr="00E20712" w14:paraId="7AA9ADA0" w14:textId="77777777" w:rsidTr="00AC4EBB">
        <w:tblPrEx>
          <w:tblLook w:val="0000" w:firstRow="0" w:lastRow="0" w:firstColumn="0" w:lastColumn="0" w:noHBand="0" w:noVBand="0"/>
        </w:tblPrEx>
        <w:trPr>
          <w:cantSplit/>
        </w:trPr>
        <w:tc>
          <w:tcPr>
            <w:tcW w:w="5976" w:type="dxa"/>
            <w:gridSpan w:val="2"/>
            <w:vAlign w:val="bottom"/>
          </w:tcPr>
          <w:p w14:paraId="2C1D9890" w14:textId="77777777" w:rsidR="00A51114" w:rsidRPr="00981B5C" w:rsidRDefault="00A51114" w:rsidP="00A51114">
            <w:pPr>
              <w:widowControl w:val="0"/>
              <w:autoSpaceDE w:val="0"/>
              <w:autoSpaceDN w:val="0"/>
              <w:adjustRightInd w:val="0"/>
              <w:spacing w:after="0" w:line="240" w:lineRule="auto"/>
              <w:rPr>
                <w:rFonts w:ascii="Arial" w:hAnsi="Arial" w:cs="Arial"/>
                <w:b/>
                <w:spacing w:val="-2"/>
                <w:sz w:val="18"/>
                <w:szCs w:val="20"/>
                <w:lang w:eastAsia="ru-RU"/>
              </w:rPr>
            </w:pPr>
            <w:r w:rsidRPr="00981B5C">
              <w:rPr>
                <w:rFonts w:ascii="Arial" w:hAnsi="Arial" w:cs="Arial"/>
                <w:b/>
                <w:spacing w:val="-2"/>
                <w:sz w:val="18"/>
                <w:szCs w:val="20"/>
                <w:lang w:eastAsia="ru-RU"/>
              </w:rPr>
              <w:t>Net increase in cash and cash equivalents</w:t>
            </w:r>
          </w:p>
        </w:tc>
        <w:tc>
          <w:tcPr>
            <w:tcW w:w="828" w:type="dxa"/>
            <w:vAlign w:val="bottom"/>
          </w:tcPr>
          <w:p w14:paraId="06729E70" w14:textId="77777777" w:rsidR="00A51114" w:rsidRPr="00AE596C" w:rsidRDefault="00A51114" w:rsidP="00A51114">
            <w:pPr>
              <w:widowControl w:val="0"/>
              <w:autoSpaceDE w:val="0"/>
              <w:autoSpaceDN w:val="0"/>
              <w:adjustRightInd w:val="0"/>
              <w:spacing w:after="0" w:line="240" w:lineRule="auto"/>
              <w:jc w:val="center"/>
              <w:rPr>
                <w:rFonts w:ascii="Arial" w:hAnsi="Arial" w:cs="Arial"/>
                <w:b/>
                <w:spacing w:val="-2"/>
                <w:sz w:val="18"/>
                <w:szCs w:val="20"/>
                <w:highlight w:val="yellow"/>
                <w:lang w:eastAsia="ru-RU"/>
              </w:rPr>
            </w:pPr>
          </w:p>
        </w:tc>
        <w:tc>
          <w:tcPr>
            <w:tcW w:w="1276" w:type="dxa"/>
            <w:shd w:val="clear" w:color="auto" w:fill="auto"/>
            <w:vAlign w:val="bottom"/>
          </w:tcPr>
          <w:p w14:paraId="7634E528" w14:textId="77777777" w:rsidR="00A51114" w:rsidRPr="00987607" w:rsidRDefault="00A51114" w:rsidP="00A51114">
            <w:pPr>
              <w:widowControl w:val="0"/>
              <w:autoSpaceDE w:val="0"/>
              <w:autoSpaceDN w:val="0"/>
              <w:adjustRightInd w:val="0"/>
              <w:spacing w:after="0" w:line="240" w:lineRule="auto"/>
              <w:jc w:val="right"/>
              <w:rPr>
                <w:rFonts w:ascii="Arial" w:hAnsi="Arial" w:cs="Arial"/>
                <w:b/>
                <w:spacing w:val="-2"/>
                <w:sz w:val="18"/>
                <w:szCs w:val="20"/>
                <w:lang w:val="ru-RU" w:eastAsia="ru-RU"/>
              </w:rPr>
            </w:pPr>
            <w:r w:rsidRPr="00987607">
              <w:rPr>
                <w:rFonts w:ascii="Arial" w:hAnsi="Arial" w:cs="Arial"/>
                <w:b/>
                <w:spacing w:val="-2"/>
                <w:sz w:val="18"/>
                <w:szCs w:val="20"/>
                <w:lang w:val="ru-RU" w:eastAsia="ru-RU"/>
              </w:rPr>
              <w:t>12,843</w:t>
            </w:r>
          </w:p>
        </w:tc>
        <w:tc>
          <w:tcPr>
            <w:tcW w:w="1276" w:type="dxa"/>
            <w:vAlign w:val="bottom"/>
          </w:tcPr>
          <w:p w14:paraId="664831C1" w14:textId="77777777" w:rsidR="00A51114" w:rsidRPr="005A5D45" w:rsidRDefault="00A51114" w:rsidP="00A51114">
            <w:pPr>
              <w:widowControl w:val="0"/>
              <w:autoSpaceDE w:val="0"/>
              <w:autoSpaceDN w:val="0"/>
              <w:adjustRightInd w:val="0"/>
              <w:spacing w:after="0" w:line="240" w:lineRule="auto"/>
              <w:jc w:val="right"/>
              <w:rPr>
                <w:rFonts w:ascii="Arial" w:hAnsi="Arial" w:cs="Arial"/>
                <w:b/>
                <w:spacing w:val="-2"/>
                <w:sz w:val="18"/>
                <w:szCs w:val="20"/>
                <w:lang w:val="ru-RU" w:eastAsia="ru-RU"/>
              </w:rPr>
            </w:pPr>
            <w:r w:rsidRPr="00987607">
              <w:rPr>
                <w:rFonts w:ascii="Arial" w:hAnsi="Arial" w:cs="Arial"/>
                <w:b/>
                <w:spacing w:val="-2"/>
                <w:sz w:val="18"/>
                <w:szCs w:val="20"/>
                <w:lang w:val="ru-RU" w:eastAsia="ru-RU"/>
              </w:rPr>
              <w:t>55,680</w:t>
            </w:r>
          </w:p>
        </w:tc>
      </w:tr>
      <w:tr w:rsidR="00A51114" w:rsidRPr="00357E70" w14:paraId="7EE9DBFD" w14:textId="77777777" w:rsidTr="00AC4EBB">
        <w:tblPrEx>
          <w:tblLook w:val="0000" w:firstRow="0" w:lastRow="0" w:firstColumn="0" w:lastColumn="0" w:noHBand="0" w:noVBand="0"/>
        </w:tblPrEx>
        <w:trPr>
          <w:cantSplit/>
        </w:trPr>
        <w:tc>
          <w:tcPr>
            <w:tcW w:w="5976" w:type="dxa"/>
            <w:gridSpan w:val="2"/>
            <w:vAlign w:val="bottom"/>
          </w:tcPr>
          <w:p w14:paraId="5A76BE45" w14:textId="77777777" w:rsidR="00A51114" w:rsidRPr="00357E70" w:rsidRDefault="00A51114" w:rsidP="00A51114">
            <w:pPr>
              <w:widowControl w:val="0"/>
              <w:autoSpaceDE w:val="0"/>
              <w:autoSpaceDN w:val="0"/>
              <w:adjustRightInd w:val="0"/>
              <w:spacing w:after="0" w:line="240" w:lineRule="auto"/>
              <w:rPr>
                <w:rFonts w:ascii="Arial" w:hAnsi="Arial" w:cs="Arial"/>
                <w:b/>
                <w:spacing w:val="-2"/>
                <w:sz w:val="6"/>
                <w:szCs w:val="20"/>
                <w:lang w:eastAsia="ru-RU"/>
              </w:rPr>
            </w:pPr>
          </w:p>
        </w:tc>
        <w:tc>
          <w:tcPr>
            <w:tcW w:w="828" w:type="dxa"/>
            <w:vAlign w:val="bottom"/>
          </w:tcPr>
          <w:p w14:paraId="186E53AE" w14:textId="77777777" w:rsidR="00A51114" w:rsidRPr="00357E70" w:rsidRDefault="00A51114" w:rsidP="00A51114">
            <w:pPr>
              <w:widowControl w:val="0"/>
              <w:autoSpaceDE w:val="0"/>
              <w:autoSpaceDN w:val="0"/>
              <w:adjustRightInd w:val="0"/>
              <w:spacing w:after="0" w:line="240" w:lineRule="auto"/>
              <w:jc w:val="center"/>
              <w:rPr>
                <w:rFonts w:ascii="Arial" w:hAnsi="Arial" w:cs="Arial"/>
                <w:b/>
                <w:spacing w:val="-2"/>
                <w:sz w:val="6"/>
                <w:szCs w:val="20"/>
                <w:highlight w:val="yellow"/>
                <w:lang w:eastAsia="ru-RU"/>
              </w:rPr>
            </w:pPr>
          </w:p>
        </w:tc>
        <w:tc>
          <w:tcPr>
            <w:tcW w:w="1276" w:type="dxa"/>
            <w:shd w:val="clear" w:color="auto" w:fill="auto"/>
            <w:vAlign w:val="bottom"/>
          </w:tcPr>
          <w:p w14:paraId="5B8D024A" w14:textId="77777777" w:rsidR="00A51114" w:rsidRPr="00357E70" w:rsidRDefault="00A51114" w:rsidP="00A51114">
            <w:pPr>
              <w:widowControl w:val="0"/>
              <w:autoSpaceDE w:val="0"/>
              <w:autoSpaceDN w:val="0"/>
              <w:adjustRightInd w:val="0"/>
              <w:spacing w:after="0" w:line="240" w:lineRule="auto"/>
              <w:jc w:val="right"/>
              <w:rPr>
                <w:rFonts w:ascii="Arial" w:hAnsi="Arial" w:cs="Arial"/>
                <w:b/>
                <w:spacing w:val="-2"/>
                <w:sz w:val="6"/>
                <w:szCs w:val="20"/>
                <w:lang w:val="ru-RU" w:eastAsia="ru-RU"/>
              </w:rPr>
            </w:pPr>
          </w:p>
        </w:tc>
        <w:tc>
          <w:tcPr>
            <w:tcW w:w="1276" w:type="dxa"/>
            <w:vAlign w:val="bottom"/>
          </w:tcPr>
          <w:p w14:paraId="4B9DC70B" w14:textId="77777777" w:rsidR="00A51114" w:rsidRPr="00357E70" w:rsidRDefault="00A51114" w:rsidP="00A51114">
            <w:pPr>
              <w:widowControl w:val="0"/>
              <w:autoSpaceDE w:val="0"/>
              <w:autoSpaceDN w:val="0"/>
              <w:adjustRightInd w:val="0"/>
              <w:spacing w:after="0" w:line="240" w:lineRule="auto"/>
              <w:jc w:val="right"/>
              <w:rPr>
                <w:rFonts w:ascii="Arial" w:hAnsi="Arial" w:cs="Arial"/>
                <w:b/>
                <w:spacing w:val="-2"/>
                <w:sz w:val="6"/>
                <w:szCs w:val="20"/>
                <w:lang w:val="ru-RU" w:eastAsia="ru-RU"/>
              </w:rPr>
            </w:pPr>
          </w:p>
        </w:tc>
      </w:tr>
      <w:tr w:rsidR="00A51114" w:rsidRPr="00E20712" w14:paraId="754278CA" w14:textId="77777777" w:rsidTr="00AC4EBB">
        <w:tblPrEx>
          <w:tblLook w:val="0000" w:firstRow="0" w:lastRow="0" w:firstColumn="0" w:lastColumn="0" w:noHBand="0" w:noVBand="0"/>
        </w:tblPrEx>
        <w:trPr>
          <w:cantSplit/>
        </w:trPr>
        <w:tc>
          <w:tcPr>
            <w:tcW w:w="5976" w:type="dxa"/>
            <w:gridSpan w:val="2"/>
            <w:vAlign w:val="bottom"/>
          </w:tcPr>
          <w:p w14:paraId="6CA987CC" w14:textId="77777777" w:rsidR="00A51114" w:rsidRPr="00981B5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981B5C">
              <w:rPr>
                <w:rFonts w:ascii="Arial" w:hAnsi="Arial" w:cs="Arial"/>
                <w:spacing w:val="-2"/>
                <w:sz w:val="18"/>
                <w:szCs w:val="20"/>
                <w:lang w:eastAsia="ru-RU"/>
              </w:rPr>
              <w:t>Cash and cash equivalents at 1 January</w:t>
            </w:r>
          </w:p>
        </w:tc>
        <w:tc>
          <w:tcPr>
            <w:tcW w:w="828" w:type="dxa"/>
            <w:vAlign w:val="bottom"/>
          </w:tcPr>
          <w:p w14:paraId="3ECB85EF"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276" w:type="dxa"/>
            <w:shd w:val="clear" w:color="auto" w:fill="auto"/>
            <w:vAlign w:val="bottom"/>
          </w:tcPr>
          <w:p w14:paraId="20DE0029" w14:textId="77777777" w:rsidR="00A51114" w:rsidRPr="00987607"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987607">
              <w:rPr>
                <w:rFonts w:ascii="Arial" w:hAnsi="Arial" w:cs="Arial"/>
                <w:spacing w:val="-2"/>
                <w:sz w:val="18"/>
                <w:szCs w:val="20"/>
                <w:lang w:val="ru-RU" w:eastAsia="ru-RU"/>
              </w:rPr>
              <w:t>13,356</w:t>
            </w:r>
          </w:p>
        </w:tc>
        <w:tc>
          <w:tcPr>
            <w:tcW w:w="1276" w:type="dxa"/>
            <w:vAlign w:val="bottom"/>
          </w:tcPr>
          <w:p w14:paraId="7FB8F2AB" w14:textId="77777777" w:rsidR="00A51114" w:rsidRPr="005A5D45"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987607">
              <w:rPr>
                <w:rFonts w:ascii="Arial" w:hAnsi="Arial" w:cs="Arial"/>
                <w:spacing w:val="-2"/>
                <w:sz w:val="18"/>
                <w:szCs w:val="20"/>
                <w:lang w:val="ru-RU" w:eastAsia="ru-RU"/>
              </w:rPr>
              <w:t>21,710</w:t>
            </w:r>
          </w:p>
        </w:tc>
      </w:tr>
      <w:tr w:rsidR="00A51114" w:rsidRPr="00E20712" w14:paraId="3D68F762" w14:textId="77777777" w:rsidTr="00AC4EBB">
        <w:tblPrEx>
          <w:tblLook w:val="0000" w:firstRow="0" w:lastRow="0" w:firstColumn="0" w:lastColumn="0" w:noHBand="0" w:noVBand="0"/>
        </w:tblPrEx>
        <w:trPr>
          <w:cantSplit/>
        </w:trPr>
        <w:tc>
          <w:tcPr>
            <w:tcW w:w="5976" w:type="dxa"/>
            <w:gridSpan w:val="2"/>
            <w:vAlign w:val="bottom"/>
          </w:tcPr>
          <w:p w14:paraId="1220C22A" w14:textId="77777777" w:rsidR="00A51114" w:rsidRPr="00AE596C" w:rsidRDefault="00A51114" w:rsidP="00A51114">
            <w:pPr>
              <w:widowControl w:val="0"/>
              <w:autoSpaceDE w:val="0"/>
              <w:autoSpaceDN w:val="0"/>
              <w:adjustRightInd w:val="0"/>
              <w:spacing w:after="0" w:line="240" w:lineRule="auto"/>
              <w:rPr>
                <w:rFonts w:ascii="Arial" w:hAnsi="Arial" w:cs="Arial"/>
                <w:spacing w:val="-2"/>
                <w:sz w:val="18"/>
                <w:szCs w:val="20"/>
                <w:lang w:eastAsia="ru-RU"/>
              </w:rPr>
            </w:pPr>
            <w:r w:rsidRPr="00AE596C">
              <w:rPr>
                <w:rFonts w:ascii="Arial" w:hAnsi="Arial" w:cs="Arial"/>
                <w:spacing w:val="-2"/>
                <w:sz w:val="18"/>
                <w:szCs w:val="20"/>
                <w:lang w:eastAsia="ru-RU"/>
              </w:rPr>
              <w:t>Effect of exchange rates fluctuations</w:t>
            </w:r>
          </w:p>
        </w:tc>
        <w:tc>
          <w:tcPr>
            <w:tcW w:w="828" w:type="dxa"/>
            <w:vAlign w:val="bottom"/>
          </w:tcPr>
          <w:p w14:paraId="0DC58493" w14:textId="77777777" w:rsidR="00A51114" w:rsidRPr="00AE596C" w:rsidRDefault="00A51114" w:rsidP="00A51114">
            <w:pPr>
              <w:widowControl w:val="0"/>
              <w:autoSpaceDE w:val="0"/>
              <w:autoSpaceDN w:val="0"/>
              <w:adjustRightInd w:val="0"/>
              <w:spacing w:after="0" w:line="240" w:lineRule="auto"/>
              <w:jc w:val="center"/>
              <w:rPr>
                <w:rFonts w:ascii="Arial" w:hAnsi="Arial" w:cs="Arial"/>
                <w:spacing w:val="-2"/>
                <w:sz w:val="18"/>
                <w:szCs w:val="20"/>
                <w:highlight w:val="yellow"/>
                <w:lang w:eastAsia="ru-RU"/>
              </w:rPr>
            </w:pPr>
          </w:p>
        </w:tc>
        <w:tc>
          <w:tcPr>
            <w:tcW w:w="1276" w:type="dxa"/>
            <w:shd w:val="clear" w:color="auto" w:fill="auto"/>
            <w:vAlign w:val="bottom"/>
          </w:tcPr>
          <w:p w14:paraId="6D7BC188" w14:textId="77777777" w:rsidR="00A51114" w:rsidRPr="00987607" w:rsidRDefault="00A51114" w:rsidP="00A51114">
            <w:pPr>
              <w:widowControl w:val="0"/>
              <w:autoSpaceDE w:val="0"/>
              <w:autoSpaceDN w:val="0"/>
              <w:adjustRightInd w:val="0"/>
              <w:spacing w:after="0" w:line="240" w:lineRule="auto"/>
              <w:jc w:val="right"/>
              <w:rPr>
                <w:rFonts w:ascii="Arial" w:hAnsi="Arial" w:cs="Arial"/>
                <w:spacing w:val="-2"/>
                <w:sz w:val="18"/>
                <w:szCs w:val="20"/>
                <w:lang w:val="ru-RU" w:eastAsia="ru-RU"/>
              </w:rPr>
            </w:pPr>
            <w:r w:rsidRPr="00987607">
              <w:rPr>
                <w:rFonts w:ascii="Arial" w:hAnsi="Arial" w:cs="Arial"/>
                <w:spacing w:val="-2"/>
                <w:sz w:val="18"/>
                <w:szCs w:val="20"/>
                <w:lang w:val="ru-RU" w:eastAsia="ru-RU"/>
              </w:rPr>
              <w:t>5,474</w:t>
            </w:r>
          </w:p>
        </w:tc>
        <w:tc>
          <w:tcPr>
            <w:tcW w:w="1276" w:type="dxa"/>
            <w:vAlign w:val="bottom"/>
          </w:tcPr>
          <w:p w14:paraId="3FBC7F35" w14:textId="77777777" w:rsidR="00A51114" w:rsidRPr="005A5D45" w:rsidRDefault="00A51114" w:rsidP="00A51114">
            <w:pPr>
              <w:widowControl w:val="0"/>
              <w:autoSpaceDE w:val="0"/>
              <w:autoSpaceDN w:val="0"/>
              <w:adjustRightInd w:val="0"/>
              <w:spacing w:after="0" w:line="240" w:lineRule="auto"/>
              <w:ind w:right="-57"/>
              <w:jc w:val="right"/>
              <w:rPr>
                <w:rFonts w:ascii="Arial" w:hAnsi="Arial" w:cs="Arial"/>
                <w:spacing w:val="-2"/>
                <w:sz w:val="18"/>
                <w:szCs w:val="20"/>
                <w:lang w:val="ru-RU" w:eastAsia="ru-RU"/>
              </w:rPr>
            </w:pPr>
            <w:r w:rsidRPr="00987607">
              <w:rPr>
                <w:rFonts w:ascii="Arial" w:hAnsi="Arial" w:cs="Arial"/>
                <w:spacing w:val="-2"/>
                <w:sz w:val="18"/>
                <w:szCs w:val="20"/>
                <w:lang w:val="ru-RU" w:eastAsia="ru-RU"/>
              </w:rPr>
              <w:t>(5,463</w:t>
            </w:r>
            <w:r>
              <w:rPr>
                <w:rFonts w:ascii="Arial" w:hAnsi="Arial" w:cs="Arial"/>
                <w:spacing w:val="-2"/>
                <w:sz w:val="18"/>
                <w:szCs w:val="20"/>
                <w:lang w:val="ru-RU" w:eastAsia="ru-RU"/>
              </w:rPr>
              <w:t>)</w:t>
            </w:r>
          </w:p>
        </w:tc>
      </w:tr>
      <w:tr w:rsidR="00A51114" w:rsidRPr="00E20712" w14:paraId="3278D384" w14:textId="77777777" w:rsidTr="00AC4EBB">
        <w:tblPrEx>
          <w:tblLook w:val="0000" w:firstRow="0" w:lastRow="0" w:firstColumn="0" w:lastColumn="0" w:noHBand="0" w:noVBand="0"/>
        </w:tblPrEx>
        <w:trPr>
          <w:cantSplit/>
        </w:trPr>
        <w:tc>
          <w:tcPr>
            <w:tcW w:w="5976" w:type="dxa"/>
            <w:gridSpan w:val="2"/>
            <w:tcBorders>
              <w:bottom w:val="single" w:sz="4" w:space="0" w:color="auto"/>
            </w:tcBorders>
            <w:vAlign w:val="bottom"/>
          </w:tcPr>
          <w:p w14:paraId="7EE7505A"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tcBorders>
              <w:bottom w:val="single" w:sz="4" w:space="0" w:color="auto"/>
            </w:tcBorders>
            <w:vAlign w:val="bottom"/>
          </w:tcPr>
          <w:p w14:paraId="0B02802A"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bottom w:val="single" w:sz="4" w:space="0" w:color="auto"/>
            </w:tcBorders>
            <w:shd w:val="clear" w:color="auto" w:fill="auto"/>
            <w:vAlign w:val="bottom"/>
          </w:tcPr>
          <w:p w14:paraId="79FB7B49"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val="ru-RU" w:eastAsia="ru-RU"/>
              </w:rPr>
            </w:pPr>
          </w:p>
        </w:tc>
        <w:tc>
          <w:tcPr>
            <w:tcW w:w="1276" w:type="dxa"/>
            <w:tcBorders>
              <w:bottom w:val="single" w:sz="4" w:space="0" w:color="auto"/>
            </w:tcBorders>
            <w:vAlign w:val="bottom"/>
          </w:tcPr>
          <w:p w14:paraId="3FB589EB"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74DC845D" w14:textId="77777777" w:rsidTr="00AC4EBB">
        <w:tblPrEx>
          <w:tblLook w:val="0000" w:firstRow="0" w:lastRow="0" w:firstColumn="0" w:lastColumn="0" w:noHBand="0" w:noVBand="0"/>
        </w:tblPrEx>
        <w:trPr>
          <w:cantSplit/>
        </w:trPr>
        <w:tc>
          <w:tcPr>
            <w:tcW w:w="5976" w:type="dxa"/>
            <w:gridSpan w:val="2"/>
            <w:tcBorders>
              <w:top w:val="single" w:sz="4" w:space="0" w:color="auto"/>
            </w:tcBorders>
            <w:vAlign w:val="bottom"/>
          </w:tcPr>
          <w:p w14:paraId="60572BF1" w14:textId="77777777" w:rsidR="00A51114" w:rsidRPr="004113F5" w:rsidRDefault="00A51114" w:rsidP="00A51114">
            <w:pPr>
              <w:widowControl w:val="0"/>
              <w:autoSpaceDE w:val="0"/>
              <w:autoSpaceDN w:val="0"/>
              <w:adjustRightInd w:val="0"/>
              <w:spacing w:after="0" w:line="240" w:lineRule="auto"/>
              <w:rPr>
                <w:rFonts w:ascii="Arial" w:hAnsi="Arial" w:cs="Arial"/>
                <w:spacing w:val="-2"/>
                <w:sz w:val="10"/>
                <w:szCs w:val="10"/>
                <w:lang w:eastAsia="ru-RU"/>
              </w:rPr>
            </w:pPr>
          </w:p>
        </w:tc>
        <w:tc>
          <w:tcPr>
            <w:tcW w:w="828" w:type="dxa"/>
            <w:tcBorders>
              <w:top w:val="single" w:sz="4" w:space="0" w:color="auto"/>
            </w:tcBorders>
            <w:vAlign w:val="bottom"/>
          </w:tcPr>
          <w:p w14:paraId="0B3DB736"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highlight w:val="yellow"/>
                <w:lang w:eastAsia="ru-RU"/>
              </w:rPr>
            </w:pPr>
          </w:p>
        </w:tc>
        <w:tc>
          <w:tcPr>
            <w:tcW w:w="1276" w:type="dxa"/>
            <w:tcBorders>
              <w:top w:val="single" w:sz="4" w:space="0" w:color="auto"/>
            </w:tcBorders>
            <w:shd w:val="clear" w:color="auto" w:fill="auto"/>
            <w:vAlign w:val="bottom"/>
          </w:tcPr>
          <w:p w14:paraId="59AA535B"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highlight w:val="yellow"/>
                <w:lang w:eastAsia="ru-RU"/>
              </w:rPr>
            </w:pPr>
          </w:p>
        </w:tc>
        <w:tc>
          <w:tcPr>
            <w:tcW w:w="1276" w:type="dxa"/>
            <w:tcBorders>
              <w:top w:val="single" w:sz="4" w:space="0" w:color="auto"/>
            </w:tcBorders>
            <w:vAlign w:val="bottom"/>
          </w:tcPr>
          <w:p w14:paraId="764CA17F" w14:textId="77777777" w:rsidR="00A51114" w:rsidRPr="004113F5" w:rsidRDefault="00A51114" w:rsidP="00A51114">
            <w:pPr>
              <w:widowControl w:val="0"/>
              <w:autoSpaceDE w:val="0"/>
              <w:autoSpaceDN w:val="0"/>
              <w:adjustRightInd w:val="0"/>
              <w:spacing w:after="0" w:line="240" w:lineRule="auto"/>
              <w:jc w:val="right"/>
              <w:rPr>
                <w:rFonts w:ascii="Arial" w:hAnsi="Arial" w:cs="Arial"/>
                <w:spacing w:val="-2"/>
                <w:sz w:val="10"/>
                <w:szCs w:val="10"/>
                <w:lang w:eastAsia="ru-RU"/>
              </w:rPr>
            </w:pPr>
          </w:p>
        </w:tc>
      </w:tr>
      <w:tr w:rsidR="00A51114" w:rsidRPr="00E20712" w14:paraId="1AF3A373" w14:textId="77777777" w:rsidTr="00AC4EBB">
        <w:tblPrEx>
          <w:tblLook w:val="0000" w:firstRow="0" w:lastRow="0" w:firstColumn="0" w:lastColumn="0" w:noHBand="0" w:noVBand="0"/>
        </w:tblPrEx>
        <w:trPr>
          <w:cantSplit/>
        </w:trPr>
        <w:tc>
          <w:tcPr>
            <w:tcW w:w="5976" w:type="dxa"/>
            <w:gridSpan w:val="2"/>
            <w:vAlign w:val="bottom"/>
          </w:tcPr>
          <w:p w14:paraId="4ACECE1C" w14:textId="77777777" w:rsidR="00A51114" w:rsidRPr="00AE596C" w:rsidRDefault="00A51114" w:rsidP="00A51114">
            <w:pPr>
              <w:widowControl w:val="0"/>
              <w:autoSpaceDE w:val="0"/>
              <w:autoSpaceDN w:val="0"/>
              <w:adjustRightInd w:val="0"/>
              <w:spacing w:after="0" w:line="240" w:lineRule="auto"/>
              <w:rPr>
                <w:rFonts w:ascii="Arial" w:hAnsi="Arial" w:cs="Arial"/>
                <w:b/>
                <w:spacing w:val="-2"/>
                <w:sz w:val="18"/>
                <w:szCs w:val="20"/>
                <w:lang w:eastAsia="ru-RU"/>
              </w:rPr>
            </w:pPr>
            <w:r w:rsidRPr="00AE596C">
              <w:rPr>
                <w:rFonts w:ascii="Arial" w:hAnsi="Arial" w:cs="Arial"/>
                <w:b/>
                <w:spacing w:val="-2"/>
                <w:sz w:val="18"/>
                <w:szCs w:val="20"/>
                <w:lang w:eastAsia="ru-RU"/>
              </w:rPr>
              <w:t>Cash and cash equivalents at 3</w:t>
            </w:r>
            <w:r>
              <w:rPr>
                <w:rFonts w:ascii="Arial" w:hAnsi="Arial" w:cs="Arial"/>
                <w:b/>
                <w:spacing w:val="-2"/>
                <w:sz w:val="18"/>
                <w:szCs w:val="20"/>
                <w:lang w:eastAsia="ru-RU"/>
              </w:rPr>
              <w:t>0</w:t>
            </w:r>
            <w:r w:rsidRPr="00AE596C">
              <w:rPr>
                <w:rFonts w:ascii="Arial" w:hAnsi="Arial" w:cs="Arial"/>
                <w:b/>
                <w:spacing w:val="-2"/>
                <w:sz w:val="18"/>
                <w:szCs w:val="20"/>
                <w:lang w:eastAsia="ru-RU"/>
              </w:rPr>
              <w:t xml:space="preserve"> </w:t>
            </w:r>
            <w:r>
              <w:rPr>
                <w:rFonts w:ascii="Arial" w:hAnsi="Arial" w:cs="Arial"/>
                <w:b/>
                <w:spacing w:val="-2"/>
                <w:sz w:val="18"/>
                <w:szCs w:val="20"/>
                <w:lang w:eastAsia="ru-RU"/>
              </w:rPr>
              <w:t>June</w:t>
            </w:r>
          </w:p>
        </w:tc>
        <w:tc>
          <w:tcPr>
            <w:tcW w:w="828" w:type="dxa"/>
            <w:vAlign w:val="bottom"/>
          </w:tcPr>
          <w:p w14:paraId="7AC5D86B" w14:textId="14F8F686" w:rsidR="00A51114" w:rsidRPr="00FC2749" w:rsidRDefault="00A51114" w:rsidP="00A51114">
            <w:pPr>
              <w:widowControl w:val="0"/>
              <w:autoSpaceDE w:val="0"/>
              <w:autoSpaceDN w:val="0"/>
              <w:adjustRightInd w:val="0"/>
              <w:spacing w:after="0" w:line="240" w:lineRule="auto"/>
              <w:jc w:val="center"/>
              <w:rPr>
                <w:rFonts w:ascii="Arial" w:hAnsi="Arial" w:cs="Arial"/>
                <w:b/>
                <w:bCs/>
                <w:spacing w:val="-2"/>
                <w:sz w:val="18"/>
                <w:szCs w:val="20"/>
                <w:lang w:eastAsia="ru-RU"/>
              </w:rPr>
            </w:pPr>
          </w:p>
        </w:tc>
        <w:tc>
          <w:tcPr>
            <w:tcW w:w="1276" w:type="dxa"/>
            <w:shd w:val="clear" w:color="auto" w:fill="auto"/>
            <w:vAlign w:val="bottom"/>
          </w:tcPr>
          <w:p w14:paraId="130C6F52" w14:textId="77777777" w:rsidR="00A51114" w:rsidRPr="00987607" w:rsidRDefault="00A51114" w:rsidP="00A51114">
            <w:pPr>
              <w:widowControl w:val="0"/>
              <w:autoSpaceDE w:val="0"/>
              <w:autoSpaceDN w:val="0"/>
              <w:adjustRightInd w:val="0"/>
              <w:spacing w:after="0" w:line="240" w:lineRule="auto"/>
              <w:jc w:val="right"/>
              <w:rPr>
                <w:rFonts w:ascii="Arial" w:hAnsi="Arial" w:cs="Arial"/>
                <w:b/>
                <w:spacing w:val="-2"/>
                <w:sz w:val="18"/>
                <w:szCs w:val="20"/>
                <w:lang w:val="ru-RU" w:eastAsia="ru-RU"/>
              </w:rPr>
            </w:pPr>
            <w:r>
              <w:rPr>
                <w:rFonts w:ascii="Arial" w:hAnsi="Arial" w:cs="Arial"/>
                <w:b/>
                <w:spacing w:val="-2"/>
                <w:sz w:val="18"/>
                <w:szCs w:val="20"/>
                <w:lang w:val="ru-RU" w:eastAsia="ru-RU"/>
              </w:rPr>
              <w:t>31,673</w:t>
            </w:r>
          </w:p>
        </w:tc>
        <w:tc>
          <w:tcPr>
            <w:tcW w:w="1276" w:type="dxa"/>
            <w:vAlign w:val="bottom"/>
          </w:tcPr>
          <w:p w14:paraId="5F17465F" w14:textId="77777777" w:rsidR="00A51114" w:rsidRPr="00987607" w:rsidRDefault="00A51114" w:rsidP="00A51114">
            <w:pPr>
              <w:widowControl w:val="0"/>
              <w:autoSpaceDE w:val="0"/>
              <w:autoSpaceDN w:val="0"/>
              <w:adjustRightInd w:val="0"/>
              <w:spacing w:after="0" w:line="240" w:lineRule="auto"/>
              <w:jc w:val="right"/>
              <w:rPr>
                <w:rFonts w:ascii="Arial" w:hAnsi="Arial" w:cs="Arial"/>
                <w:b/>
                <w:spacing w:val="-2"/>
                <w:sz w:val="18"/>
                <w:szCs w:val="20"/>
                <w:lang w:val="ru-RU" w:eastAsia="ru-RU"/>
              </w:rPr>
            </w:pPr>
            <w:r w:rsidRPr="00F82D71">
              <w:rPr>
                <w:rFonts w:ascii="Arial" w:hAnsi="Arial" w:cs="Arial"/>
                <w:b/>
                <w:spacing w:val="-2"/>
                <w:sz w:val="18"/>
                <w:szCs w:val="20"/>
                <w:lang w:val="ru-RU" w:eastAsia="ru-RU"/>
              </w:rPr>
              <w:t>71,927</w:t>
            </w:r>
          </w:p>
        </w:tc>
      </w:tr>
      <w:tr w:rsidR="00A51114" w:rsidRPr="00E20712" w14:paraId="52F20A7F" w14:textId="77777777" w:rsidTr="00AC4EBB">
        <w:tblPrEx>
          <w:tblLook w:val="0000" w:firstRow="0" w:lastRow="0" w:firstColumn="0" w:lastColumn="0" w:noHBand="0" w:noVBand="0"/>
        </w:tblPrEx>
        <w:trPr>
          <w:cantSplit/>
        </w:trPr>
        <w:tc>
          <w:tcPr>
            <w:tcW w:w="5976" w:type="dxa"/>
            <w:gridSpan w:val="2"/>
            <w:tcBorders>
              <w:bottom w:val="single" w:sz="12" w:space="0" w:color="auto"/>
            </w:tcBorders>
            <w:vAlign w:val="bottom"/>
          </w:tcPr>
          <w:p w14:paraId="0FD22CB3" w14:textId="77777777" w:rsidR="00A51114" w:rsidRPr="004113F5" w:rsidRDefault="00A51114" w:rsidP="00A51114">
            <w:pPr>
              <w:widowControl w:val="0"/>
              <w:autoSpaceDE w:val="0"/>
              <w:autoSpaceDN w:val="0"/>
              <w:adjustRightInd w:val="0"/>
              <w:spacing w:after="0" w:line="240" w:lineRule="auto"/>
              <w:rPr>
                <w:rFonts w:ascii="Arial" w:hAnsi="Arial" w:cs="Arial"/>
                <w:b/>
                <w:spacing w:val="-2"/>
                <w:sz w:val="10"/>
                <w:szCs w:val="10"/>
                <w:lang w:eastAsia="ru-RU"/>
              </w:rPr>
            </w:pPr>
          </w:p>
        </w:tc>
        <w:tc>
          <w:tcPr>
            <w:tcW w:w="828" w:type="dxa"/>
            <w:tcBorders>
              <w:bottom w:val="single" w:sz="12" w:space="0" w:color="auto"/>
            </w:tcBorders>
            <w:vAlign w:val="bottom"/>
          </w:tcPr>
          <w:p w14:paraId="0D09922B" w14:textId="77777777" w:rsidR="00A51114" w:rsidRPr="004113F5" w:rsidRDefault="00A51114" w:rsidP="00A51114">
            <w:pPr>
              <w:widowControl w:val="0"/>
              <w:autoSpaceDE w:val="0"/>
              <w:autoSpaceDN w:val="0"/>
              <w:adjustRightInd w:val="0"/>
              <w:spacing w:after="0" w:line="240" w:lineRule="auto"/>
              <w:jc w:val="center"/>
              <w:rPr>
                <w:rFonts w:ascii="Arial" w:hAnsi="Arial" w:cs="Arial"/>
                <w:spacing w:val="-2"/>
                <w:sz w:val="10"/>
                <w:szCs w:val="10"/>
                <w:lang w:eastAsia="ru-RU"/>
              </w:rPr>
            </w:pPr>
          </w:p>
        </w:tc>
        <w:tc>
          <w:tcPr>
            <w:tcW w:w="1276" w:type="dxa"/>
            <w:tcBorders>
              <w:bottom w:val="single" w:sz="12" w:space="0" w:color="auto"/>
            </w:tcBorders>
            <w:shd w:val="clear" w:color="auto" w:fill="auto"/>
            <w:vAlign w:val="bottom"/>
          </w:tcPr>
          <w:p w14:paraId="43392582"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highlight w:val="yellow"/>
                <w:lang w:eastAsia="ru-RU"/>
              </w:rPr>
            </w:pPr>
          </w:p>
        </w:tc>
        <w:tc>
          <w:tcPr>
            <w:tcW w:w="1276" w:type="dxa"/>
            <w:tcBorders>
              <w:bottom w:val="single" w:sz="12" w:space="0" w:color="auto"/>
            </w:tcBorders>
            <w:vAlign w:val="bottom"/>
          </w:tcPr>
          <w:p w14:paraId="0260B450" w14:textId="77777777" w:rsidR="00A51114" w:rsidRPr="004113F5" w:rsidRDefault="00A51114" w:rsidP="00A51114">
            <w:pPr>
              <w:widowControl w:val="0"/>
              <w:autoSpaceDE w:val="0"/>
              <w:autoSpaceDN w:val="0"/>
              <w:adjustRightInd w:val="0"/>
              <w:spacing w:after="0" w:line="240" w:lineRule="auto"/>
              <w:jc w:val="right"/>
              <w:rPr>
                <w:rFonts w:ascii="Arial" w:hAnsi="Arial" w:cs="Arial"/>
                <w:b/>
                <w:spacing w:val="-2"/>
                <w:sz w:val="10"/>
                <w:szCs w:val="10"/>
                <w:lang w:val="ru-RU" w:eastAsia="ru-RU"/>
              </w:rPr>
            </w:pPr>
          </w:p>
        </w:tc>
      </w:tr>
    </w:tbl>
    <w:p w14:paraId="7D78F084" w14:textId="0BE361EB" w:rsidR="00742764" w:rsidRPr="00C86220" w:rsidRDefault="00742764" w:rsidP="00742764">
      <w:pPr>
        <w:widowControl w:val="0"/>
        <w:spacing w:before="120" w:after="120" w:line="240" w:lineRule="auto"/>
        <w:jc w:val="both"/>
        <w:rPr>
          <w:rFonts w:ascii="Arial" w:eastAsia="Times New Roman" w:hAnsi="Arial" w:cs="Arial"/>
          <w:i/>
          <w:iCs/>
          <w:sz w:val="18"/>
          <w:szCs w:val="16"/>
          <w:lang w:val="en-US" w:eastAsia="en-US"/>
        </w:rPr>
      </w:pPr>
      <w:r w:rsidRPr="00C86220">
        <w:rPr>
          <w:rFonts w:ascii="Arial" w:eastAsia="Times New Roman" w:hAnsi="Arial" w:cs="Arial"/>
          <w:i/>
          <w:iCs/>
          <w:sz w:val="18"/>
          <w:szCs w:val="16"/>
          <w:vertAlign w:val="superscript"/>
          <w:lang w:val="en-US" w:eastAsia="en-US"/>
        </w:rPr>
        <w:t>1</w:t>
      </w:r>
      <w:r w:rsidRPr="00C86220">
        <w:rPr>
          <w:rFonts w:ascii="Arial" w:eastAsia="Times New Roman" w:hAnsi="Arial" w:cs="Arial"/>
          <w:i/>
          <w:iCs/>
          <w:sz w:val="18"/>
          <w:szCs w:val="16"/>
          <w:lang w:val="en-US" w:eastAsia="en-US"/>
        </w:rPr>
        <w:t xml:space="preserve"> </w:t>
      </w:r>
      <w:r w:rsidR="00C86220">
        <w:rPr>
          <w:rStyle w:val="normaltextrun"/>
          <w:rFonts w:ascii="Arial" w:hAnsi="Arial" w:cs="Arial"/>
          <w:i/>
          <w:iCs/>
          <w:color w:val="000000"/>
          <w:sz w:val="18"/>
          <w:szCs w:val="18"/>
          <w:shd w:val="clear" w:color="auto" w:fill="FFFFFF"/>
        </w:rPr>
        <w:t xml:space="preserve">Changes in trade and other receivables and changes in trade and other payables include </w:t>
      </w:r>
      <w:r w:rsidR="00C86220">
        <w:rPr>
          <w:rStyle w:val="normaltextrun"/>
          <w:rFonts w:ascii="Arial" w:hAnsi="Arial" w:cs="Arial"/>
          <w:i/>
          <w:iCs/>
          <w:color w:val="000000"/>
          <w:sz w:val="18"/>
          <w:szCs w:val="18"/>
          <w:shd w:val="clear" w:color="auto" w:fill="FFFFFF"/>
          <w:lang w:val="en-US"/>
        </w:rPr>
        <w:t>effect of</w:t>
      </w:r>
      <w:r w:rsidR="00C86220">
        <w:rPr>
          <w:rStyle w:val="normaltextrun"/>
          <w:rFonts w:ascii="Arial" w:hAnsi="Arial" w:cs="Arial"/>
          <w:i/>
          <w:iCs/>
          <w:color w:val="000000"/>
          <w:sz w:val="18"/>
          <w:szCs w:val="18"/>
          <w:shd w:val="clear" w:color="auto" w:fill="FFFFFF"/>
        </w:rPr>
        <w:t xml:space="preserve"> foreign exchange differences from operating activities</w:t>
      </w:r>
      <w:r w:rsidRPr="00C86220">
        <w:rPr>
          <w:rFonts w:ascii="Arial" w:eastAsia="Times New Roman" w:hAnsi="Arial" w:cs="Arial"/>
          <w:i/>
          <w:iCs/>
          <w:sz w:val="18"/>
          <w:szCs w:val="16"/>
          <w:lang w:val="en-US" w:eastAsia="en-US"/>
        </w:rPr>
        <w:t>.</w:t>
      </w:r>
    </w:p>
    <w:p w14:paraId="23AFF130" w14:textId="7A537CA1" w:rsidR="004356E2" w:rsidRPr="00C86220" w:rsidRDefault="00742764" w:rsidP="00742764">
      <w:pPr>
        <w:widowControl w:val="0"/>
        <w:spacing w:before="120" w:after="120" w:line="240" w:lineRule="auto"/>
        <w:jc w:val="both"/>
        <w:rPr>
          <w:rFonts w:ascii="Arial" w:eastAsia="Times New Roman" w:hAnsi="Arial" w:cs="Arial"/>
          <w:i/>
          <w:iCs/>
          <w:sz w:val="16"/>
          <w:szCs w:val="16"/>
          <w:lang w:val="en-US" w:eastAsia="en-US"/>
        </w:rPr>
      </w:pPr>
      <w:r w:rsidRPr="00C86220">
        <w:rPr>
          <w:rFonts w:ascii="Arial" w:eastAsia="Times New Roman" w:hAnsi="Arial" w:cs="Arial"/>
          <w:i/>
          <w:iCs/>
          <w:sz w:val="18"/>
          <w:szCs w:val="16"/>
          <w:vertAlign w:val="superscript"/>
          <w:lang w:val="en-US" w:eastAsia="en-US"/>
        </w:rPr>
        <w:t>2</w:t>
      </w:r>
      <w:r w:rsidRPr="00C86220">
        <w:rPr>
          <w:rFonts w:ascii="Arial" w:eastAsia="Times New Roman" w:hAnsi="Arial" w:cs="Arial"/>
          <w:i/>
          <w:iCs/>
          <w:sz w:val="18"/>
          <w:szCs w:val="16"/>
          <w:lang w:val="en-US" w:eastAsia="en-US"/>
        </w:rPr>
        <w:t xml:space="preserve"> </w:t>
      </w:r>
      <w:r w:rsidR="00C86220" w:rsidRPr="00C86220">
        <w:rPr>
          <w:rStyle w:val="normaltextrun"/>
          <w:rFonts w:ascii="Arial" w:hAnsi="Arial" w:cs="Arial"/>
          <w:i/>
          <w:iCs/>
          <w:color w:val="000000"/>
          <w:sz w:val="18"/>
          <w:szCs w:val="18"/>
          <w:shd w:val="clear" w:color="auto" w:fill="FFFFFF"/>
        </w:rPr>
        <w:t>The Group received cash refund from depositories paid as dividends to parties who were entitled to receive them,</w:t>
      </w:r>
      <w:r w:rsidR="009E1CAF">
        <w:rPr>
          <w:rStyle w:val="normaltextrun"/>
          <w:rFonts w:ascii="Arial" w:hAnsi="Arial" w:cs="Arial"/>
          <w:i/>
          <w:iCs/>
          <w:color w:val="000000"/>
          <w:sz w:val="18"/>
          <w:szCs w:val="18"/>
          <w:shd w:val="clear" w:color="auto" w:fill="FFFFFF"/>
        </w:rPr>
        <w:t xml:space="preserve"> </w:t>
      </w:r>
      <w:r w:rsidR="00C86220" w:rsidRPr="00C86220">
        <w:rPr>
          <w:rStyle w:val="normaltextrun"/>
          <w:rFonts w:ascii="Arial" w:hAnsi="Arial" w:cs="Arial"/>
          <w:i/>
          <w:iCs/>
          <w:color w:val="000000"/>
          <w:sz w:val="18"/>
          <w:szCs w:val="18"/>
          <w:shd w:val="clear" w:color="auto" w:fill="FFFFFF"/>
        </w:rPr>
        <w:t>but didn’t receive dividends due to reasons beyond the depositories’ control.</w:t>
      </w:r>
    </w:p>
    <w:sectPr w:rsidR="004356E2" w:rsidRPr="00C86220" w:rsidSect="00F25DDA">
      <w:headerReference w:type="default" r:id="rId32"/>
      <w:footnotePr>
        <w:numRestart w:val="eachPage"/>
      </w:footnotePr>
      <w:pgSz w:w="11907" w:h="16840" w:code="9"/>
      <w:pgMar w:top="1134" w:right="1021" w:bottom="1134" w:left="153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ACB6C" w14:textId="77777777" w:rsidR="00970FAC" w:rsidRDefault="00970FAC" w:rsidP="007A4AC9">
      <w:pPr>
        <w:spacing w:after="0" w:line="240" w:lineRule="auto"/>
      </w:pPr>
      <w:r>
        <w:separator/>
      </w:r>
    </w:p>
  </w:endnote>
  <w:endnote w:type="continuationSeparator" w:id="0">
    <w:p w14:paraId="26AD00C9" w14:textId="77777777" w:rsidR="00970FAC" w:rsidRDefault="00970FAC" w:rsidP="007A4AC9">
      <w:pPr>
        <w:spacing w:after="0" w:line="240" w:lineRule="auto"/>
      </w:pPr>
      <w:r>
        <w:continuationSeparator/>
      </w:r>
    </w:p>
  </w:endnote>
  <w:endnote w:type="continuationNotice" w:id="1">
    <w:p w14:paraId="6F4F9A09" w14:textId="77777777" w:rsidR="00970FAC" w:rsidRDefault="00970F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5 Light">
    <w:altName w:val="Calibri"/>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55">
    <w:altName w:val="Arial Narrow"/>
    <w:charset w:val="00"/>
    <w:family w:val="auto"/>
    <w:pitch w:val="variable"/>
    <w:sig w:usb0="8000002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Univers LT Std 45 Light">
    <w:altName w:val="Calibri"/>
    <w:panose1 w:val="00000000000000000000"/>
    <w:charset w:val="00"/>
    <w:family w:val="swiss"/>
    <w:notTrueType/>
    <w:pitch w:val="variable"/>
    <w:sig w:usb0="00000003" w:usb1="4000204A" w:usb2="00000000" w:usb3="00000000" w:csb0="00000001"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orbel"/>
    <w:charset w:val="00"/>
    <w:family w:val="swiss"/>
    <w:pitch w:val="variable"/>
    <w:sig w:usb0="00000007" w:usb1="00000000" w:usb2="00000000" w:usb3="00000000" w:csb0="00000093" w:csb1="00000000"/>
  </w:font>
  <w:font w:name="Arial Bold">
    <w:altName w:val="Arial"/>
    <w:panose1 w:val="00000000000000000000"/>
    <w:charset w:val="00"/>
    <w:family w:val="roman"/>
    <w:notTrueType/>
    <w:pitch w:val="default"/>
  </w:font>
  <w:font w:name="Foco">
    <w:altName w:val="Calibri"/>
    <w:panose1 w:val="020B0504050202020203"/>
    <w:charset w:val="CC"/>
    <w:family w:val="swiss"/>
    <w:pitch w:val="variable"/>
    <w:sig w:usb0="A00002EF" w:usb1="5000205B" w:usb2="00000008"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73320" w14:textId="77777777" w:rsidR="00E450D3" w:rsidRPr="00E03A47" w:rsidRDefault="00E450D3" w:rsidP="00E03A4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754B" w14:textId="77777777" w:rsidR="00E450D3" w:rsidRPr="00E03A47" w:rsidRDefault="00E450D3" w:rsidP="00E03A4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1A0FE" w14:textId="77777777" w:rsidR="00970FAC" w:rsidRDefault="00970FAC" w:rsidP="007A4AC9">
      <w:pPr>
        <w:spacing w:after="0" w:line="240" w:lineRule="auto"/>
      </w:pPr>
      <w:r>
        <w:separator/>
      </w:r>
    </w:p>
  </w:footnote>
  <w:footnote w:type="continuationSeparator" w:id="0">
    <w:p w14:paraId="4A249C9D" w14:textId="77777777" w:rsidR="00970FAC" w:rsidRDefault="00970FAC" w:rsidP="007A4AC9">
      <w:pPr>
        <w:spacing w:after="0" w:line="240" w:lineRule="auto"/>
      </w:pPr>
      <w:r>
        <w:continuationSeparator/>
      </w:r>
    </w:p>
  </w:footnote>
  <w:footnote w:type="continuationNotice" w:id="1">
    <w:p w14:paraId="023060CA" w14:textId="77777777" w:rsidR="00970FAC" w:rsidRDefault="00970F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4F57E" w14:textId="77777777" w:rsidR="00E450D3" w:rsidRDefault="00E450D3">
    <w:pPr>
      <w:pStyle w:val="a8"/>
    </w:pPr>
  </w:p>
  <w:p w14:paraId="292AB4F9" w14:textId="77777777" w:rsidR="00E450D3" w:rsidRDefault="00E450D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5C4D" w14:textId="77777777" w:rsidR="00E450D3" w:rsidRPr="00540520" w:rsidRDefault="00E450D3" w:rsidP="00540520">
    <w:pPr>
      <w:spacing w:line="220" w:lineRule="atLeast"/>
      <w:jc w:val="right"/>
      <w:rPr>
        <w:i/>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A63C" w14:textId="60A777F3" w:rsidR="00E450D3" w:rsidRPr="00C7461B" w:rsidRDefault="000F5C89" w:rsidP="00F25DDA">
    <w:pPr>
      <w:pBdr>
        <w:bottom w:val="single" w:sz="4" w:space="1" w:color="auto"/>
      </w:pBdr>
      <w:spacing w:after="0" w:line="240" w:lineRule="auto"/>
      <w:rPr>
        <w:rFonts w:ascii="Arial" w:eastAsia="Times New Roman" w:hAnsi="Arial" w:cs="Arial"/>
        <w:b/>
        <w:bCs/>
        <w:i/>
        <w:sz w:val="20"/>
        <w:szCs w:val="20"/>
        <w:lang w:val="en-US" w:eastAsia="en-US"/>
      </w:rPr>
    </w:pPr>
    <w:r w:rsidRPr="00C7461B">
      <w:rPr>
        <w:rFonts w:ascii="Arial" w:eastAsia="Times New Roman" w:hAnsi="Arial" w:cs="Arial"/>
        <w:b/>
        <w:bCs/>
        <w:i/>
        <w:sz w:val="20"/>
        <w:szCs w:val="20"/>
        <w:lang w:val="en-US" w:eastAsia="en-US"/>
      </w:rPr>
      <w:t>PJSC “PhosAgro”</w:t>
    </w:r>
  </w:p>
  <w:p w14:paraId="0CD12038" w14:textId="77777777" w:rsidR="006E3655" w:rsidRDefault="00A538DE" w:rsidP="00F25DDA">
    <w:pPr>
      <w:pBdr>
        <w:bottom w:val="single" w:sz="4" w:space="1" w:color="auto"/>
      </w:pBdr>
      <w:spacing w:after="0" w:line="240" w:lineRule="auto"/>
      <w:rPr>
        <w:rFonts w:ascii="Arial" w:eastAsia="Times New Roman" w:hAnsi="Arial" w:cs="Arial"/>
        <w:i/>
        <w:sz w:val="20"/>
        <w:szCs w:val="20"/>
        <w:lang w:val="en-US" w:eastAsia="en-US"/>
      </w:rPr>
    </w:pPr>
    <w:r w:rsidRPr="001A0230">
      <w:rPr>
        <w:rFonts w:ascii="Arial" w:eastAsia="Times New Roman" w:hAnsi="Arial" w:cs="Arial"/>
        <w:i/>
        <w:sz w:val="20"/>
        <w:szCs w:val="20"/>
        <w:lang w:val="en-US" w:eastAsia="en-US"/>
      </w:rPr>
      <w:t xml:space="preserve">Consolidated Interim Condensed Statement of Profit or Loss and Other Comprehensive Income </w:t>
    </w:r>
  </w:p>
  <w:p w14:paraId="78E5550C" w14:textId="6F222ACE" w:rsidR="00A538DE" w:rsidRPr="001A0230" w:rsidRDefault="00A538DE" w:rsidP="00F25DDA">
    <w:pPr>
      <w:pBdr>
        <w:bottom w:val="single" w:sz="4" w:space="1" w:color="auto"/>
      </w:pBdr>
      <w:spacing w:after="0" w:line="240" w:lineRule="auto"/>
      <w:rPr>
        <w:rFonts w:ascii="Arial" w:eastAsia="Times New Roman" w:hAnsi="Arial" w:cs="Arial"/>
        <w:i/>
        <w:sz w:val="20"/>
        <w:szCs w:val="20"/>
        <w:lang w:val="en-US" w:eastAsia="en-US"/>
      </w:rPr>
    </w:pPr>
    <w:r w:rsidRPr="001A0230">
      <w:rPr>
        <w:rFonts w:ascii="Arial" w:eastAsia="Times New Roman" w:hAnsi="Arial" w:cs="Arial"/>
        <w:i/>
        <w:sz w:val="20"/>
        <w:szCs w:val="20"/>
        <w:lang w:val="en-US" w:eastAsia="en-US"/>
      </w:rPr>
      <w:t xml:space="preserve">for the </w:t>
    </w:r>
    <w:r w:rsidR="006418DD">
      <w:rPr>
        <w:rFonts w:ascii="Arial" w:eastAsia="Times New Roman" w:hAnsi="Arial" w:cs="Arial"/>
        <w:i/>
        <w:sz w:val="20"/>
        <w:szCs w:val="20"/>
        <w:lang w:val="en-US" w:eastAsia="en-US"/>
      </w:rPr>
      <w:t xml:space="preserve">three and the </w:t>
    </w:r>
    <w:r w:rsidRPr="001A0230">
      <w:rPr>
        <w:rFonts w:ascii="Arial" w:eastAsia="Times New Roman" w:hAnsi="Arial" w:cs="Arial"/>
        <w:i/>
        <w:sz w:val="20"/>
        <w:szCs w:val="20"/>
        <w:lang w:val="en-US" w:eastAsia="en-US"/>
      </w:rPr>
      <w:t>six months ended 30 June 2023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53295" w14:textId="77777777" w:rsidR="00130A0D" w:rsidRPr="009E1CAF" w:rsidRDefault="00130A0D" w:rsidP="00130A0D">
    <w:pPr>
      <w:pBdr>
        <w:bottom w:val="single" w:sz="4" w:space="1" w:color="auto"/>
      </w:pBdr>
      <w:spacing w:after="0" w:line="240" w:lineRule="auto"/>
      <w:rPr>
        <w:rFonts w:ascii="Arial" w:eastAsia="Times New Roman" w:hAnsi="Arial" w:cs="Arial"/>
        <w:b/>
        <w:bCs/>
        <w:i/>
        <w:sz w:val="20"/>
        <w:szCs w:val="20"/>
        <w:lang w:val="en-US" w:eastAsia="en-US"/>
      </w:rPr>
    </w:pPr>
    <w:bookmarkStart w:id="3" w:name="_Hlk88123646"/>
    <w:bookmarkStart w:id="4" w:name="_Hlk88123647"/>
    <w:r w:rsidRPr="009E1CAF">
      <w:rPr>
        <w:rFonts w:ascii="Arial" w:eastAsia="Times New Roman" w:hAnsi="Arial" w:cs="Arial"/>
        <w:b/>
        <w:bCs/>
        <w:i/>
        <w:sz w:val="20"/>
        <w:szCs w:val="20"/>
        <w:lang w:val="en-US" w:eastAsia="en-US"/>
      </w:rPr>
      <w:t>PJSC “PhosAgro”</w:t>
    </w:r>
  </w:p>
  <w:p w14:paraId="69F91779" w14:textId="7303DB16" w:rsidR="00E450D3" w:rsidRPr="00BE04F3" w:rsidRDefault="00BE04F3" w:rsidP="00BE04F3">
    <w:pPr>
      <w:pBdr>
        <w:bottom w:val="single" w:sz="4" w:space="1" w:color="auto"/>
      </w:pBdr>
      <w:spacing w:after="0" w:line="240" w:lineRule="auto"/>
      <w:rPr>
        <w:rFonts w:ascii="Arial" w:hAnsi="Arial" w:cs="Arial"/>
        <w:i/>
        <w:sz w:val="20"/>
        <w:szCs w:val="20"/>
        <w:lang w:val="en-US"/>
      </w:rPr>
    </w:pPr>
    <w:r w:rsidRPr="00BE04F3">
      <w:rPr>
        <w:rFonts w:ascii="Arial" w:hAnsi="Arial" w:cs="Arial"/>
        <w:i/>
        <w:sz w:val="20"/>
        <w:szCs w:val="20"/>
        <w:lang w:val="en-US"/>
      </w:rPr>
      <w:t>Consolidated Interim Condensed Statement of Financial Position as at 3</w:t>
    </w:r>
    <w:r>
      <w:rPr>
        <w:rFonts w:ascii="Arial" w:hAnsi="Arial" w:cs="Arial"/>
        <w:i/>
        <w:sz w:val="20"/>
        <w:szCs w:val="20"/>
        <w:lang w:val="en-US"/>
      </w:rPr>
      <w:t>0</w:t>
    </w:r>
    <w:r w:rsidRPr="00BE04F3">
      <w:rPr>
        <w:rFonts w:ascii="Arial" w:hAnsi="Arial" w:cs="Arial"/>
        <w:i/>
        <w:sz w:val="20"/>
        <w:szCs w:val="20"/>
        <w:lang w:val="en-US"/>
      </w:rPr>
      <w:t xml:space="preserve"> </w:t>
    </w:r>
    <w:r>
      <w:rPr>
        <w:rFonts w:ascii="Arial" w:hAnsi="Arial" w:cs="Arial"/>
        <w:i/>
        <w:sz w:val="20"/>
        <w:szCs w:val="20"/>
        <w:lang w:val="en-US"/>
      </w:rPr>
      <w:t>June</w:t>
    </w:r>
    <w:r w:rsidRPr="00BE04F3">
      <w:rPr>
        <w:rFonts w:ascii="Arial" w:hAnsi="Arial" w:cs="Arial"/>
        <w:i/>
        <w:sz w:val="20"/>
        <w:szCs w:val="20"/>
        <w:lang w:val="en-US"/>
      </w:rPr>
      <w:t xml:space="preserve"> 2023</w:t>
    </w:r>
    <w:bookmarkEnd w:id="3"/>
    <w:bookmarkEnd w:id="4"/>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C1356" w14:textId="77777777" w:rsidR="00E450D3" w:rsidRPr="000952CB" w:rsidRDefault="00E450D3" w:rsidP="002A2232">
    <w:pPr>
      <w:pStyle w:val="a8"/>
      <w:pBdr>
        <w:bottom w:val="single" w:sz="4" w:space="1" w:color="auto"/>
      </w:pBdr>
      <w:jc w:val="right"/>
    </w:pPr>
    <w:r w:rsidRPr="004356E2">
      <w:rPr>
        <w:rFonts w:cs="Calibri"/>
        <w:sz w:val="22"/>
        <w:szCs w:val="22"/>
        <w:lang w:val="ru-RU"/>
      </w:rPr>
      <w:t xml:space="preserve">Консолидированный промежуточный сокращенный отчет о движении денежных средств за </w:t>
    </w:r>
    <w:r>
      <w:rPr>
        <w:rFonts w:cs="Calibri"/>
        <w:sz w:val="22"/>
        <w:szCs w:val="22"/>
        <w:lang w:val="ru-RU"/>
      </w:rPr>
      <w:t>девять</w:t>
    </w:r>
    <w:r w:rsidRPr="004356E2">
      <w:rPr>
        <w:rFonts w:cs="Calibri"/>
        <w:sz w:val="22"/>
        <w:szCs w:val="22"/>
        <w:lang w:val="ru-RU"/>
      </w:rPr>
      <w:t xml:space="preserve"> месяцев, закончившихся 3</w:t>
    </w:r>
    <w:r>
      <w:rPr>
        <w:rFonts w:cs="Calibri"/>
        <w:sz w:val="22"/>
        <w:szCs w:val="22"/>
        <w:lang w:val="ru-RU"/>
      </w:rPr>
      <w:t>1</w:t>
    </w:r>
    <w:r w:rsidRPr="004356E2">
      <w:rPr>
        <w:rFonts w:cs="Calibri"/>
        <w:sz w:val="22"/>
        <w:szCs w:val="22"/>
        <w:lang w:val="ru-RU"/>
      </w:rPr>
      <w:t xml:space="preserve"> </w:t>
    </w:r>
    <w:r>
      <w:rPr>
        <w:rFonts w:cs="Calibri"/>
        <w:sz w:val="22"/>
        <w:szCs w:val="22"/>
        <w:lang w:val="ru-RU"/>
      </w:rPr>
      <w:t>декабря</w:t>
    </w:r>
    <w:r w:rsidRPr="004356E2">
      <w:rPr>
        <w:rFonts w:cs="Calibri"/>
        <w:sz w:val="22"/>
        <w:szCs w:val="22"/>
        <w:lang w:val="ru-RU"/>
      </w:rPr>
      <w:t xml:space="preserve"> 2022 года</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07AF" w14:textId="6F142450" w:rsidR="00E450D3" w:rsidRPr="007F45FD" w:rsidRDefault="007F45FD" w:rsidP="00742764">
    <w:pPr>
      <w:pStyle w:val="a8"/>
      <w:rPr>
        <w:rFonts w:ascii="Arial" w:hAnsi="Arial" w:cs="Arial"/>
        <w:b/>
        <w:i/>
      </w:rPr>
    </w:pPr>
    <w:r w:rsidRPr="007F45FD">
      <w:rPr>
        <w:rFonts w:ascii="Arial" w:hAnsi="Arial" w:cs="Arial"/>
        <w:b/>
        <w:i/>
      </w:rPr>
      <w:t>PJSC “PhosAgro”</w:t>
    </w:r>
  </w:p>
  <w:p w14:paraId="358182DF" w14:textId="77777777" w:rsidR="006E3655" w:rsidRDefault="007F45FD" w:rsidP="006E3655">
    <w:pPr>
      <w:pStyle w:val="a8"/>
      <w:pBdr>
        <w:bottom w:val="single" w:sz="4" w:space="1" w:color="auto"/>
      </w:pBdr>
      <w:rPr>
        <w:rFonts w:ascii="Arial" w:hAnsi="Arial" w:cs="Arial"/>
        <w:i/>
      </w:rPr>
    </w:pPr>
    <w:proofErr w:type="spellStart"/>
    <w:r w:rsidRPr="007F45FD">
      <w:rPr>
        <w:rFonts w:ascii="Arial" w:hAnsi="Arial" w:cs="Arial"/>
        <w:i/>
      </w:rPr>
      <w:t>Consolidated</w:t>
    </w:r>
    <w:proofErr w:type="spellEnd"/>
    <w:r w:rsidRPr="007F45FD">
      <w:rPr>
        <w:rFonts w:ascii="Arial" w:hAnsi="Arial" w:cs="Arial"/>
        <w:i/>
      </w:rPr>
      <w:t xml:space="preserve"> </w:t>
    </w:r>
    <w:proofErr w:type="spellStart"/>
    <w:r w:rsidRPr="007F45FD">
      <w:rPr>
        <w:rFonts w:ascii="Arial" w:hAnsi="Arial" w:cs="Arial"/>
        <w:i/>
      </w:rPr>
      <w:t>Interim</w:t>
    </w:r>
    <w:proofErr w:type="spellEnd"/>
    <w:r w:rsidRPr="007F45FD">
      <w:rPr>
        <w:rFonts w:ascii="Arial" w:hAnsi="Arial" w:cs="Arial"/>
        <w:i/>
      </w:rPr>
      <w:t xml:space="preserve"> </w:t>
    </w:r>
    <w:proofErr w:type="spellStart"/>
    <w:r w:rsidRPr="007F45FD">
      <w:rPr>
        <w:rFonts w:ascii="Arial" w:hAnsi="Arial" w:cs="Arial"/>
        <w:i/>
      </w:rPr>
      <w:t>Condensed</w:t>
    </w:r>
    <w:proofErr w:type="spellEnd"/>
    <w:r w:rsidRPr="007F45FD">
      <w:rPr>
        <w:rFonts w:ascii="Arial" w:hAnsi="Arial" w:cs="Arial"/>
        <w:i/>
      </w:rPr>
      <w:t xml:space="preserve"> </w:t>
    </w:r>
    <w:proofErr w:type="spellStart"/>
    <w:r w:rsidRPr="007F45FD">
      <w:rPr>
        <w:rFonts w:ascii="Arial" w:hAnsi="Arial" w:cs="Arial"/>
        <w:i/>
      </w:rPr>
      <w:t>Statement</w:t>
    </w:r>
    <w:proofErr w:type="spellEnd"/>
    <w:r w:rsidRPr="007F45FD">
      <w:rPr>
        <w:rFonts w:ascii="Arial" w:hAnsi="Arial" w:cs="Arial"/>
        <w:i/>
      </w:rPr>
      <w:t xml:space="preserve"> </w:t>
    </w:r>
    <w:proofErr w:type="spellStart"/>
    <w:r w:rsidRPr="007F45FD">
      <w:rPr>
        <w:rFonts w:ascii="Arial" w:hAnsi="Arial" w:cs="Arial"/>
        <w:i/>
      </w:rPr>
      <w:t>of</w:t>
    </w:r>
    <w:proofErr w:type="spellEnd"/>
    <w:r w:rsidRPr="007F45FD">
      <w:rPr>
        <w:rFonts w:ascii="Arial" w:hAnsi="Arial" w:cs="Arial"/>
        <w:i/>
      </w:rPr>
      <w:t xml:space="preserve"> </w:t>
    </w:r>
    <w:proofErr w:type="spellStart"/>
    <w:r w:rsidRPr="007F45FD">
      <w:rPr>
        <w:rFonts w:ascii="Arial" w:hAnsi="Arial" w:cs="Arial"/>
        <w:i/>
      </w:rPr>
      <w:t>Cash</w:t>
    </w:r>
    <w:proofErr w:type="spellEnd"/>
    <w:r w:rsidRPr="007F45FD">
      <w:rPr>
        <w:rFonts w:ascii="Arial" w:hAnsi="Arial" w:cs="Arial"/>
        <w:i/>
      </w:rPr>
      <w:t xml:space="preserve"> </w:t>
    </w:r>
    <w:proofErr w:type="spellStart"/>
    <w:r w:rsidRPr="007F45FD">
      <w:rPr>
        <w:rFonts w:ascii="Arial" w:hAnsi="Arial" w:cs="Arial"/>
        <w:i/>
      </w:rPr>
      <w:t>Flows</w:t>
    </w:r>
    <w:proofErr w:type="spellEnd"/>
    <w:r w:rsidRPr="007F45FD">
      <w:rPr>
        <w:rFonts w:ascii="Arial" w:hAnsi="Arial" w:cs="Arial"/>
        <w:i/>
      </w:rPr>
      <w:t xml:space="preserve"> </w:t>
    </w:r>
  </w:p>
  <w:p w14:paraId="1887E1C3" w14:textId="7E559D53" w:rsidR="007F45FD" w:rsidRPr="00D3100B" w:rsidRDefault="007F45FD" w:rsidP="006E3655">
    <w:pPr>
      <w:pStyle w:val="a8"/>
      <w:pBdr>
        <w:bottom w:val="single" w:sz="4" w:space="1" w:color="auto"/>
      </w:pBdr>
      <w:rPr>
        <w:rFonts w:ascii="Arial" w:hAnsi="Arial" w:cs="Arial"/>
        <w:i/>
      </w:rPr>
    </w:pPr>
    <w:proofErr w:type="spellStart"/>
    <w:r w:rsidRPr="007F45FD">
      <w:rPr>
        <w:rFonts w:ascii="Arial" w:hAnsi="Arial" w:cs="Arial"/>
        <w:i/>
      </w:rPr>
      <w:t>for</w:t>
    </w:r>
    <w:proofErr w:type="spellEnd"/>
    <w:r w:rsidRPr="007F45FD">
      <w:rPr>
        <w:rFonts w:ascii="Arial" w:hAnsi="Arial" w:cs="Arial"/>
        <w:i/>
      </w:rPr>
      <w:t xml:space="preserve"> </w:t>
    </w:r>
    <w:proofErr w:type="spellStart"/>
    <w:r w:rsidRPr="007F45FD">
      <w:rPr>
        <w:rFonts w:ascii="Arial" w:hAnsi="Arial" w:cs="Arial"/>
        <w:i/>
      </w:rPr>
      <w:t>the</w:t>
    </w:r>
    <w:proofErr w:type="spellEnd"/>
    <w:r w:rsidRPr="007F45FD">
      <w:rPr>
        <w:rFonts w:ascii="Arial" w:hAnsi="Arial" w:cs="Arial"/>
        <w:i/>
      </w:rPr>
      <w:t xml:space="preserve"> </w:t>
    </w:r>
    <w:r>
      <w:rPr>
        <w:rFonts w:ascii="Arial" w:hAnsi="Arial" w:cs="Arial"/>
        <w:i/>
        <w:lang w:val="en-US"/>
      </w:rPr>
      <w:t>six</w:t>
    </w:r>
    <w:r w:rsidRPr="007F45FD">
      <w:rPr>
        <w:rFonts w:ascii="Arial" w:hAnsi="Arial" w:cs="Arial"/>
        <w:i/>
      </w:rPr>
      <w:t xml:space="preserve"> </w:t>
    </w:r>
    <w:proofErr w:type="spellStart"/>
    <w:r w:rsidRPr="007F45FD">
      <w:rPr>
        <w:rFonts w:ascii="Arial" w:hAnsi="Arial" w:cs="Arial"/>
        <w:i/>
      </w:rPr>
      <w:t>months</w:t>
    </w:r>
    <w:proofErr w:type="spellEnd"/>
    <w:r w:rsidRPr="007F45FD">
      <w:rPr>
        <w:rFonts w:ascii="Arial" w:hAnsi="Arial" w:cs="Arial"/>
        <w:i/>
      </w:rPr>
      <w:t xml:space="preserve"> </w:t>
    </w:r>
    <w:proofErr w:type="spellStart"/>
    <w:r w:rsidRPr="007F45FD">
      <w:rPr>
        <w:rFonts w:ascii="Arial" w:hAnsi="Arial" w:cs="Arial"/>
        <w:i/>
      </w:rPr>
      <w:t>ended</w:t>
    </w:r>
    <w:proofErr w:type="spellEnd"/>
    <w:r w:rsidRPr="007F45FD">
      <w:rPr>
        <w:rFonts w:ascii="Arial" w:hAnsi="Arial" w:cs="Arial"/>
        <w:i/>
      </w:rPr>
      <w:t xml:space="preserve"> 3</w:t>
    </w:r>
    <w:r w:rsidR="005755F9">
      <w:rPr>
        <w:rFonts w:ascii="Arial" w:hAnsi="Arial" w:cs="Arial"/>
        <w:i/>
        <w:lang w:val="en-US"/>
      </w:rPr>
      <w:t>0</w:t>
    </w:r>
    <w:r w:rsidRPr="007F45FD">
      <w:rPr>
        <w:rFonts w:ascii="Arial" w:hAnsi="Arial" w:cs="Arial"/>
        <w:i/>
      </w:rPr>
      <w:t xml:space="preserve"> </w:t>
    </w:r>
    <w:r w:rsidR="005755F9">
      <w:rPr>
        <w:rFonts w:ascii="Arial" w:hAnsi="Arial" w:cs="Arial"/>
        <w:i/>
        <w:lang w:val="en-US"/>
      </w:rPr>
      <w:t>June</w:t>
    </w:r>
    <w:r w:rsidRPr="007F45FD">
      <w:rPr>
        <w:rFonts w:ascii="Arial" w:hAnsi="Arial" w:cs="Arial"/>
        <w:i/>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E71"/>
    <w:multiLevelType w:val="hybridMultilevel"/>
    <w:tmpl w:val="19A423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D6666"/>
    <w:multiLevelType w:val="hybridMultilevel"/>
    <w:tmpl w:val="6B02B2B0"/>
    <w:lvl w:ilvl="0" w:tplc="0CA8D552">
      <w:start w:val="1"/>
      <w:numFmt w:val="bullet"/>
      <w:pStyle w:val="a"/>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53B7"/>
    <w:multiLevelType w:val="hybridMultilevel"/>
    <w:tmpl w:val="D5E2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512FBD"/>
    <w:multiLevelType w:val="hybridMultilevel"/>
    <w:tmpl w:val="3AD42622"/>
    <w:lvl w:ilvl="0" w:tplc="A2CE2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A2930"/>
    <w:multiLevelType w:val="hybridMultilevel"/>
    <w:tmpl w:val="EFC0396C"/>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6307A"/>
    <w:multiLevelType w:val="hybridMultilevel"/>
    <w:tmpl w:val="0FA0D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1B620F"/>
    <w:multiLevelType w:val="hybridMultilevel"/>
    <w:tmpl w:val="D7EAAA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E52D9C"/>
    <w:multiLevelType w:val="singleLevel"/>
    <w:tmpl w:val="D25E0B12"/>
    <w:lvl w:ilvl="0">
      <w:start w:val="1"/>
      <w:numFmt w:val="decimal"/>
      <w:pStyle w:val="Report"/>
      <w:lvlText w:val="%1"/>
      <w:lvlJc w:val="left"/>
      <w:pPr>
        <w:tabs>
          <w:tab w:val="num" w:pos="-4"/>
        </w:tabs>
        <w:ind w:left="-4" w:hanging="705"/>
      </w:pPr>
      <w:rPr>
        <w:b w:val="0"/>
        <w:i w:val="0"/>
      </w:rPr>
    </w:lvl>
  </w:abstractNum>
  <w:abstractNum w:abstractNumId="8" w15:restartNumberingAfterBreak="0">
    <w:nsid w:val="183013E9"/>
    <w:multiLevelType w:val="hybridMultilevel"/>
    <w:tmpl w:val="6B3C3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9D36C7"/>
    <w:multiLevelType w:val="hybridMultilevel"/>
    <w:tmpl w:val="AD4E2D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F470E"/>
    <w:multiLevelType w:val="hybridMultilevel"/>
    <w:tmpl w:val="6D32A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41DB6"/>
    <w:multiLevelType w:val="multilevel"/>
    <w:tmpl w:val="2ED6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76C78"/>
    <w:multiLevelType w:val="multilevel"/>
    <w:tmpl w:val="195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5702D"/>
    <w:multiLevelType w:val="hybridMultilevel"/>
    <w:tmpl w:val="9042973E"/>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14" w15:restartNumberingAfterBreak="0">
    <w:nsid w:val="32A50EE2"/>
    <w:multiLevelType w:val="hybridMultilevel"/>
    <w:tmpl w:val="09E0371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32E23483"/>
    <w:multiLevelType w:val="hybridMultilevel"/>
    <w:tmpl w:val="DA0C7A24"/>
    <w:lvl w:ilvl="0" w:tplc="3EF22616">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064488"/>
    <w:multiLevelType w:val="hybridMultilevel"/>
    <w:tmpl w:val="77382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4933B3"/>
    <w:multiLevelType w:val="hybridMultilevel"/>
    <w:tmpl w:val="34586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3B60EA"/>
    <w:multiLevelType w:val="multilevel"/>
    <w:tmpl w:val="7432FE96"/>
    <w:lvl w:ilvl="0">
      <w:start w:val="1"/>
      <w:numFmt w:val="decimal"/>
      <w:lvlText w:val="%1"/>
      <w:lvlJc w:val="left"/>
      <w:pPr>
        <w:tabs>
          <w:tab w:val="num" w:pos="964"/>
        </w:tabs>
        <w:ind w:left="964" w:hanging="964"/>
      </w:pPr>
      <w:rPr>
        <w:rFonts w:ascii="Arial" w:hAnsi="Arial" w:cs="Arial" w:hint="default"/>
        <w:b/>
        <w:color w:val="00B6DA"/>
        <w:sz w:val="20"/>
      </w:rPr>
    </w:lvl>
    <w:lvl w:ilvl="1">
      <w:start w:val="2"/>
      <w:numFmt w:val="lowerLetter"/>
      <w:lvlText w:val="(%2)"/>
      <w:lvlJc w:val="left"/>
      <w:pPr>
        <w:tabs>
          <w:tab w:val="num" w:pos="3658"/>
        </w:tabs>
        <w:ind w:left="3658" w:hanging="964"/>
      </w:pPr>
      <w:rPr>
        <w:rFonts w:hint="default"/>
        <w:b/>
      </w:rPr>
    </w:lvl>
    <w:lvl w:ilvl="2">
      <w:start w:val="2"/>
      <w:numFmt w:val="lowerRoman"/>
      <w:lvlText w:val="(%3)"/>
      <w:lvlJc w:val="left"/>
      <w:pPr>
        <w:tabs>
          <w:tab w:val="num" w:pos="0"/>
        </w:tabs>
        <w:ind w:left="0" w:hanging="964"/>
      </w:pPr>
      <w:rPr>
        <w:rFonts w:hint="default"/>
      </w:rPr>
    </w:lvl>
    <w:lvl w:ilvl="3">
      <w:start w:val="1"/>
      <w:numFmt w:val="decimal"/>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04512E"/>
    <w:multiLevelType w:val="hybridMultilevel"/>
    <w:tmpl w:val="D5CED666"/>
    <w:lvl w:ilvl="0" w:tplc="04090001">
      <w:start w:val="1"/>
      <w:numFmt w:val="bullet"/>
      <w:lvlText w:val=""/>
      <w:lvlJc w:val="left"/>
      <w:pPr>
        <w:ind w:left="2062" w:hanging="360"/>
      </w:pPr>
      <w:rPr>
        <w:rFonts w:ascii="Symbol" w:hAnsi="Symbol" w:hint="default"/>
      </w:rPr>
    </w:lvl>
    <w:lvl w:ilvl="1" w:tplc="B186F270">
      <w:start w:val="1"/>
      <w:numFmt w:val="bullet"/>
      <w:lvlText w:val=""/>
      <w:lvlJc w:val="left"/>
      <w:pPr>
        <w:ind w:left="6315" w:hanging="360"/>
      </w:pPr>
      <w:rPr>
        <w:rFonts w:ascii="Wingdings" w:hAnsi="Wingdings" w:hint="default"/>
        <w:lang w:val="ru-RU"/>
      </w:rPr>
    </w:lvl>
    <w:lvl w:ilvl="2" w:tplc="04090005">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0" w15:restartNumberingAfterBreak="0">
    <w:nsid w:val="442513DC"/>
    <w:multiLevelType w:val="hybridMultilevel"/>
    <w:tmpl w:val="AF2EEE16"/>
    <w:lvl w:ilvl="0" w:tplc="53D69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7E2C3D"/>
    <w:multiLevelType w:val="hybridMultilevel"/>
    <w:tmpl w:val="C6262756"/>
    <w:lvl w:ilvl="0" w:tplc="F90AA62E">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64C14"/>
    <w:multiLevelType w:val="hybridMultilevel"/>
    <w:tmpl w:val="01BAA0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DC2CE3"/>
    <w:multiLevelType w:val="hybridMultilevel"/>
    <w:tmpl w:val="52F2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B502E"/>
    <w:multiLevelType w:val="hybridMultilevel"/>
    <w:tmpl w:val="60064D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BB0EE8"/>
    <w:multiLevelType w:val="hybridMultilevel"/>
    <w:tmpl w:val="2EB4FE38"/>
    <w:name w:val="Notes Pag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E71461"/>
    <w:multiLevelType w:val="hybridMultilevel"/>
    <w:tmpl w:val="DD14E0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29B5182"/>
    <w:multiLevelType w:val="hybridMultilevel"/>
    <w:tmpl w:val="71624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0B6F6F"/>
    <w:multiLevelType w:val="hybridMultilevel"/>
    <w:tmpl w:val="93AA4702"/>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DB27C1"/>
    <w:multiLevelType w:val="hybridMultilevel"/>
    <w:tmpl w:val="A1EEBAC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15:restartNumberingAfterBreak="0">
    <w:nsid w:val="58003228"/>
    <w:multiLevelType w:val="hybridMultilevel"/>
    <w:tmpl w:val="E028E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04E4B09"/>
    <w:multiLevelType w:val="hybridMultilevel"/>
    <w:tmpl w:val="DF7E7C74"/>
    <w:lvl w:ilvl="0" w:tplc="A2CE2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5437B0"/>
    <w:multiLevelType w:val="hybridMultilevel"/>
    <w:tmpl w:val="2EC8F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6AE7EB8"/>
    <w:multiLevelType w:val="hybridMultilevel"/>
    <w:tmpl w:val="46C69C30"/>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2A13B1"/>
    <w:multiLevelType w:val="hybridMultilevel"/>
    <w:tmpl w:val="612A0A36"/>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4030FF"/>
    <w:multiLevelType w:val="singleLevel"/>
    <w:tmpl w:val="06F64BC0"/>
    <w:lvl w:ilvl="0">
      <w:start w:val="1"/>
      <w:numFmt w:val="bullet"/>
      <w:pStyle w:val="2"/>
      <w:lvlText w:val="-"/>
      <w:lvlJc w:val="left"/>
      <w:pPr>
        <w:tabs>
          <w:tab w:val="num" w:pos="680"/>
        </w:tabs>
        <w:ind w:left="680" w:hanging="340"/>
      </w:pPr>
      <w:rPr>
        <w:rFonts w:ascii="Times New Roman" w:hAnsi="Times New Roman" w:hint="default"/>
      </w:rPr>
    </w:lvl>
  </w:abstractNum>
  <w:abstractNum w:abstractNumId="36" w15:restartNumberingAfterBreak="0">
    <w:nsid w:val="72591CA9"/>
    <w:multiLevelType w:val="multilevel"/>
    <w:tmpl w:val="F37C7346"/>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15:restartNumberingAfterBreak="0">
    <w:nsid w:val="7495498F"/>
    <w:multiLevelType w:val="multilevel"/>
    <w:tmpl w:val="01F804E0"/>
    <w:lvl w:ilvl="0">
      <w:start w:val="1"/>
      <w:numFmt w:val="none"/>
      <w:pStyle w:val="TableBodyRowHeading"/>
      <w:suff w:val="nothing"/>
      <w:lvlText w:val=""/>
      <w:lvlJc w:val="left"/>
      <w:pPr>
        <w:ind w:left="0" w:firstLine="0"/>
      </w:pPr>
      <w:rPr>
        <w:rFonts w:hint="default"/>
      </w:rPr>
    </w:lvl>
    <w:lvl w:ilvl="1">
      <w:start w:val="1"/>
      <w:numFmt w:val="decimal"/>
      <w:lvlText w:val="%1%2."/>
      <w:lvlJc w:val="left"/>
      <w:pPr>
        <w:ind w:left="720" w:hanging="720"/>
      </w:pPr>
      <w:rPr>
        <w:rFonts w:hint="default"/>
      </w:rPr>
    </w:lvl>
    <w:lvl w:ilvl="2">
      <w:start w:val="1"/>
      <w:numFmt w:val="lowerLetter"/>
      <w:suff w:val="space"/>
      <w:lvlText w:val="%1%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9E14D8"/>
    <w:multiLevelType w:val="hybridMultilevel"/>
    <w:tmpl w:val="CA1C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A6207A"/>
    <w:multiLevelType w:val="hybridMultilevel"/>
    <w:tmpl w:val="63DED0D6"/>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7E5F97"/>
    <w:multiLevelType w:val="multilevel"/>
    <w:tmpl w:val="F1BE9EC2"/>
    <w:lvl w:ilvl="0">
      <w:start w:val="1"/>
      <w:numFmt w:val="upperLetter"/>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1" w15:restartNumberingAfterBreak="0">
    <w:nsid w:val="79E2255F"/>
    <w:multiLevelType w:val="hybridMultilevel"/>
    <w:tmpl w:val="50C4E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265984"/>
    <w:multiLevelType w:val="hybridMultilevel"/>
    <w:tmpl w:val="C756E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E195590"/>
    <w:multiLevelType w:val="hybridMultilevel"/>
    <w:tmpl w:val="AE522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B00ACD"/>
    <w:multiLevelType w:val="hybridMultilevel"/>
    <w:tmpl w:val="751E7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0"/>
  </w:num>
  <w:num w:numId="3">
    <w:abstractNumId w:val="1"/>
  </w:num>
  <w:num w:numId="4">
    <w:abstractNumId w:val="35"/>
  </w:num>
  <w:num w:numId="5">
    <w:abstractNumId w:val="7"/>
  </w:num>
  <w:num w:numId="6">
    <w:abstractNumId w:val="29"/>
  </w:num>
  <w:num w:numId="7">
    <w:abstractNumId w:val="34"/>
  </w:num>
  <w:num w:numId="8">
    <w:abstractNumId w:val="33"/>
  </w:num>
  <w:num w:numId="9">
    <w:abstractNumId w:val="25"/>
  </w:num>
  <w:num w:numId="10">
    <w:abstractNumId w:val="5"/>
  </w:num>
  <w:num w:numId="11">
    <w:abstractNumId w:val="12"/>
  </w:num>
  <w:num w:numId="12">
    <w:abstractNumId w:val="23"/>
  </w:num>
  <w:num w:numId="13">
    <w:abstractNumId w:val="6"/>
  </w:num>
  <w:num w:numId="14">
    <w:abstractNumId w:val="28"/>
  </w:num>
  <w:num w:numId="15">
    <w:abstractNumId w:val="39"/>
  </w:num>
  <w:num w:numId="16">
    <w:abstractNumId w:val="27"/>
  </w:num>
  <w:num w:numId="17">
    <w:abstractNumId w:val="4"/>
  </w:num>
  <w:num w:numId="18">
    <w:abstractNumId w:val="38"/>
  </w:num>
  <w:num w:numId="19">
    <w:abstractNumId w:val="2"/>
  </w:num>
  <w:num w:numId="20">
    <w:abstractNumId w:val="11"/>
  </w:num>
  <w:num w:numId="21">
    <w:abstractNumId w:val="17"/>
  </w:num>
  <w:num w:numId="22">
    <w:abstractNumId w:val="42"/>
  </w:num>
  <w:num w:numId="23">
    <w:abstractNumId w:val="10"/>
  </w:num>
  <w:num w:numId="24">
    <w:abstractNumId w:val="13"/>
  </w:num>
  <w:num w:numId="25">
    <w:abstractNumId w:val="24"/>
  </w:num>
  <w:num w:numId="26">
    <w:abstractNumId w:val="19"/>
  </w:num>
  <w:num w:numId="27">
    <w:abstractNumId w:val="32"/>
  </w:num>
  <w:num w:numId="28">
    <w:abstractNumId w:val="14"/>
  </w:num>
  <w:num w:numId="29">
    <w:abstractNumId w:val="26"/>
  </w:num>
  <w:num w:numId="30">
    <w:abstractNumId w:val="18"/>
  </w:num>
  <w:num w:numId="31">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
  </w:num>
  <w:num w:numId="34">
    <w:abstractNumId w:val="21"/>
  </w:num>
  <w:num w:numId="35">
    <w:abstractNumId w:val="36"/>
  </w:num>
  <w:num w:numId="36">
    <w:abstractNumId w:val="37"/>
  </w:num>
  <w:num w:numId="37">
    <w:abstractNumId w:val="16"/>
  </w:num>
  <w:num w:numId="38">
    <w:abstractNumId w:val="31"/>
  </w:num>
  <w:num w:numId="39">
    <w:abstractNumId w:val="22"/>
  </w:num>
  <w:num w:numId="40">
    <w:abstractNumId w:val="0"/>
  </w:num>
  <w:num w:numId="41">
    <w:abstractNumId w:val="41"/>
  </w:num>
  <w:num w:numId="42">
    <w:abstractNumId w:val="9"/>
  </w:num>
  <w:num w:numId="43">
    <w:abstractNumId w:val="44"/>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8"/>
  </w:num>
  <w:num w:numId="4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ru-RU"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19"/>
    <w:rsid w:val="00000846"/>
    <w:rsid w:val="00001942"/>
    <w:rsid w:val="00001D05"/>
    <w:rsid w:val="00001F89"/>
    <w:rsid w:val="00001FEF"/>
    <w:rsid w:val="000025A6"/>
    <w:rsid w:val="0000299F"/>
    <w:rsid w:val="00002C0A"/>
    <w:rsid w:val="000031C7"/>
    <w:rsid w:val="000033D9"/>
    <w:rsid w:val="000035F7"/>
    <w:rsid w:val="00003D5B"/>
    <w:rsid w:val="0000407F"/>
    <w:rsid w:val="00004266"/>
    <w:rsid w:val="000046B4"/>
    <w:rsid w:val="000048AD"/>
    <w:rsid w:val="0000491F"/>
    <w:rsid w:val="00004C4C"/>
    <w:rsid w:val="00005462"/>
    <w:rsid w:val="00005B13"/>
    <w:rsid w:val="00005D00"/>
    <w:rsid w:val="00006652"/>
    <w:rsid w:val="00006824"/>
    <w:rsid w:val="00006D33"/>
    <w:rsid w:val="00006D98"/>
    <w:rsid w:val="00006F31"/>
    <w:rsid w:val="00006F86"/>
    <w:rsid w:val="00007003"/>
    <w:rsid w:val="0000738F"/>
    <w:rsid w:val="00007463"/>
    <w:rsid w:val="00007884"/>
    <w:rsid w:val="00007BB2"/>
    <w:rsid w:val="00010035"/>
    <w:rsid w:val="000101AC"/>
    <w:rsid w:val="00010425"/>
    <w:rsid w:val="000107EB"/>
    <w:rsid w:val="00010804"/>
    <w:rsid w:val="000108FF"/>
    <w:rsid w:val="00010BC6"/>
    <w:rsid w:val="00010F28"/>
    <w:rsid w:val="0001128E"/>
    <w:rsid w:val="000114E0"/>
    <w:rsid w:val="0001156D"/>
    <w:rsid w:val="00011F77"/>
    <w:rsid w:val="000123E0"/>
    <w:rsid w:val="00012440"/>
    <w:rsid w:val="00012E68"/>
    <w:rsid w:val="000130A8"/>
    <w:rsid w:val="000132A9"/>
    <w:rsid w:val="0001334B"/>
    <w:rsid w:val="000134CC"/>
    <w:rsid w:val="000135DB"/>
    <w:rsid w:val="00013732"/>
    <w:rsid w:val="00013D96"/>
    <w:rsid w:val="0001420A"/>
    <w:rsid w:val="00014243"/>
    <w:rsid w:val="000142FF"/>
    <w:rsid w:val="0001436B"/>
    <w:rsid w:val="00014A4E"/>
    <w:rsid w:val="00014C0F"/>
    <w:rsid w:val="00014D65"/>
    <w:rsid w:val="0001554C"/>
    <w:rsid w:val="00015C30"/>
    <w:rsid w:val="00016C4F"/>
    <w:rsid w:val="00016C96"/>
    <w:rsid w:val="00016CAD"/>
    <w:rsid w:val="0001705B"/>
    <w:rsid w:val="000170E9"/>
    <w:rsid w:val="0001712B"/>
    <w:rsid w:val="000173AA"/>
    <w:rsid w:val="00017A6E"/>
    <w:rsid w:val="00017E02"/>
    <w:rsid w:val="00020333"/>
    <w:rsid w:val="00020546"/>
    <w:rsid w:val="00020B66"/>
    <w:rsid w:val="00020ED1"/>
    <w:rsid w:val="00021061"/>
    <w:rsid w:val="00021212"/>
    <w:rsid w:val="00021942"/>
    <w:rsid w:val="00021A9B"/>
    <w:rsid w:val="00021AC5"/>
    <w:rsid w:val="00021C2A"/>
    <w:rsid w:val="00021E96"/>
    <w:rsid w:val="00022080"/>
    <w:rsid w:val="000220F2"/>
    <w:rsid w:val="00022477"/>
    <w:rsid w:val="000224D8"/>
    <w:rsid w:val="00022D04"/>
    <w:rsid w:val="00022D6A"/>
    <w:rsid w:val="00022F61"/>
    <w:rsid w:val="00023093"/>
    <w:rsid w:val="000231A0"/>
    <w:rsid w:val="0002321D"/>
    <w:rsid w:val="000232F4"/>
    <w:rsid w:val="0002338F"/>
    <w:rsid w:val="0002346E"/>
    <w:rsid w:val="000236F2"/>
    <w:rsid w:val="000239FF"/>
    <w:rsid w:val="00023A0F"/>
    <w:rsid w:val="00023B66"/>
    <w:rsid w:val="00023B75"/>
    <w:rsid w:val="00023ECF"/>
    <w:rsid w:val="00023F60"/>
    <w:rsid w:val="00023FDA"/>
    <w:rsid w:val="00024063"/>
    <w:rsid w:val="00024108"/>
    <w:rsid w:val="000242C3"/>
    <w:rsid w:val="000248C5"/>
    <w:rsid w:val="000249B8"/>
    <w:rsid w:val="00024A85"/>
    <w:rsid w:val="00024C4B"/>
    <w:rsid w:val="00024D3E"/>
    <w:rsid w:val="00024FB8"/>
    <w:rsid w:val="000250CE"/>
    <w:rsid w:val="00025263"/>
    <w:rsid w:val="0002560F"/>
    <w:rsid w:val="00025690"/>
    <w:rsid w:val="000258B0"/>
    <w:rsid w:val="00025943"/>
    <w:rsid w:val="000259CA"/>
    <w:rsid w:val="000261CA"/>
    <w:rsid w:val="00026287"/>
    <w:rsid w:val="000262EE"/>
    <w:rsid w:val="00026959"/>
    <w:rsid w:val="000269E4"/>
    <w:rsid w:val="00026E51"/>
    <w:rsid w:val="00026F3C"/>
    <w:rsid w:val="00027756"/>
    <w:rsid w:val="00027E2E"/>
    <w:rsid w:val="0003041A"/>
    <w:rsid w:val="0003052F"/>
    <w:rsid w:val="00030573"/>
    <w:rsid w:val="0003074B"/>
    <w:rsid w:val="00030886"/>
    <w:rsid w:val="00030B27"/>
    <w:rsid w:val="00030B96"/>
    <w:rsid w:val="00030DA3"/>
    <w:rsid w:val="000311C5"/>
    <w:rsid w:val="00031A2D"/>
    <w:rsid w:val="00032631"/>
    <w:rsid w:val="00032727"/>
    <w:rsid w:val="00033280"/>
    <w:rsid w:val="00033391"/>
    <w:rsid w:val="0003371A"/>
    <w:rsid w:val="000337A4"/>
    <w:rsid w:val="0003392F"/>
    <w:rsid w:val="00033A0F"/>
    <w:rsid w:val="00033F9B"/>
    <w:rsid w:val="0003427B"/>
    <w:rsid w:val="000343CF"/>
    <w:rsid w:val="00034562"/>
    <w:rsid w:val="00034FCB"/>
    <w:rsid w:val="00035212"/>
    <w:rsid w:val="00035718"/>
    <w:rsid w:val="00035BF6"/>
    <w:rsid w:val="00035C51"/>
    <w:rsid w:val="00035C84"/>
    <w:rsid w:val="00035E04"/>
    <w:rsid w:val="00035F83"/>
    <w:rsid w:val="00035F87"/>
    <w:rsid w:val="00036C39"/>
    <w:rsid w:val="00036F02"/>
    <w:rsid w:val="0003703C"/>
    <w:rsid w:val="00037468"/>
    <w:rsid w:val="00037484"/>
    <w:rsid w:val="000374D0"/>
    <w:rsid w:val="00040005"/>
    <w:rsid w:val="00040021"/>
    <w:rsid w:val="000404CE"/>
    <w:rsid w:val="00040827"/>
    <w:rsid w:val="00040C09"/>
    <w:rsid w:val="00040EE1"/>
    <w:rsid w:val="000410F8"/>
    <w:rsid w:val="000412D2"/>
    <w:rsid w:val="000412DF"/>
    <w:rsid w:val="00041301"/>
    <w:rsid w:val="00041324"/>
    <w:rsid w:val="000415CE"/>
    <w:rsid w:val="000415D0"/>
    <w:rsid w:val="00041844"/>
    <w:rsid w:val="00041CAC"/>
    <w:rsid w:val="00041D7A"/>
    <w:rsid w:val="00041E62"/>
    <w:rsid w:val="0004219A"/>
    <w:rsid w:val="00042204"/>
    <w:rsid w:val="000423DF"/>
    <w:rsid w:val="00042534"/>
    <w:rsid w:val="000429C9"/>
    <w:rsid w:val="00042CA7"/>
    <w:rsid w:val="00042DDD"/>
    <w:rsid w:val="00042E0D"/>
    <w:rsid w:val="00043345"/>
    <w:rsid w:val="00043CE0"/>
    <w:rsid w:val="00043FE1"/>
    <w:rsid w:val="000443E6"/>
    <w:rsid w:val="0004442E"/>
    <w:rsid w:val="000444A1"/>
    <w:rsid w:val="0004458B"/>
    <w:rsid w:val="000446D1"/>
    <w:rsid w:val="00044913"/>
    <w:rsid w:val="000449C8"/>
    <w:rsid w:val="00044AF3"/>
    <w:rsid w:val="00044BE5"/>
    <w:rsid w:val="00044C8C"/>
    <w:rsid w:val="000450D4"/>
    <w:rsid w:val="00045760"/>
    <w:rsid w:val="00045801"/>
    <w:rsid w:val="00045C9A"/>
    <w:rsid w:val="0004605B"/>
    <w:rsid w:val="00046422"/>
    <w:rsid w:val="0004646C"/>
    <w:rsid w:val="0004698A"/>
    <w:rsid w:val="00046D5C"/>
    <w:rsid w:val="00046E7E"/>
    <w:rsid w:val="0004708C"/>
    <w:rsid w:val="000470E4"/>
    <w:rsid w:val="00047494"/>
    <w:rsid w:val="00047E4D"/>
    <w:rsid w:val="00047FC5"/>
    <w:rsid w:val="000501BE"/>
    <w:rsid w:val="00050A1A"/>
    <w:rsid w:val="00050D20"/>
    <w:rsid w:val="000510AB"/>
    <w:rsid w:val="00051A5E"/>
    <w:rsid w:val="00051DB4"/>
    <w:rsid w:val="00052003"/>
    <w:rsid w:val="000522DA"/>
    <w:rsid w:val="000528AF"/>
    <w:rsid w:val="00052937"/>
    <w:rsid w:val="00052D1C"/>
    <w:rsid w:val="00052D95"/>
    <w:rsid w:val="00052F52"/>
    <w:rsid w:val="000531C6"/>
    <w:rsid w:val="0005398F"/>
    <w:rsid w:val="00053E20"/>
    <w:rsid w:val="00054513"/>
    <w:rsid w:val="00054CED"/>
    <w:rsid w:val="00054F58"/>
    <w:rsid w:val="00055166"/>
    <w:rsid w:val="00055363"/>
    <w:rsid w:val="000557EF"/>
    <w:rsid w:val="000559BB"/>
    <w:rsid w:val="0005636B"/>
    <w:rsid w:val="00056378"/>
    <w:rsid w:val="000569F1"/>
    <w:rsid w:val="00056BA0"/>
    <w:rsid w:val="00057349"/>
    <w:rsid w:val="0005789D"/>
    <w:rsid w:val="00057B66"/>
    <w:rsid w:val="00057CEF"/>
    <w:rsid w:val="00057ECD"/>
    <w:rsid w:val="000602D1"/>
    <w:rsid w:val="00060358"/>
    <w:rsid w:val="00060854"/>
    <w:rsid w:val="0006094E"/>
    <w:rsid w:val="00060C44"/>
    <w:rsid w:val="00060C87"/>
    <w:rsid w:val="00060DC8"/>
    <w:rsid w:val="00061291"/>
    <w:rsid w:val="000613E2"/>
    <w:rsid w:val="00061AC0"/>
    <w:rsid w:val="00062401"/>
    <w:rsid w:val="0006240E"/>
    <w:rsid w:val="000624D3"/>
    <w:rsid w:val="00062945"/>
    <w:rsid w:val="00062AF6"/>
    <w:rsid w:val="00062BE4"/>
    <w:rsid w:val="00063916"/>
    <w:rsid w:val="00063D93"/>
    <w:rsid w:val="0006400E"/>
    <w:rsid w:val="00064198"/>
    <w:rsid w:val="000643A8"/>
    <w:rsid w:val="00064722"/>
    <w:rsid w:val="00064E70"/>
    <w:rsid w:val="000652DF"/>
    <w:rsid w:val="0006576B"/>
    <w:rsid w:val="00065ABF"/>
    <w:rsid w:val="00065C19"/>
    <w:rsid w:val="000660E9"/>
    <w:rsid w:val="00066584"/>
    <w:rsid w:val="00066B38"/>
    <w:rsid w:val="00066C19"/>
    <w:rsid w:val="00066EEA"/>
    <w:rsid w:val="000676B6"/>
    <w:rsid w:val="00067777"/>
    <w:rsid w:val="00067CC2"/>
    <w:rsid w:val="00067EF0"/>
    <w:rsid w:val="00070072"/>
    <w:rsid w:val="00070081"/>
    <w:rsid w:val="000702E2"/>
    <w:rsid w:val="0007041E"/>
    <w:rsid w:val="00070452"/>
    <w:rsid w:val="00070877"/>
    <w:rsid w:val="000709E0"/>
    <w:rsid w:val="00070A0D"/>
    <w:rsid w:val="00070E48"/>
    <w:rsid w:val="00070FAB"/>
    <w:rsid w:val="0007168D"/>
    <w:rsid w:val="00071814"/>
    <w:rsid w:val="00071C59"/>
    <w:rsid w:val="00072F33"/>
    <w:rsid w:val="00073DD1"/>
    <w:rsid w:val="00073FBC"/>
    <w:rsid w:val="000740BF"/>
    <w:rsid w:val="00074418"/>
    <w:rsid w:val="0007497C"/>
    <w:rsid w:val="00074A6F"/>
    <w:rsid w:val="00075105"/>
    <w:rsid w:val="00075185"/>
    <w:rsid w:val="000756A5"/>
    <w:rsid w:val="00075DAD"/>
    <w:rsid w:val="00076435"/>
    <w:rsid w:val="0007666B"/>
    <w:rsid w:val="000769C3"/>
    <w:rsid w:val="00076BF4"/>
    <w:rsid w:val="00076D71"/>
    <w:rsid w:val="0007775A"/>
    <w:rsid w:val="0008008A"/>
    <w:rsid w:val="0008041E"/>
    <w:rsid w:val="00080DF3"/>
    <w:rsid w:val="00081066"/>
    <w:rsid w:val="000811F7"/>
    <w:rsid w:val="00081FB9"/>
    <w:rsid w:val="00082152"/>
    <w:rsid w:val="00082166"/>
    <w:rsid w:val="0008228A"/>
    <w:rsid w:val="00082346"/>
    <w:rsid w:val="000827F9"/>
    <w:rsid w:val="00082BC4"/>
    <w:rsid w:val="00082BD3"/>
    <w:rsid w:val="00082C2A"/>
    <w:rsid w:val="00083EA5"/>
    <w:rsid w:val="000843CD"/>
    <w:rsid w:val="00084505"/>
    <w:rsid w:val="000848F5"/>
    <w:rsid w:val="00084D74"/>
    <w:rsid w:val="0008559A"/>
    <w:rsid w:val="00085A43"/>
    <w:rsid w:val="00085CA8"/>
    <w:rsid w:val="000863D0"/>
    <w:rsid w:val="00086590"/>
    <w:rsid w:val="00086607"/>
    <w:rsid w:val="0008699D"/>
    <w:rsid w:val="000869F5"/>
    <w:rsid w:val="00086B83"/>
    <w:rsid w:val="00086C1A"/>
    <w:rsid w:val="00086FB9"/>
    <w:rsid w:val="0008706C"/>
    <w:rsid w:val="000876FE"/>
    <w:rsid w:val="000877C6"/>
    <w:rsid w:val="000879CC"/>
    <w:rsid w:val="00087F9A"/>
    <w:rsid w:val="000900C8"/>
    <w:rsid w:val="000900E7"/>
    <w:rsid w:val="00090AE0"/>
    <w:rsid w:val="00090D00"/>
    <w:rsid w:val="00090DFB"/>
    <w:rsid w:val="00091304"/>
    <w:rsid w:val="000914D1"/>
    <w:rsid w:val="00091897"/>
    <w:rsid w:val="000919B5"/>
    <w:rsid w:val="00091AE6"/>
    <w:rsid w:val="000920F1"/>
    <w:rsid w:val="00092216"/>
    <w:rsid w:val="0009269F"/>
    <w:rsid w:val="000926FE"/>
    <w:rsid w:val="000928B1"/>
    <w:rsid w:val="0009358C"/>
    <w:rsid w:val="00093C3D"/>
    <w:rsid w:val="00093CFF"/>
    <w:rsid w:val="00094140"/>
    <w:rsid w:val="000941F2"/>
    <w:rsid w:val="0009444D"/>
    <w:rsid w:val="0009496D"/>
    <w:rsid w:val="00094E43"/>
    <w:rsid w:val="000952CB"/>
    <w:rsid w:val="00095556"/>
    <w:rsid w:val="000958A6"/>
    <w:rsid w:val="00095B0D"/>
    <w:rsid w:val="000961FF"/>
    <w:rsid w:val="000964AB"/>
    <w:rsid w:val="000966C0"/>
    <w:rsid w:val="00096DAA"/>
    <w:rsid w:val="000972E0"/>
    <w:rsid w:val="0009771E"/>
    <w:rsid w:val="0009775E"/>
    <w:rsid w:val="000A016B"/>
    <w:rsid w:val="000A02C5"/>
    <w:rsid w:val="000A0A6D"/>
    <w:rsid w:val="000A0C72"/>
    <w:rsid w:val="000A0CE6"/>
    <w:rsid w:val="000A0E4F"/>
    <w:rsid w:val="000A0E74"/>
    <w:rsid w:val="000A0F56"/>
    <w:rsid w:val="000A117D"/>
    <w:rsid w:val="000A1495"/>
    <w:rsid w:val="000A1948"/>
    <w:rsid w:val="000A1D03"/>
    <w:rsid w:val="000A1F67"/>
    <w:rsid w:val="000A230B"/>
    <w:rsid w:val="000A23E6"/>
    <w:rsid w:val="000A24DA"/>
    <w:rsid w:val="000A2542"/>
    <w:rsid w:val="000A2698"/>
    <w:rsid w:val="000A2CD3"/>
    <w:rsid w:val="000A3239"/>
    <w:rsid w:val="000A32FD"/>
    <w:rsid w:val="000A3463"/>
    <w:rsid w:val="000A34BC"/>
    <w:rsid w:val="000A34E4"/>
    <w:rsid w:val="000A3824"/>
    <w:rsid w:val="000A3966"/>
    <w:rsid w:val="000A3BDB"/>
    <w:rsid w:val="000A3E72"/>
    <w:rsid w:val="000A3F38"/>
    <w:rsid w:val="000A3FAA"/>
    <w:rsid w:val="000A3FB6"/>
    <w:rsid w:val="000A4488"/>
    <w:rsid w:val="000A45F6"/>
    <w:rsid w:val="000A47A3"/>
    <w:rsid w:val="000A482D"/>
    <w:rsid w:val="000A4AED"/>
    <w:rsid w:val="000A4B0A"/>
    <w:rsid w:val="000A4BB9"/>
    <w:rsid w:val="000A5791"/>
    <w:rsid w:val="000A584B"/>
    <w:rsid w:val="000A59C8"/>
    <w:rsid w:val="000A6173"/>
    <w:rsid w:val="000A6234"/>
    <w:rsid w:val="000A652C"/>
    <w:rsid w:val="000A6D10"/>
    <w:rsid w:val="000A7582"/>
    <w:rsid w:val="000A777A"/>
    <w:rsid w:val="000A782A"/>
    <w:rsid w:val="000A79EC"/>
    <w:rsid w:val="000B0154"/>
    <w:rsid w:val="000B0392"/>
    <w:rsid w:val="000B0492"/>
    <w:rsid w:val="000B0C25"/>
    <w:rsid w:val="000B1134"/>
    <w:rsid w:val="000B130A"/>
    <w:rsid w:val="000B16AB"/>
    <w:rsid w:val="000B1816"/>
    <w:rsid w:val="000B1ABB"/>
    <w:rsid w:val="000B1CBB"/>
    <w:rsid w:val="000B22BE"/>
    <w:rsid w:val="000B248A"/>
    <w:rsid w:val="000B30BF"/>
    <w:rsid w:val="000B3343"/>
    <w:rsid w:val="000B3544"/>
    <w:rsid w:val="000B35CA"/>
    <w:rsid w:val="000B3C60"/>
    <w:rsid w:val="000B3F6D"/>
    <w:rsid w:val="000B4909"/>
    <w:rsid w:val="000B4AB5"/>
    <w:rsid w:val="000B512C"/>
    <w:rsid w:val="000B5493"/>
    <w:rsid w:val="000B5603"/>
    <w:rsid w:val="000B5ABC"/>
    <w:rsid w:val="000B60F7"/>
    <w:rsid w:val="000B627F"/>
    <w:rsid w:val="000B6306"/>
    <w:rsid w:val="000B73A9"/>
    <w:rsid w:val="000B7721"/>
    <w:rsid w:val="000B79AB"/>
    <w:rsid w:val="000B7B56"/>
    <w:rsid w:val="000B7FAA"/>
    <w:rsid w:val="000C0068"/>
    <w:rsid w:val="000C06DA"/>
    <w:rsid w:val="000C1845"/>
    <w:rsid w:val="000C1A99"/>
    <w:rsid w:val="000C1F2F"/>
    <w:rsid w:val="000C2336"/>
    <w:rsid w:val="000C259E"/>
    <w:rsid w:val="000C28CF"/>
    <w:rsid w:val="000C2B71"/>
    <w:rsid w:val="000C2CA7"/>
    <w:rsid w:val="000C3250"/>
    <w:rsid w:val="000C330B"/>
    <w:rsid w:val="000C386C"/>
    <w:rsid w:val="000C3955"/>
    <w:rsid w:val="000C3AE4"/>
    <w:rsid w:val="000C3B03"/>
    <w:rsid w:val="000C3F7B"/>
    <w:rsid w:val="000C4325"/>
    <w:rsid w:val="000C436F"/>
    <w:rsid w:val="000C45B1"/>
    <w:rsid w:val="000C4795"/>
    <w:rsid w:val="000C49C7"/>
    <w:rsid w:val="000C4AC5"/>
    <w:rsid w:val="000C4CC9"/>
    <w:rsid w:val="000C4D8E"/>
    <w:rsid w:val="000C4DA3"/>
    <w:rsid w:val="000C61D1"/>
    <w:rsid w:val="000C656F"/>
    <w:rsid w:val="000C6633"/>
    <w:rsid w:val="000C66F0"/>
    <w:rsid w:val="000C6940"/>
    <w:rsid w:val="000C6F3A"/>
    <w:rsid w:val="000C6F8D"/>
    <w:rsid w:val="000C6FB8"/>
    <w:rsid w:val="000C7092"/>
    <w:rsid w:val="000C72D9"/>
    <w:rsid w:val="000C7631"/>
    <w:rsid w:val="000C7E2A"/>
    <w:rsid w:val="000C7EE7"/>
    <w:rsid w:val="000D0989"/>
    <w:rsid w:val="000D12D3"/>
    <w:rsid w:val="000D12E6"/>
    <w:rsid w:val="000D160C"/>
    <w:rsid w:val="000D1A45"/>
    <w:rsid w:val="000D1AE6"/>
    <w:rsid w:val="000D1AF0"/>
    <w:rsid w:val="000D2B17"/>
    <w:rsid w:val="000D300E"/>
    <w:rsid w:val="000D3406"/>
    <w:rsid w:val="000D3522"/>
    <w:rsid w:val="000D3B36"/>
    <w:rsid w:val="000D3DCD"/>
    <w:rsid w:val="000D3FFC"/>
    <w:rsid w:val="000D415A"/>
    <w:rsid w:val="000D424B"/>
    <w:rsid w:val="000D4483"/>
    <w:rsid w:val="000D4517"/>
    <w:rsid w:val="000D4827"/>
    <w:rsid w:val="000D4C21"/>
    <w:rsid w:val="000D4E2C"/>
    <w:rsid w:val="000D5015"/>
    <w:rsid w:val="000D51C4"/>
    <w:rsid w:val="000D5456"/>
    <w:rsid w:val="000D54B4"/>
    <w:rsid w:val="000D55B1"/>
    <w:rsid w:val="000D5A52"/>
    <w:rsid w:val="000D5AE2"/>
    <w:rsid w:val="000D5C0E"/>
    <w:rsid w:val="000D5E27"/>
    <w:rsid w:val="000D5E28"/>
    <w:rsid w:val="000D5E4B"/>
    <w:rsid w:val="000D6102"/>
    <w:rsid w:val="000D6232"/>
    <w:rsid w:val="000D6886"/>
    <w:rsid w:val="000D72DF"/>
    <w:rsid w:val="000D73AF"/>
    <w:rsid w:val="000D73EF"/>
    <w:rsid w:val="000D7467"/>
    <w:rsid w:val="000D7767"/>
    <w:rsid w:val="000D77C6"/>
    <w:rsid w:val="000D7808"/>
    <w:rsid w:val="000D79F2"/>
    <w:rsid w:val="000D7D46"/>
    <w:rsid w:val="000D7DF5"/>
    <w:rsid w:val="000E0465"/>
    <w:rsid w:val="000E0C3F"/>
    <w:rsid w:val="000E11FC"/>
    <w:rsid w:val="000E1570"/>
    <w:rsid w:val="000E17B2"/>
    <w:rsid w:val="000E192A"/>
    <w:rsid w:val="000E19A9"/>
    <w:rsid w:val="000E19F7"/>
    <w:rsid w:val="000E1F78"/>
    <w:rsid w:val="000E2366"/>
    <w:rsid w:val="000E2732"/>
    <w:rsid w:val="000E28C8"/>
    <w:rsid w:val="000E29AA"/>
    <w:rsid w:val="000E2E33"/>
    <w:rsid w:val="000E30DF"/>
    <w:rsid w:val="000E350E"/>
    <w:rsid w:val="000E3797"/>
    <w:rsid w:val="000E3DCA"/>
    <w:rsid w:val="000E40D1"/>
    <w:rsid w:val="000E437E"/>
    <w:rsid w:val="000E4A7E"/>
    <w:rsid w:val="000E4EE1"/>
    <w:rsid w:val="000E4FCE"/>
    <w:rsid w:val="000E52C6"/>
    <w:rsid w:val="000E5DF1"/>
    <w:rsid w:val="000E5EAF"/>
    <w:rsid w:val="000E67D8"/>
    <w:rsid w:val="000E6CE3"/>
    <w:rsid w:val="000E6E6C"/>
    <w:rsid w:val="000E7310"/>
    <w:rsid w:val="000E742D"/>
    <w:rsid w:val="000E75A6"/>
    <w:rsid w:val="000E7612"/>
    <w:rsid w:val="000E766E"/>
    <w:rsid w:val="000E7707"/>
    <w:rsid w:val="000F0068"/>
    <w:rsid w:val="000F0527"/>
    <w:rsid w:val="000F077C"/>
    <w:rsid w:val="000F0B47"/>
    <w:rsid w:val="000F0D56"/>
    <w:rsid w:val="000F18AB"/>
    <w:rsid w:val="000F1926"/>
    <w:rsid w:val="000F1A3C"/>
    <w:rsid w:val="000F1E21"/>
    <w:rsid w:val="000F1EF8"/>
    <w:rsid w:val="000F231B"/>
    <w:rsid w:val="000F2668"/>
    <w:rsid w:val="000F28D8"/>
    <w:rsid w:val="000F29AE"/>
    <w:rsid w:val="000F2E19"/>
    <w:rsid w:val="000F2EDC"/>
    <w:rsid w:val="000F2EE9"/>
    <w:rsid w:val="000F2FDE"/>
    <w:rsid w:val="000F3119"/>
    <w:rsid w:val="000F33B8"/>
    <w:rsid w:val="000F340E"/>
    <w:rsid w:val="000F34F2"/>
    <w:rsid w:val="000F3546"/>
    <w:rsid w:val="000F363D"/>
    <w:rsid w:val="000F393A"/>
    <w:rsid w:val="000F429C"/>
    <w:rsid w:val="000F4415"/>
    <w:rsid w:val="000F4524"/>
    <w:rsid w:val="000F5178"/>
    <w:rsid w:val="000F51A9"/>
    <w:rsid w:val="000F546C"/>
    <w:rsid w:val="000F5C89"/>
    <w:rsid w:val="000F6ACE"/>
    <w:rsid w:val="000F6B8B"/>
    <w:rsid w:val="000F7291"/>
    <w:rsid w:val="000F74DB"/>
    <w:rsid w:val="000F7F80"/>
    <w:rsid w:val="000F7FD7"/>
    <w:rsid w:val="0010036F"/>
    <w:rsid w:val="00100531"/>
    <w:rsid w:val="00100F20"/>
    <w:rsid w:val="00101755"/>
    <w:rsid w:val="00101AB6"/>
    <w:rsid w:val="001021C5"/>
    <w:rsid w:val="00102554"/>
    <w:rsid w:val="001025FB"/>
    <w:rsid w:val="001026B0"/>
    <w:rsid w:val="001027CB"/>
    <w:rsid w:val="001029B2"/>
    <w:rsid w:val="00102ACF"/>
    <w:rsid w:val="00102FA9"/>
    <w:rsid w:val="001030D8"/>
    <w:rsid w:val="00103334"/>
    <w:rsid w:val="001036B1"/>
    <w:rsid w:val="00103A7F"/>
    <w:rsid w:val="00103EBA"/>
    <w:rsid w:val="00103F77"/>
    <w:rsid w:val="001040C0"/>
    <w:rsid w:val="00104653"/>
    <w:rsid w:val="00104658"/>
    <w:rsid w:val="001049CF"/>
    <w:rsid w:val="00104D71"/>
    <w:rsid w:val="00104E50"/>
    <w:rsid w:val="00104EA8"/>
    <w:rsid w:val="00105060"/>
    <w:rsid w:val="001051D9"/>
    <w:rsid w:val="001056BF"/>
    <w:rsid w:val="00105EC4"/>
    <w:rsid w:val="00106132"/>
    <w:rsid w:val="001065F1"/>
    <w:rsid w:val="0010679C"/>
    <w:rsid w:val="00106CB5"/>
    <w:rsid w:val="00106D6D"/>
    <w:rsid w:val="00106E8B"/>
    <w:rsid w:val="00106EA7"/>
    <w:rsid w:val="0010709D"/>
    <w:rsid w:val="0010712E"/>
    <w:rsid w:val="001077A2"/>
    <w:rsid w:val="00107F7B"/>
    <w:rsid w:val="001103E2"/>
    <w:rsid w:val="00110739"/>
    <w:rsid w:val="00110853"/>
    <w:rsid w:val="00110A3D"/>
    <w:rsid w:val="00111229"/>
    <w:rsid w:val="001112CE"/>
    <w:rsid w:val="00111460"/>
    <w:rsid w:val="00111BB7"/>
    <w:rsid w:val="00111FCA"/>
    <w:rsid w:val="0011218C"/>
    <w:rsid w:val="0011266F"/>
    <w:rsid w:val="0011269C"/>
    <w:rsid w:val="00112802"/>
    <w:rsid w:val="00112933"/>
    <w:rsid w:val="00114150"/>
    <w:rsid w:val="00114219"/>
    <w:rsid w:val="0011450C"/>
    <w:rsid w:val="001148AD"/>
    <w:rsid w:val="001148D4"/>
    <w:rsid w:val="00114A03"/>
    <w:rsid w:val="00114BE3"/>
    <w:rsid w:val="001151C8"/>
    <w:rsid w:val="0011531B"/>
    <w:rsid w:val="00115826"/>
    <w:rsid w:val="00115982"/>
    <w:rsid w:val="00115EF5"/>
    <w:rsid w:val="0011667B"/>
    <w:rsid w:val="00116886"/>
    <w:rsid w:val="00117259"/>
    <w:rsid w:val="00117776"/>
    <w:rsid w:val="001179FE"/>
    <w:rsid w:val="00117A2C"/>
    <w:rsid w:val="00117C3A"/>
    <w:rsid w:val="00120389"/>
    <w:rsid w:val="00120526"/>
    <w:rsid w:val="00120F11"/>
    <w:rsid w:val="00121791"/>
    <w:rsid w:val="00121EAB"/>
    <w:rsid w:val="00122012"/>
    <w:rsid w:val="00122123"/>
    <w:rsid w:val="001223AE"/>
    <w:rsid w:val="001223BC"/>
    <w:rsid w:val="00122463"/>
    <w:rsid w:val="00122D56"/>
    <w:rsid w:val="0012306E"/>
    <w:rsid w:val="001230C3"/>
    <w:rsid w:val="001231F0"/>
    <w:rsid w:val="0012366D"/>
    <w:rsid w:val="001239B6"/>
    <w:rsid w:val="00123A34"/>
    <w:rsid w:val="00123C6F"/>
    <w:rsid w:val="001246FF"/>
    <w:rsid w:val="0012479B"/>
    <w:rsid w:val="00124B0F"/>
    <w:rsid w:val="00124D9B"/>
    <w:rsid w:val="00124DD4"/>
    <w:rsid w:val="00125006"/>
    <w:rsid w:val="00125103"/>
    <w:rsid w:val="001254EF"/>
    <w:rsid w:val="00125532"/>
    <w:rsid w:val="00125AFD"/>
    <w:rsid w:val="00125B21"/>
    <w:rsid w:val="00126A85"/>
    <w:rsid w:val="00126EBD"/>
    <w:rsid w:val="00127114"/>
    <w:rsid w:val="00127C0D"/>
    <w:rsid w:val="00127F3E"/>
    <w:rsid w:val="001301B8"/>
    <w:rsid w:val="00130A0D"/>
    <w:rsid w:val="00130CA8"/>
    <w:rsid w:val="00130EF0"/>
    <w:rsid w:val="001313C8"/>
    <w:rsid w:val="001318A0"/>
    <w:rsid w:val="00131D72"/>
    <w:rsid w:val="00131EF2"/>
    <w:rsid w:val="00132615"/>
    <w:rsid w:val="00132EA2"/>
    <w:rsid w:val="001331A7"/>
    <w:rsid w:val="001333D3"/>
    <w:rsid w:val="00133663"/>
    <w:rsid w:val="001336BF"/>
    <w:rsid w:val="0013374B"/>
    <w:rsid w:val="001338C5"/>
    <w:rsid w:val="001339B0"/>
    <w:rsid w:val="0013467D"/>
    <w:rsid w:val="00135406"/>
    <w:rsid w:val="00135BE7"/>
    <w:rsid w:val="00135F0A"/>
    <w:rsid w:val="0013622D"/>
    <w:rsid w:val="001364CD"/>
    <w:rsid w:val="001364F2"/>
    <w:rsid w:val="0013650F"/>
    <w:rsid w:val="00136647"/>
    <w:rsid w:val="001367E8"/>
    <w:rsid w:val="00136C14"/>
    <w:rsid w:val="00136D11"/>
    <w:rsid w:val="00136E0B"/>
    <w:rsid w:val="001370E7"/>
    <w:rsid w:val="001371A5"/>
    <w:rsid w:val="00137346"/>
    <w:rsid w:val="001373D5"/>
    <w:rsid w:val="0013752D"/>
    <w:rsid w:val="0013790B"/>
    <w:rsid w:val="0013798C"/>
    <w:rsid w:val="00137F4C"/>
    <w:rsid w:val="00141286"/>
    <w:rsid w:val="0014158F"/>
    <w:rsid w:val="001417E1"/>
    <w:rsid w:val="0014187C"/>
    <w:rsid w:val="00141ABD"/>
    <w:rsid w:val="001420A1"/>
    <w:rsid w:val="0014278D"/>
    <w:rsid w:val="001427FE"/>
    <w:rsid w:val="0014323F"/>
    <w:rsid w:val="00143431"/>
    <w:rsid w:val="001436CD"/>
    <w:rsid w:val="00143CBC"/>
    <w:rsid w:val="0014422E"/>
    <w:rsid w:val="00144547"/>
    <w:rsid w:val="0014469B"/>
    <w:rsid w:val="001447F5"/>
    <w:rsid w:val="00144D0A"/>
    <w:rsid w:val="0014531B"/>
    <w:rsid w:val="001457AB"/>
    <w:rsid w:val="00145842"/>
    <w:rsid w:val="001459DF"/>
    <w:rsid w:val="00145F0B"/>
    <w:rsid w:val="00146066"/>
    <w:rsid w:val="0014634D"/>
    <w:rsid w:val="0014657D"/>
    <w:rsid w:val="00146591"/>
    <w:rsid w:val="00147619"/>
    <w:rsid w:val="00147E7E"/>
    <w:rsid w:val="00147FB8"/>
    <w:rsid w:val="001502B3"/>
    <w:rsid w:val="0015032F"/>
    <w:rsid w:val="00150723"/>
    <w:rsid w:val="0015158B"/>
    <w:rsid w:val="0015170A"/>
    <w:rsid w:val="001518CC"/>
    <w:rsid w:val="00151C16"/>
    <w:rsid w:val="00151D00"/>
    <w:rsid w:val="00151D2E"/>
    <w:rsid w:val="00151EBF"/>
    <w:rsid w:val="0015304B"/>
    <w:rsid w:val="00153380"/>
    <w:rsid w:val="001533A3"/>
    <w:rsid w:val="00153879"/>
    <w:rsid w:val="0015390B"/>
    <w:rsid w:val="001540D4"/>
    <w:rsid w:val="001543B0"/>
    <w:rsid w:val="00154A7E"/>
    <w:rsid w:val="00154B68"/>
    <w:rsid w:val="00154C6E"/>
    <w:rsid w:val="00155238"/>
    <w:rsid w:val="00155565"/>
    <w:rsid w:val="00155A29"/>
    <w:rsid w:val="00155D00"/>
    <w:rsid w:val="00155F74"/>
    <w:rsid w:val="001566CA"/>
    <w:rsid w:val="00156966"/>
    <w:rsid w:val="00156984"/>
    <w:rsid w:val="00156B59"/>
    <w:rsid w:val="00157084"/>
    <w:rsid w:val="001572EB"/>
    <w:rsid w:val="00157546"/>
    <w:rsid w:val="00157FE1"/>
    <w:rsid w:val="00160051"/>
    <w:rsid w:val="001600E7"/>
    <w:rsid w:val="00160569"/>
    <w:rsid w:val="0016065C"/>
    <w:rsid w:val="0016065D"/>
    <w:rsid w:val="001606C8"/>
    <w:rsid w:val="0016077F"/>
    <w:rsid w:val="00160DCF"/>
    <w:rsid w:val="00161144"/>
    <w:rsid w:val="0016115B"/>
    <w:rsid w:val="001611AE"/>
    <w:rsid w:val="001611EB"/>
    <w:rsid w:val="00161601"/>
    <w:rsid w:val="001617AA"/>
    <w:rsid w:val="001618AB"/>
    <w:rsid w:val="0016195A"/>
    <w:rsid w:val="00161BA9"/>
    <w:rsid w:val="00161EA7"/>
    <w:rsid w:val="00161ED9"/>
    <w:rsid w:val="00162393"/>
    <w:rsid w:val="0016270E"/>
    <w:rsid w:val="00162804"/>
    <w:rsid w:val="00163591"/>
    <w:rsid w:val="00163604"/>
    <w:rsid w:val="001636EC"/>
    <w:rsid w:val="001647C5"/>
    <w:rsid w:val="001648CA"/>
    <w:rsid w:val="0016492F"/>
    <w:rsid w:val="00164AEC"/>
    <w:rsid w:val="00164D8B"/>
    <w:rsid w:val="001650C3"/>
    <w:rsid w:val="0016524D"/>
    <w:rsid w:val="00165A30"/>
    <w:rsid w:val="00165F17"/>
    <w:rsid w:val="00165FF5"/>
    <w:rsid w:val="00166357"/>
    <w:rsid w:val="00166853"/>
    <w:rsid w:val="00166A57"/>
    <w:rsid w:val="00166F1A"/>
    <w:rsid w:val="00167028"/>
    <w:rsid w:val="00167462"/>
    <w:rsid w:val="00167558"/>
    <w:rsid w:val="001675FF"/>
    <w:rsid w:val="001678B9"/>
    <w:rsid w:val="00167EB6"/>
    <w:rsid w:val="00167FC4"/>
    <w:rsid w:val="0017004A"/>
    <w:rsid w:val="0017059E"/>
    <w:rsid w:val="001709A2"/>
    <w:rsid w:val="00170B59"/>
    <w:rsid w:val="00170D40"/>
    <w:rsid w:val="00170F2C"/>
    <w:rsid w:val="00171370"/>
    <w:rsid w:val="001713FD"/>
    <w:rsid w:val="001717AF"/>
    <w:rsid w:val="00171EC6"/>
    <w:rsid w:val="001722FB"/>
    <w:rsid w:val="00172ABF"/>
    <w:rsid w:val="00173571"/>
    <w:rsid w:val="0017366D"/>
    <w:rsid w:val="0017373E"/>
    <w:rsid w:val="001740D4"/>
    <w:rsid w:val="0017433E"/>
    <w:rsid w:val="0017461E"/>
    <w:rsid w:val="0017469C"/>
    <w:rsid w:val="001747D3"/>
    <w:rsid w:val="0017487C"/>
    <w:rsid w:val="00174AEE"/>
    <w:rsid w:val="00174D79"/>
    <w:rsid w:val="00174D9A"/>
    <w:rsid w:val="0017506B"/>
    <w:rsid w:val="001756CC"/>
    <w:rsid w:val="00175AAA"/>
    <w:rsid w:val="00175AC8"/>
    <w:rsid w:val="00175DA2"/>
    <w:rsid w:val="0017630E"/>
    <w:rsid w:val="001764FB"/>
    <w:rsid w:val="0017670F"/>
    <w:rsid w:val="00176C03"/>
    <w:rsid w:val="00176C89"/>
    <w:rsid w:val="00176E36"/>
    <w:rsid w:val="001772B1"/>
    <w:rsid w:val="0017750E"/>
    <w:rsid w:val="00177D53"/>
    <w:rsid w:val="00177E82"/>
    <w:rsid w:val="00180722"/>
    <w:rsid w:val="00180737"/>
    <w:rsid w:val="00180980"/>
    <w:rsid w:val="00180B11"/>
    <w:rsid w:val="00180D1C"/>
    <w:rsid w:val="0018133F"/>
    <w:rsid w:val="00181D42"/>
    <w:rsid w:val="00181FA3"/>
    <w:rsid w:val="00181FAC"/>
    <w:rsid w:val="001821E2"/>
    <w:rsid w:val="0018249E"/>
    <w:rsid w:val="0018290E"/>
    <w:rsid w:val="00182BD6"/>
    <w:rsid w:val="00183250"/>
    <w:rsid w:val="00183789"/>
    <w:rsid w:val="00183975"/>
    <w:rsid w:val="00183C8E"/>
    <w:rsid w:val="00183F3E"/>
    <w:rsid w:val="00184342"/>
    <w:rsid w:val="00184462"/>
    <w:rsid w:val="0018466A"/>
    <w:rsid w:val="001851D3"/>
    <w:rsid w:val="0018526A"/>
    <w:rsid w:val="00185366"/>
    <w:rsid w:val="0018544B"/>
    <w:rsid w:val="00185AC5"/>
    <w:rsid w:val="00185AF6"/>
    <w:rsid w:val="0018641F"/>
    <w:rsid w:val="0018654F"/>
    <w:rsid w:val="001865A2"/>
    <w:rsid w:val="0018662F"/>
    <w:rsid w:val="00186E4A"/>
    <w:rsid w:val="00186E6F"/>
    <w:rsid w:val="001870B5"/>
    <w:rsid w:val="00187153"/>
    <w:rsid w:val="00187366"/>
    <w:rsid w:val="0018747D"/>
    <w:rsid w:val="00187483"/>
    <w:rsid w:val="0018754A"/>
    <w:rsid w:val="00187568"/>
    <w:rsid w:val="001875CD"/>
    <w:rsid w:val="0018760B"/>
    <w:rsid w:val="0018794F"/>
    <w:rsid w:val="00187CE9"/>
    <w:rsid w:val="00187E09"/>
    <w:rsid w:val="00187E3C"/>
    <w:rsid w:val="00187E70"/>
    <w:rsid w:val="00190C6D"/>
    <w:rsid w:val="0019106F"/>
    <w:rsid w:val="001913B2"/>
    <w:rsid w:val="00191433"/>
    <w:rsid w:val="0019147D"/>
    <w:rsid w:val="00191733"/>
    <w:rsid w:val="00191F69"/>
    <w:rsid w:val="00191F6B"/>
    <w:rsid w:val="0019202D"/>
    <w:rsid w:val="00192074"/>
    <w:rsid w:val="0019220E"/>
    <w:rsid w:val="00192BD5"/>
    <w:rsid w:val="00192D8D"/>
    <w:rsid w:val="00193305"/>
    <w:rsid w:val="00193343"/>
    <w:rsid w:val="00193678"/>
    <w:rsid w:val="001937B8"/>
    <w:rsid w:val="00193905"/>
    <w:rsid w:val="001939FB"/>
    <w:rsid w:val="00193A35"/>
    <w:rsid w:val="00193B3A"/>
    <w:rsid w:val="00193F55"/>
    <w:rsid w:val="00194384"/>
    <w:rsid w:val="001943EE"/>
    <w:rsid w:val="00194957"/>
    <w:rsid w:val="00194A52"/>
    <w:rsid w:val="0019531B"/>
    <w:rsid w:val="00196056"/>
    <w:rsid w:val="0019623E"/>
    <w:rsid w:val="001962E3"/>
    <w:rsid w:val="001963AE"/>
    <w:rsid w:val="0019642C"/>
    <w:rsid w:val="001966E2"/>
    <w:rsid w:val="00196B56"/>
    <w:rsid w:val="00196E87"/>
    <w:rsid w:val="00197138"/>
    <w:rsid w:val="0019739B"/>
    <w:rsid w:val="001A0200"/>
    <w:rsid w:val="001A0230"/>
    <w:rsid w:val="001A0241"/>
    <w:rsid w:val="001A03BB"/>
    <w:rsid w:val="001A099D"/>
    <w:rsid w:val="001A0DF8"/>
    <w:rsid w:val="001A0FB3"/>
    <w:rsid w:val="001A1265"/>
    <w:rsid w:val="001A149D"/>
    <w:rsid w:val="001A160E"/>
    <w:rsid w:val="001A1D38"/>
    <w:rsid w:val="001A1D57"/>
    <w:rsid w:val="001A2219"/>
    <w:rsid w:val="001A25A6"/>
    <w:rsid w:val="001A2B0B"/>
    <w:rsid w:val="001A2C34"/>
    <w:rsid w:val="001A2D8C"/>
    <w:rsid w:val="001A2F90"/>
    <w:rsid w:val="001A3416"/>
    <w:rsid w:val="001A3485"/>
    <w:rsid w:val="001A3D44"/>
    <w:rsid w:val="001A3D77"/>
    <w:rsid w:val="001A4947"/>
    <w:rsid w:val="001A4C47"/>
    <w:rsid w:val="001A4DC4"/>
    <w:rsid w:val="001A5464"/>
    <w:rsid w:val="001A5937"/>
    <w:rsid w:val="001A59DF"/>
    <w:rsid w:val="001A5D12"/>
    <w:rsid w:val="001A66B2"/>
    <w:rsid w:val="001A692E"/>
    <w:rsid w:val="001A6D87"/>
    <w:rsid w:val="001A71B0"/>
    <w:rsid w:val="001A7479"/>
    <w:rsid w:val="001A787D"/>
    <w:rsid w:val="001A7F4B"/>
    <w:rsid w:val="001B04A9"/>
    <w:rsid w:val="001B05D4"/>
    <w:rsid w:val="001B0623"/>
    <w:rsid w:val="001B0645"/>
    <w:rsid w:val="001B0BD8"/>
    <w:rsid w:val="001B0DA1"/>
    <w:rsid w:val="001B0DD5"/>
    <w:rsid w:val="001B14F5"/>
    <w:rsid w:val="001B158C"/>
    <w:rsid w:val="001B177E"/>
    <w:rsid w:val="001B1ADF"/>
    <w:rsid w:val="001B1D09"/>
    <w:rsid w:val="001B204B"/>
    <w:rsid w:val="001B2475"/>
    <w:rsid w:val="001B2695"/>
    <w:rsid w:val="001B2AA1"/>
    <w:rsid w:val="001B2B8A"/>
    <w:rsid w:val="001B2D85"/>
    <w:rsid w:val="001B3046"/>
    <w:rsid w:val="001B3AF0"/>
    <w:rsid w:val="001B3DBA"/>
    <w:rsid w:val="001B3E08"/>
    <w:rsid w:val="001B3FF6"/>
    <w:rsid w:val="001B406F"/>
    <w:rsid w:val="001B49C1"/>
    <w:rsid w:val="001B4BA5"/>
    <w:rsid w:val="001B4F7A"/>
    <w:rsid w:val="001B56DA"/>
    <w:rsid w:val="001B5C66"/>
    <w:rsid w:val="001B5D7C"/>
    <w:rsid w:val="001B5E6E"/>
    <w:rsid w:val="001B60EB"/>
    <w:rsid w:val="001B628D"/>
    <w:rsid w:val="001B62A0"/>
    <w:rsid w:val="001B6645"/>
    <w:rsid w:val="001B68BC"/>
    <w:rsid w:val="001B78FC"/>
    <w:rsid w:val="001B7BFA"/>
    <w:rsid w:val="001B7C37"/>
    <w:rsid w:val="001B7E50"/>
    <w:rsid w:val="001C00B6"/>
    <w:rsid w:val="001C02A8"/>
    <w:rsid w:val="001C02D7"/>
    <w:rsid w:val="001C055F"/>
    <w:rsid w:val="001C0760"/>
    <w:rsid w:val="001C0800"/>
    <w:rsid w:val="001C09EB"/>
    <w:rsid w:val="001C0BE7"/>
    <w:rsid w:val="001C0CDB"/>
    <w:rsid w:val="001C0D96"/>
    <w:rsid w:val="001C0E56"/>
    <w:rsid w:val="001C11D3"/>
    <w:rsid w:val="001C13CE"/>
    <w:rsid w:val="001C1526"/>
    <w:rsid w:val="001C1828"/>
    <w:rsid w:val="001C1AD0"/>
    <w:rsid w:val="001C1E37"/>
    <w:rsid w:val="001C1F71"/>
    <w:rsid w:val="001C2052"/>
    <w:rsid w:val="001C2081"/>
    <w:rsid w:val="001C2261"/>
    <w:rsid w:val="001C279E"/>
    <w:rsid w:val="001C2E09"/>
    <w:rsid w:val="001C307E"/>
    <w:rsid w:val="001C3775"/>
    <w:rsid w:val="001C3A5B"/>
    <w:rsid w:val="001C3DC8"/>
    <w:rsid w:val="001C3F64"/>
    <w:rsid w:val="001C428F"/>
    <w:rsid w:val="001C4290"/>
    <w:rsid w:val="001C4A76"/>
    <w:rsid w:val="001C568A"/>
    <w:rsid w:val="001C59EC"/>
    <w:rsid w:val="001C5EF6"/>
    <w:rsid w:val="001C6063"/>
    <w:rsid w:val="001C6597"/>
    <w:rsid w:val="001C65E4"/>
    <w:rsid w:val="001C6612"/>
    <w:rsid w:val="001C67F2"/>
    <w:rsid w:val="001C6A0D"/>
    <w:rsid w:val="001C6B25"/>
    <w:rsid w:val="001C6E91"/>
    <w:rsid w:val="001C6E9D"/>
    <w:rsid w:val="001C6EA1"/>
    <w:rsid w:val="001C7061"/>
    <w:rsid w:val="001C7C72"/>
    <w:rsid w:val="001D01D3"/>
    <w:rsid w:val="001D062F"/>
    <w:rsid w:val="001D06C8"/>
    <w:rsid w:val="001D0723"/>
    <w:rsid w:val="001D0751"/>
    <w:rsid w:val="001D081C"/>
    <w:rsid w:val="001D0B9E"/>
    <w:rsid w:val="001D0CA7"/>
    <w:rsid w:val="001D0DB6"/>
    <w:rsid w:val="001D0F21"/>
    <w:rsid w:val="001D1387"/>
    <w:rsid w:val="001D1702"/>
    <w:rsid w:val="001D1762"/>
    <w:rsid w:val="001D1D9E"/>
    <w:rsid w:val="001D1E82"/>
    <w:rsid w:val="001D235E"/>
    <w:rsid w:val="001D23F3"/>
    <w:rsid w:val="001D27EB"/>
    <w:rsid w:val="001D286A"/>
    <w:rsid w:val="001D291E"/>
    <w:rsid w:val="001D2BD1"/>
    <w:rsid w:val="001D2BEA"/>
    <w:rsid w:val="001D2C61"/>
    <w:rsid w:val="001D2D7B"/>
    <w:rsid w:val="001D37E0"/>
    <w:rsid w:val="001D3908"/>
    <w:rsid w:val="001D39A0"/>
    <w:rsid w:val="001D4069"/>
    <w:rsid w:val="001D4158"/>
    <w:rsid w:val="001D43FA"/>
    <w:rsid w:val="001D4569"/>
    <w:rsid w:val="001D48A8"/>
    <w:rsid w:val="001D4995"/>
    <w:rsid w:val="001D4B8E"/>
    <w:rsid w:val="001D5080"/>
    <w:rsid w:val="001D5C32"/>
    <w:rsid w:val="001D5FC1"/>
    <w:rsid w:val="001D603B"/>
    <w:rsid w:val="001D61E2"/>
    <w:rsid w:val="001D636C"/>
    <w:rsid w:val="001D6926"/>
    <w:rsid w:val="001D6B4D"/>
    <w:rsid w:val="001D6C94"/>
    <w:rsid w:val="001D6CB4"/>
    <w:rsid w:val="001D70D1"/>
    <w:rsid w:val="001D713A"/>
    <w:rsid w:val="001D7493"/>
    <w:rsid w:val="001D7596"/>
    <w:rsid w:val="001D769F"/>
    <w:rsid w:val="001D7786"/>
    <w:rsid w:val="001D7850"/>
    <w:rsid w:val="001D7D50"/>
    <w:rsid w:val="001D7F48"/>
    <w:rsid w:val="001E0408"/>
    <w:rsid w:val="001E0894"/>
    <w:rsid w:val="001E0BEB"/>
    <w:rsid w:val="001E0F14"/>
    <w:rsid w:val="001E0F43"/>
    <w:rsid w:val="001E132A"/>
    <w:rsid w:val="001E13EF"/>
    <w:rsid w:val="001E1435"/>
    <w:rsid w:val="001E1A11"/>
    <w:rsid w:val="001E1BF9"/>
    <w:rsid w:val="001E2007"/>
    <w:rsid w:val="001E2381"/>
    <w:rsid w:val="001E263A"/>
    <w:rsid w:val="001E282D"/>
    <w:rsid w:val="001E298F"/>
    <w:rsid w:val="001E2A16"/>
    <w:rsid w:val="001E2E7A"/>
    <w:rsid w:val="001E37F6"/>
    <w:rsid w:val="001E3AB1"/>
    <w:rsid w:val="001E3AE1"/>
    <w:rsid w:val="001E4123"/>
    <w:rsid w:val="001E44F9"/>
    <w:rsid w:val="001E4891"/>
    <w:rsid w:val="001E4C5A"/>
    <w:rsid w:val="001E4DE0"/>
    <w:rsid w:val="001E5222"/>
    <w:rsid w:val="001E57E2"/>
    <w:rsid w:val="001E5955"/>
    <w:rsid w:val="001E5A45"/>
    <w:rsid w:val="001E5F8B"/>
    <w:rsid w:val="001E611E"/>
    <w:rsid w:val="001E6935"/>
    <w:rsid w:val="001E6B68"/>
    <w:rsid w:val="001E6C51"/>
    <w:rsid w:val="001E6D13"/>
    <w:rsid w:val="001E6D33"/>
    <w:rsid w:val="001E6D7F"/>
    <w:rsid w:val="001E741E"/>
    <w:rsid w:val="001E78D4"/>
    <w:rsid w:val="001F03E1"/>
    <w:rsid w:val="001F0496"/>
    <w:rsid w:val="001F07A3"/>
    <w:rsid w:val="001F087A"/>
    <w:rsid w:val="001F0D40"/>
    <w:rsid w:val="001F1EE0"/>
    <w:rsid w:val="001F2619"/>
    <w:rsid w:val="001F2644"/>
    <w:rsid w:val="001F2772"/>
    <w:rsid w:val="001F2BA4"/>
    <w:rsid w:val="001F2EE5"/>
    <w:rsid w:val="001F34B6"/>
    <w:rsid w:val="001F375D"/>
    <w:rsid w:val="001F3B31"/>
    <w:rsid w:val="001F3B3C"/>
    <w:rsid w:val="001F3F6C"/>
    <w:rsid w:val="001F415C"/>
    <w:rsid w:val="001F4545"/>
    <w:rsid w:val="001F4588"/>
    <w:rsid w:val="001F4B24"/>
    <w:rsid w:val="001F4C72"/>
    <w:rsid w:val="001F5134"/>
    <w:rsid w:val="001F5329"/>
    <w:rsid w:val="001F54E4"/>
    <w:rsid w:val="001F569F"/>
    <w:rsid w:val="001F5BAF"/>
    <w:rsid w:val="001F5DC2"/>
    <w:rsid w:val="001F65D1"/>
    <w:rsid w:val="001F6718"/>
    <w:rsid w:val="001F6D15"/>
    <w:rsid w:val="001F7053"/>
    <w:rsid w:val="001F708F"/>
    <w:rsid w:val="001F7755"/>
    <w:rsid w:val="001F7F37"/>
    <w:rsid w:val="00200140"/>
    <w:rsid w:val="002004F1"/>
    <w:rsid w:val="002006A3"/>
    <w:rsid w:val="0020091F"/>
    <w:rsid w:val="00200BE4"/>
    <w:rsid w:val="00200FF0"/>
    <w:rsid w:val="00201004"/>
    <w:rsid w:val="00201269"/>
    <w:rsid w:val="002012D1"/>
    <w:rsid w:val="0020152D"/>
    <w:rsid w:val="00201C6F"/>
    <w:rsid w:val="00201C9A"/>
    <w:rsid w:val="00201EB9"/>
    <w:rsid w:val="00201F57"/>
    <w:rsid w:val="00201F59"/>
    <w:rsid w:val="00202184"/>
    <w:rsid w:val="002021CC"/>
    <w:rsid w:val="00202623"/>
    <w:rsid w:val="002028DE"/>
    <w:rsid w:val="00202937"/>
    <w:rsid w:val="00202B62"/>
    <w:rsid w:val="00202E83"/>
    <w:rsid w:val="0020318E"/>
    <w:rsid w:val="00203237"/>
    <w:rsid w:val="002032B4"/>
    <w:rsid w:val="002033E5"/>
    <w:rsid w:val="0020398B"/>
    <w:rsid w:val="00203A57"/>
    <w:rsid w:val="00203AA4"/>
    <w:rsid w:val="00204884"/>
    <w:rsid w:val="00204A60"/>
    <w:rsid w:val="00204CCF"/>
    <w:rsid w:val="00204D19"/>
    <w:rsid w:val="00204E49"/>
    <w:rsid w:val="00205012"/>
    <w:rsid w:val="002053AA"/>
    <w:rsid w:val="002054C5"/>
    <w:rsid w:val="0020557C"/>
    <w:rsid w:val="002060A5"/>
    <w:rsid w:val="00206122"/>
    <w:rsid w:val="002062F7"/>
    <w:rsid w:val="00206561"/>
    <w:rsid w:val="00206576"/>
    <w:rsid w:val="00206C8D"/>
    <w:rsid w:val="002072F6"/>
    <w:rsid w:val="00207BB4"/>
    <w:rsid w:val="00207BD7"/>
    <w:rsid w:val="00207D96"/>
    <w:rsid w:val="00210342"/>
    <w:rsid w:val="002105E0"/>
    <w:rsid w:val="0021073C"/>
    <w:rsid w:val="00210EA6"/>
    <w:rsid w:val="00211186"/>
    <w:rsid w:val="00211458"/>
    <w:rsid w:val="0021175C"/>
    <w:rsid w:val="0021177D"/>
    <w:rsid w:val="00211837"/>
    <w:rsid w:val="00211E2F"/>
    <w:rsid w:val="00211F89"/>
    <w:rsid w:val="002122C1"/>
    <w:rsid w:val="00212746"/>
    <w:rsid w:val="00212905"/>
    <w:rsid w:val="002139FA"/>
    <w:rsid w:val="00213A5C"/>
    <w:rsid w:val="00214562"/>
    <w:rsid w:val="00214D9E"/>
    <w:rsid w:val="0021541C"/>
    <w:rsid w:val="00215A52"/>
    <w:rsid w:val="00215C5A"/>
    <w:rsid w:val="00216611"/>
    <w:rsid w:val="00216B79"/>
    <w:rsid w:val="00216C0E"/>
    <w:rsid w:val="00216F7D"/>
    <w:rsid w:val="00216FAA"/>
    <w:rsid w:val="002171DD"/>
    <w:rsid w:val="00217C4A"/>
    <w:rsid w:val="00220080"/>
    <w:rsid w:val="0022031C"/>
    <w:rsid w:val="00220332"/>
    <w:rsid w:val="002206CC"/>
    <w:rsid w:val="00220989"/>
    <w:rsid w:val="002209DE"/>
    <w:rsid w:val="00220FFD"/>
    <w:rsid w:val="00220FFF"/>
    <w:rsid w:val="0022197B"/>
    <w:rsid w:val="00221A7F"/>
    <w:rsid w:val="00221B58"/>
    <w:rsid w:val="00221C0A"/>
    <w:rsid w:val="0022236A"/>
    <w:rsid w:val="0022268C"/>
    <w:rsid w:val="0022276D"/>
    <w:rsid w:val="00222803"/>
    <w:rsid w:val="00222844"/>
    <w:rsid w:val="00222888"/>
    <w:rsid w:val="002228E7"/>
    <w:rsid w:val="0022363B"/>
    <w:rsid w:val="00223725"/>
    <w:rsid w:val="00223BA8"/>
    <w:rsid w:val="00223FAA"/>
    <w:rsid w:val="0022403C"/>
    <w:rsid w:val="0022456C"/>
    <w:rsid w:val="00224699"/>
    <w:rsid w:val="002248C9"/>
    <w:rsid w:val="00224BD2"/>
    <w:rsid w:val="00224C64"/>
    <w:rsid w:val="00224E95"/>
    <w:rsid w:val="00225A1B"/>
    <w:rsid w:val="00225AEA"/>
    <w:rsid w:val="00225DDE"/>
    <w:rsid w:val="00225E4B"/>
    <w:rsid w:val="00225EEC"/>
    <w:rsid w:val="0022602D"/>
    <w:rsid w:val="002261BB"/>
    <w:rsid w:val="00226289"/>
    <w:rsid w:val="0022646D"/>
    <w:rsid w:val="002269B8"/>
    <w:rsid w:val="002270D6"/>
    <w:rsid w:val="0022795D"/>
    <w:rsid w:val="00230DB1"/>
    <w:rsid w:val="00231A36"/>
    <w:rsid w:val="00232ADB"/>
    <w:rsid w:val="00232B00"/>
    <w:rsid w:val="0023301B"/>
    <w:rsid w:val="0023308B"/>
    <w:rsid w:val="002330F8"/>
    <w:rsid w:val="002331A7"/>
    <w:rsid w:val="0023322F"/>
    <w:rsid w:val="002332F0"/>
    <w:rsid w:val="00233420"/>
    <w:rsid w:val="00233466"/>
    <w:rsid w:val="002334FE"/>
    <w:rsid w:val="00233DD0"/>
    <w:rsid w:val="00233E85"/>
    <w:rsid w:val="00233F9D"/>
    <w:rsid w:val="002341E4"/>
    <w:rsid w:val="002342ED"/>
    <w:rsid w:val="00234466"/>
    <w:rsid w:val="00234A78"/>
    <w:rsid w:val="00234C23"/>
    <w:rsid w:val="00234CF7"/>
    <w:rsid w:val="00234F2C"/>
    <w:rsid w:val="0023503C"/>
    <w:rsid w:val="002351DF"/>
    <w:rsid w:val="0023523F"/>
    <w:rsid w:val="0023532E"/>
    <w:rsid w:val="002354F8"/>
    <w:rsid w:val="002357B3"/>
    <w:rsid w:val="0023600E"/>
    <w:rsid w:val="0023652E"/>
    <w:rsid w:val="00236DFC"/>
    <w:rsid w:val="002372BA"/>
    <w:rsid w:val="00237787"/>
    <w:rsid w:val="00240281"/>
    <w:rsid w:val="00240321"/>
    <w:rsid w:val="002407C6"/>
    <w:rsid w:val="0024107C"/>
    <w:rsid w:val="002411C6"/>
    <w:rsid w:val="00241821"/>
    <w:rsid w:val="00241BF9"/>
    <w:rsid w:val="00241D43"/>
    <w:rsid w:val="00242AC1"/>
    <w:rsid w:val="00242E73"/>
    <w:rsid w:val="00243003"/>
    <w:rsid w:val="00243328"/>
    <w:rsid w:val="0024359C"/>
    <w:rsid w:val="00243920"/>
    <w:rsid w:val="00243945"/>
    <w:rsid w:val="002439EE"/>
    <w:rsid w:val="00243B15"/>
    <w:rsid w:val="00243E04"/>
    <w:rsid w:val="00243E63"/>
    <w:rsid w:val="002445B4"/>
    <w:rsid w:val="0024482D"/>
    <w:rsid w:val="00244853"/>
    <w:rsid w:val="002449BD"/>
    <w:rsid w:val="00244B76"/>
    <w:rsid w:val="00244D2A"/>
    <w:rsid w:val="00244E19"/>
    <w:rsid w:val="0024549C"/>
    <w:rsid w:val="0024549E"/>
    <w:rsid w:val="00245C5B"/>
    <w:rsid w:val="002463B8"/>
    <w:rsid w:val="00246540"/>
    <w:rsid w:val="002469E6"/>
    <w:rsid w:val="00246A60"/>
    <w:rsid w:val="00247027"/>
    <w:rsid w:val="00247A54"/>
    <w:rsid w:val="00247FDB"/>
    <w:rsid w:val="002503BC"/>
    <w:rsid w:val="0025058A"/>
    <w:rsid w:val="00250796"/>
    <w:rsid w:val="00250937"/>
    <w:rsid w:val="00250B2E"/>
    <w:rsid w:val="002511E6"/>
    <w:rsid w:val="00251383"/>
    <w:rsid w:val="002514EB"/>
    <w:rsid w:val="002516C4"/>
    <w:rsid w:val="00251A93"/>
    <w:rsid w:val="00252FC8"/>
    <w:rsid w:val="0025308E"/>
    <w:rsid w:val="002530DF"/>
    <w:rsid w:val="002532B5"/>
    <w:rsid w:val="00253FAE"/>
    <w:rsid w:val="00254642"/>
    <w:rsid w:val="00254A04"/>
    <w:rsid w:val="002551AA"/>
    <w:rsid w:val="002555FB"/>
    <w:rsid w:val="002558F7"/>
    <w:rsid w:val="0025595F"/>
    <w:rsid w:val="00255AF0"/>
    <w:rsid w:val="00255C08"/>
    <w:rsid w:val="00255F9B"/>
    <w:rsid w:val="00255FE1"/>
    <w:rsid w:val="00256340"/>
    <w:rsid w:val="0025685E"/>
    <w:rsid w:val="002568A0"/>
    <w:rsid w:val="00256950"/>
    <w:rsid w:val="002569B4"/>
    <w:rsid w:val="00257E08"/>
    <w:rsid w:val="00260232"/>
    <w:rsid w:val="002602C6"/>
    <w:rsid w:val="00260674"/>
    <w:rsid w:val="002607A9"/>
    <w:rsid w:val="0026082A"/>
    <w:rsid w:val="002608D9"/>
    <w:rsid w:val="00260B31"/>
    <w:rsid w:val="002611F3"/>
    <w:rsid w:val="002615BE"/>
    <w:rsid w:val="002617C2"/>
    <w:rsid w:val="00261B69"/>
    <w:rsid w:val="00261CAA"/>
    <w:rsid w:val="0026215A"/>
    <w:rsid w:val="002625B0"/>
    <w:rsid w:val="00262F47"/>
    <w:rsid w:val="00263149"/>
    <w:rsid w:val="00263192"/>
    <w:rsid w:val="00263361"/>
    <w:rsid w:val="002635E7"/>
    <w:rsid w:val="00263AFE"/>
    <w:rsid w:val="002647B5"/>
    <w:rsid w:val="0026499C"/>
    <w:rsid w:val="00265704"/>
    <w:rsid w:val="0026592A"/>
    <w:rsid w:val="00265C76"/>
    <w:rsid w:val="00265D21"/>
    <w:rsid w:val="00265DC7"/>
    <w:rsid w:val="002666AE"/>
    <w:rsid w:val="00266855"/>
    <w:rsid w:val="00266B83"/>
    <w:rsid w:val="00266D08"/>
    <w:rsid w:val="00266DFF"/>
    <w:rsid w:val="00267996"/>
    <w:rsid w:val="00267EF9"/>
    <w:rsid w:val="0027023E"/>
    <w:rsid w:val="00270426"/>
    <w:rsid w:val="00270C8D"/>
    <w:rsid w:val="00270DE3"/>
    <w:rsid w:val="00270E19"/>
    <w:rsid w:val="00270ECE"/>
    <w:rsid w:val="00270FB9"/>
    <w:rsid w:val="002710A2"/>
    <w:rsid w:val="002710A6"/>
    <w:rsid w:val="0027127B"/>
    <w:rsid w:val="00271B30"/>
    <w:rsid w:val="00271D03"/>
    <w:rsid w:val="00271F67"/>
    <w:rsid w:val="00272272"/>
    <w:rsid w:val="002722E4"/>
    <w:rsid w:val="002723F9"/>
    <w:rsid w:val="002725E4"/>
    <w:rsid w:val="00272D16"/>
    <w:rsid w:val="002735A7"/>
    <w:rsid w:val="00273AAB"/>
    <w:rsid w:val="0027439A"/>
    <w:rsid w:val="002746B4"/>
    <w:rsid w:val="00274C8E"/>
    <w:rsid w:val="00274F02"/>
    <w:rsid w:val="00275E2C"/>
    <w:rsid w:val="00276250"/>
    <w:rsid w:val="00277586"/>
    <w:rsid w:val="002775FE"/>
    <w:rsid w:val="0027778C"/>
    <w:rsid w:val="00277871"/>
    <w:rsid w:val="002779C9"/>
    <w:rsid w:val="00277A8B"/>
    <w:rsid w:val="00277B43"/>
    <w:rsid w:val="00277B9D"/>
    <w:rsid w:val="00277ECC"/>
    <w:rsid w:val="00280091"/>
    <w:rsid w:val="002800BA"/>
    <w:rsid w:val="002803F0"/>
    <w:rsid w:val="00280444"/>
    <w:rsid w:val="0028054D"/>
    <w:rsid w:val="002806EE"/>
    <w:rsid w:val="0028072A"/>
    <w:rsid w:val="002809A2"/>
    <w:rsid w:val="00280A40"/>
    <w:rsid w:val="00280BFF"/>
    <w:rsid w:val="00281761"/>
    <w:rsid w:val="00281911"/>
    <w:rsid w:val="00281BDE"/>
    <w:rsid w:val="002823F3"/>
    <w:rsid w:val="002824CB"/>
    <w:rsid w:val="00282695"/>
    <w:rsid w:val="00282FC1"/>
    <w:rsid w:val="002830ED"/>
    <w:rsid w:val="002831CF"/>
    <w:rsid w:val="0028326E"/>
    <w:rsid w:val="00283400"/>
    <w:rsid w:val="002834A8"/>
    <w:rsid w:val="002834AA"/>
    <w:rsid w:val="00283615"/>
    <w:rsid w:val="002837AF"/>
    <w:rsid w:val="002840DC"/>
    <w:rsid w:val="0028467C"/>
    <w:rsid w:val="002848F8"/>
    <w:rsid w:val="00284C79"/>
    <w:rsid w:val="00284E81"/>
    <w:rsid w:val="00284FDD"/>
    <w:rsid w:val="0028511A"/>
    <w:rsid w:val="002852B7"/>
    <w:rsid w:val="00285406"/>
    <w:rsid w:val="0028560B"/>
    <w:rsid w:val="00285AE5"/>
    <w:rsid w:val="00285B4A"/>
    <w:rsid w:val="00285BFC"/>
    <w:rsid w:val="002861F1"/>
    <w:rsid w:val="0028643D"/>
    <w:rsid w:val="00286497"/>
    <w:rsid w:val="00286613"/>
    <w:rsid w:val="00286B4C"/>
    <w:rsid w:val="00286E10"/>
    <w:rsid w:val="00287445"/>
    <w:rsid w:val="002874F2"/>
    <w:rsid w:val="00287AD8"/>
    <w:rsid w:val="00287C41"/>
    <w:rsid w:val="002901E1"/>
    <w:rsid w:val="00290279"/>
    <w:rsid w:val="00290307"/>
    <w:rsid w:val="00290AA0"/>
    <w:rsid w:val="00290F8E"/>
    <w:rsid w:val="0029166C"/>
    <w:rsid w:val="00291BDB"/>
    <w:rsid w:val="00291DCE"/>
    <w:rsid w:val="00291E20"/>
    <w:rsid w:val="00291F7A"/>
    <w:rsid w:val="0029224A"/>
    <w:rsid w:val="00292335"/>
    <w:rsid w:val="00292530"/>
    <w:rsid w:val="002926BC"/>
    <w:rsid w:val="00292901"/>
    <w:rsid w:val="00292CB2"/>
    <w:rsid w:val="00292E13"/>
    <w:rsid w:val="00292EFE"/>
    <w:rsid w:val="00292F78"/>
    <w:rsid w:val="00293157"/>
    <w:rsid w:val="00293299"/>
    <w:rsid w:val="002934BE"/>
    <w:rsid w:val="00293B0A"/>
    <w:rsid w:val="00293BF7"/>
    <w:rsid w:val="00293C6B"/>
    <w:rsid w:val="0029406B"/>
    <w:rsid w:val="0029414C"/>
    <w:rsid w:val="00294AFC"/>
    <w:rsid w:val="00294C0D"/>
    <w:rsid w:val="00294E33"/>
    <w:rsid w:val="00294FB0"/>
    <w:rsid w:val="002957D4"/>
    <w:rsid w:val="002965B3"/>
    <w:rsid w:val="002966CF"/>
    <w:rsid w:val="00296825"/>
    <w:rsid w:val="00296896"/>
    <w:rsid w:val="002969C1"/>
    <w:rsid w:val="00296A19"/>
    <w:rsid w:val="002974BF"/>
    <w:rsid w:val="00297607"/>
    <w:rsid w:val="00297A8E"/>
    <w:rsid w:val="00297EA5"/>
    <w:rsid w:val="002A03EB"/>
    <w:rsid w:val="002A08E9"/>
    <w:rsid w:val="002A1226"/>
    <w:rsid w:val="002A12E1"/>
    <w:rsid w:val="002A1394"/>
    <w:rsid w:val="002A13C1"/>
    <w:rsid w:val="002A1B5C"/>
    <w:rsid w:val="002A20F4"/>
    <w:rsid w:val="002A2232"/>
    <w:rsid w:val="002A229B"/>
    <w:rsid w:val="002A2378"/>
    <w:rsid w:val="002A2813"/>
    <w:rsid w:val="002A2A93"/>
    <w:rsid w:val="002A2BC2"/>
    <w:rsid w:val="002A2D79"/>
    <w:rsid w:val="002A3003"/>
    <w:rsid w:val="002A3517"/>
    <w:rsid w:val="002A3569"/>
    <w:rsid w:val="002A3581"/>
    <w:rsid w:val="002A392C"/>
    <w:rsid w:val="002A3F69"/>
    <w:rsid w:val="002A43CB"/>
    <w:rsid w:val="002A4568"/>
    <w:rsid w:val="002A4602"/>
    <w:rsid w:val="002A4BA2"/>
    <w:rsid w:val="002A4FB7"/>
    <w:rsid w:val="002A5065"/>
    <w:rsid w:val="002A54DA"/>
    <w:rsid w:val="002A5593"/>
    <w:rsid w:val="002A5C8A"/>
    <w:rsid w:val="002A5FB9"/>
    <w:rsid w:val="002A6054"/>
    <w:rsid w:val="002A6283"/>
    <w:rsid w:val="002A635D"/>
    <w:rsid w:val="002A63F2"/>
    <w:rsid w:val="002A68E1"/>
    <w:rsid w:val="002A6EE0"/>
    <w:rsid w:val="002A7210"/>
    <w:rsid w:val="002A7246"/>
    <w:rsid w:val="002A7836"/>
    <w:rsid w:val="002A7FC0"/>
    <w:rsid w:val="002B0546"/>
    <w:rsid w:val="002B0B41"/>
    <w:rsid w:val="002B0CF8"/>
    <w:rsid w:val="002B0D14"/>
    <w:rsid w:val="002B13FF"/>
    <w:rsid w:val="002B146E"/>
    <w:rsid w:val="002B18A7"/>
    <w:rsid w:val="002B1CCC"/>
    <w:rsid w:val="002B249C"/>
    <w:rsid w:val="002B2632"/>
    <w:rsid w:val="002B2C77"/>
    <w:rsid w:val="002B2E22"/>
    <w:rsid w:val="002B2F4E"/>
    <w:rsid w:val="002B3243"/>
    <w:rsid w:val="002B3316"/>
    <w:rsid w:val="002B3812"/>
    <w:rsid w:val="002B3E92"/>
    <w:rsid w:val="002B3EA5"/>
    <w:rsid w:val="002B4242"/>
    <w:rsid w:val="002B42FB"/>
    <w:rsid w:val="002B5143"/>
    <w:rsid w:val="002B52AC"/>
    <w:rsid w:val="002B55E1"/>
    <w:rsid w:val="002B5767"/>
    <w:rsid w:val="002B57E0"/>
    <w:rsid w:val="002B582A"/>
    <w:rsid w:val="002B5F51"/>
    <w:rsid w:val="002B6168"/>
    <w:rsid w:val="002B673F"/>
    <w:rsid w:val="002B6945"/>
    <w:rsid w:val="002B6BF3"/>
    <w:rsid w:val="002B6BFF"/>
    <w:rsid w:val="002B7263"/>
    <w:rsid w:val="002B7848"/>
    <w:rsid w:val="002B7892"/>
    <w:rsid w:val="002B79EF"/>
    <w:rsid w:val="002B7AA6"/>
    <w:rsid w:val="002B7C09"/>
    <w:rsid w:val="002B7E1F"/>
    <w:rsid w:val="002C00D6"/>
    <w:rsid w:val="002C07E6"/>
    <w:rsid w:val="002C0AA4"/>
    <w:rsid w:val="002C0B7B"/>
    <w:rsid w:val="002C0C8E"/>
    <w:rsid w:val="002C151A"/>
    <w:rsid w:val="002C163E"/>
    <w:rsid w:val="002C1DA7"/>
    <w:rsid w:val="002C214E"/>
    <w:rsid w:val="002C24AE"/>
    <w:rsid w:val="002C290B"/>
    <w:rsid w:val="002C2921"/>
    <w:rsid w:val="002C2988"/>
    <w:rsid w:val="002C2A34"/>
    <w:rsid w:val="002C2F53"/>
    <w:rsid w:val="002C3723"/>
    <w:rsid w:val="002C37EB"/>
    <w:rsid w:val="002C3945"/>
    <w:rsid w:val="002C3AAA"/>
    <w:rsid w:val="002C3CFC"/>
    <w:rsid w:val="002C3DC0"/>
    <w:rsid w:val="002C3F4A"/>
    <w:rsid w:val="002C404F"/>
    <w:rsid w:val="002C43DD"/>
    <w:rsid w:val="002C47A4"/>
    <w:rsid w:val="002C4A34"/>
    <w:rsid w:val="002C4A49"/>
    <w:rsid w:val="002C4B09"/>
    <w:rsid w:val="002C4DD7"/>
    <w:rsid w:val="002C5036"/>
    <w:rsid w:val="002C533D"/>
    <w:rsid w:val="002C5BF9"/>
    <w:rsid w:val="002C5ED9"/>
    <w:rsid w:val="002C5F76"/>
    <w:rsid w:val="002C5FFD"/>
    <w:rsid w:val="002C6024"/>
    <w:rsid w:val="002C6557"/>
    <w:rsid w:val="002C6BCA"/>
    <w:rsid w:val="002C7236"/>
    <w:rsid w:val="002C72F8"/>
    <w:rsid w:val="002C737F"/>
    <w:rsid w:val="002C763C"/>
    <w:rsid w:val="002C7989"/>
    <w:rsid w:val="002C7ABD"/>
    <w:rsid w:val="002D0650"/>
    <w:rsid w:val="002D08A6"/>
    <w:rsid w:val="002D1202"/>
    <w:rsid w:val="002D1D41"/>
    <w:rsid w:val="002D1D7C"/>
    <w:rsid w:val="002D2021"/>
    <w:rsid w:val="002D20C1"/>
    <w:rsid w:val="002D2EE8"/>
    <w:rsid w:val="002D3125"/>
    <w:rsid w:val="002D3276"/>
    <w:rsid w:val="002D3DC2"/>
    <w:rsid w:val="002D405E"/>
    <w:rsid w:val="002D4196"/>
    <w:rsid w:val="002D4299"/>
    <w:rsid w:val="002D4853"/>
    <w:rsid w:val="002D53E2"/>
    <w:rsid w:val="002D580E"/>
    <w:rsid w:val="002D5A09"/>
    <w:rsid w:val="002D6332"/>
    <w:rsid w:val="002D6A7C"/>
    <w:rsid w:val="002D6B4E"/>
    <w:rsid w:val="002D6CD9"/>
    <w:rsid w:val="002D7018"/>
    <w:rsid w:val="002D71C1"/>
    <w:rsid w:val="002D76ED"/>
    <w:rsid w:val="002D7AE9"/>
    <w:rsid w:val="002D7B1D"/>
    <w:rsid w:val="002E015D"/>
    <w:rsid w:val="002E077C"/>
    <w:rsid w:val="002E090C"/>
    <w:rsid w:val="002E097E"/>
    <w:rsid w:val="002E0DC3"/>
    <w:rsid w:val="002E115E"/>
    <w:rsid w:val="002E13DD"/>
    <w:rsid w:val="002E1A6F"/>
    <w:rsid w:val="002E2213"/>
    <w:rsid w:val="002E23C8"/>
    <w:rsid w:val="002E24F1"/>
    <w:rsid w:val="002E2663"/>
    <w:rsid w:val="002E28D4"/>
    <w:rsid w:val="002E2906"/>
    <w:rsid w:val="002E2C2C"/>
    <w:rsid w:val="002E2EEE"/>
    <w:rsid w:val="002E32CD"/>
    <w:rsid w:val="002E3319"/>
    <w:rsid w:val="002E350E"/>
    <w:rsid w:val="002E383B"/>
    <w:rsid w:val="002E395A"/>
    <w:rsid w:val="002E3C43"/>
    <w:rsid w:val="002E40C3"/>
    <w:rsid w:val="002E4460"/>
    <w:rsid w:val="002E4C4C"/>
    <w:rsid w:val="002E4EA3"/>
    <w:rsid w:val="002E55F3"/>
    <w:rsid w:val="002E5710"/>
    <w:rsid w:val="002E5A58"/>
    <w:rsid w:val="002E5A8D"/>
    <w:rsid w:val="002E5F40"/>
    <w:rsid w:val="002E6675"/>
    <w:rsid w:val="002E6A95"/>
    <w:rsid w:val="002E6D84"/>
    <w:rsid w:val="002E6F45"/>
    <w:rsid w:val="002E71B9"/>
    <w:rsid w:val="002E78FC"/>
    <w:rsid w:val="002E7C55"/>
    <w:rsid w:val="002E7C9B"/>
    <w:rsid w:val="002E7CBA"/>
    <w:rsid w:val="002F02C3"/>
    <w:rsid w:val="002F04B8"/>
    <w:rsid w:val="002F08C0"/>
    <w:rsid w:val="002F08CD"/>
    <w:rsid w:val="002F09CE"/>
    <w:rsid w:val="002F1189"/>
    <w:rsid w:val="002F14A5"/>
    <w:rsid w:val="002F17E3"/>
    <w:rsid w:val="002F1BD1"/>
    <w:rsid w:val="002F1D66"/>
    <w:rsid w:val="002F1FAA"/>
    <w:rsid w:val="002F264F"/>
    <w:rsid w:val="002F2870"/>
    <w:rsid w:val="002F2A10"/>
    <w:rsid w:val="002F2E83"/>
    <w:rsid w:val="002F320C"/>
    <w:rsid w:val="002F3414"/>
    <w:rsid w:val="002F425F"/>
    <w:rsid w:val="002F43C4"/>
    <w:rsid w:val="002F4EE6"/>
    <w:rsid w:val="002F53DD"/>
    <w:rsid w:val="002F57D9"/>
    <w:rsid w:val="002F5C1B"/>
    <w:rsid w:val="002F6307"/>
    <w:rsid w:val="002F6605"/>
    <w:rsid w:val="002F680B"/>
    <w:rsid w:val="002F6C56"/>
    <w:rsid w:val="002F6D22"/>
    <w:rsid w:val="002F6DBC"/>
    <w:rsid w:val="002F6EE0"/>
    <w:rsid w:val="002F727B"/>
    <w:rsid w:val="002F752A"/>
    <w:rsid w:val="002F79C9"/>
    <w:rsid w:val="002F7CF0"/>
    <w:rsid w:val="002F7D08"/>
    <w:rsid w:val="002F7EB4"/>
    <w:rsid w:val="003006D9"/>
    <w:rsid w:val="00300D53"/>
    <w:rsid w:val="00300DD2"/>
    <w:rsid w:val="00301347"/>
    <w:rsid w:val="003016D5"/>
    <w:rsid w:val="0030170F"/>
    <w:rsid w:val="0030172C"/>
    <w:rsid w:val="00301B28"/>
    <w:rsid w:val="00301BC9"/>
    <w:rsid w:val="00302028"/>
    <w:rsid w:val="003021BA"/>
    <w:rsid w:val="00302489"/>
    <w:rsid w:val="0030280D"/>
    <w:rsid w:val="00302F5B"/>
    <w:rsid w:val="00303199"/>
    <w:rsid w:val="00303487"/>
    <w:rsid w:val="0030352D"/>
    <w:rsid w:val="0030371B"/>
    <w:rsid w:val="00303744"/>
    <w:rsid w:val="003037B5"/>
    <w:rsid w:val="00303853"/>
    <w:rsid w:val="00303949"/>
    <w:rsid w:val="003039C0"/>
    <w:rsid w:val="00303D33"/>
    <w:rsid w:val="00303E78"/>
    <w:rsid w:val="003043DF"/>
    <w:rsid w:val="00304A73"/>
    <w:rsid w:val="00304B83"/>
    <w:rsid w:val="003050CC"/>
    <w:rsid w:val="0030512E"/>
    <w:rsid w:val="0030548A"/>
    <w:rsid w:val="00305702"/>
    <w:rsid w:val="00305A49"/>
    <w:rsid w:val="00305ED6"/>
    <w:rsid w:val="0030692A"/>
    <w:rsid w:val="00306AF8"/>
    <w:rsid w:val="00306EC8"/>
    <w:rsid w:val="0030750C"/>
    <w:rsid w:val="003078C0"/>
    <w:rsid w:val="00307ADE"/>
    <w:rsid w:val="00307BB0"/>
    <w:rsid w:val="0031038D"/>
    <w:rsid w:val="00310906"/>
    <w:rsid w:val="00310AF6"/>
    <w:rsid w:val="00311062"/>
    <w:rsid w:val="00311110"/>
    <w:rsid w:val="00311138"/>
    <w:rsid w:val="00311395"/>
    <w:rsid w:val="00311467"/>
    <w:rsid w:val="0031175E"/>
    <w:rsid w:val="003125E1"/>
    <w:rsid w:val="0031285B"/>
    <w:rsid w:val="003128C7"/>
    <w:rsid w:val="003129DE"/>
    <w:rsid w:val="00312B18"/>
    <w:rsid w:val="00312C4E"/>
    <w:rsid w:val="00312DAB"/>
    <w:rsid w:val="00313173"/>
    <w:rsid w:val="003133FF"/>
    <w:rsid w:val="003134D3"/>
    <w:rsid w:val="00313A63"/>
    <w:rsid w:val="00313FA7"/>
    <w:rsid w:val="0031436C"/>
    <w:rsid w:val="00314470"/>
    <w:rsid w:val="0031484A"/>
    <w:rsid w:val="00315ADC"/>
    <w:rsid w:val="00315F6C"/>
    <w:rsid w:val="00316091"/>
    <w:rsid w:val="003163AE"/>
    <w:rsid w:val="0031679D"/>
    <w:rsid w:val="0031710C"/>
    <w:rsid w:val="0031766D"/>
    <w:rsid w:val="00317898"/>
    <w:rsid w:val="00317F5B"/>
    <w:rsid w:val="00320252"/>
    <w:rsid w:val="0032050B"/>
    <w:rsid w:val="00320686"/>
    <w:rsid w:val="003206BF"/>
    <w:rsid w:val="00320755"/>
    <w:rsid w:val="00320835"/>
    <w:rsid w:val="00320844"/>
    <w:rsid w:val="00320A33"/>
    <w:rsid w:val="003211A7"/>
    <w:rsid w:val="00321453"/>
    <w:rsid w:val="003215A3"/>
    <w:rsid w:val="00322409"/>
    <w:rsid w:val="00322797"/>
    <w:rsid w:val="00323654"/>
    <w:rsid w:val="00323822"/>
    <w:rsid w:val="0032388F"/>
    <w:rsid w:val="00323E68"/>
    <w:rsid w:val="00324588"/>
    <w:rsid w:val="003247AE"/>
    <w:rsid w:val="00324915"/>
    <w:rsid w:val="00324EE2"/>
    <w:rsid w:val="00324F7B"/>
    <w:rsid w:val="00325225"/>
    <w:rsid w:val="00325616"/>
    <w:rsid w:val="0032577E"/>
    <w:rsid w:val="00325823"/>
    <w:rsid w:val="00325BC0"/>
    <w:rsid w:val="00325D5E"/>
    <w:rsid w:val="00325F1D"/>
    <w:rsid w:val="00325FC2"/>
    <w:rsid w:val="0032639E"/>
    <w:rsid w:val="00326784"/>
    <w:rsid w:val="00326C6D"/>
    <w:rsid w:val="00326CBA"/>
    <w:rsid w:val="00326CFA"/>
    <w:rsid w:val="00327B65"/>
    <w:rsid w:val="00327FA1"/>
    <w:rsid w:val="003300EB"/>
    <w:rsid w:val="003302D0"/>
    <w:rsid w:val="00330C05"/>
    <w:rsid w:val="00330ED2"/>
    <w:rsid w:val="00331E2E"/>
    <w:rsid w:val="00331F11"/>
    <w:rsid w:val="00331FE5"/>
    <w:rsid w:val="00332211"/>
    <w:rsid w:val="00332572"/>
    <w:rsid w:val="0033288A"/>
    <w:rsid w:val="00333258"/>
    <w:rsid w:val="003332AE"/>
    <w:rsid w:val="003334DA"/>
    <w:rsid w:val="003334F1"/>
    <w:rsid w:val="00333786"/>
    <w:rsid w:val="00333AFD"/>
    <w:rsid w:val="00333B50"/>
    <w:rsid w:val="00333B55"/>
    <w:rsid w:val="003342D8"/>
    <w:rsid w:val="00334687"/>
    <w:rsid w:val="0033482C"/>
    <w:rsid w:val="00334A38"/>
    <w:rsid w:val="00334D94"/>
    <w:rsid w:val="00334F09"/>
    <w:rsid w:val="00335164"/>
    <w:rsid w:val="00335192"/>
    <w:rsid w:val="003356E1"/>
    <w:rsid w:val="00335736"/>
    <w:rsid w:val="003359AC"/>
    <w:rsid w:val="00335EE2"/>
    <w:rsid w:val="00335F49"/>
    <w:rsid w:val="00336093"/>
    <w:rsid w:val="00336730"/>
    <w:rsid w:val="00336808"/>
    <w:rsid w:val="00336A1D"/>
    <w:rsid w:val="00336B18"/>
    <w:rsid w:val="00336F17"/>
    <w:rsid w:val="00336F9A"/>
    <w:rsid w:val="0033711B"/>
    <w:rsid w:val="00337457"/>
    <w:rsid w:val="003374DE"/>
    <w:rsid w:val="00337A39"/>
    <w:rsid w:val="00337B60"/>
    <w:rsid w:val="00340479"/>
    <w:rsid w:val="0034066D"/>
    <w:rsid w:val="00340749"/>
    <w:rsid w:val="00340BF5"/>
    <w:rsid w:val="00341944"/>
    <w:rsid w:val="00341DBF"/>
    <w:rsid w:val="00341EA7"/>
    <w:rsid w:val="0034259D"/>
    <w:rsid w:val="00342871"/>
    <w:rsid w:val="00342EF8"/>
    <w:rsid w:val="00342F24"/>
    <w:rsid w:val="0034352D"/>
    <w:rsid w:val="003435ED"/>
    <w:rsid w:val="0034396A"/>
    <w:rsid w:val="00343AE9"/>
    <w:rsid w:val="00344497"/>
    <w:rsid w:val="00344A8D"/>
    <w:rsid w:val="00344BD1"/>
    <w:rsid w:val="00344FC5"/>
    <w:rsid w:val="00345291"/>
    <w:rsid w:val="003456B7"/>
    <w:rsid w:val="003457BB"/>
    <w:rsid w:val="003459CC"/>
    <w:rsid w:val="00345C09"/>
    <w:rsid w:val="00345FA0"/>
    <w:rsid w:val="00346762"/>
    <w:rsid w:val="0034682C"/>
    <w:rsid w:val="0034692E"/>
    <w:rsid w:val="00346F88"/>
    <w:rsid w:val="0034713B"/>
    <w:rsid w:val="0034734F"/>
    <w:rsid w:val="00347587"/>
    <w:rsid w:val="003477FA"/>
    <w:rsid w:val="00347894"/>
    <w:rsid w:val="00347A0E"/>
    <w:rsid w:val="003505ED"/>
    <w:rsid w:val="00350B77"/>
    <w:rsid w:val="00350DCC"/>
    <w:rsid w:val="00350FA3"/>
    <w:rsid w:val="00351343"/>
    <w:rsid w:val="003514B2"/>
    <w:rsid w:val="00351574"/>
    <w:rsid w:val="00351994"/>
    <w:rsid w:val="00351DE1"/>
    <w:rsid w:val="0035219C"/>
    <w:rsid w:val="003521D4"/>
    <w:rsid w:val="00352A2D"/>
    <w:rsid w:val="00352ED5"/>
    <w:rsid w:val="003538AD"/>
    <w:rsid w:val="00353A8D"/>
    <w:rsid w:val="00353C76"/>
    <w:rsid w:val="00353DD8"/>
    <w:rsid w:val="003540A5"/>
    <w:rsid w:val="00354134"/>
    <w:rsid w:val="00354356"/>
    <w:rsid w:val="0035455E"/>
    <w:rsid w:val="00354666"/>
    <w:rsid w:val="003547CD"/>
    <w:rsid w:val="00354936"/>
    <w:rsid w:val="00354C4D"/>
    <w:rsid w:val="00354E09"/>
    <w:rsid w:val="003555CD"/>
    <w:rsid w:val="003557EE"/>
    <w:rsid w:val="00355AFE"/>
    <w:rsid w:val="00355BD4"/>
    <w:rsid w:val="00355DD2"/>
    <w:rsid w:val="00356024"/>
    <w:rsid w:val="00356465"/>
    <w:rsid w:val="003564CD"/>
    <w:rsid w:val="00356870"/>
    <w:rsid w:val="003607D1"/>
    <w:rsid w:val="00361428"/>
    <w:rsid w:val="0036193D"/>
    <w:rsid w:val="00362471"/>
    <w:rsid w:val="003625A8"/>
    <w:rsid w:val="00362996"/>
    <w:rsid w:val="00362C42"/>
    <w:rsid w:val="00362E92"/>
    <w:rsid w:val="00362ECD"/>
    <w:rsid w:val="00362F1D"/>
    <w:rsid w:val="00363377"/>
    <w:rsid w:val="003636B5"/>
    <w:rsid w:val="003639CC"/>
    <w:rsid w:val="00363B31"/>
    <w:rsid w:val="0036441B"/>
    <w:rsid w:val="003648B4"/>
    <w:rsid w:val="00365105"/>
    <w:rsid w:val="00365246"/>
    <w:rsid w:val="0036534E"/>
    <w:rsid w:val="0036554E"/>
    <w:rsid w:val="00365591"/>
    <w:rsid w:val="00365D4E"/>
    <w:rsid w:val="00365EF0"/>
    <w:rsid w:val="003663E1"/>
    <w:rsid w:val="0036666E"/>
    <w:rsid w:val="00366788"/>
    <w:rsid w:val="003668CF"/>
    <w:rsid w:val="0036692D"/>
    <w:rsid w:val="0036694B"/>
    <w:rsid w:val="003673EC"/>
    <w:rsid w:val="003675B4"/>
    <w:rsid w:val="0036779A"/>
    <w:rsid w:val="00367A42"/>
    <w:rsid w:val="00367C03"/>
    <w:rsid w:val="00367D01"/>
    <w:rsid w:val="00367F52"/>
    <w:rsid w:val="00367F8C"/>
    <w:rsid w:val="0037025D"/>
    <w:rsid w:val="00370996"/>
    <w:rsid w:val="00370D1C"/>
    <w:rsid w:val="00370ECF"/>
    <w:rsid w:val="00370F57"/>
    <w:rsid w:val="00371453"/>
    <w:rsid w:val="00371A08"/>
    <w:rsid w:val="00371A92"/>
    <w:rsid w:val="00371F90"/>
    <w:rsid w:val="00371FCF"/>
    <w:rsid w:val="003726B2"/>
    <w:rsid w:val="003726CA"/>
    <w:rsid w:val="003726CE"/>
    <w:rsid w:val="003726EE"/>
    <w:rsid w:val="003727DD"/>
    <w:rsid w:val="00372EA4"/>
    <w:rsid w:val="0037375D"/>
    <w:rsid w:val="00373CAB"/>
    <w:rsid w:val="00373D3E"/>
    <w:rsid w:val="003742FE"/>
    <w:rsid w:val="003745D8"/>
    <w:rsid w:val="00374B5A"/>
    <w:rsid w:val="00375028"/>
    <w:rsid w:val="00375144"/>
    <w:rsid w:val="00375380"/>
    <w:rsid w:val="00375469"/>
    <w:rsid w:val="0037577B"/>
    <w:rsid w:val="0037580F"/>
    <w:rsid w:val="00375881"/>
    <w:rsid w:val="0037592F"/>
    <w:rsid w:val="00375B41"/>
    <w:rsid w:val="00375F06"/>
    <w:rsid w:val="00376800"/>
    <w:rsid w:val="00376F1C"/>
    <w:rsid w:val="003772B3"/>
    <w:rsid w:val="003774F8"/>
    <w:rsid w:val="003779BC"/>
    <w:rsid w:val="00377A56"/>
    <w:rsid w:val="00380501"/>
    <w:rsid w:val="00380C55"/>
    <w:rsid w:val="00380F61"/>
    <w:rsid w:val="00380F64"/>
    <w:rsid w:val="0038114C"/>
    <w:rsid w:val="00381484"/>
    <w:rsid w:val="00381A32"/>
    <w:rsid w:val="00381AC6"/>
    <w:rsid w:val="00381BE0"/>
    <w:rsid w:val="0038220B"/>
    <w:rsid w:val="00382338"/>
    <w:rsid w:val="00382540"/>
    <w:rsid w:val="00382608"/>
    <w:rsid w:val="00382C6E"/>
    <w:rsid w:val="00382D69"/>
    <w:rsid w:val="00382F08"/>
    <w:rsid w:val="003836C9"/>
    <w:rsid w:val="00383A9B"/>
    <w:rsid w:val="00383B40"/>
    <w:rsid w:val="00383C2A"/>
    <w:rsid w:val="0038440D"/>
    <w:rsid w:val="0038451B"/>
    <w:rsid w:val="0038487C"/>
    <w:rsid w:val="003849C5"/>
    <w:rsid w:val="00384D05"/>
    <w:rsid w:val="00384DDA"/>
    <w:rsid w:val="0038524E"/>
    <w:rsid w:val="00385413"/>
    <w:rsid w:val="00385B14"/>
    <w:rsid w:val="00385B7C"/>
    <w:rsid w:val="00385BED"/>
    <w:rsid w:val="00385C0F"/>
    <w:rsid w:val="00385C11"/>
    <w:rsid w:val="003861DF"/>
    <w:rsid w:val="003863F7"/>
    <w:rsid w:val="003866AA"/>
    <w:rsid w:val="00386A27"/>
    <w:rsid w:val="00386AAB"/>
    <w:rsid w:val="00386F1A"/>
    <w:rsid w:val="00386FDD"/>
    <w:rsid w:val="00387120"/>
    <w:rsid w:val="00387664"/>
    <w:rsid w:val="0038776E"/>
    <w:rsid w:val="00390330"/>
    <w:rsid w:val="0039063D"/>
    <w:rsid w:val="003910BB"/>
    <w:rsid w:val="0039127D"/>
    <w:rsid w:val="003913A9"/>
    <w:rsid w:val="00391BE3"/>
    <w:rsid w:val="00391C63"/>
    <w:rsid w:val="00391ECC"/>
    <w:rsid w:val="00392667"/>
    <w:rsid w:val="00392728"/>
    <w:rsid w:val="00392FA0"/>
    <w:rsid w:val="00393398"/>
    <w:rsid w:val="00393516"/>
    <w:rsid w:val="003935A6"/>
    <w:rsid w:val="00393C0A"/>
    <w:rsid w:val="00393FF7"/>
    <w:rsid w:val="003940F5"/>
    <w:rsid w:val="00394480"/>
    <w:rsid w:val="00394FD8"/>
    <w:rsid w:val="00395252"/>
    <w:rsid w:val="0039535F"/>
    <w:rsid w:val="00395F02"/>
    <w:rsid w:val="0039603B"/>
    <w:rsid w:val="0039639C"/>
    <w:rsid w:val="00396479"/>
    <w:rsid w:val="0039686D"/>
    <w:rsid w:val="003968E7"/>
    <w:rsid w:val="00396979"/>
    <w:rsid w:val="00396FEF"/>
    <w:rsid w:val="0039710F"/>
    <w:rsid w:val="003971B8"/>
    <w:rsid w:val="0039739F"/>
    <w:rsid w:val="003974C7"/>
    <w:rsid w:val="003975B5"/>
    <w:rsid w:val="003977E1"/>
    <w:rsid w:val="00397811"/>
    <w:rsid w:val="00397C7D"/>
    <w:rsid w:val="003A0226"/>
    <w:rsid w:val="003A046F"/>
    <w:rsid w:val="003A05FA"/>
    <w:rsid w:val="003A07C4"/>
    <w:rsid w:val="003A07C7"/>
    <w:rsid w:val="003A1303"/>
    <w:rsid w:val="003A16AE"/>
    <w:rsid w:val="003A1BE6"/>
    <w:rsid w:val="003A1D64"/>
    <w:rsid w:val="003A201E"/>
    <w:rsid w:val="003A2200"/>
    <w:rsid w:val="003A22C4"/>
    <w:rsid w:val="003A23AD"/>
    <w:rsid w:val="003A2C9A"/>
    <w:rsid w:val="003A2D0C"/>
    <w:rsid w:val="003A2DC0"/>
    <w:rsid w:val="003A2FCC"/>
    <w:rsid w:val="003A3405"/>
    <w:rsid w:val="003A3717"/>
    <w:rsid w:val="003A39D5"/>
    <w:rsid w:val="003A3D36"/>
    <w:rsid w:val="003A3D6C"/>
    <w:rsid w:val="003A3E38"/>
    <w:rsid w:val="003A4027"/>
    <w:rsid w:val="003A4488"/>
    <w:rsid w:val="003A491D"/>
    <w:rsid w:val="003A4B74"/>
    <w:rsid w:val="003A4BDF"/>
    <w:rsid w:val="003A5234"/>
    <w:rsid w:val="003A533B"/>
    <w:rsid w:val="003A5397"/>
    <w:rsid w:val="003A540D"/>
    <w:rsid w:val="003A589A"/>
    <w:rsid w:val="003A598D"/>
    <w:rsid w:val="003A5D5E"/>
    <w:rsid w:val="003A633D"/>
    <w:rsid w:val="003A662D"/>
    <w:rsid w:val="003A669C"/>
    <w:rsid w:val="003A6AF5"/>
    <w:rsid w:val="003A6BD7"/>
    <w:rsid w:val="003A70F9"/>
    <w:rsid w:val="003A7146"/>
    <w:rsid w:val="003A71F6"/>
    <w:rsid w:val="003A729F"/>
    <w:rsid w:val="003A7541"/>
    <w:rsid w:val="003A79FC"/>
    <w:rsid w:val="003A7CA4"/>
    <w:rsid w:val="003B0536"/>
    <w:rsid w:val="003B1037"/>
    <w:rsid w:val="003B109E"/>
    <w:rsid w:val="003B178B"/>
    <w:rsid w:val="003B1B96"/>
    <w:rsid w:val="003B2450"/>
    <w:rsid w:val="003B2A9A"/>
    <w:rsid w:val="003B2DA2"/>
    <w:rsid w:val="003B2F6B"/>
    <w:rsid w:val="003B3357"/>
    <w:rsid w:val="003B374A"/>
    <w:rsid w:val="003B3943"/>
    <w:rsid w:val="003B3DCE"/>
    <w:rsid w:val="003B4059"/>
    <w:rsid w:val="003B4279"/>
    <w:rsid w:val="003B4A4B"/>
    <w:rsid w:val="003B4AFC"/>
    <w:rsid w:val="003B4B65"/>
    <w:rsid w:val="003B4EC5"/>
    <w:rsid w:val="003B511A"/>
    <w:rsid w:val="003B5141"/>
    <w:rsid w:val="003B5652"/>
    <w:rsid w:val="003B56C4"/>
    <w:rsid w:val="003B5EEF"/>
    <w:rsid w:val="003B5F6C"/>
    <w:rsid w:val="003B60AB"/>
    <w:rsid w:val="003B6170"/>
    <w:rsid w:val="003B634F"/>
    <w:rsid w:val="003B6493"/>
    <w:rsid w:val="003B6785"/>
    <w:rsid w:val="003B6902"/>
    <w:rsid w:val="003B7733"/>
    <w:rsid w:val="003B78B9"/>
    <w:rsid w:val="003B7A00"/>
    <w:rsid w:val="003B7B6B"/>
    <w:rsid w:val="003B7C21"/>
    <w:rsid w:val="003C0245"/>
    <w:rsid w:val="003C079C"/>
    <w:rsid w:val="003C0D8B"/>
    <w:rsid w:val="003C0DE8"/>
    <w:rsid w:val="003C1A92"/>
    <w:rsid w:val="003C1D08"/>
    <w:rsid w:val="003C2705"/>
    <w:rsid w:val="003C2855"/>
    <w:rsid w:val="003C2A42"/>
    <w:rsid w:val="003C2B60"/>
    <w:rsid w:val="003C2DCB"/>
    <w:rsid w:val="003C2FEC"/>
    <w:rsid w:val="003C3187"/>
    <w:rsid w:val="003C326F"/>
    <w:rsid w:val="003C34B6"/>
    <w:rsid w:val="003C386D"/>
    <w:rsid w:val="003C3D35"/>
    <w:rsid w:val="003C4263"/>
    <w:rsid w:val="003C45C3"/>
    <w:rsid w:val="003C48C4"/>
    <w:rsid w:val="003C4A52"/>
    <w:rsid w:val="003C4FD4"/>
    <w:rsid w:val="003C5267"/>
    <w:rsid w:val="003C535A"/>
    <w:rsid w:val="003C5385"/>
    <w:rsid w:val="003C571C"/>
    <w:rsid w:val="003C5769"/>
    <w:rsid w:val="003C6136"/>
    <w:rsid w:val="003C68DC"/>
    <w:rsid w:val="003C6982"/>
    <w:rsid w:val="003C6A49"/>
    <w:rsid w:val="003C6C72"/>
    <w:rsid w:val="003C7516"/>
    <w:rsid w:val="003C765F"/>
    <w:rsid w:val="003C785C"/>
    <w:rsid w:val="003C7C24"/>
    <w:rsid w:val="003D0137"/>
    <w:rsid w:val="003D0383"/>
    <w:rsid w:val="003D09BF"/>
    <w:rsid w:val="003D0D69"/>
    <w:rsid w:val="003D0ECC"/>
    <w:rsid w:val="003D17E1"/>
    <w:rsid w:val="003D19F2"/>
    <w:rsid w:val="003D1A47"/>
    <w:rsid w:val="003D1B14"/>
    <w:rsid w:val="003D1B74"/>
    <w:rsid w:val="003D1D65"/>
    <w:rsid w:val="003D1F86"/>
    <w:rsid w:val="003D2629"/>
    <w:rsid w:val="003D26A9"/>
    <w:rsid w:val="003D2700"/>
    <w:rsid w:val="003D2813"/>
    <w:rsid w:val="003D3472"/>
    <w:rsid w:val="003D372C"/>
    <w:rsid w:val="003D3828"/>
    <w:rsid w:val="003D38D2"/>
    <w:rsid w:val="003D399C"/>
    <w:rsid w:val="003D3D4F"/>
    <w:rsid w:val="003D41E6"/>
    <w:rsid w:val="003D4227"/>
    <w:rsid w:val="003D42C1"/>
    <w:rsid w:val="003D4414"/>
    <w:rsid w:val="003D4A62"/>
    <w:rsid w:val="003D4B7F"/>
    <w:rsid w:val="003D4C3A"/>
    <w:rsid w:val="003D5054"/>
    <w:rsid w:val="003D5095"/>
    <w:rsid w:val="003D56BE"/>
    <w:rsid w:val="003D5842"/>
    <w:rsid w:val="003D593D"/>
    <w:rsid w:val="003D5A07"/>
    <w:rsid w:val="003D6298"/>
    <w:rsid w:val="003D6302"/>
    <w:rsid w:val="003D6372"/>
    <w:rsid w:val="003D6A90"/>
    <w:rsid w:val="003D6F97"/>
    <w:rsid w:val="003D711B"/>
    <w:rsid w:val="003D7247"/>
    <w:rsid w:val="003D74B7"/>
    <w:rsid w:val="003D7F67"/>
    <w:rsid w:val="003E0412"/>
    <w:rsid w:val="003E0560"/>
    <w:rsid w:val="003E09D2"/>
    <w:rsid w:val="003E0A99"/>
    <w:rsid w:val="003E0B11"/>
    <w:rsid w:val="003E0EF6"/>
    <w:rsid w:val="003E0F17"/>
    <w:rsid w:val="003E0F36"/>
    <w:rsid w:val="003E12D1"/>
    <w:rsid w:val="003E14DC"/>
    <w:rsid w:val="003E1612"/>
    <w:rsid w:val="003E1981"/>
    <w:rsid w:val="003E1A2A"/>
    <w:rsid w:val="003E1ADA"/>
    <w:rsid w:val="003E1ED7"/>
    <w:rsid w:val="003E22EA"/>
    <w:rsid w:val="003E2435"/>
    <w:rsid w:val="003E2809"/>
    <w:rsid w:val="003E2B6A"/>
    <w:rsid w:val="003E358A"/>
    <w:rsid w:val="003E3652"/>
    <w:rsid w:val="003E3B1C"/>
    <w:rsid w:val="003E3E57"/>
    <w:rsid w:val="003E3FB5"/>
    <w:rsid w:val="003E4007"/>
    <w:rsid w:val="003E4F3B"/>
    <w:rsid w:val="003E50F4"/>
    <w:rsid w:val="003E51F1"/>
    <w:rsid w:val="003E5A75"/>
    <w:rsid w:val="003E5EC6"/>
    <w:rsid w:val="003E656B"/>
    <w:rsid w:val="003E66E1"/>
    <w:rsid w:val="003E697E"/>
    <w:rsid w:val="003E6B51"/>
    <w:rsid w:val="003E72D7"/>
    <w:rsid w:val="003E7747"/>
    <w:rsid w:val="003E7880"/>
    <w:rsid w:val="003E78F4"/>
    <w:rsid w:val="003E7B22"/>
    <w:rsid w:val="003E7BA0"/>
    <w:rsid w:val="003E7C96"/>
    <w:rsid w:val="003E7ECA"/>
    <w:rsid w:val="003F044F"/>
    <w:rsid w:val="003F0496"/>
    <w:rsid w:val="003F0531"/>
    <w:rsid w:val="003F1126"/>
    <w:rsid w:val="003F1419"/>
    <w:rsid w:val="003F1572"/>
    <w:rsid w:val="003F1971"/>
    <w:rsid w:val="003F1B46"/>
    <w:rsid w:val="003F1E52"/>
    <w:rsid w:val="003F2620"/>
    <w:rsid w:val="003F2CB3"/>
    <w:rsid w:val="003F319D"/>
    <w:rsid w:val="003F32D8"/>
    <w:rsid w:val="003F3357"/>
    <w:rsid w:val="003F351E"/>
    <w:rsid w:val="003F3677"/>
    <w:rsid w:val="003F419D"/>
    <w:rsid w:val="003F4230"/>
    <w:rsid w:val="003F4682"/>
    <w:rsid w:val="003F5098"/>
    <w:rsid w:val="003F54B5"/>
    <w:rsid w:val="003F5C7E"/>
    <w:rsid w:val="003F5E88"/>
    <w:rsid w:val="003F604F"/>
    <w:rsid w:val="003F65B5"/>
    <w:rsid w:val="003F6BC4"/>
    <w:rsid w:val="003F6FBC"/>
    <w:rsid w:val="003F76B6"/>
    <w:rsid w:val="003F77C7"/>
    <w:rsid w:val="003F7B7A"/>
    <w:rsid w:val="00400327"/>
    <w:rsid w:val="004006A8"/>
    <w:rsid w:val="00400ED1"/>
    <w:rsid w:val="004010F2"/>
    <w:rsid w:val="00401228"/>
    <w:rsid w:val="00401297"/>
    <w:rsid w:val="00401354"/>
    <w:rsid w:val="004016B8"/>
    <w:rsid w:val="0040199E"/>
    <w:rsid w:val="00401A3E"/>
    <w:rsid w:val="004024E9"/>
    <w:rsid w:val="004031B7"/>
    <w:rsid w:val="0040391B"/>
    <w:rsid w:val="00403C3D"/>
    <w:rsid w:val="00403C55"/>
    <w:rsid w:val="00403DB7"/>
    <w:rsid w:val="00403E0C"/>
    <w:rsid w:val="004046C9"/>
    <w:rsid w:val="00405050"/>
    <w:rsid w:val="0040512F"/>
    <w:rsid w:val="00405BDF"/>
    <w:rsid w:val="00405E59"/>
    <w:rsid w:val="00405EDE"/>
    <w:rsid w:val="004060A9"/>
    <w:rsid w:val="0040650D"/>
    <w:rsid w:val="00406751"/>
    <w:rsid w:val="004069FA"/>
    <w:rsid w:val="00406D66"/>
    <w:rsid w:val="00406D78"/>
    <w:rsid w:val="004073E6"/>
    <w:rsid w:val="004076A3"/>
    <w:rsid w:val="004078D9"/>
    <w:rsid w:val="00407A80"/>
    <w:rsid w:val="00407AE1"/>
    <w:rsid w:val="00407AF9"/>
    <w:rsid w:val="00407CC4"/>
    <w:rsid w:val="00407D2F"/>
    <w:rsid w:val="00407D6C"/>
    <w:rsid w:val="00407E21"/>
    <w:rsid w:val="0041013E"/>
    <w:rsid w:val="00411250"/>
    <w:rsid w:val="00411932"/>
    <w:rsid w:val="00411A33"/>
    <w:rsid w:val="00411BFC"/>
    <w:rsid w:val="00411DCB"/>
    <w:rsid w:val="00411E77"/>
    <w:rsid w:val="00411F48"/>
    <w:rsid w:val="0041201A"/>
    <w:rsid w:val="00412801"/>
    <w:rsid w:val="00412832"/>
    <w:rsid w:val="0041297C"/>
    <w:rsid w:val="00412DAD"/>
    <w:rsid w:val="00412F74"/>
    <w:rsid w:val="004131AB"/>
    <w:rsid w:val="00413248"/>
    <w:rsid w:val="004133EB"/>
    <w:rsid w:val="00413897"/>
    <w:rsid w:val="0041412F"/>
    <w:rsid w:val="00414187"/>
    <w:rsid w:val="004144A4"/>
    <w:rsid w:val="004144DA"/>
    <w:rsid w:val="00414C3A"/>
    <w:rsid w:val="00414C4C"/>
    <w:rsid w:val="0041502A"/>
    <w:rsid w:val="00415184"/>
    <w:rsid w:val="00416721"/>
    <w:rsid w:val="00416BCA"/>
    <w:rsid w:val="00416EA3"/>
    <w:rsid w:val="004171EA"/>
    <w:rsid w:val="004172A0"/>
    <w:rsid w:val="00417591"/>
    <w:rsid w:val="00417774"/>
    <w:rsid w:val="00420726"/>
    <w:rsid w:val="00420B10"/>
    <w:rsid w:val="00420E79"/>
    <w:rsid w:val="00421554"/>
    <w:rsid w:val="00421CFB"/>
    <w:rsid w:val="00422039"/>
    <w:rsid w:val="00422167"/>
    <w:rsid w:val="00422177"/>
    <w:rsid w:val="004222C9"/>
    <w:rsid w:val="0042267F"/>
    <w:rsid w:val="00422897"/>
    <w:rsid w:val="0042292C"/>
    <w:rsid w:val="004229DF"/>
    <w:rsid w:val="00422A36"/>
    <w:rsid w:val="00422CAB"/>
    <w:rsid w:val="00423178"/>
    <w:rsid w:val="0042323A"/>
    <w:rsid w:val="00423243"/>
    <w:rsid w:val="0042338C"/>
    <w:rsid w:val="00423746"/>
    <w:rsid w:val="00423912"/>
    <w:rsid w:val="00424062"/>
    <w:rsid w:val="00424CEE"/>
    <w:rsid w:val="00424D39"/>
    <w:rsid w:val="00424EC5"/>
    <w:rsid w:val="00424FB7"/>
    <w:rsid w:val="00424FC4"/>
    <w:rsid w:val="00425072"/>
    <w:rsid w:val="004255B5"/>
    <w:rsid w:val="00426049"/>
    <w:rsid w:val="0042623B"/>
    <w:rsid w:val="00426681"/>
    <w:rsid w:val="004266D9"/>
    <w:rsid w:val="00426963"/>
    <w:rsid w:val="00426C78"/>
    <w:rsid w:val="00426CEF"/>
    <w:rsid w:val="00427286"/>
    <w:rsid w:val="0042731A"/>
    <w:rsid w:val="004274B2"/>
    <w:rsid w:val="0042763E"/>
    <w:rsid w:val="0042769E"/>
    <w:rsid w:val="004277CC"/>
    <w:rsid w:val="00427AF8"/>
    <w:rsid w:val="00427F0F"/>
    <w:rsid w:val="00427F66"/>
    <w:rsid w:val="00430156"/>
    <w:rsid w:val="004304F8"/>
    <w:rsid w:val="00430A53"/>
    <w:rsid w:val="00430E0E"/>
    <w:rsid w:val="00430E35"/>
    <w:rsid w:val="00430EC4"/>
    <w:rsid w:val="00431078"/>
    <w:rsid w:val="0043116D"/>
    <w:rsid w:val="0043117F"/>
    <w:rsid w:val="00431327"/>
    <w:rsid w:val="0043140F"/>
    <w:rsid w:val="0043183B"/>
    <w:rsid w:val="00431854"/>
    <w:rsid w:val="004318FE"/>
    <w:rsid w:val="00431F20"/>
    <w:rsid w:val="00431F58"/>
    <w:rsid w:val="00431F9E"/>
    <w:rsid w:val="00431FAA"/>
    <w:rsid w:val="00431FC4"/>
    <w:rsid w:val="0043203E"/>
    <w:rsid w:val="00432113"/>
    <w:rsid w:val="00432588"/>
    <w:rsid w:val="00432FBE"/>
    <w:rsid w:val="00433B05"/>
    <w:rsid w:val="00433BB2"/>
    <w:rsid w:val="00433CF2"/>
    <w:rsid w:val="00433D78"/>
    <w:rsid w:val="00433E0E"/>
    <w:rsid w:val="00433F5B"/>
    <w:rsid w:val="0043407D"/>
    <w:rsid w:val="0043418F"/>
    <w:rsid w:val="00434432"/>
    <w:rsid w:val="004346A0"/>
    <w:rsid w:val="00434767"/>
    <w:rsid w:val="00434AA2"/>
    <w:rsid w:val="00434D29"/>
    <w:rsid w:val="004356E2"/>
    <w:rsid w:val="00435C2D"/>
    <w:rsid w:val="00436E08"/>
    <w:rsid w:val="004374A6"/>
    <w:rsid w:val="00437503"/>
    <w:rsid w:val="0043769A"/>
    <w:rsid w:val="00440838"/>
    <w:rsid w:val="00440852"/>
    <w:rsid w:val="004409BE"/>
    <w:rsid w:val="00440D33"/>
    <w:rsid w:val="00440E58"/>
    <w:rsid w:val="00441066"/>
    <w:rsid w:val="0044129C"/>
    <w:rsid w:val="004412DE"/>
    <w:rsid w:val="00441639"/>
    <w:rsid w:val="00441875"/>
    <w:rsid w:val="00441CDD"/>
    <w:rsid w:val="00441D64"/>
    <w:rsid w:val="00441FC1"/>
    <w:rsid w:val="00442194"/>
    <w:rsid w:val="004422E4"/>
    <w:rsid w:val="004425E9"/>
    <w:rsid w:val="004428B1"/>
    <w:rsid w:val="00442B17"/>
    <w:rsid w:val="00442D46"/>
    <w:rsid w:val="0044309B"/>
    <w:rsid w:val="0044326A"/>
    <w:rsid w:val="00443301"/>
    <w:rsid w:val="00443547"/>
    <w:rsid w:val="004438E6"/>
    <w:rsid w:val="00443993"/>
    <w:rsid w:val="00444391"/>
    <w:rsid w:val="00444477"/>
    <w:rsid w:val="004448CB"/>
    <w:rsid w:val="00444ACC"/>
    <w:rsid w:val="00444BCD"/>
    <w:rsid w:val="00445560"/>
    <w:rsid w:val="004458D8"/>
    <w:rsid w:val="00445AC7"/>
    <w:rsid w:val="00445ACE"/>
    <w:rsid w:val="00445CBB"/>
    <w:rsid w:val="00445FB3"/>
    <w:rsid w:val="00446183"/>
    <w:rsid w:val="00446355"/>
    <w:rsid w:val="004465F9"/>
    <w:rsid w:val="00446FA2"/>
    <w:rsid w:val="00447609"/>
    <w:rsid w:val="004477C2"/>
    <w:rsid w:val="00447BB2"/>
    <w:rsid w:val="00447E23"/>
    <w:rsid w:val="00450591"/>
    <w:rsid w:val="00450850"/>
    <w:rsid w:val="0045099C"/>
    <w:rsid w:val="00450CC1"/>
    <w:rsid w:val="00450D92"/>
    <w:rsid w:val="00450DB2"/>
    <w:rsid w:val="00450F2D"/>
    <w:rsid w:val="00450FD9"/>
    <w:rsid w:val="0045105F"/>
    <w:rsid w:val="00451143"/>
    <w:rsid w:val="00451496"/>
    <w:rsid w:val="004514D9"/>
    <w:rsid w:val="004515D2"/>
    <w:rsid w:val="00451C27"/>
    <w:rsid w:val="00451C97"/>
    <w:rsid w:val="00452041"/>
    <w:rsid w:val="004529C5"/>
    <w:rsid w:val="00452C1C"/>
    <w:rsid w:val="00452CF2"/>
    <w:rsid w:val="00452D19"/>
    <w:rsid w:val="00452F3A"/>
    <w:rsid w:val="00452F6D"/>
    <w:rsid w:val="00452FCD"/>
    <w:rsid w:val="004530E9"/>
    <w:rsid w:val="004532F1"/>
    <w:rsid w:val="00453761"/>
    <w:rsid w:val="00453CAB"/>
    <w:rsid w:val="00453EC1"/>
    <w:rsid w:val="00453EFD"/>
    <w:rsid w:val="00455387"/>
    <w:rsid w:val="00455BA8"/>
    <w:rsid w:val="00455DE8"/>
    <w:rsid w:val="004565C0"/>
    <w:rsid w:val="00456A15"/>
    <w:rsid w:val="0045705B"/>
    <w:rsid w:val="004570FF"/>
    <w:rsid w:val="00457BB7"/>
    <w:rsid w:val="0046016D"/>
    <w:rsid w:val="00460877"/>
    <w:rsid w:val="00460A9F"/>
    <w:rsid w:val="00460BA1"/>
    <w:rsid w:val="00460D0F"/>
    <w:rsid w:val="004614D9"/>
    <w:rsid w:val="004616A7"/>
    <w:rsid w:val="00461B3D"/>
    <w:rsid w:val="0046209B"/>
    <w:rsid w:val="004620AD"/>
    <w:rsid w:val="00462356"/>
    <w:rsid w:val="0046280A"/>
    <w:rsid w:val="004629FB"/>
    <w:rsid w:val="00462FB2"/>
    <w:rsid w:val="0046317E"/>
    <w:rsid w:val="0046329A"/>
    <w:rsid w:val="00463963"/>
    <w:rsid w:val="00463AFA"/>
    <w:rsid w:val="00463F80"/>
    <w:rsid w:val="00464205"/>
    <w:rsid w:val="004642C8"/>
    <w:rsid w:val="00464855"/>
    <w:rsid w:val="00464863"/>
    <w:rsid w:val="00464EC3"/>
    <w:rsid w:val="0046524D"/>
    <w:rsid w:val="0046576A"/>
    <w:rsid w:val="00465BE7"/>
    <w:rsid w:val="00466537"/>
    <w:rsid w:val="00466BC0"/>
    <w:rsid w:val="00466C04"/>
    <w:rsid w:val="004670A0"/>
    <w:rsid w:val="004670CF"/>
    <w:rsid w:val="00467443"/>
    <w:rsid w:val="004675C6"/>
    <w:rsid w:val="00467605"/>
    <w:rsid w:val="0046776B"/>
    <w:rsid w:val="0046780D"/>
    <w:rsid w:val="004701B6"/>
    <w:rsid w:val="0047032E"/>
    <w:rsid w:val="00470A8C"/>
    <w:rsid w:val="0047134C"/>
    <w:rsid w:val="004715D5"/>
    <w:rsid w:val="00471809"/>
    <w:rsid w:val="00471AF7"/>
    <w:rsid w:val="004720A5"/>
    <w:rsid w:val="004724EB"/>
    <w:rsid w:val="004724EC"/>
    <w:rsid w:val="0047255F"/>
    <w:rsid w:val="00472951"/>
    <w:rsid w:val="00472BBA"/>
    <w:rsid w:val="00472C98"/>
    <w:rsid w:val="00472CD2"/>
    <w:rsid w:val="00472D50"/>
    <w:rsid w:val="00472DEA"/>
    <w:rsid w:val="00472FB3"/>
    <w:rsid w:val="00472FEB"/>
    <w:rsid w:val="004731C2"/>
    <w:rsid w:val="004737C7"/>
    <w:rsid w:val="00473D3F"/>
    <w:rsid w:val="0047461A"/>
    <w:rsid w:val="0047605A"/>
    <w:rsid w:val="0047618E"/>
    <w:rsid w:val="004762AD"/>
    <w:rsid w:val="00476692"/>
    <w:rsid w:val="00476822"/>
    <w:rsid w:val="00477769"/>
    <w:rsid w:val="00477E41"/>
    <w:rsid w:val="004806F5"/>
    <w:rsid w:val="00480C8E"/>
    <w:rsid w:val="00481062"/>
    <w:rsid w:val="004813D2"/>
    <w:rsid w:val="0048154F"/>
    <w:rsid w:val="00481872"/>
    <w:rsid w:val="004823DD"/>
    <w:rsid w:val="004828E0"/>
    <w:rsid w:val="00482B47"/>
    <w:rsid w:val="00482D22"/>
    <w:rsid w:val="00482FD8"/>
    <w:rsid w:val="00483015"/>
    <w:rsid w:val="004831EE"/>
    <w:rsid w:val="00483407"/>
    <w:rsid w:val="0048350D"/>
    <w:rsid w:val="0048380E"/>
    <w:rsid w:val="004839F1"/>
    <w:rsid w:val="00483AC8"/>
    <w:rsid w:val="00483C7B"/>
    <w:rsid w:val="00483DE4"/>
    <w:rsid w:val="00484887"/>
    <w:rsid w:val="0048489F"/>
    <w:rsid w:val="00484B18"/>
    <w:rsid w:val="00484C19"/>
    <w:rsid w:val="00484E98"/>
    <w:rsid w:val="00485025"/>
    <w:rsid w:val="004851F4"/>
    <w:rsid w:val="004853B4"/>
    <w:rsid w:val="0048576F"/>
    <w:rsid w:val="00485AAB"/>
    <w:rsid w:val="00485D60"/>
    <w:rsid w:val="00486309"/>
    <w:rsid w:val="0048701B"/>
    <w:rsid w:val="00487050"/>
    <w:rsid w:val="004872FA"/>
    <w:rsid w:val="00487BA1"/>
    <w:rsid w:val="00487C84"/>
    <w:rsid w:val="00487FCB"/>
    <w:rsid w:val="00490079"/>
    <w:rsid w:val="00490081"/>
    <w:rsid w:val="0049011E"/>
    <w:rsid w:val="004901B0"/>
    <w:rsid w:val="00490342"/>
    <w:rsid w:val="00490668"/>
    <w:rsid w:val="00490B4D"/>
    <w:rsid w:val="00490C03"/>
    <w:rsid w:val="00490CB7"/>
    <w:rsid w:val="0049147D"/>
    <w:rsid w:val="00491610"/>
    <w:rsid w:val="004919D3"/>
    <w:rsid w:val="004919E3"/>
    <w:rsid w:val="00491A5C"/>
    <w:rsid w:val="00491AC7"/>
    <w:rsid w:val="00491AFE"/>
    <w:rsid w:val="00491BD6"/>
    <w:rsid w:val="004923E6"/>
    <w:rsid w:val="00492956"/>
    <w:rsid w:val="00492CF4"/>
    <w:rsid w:val="00492EF0"/>
    <w:rsid w:val="0049348E"/>
    <w:rsid w:val="004939A2"/>
    <w:rsid w:val="00494167"/>
    <w:rsid w:val="00494F4B"/>
    <w:rsid w:val="0049524C"/>
    <w:rsid w:val="00495533"/>
    <w:rsid w:val="00495683"/>
    <w:rsid w:val="00495713"/>
    <w:rsid w:val="004961B1"/>
    <w:rsid w:val="00496257"/>
    <w:rsid w:val="004967B1"/>
    <w:rsid w:val="00496BEE"/>
    <w:rsid w:val="00496C57"/>
    <w:rsid w:val="004971D4"/>
    <w:rsid w:val="0049730A"/>
    <w:rsid w:val="00497778"/>
    <w:rsid w:val="00497800"/>
    <w:rsid w:val="00497B89"/>
    <w:rsid w:val="00497D81"/>
    <w:rsid w:val="004A0154"/>
    <w:rsid w:val="004A058D"/>
    <w:rsid w:val="004A06A3"/>
    <w:rsid w:val="004A0761"/>
    <w:rsid w:val="004A077A"/>
    <w:rsid w:val="004A093D"/>
    <w:rsid w:val="004A0D98"/>
    <w:rsid w:val="004A16E7"/>
    <w:rsid w:val="004A1EB6"/>
    <w:rsid w:val="004A20CB"/>
    <w:rsid w:val="004A2503"/>
    <w:rsid w:val="004A28FA"/>
    <w:rsid w:val="004A2930"/>
    <w:rsid w:val="004A2B48"/>
    <w:rsid w:val="004A2E1E"/>
    <w:rsid w:val="004A2F6C"/>
    <w:rsid w:val="004A316D"/>
    <w:rsid w:val="004A3190"/>
    <w:rsid w:val="004A34DF"/>
    <w:rsid w:val="004A3AEB"/>
    <w:rsid w:val="004A3DF0"/>
    <w:rsid w:val="004A4104"/>
    <w:rsid w:val="004A418F"/>
    <w:rsid w:val="004A4653"/>
    <w:rsid w:val="004A478E"/>
    <w:rsid w:val="004A4D93"/>
    <w:rsid w:val="004A525F"/>
    <w:rsid w:val="004A5529"/>
    <w:rsid w:val="004A560C"/>
    <w:rsid w:val="004A5786"/>
    <w:rsid w:val="004A5E60"/>
    <w:rsid w:val="004A6219"/>
    <w:rsid w:val="004A6266"/>
    <w:rsid w:val="004A642F"/>
    <w:rsid w:val="004A65CB"/>
    <w:rsid w:val="004A6676"/>
    <w:rsid w:val="004A6BFE"/>
    <w:rsid w:val="004A6C40"/>
    <w:rsid w:val="004A6D33"/>
    <w:rsid w:val="004A6DFC"/>
    <w:rsid w:val="004A6E88"/>
    <w:rsid w:val="004A6F38"/>
    <w:rsid w:val="004A7439"/>
    <w:rsid w:val="004A761F"/>
    <w:rsid w:val="004A7944"/>
    <w:rsid w:val="004A79C0"/>
    <w:rsid w:val="004B0321"/>
    <w:rsid w:val="004B036F"/>
    <w:rsid w:val="004B04D8"/>
    <w:rsid w:val="004B1231"/>
    <w:rsid w:val="004B132F"/>
    <w:rsid w:val="004B13B5"/>
    <w:rsid w:val="004B16B9"/>
    <w:rsid w:val="004B17E1"/>
    <w:rsid w:val="004B1C09"/>
    <w:rsid w:val="004B1DC7"/>
    <w:rsid w:val="004B219B"/>
    <w:rsid w:val="004B21C6"/>
    <w:rsid w:val="004B2400"/>
    <w:rsid w:val="004B251A"/>
    <w:rsid w:val="004B268D"/>
    <w:rsid w:val="004B2756"/>
    <w:rsid w:val="004B2939"/>
    <w:rsid w:val="004B2C6A"/>
    <w:rsid w:val="004B2C7C"/>
    <w:rsid w:val="004B2C7D"/>
    <w:rsid w:val="004B3176"/>
    <w:rsid w:val="004B34E4"/>
    <w:rsid w:val="004B3B52"/>
    <w:rsid w:val="004B3D71"/>
    <w:rsid w:val="004B4165"/>
    <w:rsid w:val="004B4330"/>
    <w:rsid w:val="004B4464"/>
    <w:rsid w:val="004B4497"/>
    <w:rsid w:val="004B45D6"/>
    <w:rsid w:val="004B4A82"/>
    <w:rsid w:val="004B4FAB"/>
    <w:rsid w:val="004B4FBB"/>
    <w:rsid w:val="004B527E"/>
    <w:rsid w:val="004B5951"/>
    <w:rsid w:val="004B5A9C"/>
    <w:rsid w:val="004B5AA2"/>
    <w:rsid w:val="004B5B61"/>
    <w:rsid w:val="004B5BF6"/>
    <w:rsid w:val="004B5C7D"/>
    <w:rsid w:val="004B5CAA"/>
    <w:rsid w:val="004B5E54"/>
    <w:rsid w:val="004B6AD9"/>
    <w:rsid w:val="004B6F8C"/>
    <w:rsid w:val="004B7021"/>
    <w:rsid w:val="004B7129"/>
    <w:rsid w:val="004B7409"/>
    <w:rsid w:val="004B7684"/>
    <w:rsid w:val="004B7815"/>
    <w:rsid w:val="004B7928"/>
    <w:rsid w:val="004B7D24"/>
    <w:rsid w:val="004B7E13"/>
    <w:rsid w:val="004B7E4B"/>
    <w:rsid w:val="004C00F2"/>
    <w:rsid w:val="004C03A5"/>
    <w:rsid w:val="004C057D"/>
    <w:rsid w:val="004C091C"/>
    <w:rsid w:val="004C0E66"/>
    <w:rsid w:val="004C1008"/>
    <w:rsid w:val="004C1269"/>
    <w:rsid w:val="004C12A3"/>
    <w:rsid w:val="004C2175"/>
    <w:rsid w:val="004C235A"/>
    <w:rsid w:val="004C26E4"/>
    <w:rsid w:val="004C2AD6"/>
    <w:rsid w:val="004C3560"/>
    <w:rsid w:val="004C396C"/>
    <w:rsid w:val="004C3E6E"/>
    <w:rsid w:val="004C4056"/>
    <w:rsid w:val="004C427B"/>
    <w:rsid w:val="004C4933"/>
    <w:rsid w:val="004C4982"/>
    <w:rsid w:val="004C4A13"/>
    <w:rsid w:val="004C4C8F"/>
    <w:rsid w:val="004C4D82"/>
    <w:rsid w:val="004C524A"/>
    <w:rsid w:val="004C54C2"/>
    <w:rsid w:val="004C5837"/>
    <w:rsid w:val="004C59F4"/>
    <w:rsid w:val="004C5AF8"/>
    <w:rsid w:val="004C5B6A"/>
    <w:rsid w:val="004C5B7B"/>
    <w:rsid w:val="004C6A9A"/>
    <w:rsid w:val="004C6C0C"/>
    <w:rsid w:val="004C6CB8"/>
    <w:rsid w:val="004C6D3C"/>
    <w:rsid w:val="004C719B"/>
    <w:rsid w:val="004C75A3"/>
    <w:rsid w:val="004C75B5"/>
    <w:rsid w:val="004C763F"/>
    <w:rsid w:val="004C7C2D"/>
    <w:rsid w:val="004C7C69"/>
    <w:rsid w:val="004D0374"/>
    <w:rsid w:val="004D0509"/>
    <w:rsid w:val="004D0635"/>
    <w:rsid w:val="004D0796"/>
    <w:rsid w:val="004D1105"/>
    <w:rsid w:val="004D16F5"/>
    <w:rsid w:val="004D2197"/>
    <w:rsid w:val="004D28BA"/>
    <w:rsid w:val="004D3334"/>
    <w:rsid w:val="004D3619"/>
    <w:rsid w:val="004D382D"/>
    <w:rsid w:val="004D40ED"/>
    <w:rsid w:val="004D4307"/>
    <w:rsid w:val="004D4497"/>
    <w:rsid w:val="004D465C"/>
    <w:rsid w:val="004D4D82"/>
    <w:rsid w:val="004D5078"/>
    <w:rsid w:val="004D5104"/>
    <w:rsid w:val="004D5336"/>
    <w:rsid w:val="004D54CB"/>
    <w:rsid w:val="004D556F"/>
    <w:rsid w:val="004D562E"/>
    <w:rsid w:val="004D5C25"/>
    <w:rsid w:val="004D5F91"/>
    <w:rsid w:val="004D607D"/>
    <w:rsid w:val="004D694C"/>
    <w:rsid w:val="004D6CC2"/>
    <w:rsid w:val="004D6DA2"/>
    <w:rsid w:val="004D700C"/>
    <w:rsid w:val="004D719D"/>
    <w:rsid w:val="004D756A"/>
    <w:rsid w:val="004D777E"/>
    <w:rsid w:val="004D7CC7"/>
    <w:rsid w:val="004E036F"/>
    <w:rsid w:val="004E03A4"/>
    <w:rsid w:val="004E09D9"/>
    <w:rsid w:val="004E0C8F"/>
    <w:rsid w:val="004E0CC3"/>
    <w:rsid w:val="004E1072"/>
    <w:rsid w:val="004E15BE"/>
    <w:rsid w:val="004E15FD"/>
    <w:rsid w:val="004E1BB8"/>
    <w:rsid w:val="004E21FB"/>
    <w:rsid w:val="004E24A5"/>
    <w:rsid w:val="004E28D9"/>
    <w:rsid w:val="004E2B1E"/>
    <w:rsid w:val="004E322D"/>
    <w:rsid w:val="004E34C0"/>
    <w:rsid w:val="004E3A06"/>
    <w:rsid w:val="004E3B42"/>
    <w:rsid w:val="004E3F8C"/>
    <w:rsid w:val="004E4794"/>
    <w:rsid w:val="004E47AB"/>
    <w:rsid w:val="004E495E"/>
    <w:rsid w:val="004E4DB7"/>
    <w:rsid w:val="004E4E2A"/>
    <w:rsid w:val="004E51EF"/>
    <w:rsid w:val="004E57C6"/>
    <w:rsid w:val="004E581F"/>
    <w:rsid w:val="004E58C5"/>
    <w:rsid w:val="004E5B8D"/>
    <w:rsid w:val="004E5EB5"/>
    <w:rsid w:val="004E665E"/>
    <w:rsid w:val="004E7038"/>
    <w:rsid w:val="004E74D7"/>
    <w:rsid w:val="004E7546"/>
    <w:rsid w:val="004E7807"/>
    <w:rsid w:val="004E78C3"/>
    <w:rsid w:val="004E79C7"/>
    <w:rsid w:val="004E7AF2"/>
    <w:rsid w:val="004E7B7A"/>
    <w:rsid w:val="004E7D60"/>
    <w:rsid w:val="004E7EB4"/>
    <w:rsid w:val="004F09D4"/>
    <w:rsid w:val="004F1018"/>
    <w:rsid w:val="004F12C6"/>
    <w:rsid w:val="004F155E"/>
    <w:rsid w:val="004F177C"/>
    <w:rsid w:val="004F1862"/>
    <w:rsid w:val="004F1CE7"/>
    <w:rsid w:val="004F2178"/>
    <w:rsid w:val="004F2BDB"/>
    <w:rsid w:val="004F2BEE"/>
    <w:rsid w:val="004F313A"/>
    <w:rsid w:val="004F3569"/>
    <w:rsid w:val="004F4109"/>
    <w:rsid w:val="004F4365"/>
    <w:rsid w:val="004F4369"/>
    <w:rsid w:val="004F440C"/>
    <w:rsid w:val="004F475A"/>
    <w:rsid w:val="004F47BB"/>
    <w:rsid w:val="004F47F6"/>
    <w:rsid w:val="004F4888"/>
    <w:rsid w:val="004F4BDE"/>
    <w:rsid w:val="004F4E68"/>
    <w:rsid w:val="004F5061"/>
    <w:rsid w:val="004F5340"/>
    <w:rsid w:val="004F5372"/>
    <w:rsid w:val="004F5682"/>
    <w:rsid w:val="004F56AA"/>
    <w:rsid w:val="004F5758"/>
    <w:rsid w:val="004F5A51"/>
    <w:rsid w:val="004F5ABE"/>
    <w:rsid w:val="004F5AF9"/>
    <w:rsid w:val="004F5D05"/>
    <w:rsid w:val="004F5E35"/>
    <w:rsid w:val="004F5E6B"/>
    <w:rsid w:val="004F5EEB"/>
    <w:rsid w:val="004F601D"/>
    <w:rsid w:val="004F663F"/>
    <w:rsid w:val="005002B3"/>
    <w:rsid w:val="00500997"/>
    <w:rsid w:val="00500E0F"/>
    <w:rsid w:val="00501468"/>
    <w:rsid w:val="00501A30"/>
    <w:rsid w:val="00501B08"/>
    <w:rsid w:val="00501C69"/>
    <w:rsid w:val="00501DD5"/>
    <w:rsid w:val="00501DDD"/>
    <w:rsid w:val="005020F3"/>
    <w:rsid w:val="005027B4"/>
    <w:rsid w:val="0050295F"/>
    <w:rsid w:val="00502C52"/>
    <w:rsid w:val="00502F33"/>
    <w:rsid w:val="005032F1"/>
    <w:rsid w:val="00503471"/>
    <w:rsid w:val="005036E7"/>
    <w:rsid w:val="00503C5B"/>
    <w:rsid w:val="00504186"/>
    <w:rsid w:val="005049AA"/>
    <w:rsid w:val="00504A70"/>
    <w:rsid w:val="00504C1D"/>
    <w:rsid w:val="00504CAE"/>
    <w:rsid w:val="00504FFF"/>
    <w:rsid w:val="00505334"/>
    <w:rsid w:val="00505593"/>
    <w:rsid w:val="00506587"/>
    <w:rsid w:val="005067DC"/>
    <w:rsid w:val="005069E9"/>
    <w:rsid w:val="00507053"/>
    <w:rsid w:val="005070DF"/>
    <w:rsid w:val="005070F2"/>
    <w:rsid w:val="00507177"/>
    <w:rsid w:val="005077A6"/>
    <w:rsid w:val="00507D5A"/>
    <w:rsid w:val="00507D99"/>
    <w:rsid w:val="00507FBB"/>
    <w:rsid w:val="0051024C"/>
    <w:rsid w:val="0051047C"/>
    <w:rsid w:val="0051153E"/>
    <w:rsid w:val="00511904"/>
    <w:rsid w:val="00511C79"/>
    <w:rsid w:val="00511E0F"/>
    <w:rsid w:val="00511E78"/>
    <w:rsid w:val="00512026"/>
    <w:rsid w:val="005122C3"/>
    <w:rsid w:val="00512605"/>
    <w:rsid w:val="00512623"/>
    <w:rsid w:val="00512865"/>
    <w:rsid w:val="00512957"/>
    <w:rsid w:val="00512BBC"/>
    <w:rsid w:val="00512CB2"/>
    <w:rsid w:val="00512CC0"/>
    <w:rsid w:val="00512D38"/>
    <w:rsid w:val="00512F49"/>
    <w:rsid w:val="00513491"/>
    <w:rsid w:val="005136C3"/>
    <w:rsid w:val="0051371F"/>
    <w:rsid w:val="0051383A"/>
    <w:rsid w:val="0051383B"/>
    <w:rsid w:val="00513925"/>
    <w:rsid w:val="00513E5F"/>
    <w:rsid w:val="005141E9"/>
    <w:rsid w:val="00514283"/>
    <w:rsid w:val="00514482"/>
    <w:rsid w:val="0051490C"/>
    <w:rsid w:val="00514E91"/>
    <w:rsid w:val="00514FD5"/>
    <w:rsid w:val="005158AE"/>
    <w:rsid w:val="00515FB4"/>
    <w:rsid w:val="0051648F"/>
    <w:rsid w:val="005174AF"/>
    <w:rsid w:val="00517522"/>
    <w:rsid w:val="00517815"/>
    <w:rsid w:val="005179ED"/>
    <w:rsid w:val="00517EA8"/>
    <w:rsid w:val="00517FD4"/>
    <w:rsid w:val="0052003E"/>
    <w:rsid w:val="005201BD"/>
    <w:rsid w:val="005202E6"/>
    <w:rsid w:val="005203BB"/>
    <w:rsid w:val="00520706"/>
    <w:rsid w:val="005209E8"/>
    <w:rsid w:val="00520DAB"/>
    <w:rsid w:val="00520DEA"/>
    <w:rsid w:val="005210EE"/>
    <w:rsid w:val="005216B9"/>
    <w:rsid w:val="0052179C"/>
    <w:rsid w:val="00521922"/>
    <w:rsid w:val="00521C21"/>
    <w:rsid w:val="00521F73"/>
    <w:rsid w:val="00522140"/>
    <w:rsid w:val="00522246"/>
    <w:rsid w:val="00522284"/>
    <w:rsid w:val="00522332"/>
    <w:rsid w:val="005223E4"/>
    <w:rsid w:val="00522558"/>
    <w:rsid w:val="00522A7E"/>
    <w:rsid w:val="00522A99"/>
    <w:rsid w:val="00522AEE"/>
    <w:rsid w:val="005232F4"/>
    <w:rsid w:val="00523397"/>
    <w:rsid w:val="0052373B"/>
    <w:rsid w:val="00523749"/>
    <w:rsid w:val="005237B3"/>
    <w:rsid w:val="00523A13"/>
    <w:rsid w:val="00523B1B"/>
    <w:rsid w:val="00524B68"/>
    <w:rsid w:val="00524D52"/>
    <w:rsid w:val="00525A54"/>
    <w:rsid w:val="00525AE2"/>
    <w:rsid w:val="00525B64"/>
    <w:rsid w:val="00525CE5"/>
    <w:rsid w:val="00526159"/>
    <w:rsid w:val="0052632A"/>
    <w:rsid w:val="00526412"/>
    <w:rsid w:val="00526A51"/>
    <w:rsid w:val="00527018"/>
    <w:rsid w:val="005271E8"/>
    <w:rsid w:val="0052727D"/>
    <w:rsid w:val="005274B1"/>
    <w:rsid w:val="0052784F"/>
    <w:rsid w:val="00527ED2"/>
    <w:rsid w:val="00527EE4"/>
    <w:rsid w:val="005302C1"/>
    <w:rsid w:val="0053033A"/>
    <w:rsid w:val="0053037B"/>
    <w:rsid w:val="0053098D"/>
    <w:rsid w:val="00531672"/>
    <w:rsid w:val="005318F7"/>
    <w:rsid w:val="00531A9C"/>
    <w:rsid w:val="00531D69"/>
    <w:rsid w:val="00532142"/>
    <w:rsid w:val="0053226A"/>
    <w:rsid w:val="005325FB"/>
    <w:rsid w:val="0053273A"/>
    <w:rsid w:val="00532A2E"/>
    <w:rsid w:val="00532F87"/>
    <w:rsid w:val="005336D9"/>
    <w:rsid w:val="00533BF5"/>
    <w:rsid w:val="00534015"/>
    <w:rsid w:val="0053420F"/>
    <w:rsid w:val="00534987"/>
    <w:rsid w:val="0053539A"/>
    <w:rsid w:val="0053596B"/>
    <w:rsid w:val="00535F1D"/>
    <w:rsid w:val="00535F73"/>
    <w:rsid w:val="00535F89"/>
    <w:rsid w:val="00536436"/>
    <w:rsid w:val="00536437"/>
    <w:rsid w:val="005367B9"/>
    <w:rsid w:val="0053685D"/>
    <w:rsid w:val="00536A1D"/>
    <w:rsid w:val="00536C2F"/>
    <w:rsid w:val="005370F4"/>
    <w:rsid w:val="00537221"/>
    <w:rsid w:val="00537237"/>
    <w:rsid w:val="00537404"/>
    <w:rsid w:val="00537B6E"/>
    <w:rsid w:val="005401C2"/>
    <w:rsid w:val="00540369"/>
    <w:rsid w:val="0054041A"/>
    <w:rsid w:val="00540520"/>
    <w:rsid w:val="00540E19"/>
    <w:rsid w:val="00540FEB"/>
    <w:rsid w:val="00541277"/>
    <w:rsid w:val="00541BF3"/>
    <w:rsid w:val="00541DB0"/>
    <w:rsid w:val="00542633"/>
    <w:rsid w:val="00542B73"/>
    <w:rsid w:val="0054355B"/>
    <w:rsid w:val="00543891"/>
    <w:rsid w:val="00543922"/>
    <w:rsid w:val="00543C59"/>
    <w:rsid w:val="00543D7D"/>
    <w:rsid w:val="005441B8"/>
    <w:rsid w:val="00544831"/>
    <w:rsid w:val="00544D3A"/>
    <w:rsid w:val="00545B56"/>
    <w:rsid w:val="00545B8F"/>
    <w:rsid w:val="00545F9C"/>
    <w:rsid w:val="00545FA4"/>
    <w:rsid w:val="0054603E"/>
    <w:rsid w:val="005465C3"/>
    <w:rsid w:val="005465FB"/>
    <w:rsid w:val="00546657"/>
    <w:rsid w:val="00546A7D"/>
    <w:rsid w:val="005477E4"/>
    <w:rsid w:val="00547818"/>
    <w:rsid w:val="00550446"/>
    <w:rsid w:val="005504A2"/>
    <w:rsid w:val="00550C5E"/>
    <w:rsid w:val="00551190"/>
    <w:rsid w:val="005517AD"/>
    <w:rsid w:val="0055200E"/>
    <w:rsid w:val="005529DD"/>
    <w:rsid w:val="00552DD7"/>
    <w:rsid w:val="00553057"/>
    <w:rsid w:val="00553430"/>
    <w:rsid w:val="0055399F"/>
    <w:rsid w:val="00553D60"/>
    <w:rsid w:val="00554139"/>
    <w:rsid w:val="00554991"/>
    <w:rsid w:val="00555103"/>
    <w:rsid w:val="0055517E"/>
    <w:rsid w:val="00555568"/>
    <w:rsid w:val="005556D2"/>
    <w:rsid w:val="0055579D"/>
    <w:rsid w:val="00555902"/>
    <w:rsid w:val="00555937"/>
    <w:rsid w:val="00555F83"/>
    <w:rsid w:val="0055603C"/>
    <w:rsid w:val="005566EA"/>
    <w:rsid w:val="005569B4"/>
    <w:rsid w:val="00556E7A"/>
    <w:rsid w:val="0055708A"/>
    <w:rsid w:val="0055714F"/>
    <w:rsid w:val="00557235"/>
    <w:rsid w:val="005573A1"/>
    <w:rsid w:val="005577D0"/>
    <w:rsid w:val="00557A5D"/>
    <w:rsid w:val="0056077A"/>
    <w:rsid w:val="00560821"/>
    <w:rsid w:val="00560A0B"/>
    <w:rsid w:val="00561074"/>
    <w:rsid w:val="00561514"/>
    <w:rsid w:val="00561B12"/>
    <w:rsid w:val="00561BBC"/>
    <w:rsid w:val="00561C0F"/>
    <w:rsid w:val="00561C83"/>
    <w:rsid w:val="00561EEB"/>
    <w:rsid w:val="00561FED"/>
    <w:rsid w:val="005625D7"/>
    <w:rsid w:val="0056264D"/>
    <w:rsid w:val="0056271E"/>
    <w:rsid w:val="00562B1C"/>
    <w:rsid w:val="00562B9B"/>
    <w:rsid w:val="00562D2A"/>
    <w:rsid w:val="005633BF"/>
    <w:rsid w:val="00563B40"/>
    <w:rsid w:val="005640D0"/>
    <w:rsid w:val="005653FC"/>
    <w:rsid w:val="0056545C"/>
    <w:rsid w:val="00565513"/>
    <w:rsid w:val="0056566A"/>
    <w:rsid w:val="0056566B"/>
    <w:rsid w:val="00565A51"/>
    <w:rsid w:val="00566008"/>
    <w:rsid w:val="00566035"/>
    <w:rsid w:val="00566183"/>
    <w:rsid w:val="00566254"/>
    <w:rsid w:val="00566521"/>
    <w:rsid w:val="00566528"/>
    <w:rsid w:val="005665BA"/>
    <w:rsid w:val="005674A9"/>
    <w:rsid w:val="00567747"/>
    <w:rsid w:val="00567B51"/>
    <w:rsid w:val="00567F1E"/>
    <w:rsid w:val="00570240"/>
    <w:rsid w:val="00570326"/>
    <w:rsid w:val="0057034F"/>
    <w:rsid w:val="0057037C"/>
    <w:rsid w:val="00570397"/>
    <w:rsid w:val="00570541"/>
    <w:rsid w:val="00570CDD"/>
    <w:rsid w:val="00570F73"/>
    <w:rsid w:val="005710CB"/>
    <w:rsid w:val="00571928"/>
    <w:rsid w:val="00571A9B"/>
    <w:rsid w:val="00571B35"/>
    <w:rsid w:val="00572402"/>
    <w:rsid w:val="00572999"/>
    <w:rsid w:val="00572A9F"/>
    <w:rsid w:val="00572CEA"/>
    <w:rsid w:val="00573154"/>
    <w:rsid w:val="00573448"/>
    <w:rsid w:val="0057344B"/>
    <w:rsid w:val="00573469"/>
    <w:rsid w:val="00573DAF"/>
    <w:rsid w:val="00573FC4"/>
    <w:rsid w:val="00573FFA"/>
    <w:rsid w:val="0057430C"/>
    <w:rsid w:val="005743BC"/>
    <w:rsid w:val="00574472"/>
    <w:rsid w:val="005744C8"/>
    <w:rsid w:val="005745A2"/>
    <w:rsid w:val="005745EE"/>
    <w:rsid w:val="005749E5"/>
    <w:rsid w:val="00574F2E"/>
    <w:rsid w:val="00574F7C"/>
    <w:rsid w:val="005752FF"/>
    <w:rsid w:val="0057532B"/>
    <w:rsid w:val="005755F9"/>
    <w:rsid w:val="005758F2"/>
    <w:rsid w:val="0057590A"/>
    <w:rsid w:val="00575932"/>
    <w:rsid w:val="00575D89"/>
    <w:rsid w:val="0057716E"/>
    <w:rsid w:val="005773CF"/>
    <w:rsid w:val="005775FF"/>
    <w:rsid w:val="0057763B"/>
    <w:rsid w:val="005776B4"/>
    <w:rsid w:val="0057774C"/>
    <w:rsid w:val="00577910"/>
    <w:rsid w:val="005779FA"/>
    <w:rsid w:val="00577A7B"/>
    <w:rsid w:val="00577FBB"/>
    <w:rsid w:val="00580395"/>
    <w:rsid w:val="00580530"/>
    <w:rsid w:val="00580863"/>
    <w:rsid w:val="00580A93"/>
    <w:rsid w:val="00580F6E"/>
    <w:rsid w:val="0058103F"/>
    <w:rsid w:val="00581077"/>
    <w:rsid w:val="005810F7"/>
    <w:rsid w:val="00581587"/>
    <w:rsid w:val="00581A9E"/>
    <w:rsid w:val="00581E9F"/>
    <w:rsid w:val="0058222B"/>
    <w:rsid w:val="00582BDD"/>
    <w:rsid w:val="00583805"/>
    <w:rsid w:val="00583DFF"/>
    <w:rsid w:val="005849B0"/>
    <w:rsid w:val="00584C4D"/>
    <w:rsid w:val="00585124"/>
    <w:rsid w:val="00585515"/>
    <w:rsid w:val="0058599B"/>
    <w:rsid w:val="00585F5E"/>
    <w:rsid w:val="005868EA"/>
    <w:rsid w:val="00586918"/>
    <w:rsid w:val="00586976"/>
    <w:rsid w:val="00586CC4"/>
    <w:rsid w:val="00586E6B"/>
    <w:rsid w:val="005871D4"/>
    <w:rsid w:val="005874CB"/>
    <w:rsid w:val="00587C37"/>
    <w:rsid w:val="0059086D"/>
    <w:rsid w:val="00590F99"/>
    <w:rsid w:val="0059147B"/>
    <w:rsid w:val="00591B03"/>
    <w:rsid w:val="00591C33"/>
    <w:rsid w:val="0059202D"/>
    <w:rsid w:val="005923D4"/>
    <w:rsid w:val="00592911"/>
    <w:rsid w:val="00592E79"/>
    <w:rsid w:val="00592FF5"/>
    <w:rsid w:val="00593029"/>
    <w:rsid w:val="005935B3"/>
    <w:rsid w:val="0059373F"/>
    <w:rsid w:val="00593AF3"/>
    <w:rsid w:val="00593E91"/>
    <w:rsid w:val="00593F10"/>
    <w:rsid w:val="00594138"/>
    <w:rsid w:val="0059428D"/>
    <w:rsid w:val="005942CD"/>
    <w:rsid w:val="00594373"/>
    <w:rsid w:val="005946DB"/>
    <w:rsid w:val="005947A6"/>
    <w:rsid w:val="00594C93"/>
    <w:rsid w:val="00594EC0"/>
    <w:rsid w:val="00595335"/>
    <w:rsid w:val="00595BDA"/>
    <w:rsid w:val="00595D7E"/>
    <w:rsid w:val="00595F1F"/>
    <w:rsid w:val="005962DC"/>
    <w:rsid w:val="0059649C"/>
    <w:rsid w:val="005964E7"/>
    <w:rsid w:val="00596AA5"/>
    <w:rsid w:val="00596EE7"/>
    <w:rsid w:val="00596EF8"/>
    <w:rsid w:val="005970E8"/>
    <w:rsid w:val="00597548"/>
    <w:rsid w:val="00597C0A"/>
    <w:rsid w:val="005A07B1"/>
    <w:rsid w:val="005A09AB"/>
    <w:rsid w:val="005A0BAD"/>
    <w:rsid w:val="005A0FEB"/>
    <w:rsid w:val="005A1406"/>
    <w:rsid w:val="005A1859"/>
    <w:rsid w:val="005A1C98"/>
    <w:rsid w:val="005A21C3"/>
    <w:rsid w:val="005A21C8"/>
    <w:rsid w:val="005A2A47"/>
    <w:rsid w:val="005A2AF5"/>
    <w:rsid w:val="005A2BB0"/>
    <w:rsid w:val="005A2C3A"/>
    <w:rsid w:val="005A2EEF"/>
    <w:rsid w:val="005A32C8"/>
    <w:rsid w:val="005A32FC"/>
    <w:rsid w:val="005A34A8"/>
    <w:rsid w:val="005A368C"/>
    <w:rsid w:val="005A3ED5"/>
    <w:rsid w:val="005A4365"/>
    <w:rsid w:val="005A43C5"/>
    <w:rsid w:val="005A4493"/>
    <w:rsid w:val="005A4769"/>
    <w:rsid w:val="005A4886"/>
    <w:rsid w:val="005A48C0"/>
    <w:rsid w:val="005A4AC1"/>
    <w:rsid w:val="005A4D1A"/>
    <w:rsid w:val="005A5E17"/>
    <w:rsid w:val="005A60B6"/>
    <w:rsid w:val="005A634F"/>
    <w:rsid w:val="005A6433"/>
    <w:rsid w:val="005A64B3"/>
    <w:rsid w:val="005A663A"/>
    <w:rsid w:val="005A686F"/>
    <w:rsid w:val="005A721A"/>
    <w:rsid w:val="005A723F"/>
    <w:rsid w:val="005A72CD"/>
    <w:rsid w:val="005A74DF"/>
    <w:rsid w:val="005A75C0"/>
    <w:rsid w:val="005A7645"/>
    <w:rsid w:val="005A7CC3"/>
    <w:rsid w:val="005B04BE"/>
    <w:rsid w:val="005B0ED8"/>
    <w:rsid w:val="005B14BA"/>
    <w:rsid w:val="005B17C1"/>
    <w:rsid w:val="005B190E"/>
    <w:rsid w:val="005B19AC"/>
    <w:rsid w:val="005B1C30"/>
    <w:rsid w:val="005B2539"/>
    <w:rsid w:val="005B2583"/>
    <w:rsid w:val="005B2697"/>
    <w:rsid w:val="005B2A53"/>
    <w:rsid w:val="005B2AC0"/>
    <w:rsid w:val="005B2BA0"/>
    <w:rsid w:val="005B2C1A"/>
    <w:rsid w:val="005B2D5F"/>
    <w:rsid w:val="005B37E8"/>
    <w:rsid w:val="005B3C8D"/>
    <w:rsid w:val="005B3D2C"/>
    <w:rsid w:val="005B3D56"/>
    <w:rsid w:val="005B3FAF"/>
    <w:rsid w:val="005B4217"/>
    <w:rsid w:val="005B43C8"/>
    <w:rsid w:val="005B4639"/>
    <w:rsid w:val="005B4753"/>
    <w:rsid w:val="005B4C38"/>
    <w:rsid w:val="005B4CC5"/>
    <w:rsid w:val="005B5047"/>
    <w:rsid w:val="005B5443"/>
    <w:rsid w:val="005B5D0A"/>
    <w:rsid w:val="005B6150"/>
    <w:rsid w:val="005B6580"/>
    <w:rsid w:val="005B6AAC"/>
    <w:rsid w:val="005B6AE9"/>
    <w:rsid w:val="005B6B61"/>
    <w:rsid w:val="005B6C0C"/>
    <w:rsid w:val="005B6E63"/>
    <w:rsid w:val="005B7140"/>
    <w:rsid w:val="005B7367"/>
    <w:rsid w:val="005B7BD7"/>
    <w:rsid w:val="005C0927"/>
    <w:rsid w:val="005C09D6"/>
    <w:rsid w:val="005C0B0E"/>
    <w:rsid w:val="005C1158"/>
    <w:rsid w:val="005C172E"/>
    <w:rsid w:val="005C17EF"/>
    <w:rsid w:val="005C1C78"/>
    <w:rsid w:val="005C1EE5"/>
    <w:rsid w:val="005C2187"/>
    <w:rsid w:val="005C256E"/>
    <w:rsid w:val="005C25E5"/>
    <w:rsid w:val="005C2E30"/>
    <w:rsid w:val="005C32FA"/>
    <w:rsid w:val="005C3480"/>
    <w:rsid w:val="005C369A"/>
    <w:rsid w:val="005C377C"/>
    <w:rsid w:val="005C3A56"/>
    <w:rsid w:val="005C3C6B"/>
    <w:rsid w:val="005C3C8A"/>
    <w:rsid w:val="005C3CFD"/>
    <w:rsid w:val="005C3E15"/>
    <w:rsid w:val="005C3F9C"/>
    <w:rsid w:val="005C5227"/>
    <w:rsid w:val="005C524C"/>
    <w:rsid w:val="005C53DC"/>
    <w:rsid w:val="005C5608"/>
    <w:rsid w:val="005C580A"/>
    <w:rsid w:val="005C5D12"/>
    <w:rsid w:val="005C6756"/>
    <w:rsid w:val="005C6797"/>
    <w:rsid w:val="005C684B"/>
    <w:rsid w:val="005C6A50"/>
    <w:rsid w:val="005C6A89"/>
    <w:rsid w:val="005C717F"/>
    <w:rsid w:val="005C75A4"/>
    <w:rsid w:val="005C75F3"/>
    <w:rsid w:val="005D0043"/>
    <w:rsid w:val="005D023F"/>
    <w:rsid w:val="005D04A3"/>
    <w:rsid w:val="005D0516"/>
    <w:rsid w:val="005D0744"/>
    <w:rsid w:val="005D0969"/>
    <w:rsid w:val="005D0A12"/>
    <w:rsid w:val="005D10AE"/>
    <w:rsid w:val="005D11A9"/>
    <w:rsid w:val="005D11FE"/>
    <w:rsid w:val="005D12C0"/>
    <w:rsid w:val="005D198D"/>
    <w:rsid w:val="005D1A5D"/>
    <w:rsid w:val="005D1A9B"/>
    <w:rsid w:val="005D1AF0"/>
    <w:rsid w:val="005D1C33"/>
    <w:rsid w:val="005D1C57"/>
    <w:rsid w:val="005D1D99"/>
    <w:rsid w:val="005D24E7"/>
    <w:rsid w:val="005D24F9"/>
    <w:rsid w:val="005D25EF"/>
    <w:rsid w:val="005D2F97"/>
    <w:rsid w:val="005D2FCA"/>
    <w:rsid w:val="005D31C0"/>
    <w:rsid w:val="005D3D5A"/>
    <w:rsid w:val="005D3FEE"/>
    <w:rsid w:val="005D4448"/>
    <w:rsid w:val="005D450F"/>
    <w:rsid w:val="005D45FD"/>
    <w:rsid w:val="005D46E8"/>
    <w:rsid w:val="005D4786"/>
    <w:rsid w:val="005D49E1"/>
    <w:rsid w:val="005D4B1C"/>
    <w:rsid w:val="005D4C22"/>
    <w:rsid w:val="005D4F60"/>
    <w:rsid w:val="005D50DE"/>
    <w:rsid w:val="005D57D4"/>
    <w:rsid w:val="005D5970"/>
    <w:rsid w:val="005D5DEA"/>
    <w:rsid w:val="005D6409"/>
    <w:rsid w:val="005D666E"/>
    <w:rsid w:val="005D6743"/>
    <w:rsid w:val="005D7710"/>
    <w:rsid w:val="005D7776"/>
    <w:rsid w:val="005D7DB3"/>
    <w:rsid w:val="005E018E"/>
    <w:rsid w:val="005E1432"/>
    <w:rsid w:val="005E14C2"/>
    <w:rsid w:val="005E1E0B"/>
    <w:rsid w:val="005E2047"/>
    <w:rsid w:val="005E2601"/>
    <w:rsid w:val="005E2D94"/>
    <w:rsid w:val="005E3316"/>
    <w:rsid w:val="005E3B74"/>
    <w:rsid w:val="005E4144"/>
    <w:rsid w:val="005E42BF"/>
    <w:rsid w:val="005E436C"/>
    <w:rsid w:val="005E4488"/>
    <w:rsid w:val="005E49E2"/>
    <w:rsid w:val="005E4A59"/>
    <w:rsid w:val="005E4C29"/>
    <w:rsid w:val="005E4C2B"/>
    <w:rsid w:val="005E4EAB"/>
    <w:rsid w:val="005E5135"/>
    <w:rsid w:val="005E5180"/>
    <w:rsid w:val="005E536A"/>
    <w:rsid w:val="005E547E"/>
    <w:rsid w:val="005E5A4D"/>
    <w:rsid w:val="005E5E57"/>
    <w:rsid w:val="005E5EBC"/>
    <w:rsid w:val="005E681B"/>
    <w:rsid w:val="005E68CD"/>
    <w:rsid w:val="005E6C23"/>
    <w:rsid w:val="005E6C56"/>
    <w:rsid w:val="005E6CB5"/>
    <w:rsid w:val="005E70E4"/>
    <w:rsid w:val="005E7256"/>
    <w:rsid w:val="005E7360"/>
    <w:rsid w:val="005E7CC9"/>
    <w:rsid w:val="005E7E3E"/>
    <w:rsid w:val="005F00E9"/>
    <w:rsid w:val="005F04CF"/>
    <w:rsid w:val="005F0614"/>
    <w:rsid w:val="005F081C"/>
    <w:rsid w:val="005F0AF5"/>
    <w:rsid w:val="005F0FA5"/>
    <w:rsid w:val="005F1019"/>
    <w:rsid w:val="005F120E"/>
    <w:rsid w:val="005F1A5E"/>
    <w:rsid w:val="005F1F61"/>
    <w:rsid w:val="005F2650"/>
    <w:rsid w:val="005F291C"/>
    <w:rsid w:val="005F2BAA"/>
    <w:rsid w:val="005F2D63"/>
    <w:rsid w:val="005F2DB0"/>
    <w:rsid w:val="005F3079"/>
    <w:rsid w:val="005F3270"/>
    <w:rsid w:val="005F33B1"/>
    <w:rsid w:val="005F38B4"/>
    <w:rsid w:val="005F3E5C"/>
    <w:rsid w:val="005F41EF"/>
    <w:rsid w:val="005F449F"/>
    <w:rsid w:val="005F44B1"/>
    <w:rsid w:val="005F4820"/>
    <w:rsid w:val="005F52BC"/>
    <w:rsid w:val="005F548F"/>
    <w:rsid w:val="005F5A11"/>
    <w:rsid w:val="005F5DF4"/>
    <w:rsid w:val="005F5DF7"/>
    <w:rsid w:val="005F62AB"/>
    <w:rsid w:val="005F6EA9"/>
    <w:rsid w:val="005F7148"/>
    <w:rsid w:val="005F728E"/>
    <w:rsid w:val="00600082"/>
    <w:rsid w:val="00600210"/>
    <w:rsid w:val="00600249"/>
    <w:rsid w:val="006008F1"/>
    <w:rsid w:val="0060092C"/>
    <w:rsid w:val="006009E9"/>
    <w:rsid w:val="00600A06"/>
    <w:rsid w:val="00600DB5"/>
    <w:rsid w:val="00601084"/>
    <w:rsid w:val="006012B7"/>
    <w:rsid w:val="006013A1"/>
    <w:rsid w:val="0060167B"/>
    <w:rsid w:val="006018D0"/>
    <w:rsid w:val="00601BDB"/>
    <w:rsid w:val="0060207D"/>
    <w:rsid w:val="0060244E"/>
    <w:rsid w:val="00602B82"/>
    <w:rsid w:val="00602B8B"/>
    <w:rsid w:val="00602DE5"/>
    <w:rsid w:val="00602EE7"/>
    <w:rsid w:val="006033C0"/>
    <w:rsid w:val="006033E7"/>
    <w:rsid w:val="0060340D"/>
    <w:rsid w:val="006039DD"/>
    <w:rsid w:val="00603B03"/>
    <w:rsid w:val="00603B87"/>
    <w:rsid w:val="00603D6C"/>
    <w:rsid w:val="00603F50"/>
    <w:rsid w:val="00603F9D"/>
    <w:rsid w:val="00604127"/>
    <w:rsid w:val="0060428B"/>
    <w:rsid w:val="006044CB"/>
    <w:rsid w:val="00604604"/>
    <w:rsid w:val="00604E44"/>
    <w:rsid w:val="00605077"/>
    <w:rsid w:val="00605293"/>
    <w:rsid w:val="00605633"/>
    <w:rsid w:val="00605B5B"/>
    <w:rsid w:val="00605F19"/>
    <w:rsid w:val="00605FF1"/>
    <w:rsid w:val="00606A83"/>
    <w:rsid w:val="00606F70"/>
    <w:rsid w:val="00607298"/>
    <w:rsid w:val="00607372"/>
    <w:rsid w:val="00607554"/>
    <w:rsid w:val="0060759B"/>
    <w:rsid w:val="00607768"/>
    <w:rsid w:val="00607A27"/>
    <w:rsid w:val="00607ADF"/>
    <w:rsid w:val="00607C76"/>
    <w:rsid w:val="00607D09"/>
    <w:rsid w:val="00610556"/>
    <w:rsid w:val="006106BF"/>
    <w:rsid w:val="00610795"/>
    <w:rsid w:val="00610935"/>
    <w:rsid w:val="00610948"/>
    <w:rsid w:val="00611012"/>
    <w:rsid w:val="00611079"/>
    <w:rsid w:val="00611331"/>
    <w:rsid w:val="0061139C"/>
    <w:rsid w:val="00611415"/>
    <w:rsid w:val="00611581"/>
    <w:rsid w:val="00611763"/>
    <w:rsid w:val="006118D5"/>
    <w:rsid w:val="0061191C"/>
    <w:rsid w:val="00611F79"/>
    <w:rsid w:val="00612163"/>
    <w:rsid w:val="0061239C"/>
    <w:rsid w:val="00612B2F"/>
    <w:rsid w:val="00612CE9"/>
    <w:rsid w:val="006131EB"/>
    <w:rsid w:val="0061384C"/>
    <w:rsid w:val="00613EE9"/>
    <w:rsid w:val="006145BD"/>
    <w:rsid w:val="006150D5"/>
    <w:rsid w:val="006154C0"/>
    <w:rsid w:val="0061573F"/>
    <w:rsid w:val="00615B01"/>
    <w:rsid w:val="006163DB"/>
    <w:rsid w:val="00616BA8"/>
    <w:rsid w:val="00616EBD"/>
    <w:rsid w:val="0061720D"/>
    <w:rsid w:val="0061733C"/>
    <w:rsid w:val="006173CD"/>
    <w:rsid w:val="0061759B"/>
    <w:rsid w:val="00617996"/>
    <w:rsid w:val="00617BC3"/>
    <w:rsid w:val="00617CB0"/>
    <w:rsid w:val="00617D91"/>
    <w:rsid w:val="00620014"/>
    <w:rsid w:val="0062065D"/>
    <w:rsid w:val="006213D1"/>
    <w:rsid w:val="00621A77"/>
    <w:rsid w:val="00621AE7"/>
    <w:rsid w:val="00621CB1"/>
    <w:rsid w:val="00622190"/>
    <w:rsid w:val="00622228"/>
    <w:rsid w:val="00622465"/>
    <w:rsid w:val="0062289D"/>
    <w:rsid w:val="006229D0"/>
    <w:rsid w:val="00622CA6"/>
    <w:rsid w:val="00623445"/>
    <w:rsid w:val="0062387C"/>
    <w:rsid w:val="00623A26"/>
    <w:rsid w:val="00623F31"/>
    <w:rsid w:val="006247F7"/>
    <w:rsid w:val="00624969"/>
    <w:rsid w:val="00624A6E"/>
    <w:rsid w:val="00624B23"/>
    <w:rsid w:val="00625289"/>
    <w:rsid w:val="0062539A"/>
    <w:rsid w:val="006256C6"/>
    <w:rsid w:val="0062584B"/>
    <w:rsid w:val="00625BAD"/>
    <w:rsid w:val="00625C7C"/>
    <w:rsid w:val="00626061"/>
    <w:rsid w:val="00626577"/>
    <w:rsid w:val="006265A5"/>
    <w:rsid w:val="006269C7"/>
    <w:rsid w:val="00626B54"/>
    <w:rsid w:val="00626CD1"/>
    <w:rsid w:val="00626FB5"/>
    <w:rsid w:val="00627067"/>
    <w:rsid w:val="0062768A"/>
    <w:rsid w:val="00627D57"/>
    <w:rsid w:val="006306A2"/>
    <w:rsid w:val="00630818"/>
    <w:rsid w:val="00630BAF"/>
    <w:rsid w:val="00630BC9"/>
    <w:rsid w:val="00630C94"/>
    <w:rsid w:val="00630D99"/>
    <w:rsid w:val="006310F2"/>
    <w:rsid w:val="006310FE"/>
    <w:rsid w:val="0063176E"/>
    <w:rsid w:val="00631A42"/>
    <w:rsid w:val="00631B7B"/>
    <w:rsid w:val="00632087"/>
    <w:rsid w:val="00632137"/>
    <w:rsid w:val="006328BD"/>
    <w:rsid w:val="00632B64"/>
    <w:rsid w:val="00632CF7"/>
    <w:rsid w:val="00632F8E"/>
    <w:rsid w:val="006333D7"/>
    <w:rsid w:val="006334EC"/>
    <w:rsid w:val="00633919"/>
    <w:rsid w:val="0063396C"/>
    <w:rsid w:val="00634539"/>
    <w:rsid w:val="006349F2"/>
    <w:rsid w:val="00634C8E"/>
    <w:rsid w:val="00634D2C"/>
    <w:rsid w:val="00635232"/>
    <w:rsid w:val="00635464"/>
    <w:rsid w:val="00635ABB"/>
    <w:rsid w:val="00635F06"/>
    <w:rsid w:val="0063611B"/>
    <w:rsid w:val="0063645C"/>
    <w:rsid w:val="006365AB"/>
    <w:rsid w:val="00636665"/>
    <w:rsid w:val="0063667F"/>
    <w:rsid w:val="00636A4A"/>
    <w:rsid w:val="00636AC7"/>
    <w:rsid w:val="00636F38"/>
    <w:rsid w:val="006372CD"/>
    <w:rsid w:val="006373B2"/>
    <w:rsid w:val="00637521"/>
    <w:rsid w:val="00637B7D"/>
    <w:rsid w:val="00637E57"/>
    <w:rsid w:val="0064057F"/>
    <w:rsid w:val="00640AC8"/>
    <w:rsid w:val="00640C02"/>
    <w:rsid w:val="00640E45"/>
    <w:rsid w:val="00640FA6"/>
    <w:rsid w:val="00640FEE"/>
    <w:rsid w:val="006410DE"/>
    <w:rsid w:val="0064131B"/>
    <w:rsid w:val="00641486"/>
    <w:rsid w:val="00641546"/>
    <w:rsid w:val="006417A3"/>
    <w:rsid w:val="006418DD"/>
    <w:rsid w:val="006423D6"/>
    <w:rsid w:val="00642EFE"/>
    <w:rsid w:val="0064320E"/>
    <w:rsid w:val="00643BFB"/>
    <w:rsid w:val="00644683"/>
    <w:rsid w:val="00644B98"/>
    <w:rsid w:val="00644BF3"/>
    <w:rsid w:val="006450FB"/>
    <w:rsid w:val="006452EB"/>
    <w:rsid w:val="006453F1"/>
    <w:rsid w:val="00645695"/>
    <w:rsid w:val="006459C0"/>
    <w:rsid w:val="00645E73"/>
    <w:rsid w:val="00645EF6"/>
    <w:rsid w:val="00645F85"/>
    <w:rsid w:val="006461CF"/>
    <w:rsid w:val="006463E3"/>
    <w:rsid w:val="006464E2"/>
    <w:rsid w:val="0064662A"/>
    <w:rsid w:val="00646C1B"/>
    <w:rsid w:val="00647970"/>
    <w:rsid w:val="0064798D"/>
    <w:rsid w:val="00647B31"/>
    <w:rsid w:val="00647FA7"/>
    <w:rsid w:val="00647FE6"/>
    <w:rsid w:val="00650B00"/>
    <w:rsid w:val="00650E5B"/>
    <w:rsid w:val="0065127E"/>
    <w:rsid w:val="0065163F"/>
    <w:rsid w:val="006517D2"/>
    <w:rsid w:val="006518CC"/>
    <w:rsid w:val="00651F10"/>
    <w:rsid w:val="006522ED"/>
    <w:rsid w:val="00653290"/>
    <w:rsid w:val="006535C7"/>
    <w:rsid w:val="006537AC"/>
    <w:rsid w:val="00653870"/>
    <w:rsid w:val="006545E6"/>
    <w:rsid w:val="00654692"/>
    <w:rsid w:val="00654702"/>
    <w:rsid w:val="00654762"/>
    <w:rsid w:val="00654C03"/>
    <w:rsid w:val="0065509C"/>
    <w:rsid w:val="00655520"/>
    <w:rsid w:val="006556EC"/>
    <w:rsid w:val="00655A14"/>
    <w:rsid w:val="00655AD8"/>
    <w:rsid w:val="00655EBD"/>
    <w:rsid w:val="0065603F"/>
    <w:rsid w:val="0065637A"/>
    <w:rsid w:val="006565C5"/>
    <w:rsid w:val="00656AD8"/>
    <w:rsid w:val="00656D05"/>
    <w:rsid w:val="00656D27"/>
    <w:rsid w:val="0065739D"/>
    <w:rsid w:val="0065748A"/>
    <w:rsid w:val="0065748C"/>
    <w:rsid w:val="00657912"/>
    <w:rsid w:val="00660766"/>
    <w:rsid w:val="006607EE"/>
    <w:rsid w:val="00660A03"/>
    <w:rsid w:val="00660C60"/>
    <w:rsid w:val="0066116D"/>
    <w:rsid w:val="00661975"/>
    <w:rsid w:val="00661F57"/>
    <w:rsid w:val="00661F95"/>
    <w:rsid w:val="0066211B"/>
    <w:rsid w:val="0066255D"/>
    <w:rsid w:val="00662575"/>
    <w:rsid w:val="00662A07"/>
    <w:rsid w:val="00662A2C"/>
    <w:rsid w:val="00662DCE"/>
    <w:rsid w:val="00662FA5"/>
    <w:rsid w:val="006632C8"/>
    <w:rsid w:val="006635B6"/>
    <w:rsid w:val="006639B9"/>
    <w:rsid w:val="00663C35"/>
    <w:rsid w:val="00663CF5"/>
    <w:rsid w:val="00664011"/>
    <w:rsid w:val="00664079"/>
    <w:rsid w:val="0066427B"/>
    <w:rsid w:val="0066475D"/>
    <w:rsid w:val="006648B4"/>
    <w:rsid w:val="00664C02"/>
    <w:rsid w:val="00664E1E"/>
    <w:rsid w:val="00664E7B"/>
    <w:rsid w:val="0066511B"/>
    <w:rsid w:val="0066517A"/>
    <w:rsid w:val="00665341"/>
    <w:rsid w:val="006653FA"/>
    <w:rsid w:val="006654B5"/>
    <w:rsid w:val="00665591"/>
    <w:rsid w:val="00665936"/>
    <w:rsid w:val="00665DA9"/>
    <w:rsid w:val="00666426"/>
    <w:rsid w:val="0066669C"/>
    <w:rsid w:val="00666813"/>
    <w:rsid w:val="00666996"/>
    <w:rsid w:val="00666A2E"/>
    <w:rsid w:val="00666F88"/>
    <w:rsid w:val="00667220"/>
    <w:rsid w:val="00667354"/>
    <w:rsid w:val="00667522"/>
    <w:rsid w:val="006675BD"/>
    <w:rsid w:val="0066781E"/>
    <w:rsid w:val="00667D74"/>
    <w:rsid w:val="006701A4"/>
    <w:rsid w:val="006704F9"/>
    <w:rsid w:val="00670634"/>
    <w:rsid w:val="00670BDC"/>
    <w:rsid w:val="00670DFD"/>
    <w:rsid w:val="006710FD"/>
    <w:rsid w:val="0067121C"/>
    <w:rsid w:val="006713E5"/>
    <w:rsid w:val="006716D5"/>
    <w:rsid w:val="00671A72"/>
    <w:rsid w:val="00671ACF"/>
    <w:rsid w:val="00671F9B"/>
    <w:rsid w:val="00672691"/>
    <w:rsid w:val="006728C0"/>
    <w:rsid w:val="00672D40"/>
    <w:rsid w:val="00672FE1"/>
    <w:rsid w:val="00673156"/>
    <w:rsid w:val="00673237"/>
    <w:rsid w:val="0067336F"/>
    <w:rsid w:val="00673BCD"/>
    <w:rsid w:val="00674402"/>
    <w:rsid w:val="00674560"/>
    <w:rsid w:val="00674F62"/>
    <w:rsid w:val="00675190"/>
    <w:rsid w:val="00675210"/>
    <w:rsid w:val="00675876"/>
    <w:rsid w:val="00675973"/>
    <w:rsid w:val="0067643D"/>
    <w:rsid w:val="006766DB"/>
    <w:rsid w:val="006767DF"/>
    <w:rsid w:val="00677262"/>
    <w:rsid w:val="006774E6"/>
    <w:rsid w:val="00677994"/>
    <w:rsid w:val="006779D0"/>
    <w:rsid w:val="00677B75"/>
    <w:rsid w:val="00677D54"/>
    <w:rsid w:val="00677DAD"/>
    <w:rsid w:val="00680133"/>
    <w:rsid w:val="0068013C"/>
    <w:rsid w:val="00680143"/>
    <w:rsid w:val="0068041A"/>
    <w:rsid w:val="0068074A"/>
    <w:rsid w:val="00680882"/>
    <w:rsid w:val="0068120C"/>
    <w:rsid w:val="00681351"/>
    <w:rsid w:val="006815DC"/>
    <w:rsid w:val="00681902"/>
    <w:rsid w:val="006825C4"/>
    <w:rsid w:val="006829E4"/>
    <w:rsid w:val="00682A22"/>
    <w:rsid w:val="00682BBF"/>
    <w:rsid w:val="00683621"/>
    <w:rsid w:val="006837A6"/>
    <w:rsid w:val="0068386E"/>
    <w:rsid w:val="00683B67"/>
    <w:rsid w:val="00684214"/>
    <w:rsid w:val="0068489F"/>
    <w:rsid w:val="006848B0"/>
    <w:rsid w:val="00685073"/>
    <w:rsid w:val="0068568E"/>
    <w:rsid w:val="0068597B"/>
    <w:rsid w:val="00685A46"/>
    <w:rsid w:val="00685D6E"/>
    <w:rsid w:val="006860B0"/>
    <w:rsid w:val="006863C7"/>
    <w:rsid w:val="00686468"/>
    <w:rsid w:val="006866A4"/>
    <w:rsid w:val="00686D22"/>
    <w:rsid w:val="00686EAD"/>
    <w:rsid w:val="00686F80"/>
    <w:rsid w:val="00686FD8"/>
    <w:rsid w:val="00686FE7"/>
    <w:rsid w:val="00687500"/>
    <w:rsid w:val="0068769B"/>
    <w:rsid w:val="00687720"/>
    <w:rsid w:val="0068772C"/>
    <w:rsid w:val="00687E0E"/>
    <w:rsid w:val="006903B9"/>
    <w:rsid w:val="006903C3"/>
    <w:rsid w:val="006905E7"/>
    <w:rsid w:val="0069082E"/>
    <w:rsid w:val="00690C56"/>
    <w:rsid w:val="006913FB"/>
    <w:rsid w:val="00691473"/>
    <w:rsid w:val="0069156D"/>
    <w:rsid w:val="006917D2"/>
    <w:rsid w:val="0069197C"/>
    <w:rsid w:val="00691C88"/>
    <w:rsid w:val="006925BA"/>
    <w:rsid w:val="006928F0"/>
    <w:rsid w:val="00692AD2"/>
    <w:rsid w:val="00692BE1"/>
    <w:rsid w:val="00693138"/>
    <w:rsid w:val="006932D8"/>
    <w:rsid w:val="00693548"/>
    <w:rsid w:val="00693734"/>
    <w:rsid w:val="00693D24"/>
    <w:rsid w:val="00693F00"/>
    <w:rsid w:val="006940B4"/>
    <w:rsid w:val="00694546"/>
    <w:rsid w:val="006951C5"/>
    <w:rsid w:val="006954D6"/>
    <w:rsid w:val="0069571E"/>
    <w:rsid w:val="00695914"/>
    <w:rsid w:val="00695E03"/>
    <w:rsid w:val="00695E57"/>
    <w:rsid w:val="00696122"/>
    <w:rsid w:val="00696127"/>
    <w:rsid w:val="006963C6"/>
    <w:rsid w:val="0069678D"/>
    <w:rsid w:val="00696988"/>
    <w:rsid w:val="00696B36"/>
    <w:rsid w:val="00696C1D"/>
    <w:rsid w:val="006975BB"/>
    <w:rsid w:val="006977B9"/>
    <w:rsid w:val="00697974"/>
    <w:rsid w:val="00697AF2"/>
    <w:rsid w:val="00697DFE"/>
    <w:rsid w:val="006A0146"/>
    <w:rsid w:val="006A0377"/>
    <w:rsid w:val="006A0A76"/>
    <w:rsid w:val="006A0C2E"/>
    <w:rsid w:val="006A15A8"/>
    <w:rsid w:val="006A183C"/>
    <w:rsid w:val="006A188F"/>
    <w:rsid w:val="006A1941"/>
    <w:rsid w:val="006A1B70"/>
    <w:rsid w:val="006A1C33"/>
    <w:rsid w:val="006A1ECD"/>
    <w:rsid w:val="006A1F29"/>
    <w:rsid w:val="006A202F"/>
    <w:rsid w:val="006A276A"/>
    <w:rsid w:val="006A2AE7"/>
    <w:rsid w:val="006A31CF"/>
    <w:rsid w:val="006A3A04"/>
    <w:rsid w:val="006A3A17"/>
    <w:rsid w:val="006A3B4C"/>
    <w:rsid w:val="006A3E51"/>
    <w:rsid w:val="006A3FEF"/>
    <w:rsid w:val="006A40DC"/>
    <w:rsid w:val="006A4782"/>
    <w:rsid w:val="006A48A6"/>
    <w:rsid w:val="006A4A02"/>
    <w:rsid w:val="006A4F30"/>
    <w:rsid w:val="006A5606"/>
    <w:rsid w:val="006A5643"/>
    <w:rsid w:val="006A5914"/>
    <w:rsid w:val="006A5CC2"/>
    <w:rsid w:val="006A6397"/>
    <w:rsid w:val="006A66CB"/>
    <w:rsid w:val="006A67A0"/>
    <w:rsid w:val="006A6FC8"/>
    <w:rsid w:val="006A75DB"/>
    <w:rsid w:val="006A76AF"/>
    <w:rsid w:val="006A790C"/>
    <w:rsid w:val="006A7976"/>
    <w:rsid w:val="006A79D7"/>
    <w:rsid w:val="006A7B4C"/>
    <w:rsid w:val="006A7C66"/>
    <w:rsid w:val="006A7EE1"/>
    <w:rsid w:val="006A7F43"/>
    <w:rsid w:val="006B026A"/>
    <w:rsid w:val="006B0A96"/>
    <w:rsid w:val="006B0D03"/>
    <w:rsid w:val="006B0FDA"/>
    <w:rsid w:val="006B13BC"/>
    <w:rsid w:val="006B1730"/>
    <w:rsid w:val="006B18FA"/>
    <w:rsid w:val="006B190A"/>
    <w:rsid w:val="006B1AC7"/>
    <w:rsid w:val="006B1B9A"/>
    <w:rsid w:val="006B1CAC"/>
    <w:rsid w:val="006B2714"/>
    <w:rsid w:val="006B2732"/>
    <w:rsid w:val="006B28A6"/>
    <w:rsid w:val="006B2AA6"/>
    <w:rsid w:val="006B2E1B"/>
    <w:rsid w:val="006B2E9B"/>
    <w:rsid w:val="006B3168"/>
    <w:rsid w:val="006B349C"/>
    <w:rsid w:val="006B3675"/>
    <w:rsid w:val="006B37E0"/>
    <w:rsid w:val="006B3F70"/>
    <w:rsid w:val="006B41ED"/>
    <w:rsid w:val="006B4322"/>
    <w:rsid w:val="006B4E67"/>
    <w:rsid w:val="006B5063"/>
    <w:rsid w:val="006B5325"/>
    <w:rsid w:val="006B57A3"/>
    <w:rsid w:val="006B5CD2"/>
    <w:rsid w:val="006B603A"/>
    <w:rsid w:val="006B613C"/>
    <w:rsid w:val="006B622A"/>
    <w:rsid w:val="006B6449"/>
    <w:rsid w:val="006B6682"/>
    <w:rsid w:val="006B66A5"/>
    <w:rsid w:val="006B7172"/>
    <w:rsid w:val="006B7436"/>
    <w:rsid w:val="006B75CB"/>
    <w:rsid w:val="006B7B24"/>
    <w:rsid w:val="006B7B45"/>
    <w:rsid w:val="006B7CA3"/>
    <w:rsid w:val="006B7E7D"/>
    <w:rsid w:val="006B7F92"/>
    <w:rsid w:val="006C0359"/>
    <w:rsid w:val="006C038E"/>
    <w:rsid w:val="006C058D"/>
    <w:rsid w:val="006C08FD"/>
    <w:rsid w:val="006C0D0D"/>
    <w:rsid w:val="006C1DF9"/>
    <w:rsid w:val="006C2044"/>
    <w:rsid w:val="006C2378"/>
    <w:rsid w:val="006C255F"/>
    <w:rsid w:val="006C25FA"/>
    <w:rsid w:val="006C2600"/>
    <w:rsid w:val="006C281F"/>
    <w:rsid w:val="006C28B5"/>
    <w:rsid w:val="006C2B8F"/>
    <w:rsid w:val="006C2BDD"/>
    <w:rsid w:val="006C306A"/>
    <w:rsid w:val="006C333C"/>
    <w:rsid w:val="006C3BAD"/>
    <w:rsid w:val="006C3CF2"/>
    <w:rsid w:val="006C4209"/>
    <w:rsid w:val="006C4405"/>
    <w:rsid w:val="006C450A"/>
    <w:rsid w:val="006C45F3"/>
    <w:rsid w:val="006C460D"/>
    <w:rsid w:val="006C4633"/>
    <w:rsid w:val="006C4A89"/>
    <w:rsid w:val="006C5EF4"/>
    <w:rsid w:val="006C6464"/>
    <w:rsid w:val="006C667D"/>
    <w:rsid w:val="006C68ED"/>
    <w:rsid w:val="006C6C47"/>
    <w:rsid w:val="006C6EC0"/>
    <w:rsid w:val="006C6FCD"/>
    <w:rsid w:val="006C755D"/>
    <w:rsid w:val="006C7934"/>
    <w:rsid w:val="006C7B1F"/>
    <w:rsid w:val="006C7C3D"/>
    <w:rsid w:val="006C7D1E"/>
    <w:rsid w:val="006D01E1"/>
    <w:rsid w:val="006D03EB"/>
    <w:rsid w:val="006D05C5"/>
    <w:rsid w:val="006D0C27"/>
    <w:rsid w:val="006D115A"/>
    <w:rsid w:val="006D1173"/>
    <w:rsid w:val="006D14D2"/>
    <w:rsid w:val="006D1DB1"/>
    <w:rsid w:val="006D2030"/>
    <w:rsid w:val="006D21AA"/>
    <w:rsid w:val="006D2B4F"/>
    <w:rsid w:val="006D2CE6"/>
    <w:rsid w:val="006D2DBA"/>
    <w:rsid w:val="006D2F0D"/>
    <w:rsid w:val="006D2FFD"/>
    <w:rsid w:val="006D394A"/>
    <w:rsid w:val="006D3995"/>
    <w:rsid w:val="006D3E11"/>
    <w:rsid w:val="006D3F08"/>
    <w:rsid w:val="006D42D1"/>
    <w:rsid w:val="006D4B79"/>
    <w:rsid w:val="006D4C89"/>
    <w:rsid w:val="006D505F"/>
    <w:rsid w:val="006D53AB"/>
    <w:rsid w:val="006D571C"/>
    <w:rsid w:val="006D5885"/>
    <w:rsid w:val="006D63DA"/>
    <w:rsid w:val="006D73BE"/>
    <w:rsid w:val="006D76F0"/>
    <w:rsid w:val="006D7889"/>
    <w:rsid w:val="006E00BC"/>
    <w:rsid w:val="006E01B5"/>
    <w:rsid w:val="006E0307"/>
    <w:rsid w:val="006E0598"/>
    <w:rsid w:val="006E05A4"/>
    <w:rsid w:val="006E06F6"/>
    <w:rsid w:val="006E0756"/>
    <w:rsid w:val="006E0A83"/>
    <w:rsid w:val="006E0E68"/>
    <w:rsid w:val="006E1760"/>
    <w:rsid w:val="006E1CE9"/>
    <w:rsid w:val="006E22F2"/>
    <w:rsid w:val="006E24FD"/>
    <w:rsid w:val="006E259A"/>
    <w:rsid w:val="006E28B6"/>
    <w:rsid w:val="006E2A99"/>
    <w:rsid w:val="006E2DB2"/>
    <w:rsid w:val="006E310E"/>
    <w:rsid w:val="006E33E4"/>
    <w:rsid w:val="006E3655"/>
    <w:rsid w:val="006E3670"/>
    <w:rsid w:val="006E3869"/>
    <w:rsid w:val="006E3B9F"/>
    <w:rsid w:val="006E4189"/>
    <w:rsid w:val="006E4D3A"/>
    <w:rsid w:val="006E50E2"/>
    <w:rsid w:val="006E52D7"/>
    <w:rsid w:val="006E533D"/>
    <w:rsid w:val="006E5470"/>
    <w:rsid w:val="006E5F34"/>
    <w:rsid w:val="006E6878"/>
    <w:rsid w:val="006E6B06"/>
    <w:rsid w:val="006E6B1C"/>
    <w:rsid w:val="006E6B7A"/>
    <w:rsid w:val="006E6F65"/>
    <w:rsid w:val="006E7212"/>
    <w:rsid w:val="006E7666"/>
    <w:rsid w:val="006E767F"/>
    <w:rsid w:val="006E7A27"/>
    <w:rsid w:val="006E7B00"/>
    <w:rsid w:val="006E7DC0"/>
    <w:rsid w:val="006F0709"/>
    <w:rsid w:val="006F0CA1"/>
    <w:rsid w:val="006F14E5"/>
    <w:rsid w:val="006F157C"/>
    <w:rsid w:val="006F1AC2"/>
    <w:rsid w:val="006F1BBB"/>
    <w:rsid w:val="006F1C1F"/>
    <w:rsid w:val="006F1D4A"/>
    <w:rsid w:val="006F2563"/>
    <w:rsid w:val="006F2635"/>
    <w:rsid w:val="006F26AA"/>
    <w:rsid w:val="006F29FE"/>
    <w:rsid w:val="006F3368"/>
    <w:rsid w:val="006F33DB"/>
    <w:rsid w:val="006F367C"/>
    <w:rsid w:val="006F3789"/>
    <w:rsid w:val="006F37FA"/>
    <w:rsid w:val="006F3D10"/>
    <w:rsid w:val="006F3EC2"/>
    <w:rsid w:val="006F3F39"/>
    <w:rsid w:val="006F4157"/>
    <w:rsid w:val="006F4E84"/>
    <w:rsid w:val="006F4EE5"/>
    <w:rsid w:val="006F5739"/>
    <w:rsid w:val="006F5C27"/>
    <w:rsid w:val="006F622F"/>
    <w:rsid w:val="006F6420"/>
    <w:rsid w:val="006F65A0"/>
    <w:rsid w:val="006F6796"/>
    <w:rsid w:val="006F7260"/>
    <w:rsid w:val="006F7A55"/>
    <w:rsid w:val="007000ED"/>
    <w:rsid w:val="007003E9"/>
    <w:rsid w:val="007006FC"/>
    <w:rsid w:val="00700765"/>
    <w:rsid w:val="00700CDD"/>
    <w:rsid w:val="00700F2A"/>
    <w:rsid w:val="00701213"/>
    <w:rsid w:val="007019D4"/>
    <w:rsid w:val="00701BB8"/>
    <w:rsid w:val="00701F06"/>
    <w:rsid w:val="00702239"/>
    <w:rsid w:val="00702A86"/>
    <w:rsid w:val="00702B9E"/>
    <w:rsid w:val="00703188"/>
    <w:rsid w:val="007031BB"/>
    <w:rsid w:val="007032FE"/>
    <w:rsid w:val="00703470"/>
    <w:rsid w:val="00703471"/>
    <w:rsid w:val="00703E3F"/>
    <w:rsid w:val="0070426B"/>
    <w:rsid w:val="0070485A"/>
    <w:rsid w:val="00704D0E"/>
    <w:rsid w:val="00704E80"/>
    <w:rsid w:val="00704FFE"/>
    <w:rsid w:val="00705282"/>
    <w:rsid w:val="007052DB"/>
    <w:rsid w:val="007053BA"/>
    <w:rsid w:val="007059E2"/>
    <w:rsid w:val="00705A60"/>
    <w:rsid w:val="00705B4C"/>
    <w:rsid w:val="00705B56"/>
    <w:rsid w:val="00705B88"/>
    <w:rsid w:val="00705F16"/>
    <w:rsid w:val="00705F7B"/>
    <w:rsid w:val="00705FA6"/>
    <w:rsid w:val="007061AB"/>
    <w:rsid w:val="00706493"/>
    <w:rsid w:val="00706738"/>
    <w:rsid w:val="0070699A"/>
    <w:rsid w:val="00706D7C"/>
    <w:rsid w:val="00707213"/>
    <w:rsid w:val="00707240"/>
    <w:rsid w:val="007074B0"/>
    <w:rsid w:val="007074CB"/>
    <w:rsid w:val="00707627"/>
    <w:rsid w:val="00707BCA"/>
    <w:rsid w:val="00707E0B"/>
    <w:rsid w:val="007100A0"/>
    <w:rsid w:val="0071022D"/>
    <w:rsid w:val="007105E0"/>
    <w:rsid w:val="00710B5A"/>
    <w:rsid w:val="00710BCD"/>
    <w:rsid w:val="00710E4F"/>
    <w:rsid w:val="00711115"/>
    <w:rsid w:val="0071122C"/>
    <w:rsid w:val="007113C0"/>
    <w:rsid w:val="007115E8"/>
    <w:rsid w:val="00711AF9"/>
    <w:rsid w:val="00711D63"/>
    <w:rsid w:val="00711DE1"/>
    <w:rsid w:val="00711FB4"/>
    <w:rsid w:val="007125CC"/>
    <w:rsid w:val="007128E0"/>
    <w:rsid w:val="00712B04"/>
    <w:rsid w:val="00712B8A"/>
    <w:rsid w:val="00712D58"/>
    <w:rsid w:val="00712EB4"/>
    <w:rsid w:val="00713323"/>
    <w:rsid w:val="007137E2"/>
    <w:rsid w:val="00713A28"/>
    <w:rsid w:val="00713CF1"/>
    <w:rsid w:val="00714497"/>
    <w:rsid w:val="00714A69"/>
    <w:rsid w:val="00714C72"/>
    <w:rsid w:val="00714EB8"/>
    <w:rsid w:val="00715741"/>
    <w:rsid w:val="0071585B"/>
    <w:rsid w:val="00715988"/>
    <w:rsid w:val="00715CF4"/>
    <w:rsid w:val="00715F74"/>
    <w:rsid w:val="00716048"/>
    <w:rsid w:val="007163E0"/>
    <w:rsid w:val="00716A91"/>
    <w:rsid w:val="0071711E"/>
    <w:rsid w:val="00717252"/>
    <w:rsid w:val="007172DB"/>
    <w:rsid w:val="007177CE"/>
    <w:rsid w:val="007179A1"/>
    <w:rsid w:val="00717CC8"/>
    <w:rsid w:val="00717E57"/>
    <w:rsid w:val="00720034"/>
    <w:rsid w:val="0072012E"/>
    <w:rsid w:val="00720268"/>
    <w:rsid w:val="0072032D"/>
    <w:rsid w:val="007209E0"/>
    <w:rsid w:val="0072113A"/>
    <w:rsid w:val="00721178"/>
    <w:rsid w:val="00721334"/>
    <w:rsid w:val="0072179E"/>
    <w:rsid w:val="00721CBA"/>
    <w:rsid w:val="00721D58"/>
    <w:rsid w:val="00721DB5"/>
    <w:rsid w:val="00721DE5"/>
    <w:rsid w:val="0072244F"/>
    <w:rsid w:val="007229A6"/>
    <w:rsid w:val="00722BFB"/>
    <w:rsid w:val="0072306A"/>
    <w:rsid w:val="007231C2"/>
    <w:rsid w:val="0072382E"/>
    <w:rsid w:val="00723C25"/>
    <w:rsid w:val="007241B3"/>
    <w:rsid w:val="007242A9"/>
    <w:rsid w:val="00724828"/>
    <w:rsid w:val="00724867"/>
    <w:rsid w:val="00724B77"/>
    <w:rsid w:val="00724C23"/>
    <w:rsid w:val="007257FA"/>
    <w:rsid w:val="00725851"/>
    <w:rsid w:val="00725853"/>
    <w:rsid w:val="00725967"/>
    <w:rsid w:val="00725C7C"/>
    <w:rsid w:val="00725EE3"/>
    <w:rsid w:val="0072601F"/>
    <w:rsid w:val="00726DA3"/>
    <w:rsid w:val="00726E9E"/>
    <w:rsid w:val="007273BD"/>
    <w:rsid w:val="0072744F"/>
    <w:rsid w:val="007276B4"/>
    <w:rsid w:val="00727AC3"/>
    <w:rsid w:val="00727E39"/>
    <w:rsid w:val="007300DF"/>
    <w:rsid w:val="007305FC"/>
    <w:rsid w:val="00730657"/>
    <w:rsid w:val="00730CF3"/>
    <w:rsid w:val="00731388"/>
    <w:rsid w:val="0073157C"/>
    <w:rsid w:val="0073172D"/>
    <w:rsid w:val="0073195A"/>
    <w:rsid w:val="00731B32"/>
    <w:rsid w:val="00732043"/>
    <w:rsid w:val="0073251B"/>
    <w:rsid w:val="00732619"/>
    <w:rsid w:val="00732DDE"/>
    <w:rsid w:val="00732F42"/>
    <w:rsid w:val="0073339C"/>
    <w:rsid w:val="0073375A"/>
    <w:rsid w:val="00733A1D"/>
    <w:rsid w:val="00733DA4"/>
    <w:rsid w:val="00734570"/>
    <w:rsid w:val="007346C3"/>
    <w:rsid w:val="0073497A"/>
    <w:rsid w:val="00734B11"/>
    <w:rsid w:val="00734E8B"/>
    <w:rsid w:val="007351EE"/>
    <w:rsid w:val="00735652"/>
    <w:rsid w:val="00735AED"/>
    <w:rsid w:val="00735BCC"/>
    <w:rsid w:val="00735C54"/>
    <w:rsid w:val="00735F46"/>
    <w:rsid w:val="00735FB0"/>
    <w:rsid w:val="007362E7"/>
    <w:rsid w:val="00736821"/>
    <w:rsid w:val="00736828"/>
    <w:rsid w:val="00736FBE"/>
    <w:rsid w:val="007374E2"/>
    <w:rsid w:val="00737659"/>
    <w:rsid w:val="00737716"/>
    <w:rsid w:val="00740292"/>
    <w:rsid w:val="0074032D"/>
    <w:rsid w:val="00740D5A"/>
    <w:rsid w:val="007414F6"/>
    <w:rsid w:val="007415F9"/>
    <w:rsid w:val="0074162F"/>
    <w:rsid w:val="00741818"/>
    <w:rsid w:val="00741B03"/>
    <w:rsid w:val="00741B15"/>
    <w:rsid w:val="0074227E"/>
    <w:rsid w:val="0074250E"/>
    <w:rsid w:val="00742764"/>
    <w:rsid w:val="00742A3E"/>
    <w:rsid w:val="0074321D"/>
    <w:rsid w:val="007436D9"/>
    <w:rsid w:val="00743817"/>
    <w:rsid w:val="00743CD3"/>
    <w:rsid w:val="00743E25"/>
    <w:rsid w:val="007448C8"/>
    <w:rsid w:val="00744BC4"/>
    <w:rsid w:val="00744EDC"/>
    <w:rsid w:val="00744F3B"/>
    <w:rsid w:val="0074502E"/>
    <w:rsid w:val="00745056"/>
    <w:rsid w:val="007451AD"/>
    <w:rsid w:val="00745C9C"/>
    <w:rsid w:val="00745E64"/>
    <w:rsid w:val="0074651E"/>
    <w:rsid w:val="007467E2"/>
    <w:rsid w:val="00746A60"/>
    <w:rsid w:val="007471F4"/>
    <w:rsid w:val="007471FE"/>
    <w:rsid w:val="007473F4"/>
    <w:rsid w:val="00747504"/>
    <w:rsid w:val="007476AF"/>
    <w:rsid w:val="00747924"/>
    <w:rsid w:val="00747AC8"/>
    <w:rsid w:val="00747C64"/>
    <w:rsid w:val="0075034D"/>
    <w:rsid w:val="00750520"/>
    <w:rsid w:val="007505E9"/>
    <w:rsid w:val="00750B00"/>
    <w:rsid w:val="00750C94"/>
    <w:rsid w:val="00750CC3"/>
    <w:rsid w:val="00750DBC"/>
    <w:rsid w:val="0075109C"/>
    <w:rsid w:val="007510D7"/>
    <w:rsid w:val="00751B2C"/>
    <w:rsid w:val="0075230D"/>
    <w:rsid w:val="00752523"/>
    <w:rsid w:val="00752A14"/>
    <w:rsid w:val="00752A43"/>
    <w:rsid w:val="00753046"/>
    <w:rsid w:val="007531B1"/>
    <w:rsid w:val="0075325E"/>
    <w:rsid w:val="00753435"/>
    <w:rsid w:val="00753716"/>
    <w:rsid w:val="0075375F"/>
    <w:rsid w:val="00753CFC"/>
    <w:rsid w:val="00753DF7"/>
    <w:rsid w:val="00754072"/>
    <w:rsid w:val="00754487"/>
    <w:rsid w:val="007546A4"/>
    <w:rsid w:val="00754B60"/>
    <w:rsid w:val="00754D90"/>
    <w:rsid w:val="00755487"/>
    <w:rsid w:val="00755656"/>
    <w:rsid w:val="00755BAA"/>
    <w:rsid w:val="00755BEE"/>
    <w:rsid w:val="00755C55"/>
    <w:rsid w:val="00755D20"/>
    <w:rsid w:val="0075662B"/>
    <w:rsid w:val="00756DDA"/>
    <w:rsid w:val="0075736F"/>
    <w:rsid w:val="007574F6"/>
    <w:rsid w:val="007575FD"/>
    <w:rsid w:val="00757796"/>
    <w:rsid w:val="00757973"/>
    <w:rsid w:val="00757C79"/>
    <w:rsid w:val="00757CE8"/>
    <w:rsid w:val="0076041C"/>
    <w:rsid w:val="00760628"/>
    <w:rsid w:val="00760A1A"/>
    <w:rsid w:val="007611F1"/>
    <w:rsid w:val="00761C90"/>
    <w:rsid w:val="00761FAF"/>
    <w:rsid w:val="00762215"/>
    <w:rsid w:val="00762372"/>
    <w:rsid w:val="00763235"/>
    <w:rsid w:val="0076349A"/>
    <w:rsid w:val="0076357D"/>
    <w:rsid w:val="00763760"/>
    <w:rsid w:val="00763AA1"/>
    <w:rsid w:val="00763D7F"/>
    <w:rsid w:val="00763DA7"/>
    <w:rsid w:val="0076435E"/>
    <w:rsid w:val="007645A0"/>
    <w:rsid w:val="00764C3D"/>
    <w:rsid w:val="00764FA1"/>
    <w:rsid w:val="007653BF"/>
    <w:rsid w:val="00765407"/>
    <w:rsid w:val="0076565E"/>
    <w:rsid w:val="0076612C"/>
    <w:rsid w:val="007664AD"/>
    <w:rsid w:val="007665EE"/>
    <w:rsid w:val="00766782"/>
    <w:rsid w:val="0076697C"/>
    <w:rsid w:val="00766D74"/>
    <w:rsid w:val="0076702F"/>
    <w:rsid w:val="00767430"/>
    <w:rsid w:val="00767A76"/>
    <w:rsid w:val="00767EA2"/>
    <w:rsid w:val="007702E8"/>
    <w:rsid w:val="00770369"/>
    <w:rsid w:val="007707BB"/>
    <w:rsid w:val="00770843"/>
    <w:rsid w:val="007716F6"/>
    <w:rsid w:val="00771AEA"/>
    <w:rsid w:val="00771D9D"/>
    <w:rsid w:val="00771DD7"/>
    <w:rsid w:val="00772634"/>
    <w:rsid w:val="0077274B"/>
    <w:rsid w:val="007733AC"/>
    <w:rsid w:val="00773A85"/>
    <w:rsid w:val="00773ACC"/>
    <w:rsid w:val="00773B70"/>
    <w:rsid w:val="00773E84"/>
    <w:rsid w:val="00774217"/>
    <w:rsid w:val="00774439"/>
    <w:rsid w:val="00774520"/>
    <w:rsid w:val="00774609"/>
    <w:rsid w:val="007747D0"/>
    <w:rsid w:val="00774802"/>
    <w:rsid w:val="00774E34"/>
    <w:rsid w:val="00774EC1"/>
    <w:rsid w:val="007752CD"/>
    <w:rsid w:val="00775332"/>
    <w:rsid w:val="00775D85"/>
    <w:rsid w:val="00775DBF"/>
    <w:rsid w:val="007760B2"/>
    <w:rsid w:val="0077681C"/>
    <w:rsid w:val="0077710E"/>
    <w:rsid w:val="007773F7"/>
    <w:rsid w:val="00777780"/>
    <w:rsid w:val="007777C9"/>
    <w:rsid w:val="007803E6"/>
    <w:rsid w:val="00780555"/>
    <w:rsid w:val="00780771"/>
    <w:rsid w:val="00780AFA"/>
    <w:rsid w:val="00780BAA"/>
    <w:rsid w:val="0078137A"/>
    <w:rsid w:val="00781A43"/>
    <w:rsid w:val="007820CF"/>
    <w:rsid w:val="0078236E"/>
    <w:rsid w:val="007826D2"/>
    <w:rsid w:val="00782D21"/>
    <w:rsid w:val="00782DDA"/>
    <w:rsid w:val="007833A4"/>
    <w:rsid w:val="007834A1"/>
    <w:rsid w:val="00783524"/>
    <w:rsid w:val="007837D2"/>
    <w:rsid w:val="0078388C"/>
    <w:rsid w:val="00783C71"/>
    <w:rsid w:val="00783CBA"/>
    <w:rsid w:val="00784026"/>
    <w:rsid w:val="007841E0"/>
    <w:rsid w:val="0078458E"/>
    <w:rsid w:val="007845EA"/>
    <w:rsid w:val="00784615"/>
    <w:rsid w:val="0078474A"/>
    <w:rsid w:val="007848E2"/>
    <w:rsid w:val="00784A73"/>
    <w:rsid w:val="00784ACB"/>
    <w:rsid w:val="00784DAF"/>
    <w:rsid w:val="007853E3"/>
    <w:rsid w:val="00785447"/>
    <w:rsid w:val="00785526"/>
    <w:rsid w:val="00785687"/>
    <w:rsid w:val="0078595D"/>
    <w:rsid w:val="00785E92"/>
    <w:rsid w:val="00786174"/>
    <w:rsid w:val="007861D1"/>
    <w:rsid w:val="0078621C"/>
    <w:rsid w:val="00786279"/>
    <w:rsid w:val="0078689F"/>
    <w:rsid w:val="00786F29"/>
    <w:rsid w:val="00787605"/>
    <w:rsid w:val="0078793B"/>
    <w:rsid w:val="00787D55"/>
    <w:rsid w:val="00787D91"/>
    <w:rsid w:val="00790071"/>
    <w:rsid w:val="007900DC"/>
    <w:rsid w:val="0079016C"/>
    <w:rsid w:val="0079062A"/>
    <w:rsid w:val="0079077B"/>
    <w:rsid w:val="007908EF"/>
    <w:rsid w:val="00790958"/>
    <w:rsid w:val="007909BB"/>
    <w:rsid w:val="00790CB5"/>
    <w:rsid w:val="00790CD9"/>
    <w:rsid w:val="00790D21"/>
    <w:rsid w:val="00790F8D"/>
    <w:rsid w:val="007910A2"/>
    <w:rsid w:val="0079124F"/>
    <w:rsid w:val="007914C1"/>
    <w:rsid w:val="00791A42"/>
    <w:rsid w:val="00791ADA"/>
    <w:rsid w:val="00791C65"/>
    <w:rsid w:val="00792399"/>
    <w:rsid w:val="00792678"/>
    <w:rsid w:val="007929CF"/>
    <w:rsid w:val="007931FB"/>
    <w:rsid w:val="0079349A"/>
    <w:rsid w:val="007938E5"/>
    <w:rsid w:val="00793BE0"/>
    <w:rsid w:val="007947C1"/>
    <w:rsid w:val="00794E2D"/>
    <w:rsid w:val="007956EE"/>
    <w:rsid w:val="00795B5F"/>
    <w:rsid w:val="00795CB1"/>
    <w:rsid w:val="00795CE3"/>
    <w:rsid w:val="00795DB4"/>
    <w:rsid w:val="0079649E"/>
    <w:rsid w:val="00796C6F"/>
    <w:rsid w:val="0079700B"/>
    <w:rsid w:val="00797154"/>
    <w:rsid w:val="007971A8"/>
    <w:rsid w:val="00797E6C"/>
    <w:rsid w:val="007A009E"/>
    <w:rsid w:val="007A0106"/>
    <w:rsid w:val="007A07A5"/>
    <w:rsid w:val="007A0B00"/>
    <w:rsid w:val="007A103A"/>
    <w:rsid w:val="007A1094"/>
    <w:rsid w:val="007A1658"/>
    <w:rsid w:val="007A1A52"/>
    <w:rsid w:val="007A20B3"/>
    <w:rsid w:val="007A21A3"/>
    <w:rsid w:val="007A22BA"/>
    <w:rsid w:val="007A22E0"/>
    <w:rsid w:val="007A2C5E"/>
    <w:rsid w:val="007A354D"/>
    <w:rsid w:val="007A3DF9"/>
    <w:rsid w:val="007A421F"/>
    <w:rsid w:val="007A4290"/>
    <w:rsid w:val="007A4755"/>
    <w:rsid w:val="007A4AC4"/>
    <w:rsid w:val="007A4AC9"/>
    <w:rsid w:val="007A4AEA"/>
    <w:rsid w:val="007A4E5E"/>
    <w:rsid w:val="007A4F51"/>
    <w:rsid w:val="007A5673"/>
    <w:rsid w:val="007A58A0"/>
    <w:rsid w:val="007A5AB7"/>
    <w:rsid w:val="007A5B53"/>
    <w:rsid w:val="007A5C7A"/>
    <w:rsid w:val="007A622F"/>
    <w:rsid w:val="007A6322"/>
    <w:rsid w:val="007A63C4"/>
    <w:rsid w:val="007A6620"/>
    <w:rsid w:val="007A6724"/>
    <w:rsid w:val="007A67FA"/>
    <w:rsid w:val="007A6E0F"/>
    <w:rsid w:val="007A6FD8"/>
    <w:rsid w:val="007A7057"/>
    <w:rsid w:val="007A70C1"/>
    <w:rsid w:val="007A7574"/>
    <w:rsid w:val="007A7591"/>
    <w:rsid w:val="007A7798"/>
    <w:rsid w:val="007A7916"/>
    <w:rsid w:val="007A7DDA"/>
    <w:rsid w:val="007A7FC0"/>
    <w:rsid w:val="007B00BE"/>
    <w:rsid w:val="007B0744"/>
    <w:rsid w:val="007B0CFE"/>
    <w:rsid w:val="007B0D89"/>
    <w:rsid w:val="007B0E88"/>
    <w:rsid w:val="007B12CB"/>
    <w:rsid w:val="007B17B3"/>
    <w:rsid w:val="007B1EF2"/>
    <w:rsid w:val="007B2332"/>
    <w:rsid w:val="007B2D37"/>
    <w:rsid w:val="007B30B4"/>
    <w:rsid w:val="007B3309"/>
    <w:rsid w:val="007B3465"/>
    <w:rsid w:val="007B34AF"/>
    <w:rsid w:val="007B37D5"/>
    <w:rsid w:val="007B3BDA"/>
    <w:rsid w:val="007B3E49"/>
    <w:rsid w:val="007B48E3"/>
    <w:rsid w:val="007B4A56"/>
    <w:rsid w:val="007B4C3D"/>
    <w:rsid w:val="007B4D47"/>
    <w:rsid w:val="007B4FBD"/>
    <w:rsid w:val="007B5200"/>
    <w:rsid w:val="007B5411"/>
    <w:rsid w:val="007B54D4"/>
    <w:rsid w:val="007B54F3"/>
    <w:rsid w:val="007B55B6"/>
    <w:rsid w:val="007B596E"/>
    <w:rsid w:val="007B5A79"/>
    <w:rsid w:val="007B6116"/>
    <w:rsid w:val="007B6552"/>
    <w:rsid w:val="007B69BE"/>
    <w:rsid w:val="007B7776"/>
    <w:rsid w:val="007B7A1B"/>
    <w:rsid w:val="007B7FB1"/>
    <w:rsid w:val="007C0466"/>
    <w:rsid w:val="007C0B1D"/>
    <w:rsid w:val="007C102D"/>
    <w:rsid w:val="007C10F8"/>
    <w:rsid w:val="007C1192"/>
    <w:rsid w:val="007C1529"/>
    <w:rsid w:val="007C17C0"/>
    <w:rsid w:val="007C19D4"/>
    <w:rsid w:val="007C1BF3"/>
    <w:rsid w:val="007C1CDF"/>
    <w:rsid w:val="007C2522"/>
    <w:rsid w:val="007C2525"/>
    <w:rsid w:val="007C2888"/>
    <w:rsid w:val="007C2B5B"/>
    <w:rsid w:val="007C330C"/>
    <w:rsid w:val="007C35E9"/>
    <w:rsid w:val="007C36B6"/>
    <w:rsid w:val="007C3E08"/>
    <w:rsid w:val="007C3F2F"/>
    <w:rsid w:val="007C4E1C"/>
    <w:rsid w:val="007C4F15"/>
    <w:rsid w:val="007C5DB1"/>
    <w:rsid w:val="007C603B"/>
    <w:rsid w:val="007C6247"/>
    <w:rsid w:val="007C6F31"/>
    <w:rsid w:val="007C6F9C"/>
    <w:rsid w:val="007C7438"/>
    <w:rsid w:val="007C7A7B"/>
    <w:rsid w:val="007C7FD2"/>
    <w:rsid w:val="007D0EE0"/>
    <w:rsid w:val="007D110E"/>
    <w:rsid w:val="007D136F"/>
    <w:rsid w:val="007D15F6"/>
    <w:rsid w:val="007D18AD"/>
    <w:rsid w:val="007D1953"/>
    <w:rsid w:val="007D19A1"/>
    <w:rsid w:val="007D1BE6"/>
    <w:rsid w:val="007D222E"/>
    <w:rsid w:val="007D24B1"/>
    <w:rsid w:val="007D28DF"/>
    <w:rsid w:val="007D2D59"/>
    <w:rsid w:val="007D2EE5"/>
    <w:rsid w:val="007D31C2"/>
    <w:rsid w:val="007D362B"/>
    <w:rsid w:val="007D3846"/>
    <w:rsid w:val="007D385B"/>
    <w:rsid w:val="007D3F5E"/>
    <w:rsid w:val="007D410F"/>
    <w:rsid w:val="007D44C5"/>
    <w:rsid w:val="007D4617"/>
    <w:rsid w:val="007D49A1"/>
    <w:rsid w:val="007D4BC1"/>
    <w:rsid w:val="007D4E59"/>
    <w:rsid w:val="007D4E86"/>
    <w:rsid w:val="007D5043"/>
    <w:rsid w:val="007D54CB"/>
    <w:rsid w:val="007D5B75"/>
    <w:rsid w:val="007D5E6F"/>
    <w:rsid w:val="007D5F60"/>
    <w:rsid w:val="007D61AB"/>
    <w:rsid w:val="007D66A3"/>
    <w:rsid w:val="007D6EF5"/>
    <w:rsid w:val="007D7265"/>
    <w:rsid w:val="007D750E"/>
    <w:rsid w:val="007D7712"/>
    <w:rsid w:val="007D7D48"/>
    <w:rsid w:val="007E01EC"/>
    <w:rsid w:val="007E03A6"/>
    <w:rsid w:val="007E075F"/>
    <w:rsid w:val="007E08BE"/>
    <w:rsid w:val="007E08C2"/>
    <w:rsid w:val="007E0D5B"/>
    <w:rsid w:val="007E0FBA"/>
    <w:rsid w:val="007E11A8"/>
    <w:rsid w:val="007E1489"/>
    <w:rsid w:val="007E16C2"/>
    <w:rsid w:val="007E1735"/>
    <w:rsid w:val="007E1814"/>
    <w:rsid w:val="007E1995"/>
    <w:rsid w:val="007E1E37"/>
    <w:rsid w:val="007E2135"/>
    <w:rsid w:val="007E2427"/>
    <w:rsid w:val="007E2870"/>
    <w:rsid w:val="007E2BB8"/>
    <w:rsid w:val="007E2E29"/>
    <w:rsid w:val="007E3258"/>
    <w:rsid w:val="007E350C"/>
    <w:rsid w:val="007E37CD"/>
    <w:rsid w:val="007E3800"/>
    <w:rsid w:val="007E39A6"/>
    <w:rsid w:val="007E3A9B"/>
    <w:rsid w:val="007E3D87"/>
    <w:rsid w:val="007E3DCA"/>
    <w:rsid w:val="007E3FD1"/>
    <w:rsid w:val="007E4010"/>
    <w:rsid w:val="007E4038"/>
    <w:rsid w:val="007E4512"/>
    <w:rsid w:val="007E4677"/>
    <w:rsid w:val="007E4C6E"/>
    <w:rsid w:val="007E4DA3"/>
    <w:rsid w:val="007E4DC9"/>
    <w:rsid w:val="007E4FC5"/>
    <w:rsid w:val="007E53B3"/>
    <w:rsid w:val="007E5424"/>
    <w:rsid w:val="007E5AE1"/>
    <w:rsid w:val="007E5F1D"/>
    <w:rsid w:val="007E63D5"/>
    <w:rsid w:val="007E6511"/>
    <w:rsid w:val="007E6607"/>
    <w:rsid w:val="007E66A3"/>
    <w:rsid w:val="007E68D8"/>
    <w:rsid w:val="007E6DEA"/>
    <w:rsid w:val="007E72A2"/>
    <w:rsid w:val="007E7A90"/>
    <w:rsid w:val="007E7A9E"/>
    <w:rsid w:val="007E7D9C"/>
    <w:rsid w:val="007E7EBF"/>
    <w:rsid w:val="007F0897"/>
    <w:rsid w:val="007F0B63"/>
    <w:rsid w:val="007F127C"/>
    <w:rsid w:val="007F1517"/>
    <w:rsid w:val="007F16FE"/>
    <w:rsid w:val="007F177B"/>
    <w:rsid w:val="007F1F87"/>
    <w:rsid w:val="007F1FF0"/>
    <w:rsid w:val="007F2159"/>
    <w:rsid w:val="007F275B"/>
    <w:rsid w:val="007F2D34"/>
    <w:rsid w:val="007F38A0"/>
    <w:rsid w:val="007F39A8"/>
    <w:rsid w:val="007F39E7"/>
    <w:rsid w:val="007F3B5F"/>
    <w:rsid w:val="007F3EE4"/>
    <w:rsid w:val="007F3F07"/>
    <w:rsid w:val="007F45FD"/>
    <w:rsid w:val="007F4AFA"/>
    <w:rsid w:val="007F5027"/>
    <w:rsid w:val="007F531F"/>
    <w:rsid w:val="007F5425"/>
    <w:rsid w:val="007F555A"/>
    <w:rsid w:val="007F56A2"/>
    <w:rsid w:val="007F5F5D"/>
    <w:rsid w:val="007F6455"/>
    <w:rsid w:val="007F651F"/>
    <w:rsid w:val="007F67D7"/>
    <w:rsid w:val="007F6BAC"/>
    <w:rsid w:val="007F6BF3"/>
    <w:rsid w:val="007F6D4B"/>
    <w:rsid w:val="007F6ECC"/>
    <w:rsid w:val="007F71CF"/>
    <w:rsid w:val="007F73CC"/>
    <w:rsid w:val="007F7A2A"/>
    <w:rsid w:val="007F7BD1"/>
    <w:rsid w:val="007F7C8F"/>
    <w:rsid w:val="007F7DD9"/>
    <w:rsid w:val="007F7E1C"/>
    <w:rsid w:val="0080022B"/>
    <w:rsid w:val="00800855"/>
    <w:rsid w:val="00800C70"/>
    <w:rsid w:val="0080100B"/>
    <w:rsid w:val="00801053"/>
    <w:rsid w:val="00801148"/>
    <w:rsid w:val="008011A2"/>
    <w:rsid w:val="0080121D"/>
    <w:rsid w:val="0080156B"/>
    <w:rsid w:val="00801736"/>
    <w:rsid w:val="00801C58"/>
    <w:rsid w:val="00801F8C"/>
    <w:rsid w:val="00802074"/>
    <w:rsid w:val="00802D16"/>
    <w:rsid w:val="00803239"/>
    <w:rsid w:val="008039E0"/>
    <w:rsid w:val="00803A36"/>
    <w:rsid w:val="00803A69"/>
    <w:rsid w:val="00803C9E"/>
    <w:rsid w:val="00804110"/>
    <w:rsid w:val="00804462"/>
    <w:rsid w:val="00804998"/>
    <w:rsid w:val="00804A73"/>
    <w:rsid w:val="00804D81"/>
    <w:rsid w:val="00804DAB"/>
    <w:rsid w:val="00805DF4"/>
    <w:rsid w:val="00805EB3"/>
    <w:rsid w:val="008060F4"/>
    <w:rsid w:val="0080612C"/>
    <w:rsid w:val="008069C2"/>
    <w:rsid w:val="00806CFD"/>
    <w:rsid w:val="00806DED"/>
    <w:rsid w:val="0080735A"/>
    <w:rsid w:val="00807528"/>
    <w:rsid w:val="008075F6"/>
    <w:rsid w:val="00807B02"/>
    <w:rsid w:val="00807C38"/>
    <w:rsid w:val="00807C3F"/>
    <w:rsid w:val="008105C4"/>
    <w:rsid w:val="00810658"/>
    <w:rsid w:val="00810AF6"/>
    <w:rsid w:val="0081102B"/>
    <w:rsid w:val="00811132"/>
    <w:rsid w:val="0081116B"/>
    <w:rsid w:val="008111FD"/>
    <w:rsid w:val="00811403"/>
    <w:rsid w:val="008115D4"/>
    <w:rsid w:val="0081164C"/>
    <w:rsid w:val="0081189D"/>
    <w:rsid w:val="00811DDC"/>
    <w:rsid w:val="00811FD8"/>
    <w:rsid w:val="008121E0"/>
    <w:rsid w:val="00812352"/>
    <w:rsid w:val="00812609"/>
    <w:rsid w:val="008127AB"/>
    <w:rsid w:val="0081296D"/>
    <w:rsid w:val="00812AD7"/>
    <w:rsid w:val="00812B9E"/>
    <w:rsid w:val="00812D57"/>
    <w:rsid w:val="0081326B"/>
    <w:rsid w:val="008132FC"/>
    <w:rsid w:val="00813755"/>
    <w:rsid w:val="00813C6F"/>
    <w:rsid w:val="00813DC5"/>
    <w:rsid w:val="00814A1E"/>
    <w:rsid w:val="008151CD"/>
    <w:rsid w:val="00815444"/>
    <w:rsid w:val="008154B3"/>
    <w:rsid w:val="00815614"/>
    <w:rsid w:val="008156CE"/>
    <w:rsid w:val="008164EE"/>
    <w:rsid w:val="00816BD9"/>
    <w:rsid w:val="00816EA1"/>
    <w:rsid w:val="00817031"/>
    <w:rsid w:val="00817565"/>
    <w:rsid w:val="00817912"/>
    <w:rsid w:val="00817953"/>
    <w:rsid w:val="00817980"/>
    <w:rsid w:val="008200D4"/>
    <w:rsid w:val="0082011D"/>
    <w:rsid w:val="0082054D"/>
    <w:rsid w:val="008206C8"/>
    <w:rsid w:val="008209BE"/>
    <w:rsid w:val="00820B66"/>
    <w:rsid w:val="00820FB0"/>
    <w:rsid w:val="00820FD8"/>
    <w:rsid w:val="00821579"/>
    <w:rsid w:val="00821826"/>
    <w:rsid w:val="00821A41"/>
    <w:rsid w:val="00821EDB"/>
    <w:rsid w:val="00821F8D"/>
    <w:rsid w:val="008224E9"/>
    <w:rsid w:val="00822D8A"/>
    <w:rsid w:val="00823106"/>
    <w:rsid w:val="0082392F"/>
    <w:rsid w:val="00823CF8"/>
    <w:rsid w:val="00823F1D"/>
    <w:rsid w:val="00823F59"/>
    <w:rsid w:val="008244E2"/>
    <w:rsid w:val="008246E0"/>
    <w:rsid w:val="00824DDB"/>
    <w:rsid w:val="00824E06"/>
    <w:rsid w:val="00824F5A"/>
    <w:rsid w:val="00825116"/>
    <w:rsid w:val="00825163"/>
    <w:rsid w:val="0082536C"/>
    <w:rsid w:val="00825390"/>
    <w:rsid w:val="00825629"/>
    <w:rsid w:val="00825773"/>
    <w:rsid w:val="00825778"/>
    <w:rsid w:val="008258B6"/>
    <w:rsid w:val="00825980"/>
    <w:rsid w:val="00825A3F"/>
    <w:rsid w:val="00825C4B"/>
    <w:rsid w:val="008266D8"/>
    <w:rsid w:val="00826AC4"/>
    <w:rsid w:val="00826D82"/>
    <w:rsid w:val="008273BF"/>
    <w:rsid w:val="008276AC"/>
    <w:rsid w:val="008279B2"/>
    <w:rsid w:val="00827B4B"/>
    <w:rsid w:val="00827CF0"/>
    <w:rsid w:val="00827FBE"/>
    <w:rsid w:val="00830A00"/>
    <w:rsid w:val="00830B7A"/>
    <w:rsid w:val="00830E04"/>
    <w:rsid w:val="00831288"/>
    <w:rsid w:val="0083149D"/>
    <w:rsid w:val="00831575"/>
    <w:rsid w:val="00831A57"/>
    <w:rsid w:val="00831E7B"/>
    <w:rsid w:val="008321B7"/>
    <w:rsid w:val="0083225B"/>
    <w:rsid w:val="008328DB"/>
    <w:rsid w:val="00832C00"/>
    <w:rsid w:val="00832EF3"/>
    <w:rsid w:val="00833402"/>
    <w:rsid w:val="00833525"/>
    <w:rsid w:val="0083417A"/>
    <w:rsid w:val="00834607"/>
    <w:rsid w:val="0083460E"/>
    <w:rsid w:val="008346B0"/>
    <w:rsid w:val="008348B4"/>
    <w:rsid w:val="008348E1"/>
    <w:rsid w:val="00834F64"/>
    <w:rsid w:val="0083520C"/>
    <w:rsid w:val="00835509"/>
    <w:rsid w:val="00835789"/>
    <w:rsid w:val="008359B5"/>
    <w:rsid w:val="00835D80"/>
    <w:rsid w:val="00835F69"/>
    <w:rsid w:val="008361AD"/>
    <w:rsid w:val="008364CB"/>
    <w:rsid w:val="008368C8"/>
    <w:rsid w:val="00836A74"/>
    <w:rsid w:val="00836B9F"/>
    <w:rsid w:val="00837012"/>
    <w:rsid w:val="0083739B"/>
    <w:rsid w:val="0083747E"/>
    <w:rsid w:val="00837617"/>
    <w:rsid w:val="00837D46"/>
    <w:rsid w:val="008401CE"/>
    <w:rsid w:val="0084049B"/>
    <w:rsid w:val="00840F48"/>
    <w:rsid w:val="008410B2"/>
    <w:rsid w:val="008418EC"/>
    <w:rsid w:val="00842042"/>
    <w:rsid w:val="0084250D"/>
    <w:rsid w:val="0084252D"/>
    <w:rsid w:val="008429AE"/>
    <w:rsid w:val="00842AF1"/>
    <w:rsid w:val="00842C32"/>
    <w:rsid w:val="00842EF1"/>
    <w:rsid w:val="00842F33"/>
    <w:rsid w:val="008431C8"/>
    <w:rsid w:val="008438CD"/>
    <w:rsid w:val="00843CFD"/>
    <w:rsid w:val="00843DB2"/>
    <w:rsid w:val="00844305"/>
    <w:rsid w:val="0084430A"/>
    <w:rsid w:val="0084432B"/>
    <w:rsid w:val="008446EC"/>
    <w:rsid w:val="0084512A"/>
    <w:rsid w:val="008453B6"/>
    <w:rsid w:val="008456CC"/>
    <w:rsid w:val="008457D3"/>
    <w:rsid w:val="0084591F"/>
    <w:rsid w:val="00845B48"/>
    <w:rsid w:val="00846005"/>
    <w:rsid w:val="0084651C"/>
    <w:rsid w:val="0084674F"/>
    <w:rsid w:val="0084696E"/>
    <w:rsid w:val="00846A7C"/>
    <w:rsid w:val="00846AE2"/>
    <w:rsid w:val="00846E18"/>
    <w:rsid w:val="00847043"/>
    <w:rsid w:val="008470B6"/>
    <w:rsid w:val="008473C3"/>
    <w:rsid w:val="0084758C"/>
    <w:rsid w:val="008476EE"/>
    <w:rsid w:val="008479BD"/>
    <w:rsid w:val="00847AF1"/>
    <w:rsid w:val="00847B93"/>
    <w:rsid w:val="00847F09"/>
    <w:rsid w:val="008501E5"/>
    <w:rsid w:val="00850671"/>
    <w:rsid w:val="00850E5B"/>
    <w:rsid w:val="00850E68"/>
    <w:rsid w:val="00850F0C"/>
    <w:rsid w:val="00851122"/>
    <w:rsid w:val="00851398"/>
    <w:rsid w:val="008514D2"/>
    <w:rsid w:val="0085189E"/>
    <w:rsid w:val="008519FC"/>
    <w:rsid w:val="00851B47"/>
    <w:rsid w:val="00851CB8"/>
    <w:rsid w:val="008522F7"/>
    <w:rsid w:val="0085252F"/>
    <w:rsid w:val="00852884"/>
    <w:rsid w:val="008529FD"/>
    <w:rsid w:val="008533E7"/>
    <w:rsid w:val="00853B37"/>
    <w:rsid w:val="00854220"/>
    <w:rsid w:val="00854253"/>
    <w:rsid w:val="008543B9"/>
    <w:rsid w:val="0085474A"/>
    <w:rsid w:val="00854789"/>
    <w:rsid w:val="00854CE2"/>
    <w:rsid w:val="008554A4"/>
    <w:rsid w:val="00855590"/>
    <w:rsid w:val="008556BF"/>
    <w:rsid w:val="008559AD"/>
    <w:rsid w:val="00855AAC"/>
    <w:rsid w:val="00855EB2"/>
    <w:rsid w:val="00856180"/>
    <w:rsid w:val="0085625E"/>
    <w:rsid w:val="008563B2"/>
    <w:rsid w:val="008565DF"/>
    <w:rsid w:val="00856796"/>
    <w:rsid w:val="00857EBF"/>
    <w:rsid w:val="00857ED2"/>
    <w:rsid w:val="008600F5"/>
    <w:rsid w:val="0086046C"/>
    <w:rsid w:val="008606DE"/>
    <w:rsid w:val="00860822"/>
    <w:rsid w:val="0086093D"/>
    <w:rsid w:val="008609FA"/>
    <w:rsid w:val="00860D99"/>
    <w:rsid w:val="00861D65"/>
    <w:rsid w:val="008621B9"/>
    <w:rsid w:val="008624A7"/>
    <w:rsid w:val="0086273F"/>
    <w:rsid w:val="00862BB8"/>
    <w:rsid w:val="00863257"/>
    <w:rsid w:val="00863545"/>
    <w:rsid w:val="008636E2"/>
    <w:rsid w:val="00863A3D"/>
    <w:rsid w:val="00863C31"/>
    <w:rsid w:val="00863CA2"/>
    <w:rsid w:val="00864224"/>
    <w:rsid w:val="0086547A"/>
    <w:rsid w:val="008658BE"/>
    <w:rsid w:val="00866003"/>
    <w:rsid w:val="00866599"/>
    <w:rsid w:val="008666F6"/>
    <w:rsid w:val="00866CA7"/>
    <w:rsid w:val="00866E08"/>
    <w:rsid w:val="00866E28"/>
    <w:rsid w:val="00866F2A"/>
    <w:rsid w:val="0086716C"/>
    <w:rsid w:val="0086750E"/>
    <w:rsid w:val="008675ED"/>
    <w:rsid w:val="00867C61"/>
    <w:rsid w:val="00870723"/>
    <w:rsid w:val="0087085D"/>
    <w:rsid w:val="00870A47"/>
    <w:rsid w:val="00870C40"/>
    <w:rsid w:val="008719EA"/>
    <w:rsid w:val="00871AE0"/>
    <w:rsid w:val="00871C02"/>
    <w:rsid w:val="00871C9B"/>
    <w:rsid w:val="00871E6B"/>
    <w:rsid w:val="00871F65"/>
    <w:rsid w:val="008721C7"/>
    <w:rsid w:val="0087222F"/>
    <w:rsid w:val="008722AE"/>
    <w:rsid w:val="008728A2"/>
    <w:rsid w:val="00872C5D"/>
    <w:rsid w:val="00873275"/>
    <w:rsid w:val="008732D3"/>
    <w:rsid w:val="0087337B"/>
    <w:rsid w:val="008736AA"/>
    <w:rsid w:val="008736DB"/>
    <w:rsid w:val="00873856"/>
    <w:rsid w:val="00873DA8"/>
    <w:rsid w:val="00873F9C"/>
    <w:rsid w:val="0087411A"/>
    <w:rsid w:val="00874258"/>
    <w:rsid w:val="00874411"/>
    <w:rsid w:val="00874421"/>
    <w:rsid w:val="008751A3"/>
    <w:rsid w:val="00875211"/>
    <w:rsid w:val="00875239"/>
    <w:rsid w:val="00875273"/>
    <w:rsid w:val="008752D9"/>
    <w:rsid w:val="008754F4"/>
    <w:rsid w:val="00875C48"/>
    <w:rsid w:val="00875DED"/>
    <w:rsid w:val="00875EFD"/>
    <w:rsid w:val="008763D3"/>
    <w:rsid w:val="00876F68"/>
    <w:rsid w:val="008770F5"/>
    <w:rsid w:val="00877C10"/>
    <w:rsid w:val="00877CE6"/>
    <w:rsid w:val="00877D87"/>
    <w:rsid w:val="00877EF1"/>
    <w:rsid w:val="00880035"/>
    <w:rsid w:val="00880366"/>
    <w:rsid w:val="00880B98"/>
    <w:rsid w:val="008812A9"/>
    <w:rsid w:val="0088154B"/>
    <w:rsid w:val="00881898"/>
    <w:rsid w:val="00881CE7"/>
    <w:rsid w:val="00882157"/>
    <w:rsid w:val="0088238A"/>
    <w:rsid w:val="00882404"/>
    <w:rsid w:val="008824CD"/>
    <w:rsid w:val="00882534"/>
    <w:rsid w:val="00883058"/>
    <w:rsid w:val="00883135"/>
    <w:rsid w:val="00883398"/>
    <w:rsid w:val="0088346D"/>
    <w:rsid w:val="00883E11"/>
    <w:rsid w:val="00883EC4"/>
    <w:rsid w:val="00883FF1"/>
    <w:rsid w:val="0088436E"/>
    <w:rsid w:val="00884517"/>
    <w:rsid w:val="00884748"/>
    <w:rsid w:val="008848A3"/>
    <w:rsid w:val="00884E25"/>
    <w:rsid w:val="0088563C"/>
    <w:rsid w:val="008858F7"/>
    <w:rsid w:val="00885907"/>
    <w:rsid w:val="00885967"/>
    <w:rsid w:val="00885E7A"/>
    <w:rsid w:val="00885F3B"/>
    <w:rsid w:val="008860A9"/>
    <w:rsid w:val="00886644"/>
    <w:rsid w:val="00886721"/>
    <w:rsid w:val="00886A0D"/>
    <w:rsid w:val="00886ACB"/>
    <w:rsid w:val="00886AEC"/>
    <w:rsid w:val="0088717F"/>
    <w:rsid w:val="00887228"/>
    <w:rsid w:val="008875B2"/>
    <w:rsid w:val="00887E94"/>
    <w:rsid w:val="008904D4"/>
    <w:rsid w:val="00890797"/>
    <w:rsid w:val="00890821"/>
    <w:rsid w:val="008908D8"/>
    <w:rsid w:val="0089094B"/>
    <w:rsid w:val="00890F88"/>
    <w:rsid w:val="00891281"/>
    <w:rsid w:val="00891306"/>
    <w:rsid w:val="008915FD"/>
    <w:rsid w:val="00891835"/>
    <w:rsid w:val="00891BD5"/>
    <w:rsid w:val="0089226C"/>
    <w:rsid w:val="008924DD"/>
    <w:rsid w:val="00892529"/>
    <w:rsid w:val="008925AE"/>
    <w:rsid w:val="00892824"/>
    <w:rsid w:val="008928DD"/>
    <w:rsid w:val="008928FC"/>
    <w:rsid w:val="00892DD0"/>
    <w:rsid w:val="00892DE7"/>
    <w:rsid w:val="008933D8"/>
    <w:rsid w:val="008936BE"/>
    <w:rsid w:val="008939FD"/>
    <w:rsid w:val="00893B1B"/>
    <w:rsid w:val="00893B5B"/>
    <w:rsid w:val="00893D9C"/>
    <w:rsid w:val="00893F87"/>
    <w:rsid w:val="00893FC7"/>
    <w:rsid w:val="00894318"/>
    <w:rsid w:val="00894345"/>
    <w:rsid w:val="0089440A"/>
    <w:rsid w:val="008944DB"/>
    <w:rsid w:val="00894BFF"/>
    <w:rsid w:val="00894CEE"/>
    <w:rsid w:val="00894CF5"/>
    <w:rsid w:val="00894D79"/>
    <w:rsid w:val="00894DAA"/>
    <w:rsid w:val="00894EA0"/>
    <w:rsid w:val="00895442"/>
    <w:rsid w:val="008954CB"/>
    <w:rsid w:val="00895631"/>
    <w:rsid w:val="0089577B"/>
    <w:rsid w:val="00895E06"/>
    <w:rsid w:val="00895F84"/>
    <w:rsid w:val="00895FE0"/>
    <w:rsid w:val="0089620B"/>
    <w:rsid w:val="00896E61"/>
    <w:rsid w:val="0089708C"/>
    <w:rsid w:val="008971E0"/>
    <w:rsid w:val="0089737C"/>
    <w:rsid w:val="008973A1"/>
    <w:rsid w:val="00897682"/>
    <w:rsid w:val="00897CE6"/>
    <w:rsid w:val="00897D91"/>
    <w:rsid w:val="008A0211"/>
    <w:rsid w:val="008A0381"/>
    <w:rsid w:val="008A05BE"/>
    <w:rsid w:val="008A06B5"/>
    <w:rsid w:val="008A09E8"/>
    <w:rsid w:val="008A0A0C"/>
    <w:rsid w:val="008A0D37"/>
    <w:rsid w:val="008A0EA2"/>
    <w:rsid w:val="008A0F8D"/>
    <w:rsid w:val="008A14BD"/>
    <w:rsid w:val="008A1BF2"/>
    <w:rsid w:val="008A1D2B"/>
    <w:rsid w:val="008A1E22"/>
    <w:rsid w:val="008A2046"/>
    <w:rsid w:val="008A3426"/>
    <w:rsid w:val="008A372F"/>
    <w:rsid w:val="008A3986"/>
    <w:rsid w:val="008A39EC"/>
    <w:rsid w:val="008A3B87"/>
    <w:rsid w:val="008A4074"/>
    <w:rsid w:val="008A43CD"/>
    <w:rsid w:val="008A443D"/>
    <w:rsid w:val="008A4A31"/>
    <w:rsid w:val="008A4AA9"/>
    <w:rsid w:val="008A4B31"/>
    <w:rsid w:val="008A4E5D"/>
    <w:rsid w:val="008A5007"/>
    <w:rsid w:val="008A56B1"/>
    <w:rsid w:val="008A5B83"/>
    <w:rsid w:val="008A5CF8"/>
    <w:rsid w:val="008A5E4B"/>
    <w:rsid w:val="008A6064"/>
    <w:rsid w:val="008A61AB"/>
    <w:rsid w:val="008A6429"/>
    <w:rsid w:val="008A6CE6"/>
    <w:rsid w:val="008A70D7"/>
    <w:rsid w:val="008A7419"/>
    <w:rsid w:val="008A778D"/>
    <w:rsid w:val="008A79BF"/>
    <w:rsid w:val="008A7A52"/>
    <w:rsid w:val="008A7E0A"/>
    <w:rsid w:val="008A7EE0"/>
    <w:rsid w:val="008A7F83"/>
    <w:rsid w:val="008B0152"/>
    <w:rsid w:val="008B0408"/>
    <w:rsid w:val="008B0BD3"/>
    <w:rsid w:val="008B1375"/>
    <w:rsid w:val="008B233A"/>
    <w:rsid w:val="008B248B"/>
    <w:rsid w:val="008B2499"/>
    <w:rsid w:val="008B2797"/>
    <w:rsid w:val="008B28C7"/>
    <w:rsid w:val="008B2E74"/>
    <w:rsid w:val="008B2F19"/>
    <w:rsid w:val="008B3210"/>
    <w:rsid w:val="008B344A"/>
    <w:rsid w:val="008B3749"/>
    <w:rsid w:val="008B394B"/>
    <w:rsid w:val="008B3D2C"/>
    <w:rsid w:val="008B4013"/>
    <w:rsid w:val="008B4A95"/>
    <w:rsid w:val="008B4FC4"/>
    <w:rsid w:val="008B5EFD"/>
    <w:rsid w:val="008B6936"/>
    <w:rsid w:val="008B6B4E"/>
    <w:rsid w:val="008B6C6B"/>
    <w:rsid w:val="008B6D15"/>
    <w:rsid w:val="008B772F"/>
    <w:rsid w:val="008B782D"/>
    <w:rsid w:val="008B79DD"/>
    <w:rsid w:val="008B7B44"/>
    <w:rsid w:val="008C0093"/>
    <w:rsid w:val="008C009F"/>
    <w:rsid w:val="008C02C8"/>
    <w:rsid w:val="008C0345"/>
    <w:rsid w:val="008C0372"/>
    <w:rsid w:val="008C0BC8"/>
    <w:rsid w:val="008C0FDE"/>
    <w:rsid w:val="008C1145"/>
    <w:rsid w:val="008C1231"/>
    <w:rsid w:val="008C12F0"/>
    <w:rsid w:val="008C1904"/>
    <w:rsid w:val="008C1A62"/>
    <w:rsid w:val="008C2057"/>
    <w:rsid w:val="008C23DC"/>
    <w:rsid w:val="008C26BA"/>
    <w:rsid w:val="008C2727"/>
    <w:rsid w:val="008C28E2"/>
    <w:rsid w:val="008C3697"/>
    <w:rsid w:val="008C3801"/>
    <w:rsid w:val="008C398F"/>
    <w:rsid w:val="008C3D6C"/>
    <w:rsid w:val="008C3F87"/>
    <w:rsid w:val="008C4489"/>
    <w:rsid w:val="008C4595"/>
    <w:rsid w:val="008C480D"/>
    <w:rsid w:val="008C4887"/>
    <w:rsid w:val="008C4AF5"/>
    <w:rsid w:val="008C5040"/>
    <w:rsid w:val="008C5117"/>
    <w:rsid w:val="008C5270"/>
    <w:rsid w:val="008C5303"/>
    <w:rsid w:val="008C565D"/>
    <w:rsid w:val="008C5F25"/>
    <w:rsid w:val="008C6058"/>
    <w:rsid w:val="008C62FF"/>
    <w:rsid w:val="008C6367"/>
    <w:rsid w:val="008C6842"/>
    <w:rsid w:val="008C68C8"/>
    <w:rsid w:val="008C6B2A"/>
    <w:rsid w:val="008C6C3C"/>
    <w:rsid w:val="008C70C8"/>
    <w:rsid w:val="008C7493"/>
    <w:rsid w:val="008C7B87"/>
    <w:rsid w:val="008C7CFC"/>
    <w:rsid w:val="008D03A2"/>
    <w:rsid w:val="008D0607"/>
    <w:rsid w:val="008D0C1C"/>
    <w:rsid w:val="008D0E45"/>
    <w:rsid w:val="008D1081"/>
    <w:rsid w:val="008D109C"/>
    <w:rsid w:val="008D14A9"/>
    <w:rsid w:val="008D1731"/>
    <w:rsid w:val="008D190E"/>
    <w:rsid w:val="008D2BF2"/>
    <w:rsid w:val="008D33F3"/>
    <w:rsid w:val="008D3794"/>
    <w:rsid w:val="008D3B86"/>
    <w:rsid w:val="008D3FC6"/>
    <w:rsid w:val="008D4622"/>
    <w:rsid w:val="008D4960"/>
    <w:rsid w:val="008D544C"/>
    <w:rsid w:val="008D55BA"/>
    <w:rsid w:val="008D5FC6"/>
    <w:rsid w:val="008D60F4"/>
    <w:rsid w:val="008D6335"/>
    <w:rsid w:val="008D6340"/>
    <w:rsid w:val="008D66C2"/>
    <w:rsid w:val="008D672B"/>
    <w:rsid w:val="008D6E05"/>
    <w:rsid w:val="008D74F2"/>
    <w:rsid w:val="008D75BD"/>
    <w:rsid w:val="008D75EC"/>
    <w:rsid w:val="008D799D"/>
    <w:rsid w:val="008D79C3"/>
    <w:rsid w:val="008D7B80"/>
    <w:rsid w:val="008E045F"/>
    <w:rsid w:val="008E0550"/>
    <w:rsid w:val="008E0677"/>
    <w:rsid w:val="008E07C9"/>
    <w:rsid w:val="008E0AD0"/>
    <w:rsid w:val="008E0AF2"/>
    <w:rsid w:val="008E0DB8"/>
    <w:rsid w:val="008E0E49"/>
    <w:rsid w:val="008E1434"/>
    <w:rsid w:val="008E15C3"/>
    <w:rsid w:val="008E1907"/>
    <w:rsid w:val="008E1A2F"/>
    <w:rsid w:val="008E29E4"/>
    <w:rsid w:val="008E2D56"/>
    <w:rsid w:val="008E32D9"/>
    <w:rsid w:val="008E32F0"/>
    <w:rsid w:val="008E3A52"/>
    <w:rsid w:val="008E3BC2"/>
    <w:rsid w:val="008E3D90"/>
    <w:rsid w:val="008E40AA"/>
    <w:rsid w:val="008E40CC"/>
    <w:rsid w:val="008E451B"/>
    <w:rsid w:val="008E4587"/>
    <w:rsid w:val="008E4892"/>
    <w:rsid w:val="008E4A28"/>
    <w:rsid w:val="008E4C08"/>
    <w:rsid w:val="008E511D"/>
    <w:rsid w:val="008E551D"/>
    <w:rsid w:val="008E5630"/>
    <w:rsid w:val="008E5AE1"/>
    <w:rsid w:val="008E5FF9"/>
    <w:rsid w:val="008E63C1"/>
    <w:rsid w:val="008E6528"/>
    <w:rsid w:val="008E6613"/>
    <w:rsid w:val="008E6AFD"/>
    <w:rsid w:val="008E6D37"/>
    <w:rsid w:val="008E6F2F"/>
    <w:rsid w:val="008E7175"/>
    <w:rsid w:val="008E73C3"/>
    <w:rsid w:val="008E7A9A"/>
    <w:rsid w:val="008E7AAF"/>
    <w:rsid w:val="008E7FD1"/>
    <w:rsid w:val="008F03B3"/>
    <w:rsid w:val="008F06B8"/>
    <w:rsid w:val="008F085B"/>
    <w:rsid w:val="008F08C4"/>
    <w:rsid w:val="008F099F"/>
    <w:rsid w:val="008F0F82"/>
    <w:rsid w:val="008F1245"/>
    <w:rsid w:val="008F1720"/>
    <w:rsid w:val="008F22E7"/>
    <w:rsid w:val="008F2338"/>
    <w:rsid w:val="008F2402"/>
    <w:rsid w:val="008F26A3"/>
    <w:rsid w:val="008F276B"/>
    <w:rsid w:val="008F2868"/>
    <w:rsid w:val="008F29FE"/>
    <w:rsid w:val="008F31F0"/>
    <w:rsid w:val="008F3999"/>
    <w:rsid w:val="008F3D30"/>
    <w:rsid w:val="008F3E1A"/>
    <w:rsid w:val="008F3E84"/>
    <w:rsid w:val="008F493E"/>
    <w:rsid w:val="008F4CEC"/>
    <w:rsid w:val="008F4DD3"/>
    <w:rsid w:val="008F4EA8"/>
    <w:rsid w:val="008F52F7"/>
    <w:rsid w:val="008F5543"/>
    <w:rsid w:val="008F56EC"/>
    <w:rsid w:val="008F56FD"/>
    <w:rsid w:val="008F57EF"/>
    <w:rsid w:val="008F5962"/>
    <w:rsid w:val="008F6209"/>
    <w:rsid w:val="008F62B2"/>
    <w:rsid w:val="008F62CE"/>
    <w:rsid w:val="008F6553"/>
    <w:rsid w:val="008F694F"/>
    <w:rsid w:val="008F6B2E"/>
    <w:rsid w:val="008F6DEF"/>
    <w:rsid w:val="008F7082"/>
    <w:rsid w:val="008F755A"/>
    <w:rsid w:val="008F78CC"/>
    <w:rsid w:val="008F7A79"/>
    <w:rsid w:val="008F7AA1"/>
    <w:rsid w:val="008F7B22"/>
    <w:rsid w:val="008F7BB0"/>
    <w:rsid w:val="0090025D"/>
    <w:rsid w:val="00900969"/>
    <w:rsid w:val="00900A11"/>
    <w:rsid w:val="00900E36"/>
    <w:rsid w:val="00900E91"/>
    <w:rsid w:val="009019FD"/>
    <w:rsid w:val="00901D6D"/>
    <w:rsid w:val="00901DEB"/>
    <w:rsid w:val="00902566"/>
    <w:rsid w:val="0090263C"/>
    <w:rsid w:val="00902838"/>
    <w:rsid w:val="009028F0"/>
    <w:rsid w:val="00902A82"/>
    <w:rsid w:val="00902C88"/>
    <w:rsid w:val="00903382"/>
    <w:rsid w:val="009036FA"/>
    <w:rsid w:val="00903709"/>
    <w:rsid w:val="00904344"/>
    <w:rsid w:val="009045D0"/>
    <w:rsid w:val="00904754"/>
    <w:rsid w:val="00904A60"/>
    <w:rsid w:val="00904E19"/>
    <w:rsid w:val="009052B4"/>
    <w:rsid w:val="00905365"/>
    <w:rsid w:val="00905D24"/>
    <w:rsid w:val="00905F89"/>
    <w:rsid w:val="0090612A"/>
    <w:rsid w:val="00906640"/>
    <w:rsid w:val="009068CE"/>
    <w:rsid w:val="00906BDB"/>
    <w:rsid w:val="00906FAB"/>
    <w:rsid w:val="00907143"/>
    <w:rsid w:val="00907174"/>
    <w:rsid w:val="00910719"/>
    <w:rsid w:val="0091105F"/>
    <w:rsid w:val="00911097"/>
    <w:rsid w:val="0091114D"/>
    <w:rsid w:val="00911846"/>
    <w:rsid w:val="00911BA1"/>
    <w:rsid w:val="0091213A"/>
    <w:rsid w:val="009129A2"/>
    <w:rsid w:val="00912BFE"/>
    <w:rsid w:val="00912C9B"/>
    <w:rsid w:val="0091304F"/>
    <w:rsid w:val="009135A0"/>
    <w:rsid w:val="009136B9"/>
    <w:rsid w:val="0091381E"/>
    <w:rsid w:val="009138AC"/>
    <w:rsid w:val="00913AC5"/>
    <w:rsid w:val="00913DE6"/>
    <w:rsid w:val="00914042"/>
    <w:rsid w:val="009141B9"/>
    <w:rsid w:val="009142F5"/>
    <w:rsid w:val="0091453D"/>
    <w:rsid w:val="00915E9F"/>
    <w:rsid w:val="00915F83"/>
    <w:rsid w:val="009160D4"/>
    <w:rsid w:val="0091635E"/>
    <w:rsid w:val="0091693E"/>
    <w:rsid w:val="00916A83"/>
    <w:rsid w:val="00916CD7"/>
    <w:rsid w:val="00916F27"/>
    <w:rsid w:val="00916F5A"/>
    <w:rsid w:val="00916F8F"/>
    <w:rsid w:val="0091702E"/>
    <w:rsid w:val="009170E2"/>
    <w:rsid w:val="00917181"/>
    <w:rsid w:val="00917234"/>
    <w:rsid w:val="009173A1"/>
    <w:rsid w:val="0091749F"/>
    <w:rsid w:val="00917592"/>
    <w:rsid w:val="0091782A"/>
    <w:rsid w:val="00917B00"/>
    <w:rsid w:val="009200EE"/>
    <w:rsid w:val="009202F7"/>
    <w:rsid w:val="00920343"/>
    <w:rsid w:val="009203FB"/>
    <w:rsid w:val="009204F5"/>
    <w:rsid w:val="0092056C"/>
    <w:rsid w:val="00920756"/>
    <w:rsid w:val="009208BE"/>
    <w:rsid w:val="009208D6"/>
    <w:rsid w:val="0092130B"/>
    <w:rsid w:val="009215F5"/>
    <w:rsid w:val="009223FA"/>
    <w:rsid w:val="009224BA"/>
    <w:rsid w:val="00922573"/>
    <w:rsid w:val="0092261B"/>
    <w:rsid w:val="009229BB"/>
    <w:rsid w:val="009229D3"/>
    <w:rsid w:val="00922B64"/>
    <w:rsid w:val="00922D9B"/>
    <w:rsid w:val="00922F02"/>
    <w:rsid w:val="00922F5D"/>
    <w:rsid w:val="009230DC"/>
    <w:rsid w:val="009235B7"/>
    <w:rsid w:val="00924102"/>
    <w:rsid w:val="00924442"/>
    <w:rsid w:val="00924BDF"/>
    <w:rsid w:val="009250F8"/>
    <w:rsid w:val="009251E7"/>
    <w:rsid w:val="00925725"/>
    <w:rsid w:val="00925C5D"/>
    <w:rsid w:val="00925C69"/>
    <w:rsid w:val="00925E8F"/>
    <w:rsid w:val="00925F21"/>
    <w:rsid w:val="00926499"/>
    <w:rsid w:val="0092654E"/>
    <w:rsid w:val="0092674F"/>
    <w:rsid w:val="0092690A"/>
    <w:rsid w:val="00926946"/>
    <w:rsid w:val="00926995"/>
    <w:rsid w:val="00926BFA"/>
    <w:rsid w:val="0092757B"/>
    <w:rsid w:val="009278FB"/>
    <w:rsid w:val="00927D5D"/>
    <w:rsid w:val="0093007E"/>
    <w:rsid w:val="009300E0"/>
    <w:rsid w:val="00930308"/>
    <w:rsid w:val="0093030F"/>
    <w:rsid w:val="009303F8"/>
    <w:rsid w:val="00930427"/>
    <w:rsid w:val="009306B6"/>
    <w:rsid w:val="0093098E"/>
    <w:rsid w:val="0093165B"/>
    <w:rsid w:val="00931972"/>
    <w:rsid w:val="009319DB"/>
    <w:rsid w:val="00931FF3"/>
    <w:rsid w:val="00933061"/>
    <w:rsid w:val="00933B48"/>
    <w:rsid w:val="00933F39"/>
    <w:rsid w:val="00934307"/>
    <w:rsid w:val="00934809"/>
    <w:rsid w:val="00934952"/>
    <w:rsid w:val="00934E41"/>
    <w:rsid w:val="00935183"/>
    <w:rsid w:val="0093538B"/>
    <w:rsid w:val="00935887"/>
    <w:rsid w:val="00936192"/>
    <w:rsid w:val="009362ED"/>
    <w:rsid w:val="0093689C"/>
    <w:rsid w:val="00936993"/>
    <w:rsid w:val="00936B12"/>
    <w:rsid w:val="00936B5B"/>
    <w:rsid w:val="00936B6F"/>
    <w:rsid w:val="00936FA5"/>
    <w:rsid w:val="00936FC8"/>
    <w:rsid w:val="00937185"/>
    <w:rsid w:val="00937190"/>
    <w:rsid w:val="009371F1"/>
    <w:rsid w:val="009373C8"/>
    <w:rsid w:val="00937F71"/>
    <w:rsid w:val="0094017A"/>
    <w:rsid w:val="00940447"/>
    <w:rsid w:val="00940464"/>
    <w:rsid w:val="00940515"/>
    <w:rsid w:val="00940B78"/>
    <w:rsid w:val="00940B89"/>
    <w:rsid w:val="00940EE8"/>
    <w:rsid w:val="00941256"/>
    <w:rsid w:val="00941300"/>
    <w:rsid w:val="009413C4"/>
    <w:rsid w:val="00941E7E"/>
    <w:rsid w:val="00942080"/>
    <w:rsid w:val="009421FD"/>
    <w:rsid w:val="009422B4"/>
    <w:rsid w:val="00942374"/>
    <w:rsid w:val="009428EF"/>
    <w:rsid w:val="00942BF1"/>
    <w:rsid w:val="00942D33"/>
    <w:rsid w:val="00942DE4"/>
    <w:rsid w:val="00942F03"/>
    <w:rsid w:val="00942F8D"/>
    <w:rsid w:val="00943115"/>
    <w:rsid w:val="00943174"/>
    <w:rsid w:val="009432F0"/>
    <w:rsid w:val="0094356E"/>
    <w:rsid w:val="009436CC"/>
    <w:rsid w:val="009436FD"/>
    <w:rsid w:val="00943709"/>
    <w:rsid w:val="0094392D"/>
    <w:rsid w:val="00943ACE"/>
    <w:rsid w:val="00943C19"/>
    <w:rsid w:val="00943D48"/>
    <w:rsid w:val="00944345"/>
    <w:rsid w:val="00944376"/>
    <w:rsid w:val="009447D2"/>
    <w:rsid w:val="00944938"/>
    <w:rsid w:val="00944D4D"/>
    <w:rsid w:val="009450A3"/>
    <w:rsid w:val="009453D6"/>
    <w:rsid w:val="009454C6"/>
    <w:rsid w:val="0094555D"/>
    <w:rsid w:val="0094562B"/>
    <w:rsid w:val="0094570D"/>
    <w:rsid w:val="0094586A"/>
    <w:rsid w:val="00945BA5"/>
    <w:rsid w:val="00946016"/>
    <w:rsid w:val="00946280"/>
    <w:rsid w:val="009463F9"/>
    <w:rsid w:val="00946852"/>
    <w:rsid w:val="00946872"/>
    <w:rsid w:val="00947285"/>
    <w:rsid w:val="009473D0"/>
    <w:rsid w:val="00947564"/>
    <w:rsid w:val="0094791A"/>
    <w:rsid w:val="00947BC1"/>
    <w:rsid w:val="00947F07"/>
    <w:rsid w:val="00947FBD"/>
    <w:rsid w:val="0095019F"/>
    <w:rsid w:val="0095023E"/>
    <w:rsid w:val="00950AAC"/>
    <w:rsid w:val="00950DA5"/>
    <w:rsid w:val="00950F39"/>
    <w:rsid w:val="009511E4"/>
    <w:rsid w:val="0095193F"/>
    <w:rsid w:val="009519B8"/>
    <w:rsid w:val="00952411"/>
    <w:rsid w:val="00952A5F"/>
    <w:rsid w:val="00952AC5"/>
    <w:rsid w:val="00952E90"/>
    <w:rsid w:val="00952FA0"/>
    <w:rsid w:val="009531CD"/>
    <w:rsid w:val="00953588"/>
    <w:rsid w:val="00953604"/>
    <w:rsid w:val="00953758"/>
    <w:rsid w:val="009537CA"/>
    <w:rsid w:val="0095385F"/>
    <w:rsid w:val="00953E78"/>
    <w:rsid w:val="0095430D"/>
    <w:rsid w:val="009549BD"/>
    <w:rsid w:val="00954A34"/>
    <w:rsid w:val="00954AC7"/>
    <w:rsid w:val="00954D17"/>
    <w:rsid w:val="009551D7"/>
    <w:rsid w:val="00955520"/>
    <w:rsid w:val="009559AD"/>
    <w:rsid w:val="00955DD6"/>
    <w:rsid w:val="00955E04"/>
    <w:rsid w:val="00956043"/>
    <w:rsid w:val="0095648D"/>
    <w:rsid w:val="009569FD"/>
    <w:rsid w:val="00956A76"/>
    <w:rsid w:val="0095788B"/>
    <w:rsid w:val="00957B1E"/>
    <w:rsid w:val="00957E2A"/>
    <w:rsid w:val="00957F25"/>
    <w:rsid w:val="009602F8"/>
    <w:rsid w:val="00960988"/>
    <w:rsid w:val="00960B44"/>
    <w:rsid w:val="0096105F"/>
    <w:rsid w:val="009611C1"/>
    <w:rsid w:val="00961C7C"/>
    <w:rsid w:val="00961E44"/>
    <w:rsid w:val="00961F3E"/>
    <w:rsid w:val="009624F4"/>
    <w:rsid w:val="009628E4"/>
    <w:rsid w:val="009629D2"/>
    <w:rsid w:val="00962DD9"/>
    <w:rsid w:val="009631BE"/>
    <w:rsid w:val="00963D43"/>
    <w:rsid w:val="00963F1F"/>
    <w:rsid w:val="00963F6E"/>
    <w:rsid w:val="00963F92"/>
    <w:rsid w:val="00964173"/>
    <w:rsid w:val="009644FE"/>
    <w:rsid w:val="0096501D"/>
    <w:rsid w:val="0096598E"/>
    <w:rsid w:val="00965A8D"/>
    <w:rsid w:val="009663B1"/>
    <w:rsid w:val="009663E2"/>
    <w:rsid w:val="00966C37"/>
    <w:rsid w:val="00967141"/>
    <w:rsid w:val="00967186"/>
    <w:rsid w:val="00967447"/>
    <w:rsid w:val="009674F1"/>
    <w:rsid w:val="0096764D"/>
    <w:rsid w:val="0096785C"/>
    <w:rsid w:val="00967ADD"/>
    <w:rsid w:val="00967B11"/>
    <w:rsid w:val="00967B37"/>
    <w:rsid w:val="00967F65"/>
    <w:rsid w:val="00970025"/>
    <w:rsid w:val="0097035F"/>
    <w:rsid w:val="009703A3"/>
    <w:rsid w:val="00970A1A"/>
    <w:rsid w:val="00970C34"/>
    <w:rsid w:val="00970E41"/>
    <w:rsid w:val="00970FAC"/>
    <w:rsid w:val="00971082"/>
    <w:rsid w:val="00971224"/>
    <w:rsid w:val="00971343"/>
    <w:rsid w:val="00971A91"/>
    <w:rsid w:val="00971F00"/>
    <w:rsid w:val="0097245F"/>
    <w:rsid w:val="00972504"/>
    <w:rsid w:val="00972A4C"/>
    <w:rsid w:val="00972ACC"/>
    <w:rsid w:val="00972D27"/>
    <w:rsid w:val="0097300C"/>
    <w:rsid w:val="00973224"/>
    <w:rsid w:val="009734AD"/>
    <w:rsid w:val="00973C75"/>
    <w:rsid w:val="00974A62"/>
    <w:rsid w:val="00974B64"/>
    <w:rsid w:val="00974D0E"/>
    <w:rsid w:val="00974E2E"/>
    <w:rsid w:val="0097546C"/>
    <w:rsid w:val="009769E9"/>
    <w:rsid w:val="00976BC0"/>
    <w:rsid w:val="00976D49"/>
    <w:rsid w:val="009770A9"/>
    <w:rsid w:val="00977500"/>
    <w:rsid w:val="009779D4"/>
    <w:rsid w:val="00977C3E"/>
    <w:rsid w:val="00977CF0"/>
    <w:rsid w:val="00977DA1"/>
    <w:rsid w:val="009802CB"/>
    <w:rsid w:val="00980440"/>
    <w:rsid w:val="00980AE8"/>
    <w:rsid w:val="00980B82"/>
    <w:rsid w:val="00980CCB"/>
    <w:rsid w:val="009812B2"/>
    <w:rsid w:val="0098137E"/>
    <w:rsid w:val="00981406"/>
    <w:rsid w:val="00981431"/>
    <w:rsid w:val="00981ED0"/>
    <w:rsid w:val="00983B27"/>
    <w:rsid w:val="00984506"/>
    <w:rsid w:val="0098493D"/>
    <w:rsid w:val="00984AE0"/>
    <w:rsid w:val="00984DBF"/>
    <w:rsid w:val="009850C0"/>
    <w:rsid w:val="00985165"/>
    <w:rsid w:val="009857EB"/>
    <w:rsid w:val="009857F3"/>
    <w:rsid w:val="0098588F"/>
    <w:rsid w:val="009860F0"/>
    <w:rsid w:val="009862B7"/>
    <w:rsid w:val="00986434"/>
    <w:rsid w:val="00986716"/>
    <w:rsid w:val="009868F9"/>
    <w:rsid w:val="00986963"/>
    <w:rsid w:val="00986BB7"/>
    <w:rsid w:val="00986ECA"/>
    <w:rsid w:val="00986FFA"/>
    <w:rsid w:val="009873F9"/>
    <w:rsid w:val="0098742D"/>
    <w:rsid w:val="009875F9"/>
    <w:rsid w:val="00987911"/>
    <w:rsid w:val="00990107"/>
    <w:rsid w:val="0099065A"/>
    <w:rsid w:val="00990871"/>
    <w:rsid w:val="00990A5B"/>
    <w:rsid w:val="00991480"/>
    <w:rsid w:val="00991962"/>
    <w:rsid w:val="00991E57"/>
    <w:rsid w:val="00992356"/>
    <w:rsid w:val="009923B1"/>
    <w:rsid w:val="00992623"/>
    <w:rsid w:val="009928FF"/>
    <w:rsid w:val="009929B7"/>
    <w:rsid w:val="00992A33"/>
    <w:rsid w:val="00992A61"/>
    <w:rsid w:val="00992BA2"/>
    <w:rsid w:val="00992C1B"/>
    <w:rsid w:val="0099300D"/>
    <w:rsid w:val="00993B80"/>
    <w:rsid w:val="00993D79"/>
    <w:rsid w:val="00993D97"/>
    <w:rsid w:val="00993DBA"/>
    <w:rsid w:val="009940E6"/>
    <w:rsid w:val="009944F0"/>
    <w:rsid w:val="009948B1"/>
    <w:rsid w:val="00994B0E"/>
    <w:rsid w:val="00995457"/>
    <w:rsid w:val="009954A8"/>
    <w:rsid w:val="00995888"/>
    <w:rsid w:val="00995A91"/>
    <w:rsid w:val="00995B5F"/>
    <w:rsid w:val="009961DF"/>
    <w:rsid w:val="009963B0"/>
    <w:rsid w:val="00996752"/>
    <w:rsid w:val="00996AD2"/>
    <w:rsid w:val="00996B22"/>
    <w:rsid w:val="0099712B"/>
    <w:rsid w:val="009971DB"/>
    <w:rsid w:val="009972DD"/>
    <w:rsid w:val="00997340"/>
    <w:rsid w:val="0099765C"/>
    <w:rsid w:val="009A058C"/>
    <w:rsid w:val="009A0653"/>
    <w:rsid w:val="009A08E8"/>
    <w:rsid w:val="009A17A6"/>
    <w:rsid w:val="009A184A"/>
    <w:rsid w:val="009A1E76"/>
    <w:rsid w:val="009A22B3"/>
    <w:rsid w:val="009A2B16"/>
    <w:rsid w:val="009A2C2B"/>
    <w:rsid w:val="009A309B"/>
    <w:rsid w:val="009A352D"/>
    <w:rsid w:val="009A35DB"/>
    <w:rsid w:val="009A3A93"/>
    <w:rsid w:val="009A3E80"/>
    <w:rsid w:val="009A5BAF"/>
    <w:rsid w:val="009A5DDC"/>
    <w:rsid w:val="009A5F21"/>
    <w:rsid w:val="009A5F7A"/>
    <w:rsid w:val="009A6342"/>
    <w:rsid w:val="009A6750"/>
    <w:rsid w:val="009A6762"/>
    <w:rsid w:val="009A67DE"/>
    <w:rsid w:val="009A6AC1"/>
    <w:rsid w:val="009A6B7D"/>
    <w:rsid w:val="009A6B80"/>
    <w:rsid w:val="009A6D75"/>
    <w:rsid w:val="009A7300"/>
    <w:rsid w:val="009A743F"/>
    <w:rsid w:val="009A7583"/>
    <w:rsid w:val="009A7D45"/>
    <w:rsid w:val="009B05AD"/>
    <w:rsid w:val="009B0D07"/>
    <w:rsid w:val="009B0FAE"/>
    <w:rsid w:val="009B1276"/>
    <w:rsid w:val="009B1913"/>
    <w:rsid w:val="009B1B22"/>
    <w:rsid w:val="009B20A1"/>
    <w:rsid w:val="009B2323"/>
    <w:rsid w:val="009B2722"/>
    <w:rsid w:val="009B2B1A"/>
    <w:rsid w:val="009B2D36"/>
    <w:rsid w:val="009B3363"/>
    <w:rsid w:val="009B3384"/>
    <w:rsid w:val="009B3402"/>
    <w:rsid w:val="009B43AF"/>
    <w:rsid w:val="009B44E1"/>
    <w:rsid w:val="009B469D"/>
    <w:rsid w:val="009B4838"/>
    <w:rsid w:val="009B4ED0"/>
    <w:rsid w:val="009B50D2"/>
    <w:rsid w:val="009B56F1"/>
    <w:rsid w:val="009B574D"/>
    <w:rsid w:val="009B5836"/>
    <w:rsid w:val="009B5DF1"/>
    <w:rsid w:val="009B5E87"/>
    <w:rsid w:val="009B603C"/>
    <w:rsid w:val="009B6110"/>
    <w:rsid w:val="009B6241"/>
    <w:rsid w:val="009B656D"/>
    <w:rsid w:val="009B6675"/>
    <w:rsid w:val="009B68F6"/>
    <w:rsid w:val="009B6A69"/>
    <w:rsid w:val="009B6EE5"/>
    <w:rsid w:val="009B725B"/>
    <w:rsid w:val="009B73CE"/>
    <w:rsid w:val="009B76F3"/>
    <w:rsid w:val="009B7716"/>
    <w:rsid w:val="009B77C6"/>
    <w:rsid w:val="009B7864"/>
    <w:rsid w:val="009B78EB"/>
    <w:rsid w:val="009B7902"/>
    <w:rsid w:val="009B7E32"/>
    <w:rsid w:val="009B7F3F"/>
    <w:rsid w:val="009C01F6"/>
    <w:rsid w:val="009C05AA"/>
    <w:rsid w:val="009C06D0"/>
    <w:rsid w:val="009C0767"/>
    <w:rsid w:val="009C0A13"/>
    <w:rsid w:val="009C0B55"/>
    <w:rsid w:val="009C0C62"/>
    <w:rsid w:val="009C0E45"/>
    <w:rsid w:val="009C0F86"/>
    <w:rsid w:val="009C1028"/>
    <w:rsid w:val="009C1460"/>
    <w:rsid w:val="009C16A0"/>
    <w:rsid w:val="009C1816"/>
    <w:rsid w:val="009C1AB3"/>
    <w:rsid w:val="009C1DCB"/>
    <w:rsid w:val="009C1F36"/>
    <w:rsid w:val="009C2A7C"/>
    <w:rsid w:val="009C2BDC"/>
    <w:rsid w:val="009C2C4F"/>
    <w:rsid w:val="009C2C77"/>
    <w:rsid w:val="009C2CD9"/>
    <w:rsid w:val="009C31A2"/>
    <w:rsid w:val="009C33EF"/>
    <w:rsid w:val="009C3416"/>
    <w:rsid w:val="009C356E"/>
    <w:rsid w:val="009C36D4"/>
    <w:rsid w:val="009C3DF4"/>
    <w:rsid w:val="009C3E7A"/>
    <w:rsid w:val="009C48AA"/>
    <w:rsid w:val="009C5466"/>
    <w:rsid w:val="009C54E5"/>
    <w:rsid w:val="009C5609"/>
    <w:rsid w:val="009C58EB"/>
    <w:rsid w:val="009C5B01"/>
    <w:rsid w:val="009C5B0B"/>
    <w:rsid w:val="009C5D2F"/>
    <w:rsid w:val="009C5D33"/>
    <w:rsid w:val="009C5F2C"/>
    <w:rsid w:val="009C60C5"/>
    <w:rsid w:val="009C60F6"/>
    <w:rsid w:val="009C6445"/>
    <w:rsid w:val="009C68D4"/>
    <w:rsid w:val="009C6922"/>
    <w:rsid w:val="009C695B"/>
    <w:rsid w:val="009C6A26"/>
    <w:rsid w:val="009C6C99"/>
    <w:rsid w:val="009C7060"/>
    <w:rsid w:val="009C735B"/>
    <w:rsid w:val="009C770B"/>
    <w:rsid w:val="009C7895"/>
    <w:rsid w:val="009C7B7E"/>
    <w:rsid w:val="009C7B87"/>
    <w:rsid w:val="009D033A"/>
    <w:rsid w:val="009D03DA"/>
    <w:rsid w:val="009D03E0"/>
    <w:rsid w:val="009D167F"/>
    <w:rsid w:val="009D17A5"/>
    <w:rsid w:val="009D1A37"/>
    <w:rsid w:val="009D1AAB"/>
    <w:rsid w:val="009D21BE"/>
    <w:rsid w:val="009D2A06"/>
    <w:rsid w:val="009D2EBA"/>
    <w:rsid w:val="009D3679"/>
    <w:rsid w:val="009D3799"/>
    <w:rsid w:val="009D3B30"/>
    <w:rsid w:val="009D3B99"/>
    <w:rsid w:val="009D3BC6"/>
    <w:rsid w:val="009D47D1"/>
    <w:rsid w:val="009D488F"/>
    <w:rsid w:val="009D4B5D"/>
    <w:rsid w:val="009D5082"/>
    <w:rsid w:val="009D528C"/>
    <w:rsid w:val="009D56D9"/>
    <w:rsid w:val="009D5D1F"/>
    <w:rsid w:val="009D5FA2"/>
    <w:rsid w:val="009D5FCC"/>
    <w:rsid w:val="009D6075"/>
    <w:rsid w:val="009D6BCB"/>
    <w:rsid w:val="009D701D"/>
    <w:rsid w:val="009D79E8"/>
    <w:rsid w:val="009D7D91"/>
    <w:rsid w:val="009D7F60"/>
    <w:rsid w:val="009E05D8"/>
    <w:rsid w:val="009E07F3"/>
    <w:rsid w:val="009E09E8"/>
    <w:rsid w:val="009E0B36"/>
    <w:rsid w:val="009E0D37"/>
    <w:rsid w:val="009E1077"/>
    <w:rsid w:val="009E14DC"/>
    <w:rsid w:val="009E187D"/>
    <w:rsid w:val="009E19BE"/>
    <w:rsid w:val="009E1A3F"/>
    <w:rsid w:val="009E1BF5"/>
    <w:rsid w:val="009E1C7F"/>
    <w:rsid w:val="009E1CAF"/>
    <w:rsid w:val="009E1D51"/>
    <w:rsid w:val="009E1E51"/>
    <w:rsid w:val="009E1F59"/>
    <w:rsid w:val="009E288D"/>
    <w:rsid w:val="009E3064"/>
    <w:rsid w:val="009E30A6"/>
    <w:rsid w:val="009E322A"/>
    <w:rsid w:val="009E32DA"/>
    <w:rsid w:val="009E3338"/>
    <w:rsid w:val="009E399E"/>
    <w:rsid w:val="009E39BD"/>
    <w:rsid w:val="009E3B04"/>
    <w:rsid w:val="009E3EEF"/>
    <w:rsid w:val="009E3F3A"/>
    <w:rsid w:val="009E4649"/>
    <w:rsid w:val="009E49FA"/>
    <w:rsid w:val="009E4BD5"/>
    <w:rsid w:val="009E5D24"/>
    <w:rsid w:val="009E5E78"/>
    <w:rsid w:val="009E5FAD"/>
    <w:rsid w:val="009E5FC1"/>
    <w:rsid w:val="009E607B"/>
    <w:rsid w:val="009E6184"/>
    <w:rsid w:val="009E6221"/>
    <w:rsid w:val="009E637A"/>
    <w:rsid w:val="009E65BE"/>
    <w:rsid w:val="009E6704"/>
    <w:rsid w:val="009E6863"/>
    <w:rsid w:val="009E68AB"/>
    <w:rsid w:val="009E6B55"/>
    <w:rsid w:val="009E742E"/>
    <w:rsid w:val="009E7819"/>
    <w:rsid w:val="009E7F56"/>
    <w:rsid w:val="009F0361"/>
    <w:rsid w:val="009F0B88"/>
    <w:rsid w:val="009F0CCA"/>
    <w:rsid w:val="009F1083"/>
    <w:rsid w:val="009F183A"/>
    <w:rsid w:val="009F1933"/>
    <w:rsid w:val="009F1D55"/>
    <w:rsid w:val="009F2DD4"/>
    <w:rsid w:val="009F30BB"/>
    <w:rsid w:val="009F30F6"/>
    <w:rsid w:val="009F32EF"/>
    <w:rsid w:val="009F33CF"/>
    <w:rsid w:val="009F357C"/>
    <w:rsid w:val="009F3797"/>
    <w:rsid w:val="009F3F62"/>
    <w:rsid w:val="009F4113"/>
    <w:rsid w:val="009F4787"/>
    <w:rsid w:val="009F4B39"/>
    <w:rsid w:val="009F4D17"/>
    <w:rsid w:val="009F5553"/>
    <w:rsid w:val="009F5D43"/>
    <w:rsid w:val="009F5E43"/>
    <w:rsid w:val="009F623F"/>
    <w:rsid w:val="009F62EA"/>
    <w:rsid w:val="009F64F6"/>
    <w:rsid w:val="009F6FF7"/>
    <w:rsid w:val="009F7105"/>
    <w:rsid w:val="009F73A7"/>
    <w:rsid w:val="009F75E6"/>
    <w:rsid w:val="009F77CC"/>
    <w:rsid w:val="009F7B9F"/>
    <w:rsid w:val="009F7DE2"/>
    <w:rsid w:val="00A0013A"/>
    <w:rsid w:val="00A00AD5"/>
    <w:rsid w:val="00A00CA5"/>
    <w:rsid w:val="00A00CF1"/>
    <w:rsid w:val="00A010ED"/>
    <w:rsid w:val="00A01283"/>
    <w:rsid w:val="00A0158D"/>
    <w:rsid w:val="00A0191E"/>
    <w:rsid w:val="00A01A69"/>
    <w:rsid w:val="00A01D9A"/>
    <w:rsid w:val="00A02161"/>
    <w:rsid w:val="00A0266D"/>
    <w:rsid w:val="00A03062"/>
    <w:rsid w:val="00A03134"/>
    <w:rsid w:val="00A035FE"/>
    <w:rsid w:val="00A0369E"/>
    <w:rsid w:val="00A04006"/>
    <w:rsid w:val="00A0421B"/>
    <w:rsid w:val="00A045F1"/>
    <w:rsid w:val="00A04B86"/>
    <w:rsid w:val="00A04C4D"/>
    <w:rsid w:val="00A04E76"/>
    <w:rsid w:val="00A05234"/>
    <w:rsid w:val="00A05A69"/>
    <w:rsid w:val="00A05C55"/>
    <w:rsid w:val="00A0600A"/>
    <w:rsid w:val="00A065DC"/>
    <w:rsid w:val="00A06616"/>
    <w:rsid w:val="00A06943"/>
    <w:rsid w:val="00A06A0F"/>
    <w:rsid w:val="00A07375"/>
    <w:rsid w:val="00A0739B"/>
    <w:rsid w:val="00A075D8"/>
    <w:rsid w:val="00A07619"/>
    <w:rsid w:val="00A0770D"/>
    <w:rsid w:val="00A078D5"/>
    <w:rsid w:val="00A07E1F"/>
    <w:rsid w:val="00A101BB"/>
    <w:rsid w:val="00A102FB"/>
    <w:rsid w:val="00A106D9"/>
    <w:rsid w:val="00A106ED"/>
    <w:rsid w:val="00A10843"/>
    <w:rsid w:val="00A10CD7"/>
    <w:rsid w:val="00A10E3E"/>
    <w:rsid w:val="00A10ED1"/>
    <w:rsid w:val="00A10FCF"/>
    <w:rsid w:val="00A11747"/>
    <w:rsid w:val="00A119BF"/>
    <w:rsid w:val="00A11E2F"/>
    <w:rsid w:val="00A11F49"/>
    <w:rsid w:val="00A11FD7"/>
    <w:rsid w:val="00A125FB"/>
    <w:rsid w:val="00A12841"/>
    <w:rsid w:val="00A128EB"/>
    <w:rsid w:val="00A12DFB"/>
    <w:rsid w:val="00A13AF1"/>
    <w:rsid w:val="00A13C62"/>
    <w:rsid w:val="00A13E46"/>
    <w:rsid w:val="00A1418A"/>
    <w:rsid w:val="00A141FD"/>
    <w:rsid w:val="00A14299"/>
    <w:rsid w:val="00A14F7C"/>
    <w:rsid w:val="00A1500B"/>
    <w:rsid w:val="00A151CF"/>
    <w:rsid w:val="00A1530D"/>
    <w:rsid w:val="00A1555D"/>
    <w:rsid w:val="00A156F8"/>
    <w:rsid w:val="00A15970"/>
    <w:rsid w:val="00A15A66"/>
    <w:rsid w:val="00A15F7D"/>
    <w:rsid w:val="00A16068"/>
    <w:rsid w:val="00A16315"/>
    <w:rsid w:val="00A169C3"/>
    <w:rsid w:val="00A16AA9"/>
    <w:rsid w:val="00A171FB"/>
    <w:rsid w:val="00A17359"/>
    <w:rsid w:val="00A173B6"/>
    <w:rsid w:val="00A17515"/>
    <w:rsid w:val="00A177D3"/>
    <w:rsid w:val="00A1785C"/>
    <w:rsid w:val="00A17AF8"/>
    <w:rsid w:val="00A17D9A"/>
    <w:rsid w:val="00A17FB2"/>
    <w:rsid w:val="00A20087"/>
    <w:rsid w:val="00A2035D"/>
    <w:rsid w:val="00A205B2"/>
    <w:rsid w:val="00A2089A"/>
    <w:rsid w:val="00A20AC5"/>
    <w:rsid w:val="00A20F46"/>
    <w:rsid w:val="00A20F92"/>
    <w:rsid w:val="00A21241"/>
    <w:rsid w:val="00A214E2"/>
    <w:rsid w:val="00A21A8A"/>
    <w:rsid w:val="00A21D3D"/>
    <w:rsid w:val="00A21FC3"/>
    <w:rsid w:val="00A22BF9"/>
    <w:rsid w:val="00A22D72"/>
    <w:rsid w:val="00A230E5"/>
    <w:rsid w:val="00A23193"/>
    <w:rsid w:val="00A232E6"/>
    <w:rsid w:val="00A242EA"/>
    <w:rsid w:val="00A243C1"/>
    <w:rsid w:val="00A244A4"/>
    <w:rsid w:val="00A248AC"/>
    <w:rsid w:val="00A24B2F"/>
    <w:rsid w:val="00A24D8A"/>
    <w:rsid w:val="00A2512E"/>
    <w:rsid w:val="00A256BD"/>
    <w:rsid w:val="00A25737"/>
    <w:rsid w:val="00A25961"/>
    <w:rsid w:val="00A25ED4"/>
    <w:rsid w:val="00A26126"/>
    <w:rsid w:val="00A26292"/>
    <w:rsid w:val="00A26300"/>
    <w:rsid w:val="00A264B2"/>
    <w:rsid w:val="00A26A3F"/>
    <w:rsid w:val="00A274FB"/>
    <w:rsid w:val="00A2752E"/>
    <w:rsid w:val="00A27B7A"/>
    <w:rsid w:val="00A27CAF"/>
    <w:rsid w:val="00A30676"/>
    <w:rsid w:val="00A3075B"/>
    <w:rsid w:val="00A30C35"/>
    <w:rsid w:val="00A3123E"/>
    <w:rsid w:val="00A313C8"/>
    <w:rsid w:val="00A316FA"/>
    <w:rsid w:val="00A31CA3"/>
    <w:rsid w:val="00A32338"/>
    <w:rsid w:val="00A32438"/>
    <w:rsid w:val="00A325CA"/>
    <w:rsid w:val="00A3269E"/>
    <w:rsid w:val="00A32875"/>
    <w:rsid w:val="00A32A29"/>
    <w:rsid w:val="00A32AC1"/>
    <w:rsid w:val="00A32BAF"/>
    <w:rsid w:val="00A32CFB"/>
    <w:rsid w:val="00A32D7B"/>
    <w:rsid w:val="00A32FE9"/>
    <w:rsid w:val="00A33055"/>
    <w:rsid w:val="00A333ED"/>
    <w:rsid w:val="00A334B6"/>
    <w:rsid w:val="00A335B4"/>
    <w:rsid w:val="00A33A55"/>
    <w:rsid w:val="00A34503"/>
    <w:rsid w:val="00A3495A"/>
    <w:rsid w:val="00A34CD3"/>
    <w:rsid w:val="00A34E24"/>
    <w:rsid w:val="00A3557E"/>
    <w:rsid w:val="00A35624"/>
    <w:rsid w:val="00A356D6"/>
    <w:rsid w:val="00A356EF"/>
    <w:rsid w:val="00A35741"/>
    <w:rsid w:val="00A35743"/>
    <w:rsid w:val="00A35DFD"/>
    <w:rsid w:val="00A35E39"/>
    <w:rsid w:val="00A35E81"/>
    <w:rsid w:val="00A367C5"/>
    <w:rsid w:val="00A368EC"/>
    <w:rsid w:val="00A3709E"/>
    <w:rsid w:val="00A375B8"/>
    <w:rsid w:val="00A377D2"/>
    <w:rsid w:val="00A377DB"/>
    <w:rsid w:val="00A37832"/>
    <w:rsid w:val="00A379A0"/>
    <w:rsid w:val="00A37E81"/>
    <w:rsid w:val="00A40040"/>
    <w:rsid w:val="00A40551"/>
    <w:rsid w:val="00A4074B"/>
    <w:rsid w:val="00A409E0"/>
    <w:rsid w:val="00A41260"/>
    <w:rsid w:val="00A41BC6"/>
    <w:rsid w:val="00A420E5"/>
    <w:rsid w:val="00A42621"/>
    <w:rsid w:val="00A42839"/>
    <w:rsid w:val="00A4286B"/>
    <w:rsid w:val="00A42A3A"/>
    <w:rsid w:val="00A42A93"/>
    <w:rsid w:val="00A430A7"/>
    <w:rsid w:val="00A43114"/>
    <w:rsid w:val="00A4385B"/>
    <w:rsid w:val="00A4392A"/>
    <w:rsid w:val="00A43E45"/>
    <w:rsid w:val="00A447AB"/>
    <w:rsid w:val="00A44A94"/>
    <w:rsid w:val="00A44E93"/>
    <w:rsid w:val="00A44EE7"/>
    <w:rsid w:val="00A45888"/>
    <w:rsid w:val="00A46090"/>
    <w:rsid w:val="00A461CF"/>
    <w:rsid w:val="00A461E5"/>
    <w:rsid w:val="00A4646C"/>
    <w:rsid w:val="00A46615"/>
    <w:rsid w:val="00A4687F"/>
    <w:rsid w:val="00A46ADE"/>
    <w:rsid w:val="00A46B92"/>
    <w:rsid w:val="00A46DBF"/>
    <w:rsid w:val="00A4731D"/>
    <w:rsid w:val="00A4758E"/>
    <w:rsid w:val="00A47816"/>
    <w:rsid w:val="00A478C3"/>
    <w:rsid w:val="00A47B1E"/>
    <w:rsid w:val="00A47C21"/>
    <w:rsid w:val="00A47D27"/>
    <w:rsid w:val="00A500C2"/>
    <w:rsid w:val="00A50204"/>
    <w:rsid w:val="00A506E8"/>
    <w:rsid w:val="00A50736"/>
    <w:rsid w:val="00A5096C"/>
    <w:rsid w:val="00A50D0F"/>
    <w:rsid w:val="00A50DFD"/>
    <w:rsid w:val="00A51037"/>
    <w:rsid w:val="00A510C1"/>
    <w:rsid w:val="00A51114"/>
    <w:rsid w:val="00A51220"/>
    <w:rsid w:val="00A51272"/>
    <w:rsid w:val="00A51A59"/>
    <w:rsid w:val="00A51C60"/>
    <w:rsid w:val="00A51DD7"/>
    <w:rsid w:val="00A51E1B"/>
    <w:rsid w:val="00A52013"/>
    <w:rsid w:val="00A520F0"/>
    <w:rsid w:val="00A52118"/>
    <w:rsid w:val="00A52358"/>
    <w:rsid w:val="00A526C6"/>
    <w:rsid w:val="00A526E0"/>
    <w:rsid w:val="00A52E63"/>
    <w:rsid w:val="00A52FC4"/>
    <w:rsid w:val="00A53267"/>
    <w:rsid w:val="00A534D5"/>
    <w:rsid w:val="00A538DE"/>
    <w:rsid w:val="00A5391B"/>
    <w:rsid w:val="00A53BCC"/>
    <w:rsid w:val="00A54C9F"/>
    <w:rsid w:val="00A55002"/>
    <w:rsid w:val="00A5534C"/>
    <w:rsid w:val="00A559BE"/>
    <w:rsid w:val="00A56591"/>
    <w:rsid w:val="00A5679A"/>
    <w:rsid w:val="00A56B0A"/>
    <w:rsid w:val="00A56EE6"/>
    <w:rsid w:val="00A570F8"/>
    <w:rsid w:val="00A57524"/>
    <w:rsid w:val="00A57821"/>
    <w:rsid w:val="00A57E4B"/>
    <w:rsid w:val="00A600C0"/>
    <w:rsid w:val="00A600E2"/>
    <w:rsid w:val="00A60337"/>
    <w:rsid w:val="00A60456"/>
    <w:rsid w:val="00A606C3"/>
    <w:rsid w:val="00A607CB"/>
    <w:rsid w:val="00A60A2B"/>
    <w:rsid w:val="00A60AFC"/>
    <w:rsid w:val="00A60D4D"/>
    <w:rsid w:val="00A6181D"/>
    <w:rsid w:val="00A61B6D"/>
    <w:rsid w:val="00A61D2B"/>
    <w:rsid w:val="00A62319"/>
    <w:rsid w:val="00A62847"/>
    <w:rsid w:val="00A62FB9"/>
    <w:rsid w:val="00A6342F"/>
    <w:rsid w:val="00A63B22"/>
    <w:rsid w:val="00A63F10"/>
    <w:rsid w:val="00A6437B"/>
    <w:rsid w:val="00A64E0D"/>
    <w:rsid w:val="00A64F1C"/>
    <w:rsid w:val="00A653A2"/>
    <w:rsid w:val="00A6549D"/>
    <w:rsid w:val="00A65848"/>
    <w:rsid w:val="00A65B4A"/>
    <w:rsid w:val="00A66973"/>
    <w:rsid w:val="00A66DBA"/>
    <w:rsid w:val="00A6728A"/>
    <w:rsid w:val="00A67A24"/>
    <w:rsid w:val="00A67EF2"/>
    <w:rsid w:val="00A7026F"/>
    <w:rsid w:val="00A702F0"/>
    <w:rsid w:val="00A706C7"/>
    <w:rsid w:val="00A707C4"/>
    <w:rsid w:val="00A70899"/>
    <w:rsid w:val="00A712C3"/>
    <w:rsid w:val="00A71934"/>
    <w:rsid w:val="00A71951"/>
    <w:rsid w:val="00A71A8D"/>
    <w:rsid w:val="00A7208E"/>
    <w:rsid w:val="00A725A5"/>
    <w:rsid w:val="00A72690"/>
    <w:rsid w:val="00A726DA"/>
    <w:rsid w:val="00A72745"/>
    <w:rsid w:val="00A7298A"/>
    <w:rsid w:val="00A72E39"/>
    <w:rsid w:val="00A72EC8"/>
    <w:rsid w:val="00A72F15"/>
    <w:rsid w:val="00A732CF"/>
    <w:rsid w:val="00A73589"/>
    <w:rsid w:val="00A7373C"/>
    <w:rsid w:val="00A73887"/>
    <w:rsid w:val="00A73937"/>
    <w:rsid w:val="00A73950"/>
    <w:rsid w:val="00A744A2"/>
    <w:rsid w:val="00A74640"/>
    <w:rsid w:val="00A74B12"/>
    <w:rsid w:val="00A74B83"/>
    <w:rsid w:val="00A74BEB"/>
    <w:rsid w:val="00A74F68"/>
    <w:rsid w:val="00A752BD"/>
    <w:rsid w:val="00A756B9"/>
    <w:rsid w:val="00A758AC"/>
    <w:rsid w:val="00A7594C"/>
    <w:rsid w:val="00A75A34"/>
    <w:rsid w:val="00A76025"/>
    <w:rsid w:val="00A7607A"/>
    <w:rsid w:val="00A768AF"/>
    <w:rsid w:val="00A76A5B"/>
    <w:rsid w:val="00A76CE2"/>
    <w:rsid w:val="00A76E7B"/>
    <w:rsid w:val="00A771CF"/>
    <w:rsid w:val="00A7731B"/>
    <w:rsid w:val="00A77762"/>
    <w:rsid w:val="00A778BA"/>
    <w:rsid w:val="00A77D77"/>
    <w:rsid w:val="00A77D83"/>
    <w:rsid w:val="00A77FB0"/>
    <w:rsid w:val="00A80325"/>
    <w:rsid w:val="00A80D71"/>
    <w:rsid w:val="00A80E5B"/>
    <w:rsid w:val="00A8187F"/>
    <w:rsid w:val="00A81E41"/>
    <w:rsid w:val="00A82014"/>
    <w:rsid w:val="00A825C1"/>
    <w:rsid w:val="00A827A6"/>
    <w:rsid w:val="00A827AA"/>
    <w:rsid w:val="00A82AF9"/>
    <w:rsid w:val="00A82B0C"/>
    <w:rsid w:val="00A82B9F"/>
    <w:rsid w:val="00A82ED7"/>
    <w:rsid w:val="00A8323C"/>
    <w:rsid w:val="00A83659"/>
    <w:rsid w:val="00A837C5"/>
    <w:rsid w:val="00A83839"/>
    <w:rsid w:val="00A83B7A"/>
    <w:rsid w:val="00A83B97"/>
    <w:rsid w:val="00A84001"/>
    <w:rsid w:val="00A84207"/>
    <w:rsid w:val="00A849EF"/>
    <w:rsid w:val="00A84DED"/>
    <w:rsid w:val="00A854DC"/>
    <w:rsid w:val="00A8556F"/>
    <w:rsid w:val="00A855E3"/>
    <w:rsid w:val="00A856B2"/>
    <w:rsid w:val="00A856FB"/>
    <w:rsid w:val="00A85A2E"/>
    <w:rsid w:val="00A85D69"/>
    <w:rsid w:val="00A85EED"/>
    <w:rsid w:val="00A85F50"/>
    <w:rsid w:val="00A861A7"/>
    <w:rsid w:val="00A86531"/>
    <w:rsid w:val="00A86E3A"/>
    <w:rsid w:val="00A87053"/>
    <w:rsid w:val="00A8723D"/>
    <w:rsid w:val="00A872B1"/>
    <w:rsid w:val="00A87823"/>
    <w:rsid w:val="00A90706"/>
    <w:rsid w:val="00A908D0"/>
    <w:rsid w:val="00A9097F"/>
    <w:rsid w:val="00A909B2"/>
    <w:rsid w:val="00A90A00"/>
    <w:rsid w:val="00A90DC5"/>
    <w:rsid w:val="00A90E8B"/>
    <w:rsid w:val="00A9104D"/>
    <w:rsid w:val="00A92519"/>
    <w:rsid w:val="00A92A66"/>
    <w:rsid w:val="00A92AC7"/>
    <w:rsid w:val="00A92C12"/>
    <w:rsid w:val="00A92C22"/>
    <w:rsid w:val="00A9318E"/>
    <w:rsid w:val="00A936C7"/>
    <w:rsid w:val="00A9378A"/>
    <w:rsid w:val="00A93828"/>
    <w:rsid w:val="00A93840"/>
    <w:rsid w:val="00A93E5F"/>
    <w:rsid w:val="00A943C3"/>
    <w:rsid w:val="00A94444"/>
    <w:rsid w:val="00A94761"/>
    <w:rsid w:val="00A94EA3"/>
    <w:rsid w:val="00A9578D"/>
    <w:rsid w:val="00A95823"/>
    <w:rsid w:val="00A95A75"/>
    <w:rsid w:val="00A95B91"/>
    <w:rsid w:val="00A95E11"/>
    <w:rsid w:val="00A96077"/>
    <w:rsid w:val="00A96745"/>
    <w:rsid w:val="00A967EE"/>
    <w:rsid w:val="00A97011"/>
    <w:rsid w:val="00A97A0C"/>
    <w:rsid w:val="00A97A27"/>
    <w:rsid w:val="00A97D03"/>
    <w:rsid w:val="00A97EE2"/>
    <w:rsid w:val="00A97F7D"/>
    <w:rsid w:val="00AA0405"/>
    <w:rsid w:val="00AA04B5"/>
    <w:rsid w:val="00AA051D"/>
    <w:rsid w:val="00AA0558"/>
    <w:rsid w:val="00AA098A"/>
    <w:rsid w:val="00AA1168"/>
    <w:rsid w:val="00AA11A5"/>
    <w:rsid w:val="00AA17E6"/>
    <w:rsid w:val="00AA1815"/>
    <w:rsid w:val="00AA1B38"/>
    <w:rsid w:val="00AA2004"/>
    <w:rsid w:val="00AA2A67"/>
    <w:rsid w:val="00AA2C66"/>
    <w:rsid w:val="00AA2DC4"/>
    <w:rsid w:val="00AA30E8"/>
    <w:rsid w:val="00AA3172"/>
    <w:rsid w:val="00AA3266"/>
    <w:rsid w:val="00AA34F9"/>
    <w:rsid w:val="00AA35B3"/>
    <w:rsid w:val="00AA3D1E"/>
    <w:rsid w:val="00AA3F96"/>
    <w:rsid w:val="00AA47E0"/>
    <w:rsid w:val="00AA47E4"/>
    <w:rsid w:val="00AA490D"/>
    <w:rsid w:val="00AA4D26"/>
    <w:rsid w:val="00AA4DDC"/>
    <w:rsid w:val="00AA5103"/>
    <w:rsid w:val="00AA51F4"/>
    <w:rsid w:val="00AA562C"/>
    <w:rsid w:val="00AA56A3"/>
    <w:rsid w:val="00AA5982"/>
    <w:rsid w:val="00AA5BD4"/>
    <w:rsid w:val="00AA5F62"/>
    <w:rsid w:val="00AA6288"/>
    <w:rsid w:val="00AA6F93"/>
    <w:rsid w:val="00AA76DC"/>
    <w:rsid w:val="00AA7A05"/>
    <w:rsid w:val="00AA7BCE"/>
    <w:rsid w:val="00AA7C17"/>
    <w:rsid w:val="00AB0626"/>
    <w:rsid w:val="00AB0C57"/>
    <w:rsid w:val="00AB0DCF"/>
    <w:rsid w:val="00AB0E6C"/>
    <w:rsid w:val="00AB0FD4"/>
    <w:rsid w:val="00AB1696"/>
    <w:rsid w:val="00AB16DB"/>
    <w:rsid w:val="00AB18F9"/>
    <w:rsid w:val="00AB1B45"/>
    <w:rsid w:val="00AB1D05"/>
    <w:rsid w:val="00AB20A4"/>
    <w:rsid w:val="00AB2173"/>
    <w:rsid w:val="00AB2533"/>
    <w:rsid w:val="00AB27FB"/>
    <w:rsid w:val="00AB2895"/>
    <w:rsid w:val="00AB29CC"/>
    <w:rsid w:val="00AB31AC"/>
    <w:rsid w:val="00AB31C1"/>
    <w:rsid w:val="00AB3319"/>
    <w:rsid w:val="00AB3502"/>
    <w:rsid w:val="00AB35EB"/>
    <w:rsid w:val="00AB36B8"/>
    <w:rsid w:val="00AB3F26"/>
    <w:rsid w:val="00AB41A8"/>
    <w:rsid w:val="00AB4A08"/>
    <w:rsid w:val="00AB510F"/>
    <w:rsid w:val="00AB526A"/>
    <w:rsid w:val="00AB536D"/>
    <w:rsid w:val="00AB5400"/>
    <w:rsid w:val="00AB546C"/>
    <w:rsid w:val="00AB58EC"/>
    <w:rsid w:val="00AB5D4D"/>
    <w:rsid w:val="00AB5F29"/>
    <w:rsid w:val="00AB605E"/>
    <w:rsid w:val="00AB6147"/>
    <w:rsid w:val="00AB6548"/>
    <w:rsid w:val="00AB6895"/>
    <w:rsid w:val="00AB69A6"/>
    <w:rsid w:val="00AB69CB"/>
    <w:rsid w:val="00AB6CF9"/>
    <w:rsid w:val="00AB7B15"/>
    <w:rsid w:val="00AB7D17"/>
    <w:rsid w:val="00AB7E7B"/>
    <w:rsid w:val="00AC0010"/>
    <w:rsid w:val="00AC0166"/>
    <w:rsid w:val="00AC01B4"/>
    <w:rsid w:val="00AC07C6"/>
    <w:rsid w:val="00AC0C2A"/>
    <w:rsid w:val="00AC1191"/>
    <w:rsid w:val="00AC154A"/>
    <w:rsid w:val="00AC1968"/>
    <w:rsid w:val="00AC1ADD"/>
    <w:rsid w:val="00AC1C75"/>
    <w:rsid w:val="00AC2334"/>
    <w:rsid w:val="00AC2444"/>
    <w:rsid w:val="00AC2933"/>
    <w:rsid w:val="00AC2A46"/>
    <w:rsid w:val="00AC2BA7"/>
    <w:rsid w:val="00AC3491"/>
    <w:rsid w:val="00AC352A"/>
    <w:rsid w:val="00AC3987"/>
    <w:rsid w:val="00AC3C08"/>
    <w:rsid w:val="00AC3C7B"/>
    <w:rsid w:val="00AC3CAE"/>
    <w:rsid w:val="00AC3D28"/>
    <w:rsid w:val="00AC4196"/>
    <w:rsid w:val="00AC444B"/>
    <w:rsid w:val="00AC5007"/>
    <w:rsid w:val="00AC517C"/>
    <w:rsid w:val="00AC51B4"/>
    <w:rsid w:val="00AC561A"/>
    <w:rsid w:val="00AC5B70"/>
    <w:rsid w:val="00AC5E50"/>
    <w:rsid w:val="00AC60C6"/>
    <w:rsid w:val="00AC661E"/>
    <w:rsid w:val="00AC6757"/>
    <w:rsid w:val="00AC6AA5"/>
    <w:rsid w:val="00AC7180"/>
    <w:rsid w:val="00AC7207"/>
    <w:rsid w:val="00AC7509"/>
    <w:rsid w:val="00AC759E"/>
    <w:rsid w:val="00AC7847"/>
    <w:rsid w:val="00AC7B08"/>
    <w:rsid w:val="00AC7D51"/>
    <w:rsid w:val="00AC7DBE"/>
    <w:rsid w:val="00AD05B0"/>
    <w:rsid w:val="00AD0E84"/>
    <w:rsid w:val="00AD1201"/>
    <w:rsid w:val="00AD1260"/>
    <w:rsid w:val="00AD130C"/>
    <w:rsid w:val="00AD232D"/>
    <w:rsid w:val="00AD26E1"/>
    <w:rsid w:val="00AD2993"/>
    <w:rsid w:val="00AD2D52"/>
    <w:rsid w:val="00AD2D79"/>
    <w:rsid w:val="00AD2E5E"/>
    <w:rsid w:val="00AD2E8F"/>
    <w:rsid w:val="00AD3B67"/>
    <w:rsid w:val="00AD4045"/>
    <w:rsid w:val="00AD4587"/>
    <w:rsid w:val="00AD4613"/>
    <w:rsid w:val="00AD468B"/>
    <w:rsid w:val="00AD47D4"/>
    <w:rsid w:val="00AD4990"/>
    <w:rsid w:val="00AD4ADB"/>
    <w:rsid w:val="00AD4D5E"/>
    <w:rsid w:val="00AD4E47"/>
    <w:rsid w:val="00AD525C"/>
    <w:rsid w:val="00AD535E"/>
    <w:rsid w:val="00AD574F"/>
    <w:rsid w:val="00AD58FF"/>
    <w:rsid w:val="00AD5A7C"/>
    <w:rsid w:val="00AD5C0F"/>
    <w:rsid w:val="00AD68F8"/>
    <w:rsid w:val="00AD6B74"/>
    <w:rsid w:val="00AD6BBD"/>
    <w:rsid w:val="00AD6DDE"/>
    <w:rsid w:val="00AD6DE3"/>
    <w:rsid w:val="00AD76C2"/>
    <w:rsid w:val="00AD7B02"/>
    <w:rsid w:val="00AE0045"/>
    <w:rsid w:val="00AE07D0"/>
    <w:rsid w:val="00AE08A4"/>
    <w:rsid w:val="00AE0ADA"/>
    <w:rsid w:val="00AE0BFF"/>
    <w:rsid w:val="00AE0EE3"/>
    <w:rsid w:val="00AE1120"/>
    <w:rsid w:val="00AE1298"/>
    <w:rsid w:val="00AE1661"/>
    <w:rsid w:val="00AE1816"/>
    <w:rsid w:val="00AE25A5"/>
    <w:rsid w:val="00AE26E3"/>
    <w:rsid w:val="00AE2ACE"/>
    <w:rsid w:val="00AE2CF2"/>
    <w:rsid w:val="00AE2E40"/>
    <w:rsid w:val="00AE376C"/>
    <w:rsid w:val="00AE3864"/>
    <w:rsid w:val="00AE3A87"/>
    <w:rsid w:val="00AE3C00"/>
    <w:rsid w:val="00AE3C05"/>
    <w:rsid w:val="00AE3C83"/>
    <w:rsid w:val="00AE4702"/>
    <w:rsid w:val="00AE490A"/>
    <w:rsid w:val="00AE4E85"/>
    <w:rsid w:val="00AE4F7D"/>
    <w:rsid w:val="00AE4FC3"/>
    <w:rsid w:val="00AE5437"/>
    <w:rsid w:val="00AE558D"/>
    <w:rsid w:val="00AE561C"/>
    <w:rsid w:val="00AE5813"/>
    <w:rsid w:val="00AE584C"/>
    <w:rsid w:val="00AE5D0F"/>
    <w:rsid w:val="00AE5DF4"/>
    <w:rsid w:val="00AE5F13"/>
    <w:rsid w:val="00AE5FFD"/>
    <w:rsid w:val="00AE6178"/>
    <w:rsid w:val="00AE6215"/>
    <w:rsid w:val="00AE640D"/>
    <w:rsid w:val="00AE6455"/>
    <w:rsid w:val="00AE64C7"/>
    <w:rsid w:val="00AE6B7B"/>
    <w:rsid w:val="00AE6CD3"/>
    <w:rsid w:val="00AE6CF8"/>
    <w:rsid w:val="00AE6E64"/>
    <w:rsid w:val="00AE6FBF"/>
    <w:rsid w:val="00AE73C2"/>
    <w:rsid w:val="00AE76D2"/>
    <w:rsid w:val="00AF08B6"/>
    <w:rsid w:val="00AF0928"/>
    <w:rsid w:val="00AF0ADD"/>
    <w:rsid w:val="00AF0D91"/>
    <w:rsid w:val="00AF0EC5"/>
    <w:rsid w:val="00AF116D"/>
    <w:rsid w:val="00AF1393"/>
    <w:rsid w:val="00AF146D"/>
    <w:rsid w:val="00AF1497"/>
    <w:rsid w:val="00AF172E"/>
    <w:rsid w:val="00AF1892"/>
    <w:rsid w:val="00AF19FF"/>
    <w:rsid w:val="00AF1B6D"/>
    <w:rsid w:val="00AF1D24"/>
    <w:rsid w:val="00AF1EC1"/>
    <w:rsid w:val="00AF202B"/>
    <w:rsid w:val="00AF2A09"/>
    <w:rsid w:val="00AF2B77"/>
    <w:rsid w:val="00AF3EA8"/>
    <w:rsid w:val="00AF3F7D"/>
    <w:rsid w:val="00AF41CC"/>
    <w:rsid w:val="00AF43E3"/>
    <w:rsid w:val="00AF4727"/>
    <w:rsid w:val="00AF4860"/>
    <w:rsid w:val="00AF49D7"/>
    <w:rsid w:val="00AF4B3B"/>
    <w:rsid w:val="00AF4BC0"/>
    <w:rsid w:val="00AF4DAF"/>
    <w:rsid w:val="00AF4EC4"/>
    <w:rsid w:val="00AF4EEC"/>
    <w:rsid w:val="00AF4FAE"/>
    <w:rsid w:val="00AF526A"/>
    <w:rsid w:val="00AF545B"/>
    <w:rsid w:val="00AF5E7B"/>
    <w:rsid w:val="00AF645C"/>
    <w:rsid w:val="00AF6921"/>
    <w:rsid w:val="00AF6A27"/>
    <w:rsid w:val="00AF6F58"/>
    <w:rsid w:val="00AF7063"/>
    <w:rsid w:val="00AF7398"/>
    <w:rsid w:val="00AF78BE"/>
    <w:rsid w:val="00AF7932"/>
    <w:rsid w:val="00AF7A4F"/>
    <w:rsid w:val="00AF7AA1"/>
    <w:rsid w:val="00AF7AA4"/>
    <w:rsid w:val="00AF7C24"/>
    <w:rsid w:val="00AF7EA6"/>
    <w:rsid w:val="00B00022"/>
    <w:rsid w:val="00B002DA"/>
    <w:rsid w:val="00B006CB"/>
    <w:rsid w:val="00B0080F"/>
    <w:rsid w:val="00B008A5"/>
    <w:rsid w:val="00B00EDF"/>
    <w:rsid w:val="00B00F5C"/>
    <w:rsid w:val="00B01299"/>
    <w:rsid w:val="00B01324"/>
    <w:rsid w:val="00B016F4"/>
    <w:rsid w:val="00B02FC1"/>
    <w:rsid w:val="00B02FF4"/>
    <w:rsid w:val="00B02FF9"/>
    <w:rsid w:val="00B034CD"/>
    <w:rsid w:val="00B037C1"/>
    <w:rsid w:val="00B03EED"/>
    <w:rsid w:val="00B03FEE"/>
    <w:rsid w:val="00B0458E"/>
    <w:rsid w:val="00B04D70"/>
    <w:rsid w:val="00B052F1"/>
    <w:rsid w:val="00B053FD"/>
    <w:rsid w:val="00B054BB"/>
    <w:rsid w:val="00B0553F"/>
    <w:rsid w:val="00B05628"/>
    <w:rsid w:val="00B05EAB"/>
    <w:rsid w:val="00B05F87"/>
    <w:rsid w:val="00B05FF7"/>
    <w:rsid w:val="00B06316"/>
    <w:rsid w:val="00B063DD"/>
    <w:rsid w:val="00B06456"/>
    <w:rsid w:val="00B06AD5"/>
    <w:rsid w:val="00B06C50"/>
    <w:rsid w:val="00B07372"/>
    <w:rsid w:val="00B073B0"/>
    <w:rsid w:val="00B0742E"/>
    <w:rsid w:val="00B07672"/>
    <w:rsid w:val="00B10703"/>
    <w:rsid w:val="00B10972"/>
    <w:rsid w:val="00B10999"/>
    <w:rsid w:val="00B109FE"/>
    <w:rsid w:val="00B10E3C"/>
    <w:rsid w:val="00B11956"/>
    <w:rsid w:val="00B1208A"/>
    <w:rsid w:val="00B124AB"/>
    <w:rsid w:val="00B126AC"/>
    <w:rsid w:val="00B127F7"/>
    <w:rsid w:val="00B12F07"/>
    <w:rsid w:val="00B130C7"/>
    <w:rsid w:val="00B134FA"/>
    <w:rsid w:val="00B1356E"/>
    <w:rsid w:val="00B13BDC"/>
    <w:rsid w:val="00B141C5"/>
    <w:rsid w:val="00B14202"/>
    <w:rsid w:val="00B1498D"/>
    <w:rsid w:val="00B14B95"/>
    <w:rsid w:val="00B14DF5"/>
    <w:rsid w:val="00B15017"/>
    <w:rsid w:val="00B153A3"/>
    <w:rsid w:val="00B15559"/>
    <w:rsid w:val="00B15C80"/>
    <w:rsid w:val="00B15D69"/>
    <w:rsid w:val="00B1607F"/>
    <w:rsid w:val="00B16175"/>
    <w:rsid w:val="00B1676B"/>
    <w:rsid w:val="00B17181"/>
    <w:rsid w:val="00B175EC"/>
    <w:rsid w:val="00B176CE"/>
    <w:rsid w:val="00B17D53"/>
    <w:rsid w:val="00B20054"/>
    <w:rsid w:val="00B2018C"/>
    <w:rsid w:val="00B205EC"/>
    <w:rsid w:val="00B2063D"/>
    <w:rsid w:val="00B20876"/>
    <w:rsid w:val="00B2098D"/>
    <w:rsid w:val="00B20A4B"/>
    <w:rsid w:val="00B20ACD"/>
    <w:rsid w:val="00B20C35"/>
    <w:rsid w:val="00B20E59"/>
    <w:rsid w:val="00B21CBE"/>
    <w:rsid w:val="00B21EAD"/>
    <w:rsid w:val="00B21FBC"/>
    <w:rsid w:val="00B220C9"/>
    <w:rsid w:val="00B22160"/>
    <w:rsid w:val="00B221D8"/>
    <w:rsid w:val="00B2259F"/>
    <w:rsid w:val="00B23321"/>
    <w:rsid w:val="00B23392"/>
    <w:rsid w:val="00B23EF9"/>
    <w:rsid w:val="00B242C4"/>
    <w:rsid w:val="00B24306"/>
    <w:rsid w:val="00B243FE"/>
    <w:rsid w:val="00B24511"/>
    <w:rsid w:val="00B247EE"/>
    <w:rsid w:val="00B261CE"/>
    <w:rsid w:val="00B263E9"/>
    <w:rsid w:val="00B264CD"/>
    <w:rsid w:val="00B2657E"/>
    <w:rsid w:val="00B2658C"/>
    <w:rsid w:val="00B2678A"/>
    <w:rsid w:val="00B2696A"/>
    <w:rsid w:val="00B26A66"/>
    <w:rsid w:val="00B27092"/>
    <w:rsid w:val="00B271D5"/>
    <w:rsid w:val="00B27A5C"/>
    <w:rsid w:val="00B27C56"/>
    <w:rsid w:val="00B27F51"/>
    <w:rsid w:val="00B301EC"/>
    <w:rsid w:val="00B30822"/>
    <w:rsid w:val="00B31054"/>
    <w:rsid w:val="00B31282"/>
    <w:rsid w:val="00B314FA"/>
    <w:rsid w:val="00B318BC"/>
    <w:rsid w:val="00B31AA8"/>
    <w:rsid w:val="00B31E19"/>
    <w:rsid w:val="00B322D6"/>
    <w:rsid w:val="00B32639"/>
    <w:rsid w:val="00B3272B"/>
    <w:rsid w:val="00B32C26"/>
    <w:rsid w:val="00B33152"/>
    <w:rsid w:val="00B33167"/>
    <w:rsid w:val="00B335A2"/>
    <w:rsid w:val="00B3363E"/>
    <w:rsid w:val="00B3367F"/>
    <w:rsid w:val="00B33696"/>
    <w:rsid w:val="00B33717"/>
    <w:rsid w:val="00B337F4"/>
    <w:rsid w:val="00B3397B"/>
    <w:rsid w:val="00B339A8"/>
    <w:rsid w:val="00B33C6F"/>
    <w:rsid w:val="00B33CDD"/>
    <w:rsid w:val="00B33D89"/>
    <w:rsid w:val="00B348C8"/>
    <w:rsid w:val="00B34924"/>
    <w:rsid w:val="00B34936"/>
    <w:rsid w:val="00B34E30"/>
    <w:rsid w:val="00B34F91"/>
    <w:rsid w:val="00B35441"/>
    <w:rsid w:val="00B35501"/>
    <w:rsid w:val="00B35E8A"/>
    <w:rsid w:val="00B366B2"/>
    <w:rsid w:val="00B368EB"/>
    <w:rsid w:val="00B36A25"/>
    <w:rsid w:val="00B37128"/>
    <w:rsid w:val="00B37FA1"/>
    <w:rsid w:val="00B402A4"/>
    <w:rsid w:val="00B40411"/>
    <w:rsid w:val="00B408CA"/>
    <w:rsid w:val="00B40C24"/>
    <w:rsid w:val="00B40D88"/>
    <w:rsid w:val="00B40E4A"/>
    <w:rsid w:val="00B41A2B"/>
    <w:rsid w:val="00B41B7B"/>
    <w:rsid w:val="00B424C0"/>
    <w:rsid w:val="00B4251E"/>
    <w:rsid w:val="00B42591"/>
    <w:rsid w:val="00B4310E"/>
    <w:rsid w:val="00B43191"/>
    <w:rsid w:val="00B43217"/>
    <w:rsid w:val="00B432DA"/>
    <w:rsid w:val="00B43799"/>
    <w:rsid w:val="00B439A7"/>
    <w:rsid w:val="00B43D8D"/>
    <w:rsid w:val="00B43FA4"/>
    <w:rsid w:val="00B442A7"/>
    <w:rsid w:val="00B44917"/>
    <w:rsid w:val="00B44CFE"/>
    <w:rsid w:val="00B44F36"/>
    <w:rsid w:val="00B45791"/>
    <w:rsid w:val="00B45B25"/>
    <w:rsid w:val="00B45B80"/>
    <w:rsid w:val="00B45BAD"/>
    <w:rsid w:val="00B45F61"/>
    <w:rsid w:val="00B45FDB"/>
    <w:rsid w:val="00B45FEF"/>
    <w:rsid w:val="00B46228"/>
    <w:rsid w:val="00B46656"/>
    <w:rsid w:val="00B467F4"/>
    <w:rsid w:val="00B46BF9"/>
    <w:rsid w:val="00B46E2F"/>
    <w:rsid w:val="00B471F0"/>
    <w:rsid w:val="00B47A40"/>
    <w:rsid w:val="00B47BBF"/>
    <w:rsid w:val="00B50045"/>
    <w:rsid w:val="00B503CA"/>
    <w:rsid w:val="00B507CA"/>
    <w:rsid w:val="00B50890"/>
    <w:rsid w:val="00B509D0"/>
    <w:rsid w:val="00B50CCE"/>
    <w:rsid w:val="00B510B0"/>
    <w:rsid w:val="00B511B2"/>
    <w:rsid w:val="00B519B3"/>
    <w:rsid w:val="00B51B4A"/>
    <w:rsid w:val="00B51C0C"/>
    <w:rsid w:val="00B51DC8"/>
    <w:rsid w:val="00B51E66"/>
    <w:rsid w:val="00B522F5"/>
    <w:rsid w:val="00B52551"/>
    <w:rsid w:val="00B5287B"/>
    <w:rsid w:val="00B52D94"/>
    <w:rsid w:val="00B531E9"/>
    <w:rsid w:val="00B5393A"/>
    <w:rsid w:val="00B54656"/>
    <w:rsid w:val="00B54778"/>
    <w:rsid w:val="00B54A2B"/>
    <w:rsid w:val="00B54D4F"/>
    <w:rsid w:val="00B55482"/>
    <w:rsid w:val="00B556C0"/>
    <w:rsid w:val="00B5574E"/>
    <w:rsid w:val="00B5577E"/>
    <w:rsid w:val="00B55933"/>
    <w:rsid w:val="00B55C9E"/>
    <w:rsid w:val="00B55DBF"/>
    <w:rsid w:val="00B55DE7"/>
    <w:rsid w:val="00B55E74"/>
    <w:rsid w:val="00B5625C"/>
    <w:rsid w:val="00B56366"/>
    <w:rsid w:val="00B56FB6"/>
    <w:rsid w:val="00B56FC0"/>
    <w:rsid w:val="00B57124"/>
    <w:rsid w:val="00B57194"/>
    <w:rsid w:val="00B57614"/>
    <w:rsid w:val="00B5761C"/>
    <w:rsid w:val="00B5797E"/>
    <w:rsid w:val="00B579A5"/>
    <w:rsid w:val="00B57AB9"/>
    <w:rsid w:val="00B57F1D"/>
    <w:rsid w:val="00B607BC"/>
    <w:rsid w:val="00B60ADD"/>
    <w:rsid w:val="00B60C59"/>
    <w:rsid w:val="00B61006"/>
    <w:rsid w:val="00B61021"/>
    <w:rsid w:val="00B61244"/>
    <w:rsid w:val="00B6161A"/>
    <w:rsid w:val="00B616A4"/>
    <w:rsid w:val="00B61A4C"/>
    <w:rsid w:val="00B61FE1"/>
    <w:rsid w:val="00B621A5"/>
    <w:rsid w:val="00B622D0"/>
    <w:rsid w:val="00B624E4"/>
    <w:rsid w:val="00B62952"/>
    <w:rsid w:val="00B62C00"/>
    <w:rsid w:val="00B63B59"/>
    <w:rsid w:val="00B640E1"/>
    <w:rsid w:val="00B64202"/>
    <w:rsid w:val="00B6434B"/>
    <w:rsid w:val="00B645AB"/>
    <w:rsid w:val="00B64CD8"/>
    <w:rsid w:val="00B64D25"/>
    <w:rsid w:val="00B65234"/>
    <w:rsid w:val="00B652F1"/>
    <w:rsid w:val="00B65316"/>
    <w:rsid w:val="00B6576F"/>
    <w:rsid w:val="00B65D63"/>
    <w:rsid w:val="00B66012"/>
    <w:rsid w:val="00B664FE"/>
    <w:rsid w:val="00B665B8"/>
    <w:rsid w:val="00B66C38"/>
    <w:rsid w:val="00B66DC1"/>
    <w:rsid w:val="00B66E5F"/>
    <w:rsid w:val="00B66FCD"/>
    <w:rsid w:val="00B6721C"/>
    <w:rsid w:val="00B677A7"/>
    <w:rsid w:val="00B67B92"/>
    <w:rsid w:val="00B67F35"/>
    <w:rsid w:val="00B701B6"/>
    <w:rsid w:val="00B70379"/>
    <w:rsid w:val="00B70AA2"/>
    <w:rsid w:val="00B70E64"/>
    <w:rsid w:val="00B717BC"/>
    <w:rsid w:val="00B71821"/>
    <w:rsid w:val="00B719EB"/>
    <w:rsid w:val="00B71A30"/>
    <w:rsid w:val="00B71D13"/>
    <w:rsid w:val="00B7250B"/>
    <w:rsid w:val="00B7274F"/>
    <w:rsid w:val="00B72859"/>
    <w:rsid w:val="00B72983"/>
    <w:rsid w:val="00B72AC0"/>
    <w:rsid w:val="00B72B39"/>
    <w:rsid w:val="00B73625"/>
    <w:rsid w:val="00B73873"/>
    <w:rsid w:val="00B74171"/>
    <w:rsid w:val="00B74194"/>
    <w:rsid w:val="00B74324"/>
    <w:rsid w:val="00B746A8"/>
    <w:rsid w:val="00B746BA"/>
    <w:rsid w:val="00B751C4"/>
    <w:rsid w:val="00B75503"/>
    <w:rsid w:val="00B7597E"/>
    <w:rsid w:val="00B75CAD"/>
    <w:rsid w:val="00B75E0C"/>
    <w:rsid w:val="00B75E3B"/>
    <w:rsid w:val="00B767E5"/>
    <w:rsid w:val="00B767FE"/>
    <w:rsid w:val="00B769F9"/>
    <w:rsid w:val="00B76AA2"/>
    <w:rsid w:val="00B76D3C"/>
    <w:rsid w:val="00B76EF8"/>
    <w:rsid w:val="00B7730A"/>
    <w:rsid w:val="00B776AA"/>
    <w:rsid w:val="00B77EFB"/>
    <w:rsid w:val="00B801D3"/>
    <w:rsid w:val="00B803B4"/>
    <w:rsid w:val="00B80635"/>
    <w:rsid w:val="00B806CC"/>
    <w:rsid w:val="00B80D1E"/>
    <w:rsid w:val="00B80D42"/>
    <w:rsid w:val="00B80FF8"/>
    <w:rsid w:val="00B814D9"/>
    <w:rsid w:val="00B814F9"/>
    <w:rsid w:val="00B8193E"/>
    <w:rsid w:val="00B81D49"/>
    <w:rsid w:val="00B81EFF"/>
    <w:rsid w:val="00B81FFA"/>
    <w:rsid w:val="00B82138"/>
    <w:rsid w:val="00B8240A"/>
    <w:rsid w:val="00B82A0D"/>
    <w:rsid w:val="00B82A3E"/>
    <w:rsid w:val="00B82C1A"/>
    <w:rsid w:val="00B8392A"/>
    <w:rsid w:val="00B83F3B"/>
    <w:rsid w:val="00B8425C"/>
    <w:rsid w:val="00B847E3"/>
    <w:rsid w:val="00B85186"/>
    <w:rsid w:val="00B85194"/>
    <w:rsid w:val="00B852B5"/>
    <w:rsid w:val="00B85A45"/>
    <w:rsid w:val="00B85AC6"/>
    <w:rsid w:val="00B85B2A"/>
    <w:rsid w:val="00B85F93"/>
    <w:rsid w:val="00B86352"/>
    <w:rsid w:val="00B8683D"/>
    <w:rsid w:val="00B86CAD"/>
    <w:rsid w:val="00B86F34"/>
    <w:rsid w:val="00B87469"/>
    <w:rsid w:val="00B87D0E"/>
    <w:rsid w:val="00B90291"/>
    <w:rsid w:val="00B90457"/>
    <w:rsid w:val="00B909A6"/>
    <w:rsid w:val="00B909A7"/>
    <w:rsid w:val="00B90C1B"/>
    <w:rsid w:val="00B90C61"/>
    <w:rsid w:val="00B90E5E"/>
    <w:rsid w:val="00B91990"/>
    <w:rsid w:val="00B91C78"/>
    <w:rsid w:val="00B91F03"/>
    <w:rsid w:val="00B92312"/>
    <w:rsid w:val="00B9258F"/>
    <w:rsid w:val="00B926D1"/>
    <w:rsid w:val="00B9278B"/>
    <w:rsid w:val="00B9287E"/>
    <w:rsid w:val="00B928DD"/>
    <w:rsid w:val="00B92D09"/>
    <w:rsid w:val="00B92E45"/>
    <w:rsid w:val="00B934A3"/>
    <w:rsid w:val="00B93507"/>
    <w:rsid w:val="00B93AB1"/>
    <w:rsid w:val="00B93CA1"/>
    <w:rsid w:val="00B93D32"/>
    <w:rsid w:val="00B93D46"/>
    <w:rsid w:val="00B93F44"/>
    <w:rsid w:val="00B93F5F"/>
    <w:rsid w:val="00B9426D"/>
    <w:rsid w:val="00B944B7"/>
    <w:rsid w:val="00B94ACA"/>
    <w:rsid w:val="00B94AE9"/>
    <w:rsid w:val="00B94BCF"/>
    <w:rsid w:val="00B94F87"/>
    <w:rsid w:val="00B9525E"/>
    <w:rsid w:val="00B95804"/>
    <w:rsid w:val="00B95FE7"/>
    <w:rsid w:val="00B960BB"/>
    <w:rsid w:val="00B96DFC"/>
    <w:rsid w:val="00B9771F"/>
    <w:rsid w:val="00B97F45"/>
    <w:rsid w:val="00BA000B"/>
    <w:rsid w:val="00BA039F"/>
    <w:rsid w:val="00BA0401"/>
    <w:rsid w:val="00BA05F0"/>
    <w:rsid w:val="00BA0699"/>
    <w:rsid w:val="00BA0908"/>
    <w:rsid w:val="00BA114E"/>
    <w:rsid w:val="00BA1502"/>
    <w:rsid w:val="00BA1BDD"/>
    <w:rsid w:val="00BA1D33"/>
    <w:rsid w:val="00BA1E2B"/>
    <w:rsid w:val="00BA25DE"/>
    <w:rsid w:val="00BA2CB7"/>
    <w:rsid w:val="00BA3018"/>
    <w:rsid w:val="00BA3032"/>
    <w:rsid w:val="00BA3797"/>
    <w:rsid w:val="00BA3A4F"/>
    <w:rsid w:val="00BA3F3D"/>
    <w:rsid w:val="00BA4591"/>
    <w:rsid w:val="00BA48CB"/>
    <w:rsid w:val="00BA48E0"/>
    <w:rsid w:val="00BA4BC7"/>
    <w:rsid w:val="00BA4CCB"/>
    <w:rsid w:val="00BA5A80"/>
    <w:rsid w:val="00BA5C64"/>
    <w:rsid w:val="00BA60A8"/>
    <w:rsid w:val="00BA673E"/>
    <w:rsid w:val="00BA682C"/>
    <w:rsid w:val="00BA6954"/>
    <w:rsid w:val="00BA69B3"/>
    <w:rsid w:val="00BA6E74"/>
    <w:rsid w:val="00BA7392"/>
    <w:rsid w:val="00BA7665"/>
    <w:rsid w:val="00BA7988"/>
    <w:rsid w:val="00BB025C"/>
    <w:rsid w:val="00BB02C1"/>
    <w:rsid w:val="00BB05E3"/>
    <w:rsid w:val="00BB0797"/>
    <w:rsid w:val="00BB0A2F"/>
    <w:rsid w:val="00BB0DED"/>
    <w:rsid w:val="00BB0EE2"/>
    <w:rsid w:val="00BB11E5"/>
    <w:rsid w:val="00BB1933"/>
    <w:rsid w:val="00BB1952"/>
    <w:rsid w:val="00BB1BC2"/>
    <w:rsid w:val="00BB1E3E"/>
    <w:rsid w:val="00BB1EC7"/>
    <w:rsid w:val="00BB1EFD"/>
    <w:rsid w:val="00BB230B"/>
    <w:rsid w:val="00BB2627"/>
    <w:rsid w:val="00BB26D4"/>
    <w:rsid w:val="00BB2A7F"/>
    <w:rsid w:val="00BB2EDD"/>
    <w:rsid w:val="00BB3222"/>
    <w:rsid w:val="00BB35D3"/>
    <w:rsid w:val="00BB3654"/>
    <w:rsid w:val="00BB369D"/>
    <w:rsid w:val="00BB3A25"/>
    <w:rsid w:val="00BB4056"/>
    <w:rsid w:val="00BB485B"/>
    <w:rsid w:val="00BB4925"/>
    <w:rsid w:val="00BB4BBD"/>
    <w:rsid w:val="00BB4D6B"/>
    <w:rsid w:val="00BB4F0D"/>
    <w:rsid w:val="00BB5013"/>
    <w:rsid w:val="00BB5254"/>
    <w:rsid w:val="00BB5D86"/>
    <w:rsid w:val="00BB5EE9"/>
    <w:rsid w:val="00BB6132"/>
    <w:rsid w:val="00BB62AF"/>
    <w:rsid w:val="00BB645C"/>
    <w:rsid w:val="00BB6544"/>
    <w:rsid w:val="00BB67F1"/>
    <w:rsid w:val="00BB6FCC"/>
    <w:rsid w:val="00BB7104"/>
    <w:rsid w:val="00BB7357"/>
    <w:rsid w:val="00BB7372"/>
    <w:rsid w:val="00BB73CB"/>
    <w:rsid w:val="00BB79D7"/>
    <w:rsid w:val="00BB7C5C"/>
    <w:rsid w:val="00BB7D84"/>
    <w:rsid w:val="00BB7E84"/>
    <w:rsid w:val="00BC0451"/>
    <w:rsid w:val="00BC0A6A"/>
    <w:rsid w:val="00BC0CC0"/>
    <w:rsid w:val="00BC0DC6"/>
    <w:rsid w:val="00BC1127"/>
    <w:rsid w:val="00BC123A"/>
    <w:rsid w:val="00BC12C4"/>
    <w:rsid w:val="00BC1451"/>
    <w:rsid w:val="00BC1B23"/>
    <w:rsid w:val="00BC1C95"/>
    <w:rsid w:val="00BC22C6"/>
    <w:rsid w:val="00BC2519"/>
    <w:rsid w:val="00BC25D6"/>
    <w:rsid w:val="00BC27C7"/>
    <w:rsid w:val="00BC2BF2"/>
    <w:rsid w:val="00BC2C7E"/>
    <w:rsid w:val="00BC2EBA"/>
    <w:rsid w:val="00BC2F77"/>
    <w:rsid w:val="00BC356E"/>
    <w:rsid w:val="00BC37DE"/>
    <w:rsid w:val="00BC3E3C"/>
    <w:rsid w:val="00BC4441"/>
    <w:rsid w:val="00BC45A1"/>
    <w:rsid w:val="00BC45D0"/>
    <w:rsid w:val="00BC4B33"/>
    <w:rsid w:val="00BC4D2A"/>
    <w:rsid w:val="00BC4D7B"/>
    <w:rsid w:val="00BC5004"/>
    <w:rsid w:val="00BC5231"/>
    <w:rsid w:val="00BC5705"/>
    <w:rsid w:val="00BC58DA"/>
    <w:rsid w:val="00BC5A74"/>
    <w:rsid w:val="00BC5D16"/>
    <w:rsid w:val="00BC5D3F"/>
    <w:rsid w:val="00BC5D9E"/>
    <w:rsid w:val="00BC5F6C"/>
    <w:rsid w:val="00BC6124"/>
    <w:rsid w:val="00BC624A"/>
    <w:rsid w:val="00BC77ED"/>
    <w:rsid w:val="00BC7C43"/>
    <w:rsid w:val="00BD0048"/>
    <w:rsid w:val="00BD01A2"/>
    <w:rsid w:val="00BD04C0"/>
    <w:rsid w:val="00BD0645"/>
    <w:rsid w:val="00BD0699"/>
    <w:rsid w:val="00BD0860"/>
    <w:rsid w:val="00BD0E07"/>
    <w:rsid w:val="00BD12E3"/>
    <w:rsid w:val="00BD18DE"/>
    <w:rsid w:val="00BD1ABB"/>
    <w:rsid w:val="00BD1F60"/>
    <w:rsid w:val="00BD2075"/>
    <w:rsid w:val="00BD2760"/>
    <w:rsid w:val="00BD2C85"/>
    <w:rsid w:val="00BD318B"/>
    <w:rsid w:val="00BD3215"/>
    <w:rsid w:val="00BD3E24"/>
    <w:rsid w:val="00BD3F34"/>
    <w:rsid w:val="00BD40F0"/>
    <w:rsid w:val="00BD43A7"/>
    <w:rsid w:val="00BD52AD"/>
    <w:rsid w:val="00BD56F7"/>
    <w:rsid w:val="00BD5A24"/>
    <w:rsid w:val="00BD5BB9"/>
    <w:rsid w:val="00BD5C4A"/>
    <w:rsid w:val="00BD5CD8"/>
    <w:rsid w:val="00BD6162"/>
    <w:rsid w:val="00BD61D6"/>
    <w:rsid w:val="00BD6439"/>
    <w:rsid w:val="00BD684D"/>
    <w:rsid w:val="00BD6A95"/>
    <w:rsid w:val="00BD70FC"/>
    <w:rsid w:val="00BD7102"/>
    <w:rsid w:val="00BD715E"/>
    <w:rsid w:val="00BD7AAB"/>
    <w:rsid w:val="00BE0368"/>
    <w:rsid w:val="00BE04F3"/>
    <w:rsid w:val="00BE06C0"/>
    <w:rsid w:val="00BE06D5"/>
    <w:rsid w:val="00BE06ED"/>
    <w:rsid w:val="00BE0867"/>
    <w:rsid w:val="00BE0B18"/>
    <w:rsid w:val="00BE0C3A"/>
    <w:rsid w:val="00BE13F4"/>
    <w:rsid w:val="00BE1411"/>
    <w:rsid w:val="00BE1631"/>
    <w:rsid w:val="00BE1B35"/>
    <w:rsid w:val="00BE1DB7"/>
    <w:rsid w:val="00BE2564"/>
    <w:rsid w:val="00BE2978"/>
    <w:rsid w:val="00BE2A71"/>
    <w:rsid w:val="00BE2E9A"/>
    <w:rsid w:val="00BE30F4"/>
    <w:rsid w:val="00BE31E6"/>
    <w:rsid w:val="00BE33B1"/>
    <w:rsid w:val="00BE3627"/>
    <w:rsid w:val="00BE3926"/>
    <w:rsid w:val="00BE39CC"/>
    <w:rsid w:val="00BE4026"/>
    <w:rsid w:val="00BE40BE"/>
    <w:rsid w:val="00BE44A6"/>
    <w:rsid w:val="00BE45A3"/>
    <w:rsid w:val="00BE48AA"/>
    <w:rsid w:val="00BE56D0"/>
    <w:rsid w:val="00BE5F63"/>
    <w:rsid w:val="00BE6114"/>
    <w:rsid w:val="00BE6330"/>
    <w:rsid w:val="00BE689C"/>
    <w:rsid w:val="00BE699E"/>
    <w:rsid w:val="00BE6E71"/>
    <w:rsid w:val="00BE71E8"/>
    <w:rsid w:val="00BE725E"/>
    <w:rsid w:val="00BE7303"/>
    <w:rsid w:val="00BE78F4"/>
    <w:rsid w:val="00BE7D93"/>
    <w:rsid w:val="00BF0285"/>
    <w:rsid w:val="00BF0288"/>
    <w:rsid w:val="00BF043D"/>
    <w:rsid w:val="00BF0470"/>
    <w:rsid w:val="00BF09A0"/>
    <w:rsid w:val="00BF0B21"/>
    <w:rsid w:val="00BF0D19"/>
    <w:rsid w:val="00BF1032"/>
    <w:rsid w:val="00BF19D0"/>
    <w:rsid w:val="00BF1A95"/>
    <w:rsid w:val="00BF217B"/>
    <w:rsid w:val="00BF22DD"/>
    <w:rsid w:val="00BF23A2"/>
    <w:rsid w:val="00BF26C8"/>
    <w:rsid w:val="00BF28F4"/>
    <w:rsid w:val="00BF30AA"/>
    <w:rsid w:val="00BF31A5"/>
    <w:rsid w:val="00BF31AB"/>
    <w:rsid w:val="00BF347B"/>
    <w:rsid w:val="00BF397E"/>
    <w:rsid w:val="00BF3DA8"/>
    <w:rsid w:val="00BF3F5C"/>
    <w:rsid w:val="00BF40EC"/>
    <w:rsid w:val="00BF4141"/>
    <w:rsid w:val="00BF4840"/>
    <w:rsid w:val="00BF4B8B"/>
    <w:rsid w:val="00BF4D76"/>
    <w:rsid w:val="00BF4D93"/>
    <w:rsid w:val="00BF4F46"/>
    <w:rsid w:val="00BF5020"/>
    <w:rsid w:val="00BF5038"/>
    <w:rsid w:val="00BF514D"/>
    <w:rsid w:val="00BF5421"/>
    <w:rsid w:val="00BF55A8"/>
    <w:rsid w:val="00BF55F4"/>
    <w:rsid w:val="00BF5AB5"/>
    <w:rsid w:val="00BF5F4A"/>
    <w:rsid w:val="00BF6385"/>
    <w:rsid w:val="00BF6629"/>
    <w:rsid w:val="00BF67DA"/>
    <w:rsid w:val="00BF6AA1"/>
    <w:rsid w:val="00BF72F4"/>
    <w:rsid w:val="00BF7469"/>
    <w:rsid w:val="00BF764C"/>
    <w:rsid w:val="00BF799F"/>
    <w:rsid w:val="00BF7B90"/>
    <w:rsid w:val="00C00ADD"/>
    <w:rsid w:val="00C00D84"/>
    <w:rsid w:val="00C01413"/>
    <w:rsid w:val="00C01550"/>
    <w:rsid w:val="00C01573"/>
    <w:rsid w:val="00C01611"/>
    <w:rsid w:val="00C01B95"/>
    <w:rsid w:val="00C01C3A"/>
    <w:rsid w:val="00C01F3B"/>
    <w:rsid w:val="00C0200B"/>
    <w:rsid w:val="00C025BE"/>
    <w:rsid w:val="00C027C8"/>
    <w:rsid w:val="00C0292C"/>
    <w:rsid w:val="00C02B48"/>
    <w:rsid w:val="00C02B8B"/>
    <w:rsid w:val="00C02D0E"/>
    <w:rsid w:val="00C02F78"/>
    <w:rsid w:val="00C0300F"/>
    <w:rsid w:val="00C037AE"/>
    <w:rsid w:val="00C03A83"/>
    <w:rsid w:val="00C03CC7"/>
    <w:rsid w:val="00C03D7E"/>
    <w:rsid w:val="00C03E09"/>
    <w:rsid w:val="00C03F4F"/>
    <w:rsid w:val="00C04146"/>
    <w:rsid w:val="00C043C4"/>
    <w:rsid w:val="00C0490F"/>
    <w:rsid w:val="00C04CEB"/>
    <w:rsid w:val="00C04D75"/>
    <w:rsid w:val="00C04ECF"/>
    <w:rsid w:val="00C05171"/>
    <w:rsid w:val="00C052CE"/>
    <w:rsid w:val="00C056B6"/>
    <w:rsid w:val="00C06855"/>
    <w:rsid w:val="00C06A58"/>
    <w:rsid w:val="00C07666"/>
    <w:rsid w:val="00C07A41"/>
    <w:rsid w:val="00C100B1"/>
    <w:rsid w:val="00C100C3"/>
    <w:rsid w:val="00C103C5"/>
    <w:rsid w:val="00C1066D"/>
    <w:rsid w:val="00C1074E"/>
    <w:rsid w:val="00C10CEA"/>
    <w:rsid w:val="00C10EF1"/>
    <w:rsid w:val="00C110D8"/>
    <w:rsid w:val="00C11253"/>
    <w:rsid w:val="00C114BA"/>
    <w:rsid w:val="00C11522"/>
    <w:rsid w:val="00C11904"/>
    <w:rsid w:val="00C11A48"/>
    <w:rsid w:val="00C11B65"/>
    <w:rsid w:val="00C11D1D"/>
    <w:rsid w:val="00C12685"/>
    <w:rsid w:val="00C12AFC"/>
    <w:rsid w:val="00C12D18"/>
    <w:rsid w:val="00C13190"/>
    <w:rsid w:val="00C1358B"/>
    <w:rsid w:val="00C13DA3"/>
    <w:rsid w:val="00C13EBA"/>
    <w:rsid w:val="00C13F84"/>
    <w:rsid w:val="00C140ED"/>
    <w:rsid w:val="00C14372"/>
    <w:rsid w:val="00C14749"/>
    <w:rsid w:val="00C14A57"/>
    <w:rsid w:val="00C14ECD"/>
    <w:rsid w:val="00C14FA4"/>
    <w:rsid w:val="00C1511A"/>
    <w:rsid w:val="00C1551C"/>
    <w:rsid w:val="00C157BC"/>
    <w:rsid w:val="00C15A3C"/>
    <w:rsid w:val="00C15D0D"/>
    <w:rsid w:val="00C15FA9"/>
    <w:rsid w:val="00C16225"/>
    <w:rsid w:val="00C1739B"/>
    <w:rsid w:val="00C174A6"/>
    <w:rsid w:val="00C174FF"/>
    <w:rsid w:val="00C17532"/>
    <w:rsid w:val="00C176B5"/>
    <w:rsid w:val="00C17C77"/>
    <w:rsid w:val="00C17DB4"/>
    <w:rsid w:val="00C17DCF"/>
    <w:rsid w:val="00C202D7"/>
    <w:rsid w:val="00C20343"/>
    <w:rsid w:val="00C2054A"/>
    <w:rsid w:val="00C20774"/>
    <w:rsid w:val="00C20806"/>
    <w:rsid w:val="00C20850"/>
    <w:rsid w:val="00C20A57"/>
    <w:rsid w:val="00C20B3D"/>
    <w:rsid w:val="00C20B5D"/>
    <w:rsid w:val="00C20C78"/>
    <w:rsid w:val="00C21186"/>
    <w:rsid w:val="00C21527"/>
    <w:rsid w:val="00C21AAA"/>
    <w:rsid w:val="00C21F06"/>
    <w:rsid w:val="00C21F35"/>
    <w:rsid w:val="00C221BE"/>
    <w:rsid w:val="00C2285E"/>
    <w:rsid w:val="00C22E0F"/>
    <w:rsid w:val="00C230B9"/>
    <w:rsid w:val="00C234D3"/>
    <w:rsid w:val="00C23835"/>
    <w:rsid w:val="00C23FBA"/>
    <w:rsid w:val="00C243BA"/>
    <w:rsid w:val="00C247BC"/>
    <w:rsid w:val="00C24BBE"/>
    <w:rsid w:val="00C24F28"/>
    <w:rsid w:val="00C2522B"/>
    <w:rsid w:val="00C25256"/>
    <w:rsid w:val="00C25698"/>
    <w:rsid w:val="00C256ED"/>
    <w:rsid w:val="00C2580B"/>
    <w:rsid w:val="00C260AB"/>
    <w:rsid w:val="00C263CD"/>
    <w:rsid w:val="00C26A05"/>
    <w:rsid w:val="00C26B04"/>
    <w:rsid w:val="00C26F40"/>
    <w:rsid w:val="00C27176"/>
    <w:rsid w:val="00C2744C"/>
    <w:rsid w:val="00C274CD"/>
    <w:rsid w:val="00C27653"/>
    <w:rsid w:val="00C27E89"/>
    <w:rsid w:val="00C301BA"/>
    <w:rsid w:val="00C30DFA"/>
    <w:rsid w:val="00C317DA"/>
    <w:rsid w:val="00C3183F"/>
    <w:rsid w:val="00C31C1A"/>
    <w:rsid w:val="00C31FF5"/>
    <w:rsid w:val="00C326E4"/>
    <w:rsid w:val="00C32E05"/>
    <w:rsid w:val="00C32F24"/>
    <w:rsid w:val="00C33001"/>
    <w:rsid w:val="00C33420"/>
    <w:rsid w:val="00C33489"/>
    <w:rsid w:val="00C33581"/>
    <w:rsid w:val="00C33B1F"/>
    <w:rsid w:val="00C33EA5"/>
    <w:rsid w:val="00C341C3"/>
    <w:rsid w:val="00C356A5"/>
    <w:rsid w:val="00C356FA"/>
    <w:rsid w:val="00C357F5"/>
    <w:rsid w:val="00C35AE5"/>
    <w:rsid w:val="00C36341"/>
    <w:rsid w:val="00C36477"/>
    <w:rsid w:val="00C36589"/>
    <w:rsid w:val="00C36846"/>
    <w:rsid w:val="00C36992"/>
    <w:rsid w:val="00C36A17"/>
    <w:rsid w:val="00C37259"/>
    <w:rsid w:val="00C37A9E"/>
    <w:rsid w:val="00C4034F"/>
    <w:rsid w:val="00C405B9"/>
    <w:rsid w:val="00C40D21"/>
    <w:rsid w:val="00C410E1"/>
    <w:rsid w:val="00C41346"/>
    <w:rsid w:val="00C413E4"/>
    <w:rsid w:val="00C417EF"/>
    <w:rsid w:val="00C41BA0"/>
    <w:rsid w:val="00C42202"/>
    <w:rsid w:val="00C42821"/>
    <w:rsid w:val="00C4287D"/>
    <w:rsid w:val="00C42A05"/>
    <w:rsid w:val="00C42A78"/>
    <w:rsid w:val="00C42B8E"/>
    <w:rsid w:val="00C4315A"/>
    <w:rsid w:val="00C432BE"/>
    <w:rsid w:val="00C43ACA"/>
    <w:rsid w:val="00C44398"/>
    <w:rsid w:val="00C44563"/>
    <w:rsid w:val="00C44662"/>
    <w:rsid w:val="00C448A3"/>
    <w:rsid w:val="00C44BED"/>
    <w:rsid w:val="00C44FAC"/>
    <w:rsid w:val="00C457DD"/>
    <w:rsid w:val="00C45913"/>
    <w:rsid w:val="00C45F53"/>
    <w:rsid w:val="00C45FC1"/>
    <w:rsid w:val="00C4679F"/>
    <w:rsid w:val="00C46879"/>
    <w:rsid w:val="00C46915"/>
    <w:rsid w:val="00C46A06"/>
    <w:rsid w:val="00C46ED3"/>
    <w:rsid w:val="00C47CB5"/>
    <w:rsid w:val="00C50A33"/>
    <w:rsid w:val="00C50C16"/>
    <w:rsid w:val="00C50F0B"/>
    <w:rsid w:val="00C513A3"/>
    <w:rsid w:val="00C5147B"/>
    <w:rsid w:val="00C51EF2"/>
    <w:rsid w:val="00C520C1"/>
    <w:rsid w:val="00C522DD"/>
    <w:rsid w:val="00C52E4F"/>
    <w:rsid w:val="00C53724"/>
    <w:rsid w:val="00C540B2"/>
    <w:rsid w:val="00C542D6"/>
    <w:rsid w:val="00C54505"/>
    <w:rsid w:val="00C54955"/>
    <w:rsid w:val="00C54C5D"/>
    <w:rsid w:val="00C55128"/>
    <w:rsid w:val="00C55131"/>
    <w:rsid w:val="00C55413"/>
    <w:rsid w:val="00C55AF7"/>
    <w:rsid w:val="00C55B1B"/>
    <w:rsid w:val="00C55C89"/>
    <w:rsid w:val="00C56324"/>
    <w:rsid w:val="00C5637C"/>
    <w:rsid w:val="00C5648E"/>
    <w:rsid w:val="00C56744"/>
    <w:rsid w:val="00C56D4F"/>
    <w:rsid w:val="00C56DDB"/>
    <w:rsid w:val="00C5727F"/>
    <w:rsid w:val="00C575BA"/>
    <w:rsid w:val="00C577A0"/>
    <w:rsid w:val="00C57A41"/>
    <w:rsid w:val="00C57A81"/>
    <w:rsid w:val="00C57E9F"/>
    <w:rsid w:val="00C601FD"/>
    <w:rsid w:val="00C60393"/>
    <w:rsid w:val="00C60953"/>
    <w:rsid w:val="00C609AC"/>
    <w:rsid w:val="00C60BDF"/>
    <w:rsid w:val="00C60C16"/>
    <w:rsid w:val="00C6127C"/>
    <w:rsid w:val="00C61310"/>
    <w:rsid w:val="00C6173E"/>
    <w:rsid w:val="00C617D1"/>
    <w:rsid w:val="00C61E39"/>
    <w:rsid w:val="00C61E78"/>
    <w:rsid w:val="00C62498"/>
    <w:rsid w:val="00C624B7"/>
    <w:rsid w:val="00C62B48"/>
    <w:rsid w:val="00C630B2"/>
    <w:rsid w:val="00C631A1"/>
    <w:rsid w:val="00C632DD"/>
    <w:rsid w:val="00C63BC6"/>
    <w:rsid w:val="00C6481C"/>
    <w:rsid w:val="00C64F60"/>
    <w:rsid w:val="00C655B5"/>
    <w:rsid w:val="00C65627"/>
    <w:rsid w:val="00C658A4"/>
    <w:rsid w:val="00C6593E"/>
    <w:rsid w:val="00C65C2A"/>
    <w:rsid w:val="00C663CE"/>
    <w:rsid w:val="00C663DB"/>
    <w:rsid w:val="00C66561"/>
    <w:rsid w:val="00C66A66"/>
    <w:rsid w:val="00C66D01"/>
    <w:rsid w:val="00C66D06"/>
    <w:rsid w:val="00C6762E"/>
    <w:rsid w:val="00C678A3"/>
    <w:rsid w:val="00C70034"/>
    <w:rsid w:val="00C704B0"/>
    <w:rsid w:val="00C70A9D"/>
    <w:rsid w:val="00C70AC3"/>
    <w:rsid w:val="00C70BB9"/>
    <w:rsid w:val="00C713F4"/>
    <w:rsid w:val="00C716F4"/>
    <w:rsid w:val="00C720AF"/>
    <w:rsid w:val="00C724E4"/>
    <w:rsid w:val="00C72BF4"/>
    <w:rsid w:val="00C73326"/>
    <w:rsid w:val="00C7384B"/>
    <w:rsid w:val="00C73AE2"/>
    <w:rsid w:val="00C73F33"/>
    <w:rsid w:val="00C7461B"/>
    <w:rsid w:val="00C74660"/>
    <w:rsid w:val="00C74673"/>
    <w:rsid w:val="00C74CFA"/>
    <w:rsid w:val="00C74ED2"/>
    <w:rsid w:val="00C75334"/>
    <w:rsid w:val="00C760CE"/>
    <w:rsid w:val="00C7640A"/>
    <w:rsid w:val="00C764AB"/>
    <w:rsid w:val="00C767C8"/>
    <w:rsid w:val="00C76BFD"/>
    <w:rsid w:val="00C76CC3"/>
    <w:rsid w:val="00C76D70"/>
    <w:rsid w:val="00C76FD8"/>
    <w:rsid w:val="00C77EE0"/>
    <w:rsid w:val="00C8001C"/>
    <w:rsid w:val="00C8011A"/>
    <w:rsid w:val="00C8071C"/>
    <w:rsid w:val="00C80847"/>
    <w:rsid w:val="00C80900"/>
    <w:rsid w:val="00C80EF3"/>
    <w:rsid w:val="00C80FA0"/>
    <w:rsid w:val="00C81297"/>
    <w:rsid w:val="00C81A4A"/>
    <w:rsid w:val="00C81ED1"/>
    <w:rsid w:val="00C8227F"/>
    <w:rsid w:val="00C8241F"/>
    <w:rsid w:val="00C8246D"/>
    <w:rsid w:val="00C82A3C"/>
    <w:rsid w:val="00C83199"/>
    <w:rsid w:val="00C8357E"/>
    <w:rsid w:val="00C838BE"/>
    <w:rsid w:val="00C83A79"/>
    <w:rsid w:val="00C83AA6"/>
    <w:rsid w:val="00C84769"/>
    <w:rsid w:val="00C84A72"/>
    <w:rsid w:val="00C84AA1"/>
    <w:rsid w:val="00C84ACE"/>
    <w:rsid w:val="00C84DD6"/>
    <w:rsid w:val="00C85108"/>
    <w:rsid w:val="00C86220"/>
    <w:rsid w:val="00C862CB"/>
    <w:rsid w:val="00C86416"/>
    <w:rsid w:val="00C864A9"/>
    <w:rsid w:val="00C866BD"/>
    <w:rsid w:val="00C8680F"/>
    <w:rsid w:val="00C8696D"/>
    <w:rsid w:val="00C871E5"/>
    <w:rsid w:val="00C872AA"/>
    <w:rsid w:val="00C873DB"/>
    <w:rsid w:val="00C8750B"/>
    <w:rsid w:val="00C879CB"/>
    <w:rsid w:val="00C87B31"/>
    <w:rsid w:val="00C87C10"/>
    <w:rsid w:val="00C90311"/>
    <w:rsid w:val="00C904D5"/>
    <w:rsid w:val="00C90E5D"/>
    <w:rsid w:val="00C91B4A"/>
    <w:rsid w:val="00C91CA8"/>
    <w:rsid w:val="00C91D7D"/>
    <w:rsid w:val="00C91F1D"/>
    <w:rsid w:val="00C92209"/>
    <w:rsid w:val="00C92313"/>
    <w:rsid w:val="00C9264F"/>
    <w:rsid w:val="00C927D4"/>
    <w:rsid w:val="00C92B0D"/>
    <w:rsid w:val="00C92CBB"/>
    <w:rsid w:val="00C937AC"/>
    <w:rsid w:val="00C9386E"/>
    <w:rsid w:val="00C94A36"/>
    <w:rsid w:val="00C94B57"/>
    <w:rsid w:val="00C95480"/>
    <w:rsid w:val="00C95578"/>
    <w:rsid w:val="00C958DC"/>
    <w:rsid w:val="00C95CF6"/>
    <w:rsid w:val="00C95E8B"/>
    <w:rsid w:val="00C95EF5"/>
    <w:rsid w:val="00C96483"/>
    <w:rsid w:val="00C96646"/>
    <w:rsid w:val="00C96674"/>
    <w:rsid w:val="00C9787A"/>
    <w:rsid w:val="00C9793F"/>
    <w:rsid w:val="00C97A62"/>
    <w:rsid w:val="00C97AE6"/>
    <w:rsid w:val="00CA01EB"/>
    <w:rsid w:val="00CA0484"/>
    <w:rsid w:val="00CA0581"/>
    <w:rsid w:val="00CA05C0"/>
    <w:rsid w:val="00CA0943"/>
    <w:rsid w:val="00CA0CE1"/>
    <w:rsid w:val="00CA13FE"/>
    <w:rsid w:val="00CA1C11"/>
    <w:rsid w:val="00CA2446"/>
    <w:rsid w:val="00CA2A5F"/>
    <w:rsid w:val="00CA2C35"/>
    <w:rsid w:val="00CA31AE"/>
    <w:rsid w:val="00CA33C8"/>
    <w:rsid w:val="00CA387C"/>
    <w:rsid w:val="00CA3BAF"/>
    <w:rsid w:val="00CA3BE9"/>
    <w:rsid w:val="00CA3F7D"/>
    <w:rsid w:val="00CA4073"/>
    <w:rsid w:val="00CA4096"/>
    <w:rsid w:val="00CA490A"/>
    <w:rsid w:val="00CA56A8"/>
    <w:rsid w:val="00CA5704"/>
    <w:rsid w:val="00CA5734"/>
    <w:rsid w:val="00CA5C6A"/>
    <w:rsid w:val="00CA5D9F"/>
    <w:rsid w:val="00CA5DEE"/>
    <w:rsid w:val="00CA611D"/>
    <w:rsid w:val="00CA6348"/>
    <w:rsid w:val="00CA6B62"/>
    <w:rsid w:val="00CA7107"/>
    <w:rsid w:val="00CA7C97"/>
    <w:rsid w:val="00CA7E49"/>
    <w:rsid w:val="00CB071A"/>
    <w:rsid w:val="00CB075B"/>
    <w:rsid w:val="00CB081D"/>
    <w:rsid w:val="00CB0B38"/>
    <w:rsid w:val="00CB0FCB"/>
    <w:rsid w:val="00CB11AC"/>
    <w:rsid w:val="00CB1709"/>
    <w:rsid w:val="00CB183C"/>
    <w:rsid w:val="00CB19F6"/>
    <w:rsid w:val="00CB1A80"/>
    <w:rsid w:val="00CB1EDD"/>
    <w:rsid w:val="00CB2296"/>
    <w:rsid w:val="00CB2359"/>
    <w:rsid w:val="00CB2392"/>
    <w:rsid w:val="00CB277F"/>
    <w:rsid w:val="00CB29F7"/>
    <w:rsid w:val="00CB2ADB"/>
    <w:rsid w:val="00CB2BB5"/>
    <w:rsid w:val="00CB2D1D"/>
    <w:rsid w:val="00CB2F24"/>
    <w:rsid w:val="00CB376C"/>
    <w:rsid w:val="00CB3E00"/>
    <w:rsid w:val="00CB4678"/>
    <w:rsid w:val="00CB4FFE"/>
    <w:rsid w:val="00CB51E9"/>
    <w:rsid w:val="00CB542A"/>
    <w:rsid w:val="00CB5504"/>
    <w:rsid w:val="00CB58CA"/>
    <w:rsid w:val="00CB5CFF"/>
    <w:rsid w:val="00CB5D3C"/>
    <w:rsid w:val="00CB6564"/>
    <w:rsid w:val="00CB688E"/>
    <w:rsid w:val="00CB69E5"/>
    <w:rsid w:val="00CB6EDB"/>
    <w:rsid w:val="00CB7176"/>
    <w:rsid w:val="00CB7281"/>
    <w:rsid w:val="00CB7543"/>
    <w:rsid w:val="00CB769D"/>
    <w:rsid w:val="00CB7C42"/>
    <w:rsid w:val="00CB7E36"/>
    <w:rsid w:val="00CC0B66"/>
    <w:rsid w:val="00CC0BCA"/>
    <w:rsid w:val="00CC1358"/>
    <w:rsid w:val="00CC16D7"/>
    <w:rsid w:val="00CC1B57"/>
    <w:rsid w:val="00CC1BB2"/>
    <w:rsid w:val="00CC2225"/>
    <w:rsid w:val="00CC2270"/>
    <w:rsid w:val="00CC22A2"/>
    <w:rsid w:val="00CC2354"/>
    <w:rsid w:val="00CC285E"/>
    <w:rsid w:val="00CC29BE"/>
    <w:rsid w:val="00CC2DD7"/>
    <w:rsid w:val="00CC322E"/>
    <w:rsid w:val="00CC3314"/>
    <w:rsid w:val="00CC340E"/>
    <w:rsid w:val="00CC3510"/>
    <w:rsid w:val="00CC4044"/>
    <w:rsid w:val="00CC40ED"/>
    <w:rsid w:val="00CC44CF"/>
    <w:rsid w:val="00CC4861"/>
    <w:rsid w:val="00CC4E17"/>
    <w:rsid w:val="00CC5052"/>
    <w:rsid w:val="00CC52D3"/>
    <w:rsid w:val="00CC552A"/>
    <w:rsid w:val="00CC55E9"/>
    <w:rsid w:val="00CC5C4C"/>
    <w:rsid w:val="00CC5D5E"/>
    <w:rsid w:val="00CC6748"/>
    <w:rsid w:val="00CC6793"/>
    <w:rsid w:val="00CC7119"/>
    <w:rsid w:val="00CC7C21"/>
    <w:rsid w:val="00CC7EA7"/>
    <w:rsid w:val="00CD03A2"/>
    <w:rsid w:val="00CD04C4"/>
    <w:rsid w:val="00CD05B0"/>
    <w:rsid w:val="00CD0905"/>
    <w:rsid w:val="00CD091B"/>
    <w:rsid w:val="00CD2324"/>
    <w:rsid w:val="00CD2745"/>
    <w:rsid w:val="00CD2A7E"/>
    <w:rsid w:val="00CD2BAC"/>
    <w:rsid w:val="00CD2D6E"/>
    <w:rsid w:val="00CD354E"/>
    <w:rsid w:val="00CD355B"/>
    <w:rsid w:val="00CD3EA6"/>
    <w:rsid w:val="00CD454C"/>
    <w:rsid w:val="00CD4638"/>
    <w:rsid w:val="00CD4772"/>
    <w:rsid w:val="00CD4D4F"/>
    <w:rsid w:val="00CD4EED"/>
    <w:rsid w:val="00CD5336"/>
    <w:rsid w:val="00CD5644"/>
    <w:rsid w:val="00CD585C"/>
    <w:rsid w:val="00CD617A"/>
    <w:rsid w:val="00CD6C89"/>
    <w:rsid w:val="00CD6D57"/>
    <w:rsid w:val="00CD6E4D"/>
    <w:rsid w:val="00CD7033"/>
    <w:rsid w:val="00CD7491"/>
    <w:rsid w:val="00CD7A0E"/>
    <w:rsid w:val="00CD7C25"/>
    <w:rsid w:val="00CD7CCC"/>
    <w:rsid w:val="00CE0098"/>
    <w:rsid w:val="00CE00B8"/>
    <w:rsid w:val="00CE02E2"/>
    <w:rsid w:val="00CE09CD"/>
    <w:rsid w:val="00CE0A9E"/>
    <w:rsid w:val="00CE0AB3"/>
    <w:rsid w:val="00CE1426"/>
    <w:rsid w:val="00CE1AE2"/>
    <w:rsid w:val="00CE1BE6"/>
    <w:rsid w:val="00CE24A4"/>
    <w:rsid w:val="00CE2B48"/>
    <w:rsid w:val="00CE2DFF"/>
    <w:rsid w:val="00CE31D3"/>
    <w:rsid w:val="00CE3A9F"/>
    <w:rsid w:val="00CE3FF5"/>
    <w:rsid w:val="00CE41FF"/>
    <w:rsid w:val="00CE4301"/>
    <w:rsid w:val="00CE44EF"/>
    <w:rsid w:val="00CE482C"/>
    <w:rsid w:val="00CE4891"/>
    <w:rsid w:val="00CE49E9"/>
    <w:rsid w:val="00CE4CEC"/>
    <w:rsid w:val="00CE52DC"/>
    <w:rsid w:val="00CE5538"/>
    <w:rsid w:val="00CE5633"/>
    <w:rsid w:val="00CE67B5"/>
    <w:rsid w:val="00CE69B8"/>
    <w:rsid w:val="00CE69EA"/>
    <w:rsid w:val="00CE6B15"/>
    <w:rsid w:val="00CE6CB1"/>
    <w:rsid w:val="00CE6E7F"/>
    <w:rsid w:val="00CE6EE2"/>
    <w:rsid w:val="00CE718C"/>
    <w:rsid w:val="00CE7CC0"/>
    <w:rsid w:val="00CE7E8E"/>
    <w:rsid w:val="00CF0158"/>
    <w:rsid w:val="00CF015B"/>
    <w:rsid w:val="00CF0679"/>
    <w:rsid w:val="00CF089E"/>
    <w:rsid w:val="00CF0F05"/>
    <w:rsid w:val="00CF0F88"/>
    <w:rsid w:val="00CF0F96"/>
    <w:rsid w:val="00CF1516"/>
    <w:rsid w:val="00CF1E5C"/>
    <w:rsid w:val="00CF204E"/>
    <w:rsid w:val="00CF20B5"/>
    <w:rsid w:val="00CF2217"/>
    <w:rsid w:val="00CF22E3"/>
    <w:rsid w:val="00CF26FA"/>
    <w:rsid w:val="00CF2EB7"/>
    <w:rsid w:val="00CF2F48"/>
    <w:rsid w:val="00CF2FC1"/>
    <w:rsid w:val="00CF31B0"/>
    <w:rsid w:val="00CF3757"/>
    <w:rsid w:val="00CF37B2"/>
    <w:rsid w:val="00CF3B1B"/>
    <w:rsid w:val="00CF3C54"/>
    <w:rsid w:val="00CF3C6E"/>
    <w:rsid w:val="00CF3CED"/>
    <w:rsid w:val="00CF42F7"/>
    <w:rsid w:val="00CF45DC"/>
    <w:rsid w:val="00CF46A6"/>
    <w:rsid w:val="00CF4984"/>
    <w:rsid w:val="00CF4A4F"/>
    <w:rsid w:val="00CF4AF2"/>
    <w:rsid w:val="00CF4B2D"/>
    <w:rsid w:val="00CF4C19"/>
    <w:rsid w:val="00CF53C3"/>
    <w:rsid w:val="00CF545C"/>
    <w:rsid w:val="00CF5EFF"/>
    <w:rsid w:val="00CF617D"/>
    <w:rsid w:val="00CF6189"/>
    <w:rsid w:val="00CF6864"/>
    <w:rsid w:val="00CF6D07"/>
    <w:rsid w:val="00CF6EF2"/>
    <w:rsid w:val="00CF7314"/>
    <w:rsid w:val="00CF74F9"/>
    <w:rsid w:val="00CF7F66"/>
    <w:rsid w:val="00CF7FC4"/>
    <w:rsid w:val="00D0035E"/>
    <w:rsid w:val="00D00376"/>
    <w:rsid w:val="00D00660"/>
    <w:rsid w:val="00D0067D"/>
    <w:rsid w:val="00D00CFF"/>
    <w:rsid w:val="00D00E87"/>
    <w:rsid w:val="00D00F8A"/>
    <w:rsid w:val="00D01003"/>
    <w:rsid w:val="00D01A5A"/>
    <w:rsid w:val="00D01CF5"/>
    <w:rsid w:val="00D01D1C"/>
    <w:rsid w:val="00D01F3A"/>
    <w:rsid w:val="00D0213D"/>
    <w:rsid w:val="00D02A3A"/>
    <w:rsid w:val="00D02ABC"/>
    <w:rsid w:val="00D031F3"/>
    <w:rsid w:val="00D03810"/>
    <w:rsid w:val="00D03D7D"/>
    <w:rsid w:val="00D041E2"/>
    <w:rsid w:val="00D0483D"/>
    <w:rsid w:val="00D04844"/>
    <w:rsid w:val="00D050B1"/>
    <w:rsid w:val="00D0519B"/>
    <w:rsid w:val="00D05386"/>
    <w:rsid w:val="00D054CA"/>
    <w:rsid w:val="00D05A15"/>
    <w:rsid w:val="00D05C6C"/>
    <w:rsid w:val="00D05D86"/>
    <w:rsid w:val="00D06114"/>
    <w:rsid w:val="00D06AE9"/>
    <w:rsid w:val="00D06E14"/>
    <w:rsid w:val="00D06E46"/>
    <w:rsid w:val="00D06FD8"/>
    <w:rsid w:val="00D0710B"/>
    <w:rsid w:val="00D0725C"/>
    <w:rsid w:val="00D07843"/>
    <w:rsid w:val="00D07860"/>
    <w:rsid w:val="00D07898"/>
    <w:rsid w:val="00D07B32"/>
    <w:rsid w:val="00D07F6E"/>
    <w:rsid w:val="00D104C2"/>
    <w:rsid w:val="00D108D9"/>
    <w:rsid w:val="00D10943"/>
    <w:rsid w:val="00D10A77"/>
    <w:rsid w:val="00D10BC8"/>
    <w:rsid w:val="00D10DEC"/>
    <w:rsid w:val="00D1105C"/>
    <w:rsid w:val="00D11167"/>
    <w:rsid w:val="00D11B88"/>
    <w:rsid w:val="00D11C96"/>
    <w:rsid w:val="00D11EFB"/>
    <w:rsid w:val="00D1251C"/>
    <w:rsid w:val="00D12CCB"/>
    <w:rsid w:val="00D12F46"/>
    <w:rsid w:val="00D12FB2"/>
    <w:rsid w:val="00D134DD"/>
    <w:rsid w:val="00D1354F"/>
    <w:rsid w:val="00D13DEE"/>
    <w:rsid w:val="00D1407E"/>
    <w:rsid w:val="00D141B2"/>
    <w:rsid w:val="00D145ED"/>
    <w:rsid w:val="00D149B7"/>
    <w:rsid w:val="00D149F5"/>
    <w:rsid w:val="00D14ABB"/>
    <w:rsid w:val="00D14F37"/>
    <w:rsid w:val="00D1554C"/>
    <w:rsid w:val="00D155E3"/>
    <w:rsid w:val="00D1567F"/>
    <w:rsid w:val="00D15890"/>
    <w:rsid w:val="00D1617F"/>
    <w:rsid w:val="00D1658A"/>
    <w:rsid w:val="00D16655"/>
    <w:rsid w:val="00D16EA2"/>
    <w:rsid w:val="00D17588"/>
    <w:rsid w:val="00D17EC4"/>
    <w:rsid w:val="00D20119"/>
    <w:rsid w:val="00D204F9"/>
    <w:rsid w:val="00D20D05"/>
    <w:rsid w:val="00D20EC4"/>
    <w:rsid w:val="00D21136"/>
    <w:rsid w:val="00D211CF"/>
    <w:rsid w:val="00D212A4"/>
    <w:rsid w:val="00D2167E"/>
    <w:rsid w:val="00D2172C"/>
    <w:rsid w:val="00D217A8"/>
    <w:rsid w:val="00D21969"/>
    <w:rsid w:val="00D21ADD"/>
    <w:rsid w:val="00D21F44"/>
    <w:rsid w:val="00D22080"/>
    <w:rsid w:val="00D2278D"/>
    <w:rsid w:val="00D22D60"/>
    <w:rsid w:val="00D22E2B"/>
    <w:rsid w:val="00D231D6"/>
    <w:rsid w:val="00D234FD"/>
    <w:rsid w:val="00D2399B"/>
    <w:rsid w:val="00D23FAE"/>
    <w:rsid w:val="00D246B9"/>
    <w:rsid w:val="00D24932"/>
    <w:rsid w:val="00D24BCF"/>
    <w:rsid w:val="00D2502B"/>
    <w:rsid w:val="00D250A0"/>
    <w:rsid w:val="00D251C0"/>
    <w:rsid w:val="00D2534E"/>
    <w:rsid w:val="00D2536D"/>
    <w:rsid w:val="00D257F6"/>
    <w:rsid w:val="00D25EEE"/>
    <w:rsid w:val="00D25F3F"/>
    <w:rsid w:val="00D269F4"/>
    <w:rsid w:val="00D26DE7"/>
    <w:rsid w:val="00D275E0"/>
    <w:rsid w:val="00D27778"/>
    <w:rsid w:val="00D277E1"/>
    <w:rsid w:val="00D27A02"/>
    <w:rsid w:val="00D27D83"/>
    <w:rsid w:val="00D300A9"/>
    <w:rsid w:val="00D300D8"/>
    <w:rsid w:val="00D3040F"/>
    <w:rsid w:val="00D304D3"/>
    <w:rsid w:val="00D30820"/>
    <w:rsid w:val="00D30EE3"/>
    <w:rsid w:val="00D3100B"/>
    <w:rsid w:val="00D310FA"/>
    <w:rsid w:val="00D3126D"/>
    <w:rsid w:val="00D313D4"/>
    <w:rsid w:val="00D316F7"/>
    <w:rsid w:val="00D318D8"/>
    <w:rsid w:val="00D3198D"/>
    <w:rsid w:val="00D321D5"/>
    <w:rsid w:val="00D321E5"/>
    <w:rsid w:val="00D323C9"/>
    <w:rsid w:val="00D325C6"/>
    <w:rsid w:val="00D3269A"/>
    <w:rsid w:val="00D32A3A"/>
    <w:rsid w:val="00D3307A"/>
    <w:rsid w:val="00D33443"/>
    <w:rsid w:val="00D33DE0"/>
    <w:rsid w:val="00D33E9F"/>
    <w:rsid w:val="00D349B7"/>
    <w:rsid w:val="00D34DF5"/>
    <w:rsid w:val="00D356E2"/>
    <w:rsid w:val="00D35731"/>
    <w:rsid w:val="00D35C73"/>
    <w:rsid w:val="00D3674B"/>
    <w:rsid w:val="00D368D8"/>
    <w:rsid w:val="00D36AB4"/>
    <w:rsid w:val="00D36B7E"/>
    <w:rsid w:val="00D36EC4"/>
    <w:rsid w:val="00D36FED"/>
    <w:rsid w:val="00D3722B"/>
    <w:rsid w:val="00D3739F"/>
    <w:rsid w:val="00D373A8"/>
    <w:rsid w:val="00D37594"/>
    <w:rsid w:val="00D376A2"/>
    <w:rsid w:val="00D378B6"/>
    <w:rsid w:val="00D37BD2"/>
    <w:rsid w:val="00D37C99"/>
    <w:rsid w:val="00D37CA4"/>
    <w:rsid w:val="00D37FA3"/>
    <w:rsid w:val="00D40390"/>
    <w:rsid w:val="00D403C7"/>
    <w:rsid w:val="00D403D5"/>
    <w:rsid w:val="00D4057E"/>
    <w:rsid w:val="00D40778"/>
    <w:rsid w:val="00D40961"/>
    <w:rsid w:val="00D40D5A"/>
    <w:rsid w:val="00D41E5D"/>
    <w:rsid w:val="00D42004"/>
    <w:rsid w:val="00D4208B"/>
    <w:rsid w:val="00D42114"/>
    <w:rsid w:val="00D42607"/>
    <w:rsid w:val="00D42776"/>
    <w:rsid w:val="00D42846"/>
    <w:rsid w:val="00D42AAD"/>
    <w:rsid w:val="00D42B03"/>
    <w:rsid w:val="00D42B2A"/>
    <w:rsid w:val="00D42B98"/>
    <w:rsid w:val="00D42C50"/>
    <w:rsid w:val="00D43245"/>
    <w:rsid w:val="00D439F2"/>
    <w:rsid w:val="00D43B3E"/>
    <w:rsid w:val="00D43CE4"/>
    <w:rsid w:val="00D43E19"/>
    <w:rsid w:val="00D43E89"/>
    <w:rsid w:val="00D43ECA"/>
    <w:rsid w:val="00D445EE"/>
    <w:rsid w:val="00D4484F"/>
    <w:rsid w:val="00D44E77"/>
    <w:rsid w:val="00D450D5"/>
    <w:rsid w:val="00D45252"/>
    <w:rsid w:val="00D460AE"/>
    <w:rsid w:val="00D46485"/>
    <w:rsid w:val="00D4695E"/>
    <w:rsid w:val="00D46FF1"/>
    <w:rsid w:val="00D47616"/>
    <w:rsid w:val="00D47F2C"/>
    <w:rsid w:val="00D5029F"/>
    <w:rsid w:val="00D503F9"/>
    <w:rsid w:val="00D50AAD"/>
    <w:rsid w:val="00D517B2"/>
    <w:rsid w:val="00D51A80"/>
    <w:rsid w:val="00D51B5E"/>
    <w:rsid w:val="00D51C4F"/>
    <w:rsid w:val="00D51DED"/>
    <w:rsid w:val="00D52053"/>
    <w:rsid w:val="00D520B2"/>
    <w:rsid w:val="00D522ED"/>
    <w:rsid w:val="00D5266F"/>
    <w:rsid w:val="00D52710"/>
    <w:rsid w:val="00D529E5"/>
    <w:rsid w:val="00D52AB5"/>
    <w:rsid w:val="00D52FAF"/>
    <w:rsid w:val="00D53129"/>
    <w:rsid w:val="00D536A2"/>
    <w:rsid w:val="00D54D79"/>
    <w:rsid w:val="00D54E1B"/>
    <w:rsid w:val="00D54F46"/>
    <w:rsid w:val="00D55BA4"/>
    <w:rsid w:val="00D55D91"/>
    <w:rsid w:val="00D56129"/>
    <w:rsid w:val="00D56568"/>
    <w:rsid w:val="00D56693"/>
    <w:rsid w:val="00D56CE8"/>
    <w:rsid w:val="00D571E8"/>
    <w:rsid w:val="00D57321"/>
    <w:rsid w:val="00D5736C"/>
    <w:rsid w:val="00D574DD"/>
    <w:rsid w:val="00D575C9"/>
    <w:rsid w:val="00D5770E"/>
    <w:rsid w:val="00D5783C"/>
    <w:rsid w:val="00D57A78"/>
    <w:rsid w:val="00D57F1F"/>
    <w:rsid w:val="00D57F9C"/>
    <w:rsid w:val="00D604B9"/>
    <w:rsid w:val="00D605C4"/>
    <w:rsid w:val="00D60708"/>
    <w:rsid w:val="00D60975"/>
    <w:rsid w:val="00D609B0"/>
    <w:rsid w:val="00D60C59"/>
    <w:rsid w:val="00D60CC0"/>
    <w:rsid w:val="00D61624"/>
    <w:rsid w:val="00D61928"/>
    <w:rsid w:val="00D619F5"/>
    <w:rsid w:val="00D62607"/>
    <w:rsid w:val="00D62A7B"/>
    <w:rsid w:val="00D62DFC"/>
    <w:rsid w:val="00D62EA8"/>
    <w:rsid w:val="00D630A0"/>
    <w:rsid w:val="00D633A4"/>
    <w:rsid w:val="00D63406"/>
    <w:rsid w:val="00D63FCF"/>
    <w:rsid w:val="00D643A2"/>
    <w:rsid w:val="00D6442E"/>
    <w:rsid w:val="00D64A81"/>
    <w:rsid w:val="00D6507B"/>
    <w:rsid w:val="00D657AD"/>
    <w:rsid w:val="00D65839"/>
    <w:rsid w:val="00D65A4D"/>
    <w:rsid w:val="00D65B92"/>
    <w:rsid w:val="00D65EFE"/>
    <w:rsid w:val="00D65F74"/>
    <w:rsid w:val="00D66060"/>
    <w:rsid w:val="00D66501"/>
    <w:rsid w:val="00D66767"/>
    <w:rsid w:val="00D66AA2"/>
    <w:rsid w:val="00D6711A"/>
    <w:rsid w:val="00D67243"/>
    <w:rsid w:val="00D674FA"/>
    <w:rsid w:val="00D67535"/>
    <w:rsid w:val="00D67AC3"/>
    <w:rsid w:val="00D67BCC"/>
    <w:rsid w:val="00D702DF"/>
    <w:rsid w:val="00D70770"/>
    <w:rsid w:val="00D70916"/>
    <w:rsid w:val="00D70A0D"/>
    <w:rsid w:val="00D7160C"/>
    <w:rsid w:val="00D71EE7"/>
    <w:rsid w:val="00D7205E"/>
    <w:rsid w:val="00D721AF"/>
    <w:rsid w:val="00D72656"/>
    <w:rsid w:val="00D72718"/>
    <w:rsid w:val="00D727AB"/>
    <w:rsid w:val="00D727EE"/>
    <w:rsid w:val="00D73048"/>
    <w:rsid w:val="00D7350B"/>
    <w:rsid w:val="00D736E1"/>
    <w:rsid w:val="00D73D16"/>
    <w:rsid w:val="00D73DB2"/>
    <w:rsid w:val="00D74B4B"/>
    <w:rsid w:val="00D750A3"/>
    <w:rsid w:val="00D75900"/>
    <w:rsid w:val="00D75A45"/>
    <w:rsid w:val="00D75A55"/>
    <w:rsid w:val="00D761EB"/>
    <w:rsid w:val="00D763B1"/>
    <w:rsid w:val="00D766D9"/>
    <w:rsid w:val="00D7682C"/>
    <w:rsid w:val="00D76CA3"/>
    <w:rsid w:val="00D7702C"/>
    <w:rsid w:val="00D7737E"/>
    <w:rsid w:val="00D77934"/>
    <w:rsid w:val="00D77B7D"/>
    <w:rsid w:val="00D77D24"/>
    <w:rsid w:val="00D77D9F"/>
    <w:rsid w:val="00D77DDB"/>
    <w:rsid w:val="00D77E09"/>
    <w:rsid w:val="00D77E0D"/>
    <w:rsid w:val="00D77F75"/>
    <w:rsid w:val="00D801BC"/>
    <w:rsid w:val="00D802E4"/>
    <w:rsid w:val="00D80315"/>
    <w:rsid w:val="00D80338"/>
    <w:rsid w:val="00D81034"/>
    <w:rsid w:val="00D81302"/>
    <w:rsid w:val="00D81581"/>
    <w:rsid w:val="00D815E7"/>
    <w:rsid w:val="00D81AD5"/>
    <w:rsid w:val="00D81BC2"/>
    <w:rsid w:val="00D82117"/>
    <w:rsid w:val="00D821DA"/>
    <w:rsid w:val="00D821F2"/>
    <w:rsid w:val="00D8229D"/>
    <w:rsid w:val="00D824E4"/>
    <w:rsid w:val="00D8294D"/>
    <w:rsid w:val="00D83193"/>
    <w:rsid w:val="00D8385D"/>
    <w:rsid w:val="00D83AD2"/>
    <w:rsid w:val="00D83D0A"/>
    <w:rsid w:val="00D83E4D"/>
    <w:rsid w:val="00D84066"/>
    <w:rsid w:val="00D84134"/>
    <w:rsid w:val="00D841A8"/>
    <w:rsid w:val="00D84494"/>
    <w:rsid w:val="00D84689"/>
    <w:rsid w:val="00D8476D"/>
    <w:rsid w:val="00D849A6"/>
    <w:rsid w:val="00D84A1D"/>
    <w:rsid w:val="00D84DBA"/>
    <w:rsid w:val="00D84DFB"/>
    <w:rsid w:val="00D85165"/>
    <w:rsid w:val="00D85BDE"/>
    <w:rsid w:val="00D8609A"/>
    <w:rsid w:val="00D8661C"/>
    <w:rsid w:val="00D86EE3"/>
    <w:rsid w:val="00D86FCD"/>
    <w:rsid w:val="00D87734"/>
    <w:rsid w:val="00D878CC"/>
    <w:rsid w:val="00D87957"/>
    <w:rsid w:val="00D904B0"/>
    <w:rsid w:val="00D904CB"/>
    <w:rsid w:val="00D90713"/>
    <w:rsid w:val="00D90843"/>
    <w:rsid w:val="00D911D4"/>
    <w:rsid w:val="00D913D0"/>
    <w:rsid w:val="00D92198"/>
    <w:rsid w:val="00D92932"/>
    <w:rsid w:val="00D92982"/>
    <w:rsid w:val="00D92C83"/>
    <w:rsid w:val="00D931A5"/>
    <w:rsid w:val="00D9392A"/>
    <w:rsid w:val="00D93C33"/>
    <w:rsid w:val="00D9411F"/>
    <w:rsid w:val="00D9486A"/>
    <w:rsid w:val="00D94B2D"/>
    <w:rsid w:val="00D94BFF"/>
    <w:rsid w:val="00D94D88"/>
    <w:rsid w:val="00D94FC6"/>
    <w:rsid w:val="00D951DA"/>
    <w:rsid w:val="00D95286"/>
    <w:rsid w:val="00D95657"/>
    <w:rsid w:val="00D968E0"/>
    <w:rsid w:val="00D96A4E"/>
    <w:rsid w:val="00D96E85"/>
    <w:rsid w:val="00D96F58"/>
    <w:rsid w:val="00D96F97"/>
    <w:rsid w:val="00D96FDB"/>
    <w:rsid w:val="00D97286"/>
    <w:rsid w:val="00D97335"/>
    <w:rsid w:val="00D975BA"/>
    <w:rsid w:val="00D97AD0"/>
    <w:rsid w:val="00D97AF7"/>
    <w:rsid w:val="00D97BB2"/>
    <w:rsid w:val="00DA04E1"/>
    <w:rsid w:val="00DA0911"/>
    <w:rsid w:val="00DA09AC"/>
    <w:rsid w:val="00DA0A24"/>
    <w:rsid w:val="00DA0E44"/>
    <w:rsid w:val="00DA1013"/>
    <w:rsid w:val="00DA11CB"/>
    <w:rsid w:val="00DA18E5"/>
    <w:rsid w:val="00DA1CF8"/>
    <w:rsid w:val="00DA2285"/>
    <w:rsid w:val="00DA2AE7"/>
    <w:rsid w:val="00DA2B41"/>
    <w:rsid w:val="00DA307A"/>
    <w:rsid w:val="00DA30CF"/>
    <w:rsid w:val="00DA39E6"/>
    <w:rsid w:val="00DA3C83"/>
    <w:rsid w:val="00DA43FC"/>
    <w:rsid w:val="00DA44AE"/>
    <w:rsid w:val="00DA454B"/>
    <w:rsid w:val="00DA4620"/>
    <w:rsid w:val="00DA49FF"/>
    <w:rsid w:val="00DA4B5A"/>
    <w:rsid w:val="00DA5338"/>
    <w:rsid w:val="00DA5581"/>
    <w:rsid w:val="00DA576F"/>
    <w:rsid w:val="00DA5874"/>
    <w:rsid w:val="00DA5937"/>
    <w:rsid w:val="00DA5B58"/>
    <w:rsid w:val="00DA5C5A"/>
    <w:rsid w:val="00DA664D"/>
    <w:rsid w:val="00DA69EF"/>
    <w:rsid w:val="00DA6B21"/>
    <w:rsid w:val="00DA702F"/>
    <w:rsid w:val="00DA7057"/>
    <w:rsid w:val="00DA74CB"/>
    <w:rsid w:val="00DA78F1"/>
    <w:rsid w:val="00DA7BD5"/>
    <w:rsid w:val="00DB04FD"/>
    <w:rsid w:val="00DB09D4"/>
    <w:rsid w:val="00DB1027"/>
    <w:rsid w:val="00DB11C0"/>
    <w:rsid w:val="00DB12E1"/>
    <w:rsid w:val="00DB1307"/>
    <w:rsid w:val="00DB13C8"/>
    <w:rsid w:val="00DB17B8"/>
    <w:rsid w:val="00DB19C4"/>
    <w:rsid w:val="00DB1C28"/>
    <w:rsid w:val="00DB1D42"/>
    <w:rsid w:val="00DB2094"/>
    <w:rsid w:val="00DB2119"/>
    <w:rsid w:val="00DB25BC"/>
    <w:rsid w:val="00DB319F"/>
    <w:rsid w:val="00DB340D"/>
    <w:rsid w:val="00DB3D84"/>
    <w:rsid w:val="00DB426F"/>
    <w:rsid w:val="00DB4C88"/>
    <w:rsid w:val="00DB536A"/>
    <w:rsid w:val="00DB53BE"/>
    <w:rsid w:val="00DB5424"/>
    <w:rsid w:val="00DB5532"/>
    <w:rsid w:val="00DB5682"/>
    <w:rsid w:val="00DB6245"/>
    <w:rsid w:val="00DB7B27"/>
    <w:rsid w:val="00DC02FD"/>
    <w:rsid w:val="00DC046A"/>
    <w:rsid w:val="00DC05F6"/>
    <w:rsid w:val="00DC060F"/>
    <w:rsid w:val="00DC07E2"/>
    <w:rsid w:val="00DC0BB1"/>
    <w:rsid w:val="00DC106B"/>
    <w:rsid w:val="00DC1594"/>
    <w:rsid w:val="00DC15B2"/>
    <w:rsid w:val="00DC18B3"/>
    <w:rsid w:val="00DC1A30"/>
    <w:rsid w:val="00DC1ABB"/>
    <w:rsid w:val="00DC1D4E"/>
    <w:rsid w:val="00DC21F3"/>
    <w:rsid w:val="00DC25CC"/>
    <w:rsid w:val="00DC2658"/>
    <w:rsid w:val="00DC3312"/>
    <w:rsid w:val="00DC3681"/>
    <w:rsid w:val="00DC3712"/>
    <w:rsid w:val="00DC371F"/>
    <w:rsid w:val="00DC3B8C"/>
    <w:rsid w:val="00DC3C5D"/>
    <w:rsid w:val="00DC3CF1"/>
    <w:rsid w:val="00DC3DCC"/>
    <w:rsid w:val="00DC3F00"/>
    <w:rsid w:val="00DC3F6C"/>
    <w:rsid w:val="00DC4466"/>
    <w:rsid w:val="00DC459D"/>
    <w:rsid w:val="00DC4645"/>
    <w:rsid w:val="00DC4C59"/>
    <w:rsid w:val="00DC4DBE"/>
    <w:rsid w:val="00DC5012"/>
    <w:rsid w:val="00DC5258"/>
    <w:rsid w:val="00DC52B6"/>
    <w:rsid w:val="00DC5604"/>
    <w:rsid w:val="00DC5682"/>
    <w:rsid w:val="00DC583A"/>
    <w:rsid w:val="00DC5840"/>
    <w:rsid w:val="00DC5CC1"/>
    <w:rsid w:val="00DC5DDD"/>
    <w:rsid w:val="00DC5F50"/>
    <w:rsid w:val="00DC6514"/>
    <w:rsid w:val="00DC654C"/>
    <w:rsid w:val="00DC6AE5"/>
    <w:rsid w:val="00DC6C27"/>
    <w:rsid w:val="00DC7357"/>
    <w:rsid w:val="00DC745C"/>
    <w:rsid w:val="00DC74C2"/>
    <w:rsid w:val="00DC790B"/>
    <w:rsid w:val="00DD0159"/>
    <w:rsid w:val="00DD09A0"/>
    <w:rsid w:val="00DD0A4A"/>
    <w:rsid w:val="00DD12E3"/>
    <w:rsid w:val="00DD13E0"/>
    <w:rsid w:val="00DD1717"/>
    <w:rsid w:val="00DD1723"/>
    <w:rsid w:val="00DD1738"/>
    <w:rsid w:val="00DD178E"/>
    <w:rsid w:val="00DD184D"/>
    <w:rsid w:val="00DD1FEB"/>
    <w:rsid w:val="00DD23E7"/>
    <w:rsid w:val="00DD26BE"/>
    <w:rsid w:val="00DD27F8"/>
    <w:rsid w:val="00DD2C64"/>
    <w:rsid w:val="00DD2D81"/>
    <w:rsid w:val="00DD30C0"/>
    <w:rsid w:val="00DD3A61"/>
    <w:rsid w:val="00DD3BA1"/>
    <w:rsid w:val="00DD3CC7"/>
    <w:rsid w:val="00DD4EA1"/>
    <w:rsid w:val="00DD5320"/>
    <w:rsid w:val="00DD5A39"/>
    <w:rsid w:val="00DD640E"/>
    <w:rsid w:val="00DD66F4"/>
    <w:rsid w:val="00DD696B"/>
    <w:rsid w:val="00DD69E4"/>
    <w:rsid w:val="00DD6AB7"/>
    <w:rsid w:val="00DD6DEB"/>
    <w:rsid w:val="00DD72E5"/>
    <w:rsid w:val="00DD7B2D"/>
    <w:rsid w:val="00DD7F77"/>
    <w:rsid w:val="00DE055B"/>
    <w:rsid w:val="00DE0B58"/>
    <w:rsid w:val="00DE0C9F"/>
    <w:rsid w:val="00DE1019"/>
    <w:rsid w:val="00DE17A8"/>
    <w:rsid w:val="00DE1D4F"/>
    <w:rsid w:val="00DE1F49"/>
    <w:rsid w:val="00DE2135"/>
    <w:rsid w:val="00DE268D"/>
    <w:rsid w:val="00DE2792"/>
    <w:rsid w:val="00DE2A88"/>
    <w:rsid w:val="00DE2B53"/>
    <w:rsid w:val="00DE31C6"/>
    <w:rsid w:val="00DE33A4"/>
    <w:rsid w:val="00DE351A"/>
    <w:rsid w:val="00DE3DBF"/>
    <w:rsid w:val="00DE40FA"/>
    <w:rsid w:val="00DE4321"/>
    <w:rsid w:val="00DE498E"/>
    <w:rsid w:val="00DE4E40"/>
    <w:rsid w:val="00DE5057"/>
    <w:rsid w:val="00DE587B"/>
    <w:rsid w:val="00DE6EB8"/>
    <w:rsid w:val="00DE6F72"/>
    <w:rsid w:val="00DE714C"/>
    <w:rsid w:val="00DE75B3"/>
    <w:rsid w:val="00DE7763"/>
    <w:rsid w:val="00DE7923"/>
    <w:rsid w:val="00DE7BB1"/>
    <w:rsid w:val="00DF0149"/>
    <w:rsid w:val="00DF0246"/>
    <w:rsid w:val="00DF04D9"/>
    <w:rsid w:val="00DF0878"/>
    <w:rsid w:val="00DF0A37"/>
    <w:rsid w:val="00DF0CD0"/>
    <w:rsid w:val="00DF0F66"/>
    <w:rsid w:val="00DF1681"/>
    <w:rsid w:val="00DF1FE3"/>
    <w:rsid w:val="00DF21F6"/>
    <w:rsid w:val="00DF2789"/>
    <w:rsid w:val="00DF2E5D"/>
    <w:rsid w:val="00DF2E84"/>
    <w:rsid w:val="00DF30A0"/>
    <w:rsid w:val="00DF3123"/>
    <w:rsid w:val="00DF316E"/>
    <w:rsid w:val="00DF3448"/>
    <w:rsid w:val="00DF372E"/>
    <w:rsid w:val="00DF3D62"/>
    <w:rsid w:val="00DF45D8"/>
    <w:rsid w:val="00DF4AA0"/>
    <w:rsid w:val="00DF4EBD"/>
    <w:rsid w:val="00DF5226"/>
    <w:rsid w:val="00DF5283"/>
    <w:rsid w:val="00DF530E"/>
    <w:rsid w:val="00DF535C"/>
    <w:rsid w:val="00DF563F"/>
    <w:rsid w:val="00DF5B2B"/>
    <w:rsid w:val="00DF5C9A"/>
    <w:rsid w:val="00DF5EBC"/>
    <w:rsid w:val="00DF5F4B"/>
    <w:rsid w:val="00DF64EB"/>
    <w:rsid w:val="00DF6993"/>
    <w:rsid w:val="00DF6D2D"/>
    <w:rsid w:val="00DF73CB"/>
    <w:rsid w:val="00DF7564"/>
    <w:rsid w:val="00DF75A6"/>
    <w:rsid w:val="00DF77EE"/>
    <w:rsid w:val="00DF7866"/>
    <w:rsid w:val="00DF78A8"/>
    <w:rsid w:val="00DF7A8A"/>
    <w:rsid w:val="00DF7FF5"/>
    <w:rsid w:val="00E008C0"/>
    <w:rsid w:val="00E00DDB"/>
    <w:rsid w:val="00E013D1"/>
    <w:rsid w:val="00E0146D"/>
    <w:rsid w:val="00E01560"/>
    <w:rsid w:val="00E01921"/>
    <w:rsid w:val="00E01FC9"/>
    <w:rsid w:val="00E0267E"/>
    <w:rsid w:val="00E026C4"/>
    <w:rsid w:val="00E026CC"/>
    <w:rsid w:val="00E02778"/>
    <w:rsid w:val="00E02879"/>
    <w:rsid w:val="00E028BE"/>
    <w:rsid w:val="00E029D5"/>
    <w:rsid w:val="00E0323C"/>
    <w:rsid w:val="00E0386A"/>
    <w:rsid w:val="00E03A47"/>
    <w:rsid w:val="00E03AD1"/>
    <w:rsid w:val="00E03EB8"/>
    <w:rsid w:val="00E04AB6"/>
    <w:rsid w:val="00E05164"/>
    <w:rsid w:val="00E05BC4"/>
    <w:rsid w:val="00E05D4E"/>
    <w:rsid w:val="00E05D8F"/>
    <w:rsid w:val="00E05DFE"/>
    <w:rsid w:val="00E06093"/>
    <w:rsid w:val="00E06D7D"/>
    <w:rsid w:val="00E0700F"/>
    <w:rsid w:val="00E07144"/>
    <w:rsid w:val="00E07A6C"/>
    <w:rsid w:val="00E10BD8"/>
    <w:rsid w:val="00E10CCA"/>
    <w:rsid w:val="00E111A9"/>
    <w:rsid w:val="00E1166E"/>
    <w:rsid w:val="00E116E3"/>
    <w:rsid w:val="00E11ACD"/>
    <w:rsid w:val="00E11B4B"/>
    <w:rsid w:val="00E11F23"/>
    <w:rsid w:val="00E11FF0"/>
    <w:rsid w:val="00E128AE"/>
    <w:rsid w:val="00E12AC7"/>
    <w:rsid w:val="00E12B08"/>
    <w:rsid w:val="00E12D47"/>
    <w:rsid w:val="00E1343D"/>
    <w:rsid w:val="00E13892"/>
    <w:rsid w:val="00E1397D"/>
    <w:rsid w:val="00E13B09"/>
    <w:rsid w:val="00E13EB4"/>
    <w:rsid w:val="00E13FAF"/>
    <w:rsid w:val="00E14022"/>
    <w:rsid w:val="00E14321"/>
    <w:rsid w:val="00E14330"/>
    <w:rsid w:val="00E14447"/>
    <w:rsid w:val="00E1479D"/>
    <w:rsid w:val="00E14A2D"/>
    <w:rsid w:val="00E14BDE"/>
    <w:rsid w:val="00E14C6C"/>
    <w:rsid w:val="00E1588B"/>
    <w:rsid w:val="00E15EAB"/>
    <w:rsid w:val="00E15EFE"/>
    <w:rsid w:val="00E15FC0"/>
    <w:rsid w:val="00E16D8F"/>
    <w:rsid w:val="00E16E48"/>
    <w:rsid w:val="00E170C2"/>
    <w:rsid w:val="00E173E0"/>
    <w:rsid w:val="00E17BE5"/>
    <w:rsid w:val="00E17C6A"/>
    <w:rsid w:val="00E17DC5"/>
    <w:rsid w:val="00E2002D"/>
    <w:rsid w:val="00E20318"/>
    <w:rsid w:val="00E20937"/>
    <w:rsid w:val="00E20AC8"/>
    <w:rsid w:val="00E20B01"/>
    <w:rsid w:val="00E20DF6"/>
    <w:rsid w:val="00E20E6A"/>
    <w:rsid w:val="00E21036"/>
    <w:rsid w:val="00E212F8"/>
    <w:rsid w:val="00E21474"/>
    <w:rsid w:val="00E21508"/>
    <w:rsid w:val="00E2157D"/>
    <w:rsid w:val="00E2166F"/>
    <w:rsid w:val="00E21942"/>
    <w:rsid w:val="00E22A07"/>
    <w:rsid w:val="00E22F75"/>
    <w:rsid w:val="00E23378"/>
    <w:rsid w:val="00E23891"/>
    <w:rsid w:val="00E23BA9"/>
    <w:rsid w:val="00E24279"/>
    <w:rsid w:val="00E24739"/>
    <w:rsid w:val="00E247D3"/>
    <w:rsid w:val="00E24CA0"/>
    <w:rsid w:val="00E24DEC"/>
    <w:rsid w:val="00E25135"/>
    <w:rsid w:val="00E257BB"/>
    <w:rsid w:val="00E25944"/>
    <w:rsid w:val="00E261E9"/>
    <w:rsid w:val="00E26363"/>
    <w:rsid w:val="00E264B5"/>
    <w:rsid w:val="00E2656B"/>
    <w:rsid w:val="00E26B97"/>
    <w:rsid w:val="00E26C3D"/>
    <w:rsid w:val="00E27083"/>
    <w:rsid w:val="00E27280"/>
    <w:rsid w:val="00E2737D"/>
    <w:rsid w:val="00E27603"/>
    <w:rsid w:val="00E27B9B"/>
    <w:rsid w:val="00E3042E"/>
    <w:rsid w:val="00E3084F"/>
    <w:rsid w:val="00E30A2A"/>
    <w:rsid w:val="00E30BDD"/>
    <w:rsid w:val="00E30C90"/>
    <w:rsid w:val="00E30FC1"/>
    <w:rsid w:val="00E31375"/>
    <w:rsid w:val="00E32104"/>
    <w:rsid w:val="00E32108"/>
    <w:rsid w:val="00E32465"/>
    <w:rsid w:val="00E3249F"/>
    <w:rsid w:val="00E325DA"/>
    <w:rsid w:val="00E32FD2"/>
    <w:rsid w:val="00E332C8"/>
    <w:rsid w:val="00E333C0"/>
    <w:rsid w:val="00E338DF"/>
    <w:rsid w:val="00E33DF1"/>
    <w:rsid w:val="00E33E8F"/>
    <w:rsid w:val="00E33F08"/>
    <w:rsid w:val="00E34091"/>
    <w:rsid w:val="00E3416E"/>
    <w:rsid w:val="00E342E9"/>
    <w:rsid w:val="00E344BF"/>
    <w:rsid w:val="00E34ACA"/>
    <w:rsid w:val="00E34CD4"/>
    <w:rsid w:val="00E34F35"/>
    <w:rsid w:val="00E3507C"/>
    <w:rsid w:val="00E358B4"/>
    <w:rsid w:val="00E35909"/>
    <w:rsid w:val="00E35D6D"/>
    <w:rsid w:val="00E35F70"/>
    <w:rsid w:val="00E3609D"/>
    <w:rsid w:val="00E361EA"/>
    <w:rsid w:val="00E363F2"/>
    <w:rsid w:val="00E3655D"/>
    <w:rsid w:val="00E367AB"/>
    <w:rsid w:val="00E368B3"/>
    <w:rsid w:val="00E368DA"/>
    <w:rsid w:val="00E369AF"/>
    <w:rsid w:val="00E36C52"/>
    <w:rsid w:val="00E36DAC"/>
    <w:rsid w:val="00E36DBD"/>
    <w:rsid w:val="00E36DCD"/>
    <w:rsid w:val="00E37A26"/>
    <w:rsid w:val="00E4001E"/>
    <w:rsid w:val="00E400B9"/>
    <w:rsid w:val="00E4021D"/>
    <w:rsid w:val="00E4026F"/>
    <w:rsid w:val="00E402B6"/>
    <w:rsid w:val="00E41043"/>
    <w:rsid w:val="00E41069"/>
    <w:rsid w:val="00E4187C"/>
    <w:rsid w:val="00E41892"/>
    <w:rsid w:val="00E419E0"/>
    <w:rsid w:val="00E41B5A"/>
    <w:rsid w:val="00E41CF1"/>
    <w:rsid w:val="00E41D18"/>
    <w:rsid w:val="00E41E8B"/>
    <w:rsid w:val="00E42533"/>
    <w:rsid w:val="00E4263F"/>
    <w:rsid w:val="00E42D33"/>
    <w:rsid w:val="00E42DF8"/>
    <w:rsid w:val="00E431CC"/>
    <w:rsid w:val="00E435B2"/>
    <w:rsid w:val="00E439D4"/>
    <w:rsid w:val="00E43A73"/>
    <w:rsid w:val="00E43B8A"/>
    <w:rsid w:val="00E440BD"/>
    <w:rsid w:val="00E4420A"/>
    <w:rsid w:val="00E443CC"/>
    <w:rsid w:val="00E44ACF"/>
    <w:rsid w:val="00E44C3F"/>
    <w:rsid w:val="00E450D3"/>
    <w:rsid w:val="00E45D09"/>
    <w:rsid w:val="00E45F63"/>
    <w:rsid w:val="00E46465"/>
    <w:rsid w:val="00E46850"/>
    <w:rsid w:val="00E47406"/>
    <w:rsid w:val="00E47500"/>
    <w:rsid w:val="00E47731"/>
    <w:rsid w:val="00E477BA"/>
    <w:rsid w:val="00E47E43"/>
    <w:rsid w:val="00E507C8"/>
    <w:rsid w:val="00E5141E"/>
    <w:rsid w:val="00E51B61"/>
    <w:rsid w:val="00E52085"/>
    <w:rsid w:val="00E522A0"/>
    <w:rsid w:val="00E524AB"/>
    <w:rsid w:val="00E53648"/>
    <w:rsid w:val="00E53B8F"/>
    <w:rsid w:val="00E541C3"/>
    <w:rsid w:val="00E54218"/>
    <w:rsid w:val="00E54CA3"/>
    <w:rsid w:val="00E54F73"/>
    <w:rsid w:val="00E55227"/>
    <w:rsid w:val="00E5533C"/>
    <w:rsid w:val="00E556D4"/>
    <w:rsid w:val="00E556F0"/>
    <w:rsid w:val="00E55B3F"/>
    <w:rsid w:val="00E55BBB"/>
    <w:rsid w:val="00E560AE"/>
    <w:rsid w:val="00E56127"/>
    <w:rsid w:val="00E5623B"/>
    <w:rsid w:val="00E5644D"/>
    <w:rsid w:val="00E56834"/>
    <w:rsid w:val="00E56A66"/>
    <w:rsid w:val="00E56E20"/>
    <w:rsid w:val="00E56EAC"/>
    <w:rsid w:val="00E56F9A"/>
    <w:rsid w:val="00E57395"/>
    <w:rsid w:val="00E57439"/>
    <w:rsid w:val="00E577A9"/>
    <w:rsid w:val="00E600B5"/>
    <w:rsid w:val="00E60939"/>
    <w:rsid w:val="00E60CF2"/>
    <w:rsid w:val="00E60DDE"/>
    <w:rsid w:val="00E60E5F"/>
    <w:rsid w:val="00E60E61"/>
    <w:rsid w:val="00E610EF"/>
    <w:rsid w:val="00E615D5"/>
    <w:rsid w:val="00E61AC5"/>
    <w:rsid w:val="00E61B5A"/>
    <w:rsid w:val="00E61DC4"/>
    <w:rsid w:val="00E6212E"/>
    <w:rsid w:val="00E621E0"/>
    <w:rsid w:val="00E627C8"/>
    <w:rsid w:val="00E63197"/>
    <w:rsid w:val="00E63319"/>
    <w:rsid w:val="00E640BE"/>
    <w:rsid w:val="00E641FC"/>
    <w:rsid w:val="00E64388"/>
    <w:rsid w:val="00E6479E"/>
    <w:rsid w:val="00E64BBF"/>
    <w:rsid w:val="00E64DDB"/>
    <w:rsid w:val="00E64E70"/>
    <w:rsid w:val="00E654B6"/>
    <w:rsid w:val="00E656B9"/>
    <w:rsid w:val="00E659DE"/>
    <w:rsid w:val="00E65BAA"/>
    <w:rsid w:val="00E662A4"/>
    <w:rsid w:val="00E66A59"/>
    <w:rsid w:val="00E66D79"/>
    <w:rsid w:val="00E67167"/>
    <w:rsid w:val="00E678AA"/>
    <w:rsid w:val="00E67D92"/>
    <w:rsid w:val="00E70050"/>
    <w:rsid w:val="00E709CB"/>
    <w:rsid w:val="00E70CFD"/>
    <w:rsid w:val="00E70F10"/>
    <w:rsid w:val="00E70FF2"/>
    <w:rsid w:val="00E714D9"/>
    <w:rsid w:val="00E717AC"/>
    <w:rsid w:val="00E718E6"/>
    <w:rsid w:val="00E71A63"/>
    <w:rsid w:val="00E71B57"/>
    <w:rsid w:val="00E71F09"/>
    <w:rsid w:val="00E71F1E"/>
    <w:rsid w:val="00E722DD"/>
    <w:rsid w:val="00E7246E"/>
    <w:rsid w:val="00E724A9"/>
    <w:rsid w:val="00E724DF"/>
    <w:rsid w:val="00E72629"/>
    <w:rsid w:val="00E7266A"/>
    <w:rsid w:val="00E72B41"/>
    <w:rsid w:val="00E72CB1"/>
    <w:rsid w:val="00E72D82"/>
    <w:rsid w:val="00E72E17"/>
    <w:rsid w:val="00E72FE7"/>
    <w:rsid w:val="00E731C7"/>
    <w:rsid w:val="00E733D3"/>
    <w:rsid w:val="00E734F4"/>
    <w:rsid w:val="00E73B9E"/>
    <w:rsid w:val="00E73DB7"/>
    <w:rsid w:val="00E7441E"/>
    <w:rsid w:val="00E745A5"/>
    <w:rsid w:val="00E747C3"/>
    <w:rsid w:val="00E749E7"/>
    <w:rsid w:val="00E74C27"/>
    <w:rsid w:val="00E74D24"/>
    <w:rsid w:val="00E755D2"/>
    <w:rsid w:val="00E75749"/>
    <w:rsid w:val="00E7587B"/>
    <w:rsid w:val="00E75E76"/>
    <w:rsid w:val="00E75EF9"/>
    <w:rsid w:val="00E7612F"/>
    <w:rsid w:val="00E761F8"/>
    <w:rsid w:val="00E76539"/>
    <w:rsid w:val="00E769CF"/>
    <w:rsid w:val="00E76B6B"/>
    <w:rsid w:val="00E76C0D"/>
    <w:rsid w:val="00E76CB2"/>
    <w:rsid w:val="00E76EC1"/>
    <w:rsid w:val="00E7763A"/>
    <w:rsid w:val="00E77A0D"/>
    <w:rsid w:val="00E77ED5"/>
    <w:rsid w:val="00E77F5E"/>
    <w:rsid w:val="00E8035A"/>
    <w:rsid w:val="00E80B36"/>
    <w:rsid w:val="00E80BD5"/>
    <w:rsid w:val="00E80D44"/>
    <w:rsid w:val="00E81096"/>
    <w:rsid w:val="00E81358"/>
    <w:rsid w:val="00E81A02"/>
    <w:rsid w:val="00E81C39"/>
    <w:rsid w:val="00E81CA6"/>
    <w:rsid w:val="00E81CF5"/>
    <w:rsid w:val="00E81FF4"/>
    <w:rsid w:val="00E820D3"/>
    <w:rsid w:val="00E82117"/>
    <w:rsid w:val="00E82443"/>
    <w:rsid w:val="00E82AFB"/>
    <w:rsid w:val="00E82E5D"/>
    <w:rsid w:val="00E82EFB"/>
    <w:rsid w:val="00E83011"/>
    <w:rsid w:val="00E831A4"/>
    <w:rsid w:val="00E834BE"/>
    <w:rsid w:val="00E83741"/>
    <w:rsid w:val="00E83A58"/>
    <w:rsid w:val="00E83B31"/>
    <w:rsid w:val="00E83B96"/>
    <w:rsid w:val="00E83F80"/>
    <w:rsid w:val="00E840F0"/>
    <w:rsid w:val="00E842CD"/>
    <w:rsid w:val="00E845AB"/>
    <w:rsid w:val="00E84673"/>
    <w:rsid w:val="00E84700"/>
    <w:rsid w:val="00E8497B"/>
    <w:rsid w:val="00E849BB"/>
    <w:rsid w:val="00E84AF7"/>
    <w:rsid w:val="00E84CEF"/>
    <w:rsid w:val="00E850B5"/>
    <w:rsid w:val="00E8583C"/>
    <w:rsid w:val="00E858FE"/>
    <w:rsid w:val="00E85FAC"/>
    <w:rsid w:val="00E86115"/>
    <w:rsid w:val="00E86154"/>
    <w:rsid w:val="00E862CC"/>
    <w:rsid w:val="00E864D7"/>
    <w:rsid w:val="00E86758"/>
    <w:rsid w:val="00E86C88"/>
    <w:rsid w:val="00E86F70"/>
    <w:rsid w:val="00E86FB3"/>
    <w:rsid w:val="00E872F5"/>
    <w:rsid w:val="00E872FD"/>
    <w:rsid w:val="00E87491"/>
    <w:rsid w:val="00E87689"/>
    <w:rsid w:val="00E87973"/>
    <w:rsid w:val="00E87AC9"/>
    <w:rsid w:val="00E87B5D"/>
    <w:rsid w:val="00E87D47"/>
    <w:rsid w:val="00E87DF3"/>
    <w:rsid w:val="00E90327"/>
    <w:rsid w:val="00E90407"/>
    <w:rsid w:val="00E9084C"/>
    <w:rsid w:val="00E90A51"/>
    <w:rsid w:val="00E90AA0"/>
    <w:rsid w:val="00E90B35"/>
    <w:rsid w:val="00E90BFB"/>
    <w:rsid w:val="00E90C83"/>
    <w:rsid w:val="00E90E22"/>
    <w:rsid w:val="00E90FAF"/>
    <w:rsid w:val="00E91107"/>
    <w:rsid w:val="00E91127"/>
    <w:rsid w:val="00E912D4"/>
    <w:rsid w:val="00E91427"/>
    <w:rsid w:val="00E914DA"/>
    <w:rsid w:val="00E91DD2"/>
    <w:rsid w:val="00E9265D"/>
    <w:rsid w:val="00E92930"/>
    <w:rsid w:val="00E934CB"/>
    <w:rsid w:val="00E9359F"/>
    <w:rsid w:val="00E93738"/>
    <w:rsid w:val="00E93A99"/>
    <w:rsid w:val="00E946CD"/>
    <w:rsid w:val="00E94A58"/>
    <w:rsid w:val="00E94B3B"/>
    <w:rsid w:val="00E94F8D"/>
    <w:rsid w:val="00E94FFB"/>
    <w:rsid w:val="00E9518D"/>
    <w:rsid w:val="00E95240"/>
    <w:rsid w:val="00E95A4C"/>
    <w:rsid w:val="00E95C19"/>
    <w:rsid w:val="00E95C65"/>
    <w:rsid w:val="00E960DA"/>
    <w:rsid w:val="00E96508"/>
    <w:rsid w:val="00E96739"/>
    <w:rsid w:val="00E97126"/>
    <w:rsid w:val="00E973C8"/>
    <w:rsid w:val="00E97EC1"/>
    <w:rsid w:val="00EA04FB"/>
    <w:rsid w:val="00EA127B"/>
    <w:rsid w:val="00EA13D2"/>
    <w:rsid w:val="00EA13FF"/>
    <w:rsid w:val="00EA14BE"/>
    <w:rsid w:val="00EA1782"/>
    <w:rsid w:val="00EA1AFA"/>
    <w:rsid w:val="00EA1C8B"/>
    <w:rsid w:val="00EA2219"/>
    <w:rsid w:val="00EA2406"/>
    <w:rsid w:val="00EA2466"/>
    <w:rsid w:val="00EA2870"/>
    <w:rsid w:val="00EA29D5"/>
    <w:rsid w:val="00EA3039"/>
    <w:rsid w:val="00EA3161"/>
    <w:rsid w:val="00EA33AA"/>
    <w:rsid w:val="00EA35A8"/>
    <w:rsid w:val="00EA35DD"/>
    <w:rsid w:val="00EA38B7"/>
    <w:rsid w:val="00EA4439"/>
    <w:rsid w:val="00EA465A"/>
    <w:rsid w:val="00EA47CE"/>
    <w:rsid w:val="00EA49AC"/>
    <w:rsid w:val="00EA4E33"/>
    <w:rsid w:val="00EA546A"/>
    <w:rsid w:val="00EA5864"/>
    <w:rsid w:val="00EA58C2"/>
    <w:rsid w:val="00EA596E"/>
    <w:rsid w:val="00EA5A22"/>
    <w:rsid w:val="00EA5A55"/>
    <w:rsid w:val="00EA5D4F"/>
    <w:rsid w:val="00EA60F7"/>
    <w:rsid w:val="00EA675B"/>
    <w:rsid w:val="00EA6958"/>
    <w:rsid w:val="00EA6C9E"/>
    <w:rsid w:val="00EA6D8F"/>
    <w:rsid w:val="00EA7390"/>
    <w:rsid w:val="00EA73F5"/>
    <w:rsid w:val="00EA76B7"/>
    <w:rsid w:val="00EA7B31"/>
    <w:rsid w:val="00EA7B34"/>
    <w:rsid w:val="00EB04B2"/>
    <w:rsid w:val="00EB06D6"/>
    <w:rsid w:val="00EB0741"/>
    <w:rsid w:val="00EB07AD"/>
    <w:rsid w:val="00EB0AAA"/>
    <w:rsid w:val="00EB1391"/>
    <w:rsid w:val="00EB13D0"/>
    <w:rsid w:val="00EB1AD9"/>
    <w:rsid w:val="00EB1AFA"/>
    <w:rsid w:val="00EB20C5"/>
    <w:rsid w:val="00EB217B"/>
    <w:rsid w:val="00EB2603"/>
    <w:rsid w:val="00EB2773"/>
    <w:rsid w:val="00EB296D"/>
    <w:rsid w:val="00EB2CF1"/>
    <w:rsid w:val="00EB393C"/>
    <w:rsid w:val="00EB3B82"/>
    <w:rsid w:val="00EB3F0F"/>
    <w:rsid w:val="00EB40DF"/>
    <w:rsid w:val="00EB423F"/>
    <w:rsid w:val="00EB42D6"/>
    <w:rsid w:val="00EB4368"/>
    <w:rsid w:val="00EB474B"/>
    <w:rsid w:val="00EB54BB"/>
    <w:rsid w:val="00EB5B86"/>
    <w:rsid w:val="00EB5D43"/>
    <w:rsid w:val="00EB62A2"/>
    <w:rsid w:val="00EB63B2"/>
    <w:rsid w:val="00EB6413"/>
    <w:rsid w:val="00EB647B"/>
    <w:rsid w:val="00EB6B40"/>
    <w:rsid w:val="00EB7386"/>
    <w:rsid w:val="00EB762E"/>
    <w:rsid w:val="00EB7B21"/>
    <w:rsid w:val="00EB7C1A"/>
    <w:rsid w:val="00EB7DFC"/>
    <w:rsid w:val="00EC00C6"/>
    <w:rsid w:val="00EC02C0"/>
    <w:rsid w:val="00EC0399"/>
    <w:rsid w:val="00EC0C80"/>
    <w:rsid w:val="00EC1292"/>
    <w:rsid w:val="00EC134E"/>
    <w:rsid w:val="00EC1932"/>
    <w:rsid w:val="00EC1F85"/>
    <w:rsid w:val="00EC2101"/>
    <w:rsid w:val="00EC2BC2"/>
    <w:rsid w:val="00EC2F55"/>
    <w:rsid w:val="00EC30E8"/>
    <w:rsid w:val="00EC3427"/>
    <w:rsid w:val="00EC3B50"/>
    <w:rsid w:val="00EC3CC3"/>
    <w:rsid w:val="00EC42FF"/>
    <w:rsid w:val="00EC439C"/>
    <w:rsid w:val="00EC4529"/>
    <w:rsid w:val="00EC45D0"/>
    <w:rsid w:val="00EC4602"/>
    <w:rsid w:val="00EC4A9F"/>
    <w:rsid w:val="00EC4C38"/>
    <w:rsid w:val="00EC4F02"/>
    <w:rsid w:val="00EC55E3"/>
    <w:rsid w:val="00EC57BE"/>
    <w:rsid w:val="00EC5C33"/>
    <w:rsid w:val="00EC5EB9"/>
    <w:rsid w:val="00EC620E"/>
    <w:rsid w:val="00EC62FE"/>
    <w:rsid w:val="00EC72E8"/>
    <w:rsid w:val="00EC73A1"/>
    <w:rsid w:val="00EC7744"/>
    <w:rsid w:val="00ED025E"/>
    <w:rsid w:val="00ED0A19"/>
    <w:rsid w:val="00ED0CE8"/>
    <w:rsid w:val="00ED0ED6"/>
    <w:rsid w:val="00ED1945"/>
    <w:rsid w:val="00ED1A8A"/>
    <w:rsid w:val="00ED1D78"/>
    <w:rsid w:val="00ED1DA8"/>
    <w:rsid w:val="00ED285C"/>
    <w:rsid w:val="00ED29DF"/>
    <w:rsid w:val="00ED2B6D"/>
    <w:rsid w:val="00ED2C38"/>
    <w:rsid w:val="00ED31D0"/>
    <w:rsid w:val="00ED3494"/>
    <w:rsid w:val="00ED3772"/>
    <w:rsid w:val="00ED3D78"/>
    <w:rsid w:val="00ED4835"/>
    <w:rsid w:val="00ED4CDD"/>
    <w:rsid w:val="00ED4F6D"/>
    <w:rsid w:val="00ED500E"/>
    <w:rsid w:val="00ED5A4E"/>
    <w:rsid w:val="00ED6396"/>
    <w:rsid w:val="00ED6576"/>
    <w:rsid w:val="00ED6AFF"/>
    <w:rsid w:val="00ED6EBD"/>
    <w:rsid w:val="00ED7194"/>
    <w:rsid w:val="00ED74AB"/>
    <w:rsid w:val="00ED7C71"/>
    <w:rsid w:val="00ED7CAC"/>
    <w:rsid w:val="00ED7DC1"/>
    <w:rsid w:val="00EE03D8"/>
    <w:rsid w:val="00EE06C7"/>
    <w:rsid w:val="00EE13C7"/>
    <w:rsid w:val="00EE16D5"/>
    <w:rsid w:val="00EE1A06"/>
    <w:rsid w:val="00EE1FC0"/>
    <w:rsid w:val="00EE23BF"/>
    <w:rsid w:val="00EE2563"/>
    <w:rsid w:val="00EE2587"/>
    <w:rsid w:val="00EE26F3"/>
    <w:rsid w:val="00EE278A"/>
    <w:rsid w:val="00EE2842"/>
    <w:rsid w:val="00EE2E94"/>
    <w:rsid w:val="00EE32BD"/>
    <w:rsid w:val="00EE3381"/>
    <w:rsid w:val="00EE3712"/>
    <w:rsid w:val="00EE399E"/>
    <w:rsid w:val="00EE42A5"/>
    <w:rsid w:val="00EE465C"/>
    <w:rsid w:val="00EE484A"/>
    <w:rsid w:val="00EE4993"/>
    <w:rsid w:val="00EE4C5C"/>
    <w:rsid w:val="00EE4CCF"/>
    <w:rsid w:val="00EE4CFC"/>
    <w:rsid w:val="00EE4D91"/>
    <w:rsid w:val="00EE4EAC"/>
    <w:rsid w:val="00EE5708"/>
    <w:rsid w:val="00EE5B90"/>
    <w:rsid w:val="00EE60F7"/>
    <w:rsid w:val="00EE66B8"/>
    <w:rsid w:val="00EE6A5F"/>
    <w:rsid w:val="00EE6B9E"/>
    <w:rsid w:val="00EE7013"/>
    <w:rsid w:val="00EE7359"/>
    <w:rsid w:val="00EE753A"/>
    <w:rsid w:val="00EE778D"/>
    <w:rsid w:val="00EE7942"/>
    <w:rsid w:val="00EE7B08"/>
    <w:rsid w:val="00EE7DAB"/>
    <w:rsid w:val="00EE7F6C"/>
    <w:rsid w:val="00EF0960"/>
    <w:rsid w:val="00EF134F"/>
    <w:rsid w:val="00EF1389"/>
    <w:rsid w:val="00EF1454"/>
    <w:rsid w:val="00EF17E5"/>
    <w:rsid w:val="00EF19D3"/>
    <w:rsid w:val="00EF1BAC"/>
    <w:rsid w:val="00EF1DE3"/>
    <w:rsid w:val="00EF1EF5"/>
    <w:rsid w:val="00EF1FD0"/>
    <w:rsid w:val="00EF201C"/>
    <w:rsid w:val="00EF22DB"/>
    <w:rsid w:val="00EF2CF4"/>
    <w:rsid w:val="00EF32D6"/>
    <w:rsid w:val="00EF32D9"/>
    <w:rsid w:val="00EF332E"/>
    <w:rsid w:val="00EF3628"/>
    <w:rsid w:val="00EF3A3F"/>
    <w:rsid w:val="00EF3F12"/>
    <w:rsid w:val="00EF4555"/>
    <w:rsid w:val="00EF4745"/>
    <w:rsid w:val="00EF4866"/>
    <w:rsid w:val="00EF48AB"/>
    <w:rsid w:val="00EF4E5D"/>
    <w:rsid w:val="00EF54ED"/>
    <w:rsid w:val="00EF5A83"/>
    <w:rsid w:val="00EF5D62"/>
    <w:rsid w:val="00EF635F"/>
    <w:rsid w:val="00EF6602"/>
    <w:rsid w:val="00EF6AC8"/>
    <w:rsid w:val="00EF7077"/>
    <w:rsid w:val="00EF745C"/>
    <w:rsid w:val="00EF7927"/>
    <w:rsid w:val="00EF7CE6"/>
    <w:rsid w:val="00F0069C"/>
    <w:rsid w:val="00F01081"/>
    <w:rsid w:val="00F010CF"/>
    <w:rsid w:val="00F015E2"/>
    <w:rsid w:val="00F01C16"/>
    <w:rsid w:val="00F02296"/>
    <w:rsid w:val="00F025B6"/>
    <w:rsid w:val="00F0279B"/>
    <w:rsid w:val="00F02882"/>
    <w:rsid w:val="00F02931"/>
    <w:rsid w:val="00F029C0"/>
    <w:rsid w:val="00F02DA5"/>
    <w:rsid w:val="00F03292"/>
    <w:rsid w:val="00F0355A"/>
    <w:rsid w:val="00F037B4"/>
    <w:rsid w:val="00F03CE4"/>
    <w:rsid w:val="00F03E89"/>
    <w:rsid w:val="00F03FBF"/>
    <w:rsid w:val="00F04063"/>
    <w:rsid w:val="00F041FC"/>
    <w:rsid w:val="00F048E1"/>
    <w:rsid w:val="00F04934"/>
    <w:rsid w:val="00F04CC6"/>
    <w:rsid w:val="00F04F2A"/>
    <w:rsid w:val="00F04F76"/>
    <w:rsid w:val="00F05538"/>
    <w:rsid w:val="00F05789"/>
    <w:rsid w:val="00F05C44"/>
    <w:rsid w:val="00F05E4F"/>
    <w:rsid w:val="00F0604F"/>
    <w:rsid w:val="00F0611F"/>
    <w:rsid w:val="00F0618D"/>
    <w:rsid w:val="00F063BA"/>
    <w:rsid w:val="00F064E6"/>
    <w:rsid w:val="00F065BD"/>
    <w:rsid w:val="00F06C9B"/>
    <w:rsid w:val="00F06DDD"/>
    <w:rsid w:val="00F0708D"/>
    <w:rsid w:val="00F07095"/>
    <w:rsid w:val="00F0710B"/>
    <w:rsid w:val="00F07872"/>
    <w:rsid w:val="00F07B9E"/>
    <w:rsid w:val="00F07BCE"/>
    <w:rsid w:val="00F07D30"/>
    <w:rsid w:val="00F07DD6"/>
    <w:rsid w:val="00F07E02"/>
    <w:rsid w:val="00F10028"/>
    <w:rsid w:val="00F1012D"/>
    <w:rsid w:val="00F10817"/>
    <w:rsid w:val="00F10909"/>
    <w:rsid w:val="00F10A09"/>
    <w:rsid w:val="00F10B00"/>
    <w:rsid w:val="00F10E65"/>
    <w:rsid w:val="00F11125"/>
    <w:rsid w:val="00F1142F"/>
    <w:rsid w:val="00F114C3"/>
    <w:rsid w:val="00F11574"/>
    <w:rsid w:val="00F11994"/>
    <w:rsid w:val="00F11A42"/>
    <w:rsid w:val="00F11BEC"/>
    <w:rsid w:val="00F11E75"/>
    <w:rsid w:val="00F122CB"/>
    <w:rsid w:val="00F1250C"/>
    <w:rsid w:val="00F12597"/>
    <w:rsid w:val="00F128F8"/>
    <w:rsid w:val="00F12A16"/>
    <w:rsid w:val="00F12AC6"/>
    <w:rsid w:val="00F12CB1"/>
    <w:rsid w:val="00F12CFD"/>
    <w:rsid w:val="00F1345C"/>
    <w:rsid w:val="00F13464"/>
    <w:rsid w:val="00F13A9A"/>
    <w:rsid w:val="00F13B76"/>
    <w:rsid w:val="00F13EA4"/>
    <w:rsid w:val="00F13FD0"/>
    <w:rsid w:val="00F140A0"/>
    <w:rsid w:val="00F144D6"/>
    <w:rsid w:val="00F14AA0"/>
    <w:rsid w:val="00F14AD0"/>
    <w:rsid w:val="00F14E76"/>
    <w:rsid w:val="00F14F1F"/>
    <w:rsid w:val="00F14F38"/>
    <w:rsid w:val="00F15041"/>
    <w:rsid w:val="00F153A6"/>
    <w:rsid w:val="00F15514"/>
    <w:rsid w:val="00F155DD"/>
    <w:rsid w:val="00F15A41"/>
    <w:rsid w:val="00F160F9"/>
    <w:rsid w:val="00F16731"/>
    <w:rsid w:val="00F16B6F"/>
    <w:rsid w:val="00F16C8C"/>
    <w:rsid w:val="00F17C97"/>
    <w:rsid w:val="00F20088"/>
    <w:rsid w:val="00F2009A"/>
    <w:rsid w:val="00F201D5"/>
    <w:rsid w:val="00F20578"/>
    <w:rsid w:val="00F20806"/>
    <w:rsid w:val="00F20834"/>
    <w:rsid w:val="00F20D25"/>
    <w:rsid w:val="00F20F6A"/>
    <w:rsid w:val="00F218D5"/>
    <w:rsid w:val="00F21B76"/>
    <w:rsid w:val="00F21D55"/>
    <w:rsid w:val="00F21D89"/>
    <w:rsid w:val="00F21F27"/>
    <w:rsid w:val="00F21FF6"/>
    <w:rsid w:val="00F22AA4"/>
    <w:rsid w:val="00F22B3D"/>
    <w:rsid w:val="00F22B47"/>
    <w:rsid w:val="00F23771"/>
    <w:rsid w:val="00F23A36"/>
    <w:rsid w:val="00F23D45"/>
    <w:rsid w:val="00F23F2C"/>
    <w:rsid w:val="00F245B7"/>
    <w:rsid w:val="00F245E2"/>
    <w:rsid w:val="00F24F51"/>
    <w:rsid w:val="00F2506E"/>
    <w:rsid w:val="00F250E5"/>
    <w:rsid w:val="00F25223"/>
    <w:rsid w:val="00F25298"/>
    <w:rsid w:val="00F25B02"/>
    <w:rsid w:val="00F25B21"/>
    <w:rsid w:val="00F25CB9"/>
    <w:rsid w:val="00F25DDA"/>
    <w:rsid w:val="00F266C8"/>
    <w:rsid w:val="00F2697B"/>
    <w:rsid w:val="00F26C32"/>
    <w:rsid w:val="00F26EC1"/>
    <w:rsid w:val="00F27028"/>
    <w:rsid w:val="00F27381"/>
    <w:rsid w:val="00F2744F"/>
    <w:rsid w:val="00F275EC"/>
    <w:rsid w:val="00F2769E"/>
    <w:rsid w:val="00F3065C"/>
    <w:rsid w:val="00F306E4"/>
    <w:rsid w:val="00F30769"/>
    <w:rsid w:val="00F309E8"/>
    <w:rsid w:val="00F30A17"/>
    <w:rsid w:val="00F31154"/>
    <w:rsid w:val="00F31326"/>
    <w:rsid w:val="00F3157F"/>
    <w:rsid w:val="00F3186A"/>
    <w:rsid w:val="00F318F9"/>
    <w:rsid w:val="00F31A8A"/>
    <w:rsid w:val="00F31CF9"/>
    <w:rsid w:val="00F32A82"/>
    <w:rsid w:val="00F32C33"/>
    <w:rsid w:val="00F33052"/>
    <w:rsid w:val="00F33122"/>
    <w:rsid w:val="00F331BA"/>
    <w:rsid w:val="00F3383A"/>
    <w:rsid w:val="00F33EAB"/>
    <w:rsid w:val="00F3444B"/>
    <w:rsid w:val="00F34627"/>
    <w:rsid w:val="00F34633"/>
    <w:rsid w:val="00F3469C"/>
    <w:rsid w:val="00F346A2"/>
    <w:rsid w:val="00F34845"/>
    <w:rsid w:val="00F34EE8"/>
    <w:rsid w:val="00F3507D"/>
    <w:rsid w:val="00F35250"/>
    <w:rsid w:val="00F35680"/>
    <w:rsid w:val="00F35715"/>
    <w:rsid w:val="00F37C35"/>
    <w:rsid w:val="00F37D6D"/>
    <w:rsid w:val="00F4006A"/>
    <w:rsid w:val="00F40614"/>
    <w:rsid w:val="00F40A96"/>
    <w:rsid w:val="00F40CBB"/>
    <w:rsid w:val="00F40F9B"/>
    <w:rsid w:val="00F41183"/>
    <w:rsid w:val="00F414BA"/>
    <w:rsid w:val="00F415D8"/>
    <w:rsid w:val="00F4165B"/>
    <w:rsid w:val="00F418F7"/>
    <w:rsid w:val="00F419EC"/>
    <w:rsid w:val="00F41BE6"/>
    <w:rsid w:val="00F41BE7"/>
    <w:rsid w:val="00F41CB6"/>
    <w:rsid w:val="00F4224B"/>
    <w:rsid w:val="00F42551"/>
    <w:rsid w:val="00F426C1"/>
    <w:rsid w:val="00F429F5"/>
    <w:rsid w:val="00F42A86"/>
    <w:rsid w:val="00F4357C"/>
    <w:rsid w:val="00F44206"/>
    <w:rsid w:val="00F442E2"/>
    <w:rsid w:val="00F44870"/>
    <w:rsid w:val="00F44C6E"/>
    <w:rsid w:val="00F450D9"/>
    <w:rsid w:val="00F45CEF"/>
    <w:rsid w:val="00F45D61"/>
    <w:rsid w:val="00F45F7A"/>
    <w:rsid w:val="00F46335"/>
    <w:rsid w:val="00F467C5"/>
    <w:rsid w:val="00F46ED8"/>
    <w:rsid w:val="00F46F71"/>
    <w:rsid w:val="00F472EA"/>
    <w:rsid w:val="00F473E8"/>
    <w:rsid w:val="00F47EB9"/>
    <w:rsid w:val="00F504B5"/>
    <w:rsid w:val="00F50683"/>
    <w:rsid w:val="00F50EAF"/>
    <w:rsid w:val="00F5131B"/>
    <w:rsid w:val="00F515DB"/>
    <w:rsid w:val="00F51F1D"/>
    <w:rsid w:val="00F51F9C"/>
    <w:rsid w:val="00F52194"/>
    <w:rsid w:val="00F523B0"/>
    <w:rsid w:val="00F523F7"/>
    <w:rsid w:val="00F524F7"/>
    <w:rsid w:val="00F525A4"/>
    <w:rsid w:val="00F526C9"/>
    <w:rsid w:val="00F528BA"/>
    <w:rsid w:val="00F5290F"/>
    <w:rsid w:val="00F52AA6"/>
    <w:rsid w:val="00F5333E"/>
    <w:rsid w:val="00F5347B"/>
    <w:rsid w:val="00F534F5"/>
    <w:rsid w:val="00F53621"/>
    <w:rsid w:val="00F53826"/>
    <w:rsid w:val="00F53C83"/>
    <w:rsid w:val="00F53CB0"/>
    <w:rsid w:val="00F53CE4"/>
    <w:rsid w:val="00F53D40"/>
    <w:rsid w:val="00F540E2"/>
    <w:rsid w:val="00F541B1"/>
    <w:rsid w:val="00F5454E"/>
    <w:rsid w:val="00F54735"/>
    <w:rsid w:val="00F549F3"/>
    <w:rsid w:val="00F54C5F"/>
    <w:rsid w:val="00F54D74"/>
    <w:rsid w:val="00F54E9D"/>
    <w:rsid w:val="00F550EC"/>
    <w:rsid w:val="00F552C0"/>
    <w:rsid w:val="00F55315"/>
    <w:rsid w:val="00F5534D"/>
    <w:rsid w:val="00F5559B"/>
    <w:rsid w:val="00F5595B"/>
    <w:rsid w:val="00F55BFA"/>
    <w:rsid w:val="00F55C25"/>
    <w:rsid w:val="00F55EDB"/>
    <w:rsid w:val="00F5615A"/>
    <w:rsid w:val="00F563DB"/>
    <w:rsid w:val="00F56527"/>
    <w:rsid w:val="00F56963"/>
    <w:rsid w:val="00F569F6"/>
    <w:rsid w:val="00F56C1C"/>
    <w:rsid w:val="00F56F49"/>
    <w:rsid w:val="00F57007"/>
    <w:rsid w:val="00F578DC"/>
    <w:rsid w:val="00F579F5"/>
    <w:rsid w:val="00F57AE6"/>
    <w:rsid w:val="00F57EC9"/>
    <w:rsid w:val="00F60760"/>
    <w:rsid w:val="00F609C3"/>
    <w:rsid w:val="00F60A3A"/>
    <w:rsid w:val="00F60C9B"/>
    <w:rsid w:val="00F6119A"/>
    <w:rsid w:val="00F61F05"/>
    <w:rsid w:val="00F62278"/>
    <w:rsid w:val="00F62DE7"/>
    <w:rsid w:val="00F62ED0"/>
    <w:rsid w:val="00F634FA"/>
    <w:rsid w:val="00F63530"/>
    <w:rsid w:val="00F636B3"/>
    <w:rsid w:val="00F63C2C"/>
    <w:rsid w:val="00F63D25"/>
    <w:rsid w:val="00F6400D"/>
    <w:rsid w:val="00F64442"/>
    <w:rsid w:val="00F64463"/>
    <w:rsid w:val="00F64C78"/>
    <w:rsid w:val="00F64F47"/>
    <w:rsid w:val="00F6501B"/>
    <w:rsid w:val="00F650C7"/>
    <w:rsid w:val="00F6529A"/>
    <w:rsid w:val="00F65458"/>
    <w:rsid w:val="00F6559F"/>
    <w:rsid w:val="00F6565B"/>
    <w:rsid w:val="00F657EC"/>
    <w:rsid w:val="00F65EE9"/>
    <w:rsid w:val="00F65F46"/>
    <w:rsid w:val="00F664BB"/>
    <w:rsid w:val="00F664FD"/>
    <w:rsid w:val="00F66612"/>
    <w:rsid w:val="00F66769"/>
    <w:rsid w:val="00F6683E"/>
    <w:rsid w:val="00F66B92"/>
    <w:rsid w:val="00F66C29"/>
    <w:rsid w:val="00F66CDD"/>
    <w:rsid w:val="00F67134"/>
    <w:rsid w:val="00F67163"/>
    <w:rsid w:val="00F676F2"/>
    <w:rsid w:val="00F67894"/>
    <w:rsid w:val="00F67B25"/>
    <w:rsid w:val="00F70230"/>
    <w:rsid w:val="00F706B4"/>
    <w:rsid w:val="00F70823"/>
    <w:rsid w:val="00F70B3D"/>
    <w:rsid w:val="00F70F0C"/>
    <w:rsid w:val="00F712FE"/>
    <w:rsid w:val="00F7181D"/>
    <w:rsid w:val="00F71C90"/>
    <w:rsid w:val="00F71D7C"/>
    <w:rsid w:val="00F72298"/>
    <w:rsid w:val="00F7246E"/>
    <w:rsid w:val="00F729FF"/>
    <w:rsid w:val="00F72A38"/>
    <w:rsid w:val="00F72AED"/>
    <w:rsid w:val="00F72EDA"/>
    <w:rsid w:val="00F73405"/>
    <w:rsid w:val="00F73996"/>
    <w:rsid w:val="00F73B80"/>
    <w:rsid w:val="00F73F52"/>
    <w:rsid w:val="00F740D9"/>
    <w:rsid w:val="00F742D5"/>
    <w:rsid w:val="00F7447F"/>
    <w:rsid w:val="00F746E1"/>
    <w:rsid w:val="00F746F5"/>
    <w:rsid w:val="00F7483E"/>
    <w:rsid w:val="00F74CE9"/>
    <w:rsid w:val="00F74FAC"/>
    <w:rsid w:val="00F74FB1"/>
    <w:rsid w:val="00F75045"/>
    <w:rsid w:val="00F757C7"/>
    <w:rsid w:val="00F7609E"/>
    <w:rsid w:val="00F76308"/>
    <w:rsid w:val="00F76C2B"/>
    <w:rsid w:val="00F76D11"/>
    <w:rsid w:val="00F773E8"/>
    <w:rsid w:val="00F77486"/>
    <w:rsid w:val="00F774A1"/>
    <w:rsid w:val="00F774DC"/>
    <w:rsid w:val="00F7777F"/>
    <w:rsid w:val="00F77A76"/>
    <w:rsid w:val="00F77C6A"/>
    <w:rsid w:val="00F77C93"/>
    <w:rsid w:val="00F77F83"/>
    <w:rsid w:val="00F80338"/>
    <w:rsid w:val="00F803C2"/>
    <w:rsid w:val="00F80556"/>
    <w:rsid w:val="00F807D4"/>
    <w:rsid w:val="00F80944"/>
    <w:rsid w:val="00F80974"/>
    <w:rsid w:val="00F80987"/>
    <w:rsid w:val="00F80A35"/>
    <w:rsid w:val="00F80B17"/>
    <w:rsid w:val="00F80F05"/>
    <w:rsid w:val="00F8131F"/>
    <w:rsid w:val="00F81607"/>
    <w:rsid w:val="00F81715"/>
    <w:rsid w:val="00F81725"/>
    <w:rsid w:val="00F81CF0"/>
    <w:rsid w:val="00F81D5E"/>
    <w:rsid w:val="00F820E6"/>
    <w:rsid w:val="00F824FA"/>
    <w:rsid w:val="00F8267C"/>
    <w:rsid w:val="00F82946"/>
    <w:rsid w:val="00F82AB6"/>
    <w:rsid w:val="00F82B19"/>
    <w:rsid w:val="00F82B4D"/>
    <w:rsid w:val="00F8300C"/>
    <w:rsid w:val="00F838BA"/>
    <w:rsid w:val="00F83A4F"/>
    <w:rsid w:val="00F83CE9"/>
    <w:rsid w:val="00F84736"/>
    <w:rsid w:val="00F847B0"/>
    <w:rsid w:val="00F849E6"/>
    <w:rsid w:val="00F84AAC"/>
    <w:rsid w:val="00F84B1E"/>
    <w:rsid w:val="00F84B29"/>
    <w:rsid w:val="00F84FA8"/>
    <w:rsid w:val="00F84FF9"/>
    <w:rsid w:val="00F851FF"/>
    <w:rsid w:val="00F86251"/>
    <w:rsid w:val="00F86487"/>
    <w:rsid w:val="00F8683F"/>
    <w:rsid w:val="00F86989"/>
    <w:rsid w:val="00F86A81"/>
    <w:rsid w:val="00F87142"/>
    <w:rsid w:val="00F871C3"/>
    <w:rsid w:val="00F87576"/>
    <w:rsid w:val="00F87ACC"/>
    <w:rsid w:val="00F9047C"/>
    <w:rsid w:val="00F90B35"/>
    <w:rsid w:val="00F90FD6"/>
    <w:rsid w:val="00F91400"/>
    <w:rsid w:val="00F91A9B"/>
    <w:rsid w:val="00F91C87"/>
    <w:rsid w:val="00F91FDF"/>
    <w:rsid w:val="00F920CA"/>
    <w:rsid w:val="00F924F4"/>
    <w:rsid w:val="00F92539"/>
    <w:rsid w:val="00F92747"/>
    <w:rsid w:val="00F92775"/>
    <w:rsid w:val="00F927B3"/>
    <w:rsid w:val="00F930ED"/>
    <w:rsid w:val="00F9319C"/>
    <w:rsid w:val="00F931C1"/>
    <w:rsid w:val="00F93211"/>
    <w:rsid w:val="00F9326E"/>
    <w:rsid w:val="00F93377"/>
    <w:rsid w:val="00F936C7"/>
    <w:rsid w:val="00F9374F"/>
    <w:rsid w:val="00F937D1"/>
    <w:rsid w:val="00F93815"/>
    <w:rsid w:val="00F943BF"/>
    <w:rsid w:val="00F94A89"/>
    <w:rsid w:val="00F94AFE"/>
    <w:rsid w:val="00F951C4"/>
    <w:rsid w:val="00F954A6"/>
    <w:rsid w:val="00F95847"/>
    <w:rsid w:val="00F95BB8"/>
    <w:rsid w:val="00F96163"/>
    <w:rsid w:val="00F968C3"/>
    <w:rsid w:val="00F97273"/>
    <w:rsid w:val="00F972CE"/>
    <w:rsid w:val="00F97397"/>
    <w:rsid w:val="00F97418"/>
    <w:rsid w:val="00F97878"/>
    <w:rsid w:val="00F97EA0"/>
    <w:rsid w:val="00F97F3A"/>
    <w:rsid w:val="00F97F8C"/>
    <w:rsid w:val="00FA07B3"/>
    <w:rsid w:val="00FA1101"/>
    <w:rsid w:val="00FA1114"/>
    <w:rsid w:val="00FA1129"/>
    <w:rsid w:val="00FA1325"/>
    <w:rsid w:val="00FA13AB"/>
    <w:rsid w:val="00FA1938"/>
    <w:rsid w:val="00FA1AC5"/>
    <w:rsid w:val="00FA1C8B"/>
    <w:rsid w:val="00FA1E91"/>
    <w:rsid w:val="00FA20B2"/>
    <w:rsid w:val="00FA2315"/>
    <w:rsid w:val="00FA2622"/>
    <w:rsid w:val="00FA2723"/>
    <w:rsid w:val="00FA29AA"/>
    <w:rsid w:val="00FA2B0E"/>
    <w:rsid w:val="00FA303F"/>
    <w:rsid w:val="00FA306E"/>
    <w:rsid w:val="00FA3A8E"/>
    <w:rsid w:val="00FA3C1E"/>
    <w:rsid w:val="00FA40F9"/>
    <w:rsid w:val="00FA41F3"/>
    <w:rsid w:val="00FA4F20"/>
    <w:rsid w:val="00FA589B"/>
    <w:rsid w:val="00FA613C"/>
    <w:rsid w:val="00FA67EC"/>
    <w:rsid w:val="00FA71DA"/>
    <w:rsid w:val="00FA7EFB"/>
    <w:rsid w:val="00FB0135"/>
    <w:rsid w:val="00FB029D"/>
    <w:rsid w:val="00FB0731"/>
    <w:rsid w:val="00FB0957"/>
    <w:rsid w:val="00FB0B25"/>
    <w:rsid w:val="00FB0E9F"/>
    <w:rsid w:val="00FB1069"/>
    <w:rsid w:val="00FB109C"/>
    <w:rsid w:val="00FB121C"/>
    <w:rsid w:val="00FB1228"/>
    <w:rsid w:val="00FB13BF"/>
    <w:rsid w:val="00FB17AA"/>
    <w:rsid w:val="00FB1D6D"/>
    <w:rsid w:val="00FB2049"/>
    <w:rsid w:val="00FB2307"/>
    <w:rsid w:val="00FB2A15"/>
    <w:rsid w:val="00FB2A84"/>
    <w:rsid w:val="00FB3005"/>
    <w:rsid w:val="00FB3187"/>
    <w:rsid w:val="00FB32AC"/>
    <w:rsid w:val="00FB32E1"/>
    <w:rsid w:val="00FB3B6B"/>
    <w:rsid w:val="00FB3C55"/>
    <w:rsid w:val="00FB4260"/>
    <w:rsid w:val="00FB4286"/>
    <w:rsid w:val="00FB45C2"/>
    <w:rsid w:val="00FB470E"/>
    <w:rsid w:val="00FB4858"/>
    <w:rsid w:val="00FB4CA1"/>
    <w:rsid w:val="00FB4F37"/>
    <w:rsid w:val="00FB5163"/>
    <w:rsid w:val="00FB5366"/>
    <w:rsid w:val="00FB5506"/>
    <w:rsid w:val="00FB5650"/>
    <w:rsid w:val="00FB5659"/>
    <w:rsid w:val="00FB5696"/>
    <w:rsid w:val="00FB574D"/>
    <w:rsid w:val="00FB58FB"/>
    <w:rsid w:val="00FB5A28"/>
    <w:rsid w:val="00FB6116"/>
    <w:rsid w:val="00FB6490"/>
    <w:rsid w:val="00FB67D7"/>
    <w:rsid w:val="00FB6910"/>
    <w:rsid w:val="00FB7256"/>
    <w:rsid w:val="00FB73D1"/>
    <w:rsid w:val="00FB74B6"/>
    <w:rsid w:val="00FB75D6"/>
    <w:rsid w:val="00FB7926"/>
    <w:rsid w:val="00FB7D9D"/>
    <w:rsid w:val="00FC01C2"/>
    <w:rsid w:val="00FC075E"/>
    <w:rsid w:val="00FC096B"/>
    <w:rsid w:val="00FC0E46"/>
    <w:rsid w:val="00FC0FF3"/>
    <w:rsid w:val="00FC13EA"/>
    <w:rsid w:val="00FC160D"/>
    <w:rsid w:val="00FC16D1"/>
    <w:rsid w:val="00FC18E2"/>
    <w:rsid w:val="00FC1BB7"/>
    <w:rsid w:val="00FC1DDB"/>
    <w:rsid w:val="00FC1F6D"/>
    <w:rsid w:val="00FC1FDD"/>
    <w:rsid w:val="00FC223F"/>
    <w:rsid w:val="00FC254C"/>
    <w:rsid w:val="00FC2861"/>
    <w:rsid w:val="00FC2982"/>
    <w:rsid w:val="00FC2AA7"/>
    <w:rsid w:val="00FC2C00"/>
    <w:rsid w:val="00FC2C2A"/>
    <w:rsid w:val="00FC2F3E"/>
    <w:rsid w:val="00FC33E1"/>
    <w:rsid w:val="00FC38F7"/>
    <w:rsid w:val="00FC40D4"/>
    <w:rsid w:val="00FC417E"/>
    <w:rsid w:val="00FC4561"/>
    <w:rsid w:val="00FC469A"/>
    <w:rsid w:val="00FC47FF"/>
    <w:rsid w:val="00FC556A"/>
    <w:rsid w:val="00FC558D"/>
    <w:rsid w:val="00FC55C9"/>
    <w:rsid w:val="00FC5891"/>
    <w:rsid w:val="00FC596A"/>
    <w:rsid w:val="00FC5E54"/>
    <w:rsid w:val="00FC6428"/>
    <w:rsid w:val="00FC6827"/>
    <w:rsid w:val="00FC6E46"/>
    <w:rsid w:val="00FC7177"/>
    <w:rsid w:val="00FC79AD"/>
    <w:rsid w:val="00FD01A8"/>
    <w:rsid w:val="00FD0C25"/>
    <w:rsid w:val="00FD0E40"/>
    <w:rsid w:val="00FD1F58"/>
    <w:rsid w:val="00FD24A4"/>
    <w:rsid w:val="00FD27C0"/>
    <w:rsid w:val="00FD2B9D"/>
    <w:rsid w:val="00FD3293"/>
    <w:rsid w:val="00FD37FF"/>
    <w:rsid w:val="00FD3849"/>
    <w:rsid w:val="00FD39C6"/>
    <w:rsid w:val="00FD3A3C"/>
    <w:rsid w:val="00FD3BE6"/>
    <w:rsid w:val="00FD3D5C"/>
    <w:rsid w:val="00FD4706"/>
    <w:rsid w:val="00FD488D"/>
    <w:rsid w:val="00FD4B90"/>
    <w:rsid w:val="00FD4C63"/>
    <w:rsid w:val="00FD4F5D"/>
    <w:rsid w:val="00FD5052"/>
    <w:rsid w:val="00FD50D1"/>
    <w:rsid w:val="00FD5447"/>
    <w:rsid w:val="00FD57F3"/>
    <w:rsid w:val="00FD5AD4"/>
    <w:rsid w:val="00FD5DEE"/>
    <w:rsid w:val="00FD5EE7"/>
    <w:rsid w:val="00FD5F3C"/>
    <w:rsid w:val="00FD5FBC"/>
    <w:rsid w:val="00FD6089"/>
    <w:rsid w:val="00FD63E1"/>
    <w:rsid w:val="00FD67C6"/>
    <w:rsid w:val="00FD6A78"/>
    <w:rsid w:val="00FD6B63"/>
    <w:rsid w:val="00FD75F9"/>
    <w:rsid w:val="00FD7633"/>
    <w:rsid w:val="00FD7779"/>
    <w:rsid w:val="00FD7784"/>
    <w:rsid w:val="00FD7955"/>
    <w:rsid w:val="00FE056D"/>
    <w:rsid w:val="00FE0D1B"/>
    <w:rsid w:val="00FE0D62"/>
    <w:rsid w:val="00FE12AB"/>
    <w:rsid w:val="00FE1514"/>
    <w:rsid w:val="00FE16EE"/>
    <w:rsid w:val="00FE190A"/>
    <w:rsid w:val="00FE1CFA"/>
    <w:rsid w:val="00FE21A7"/>
    <w:rsid w:val="00FE22F3"/>
    <w:rsid w:val="00FE23E2"/>
    <w:rsid w:val="00FE2711"/>
    <w:rsid w:val="00FE2955"/>
    <w:rsid w:val="00FE296A"/>
    <w:rsid w:val="00FE3415"/>
    <w:rsid w:val="00FE34C2"/>
    <w:rsid w:val="00FE3738"/>
    <w:rsid w:val="00FE3762"/>
    <w:rsid w:val="00FE4328"/>
    <w:rsid w:val="00FE4C7D"/>
    <w:rsid w:val="00FE4CAB"/>
    <w:rsid w:val="00FE4DAC"/>
    <w:rsid w:val="00FE50D3"/>
    <w:rsid w:val="00FE61B5"/>
    <w:rsid w:val="00FE621C"/>
    <w:rsid w:val="00FE6768"/>
    <w:rsid w:val="00FE67B0"/>
    <w:rsid w:val="00FE6A09"/>
    <w:rsid w:val="00FE6FB9"/>
    <w:rsid w:val="00FE7A1E"/>
    <w:rsid w:val="00FE7B29"/>
    <w:rsid w:val="00FE7D3A"/>
    <w:rsid w:val="00FE7E2C"/>
    <w:rsid w:val="00FF0538"/>
    <w:rsid w:val="00FF06B7"/>
    <w:rsid w:val="00FF0723"/>
    <w:rsid w:val="00FF0AA4"/>
    <w:rsid w:val="00FF0DBC"/>
    <w:rsid w:val="00FF12C8"/>
    <w:rsid w:val="00FF1532"/>
    <w:rsid w:val="00FF1AC5"/>
    <w:rsid w:val="00FF1B8D"/>
    <w:rsid w:val="00FF210B"/>
    <w:rsid w:val="00FF21EA"/>
    <w:rsid w:val="00FF22CC"/>
    <w:rsid w:val="00FF246E"/>
    <w:rsid w:val="00FF2977"/>
    <w:rsid w:val="00FF33CE"/>
    <w:rsid w:val="00FF3529"/>
    <w:rsid w:val="00FF36C5"/>
    <w:rsid w:val="00FF38AB"/>
    <w:rsid w:val="00FF39E0"/>
    <w:rsid w:val="00FF3F7D"/>
    <w:rsid w:val="00FF403D"/>
    <w:rsid w:val="00FF4043"/>
    <w:rsid w:val="00FF45AD"/>
    <w:rsid w:val="00FF4E28"/>
    <w:rsid w:val="00FF4F4B"/>
    <w:rsid w:val="00FF535E"/>
    <w:rsid w:val="00FF53F9"/>
    <w:rsid w:val="00FF55EC"/>
    <w:rsid w:val="00FF5823"/>
    <w:rsid w:val="00FF64A9"/>
    <w:rsid w:val="00FF6683"/>
    <w:rsid w:val="00FF6847"/>
    <w:rsid w:val="00FF6D2E"/>
    <w:rsid w:val="00FF7243"/>
    <w:rsid w:val="00FF7605"/>
    <w:rsid w:val="00FF7936"/>
    <w:rsid w:val="00FF7942"/>
    <w:rsid w:val="00FF7BE9"/>
    <w:rsid w:val="00FF7F22"/>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D07F9"/>
  <w15:docId w15:val="{064EDEB7-40ED-47EB-A86E-2AB0A83D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qFormat="1"/>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091B"/>
    <w:pPr>
      <w:spacing w:after="200" w:line="276" w:lineRule="auto"/>
    </w:pPr>
    <w:rPr>
      <w:sz w:val="22"/>
      <w:szCs w:val="22"/>
      <w:lang w:val="en-GB" w:eastAsia="zh-CN"/>
    </w:rPr>
  </w:style>
  <w:style w:type="paragraph" w:styleId="1">
    <w:name w:val="heading 1"/>
    <w:basedOn w:val="a1"/>
    <w:next w:val="a1"/>
    <w:link w:val="10"/>
    <w:qFormat/>
    <w:locked/>
    <w:rsid w:val="002D7018"/>
    <w:pPr>
      <w:keepNext/>
      <w:spacing w:before="240" w:after="60"/>
      <w:outlineLvl w:val="0"/>
    </w:pPr>
    <w:rPr>
      <w:rFonts w:ascii="Calibri Light" w:hAnsi="Calibri Light"/>
      <w:b/>
      <w:bCs/>
      <w:kern w:val="32"/>
      <w:sz w:val="32"/>
      <w:szCs w:val="32"/>
    </w:rPr>
  </w:style>
  <w:style w:type="paragraph" w:styleId="20">
    <w:name w:val="heading 2"/>
    <w:basedOn w:val="a2"/>
    <w:next w:val="a2"/>
    <w:link w:val="21"/>
    <w:qFormat/>
    <w:locked/>
    <w:rsid w:val="00870723"/>
    <w:pPr>
      <w:keepNext/>
      <w:tabs>
        <w:tab w:val="num" w:pos="964"/>
      </w:tabs>
      <w:spacing w:before="260" w:after="130" w:line="320" w:lineRule="exact"/>
      <w:ind w:left="964" w:hanging="964"/>
      <w:outlineLvl w:val="1"/>
    </w:pPr>
    <w:rPr>
      <w:rFonts w:ascii="Times New Roman" w:hAnsi="Times New Roman"/>
      <w:b/>
      <w:sz w:val="22"/>
      <w:lang w:val="en-US" w:eastAsia="en-US"/>
    </w:rPr>
  </w:style>
  <w:style w:type="paragraph" w:styleId="3">
    <w:name w:val="heading 3"/>
    <w:basedOn w:val="4"/>
    <w:next w:val="a2"/>
    <w:link w:val="30"/>
    <w:qFormat/>
    <w:locked/>
    <w:rsid w:val="00870723"/>
    <w:pPr>
      <w:tabs>
        <w:tab w:val="clear" w:pos="20"/>
        <w:tab w:val="num" w:pos="0"/>
      </w:tabs>
      <w:spacing w:before="260" w:after="130"/>
      <w:jc w:val="both"/>
      <w:outlineLvl w:val="2"/>
    </w:pPr>
    <w:rPr>
      <w:b/>
      <w:bCs w:val="0"/>
      <w:i/>
      <w:iCs w:val="0"/>
      <w:sz w:val="22"/>
    </w:rPr>
  </w:style>
  <w:style w:type="paragraph" w:styleId="4">
    <w:name w:val="heading 4"/>
    <w:basedOn w:val="5"/>
    <w:next w:val="a2"/>
    <w:link w:val="40"/>
    <w:qFormat/>
    <w:locked/>
    <w:rsid w:val="00870723"/>
    <w:pPr>
      <w:tabs>
        <w:tab w:val="num" w:pos="20"/>
      </w:tabs>
      <w:spacing w:line="280" w:lineRule="exact"/>
      <w:ind w:hanging="964"/>
      <w:outlineLvl w:val="3"/>
    </w:pPr>
    <w:rPr>
      <w:b w:val="0"/>
      <w:sz w:val="24"/>
    </w:rPr>
  </w:style>
  <w:style w:type="paragraph" w:styleId="5">
    <w:name w:val="heading 5"/>
    <w:basedOn w:val="a2"/>
    <w:next w:val="a2"/>
    <w:link w:val="50"/>
    <w:qFormat/>
    <w:locked/>
    <w:rsid w:val="00870723"/>
    <w:pPr>
      <w:keepNext/>
      <w:spacing w:before="400" w:line="260" w:lineRule="exact"/>
      <w:outlineLvl w:val="4"/>
    </w:pPr>
    <w:rPr>
      <w:rFonts w:ascii="Times New Roman" w:hAnsi="Times New Roman"/>
      <w:b/>
      <w:bCs/>
      <w:iCs/>
      <w:sz w:val="22"/>
      <w:lang w:val="en-US" w:eastAsia="en-US"/>
    </w:rPr>
  </w:style>
  <w:style w:type="paragraph" w:styleId="6">
    <w:name w:val="heading 6"/>
    <w:basedOn w:val="a1"/>
    <w:next w:val="a1"/>
    <w:link w:val="60"/>
    <w:qFormat/>
    <w:locked/>
    <w:rsid w:val="00870723"/>
    <w:pPr>
      <w:keepNext/>
      <w:numPr>
        <w:ilvl w:val="12"/>
      </w:numPr>
      <w:overflowPunct w:val="0"/>
      <w:autoSpaceDE w:val="0"/>
      <w:autoSpaceDN w:val="0"/>
      <w:adjustRightInd w:val="0"/>
      <w:spacing w:after="0" w:line="240" w:lineRule="auto"/>
      <w:ind w:right="142"/>
      <w:jc w:val="both"/>
      <w:textAlignment w:val="baseline"/>
      <w:outlineLvl w:val="5"/>
    </w:pPr>
    <w:rPr>
      <w:rFonts w:ascii="Times New Roman" w:hAnsi="Times New Roman"/>
      <w:b/>
      <w:i/>
      <w:iCs/>
      <w:sz w:val="24"/>
      <w:szCs w:val="20"/>
      <w:lang w:eastAsia="en-US"/>
    </w:rPr>
  </w:style>
  <w:style w:type="paragraph" w:styleId="7">
    <w:name w:val="heading 7"/>
    <w:basedOn w:val="a1"/>
    <w:next w:val="a1"/>
    <w:link w:val="70"/>
    <w:qFormat/>
    <w:locked/>
    <w:rsid w:val="00870723"/>
    <w:pPr>
      <w:keepNext/>
      <w:overflowPunct w:val="0"/>
      <w:autoSpaceDE w:val="0"/>
      <w:autoSpaceDN w:val="0"/>
      <w:adjustRightInd w:val="0"/>
      <w:spacing w:after="0" w:line="240" w:lineRule="auto"/>
      <w:ind w:right="142"/>
      <w:jc w:val="both"/>
      <w:textAlignment w:val="baseline"/>
      <w:outlineLvl w:val="6"/>
    </w:pPr>
    <w:rPr>
      <w:rFonts w:ascii="Times New Roman" w:hAnsi="Times New Roman"/>
      <w:b/>
      <w:bCs/>
      <w:i/>
      <w:iCs/>
      <w:color w:val="000000"/>
      <w:sz w:val="24"/>
      <w:szCs w:val="20"/>
      <w:lang w:eastAsia="en-US"/>
    </w:rPr>
  </w:style>
  <w:style w:type="paragraph" w:styleId="8">
    <w:name w:val="heading 8"/>
    <w:basedOn w:val="a1"/>
    <w:next w:val="a1"/>
    <w:link w:val="80"/>
    <w:qFormat/>
    <w:locked/>
    <w:rsid w:val="00870723"/>
    <w:pPr>
      <w:spacing w:before="240" w:after="60" w:line="240" w:lineRule="auto"/>
      <w:jc w:val="both"/>
      <w:outlineLvl w:val="7"/>
    </w:pPr>
    <w:rPr>
      <w:rFonts w:ascii="Arial" w:hAnsi="Arial"/>
      <w:i/>
      <w:sz w:val="20"/>
      <w:szCs w:val="20"/>
      <w:lang w:eastAsia="en-US"/>
    </w:rPr>
  </w:style>
  <w:style w:type="paragraph" w:styleId="9">
    <w:name w:val="heading 9"/>
    <w:basedOn w:val="a1"/>
    <w:next w:val="a1"/>
    <w:link w:val="90"/>
    <w:qFormat/>
    <w:locked/>
    <w:rsid w:val="00870723"/>
    <w:pPr>
      <w:spacing w:before="240" w:after="60" w:line="240" w:lineRule="auto"/>
      <w:jc w:val="both"/>
      <w:outlineLvl w:val="8"/>
    </w:pPr>
    <w:rPr>
      <w:rFonts w:ascii="Arial" w:hAnsi="Arial"/>
      <w:i/>
      <w:sz w:val="18"/>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E9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3D0ECC"/>
    <w:rPr>
      <w:rFonts w:cs="Times New Roman"/>
      <w:color w:val="0000FF"/>
      <w:u w:val="single"/>
    </w:rPr>
  </w:style>
  <w:style w:type="paragraph" w:customStyle="1" w:styleId="MediumGrid1-Accent21">
    <w:name w:val="Medium Grid 1 - Accent 21"/>
    <w:basedOn w:val="a1"/>
    <w:uiPriority w:val="34"/>
    <w:qFormat/>
    <w:rsid w:val="0088717F"/>
    <w:pPr>
      <w:ind w:left="720"/>
      <w:contextualSpacing/>
    </w:pPr>
  </w:style>
  <w:style w:type="paragraph" w:styleId="a8">
    <w:name w:val="header"/>
    <w:basedOn w:val="a1"/>
    <w:link w:val="a9"/>
    <w:uiPriority w:val="99"/>
    <w:rsid w:val="007A4AC9"/>
    <w:pPr>
      <w:tabs>
        <w:tab w:val="center" w:pos="4513"/>
        <w:tab w:val="right" w:pos="9026"/>
      </w:tabs>
      <w:spacing w:after="0" w:line="240" w:lineRule="auto"/>
    </w:pPr>
    <w:rPr>
      <w:sz w:val="20"/>
      <w:szCs w:val="20"/>
      <w:lang w:val="x-none" w:eastAsia="x-none"/>
    </w:rPr>
  </w:style>
  <w:style w:type="character" w:customStyle="1" w:styleId="a9">
    <w:name w:val="Верхний колонтитул Знак"/>
    <w:link w:val="a8"/>
    <w:uiPriority w:val="99"/>
    <w:locked/>
    <w:rsid w:val="007A4AC9"/>
    <w:rPr>
      <w:rFonts w:cs="Times New Roman"/>
    </w:rPr>
  </w:style>
  <w:style w:type="paragraph" w:styleId="aa">
    <w:name w:val="footer"/>
    <w:basedOn w:val="a1"/>
    <w:link w:val="ab"/>
    <w:uiPriority w:val="99"/>
    <w:rsid w:val="007A4AC9"/>
    <w:pPr>
      <w:tabs>
        <w:tab w:val="center" w:pos="4513"/>
        <w:tab w:val="right" w:pos="9026"/>
      </w:tabs>
      <w:spacing w:after="0" w:line="240" w:lineRule="auto"/>
    </w:pPr>
    <w:rPr>
      <w:sz w:val="20"/>
      <w:szCs w:val="20"/>
      <w:lang w:val="x-none" w:eastAsia="x-none"/>
    </w:rPr>
  </w:style>
  <w:style w:type="character" w:customStyle="1" w:styleId="ab">
    <w:name w:val="Нижний колонтитул Знак"/>
    <w:link w:val="aa"/>
    <w:uiPriority w:val="99"/>
    <w:locked/>
    <w:rsid w:val="007A4AC9"/>
    <w:rPr>
      <w:rFonts w:cs="Times New Roman"/>
    </w:rPr>
  </w:style>
  <w:style w:type="character" w:styleId="ac">
    <w:name w:val="annotation reference"/>
    <w:uiPriority w:val="99"/>
    <w:semiHidden/>
    <w:rsid w:val="003435ED"/>
    <w:rPr>
      <w:rFonts w:cs="Times New Roman"/>
      <w:sz w:val="16"/>
      <w:szCs w:val="16"/>
    </w:rPr>
  </w:style>
  <w:style w:type="paragraph" w:styleId="ad">
    <w:name w:val="annotation text"/>
    <w:basedOn w:val="a1"/>
    <w:link w:val="ae"/>
    <w:uiPriority w:val="99"/>
    <w:semiHidden/>
    <w:rsid w:val="003435ED"/>
    <w:pPr>
      <w:spacing w:line="240" w:lineRule="auto"/>
    </w:pPr>
    <w:rPr>
      <w:sz w:val="20"/>
      <w:szCs w:val="20"/>
      <w:lang w:val="x-none" w:eastAsia="x-none"/>
    </w:rPr>
  </w:style>
  <w:style w:type="character" w:customStyle="1" w:styleId="ae">
    <w:name w:val="Текст примечания Знак"/>
    <w:link w:val="ad"/>
    <w:uiPriority w:val="99"/>
    <w:semiHidden/>
    <w:locked/>
    <w:rsid w:val="003435ED"/>
    <w:rPr>
      <w:rFonts w:cs="Times New Roman"/>
      <w:sz w:val="20"/>
      <w:szCs w:val="20"/>
    </w:rPr>
  </w:style>
  <w:style w:type="paragraph" w:styleId="af">
    <w:name w:val="annotation subject"/>
    <w:basedOn w:val="ad"/>
    <w:next w:val="ad"/>
    <w:link w:val="af0"/>
    <w:rsid w:val="003435ED"/>
    <w:rPr>
      <w:b/>
      <w:bCs/>
    </w:rPr>
  </w:style>
  <w:style w:type="character" w:customStyle="1" w:styleId="af0">
    <w:name w:val="Тема примечания Знак"/>
    <w:link w:val="af"/>
    <w:locked/>
    <w:rsid w:val="003435ED"/>
    <w:rPr>
      <w:rFonts w:cs="Times New Roman"/>
      <w:b/>
      <w:bCs/>
      <w:sz w:val="20"/>
      <w:szCs w:val="20"/>
    </w:rPr>
  </w:style>
  <w:style w:type="paragraph" w:styleId="af1">
    <w:name w:val="Balloon Text"/>
    <w:basedOn w:val="a1"/>
    <w:link w:val="af2"/>
    <w:semiHidden/>
    <w:rsid w:val="003435ED"/>
    <w:pPr>
      <w:spacing w:after="0" w:line="240" w:lineRule="auto"/>
    </w:pPr>
    <w:rPr>
      <w:rFonts w:ascii="Tahoma" w:hAnsi="Tahoma"/>
      <w:sz w:val="16"/>
      <w:szCs w:val="16"/>
      <w:lang w:val="x-none" w:eastAsia="x-none"/>
    </w:rPr>
  </w:style>
  <w:style w:type="character" w:customStyle="1" w:styleId="af2">
    <w:name w:val="Текст выноски Знак"/>
    <w:link w:val="af1"/>
    <w:semiHidden/>
    <w:locked/>
    <w:rsid w:val="003435ED"/>
    <w:rPr>
      <w:rFonts w:ascii="Tahoma" w:hAnsi="Tahoma" w:cs="Tahoma"/>
      <w:sz w:val="16"/>
      <w:szCs w:val="16"/>
    </w:rPr>
  </w:style>
  <w:style w:type="paragraph" w:customStyle="1" w:styleId="Bullet">
    <w:name w:val="Bullet"/>
    <w:basedOn w:val="a2"/>
    <w:next w:val="a2"/>
    <w:uiPriority w:val="99"/>
    <w:rsid w:val="00023ECF"/>
  </w:style>
  <w:style w:type="paragraph" w:styleId="a2">
    <w:name w:val="Body Text"/>
    <w:basedOn w:val="a1"/>
    <w:link w:val="af3"/>
    <w:qFormat/>
    <w:rsid w:val="00023ECF"/>
    <w:pPr>
      <w:spacing w:after="120"/>
    </w:pPr>
    <w:rPr>
      <w:sz w:val="20"/>
      <w:szCs w:val="20"/>
      <w:lang w:val="x-none" w:eastAsia="x-none"/>
    </w:rPr>
  </w:style>
  <w:style w:type="character" w:customStyle="1" w:styleId="af3">
    <w:name w:val="Основной текст Знак"/>
    <w:link w:val="a2"/>
    <w:locked/>
    <w:rsid w:val="00023ECF"/>
    <w:rPr>
      <w:rFonts w:cs="Times New Roman"/>
    </w:rPr>
  </w:style>
  <w:style w:type="paragraph" w:styleId="af4">
    <w:name w:val="Normal (Web)"/>
    <w:basedOn w:val="a1"/>
    <w:uiPriority w:val="99"/>
    <w:unhideWhenUsed/>
    <w:rsid w:val="00255FE1"/>
    <w:pPr>
      <w:spacing w:before="100" w:beforeAutospacing="1" w:after="100" w:afterAutospacing="1" w:line="240" w:lineRule="auto"/>
    </w:pPr>
    <w:rPr>
      <w:rFonts w:ascii="Times New Roman" w:hAnsi="Times New Roman"/>
      <w:sz w:val="24"/>
      <w:szCs w:val="24"/>
      <w:lang w:val="ru-RU" w:eastAsia="en-GB"/>
    </w:rPr>
  </w:style>
  <w:style w:type="paragraph" w:styleId="af5">
    <w:name w:val="Document Map"/>
    <w:basedOn w:val="a1"/>
    <w:link w:val="af6"/>
    <w:uiPriority w:val="99"/>
    <w:semiHidden/>
    <w:unhideWhenUsed/>
    <w:rsid w:val="00DE055B"/>
    <w:pPr>
      <w:spacing w:after="0" w:line="240" w:lineRule="auto"/>
    </w:pPr>
    <w:rPr>
      <w:rFonts w:ascii="Lucida Grande" w:hAnsi="Lucida Grande"/>
      <w:sz w:val="24"/>
      <w:szCs w:val="24"/>
    </w:rPr>
  </w:style>
  <w:style w:type="character" w:customStyle="1" w:styleId="af6">
    <w:name w:val="Схема документа Знак"/>
    <w:link w:val="af5"/>
    <w:uiPriority w:val="99"/>
    <w:semiHidden/>
    <w:rsid w:val="00DE055B"/>
    <w:rPr>
      <w:rFonts w:ascii="Lucida Grande" w:hAnsi="Lucida Grande" w:cs="Lucida Grande"/>
      <w:sz w:val="24"/>
      <w:szCs w:val="24"/>
      <w:lang w:val="en-GB" w:eastAsia="zh-CN"/>
    </w:rPr>
  </w:style>
  <w:style w:type="paragraph" w:customStyle="1" w:styleId="MediumList2-Accent21">
    <w:name w:val="Medium List 2 - Accent 21"/>
    <w:hidden/>
    <w:uiPriority w:val="99"/>
    <w:semiHidden/>
    <w:rsid w:val="005C3F9C"/>
    <w:rPr>
      <w:sz w:val="22"/>
      <w:szCs w:val="22"/>
      <w:lang w:val="en-GB" w:eastAsia="zh-CN"/>
    </w:rPr>
  </w:style>
  <w:style w:type="paragraph" w:styleId="af7">
    <w:name w:val="Block Text"/>
    <w:basedOn w:val="a1"/>
    <w:uiPriority w:val="99"/>
    <w:rsid w:val="00711D63"/>
    <w:pPr>
      <w:spacing w:after="0" w:line="240" w:lineRule="auto"/>
      <w:ind w:left="-426" w:right="-483" w:firstLine="426"/>
      <w:jc w:val="both"/>
    </w:pPr>
    <w:rPr>
      <w:rFonts w:ascii="Times New Roman" w:hAnsi="Times New Roman"/>
      <w:sz w:val="28"/>
      <w:szCs w:val="20"/>
      <w:lang w:val="ru-RU" w:eastAsia="ru-RU"/>
    </w:rPr>
  </w:style>
  <w:style w:type="paragraph" w:styleId="af8">
    <w:name w:val="footnote text"/>
    <w:basedOn w:val="a1"/>
    <w:link w:val="af9"/>
    <w:unhideWhenUsed/>
    <w:rsid w:val="00C2054A"/>
    <w:pPr>
      <w:spacing w:after="0" w:line="240" w:lineRule="auto"/>
    </w:pPr>
    <w:rPr>
      <w:sz w:val="20"/>
      <w:szCs w:val="20"/>
    </w:rPr>
  </w:style>
  <w:style w:type="character" w:customStyle="1" w:styleId="af9">
    <w:name w:val="Текст сноски Знак"/>
    <w:link w:val="af8"/>
    <w:rsid w:val="00C2054A"/>
    <w:rPr>
      <w:sz w:val="20"/>
      <w:szCs w:val="20"/>
      <w:lang w:val="en-GB" w:eastAsia="zh-CN"/>
    </w:rPr>
  </w:style>
  <w:style w:type="character" w:styleId="afa">
    <w:name w:val="footnote reference"/>
    <w:semiHidden/>
    <w:unhideWhenUsed/>
    <w:rsid w:val="00C2054A"/>
    <w:rPr>
      <w:vertAlign w:val="superscript"/>
    </w:rPr>
  </w:style>
  <w:style w:type="paragraph" w:customStyle="1" w:styleId="MarginNoteRight">
    <w:name w:val="Margin Note Right"/>
    <w:basedOn w:val="a1"/>
    <w:uiPriority w:val="99"/>
    <w:rsid w:val="00CD2D6E"/>
    <w:pPr>
      <w:framePr w:w="1134" w:hSpace="181" w:vSpace="181" w:wrap="around" w:vAnchor="text" w:hAnchor="page" w:xAlign="right" w:y="1"/>
      <w:spacing w:after="80" w:line="240" w:lineRule="auto"/>
      <w:jc w:val="both"/>
    </w:pPr>
    <w:rPr>
      <w:rFonts w:ascii="Times New Roman" w:hAnsi="Times New Roman"/>
      <w:sz w:val="16"/>
      <w:szCs w:val="20"/>
      <w:lang w:eastAsia="en-US"/>
    </w:rPr>
  </w:style>
  <w:style w:type="paragraph" w:customStyle="1" w:styleId="Title7">
    <w:name w:val="Title 7"/>
    <w:basedOn w:val="a1"/>
    <w:next w:val="a2"/>
    <w:uiPriority w:val="99"/>
    <w:rsid w:val="00CD2D6E"/>
    <w:pPr>
      <w:keepNext/>
      <w:spacing w:line="240" w:lineRule="auto"/>
      <w:jc w:val="both"/>
    </w:pPr>
    <w:rPr>
      <w:rFonts w:ascii="Times New Roman" w:hAnsi="Times New Roman" w:cs="Times"/>
      <w:i/>
      <w:sz w:val="20"/>
      <w:szCs w:val="24"/>
      <w:lang w:bidi="he-IL"/>
    </w:rPr>
  </w:style>
  <w:style w:type="paragraph" w:customStyle="1" w:styleId="ColorfulList-Accent11">
    <w:name w:val="Colorful List - Accent 11"/>
    <w:basedOn w:val="a1"/>
    <w:uiPriority w:val="34"/>
    <w:qFormat/>
    <w:rsid w:val="00834F64"/>
    <w:pPr>
      <w:ind w:left="720"/>
      <w:contextualSpacing/>
    </w:pPr>
    <w:rPr>
      <w:rFonts w:eastAsia="Calibri"/>
      <w:lang w:val="ru-RU" w:eastAsia="en-US"/>
    </w:rPr>
  </w:style>
  <w:style w:type="paragraph" w:customStyle="1" w:styleId="SubtleEmphasis1">
    <w:name w:val="Subtle Emphasis1"/>
    <w:basedOn w:val="a1"/>
    <w:uiPriority w:val="34"/>
    <w:qFormat/>
    <w:rsid w:val="00DA5338"/>
    <w:pPr>
      <w:ind w:left="708"/>
    </w:pPr>
  </w:style>
  <w:style w:type="character" w:styleId="afb">
    <w:name w:val="FollowedHyperlink"/>
    <w:unhideWhenUsed/>
    <w:rsid w:val="00CD091B"/>
    <w:rPr>
      <w:color w:val="800080"/>
      <w:u w:val="single"/>
    </w:rPr>
  </w:style>
  <w:style w:type="paragraph" w:styleId="afc">
    <w:name w:val="Plain Text"/>
    <w:basedOn w:val="a1"/>
    <w:link w:val="afd"/>
    <w:uiPriority w:val="99"/>
    <w:unhideWhenUsed/>
    <w:rsid w:val="00186E4A"/>
    <w:pPr>
      <w:spacing w:after="0" w:line="240" w:lineRule="auto"/>
    </w:pPr>
    <w:rPr>
      <w:rFonts w:eastAsia="Cambria"/>
      <w:szCs w:val="21"/>
      <w:lang w:val="x-none" w:eastAsia="x-none"/>
    </w:rPr>
  </w:style>
  <w:style w:type="character" w:customStyle="1" w:styleId="afd">
    <w:name w:val="Текст Знак"/>
    <w:link w:val="afc"/>
    <w:uiPriority w:val="99"/>
    <w:rsid w:val="00186E4A"/>
    <w:rPr>
      <w:rFonts w:eastAsia="Cambria" w:cs="Times New Roman"/>
      <w:sz w:val="22"/>
      <w:szCs w:val="21"/>
    </w:rPr>
  </w:style>
  <w:style w:type="character" w:customStyle="1" w:styleId="apple-converted-space">
    <w:name w:val="apple-converted-space"/>
    <w:basedOn w:val="a3"/>
    <w:rsid w:val="00354E09"/>
  </w:style>
  <w:style w:type="paragraph" w:customStyle="1" w:styleId="Body1">
    <w:name w:val="Body 1"/>
    <w:rsid w:val="00035F87"/>
    <w:pPr>
      <w:spacing w:after="200" w:line="276" w:lineRule="auto"/>
      <w:outlineLvl w:val="0"/>
    </w:pPr>
    <w:rPr>
      <w:rFonts w:ascii="Helvetica" w:eastAsia="Arial Unicode MS" w:hAnsi="Helvetica"/>
      <w:color w:val="000000"/>
      <w:sz w:val="22"/>
      <w:u w:color="000000"/>
      <w:lang w:val="en-GB" w:eastAsia="en-GB"/>
    </w:rPr>
  </w:style>
  <w:style w:type="paragraph" w:customStyle="1" w:styleId="PlainTable31">
    <w:name w:val="Plain Table 31"/>
    <w:basedOn w:val="a1"/>
    <w:uiPriority w:val="34"/>
    <w:qFormat/>
    <w:rsid w:val="009C6C99"/>
    <w:pPr>
      <w:ind w:left="708"/>
    </w:pPr>
  </w:style>
  <w:style w:type="paragraph" w:customStyle="1" w:styleId="SubtleEmphasis2">
    <w:name w:val="Subtle Emphasis2"/>
    <w:basedOn w:val="a1"/>
    <w:uiPriority w:val="34"/>
    <w:qFormat/>
    <w:rsid w:val="00A51220"/>
    <w:pPr>
      <w:ind w:left="720"/>
      <w:contextualSpacing/>
    </w:pPr>
    <w:rPr>
      <w:rFonts w:eastAsia="Calibri"/>
      <w:lang w:val="ru-RU" w:eastAsia="en-US"/>
    </w:rPr>
  </w:style>
  <w:style w:type="paragraph" w:customStyle="1" w:styleId="PlainTable21">
    <w:name w:val="Plain Table 21"/>
    <w:hidden/>
    <w:uiPriority w:val="99"/>
    <w:rsid w:val="00B579A5"/>
    <w:rPr>
      <w:sz w:val="22"/>
      <w:szCs w:val="22"/>
      <w:lang w:val="en-GB" w:eastAsia="zh-CN"/>
    </w:rPr>
  </w:style>
  <w:style w:type="paragraph" w:styleId="11">
    <w:name w:val="toc 1"/>
    <w:basedOn w:val="a1"/>
    <w:uiPriority w:val="39"/>
    <w:locked/>
    <w:rsid w:val="0092674F"/>
    <w:pPr>
      <w:tabs>
        <w:tab w:val="right" w:pos="8221"/>
      </w:tabs>
      <w:spacing w:before="260" w:after="0" w:line="240" w:lineRule="auto"/>
      <w:ind w:left="851" w:right="567" w:hanging="851"/>
    </w:pPr>
    <w:rPr>
      <w:rFonts w:ascii="Times New Roman" w:hAnsi="Times New Roman"/>
      <w:sz w:val="28"/>
      <w:szCs w:val="20"/>
      <w:lang w:val="en-US" w:eastAsia="en-US"/>
    </w:rPr>
  </w:style>
  <w:style w:type="paragraph" w:customStyle="1" w:styleId="SubtleEmphasis3">
    <w:name w:val="Subtle Emphasis3"/>
    <w:basedOn w:val="a1"/>
    <w:uiPriority w:val="34"/>
    <w:qFormat/>
    <w:rsid w:val="00733DA4"/>
    <w:pPr>
      <w:ind w:left="720"/>
      <w:contextualSpacing/>
    </w:pPr>
    <w:rPr>
      <w:rFonts w:eastAsia="Calibri"/>
      <w:lang w:eastAsia="en-US"/>
    </w:rPr>
  </w:style>
  <w:style w:type="paragraph" w:customStyle="1" w:styleId="ColorfulGrid-Accent61">
    <w:name w:val="Colorful Grid - Accent 61"/>
    <w:hidden/>
    <w:uiPriority w:val="99"/>
    <w:rsid w:val="00DD5320"/>
    <w:rPr>
      <w:sz w:val="22"/>
      <w:szCs w:val="22"/>
      <w:lang w:val="en-GB" w:eastAsia="zh-CN"/>
    </w:rPr>
  </w:style>
  <w:style w:type="paragraph" w:customStyle="1" w:styleId="PlainTable32">
    <w:name w:val="Plain Table 32"/>
    <w:basedOn w:val="a1"/>
    <w:uiPriority w:val="34"/>
    <w:qFormat/>
    <w:rsid w:val="00A04006"/>
    <w:pPr>
      <w:ind w:left="720"/>
      <w:contextualSpacing/>
    </w:pPr>
    <w:rPr>
      <w:rFonts w:eastAsia="Calibri"/>
      <w:lang w:val="ru-RU" w:eastAsia="en-US"/>
    </w:rPr>
  </w:style>
  <w:style w:type="paragraph" w:customStyle="1" w:styleId="ListTable1Light-Accent41">
    <w:name w:val="List Table 1 Light - Accent 41"/>
    <w:basedOn w:val="a1"/>
    <w:uiPriority w:val="34"/>
    <w:qFormat/>
    <w:rsid w:val="00E30FC1"/>
    <w:pPr>
      <w:spacing w:after="0" w:line="240" w:lineRule="auto"/>
      <w:ind w:left="720"/>
      <w:contextualSpacing/>
    </w:pPr>
    <w:rPr>
      <w:rFonts w:eastAsia="Calibri"/>
      <w:sz w:val="24"/>
      <w:szCs w:val="24"/>
      <w:lang w:eastAsia="en-US"/>
    </w:rPr>
  </w:style>
  <w:style w:type="character" w:customStyle="1" w:styleId="10">
    <w:name w:val="Заголовок 1 Знак"/>
    <w:link w:val="1"/>
    <w:rsid w:val="002D7018"/>
    <w:rPr>
      <w:rFonts w:ascii="Calibri Light" w:eastAsia="Times New Roman" w:hAnsi="Calibri Light" w:cs="Times New Roman"/>
      <w:b/>
      <w:bCs/>
      <w:kern w:val="32"/>
      <w:sz w:val="32"/>
      <w:szCs w:val="32"/>
      <w:lang w:val="en-GB" w:eastAsia="zh-CN"/>
    </w:rPr>
  </w:style>
  <w:style w:type="character" w:customStyle="1" w:styleId="shorttext">
    <w:name w:val="short_text"/>
    <w:rsid w:val="000132A9"/>
  </w:style>
  <w:style w:type="character" w:customStyle="1" w:styleId="21">
    <w:name w:val="Заголовок 2 Знак"/>
    <w:link w:val="20"/>
    <w:rsid w:val="00870723"/>
    <w:rPr>
      <w:rFonts w:ascii="Times New Roman" w:hAnsi="Times New Roman"/>
      <w:b/>
      <w:sz w:val="22"/>
      <w:lang w:val="en-US" w:eastAsia="en-US"/>
    </w:rPr>
  </w:style>
  <w:style w:type="character" w:customStyle="1" w:styleId="30">
    <w:name w:val="Заголовок 3 Знак"/>
    <w:link w:val="3"/>
    <w:rsid w:val="00870723"/>
    <w:rPr>
      <w:rFonts w:ascii="Times New Roman" w:hAnsi="Times New Roman"/>
      <w:b/>
      <w:i/>
      <w:sz w:val="22"/>
      <w:lang w:val="en-US" w:eastAsia="en-US"/>
    </w:rPr>
  </w:style>
  <w:style w:type="character" w:customStyle="1" w:styleId="40">
    <w:name w:val="Заголовок 4 Знак"/>
    <w:link w:val="4"/>
    <w:rsid w:val="00870723"/>
    <w:rPr>
      <w:rFonts w:ascii="Times New Roman" w:hAnsi="Times New Roman"/>
      <w:bCs/>
      <w:iCs/>
      <w:sz w:val="24"/>
      <w:lang w:val="en-US" w:eastAsia="en-US"/>
    </w:rPr>
  </w:style>
  <w:style w:type="character" w:customStyle="1" w:styleId="50">
    <w:name w:val="Заголовок 5 Знак"/>
    <w:link w:val="5"/>
    <w:rsid w:val="00870723"/>
    <w:rPr>
      <w:rFonts w:ascii="Times New Roman" w:hAnsi="Times New Roman"/>
      <w:b/>
      <w:bCs/>
      <w:iCs/>
      <w:sz w:val="22"/>
      <w:lang w:val="en-US" w:eastAsia="en-US"/>
    </w:rPr>
  </w:style>
  <w:style w:type="character" w:customStyle="1" w:styleId="60">
    <w:name w:val="Заголовок 6 Знак"/>
    <w:link w:val="6"/>
    <w:rsid w:val="00870723"/>
    <w:rPr>
      <w:rFonts w:ascii="Times New Roman" w:hAnsi="Times New Roman"/>
      <w:b/>
      <w:i/>
      <w:iCs/>
      <w:sz w:val="24"/>
      <w:lang w:val="en-GB" w:eastAsia="en-US"/>
    </w:rPr>
  </w:style>
  <w:style w:type="character" w:customStyle="1" w:styleId="70">
    <w:name w:val="Заголовок 7 Знак"/>
    <w:link w:val="7"/>
    <w:rsid w:val="00870723"/>
    <w:rPr>
      <w:rFonts w:ascii="Times New Roman" w:hAnsi="Times New Roman"/>
      <w:b/>
      <w:bCs/>
      <w:i/>
      <w:iCs/>
      <w:color w:val="000000"/>
      <w:sz w:val="24"/>
      <w:lang w:val="en-GB" w:eastAsia="en-US"/>
    </w:rPr>
  </w:style>
  <w:style w:type="character" w:customStyle="1" w:styleId="80">
    <w:name w:val="Заголовок 8 Знак"/>
    <w:link w:val="8"/>
    <w:rsid w:val="00870723"/>
    <w:rPr>
      <w:rFonts w:ascii="Arial" w:hAnsi="Arial"/>
      <w:i/>
      <w:lang w:val="en-GB" w:eastAsia="en-US"/>
    </w:rPr>
  </w:style>
  <w:style w:type="character" w:customStyle="1" w:styleId="90">
    <w:name w:val="Заголовок 9 Знак"/>
    <w:link w:val="9"/>
    <w:rsid w:val="00870723"/>
    <w:rPr>
      <w:rFonts w:ascii="Arial" w:hAnsi="Arial"/>
      <w:i/>
      <w:sz w:val="18"/>
      <w:lang w:val="en-GB" w:eastAsia="en-US"/>
    </w:rPr>
  </w:style>
  <w:style w:type="paragraph" w:styleId="22">
    <w:name w:val="toc 2"/>
    <w:basedOn w:val="11"/>
    <w:uiPriority w:val="39"/>
    <w:locked/>
    <w:rsid w:val="00870723"/>
    <w:pPr>
      <w:spacing w:before="0"/>
    </w:pPr>
    <w:rPr>
      <w:sz w:val="24"/>
    </w:rPr>
  </w:style>
  <w:style w:type="paragraph" w:styleId="31">
    <w:name w:val="toc 3"/>
    <w:basedOn w:val="22"/>
    <w:uiPriority w:val="39"/>
    <w:locked/>
    <w:rsid w:val="00870723"/>
    <w:pPr>
      <w:tabs>
        <w:tab w:val="left" w:pos="1418"/>
      </w:tabs>
      <w:ind w:left="1418" w:hanging="1418"/>
    </w:pPr>
  </w:style>
  <w:style w:type="paragraph" w:styleId="41">
    <w:name w:val="toc 4"/>
    <w:basedOn w:val="31"/>
    <w:uiPriority w:val="39"/>
    <w:locked/>
    <w:rsid w:val="00870723"/>
  </w:style>
  <w:style w:type="paragraph" w:styleId="51">
    <w:name w:val="toc 5"/>
    <w:basedOn w:val="a1"/>
    <w:next w:val="a1"/>
    <w:autoRedefine/>
    <w:uiPriority w:val="39"/>
    <w:locked/>
    <w:rsid w:val="00870723"/>
    <w:pPr>
      <w:spacing w:after="0" w:line="240" w:lineRule="auto"/>
      <w:ind w:left="960"/>
    </w:pPr>
    <w:rPr>
      <w:rFonts w:ascii="Times New Roman" w:hAnsi="Times New Roman"/>
      <w:sz w:val="24"/>
      <w:szCs w:val="24"/>
      <w:lang w:val="en-US" w:eastAsia="en-US"/>
    </w:rPr>
  </w:style>
  <w:style w:type="paragraph" w:styleId="61">
    <w:name w:val="toc 6"/>
    <w:basedOn w:val="a1"/>
    <w:next w:val="a1"/>
    <w:autoRedefine/>
    <w:uiPriority w:val="39"/>
    <w:locked/>
    <w:rsid w:val="00870723"/>
    <w:pPr>
      <w:spacing w:after="0" w:line="240" w:lineRule="auto"/>
      <w:ind w:left="1200"/>
    </w:pPr>
    <w:rPr>
      <w:rFonts w:ascii="Times New Roman" w:hAnsi="Times New Roman"/>
      <w:sz w:val="24"/>
      <w:szCs w:val="24"/>
      <w:lang w:val="en-US" w:eastAsia="en-US"/>
    </w:rPr>
  </w:style>
  <w:style w:type="paragraph" w:styleId="71">
    <w:name w:val="toc 7"/>
    <w:basedOn w:val="a1"/>
    <w:next w:val="a1"/>
    <w:autoRedefine/>
    <w:uiPriority w:val="39"/>
    <w:locked/>
    <w:rsid w:val="00870723"/>
    <w:pPr>
      <w:spacing w:after="0" w:line="240" w:lineRule="auto"/>
      <w:ind w:left="1440"/>
    </w:pPr>
    <w:rPr>
      <w:rFonts w:ascii="Times New Roman" w:hAnsi="Times New Roman"/>
      <w:sz w:val="24"/>
      <w:szCs w:val="24"/>
      <w:lang w:val="en-US" w:eastAsia="en-US"/>
    </w:rPr>
  </w:style>
  <w:style w:type="paragraph" w:styleId="81">
    <w:name w:val="toc 8"/>
    <w:basedOn w:val="a1"/>
    <w:next w:val="a1"/>
    <w:autoRedefine/>
    <w:uiPriority w:val="39"/>
    <w:locked/>
    <w:rsid w:val="00870723"/>
    <w:pPr>
      <w:spacing w:after="0" w:line="240" w:lineRule="auto"/>
      <w:ind w:left="1680"/>
    </w:pPr>
    <w:rPr>
      <w:rFonts w:ascii="Times New Roman" w:hAnsi="Times New Roman"/>
      <w:sz w:val="24"/>
      <w:szCs w:val="24"/>
      <w:lang w:val="en-US" w:eastAsia="en-US"/>
    </w:rPr>
  </w:style>
  <w:style w:type="paragraph" w:styleId="91">
    <w:name w:val="toc 9"/>
    <w:basedOn w:val="a1"/>
    <w:next w:val="a1"/>
    <w:autoRedefine/>
    <w:uiPriority w:val="39"/>
    <w:locked/>
    <w:rsid w:val="00870723"/>
    <w:pPr>
      <w:spacing w:after="0" w:line="240" w:lineRule="auto"/>
      <w:ind w:left="1920"/>
    </w:pPr>
    <w:rPr>
      <w:rFonts w:ascii="Times New Roman" w:hAnsi="Times New Roman"/>
      <w:sz w:val="24"/>
      <w:szCs w:val="24"/>
      <w:lang w:val="en-US" w:eastAsia="en-US"/>
    </w:rPr>
  </w:style>
  <w:style w:type="paragraph" w:customStyle="1" w:styleId="AppendixHeading">
    <w:name w:val="Appendix Heading"/>
    <w:basedOn w:val="1"/>
    <w:next w:val="a2"/>
    <w:rsid w:val="00870723"/>
    <w:pPr>
      <w:pageBreakBefore/>
      <w:tabs>
        <w:tab w:val="num" w:pos="0"/>
      </w:tabs>
      <w:spacing w:before="400" w:after="130" w:line="360" w:lineRule="atLeast"/>
      <w:ind w:hanging="964"/>
      <w:outlineLvl w:val="9"/>
    </w:pPr>
    <w:rPr>
      <w:rFonts w:ascii="Times New Roman" w:hAnsi="Times New Roman"/>
      <w:kern w:val="0"/>
      <w:szCs w:val="20"/>
      <w:lang w:val="en-US" w:eastAsia="en-US"/>
    </w:rPr>
  </w:style>
  <w:style w:type="paragraph" w:customStyle="1" w:styleId="AppendixHeading2">
    <w:name w:val="Appendix Heading 2"/>
    <w:basedOn w:val="20"/>
    <w:next w:val="a2"/>
    <w:rsid w:val="00870723"/>
    <w:pPr>
      <w:numPr>
        <w:ilvl w:val="1"/>
        <w:numId w:val="2"/>
      </w:numPr>
      <w:spacing w:before="400" w:after="0"/>
      <w:outlineLvl w:val="9"/>
    </w:pPr>
    <w:rPr>
      <w:bCs/>
      <w:i/>
      <w:iCs/>
    </w:rPr>
  </w:style>
  <w:style w:type="paragraph" w:customStyle="1" w:styleId="AppendixHeading3">
    <w:name w:val="Appendix Heading 3"/>
    <w:basedOn w:val="3"/>
    <w:next w:val="a2"/>
    <w:rsid w:val="00870723"/>
    <w:pPr>
      <w:numPr>
        <w:ilvl w:val="2"/>
        <w:numId w:val="2"/>
      </w:numPr>
      <w:spacing w:before="400" w:after="0"/>
      <w:outlineLvl w:val="9"/>
    </w:pPr>
    <w:rPr>
      <w:bCs/>
      <w:sz w:val="24"/>
    </w:rPr>
  </w:style>
  <w:style w:type="paragraph" w:customStyle="1" w:styleId="AppendixHeading4">
    <w:name w:val="Appendix Heading 4"/>
    <w:basedOn w:val="4"/>
    <w:next w:val="a2"/>
    <w:rsid w:val="00870723"/>
    <w:pPr>
      <w:numPr>
        <w:ilvl w:val="3"/>
        <w:numId w:val="2"/>
      </w:numPr>
      <w:spacing w:after="0"/>
      <w:outlineLvl w:val="9"/>
    </w:pPr>
    <w:rPr>
      <w:bCs w:val="0"/>
      <w:i/>
    </w:rPr>
  </w:style>
  <w:style w:type="paragraph" w:customStyle="1" w:styleId="AppendixHeading5">
    <w:name w:val="Appendix Heading 5"/>
    <w:basedOn w:val="5"/>
    <w:next w:val="a2"/>
    <w:rsid w:val="00870723"/>
    <w:pPr>
      <w:spacing w:after="0"/>
      <w:outlineLvl w:val="9"/>
    </w:pPr>
    <w:rPr>
      <w:b w:val="0"/>
      <w:bCs w:val="0"/>
      <w:iCs w:val="0"/>
    </w:rPr>
  </w:style>
  <w:style w:type="paragraph" w:styleId="a">
    <w:name w:val="List Bullet"/>
    <w:basedOn w:val="a2"/>
    <w:uiPriority w:val="13"/>
    <w:qFormat/>
    <w:rsid w:val="00870723"/>
    <w:pPr>
      <w:numPr>
        <w:numId w:val="3"/>
      </w:numPr>
      <w:spacing w:after="130" w:line="260" w:lineRule="atLeast"/>
      <w:jc w:val="both"/>
    </w:pPr>
    <w:rPr>
      <w:rFonts w:ascii="Times New Roman" w:hAnsi="Times New Roman"/>
      <w:sz w:val="22"/>
      <w:lang w:val="en-US" w:eastAsia="en-US"/>
    </w:rPr>
  </w:style>
  <w:style w:type="paragraph" w:styleId="2">
    <w:name w:val="List Bullet 2"/>
    <w:basedOn w:val="a"/>
    <w:rsid w:val="00870723"/>
    <w:pPr>
      <w:numPr>
        <w:numId w:val="4"/>
      </w:numPr>
    </w:pPr>
  </w:style>
  <w:style w:type="paragraph" w:customStyle="1" w:styleId="PageTitle">
    <w:name w:val="PageTitle"/>
    <w:basedOn w:val="a1"/>
    <w:rsid w:val="00870723"/>
    <w:pPr>
      <w:framePr w:w="5954" w:h="3232" w:hSpace="181" w:wrap="around" w:vAnchor="page" w:hAnchor="page" w:x="2893" w:y="4991"/>
      <w:spacing w:after="0" w:line="240" w:lineRule="auto"/>
      <w:jc w:val="center"/>
    </w:pPr>
    <w:rPr>
      <w:rFonts w:ascii="Times New Roman" w:hAnsi="Times New Roman"/>
      <w:b/>
      <w:sz w:val="32"/>
      <w:szCs w:val="24"/>
      <w:lang w:val="en-US" w:eastAsia="en-US"/>
    </w:rPr>
  </w:style>
  <w:style w:type="paragraph" w:customStyle="1" w:styleId="bullet0">
    <w:name w:val="bullet"/>
    <w:basedOn w:val="a1"/>
    <w:rsid w:val="00870723"/>
    <w:pPr>
      <w:tabs>
        <w:tab w:val="left" w:pos="360"/>
      </w:tabs>
      <w:overflowPunct w:val="0"/>
      <w:autoSpaceDE w:val="0"/>
      <w:autoSpaceDN w:val="0"/>
      <w:adjustRightInd w:val="0"/>
      <w:spacing w:after="0" w:line="260" w:lineRule="atLeast"/>
      <w:ind w:left="357" w:hanging="357"/>
      <w:jc w:val="both"/>
      <w:textAlignment w:val="baseline"/>
    </w:pPr>
    <w:rPr>
      <w:rFonts w:ascii="Times New Roman" w:hAnsi="Times New Roman"/>
      <w:sz w:val="20"/>
      <w:szCs w:val="20"/>
      <w:lang w:eastAsia="en-US"/>
    </w:rPr>
  </w:style>
  <w:style w:type="paragraph" w:styleId="afe">
    <w:name w:val="endnote text"/>
    <w:basedOn w:val="a1"/>
    <w:link w:val="aff"/>
    <w:semiHidden/>
    <w:rsid w:val="00870723"/>
    <w:pPr>
      <w:overflowPunct w:val="0"/>
      <w:autoSpaceDE w:val="0"/>
      <w:autoSpaceDN w:val="0"/>
      <w:adjustRightInd w:val="0"/>
      <w:spacing w:after="0" w:line="240" w:lineRule="auto"/>
      <w:textAlignment w:val="baseline"/>
    </w:pPr>
    <w:rPr>
      <w:rFonts w:ascii="Times New Roman" w:hAnsi="Times New Roman"/>
      <w:sz w:val="20"/>
      <w:szCs w:val="20"/>
      <w:lang w:eastAsia="en-US"/>
    </w:rPr>
  </w:style>
  <w:style w:type="character" w:customStyle="1" w:styleId="aff">
    <w:name w:val="Текст концевой сноски Знак"/>
    <w:link w:val="afe"/>
    <w:semiHidden/>
    <w:rsid w:val="00870723"/>
    <w:rPr>
      <w:rFonts w:ascii="Times New Roman" w:hAnsi="Times New Roman"/>
      <w:lang w:val="en-GB" w:eastAsia="en-US"/>
    </w:rPr>
  </w:style>
  <w:style w:type="character" w:styleId="aff0">
    <w:name w:val="endnote reference"/>
    <w:semiHidden/>
    <w:rsid w:val="00870723"/>
    <w:rPr>
      <w:rFonts w:ascii="Times New Roman" w:hAnsi="Times New Roman"/>
      <w:b/>
      <w:sz w:val="24"/>
      <w:vertAlign w:val="superscript"/>
    </w:rPr>
  </w:style>
  <w:style w:type="paragraph" w:customStyle="1" w:styleId="alttext">
    <w:name w:val="alt_text"/>
    <w:basedOn w:val="a2"/>
    <w:rsid w:val="00870723"/>
    <w:pPr>
      <w:spacing w:before="130" w:after="130" w:line="260" w:lineRule="atLeast"/>
      <w:jc w:val="both"/>
    </w:pPr>
    <w:rPr>
      <w:rFonts w:ascii="Arial" w:hAnsi="Arial"/>
      <w:i/>
      <w:iCs/>
      <w:sz w:val="18"/>
      <w:lang w:val="en-US" w:eastAsia="en-US"/>
    </w:rPr>
  </w:style>
  <w:style w:type="paragraph" w:customStyle="1" w:styleId="tabletext">
    <w:name w:val="table_text"/>
    <w:basedOn w:val="a1"/>
    <w:rsid w:val="00870723"/>
    <w:pPr>
      <w:numPr>
        <w:ilvl w:val="12"/>
      </w:numPr>
      <w:spacing w:before="65" w:after="65" w:line="240" w:lineRule="auto"/>
    </w:pPr>
    <w:rPr>
      <w:rFonts w:ascii="Times New Roman" w:hAnsi="Times New Roman"/>
      <w:sz w:val="20"/>
      <w:szCs w:val="24"/>
      <w:lang w:val="en-US" w:eastAsia="en-US"/>
    </w:rPr>
  </w:style>
  <w:style w:type="paragraph" w:customStyle="1" w:styleId="LetTLH">
    <w:name w:val="LetTLH"/>
    <w:basedOn w:val="a1"/>
    <w:next w:val="a1"/>
    <w:rsid w:val="00870723"/>
    <w:pPr>
      <w:tabs>
        <w:tab w:val="left" w:pos="1463"/>
        <w:tab w:val="left" w:pos="4445"/>
        <w:tab w:val="left" w:pos="7326"/>
      </w:tabs>
      <w:overflowPunct w:val="0"/>
      <w:autoSpaceDE w:val="0"/>
      <w:autoSpaceDN w:val="0"/>
      <w:adjustRightInd w:val="0"/>
      <w:spacing w:after="260" w:line="240" w:lineRule="exact"/>
      <w:textAlignment w:val="baseline"/>
    </w:pPr>
    <w:rPr>
      <w:rFonts w:ascii="Univers 45 Light" w:hAnsi="Univers 45 Light"/>
      <w:sz w:val="16"/>
      <w:szCs w:val="20"/>
      <w:lang w:eastAsia="en-US"/>
    </w:rPr>
  </w:style>
  <w:style w:type="paragraph" w:customStyle="1" w:styleId="Address">
    <w:name w:val="Address"/>
    <w:basedOn w:val="a1"/>
    <w:next w:val="a1"/>
    <w:rsid w:val="00870723"/>
    <w:pPr>
      <w:tabs>
        <w:tab w:val="right" w:pos="6940"/>
        <w:tab w:val="left" w:pos="7394"/>
      </w:tabs>
      <w:overflowPunct w:val="0"/>
      <w:autoSpaceDE w:val="0"/>
      <w:autoSpaceDN w:val="0"/>
      <w:adjustRightInd w:val="0"/>
      <w:spacing w:after="0" w:line="240" w:lineRule="auto"/>
      <w:jc w:val="both"/>
      <w:textAlignment w:val="baseline"/>
    </w:pPr>
    <w:rPr>
      <w:rFonts w:ascii="Times New Roman" w:hAnsi="Times New Roman"/>
      <w:szCs w:val="20"/>
      <w:lang w:eastAsia="en-US"/>
    </w:rPr>
  </w:style>
  <w:style w:type="paragraph" w:customStyle="1" w:styleId="tabelLinks">
    <w:name w:val="tabelLinks"/>
    <w:basedOn w:val="IAS"/>
    <w:rsid w:val="00870723"/>
    <w:rPr>
      <w:i w:val="0"/>
      <w:sz w:val="18"/>
    </w:rPr>
  </w:style>
  <w:style w:type="paragraph" w:customStyle="1" w:styleId="IAS">
    <w:name w:val="IAS"/>
    <w:basedOn w:val="a1"/>
    <w:rsid w:val="00870723"/>
    <w:pPr>
      <w:overflowPunct w:val="0"/>
      <w:autoSpaceDE w:val="0"/>
      <w:autoSpaceDN w:val="0"/>
      <w:adjustRightInd w:val="0"/>
      <w:spacing w:after="0" w:line="-260" w:lineRule="auto"/>
      <w:textAlignment w:val="baseline"/>
    </w:pPr>
    <w:rPr>
      <w:rFonts w:ascii="Times" w:hAnsi="Times"/>
      <w:i/>
      <w:sz w:val="20"/>
      <w:szCs w:val="20"/>
      <w:lang w:eastAsia="en-US"/>
    </w:rPr>
  </w:style>
  <w:style w:type="paragraph" w:customStyle="1" w:styleId="tab">
    <w:name w:val="tab+"/>
    <w:basedOn w:val="IAS"/>
    <w:rsid w:val="00870723"/>
    <w:pPr>
      <w:ind w:right="91"/>
      <w:jc w:val="right"/>
    </w:pPr>
    <w:rPr>
      <w:rFonts w:ascii="Times New Roman" w:hAnsi="Times New Roman"/>
      <w:i w:val="0"/>
      <w:sz w:val="18"/>
    </w:rPr>
  </w:style>
  <w:style w:type="character" w:customStyle="1" w:styleId="PageNumberpn">
    <w:name w:val="Page Number.pn"/>
    <w:rsid w:val="00870723"/>
  </w:style>
  <w:style w:type="paragraph" w:customStyle="1" w:styleId="tabelheading1">
    <w:name w:val="tabelheading1"/>
    <w:basedOn w:val="tabelLinks"/>
    <w:rsid w:val="00870723"/>
    <w:pPr>
      <w:keepNext/>
    </w:pPr>
    <w:rPr>
      <w:b/>
    </w:rPr>
  </w:style>
  <w:style w:type="paragraph" w:customStyle="1" w:styleId="tabelt">
    <w:name w:val="tabel=.t="/>
    <w:basedOn w:val="a1"/>
    <w:rsid w:val="00870723"/>
    <w:pPr>
      <w:overflowPunct w:val="0"/>
      <w:autoSpaceDE w:val="0"/>
      <w:autoSpaceDN w:val="0"/>
      <w:adjustRightInd w:val="0"/>
      <w:spacing w:after="120" w:line="-60" w:lineRule="auto"/>
      <w:ind w:right="91"/>
      <w:jc w:val="right"/>
      <w:textAlignment w:val="baseline"/>
    </w:pPr>
    <w:rPr>
      <w:rFonts w:ascii="Times New Roman" w:hAnsi="Times New Roman"/>
      <w:szCs w:val="20"/>
      <w:u w:val="double"/>
      <w:lang w:eastAsia="en-US"/>
    </w:rPr>
  </w:style>
  <w:style w:type="paragraph" w:customStyle="1" w:styleId="euroheading">
    <w:name w:val="euro heading"/>
    <w:basedOn w:val="a1"/>
    <w:rsid w:val="00870723"/>
    <w:pPr>
      <w:overflowPunct w:val="0"/>
      <w:autoSpaceDE w:val="0"/>
      <w:autoSpaceDN w:val="0"/>
      <w:adjustRightInd w:val="0"/>
      <w:spacing w:after="0" w:line="260" w:lineRule="atLeast"/>
      <w:jc w:val="both"/>
      <w:textAlignment w:val="baseline"/>
    </w:pPr>
    <w:rPr>
      <w:rFonts w:ascii="Times New Roman" w:hAnsi="Times New Roman"/>
      <w:i/>
      <w:sz w:val="20"/>
      <w:szCs w:val="20"/>
      <w:lang w:eastAsia="en-US"/>
    </w:rPr>
  </w:style>
  <w:style w:type="paragraph" w:customStyle="1" w:styleId="numbertablehead">
    <w:name w:val="number table head"/>
    <w:basedOn w:val="a1"/>
    <w:rsid w:val="00870723"/>
    <w:pPr>
      <w:overflowPunct w:val="0"/>
      <w:autoSpaceDE w:val="0"/>
      <w:autoSpaceDN w:val="0"/>
      <w:adjustRightInd w:val="0"/>
      <w:spacing w:after="0" w:line="260" w:lineRule="atLeast"/>
      <w:ind w:right="62"/>
      <w:jc w:val="right"/>
      <w:textAlignment w:val="baseline"/>
    </w:pPr>
    <w:rPr>
      <w:rFonts w:ascii="Times New Roman" w:hAnsi="Times New Roman"/>
      <w:b/>
      <w:sz w:val="20"/>
      <w:szCs w:val="20"/>
      <w:lang w:eastAsia="en-US"/>
    </w:rPr>
  </w:style>
  <w:style w:type="paragraph" w:customStyle="1" w:styleId="numbernegative">
    <w:name w:val="number negative"/>
    <w:basedOn w:val="a1"/>
    <w:rsid w:val="00870723"/>
    <w:pPr>
      <w:overflowPunct w:val="0"/>
      <w:autoSpaceDE w:val="0"/>
      <w:autoSpaceDN w:val="0"/>
      <w:adjustRightInd w:val="0"/>
      <w:spacing w:after="0" w:line="260" w:lineRule="atLeast"/>
      <w:jc w:val="right"/>
      <w:textAlignment w:val="baseline"/>
    </w:pPr>
    <w:rPr>
      <w:rFonts w:ascii="Times New Roman" w:hAnsi="Times New Roman"/>
      <w:sz w:val="20"/>
      <w:szCs w:val="20"/>
      <w:lang w:eastAsia="en-US"/>
    </w:rPr>
  </w:style>
  <w:style w:type="paragraph" w:customStyle="1" w:styleId="numberpositive">
    <w:name w:val="number positive"/>
    <w:basedOn w:val="a1"/>
    <w:rsid w:val="00870723"/>
    <w:pPr>
      <w:overflowPunct w:val="0"/>
      <w:autoSpaceDE w:val="0"/>
      <w:autoSpaceDN w:val="0"/>
      <w:adjustRightInd w:val="0"/>
      <w:spacing w:after="0" w:line="260" w:lineRule="atLeast"/>
      <w:ind w:right="62"/>
      <w:jc w:val="right"/>
      <w:textAlignment w:val="baseline"/>
    </w:pPr>
    <w:rPr>
      <w:rFonts w:ascii="Times New Roman" w:hAnsi="Times New Roman"/>
      <w:sz w:val="20"/>
      <w:szCs w:val="20"/>
      <w:lang w:eastAsia="en-US"/>
    </w:rPr>
  </w:style>
  <w:style w:type="paragraph" w:customStyle="1" w:styleId="Text">
    <w:name w:val="Text"/>
    <w:basedOn w:val="a1"/>
    <w:rsid w:val="00870723"/>
    <w:pPr>
      <w:tabs>
        <w:tab w:val="left" w:pos="284"/>
      </w:tabs>
      <w:overflowPunct w:val="0"/>
      <w:autoSpaceDE w:val="0"/>
      <w:autoSpaceDN w:val="0"/>
      <w:adjustRightInd w:val="0"/>
      <w:spacing w:after="260" w:line="240" w:lineRule="auto"/>
      <w:jc w:val="both"/>
      <w:textAlignment w:val="baseline"/>
    </w:pPr>
    <w:rPr>
      <w:rFonts w:ascii="Times New Roman" w:eastAsia="MS Mincho" w:hAnsi="Times New Roman"/>
      <w:szCs w:val="20"/>
      <w:lang w:eastAsia="en-US"/>
    </w:rPr>
  </w:style>
  <w:style w:type="paragraph" w:customStyle="1" w:styleId="body">
    <w:name w:val="body"/>
    <w:basedOn w:val="a1"/>
    <w:rsid w:val="00870723"/>
    <w:pPr>
      <w:keepNext/>
      <w:spacing w:before="260" w:after="260" w:line="240" w:lineRule="auto"/>
      <w:jc w:val="both"/>
    </w:pPr>
    <w:rPr>
      <w:rFonts w:ascii="Times New Roman" w:hAnsi="Times New Roman"/>
      <w:b/>
      <w:bCs/>
      <w:sz w:val="24"/>
      <w:szCs w:val="24"/>
      <w:lang w:val="en-US" w:eastAsia="en-US"/>
    </w:rPr>
  </w:style>
  <w:style w:type="paragraph" w:customStyle="1" w:styleId="Subhead3CharCharChar">
    <w:name w:val="Subhead 3 Char Char Char"/>
    <w:basedOn w:val="a1"/>
    <w:rsid w:val="00870723"/>
    <w:pPr>
      <w:tabs>
        <w:tab w:val="left" w:pos="1134"/>
        <w:tab w:val="left" w:pos="1531"/>
        <w:tab w:val="left" w:pos="1871"/>
      </w:tabs>
      <w:autoSpaceDE w:val="0"/>
      <w:autoSpaceDN w:val="0"/>
      <w:adjustRightInd w:val="0"/>
      <w:spacing w:after="0" w:line="260" w:lineRule="atLeast"/>
      <w:ind w:left="1531" w:right="935" w:hanging="1531"/>
    </w:pPr>
    <w:rPr>
      <w:rFonts w:ascii="Univers 45 Light" w:hAnsi="Univers 45 Light"/>
      <w:b/>
      <w:bCs/>
      <w:color w:val="0C2D83"/>
      <w:sz w:val="20"/>
      <w:szCs w:val="20"/>
      <w:lang w:val="en-NZ" w:eastAsia="en-NZ"/>
    </w:rPr>
  </w:style>
  <w:style w:type="paragraph" w:customStyle="1" w:styleId="AccountingPolicy">
    <w:name w:val="Accounting Policy"/>
    <w:basedOn w:val="a1"/>
    <w:rsid w:val="00870723"/>
    <w:pPr>
      <w:tabs>
        <w:tab w:val="left" w:pos="1531"/>
        <w:tab w:val="left" w:pos="1871"/>
      </w:tabs>
      <w:autoSpaceDE w:val="0"/>
      <w:autoSpaceDN w:val="0"/>
      <w:adjustRightInd w:val="0"/>
      <w:spacing w:after="0" w:line="260" w:lineRule="atLeast"/>
      <w:ind w:left="1531" w:hanging="1531"/>
    </w:pPr>
    <w:rPr>
      <w:rFonts w:ascii="Univers 45 Light" w:hAnsi="Univers 45 Light"/>
      <w:color w:val="000000"/>
      <w:sz w:val="20"/>
      <w:szCs w:val="20"/>
      <w:lang w:val="en-NZ" w:eastAsia="en-NZ"/>
    </w:rPr>
  </w:style>
  <w:style w:type="paragraph" w:customStyle="1" w:styleId="Subhead4">
    <w:name w:val="Subhead 4"/>
    <w:basedOn w:val="a1"/>
    <w:rsid w:val="00870723"/>
    <w:pPr>
      <w:tabs>
        <w:tab w:val="left" w:pos="1134"/>
        <w:tab w:val="left" w:pos="1531"/>
        <w:tab w:val="left" w:pos="1871"/>
      </w:tabs>
      <w:autoSpaceDE w:val="0"/>
      <w:autoSpaceDN w:val="0"/>
      <w:adjustRightInd w:val="0"/>
      <w:spacing w:after="0" w:line="260" w:lineRule="atLeast"/>
      <w:ind w:left="1531" w:right="935" w:hanging="1531"/>
    </w:pPr>
    <w:rPr>
      <w:rFonts w:ascii="Univers 45 Light" w:hAnsi="Univers 45 Light"/>
      <w:b/>
      <w:bCs/>
      <w:color w:val="7B7FB6"/>
      <w:sz w:val="20"/>
      <w:szCs w:val="20"/>
      <w:lang w:val="en-NZ" w:eastAsia="en-NZ"/>
    </w:rPr>
  </w:style>
  <w:style w:type="paragraph" w:customStyle="1" w:styleId="Note">
    <w:name w:val="Note"/>
    <w:basedOn w:val="a1"/>
    <w:rsid w:val="00870723"/>
    <w:pPr>
      <w:tabs>
        <w:tab w:val="left" w:pos="1134"/>
        <w:tab w:val="left" w:pos="1531"/>
        <w:tab w:val="left" w:pos="1871"/>
      </w:tabs>
      <w:autoSpaceDE w:val="0"/>
      <w:autoSpaceDN w:val="0"/>
      <w:adjustRightInd w:val="0"/>
      <w:spacing w:after="0" w:line="260" w:lineRule="atLeast"/>
      <w:ind w:left="1531" w:hanging="1531"/>
    </w:pPr>
    <w:rPr>
      <w:rFonts w:ascii="Univers 55" w:hAnsi="Univers 55"/>
      <w:b/>
      <w:bCs/>
      <w:color w:val="0C2D83"/>
      <w:sz w:val="20"/>
      <w:szCs w:val="20"/>
      <w:lang w:val="en-NZ" w:eastAsia="en-NZ"/>
    </w:rPr>
  </w:style>
  <w:style w:type="paragraph" w:styleId="32">
    <w:name w:val="Body Text 3"/>
    <w:basedOn w:val="a1"/>
    <w:link w:val="33"/>
    <w:rsid w:val="00870723"/>
    <w:pPr>
      <w:spacing w:after="120" w:line="240" w:lineRule="auto"/>
    </w:pPr>
    <w:rPr>
      <w:rFonts w:ascii="Times New Roman" w:hAnsi="Times New Roman"/>
      <w:sz w:val="16"/>
      <w:szCs w:val="16"/>
      <w:lang w:val="en-US" w:eastAsia="en-US"/>
    </w:rPr>
  </w:style>
  <w:style w:type="character" w:customStyle="1" w:styleId="33">
    <w:name w:val="Основной текст 3 Знак"/>
    <w:link w:val="32"/>
    <w:rsid w:val="00870723"/>
    <w:rPr>
      <w:rFonts w:ascii="Times New Roman" w:hAnsi="Times New Roman"/>
      <w:sz w:val="16"/>
      <w:szCs w:val="16"/>
      <w:lang w:val="en-US" w:eastAsia="en-US"/>
    </w:rPr>
  </w:style>
  <w:style w:type="paragraph" w:customStyle="1" w:styleId="Style11ptBoldJustifiedBefore13ptAfter13pt">
    <w:name w:val="Style 11 pt Bold Justified Before:  13 pt After:  13 pt"/>
    <w:basedOn w:val="a1"/>
    <w:autoRedefine/>
    <w:rsid w:val="00870723"/>
    <w:pPr>
      <w:keepNext/>
      <w:spacing w:before="130" w:after="130" w:line="260" w:lineRule="atLeast"/>
      <w:jc w:val="both"/>
    </w:pPr>
    <w:rPr>
      <w:rFonts w:ascii="Times New Roman" w:hAnsi="Times New Roman"/>
      <w:bCs/>
      <w:szCs w:val="20"/>
      <w:lang w:eastAsia="en-US"/>
    </w:rPr>
  </w:style>
  <w:style w:type="character" w:styleId="aff1">
    <w:name w:val="Emphasis"/>
    <w:qFormat/>
    <w:locked/>
    <w:rsid w:val="00870723"/>
    <w:rPr>
      <w:i/>
      <w:iCs/>
    </w:rPr>
  </w:style>
  <w:style w:type="paragraph" w:customStyle="1" w:styleId="Normal9pt">
    <w:name w:val="Normal + 9 pt"/>
    <w:basedOn w:val="a1"/>
    <w:rsid w:val="00870723"/>
    <w:pPr>
      <w:framePr w:hSpace="180" w:wrap="around" w:hAnchor="margin" w:x="-72" w:y="-1078"/>
      <w:spacing w:after="0" w:line="240" w:lineRule="auto"/>
    </w:pPr>
    <w:rPr>
      <w:rFonts w:ascii="Times New Roman" w:hAnsi="Times New Roman"/>
      <w:sz w:val="18"/>
      <w:szCs w:val="18"/>
      <w:lang w:val="en-US" w:eastAsia="en-US"/>
    </w:rPr>
  </w:style>
  <w:style w:type="character" w:customStyle="1" w:styleId="block">
    <w:name w:val="block"/>
    <w:rsid w:val="00870723"/>
  </w:style>
  <w:style w:type="paragraph" w:customStyle="1" w:styleId="TABS">
    <w:name w:val="TABS"/>
    <w:rsid w:val="00870723"/>
    <w:pPr>
      <w:widowControl w:val="0"/>
      <w:tabs>
        <w:tab w:val="left" w:pos="-1440"/>
        <w:tab w:val="left" w:pos="-720"/>
        <w:tab w:val="left" w:pos="720"/>
        <w:tab w:val="left" w:pos="1440"/>
        <w:tab w:val="left" w:pos="2304"/>
      </w:tabs>
      <w:suppressAutoHyphens/>
      <w:autoSpaceDE w:val="0"/>
      <w:autoSpaceDN w:val="0"/>
      <w:adjustRightInd w:val="0"/>
    </w:pPr>
    <w:rPr>
      <w:rFonts w:ascii="Dutch Roman 12pt" w:hAnsi="Dutch Roman 12pt"/>
      <w:szCs w:val="24"/>
      <w:lang w:val="en-US" w:eastAsia="en-US"/>
    </w:rPr>
  </w:style>
  <w:style w:type="paragraph" w:styleId="23">
    <w:name w:val="Body Text 2"/>
    <w:basedOn w:val="a1"/>
    <w:link w:val="24"/>
    <w:rsid w:val="00870723"/>
    <w:pPr>
      <w:spacing w:after="120" w:line="480" w:lineRule="auto"/>
    </w:pPr>
    <w:rPr>
      <w:rFonts w:ascii="Times New Roman" w:hAnsi="Times New Roman"/>
      <w:sz w:val="24"/>
      <w:szCs w:val="24"/>
      <w:lang w:val="en-US" w:eastAsia="en-US"/>
    </w:rPr>
  </w:style>
  <w:style w:type="character" w:customStyle="1" w:styleId="24">
    <w:name w:val="Основной текст 2 Знак"/>
    <w:link w:val="23"/>
    <w:rsid w:val="00870723"/>
    <w:rPr>
      <w:rFonts w:ascii="Times New Roman" w:hAnsi="Times New Roman"/>
      <w:sz w:val="24"/>
      <w:szCs w:val="24"/>
      <w:lang w:val="en-US" w:eastAsia="en-US"/>
    </w:rPr>
  </w:style>
  <w:style w:type="paragraph" w:customStyle="1" w:styleId="ABCFootnote">
    <w:name w:val="ABC Footnote"/>
    <w:basedOn w:val="af8"/>
    <w:rsid w:val="00870723"/>
    <w:rPr>
      <w:rFonts w:ascii="Times New Roman" w:hAnsi="Times New Roman"/>
      <w:sz w:val="18"/>
      <w:lang w:eastAsia="en-US"/>
    </w:rPr>
  </w:style>
  <w:style w:type="paragraph" w:customStyle="1" w:styleId="tblHeaderText">
    <w:name w:val="tbl'HeaderText"/>
    <w:basedOn w:val="a1"/>
    <w:rsid w:val="00870723"/>
    <w:pPr>
      <w:spacing w:after="0" w:line="240" w:lineRule="auto"/>
      <w:ind w:right="57"/>
      <w:jc w:val="right"/>
    </w:pPr>
    <w:rPr>
      <w:rFonts w:ascii="Times New Roman" w:hAnsi="Times New Roman"/>
      <w:b/>
      <w:spacing w:val="-2"/>
      <w:sz w:val="20"/>
      <w:szCs w:val="20"/>
      <w:lang w:eastAsia="en-US"/>
    </w:rPr>
  </w:style>
  <w:style w:type="paragraph" w:customStyle="1" w:styleId="tblNumber01">
    <w:name w:val="tbl'Number_01"/>
    <w:basedOn w:val="a1"/>
    <w:rsid w:val="00870723"/>
    <w:pPr>
      <w:spacing w:after="0" w:line="240" w:lineRule="auto"/>
      <w:ind w:right="57"/>
      <w:jc w:val="right"/>
    </w:pPr>
    <w:rPr>
      <w:rFonts w:ascii="Times New Roman" w:hAnsi="Times New Roman"/>
      <w:sz w:val="20"/>
      <w:szCs w:val="20"/>
      <w:lang w:eastAsia="en-US"/>
    </w:rPr>
  </w:style>
  <w:style w:type="paragraph" w:customStyle="1" w:styleId="tblText02">
    <w:name w:val="tbl'Text_02"/>
    <w:basedOn w:val="a1"/>
    <w:rsid w:val="00870723"/>
    <w:pPr>
      <w:spacing w:after="0" w:line="240" w:lineRule="auto"/>
      <w:ind w:left="113" w:hanging="113"/>
    </w:pPr>
    <w:rPr>
      <w:rFonts w:ascii="Times New Roman" w:hAnsi="Times New Roman"/>
      <w:sz w:val="20"/>
      <w:szCs w:val="20"/>
      <w:lang w:eastAsia="en-US"/>
    </w:rPr>
  </w:style>
  <w:style w:type="character" w:customStyle="1" w:styleId="-731">
    <w:name w:val="Таблица-сетка 7 цветная — акцент 31"/>
    <w:uiPriority w:val="33"/>
    <w:qFormat/>
    <w:rsid w:val="00870723"/>
    <w:rPr>
      <w:b/>
      <w:bCs/>
      <w:smallCaps/>
      <w:spacing w:val="5"/>
    </w:rPr>
  </w:style>
  <w:style w:type="paragraph" w:customStyle="1" w:styleId="IndependentAuditorsReport">
    <w:name w:val="Independent Auditor's Report"/>
    <w:basedOn w:val="a2"/>
    <w:rsid w:val="00870723"/>
    <w:pPr>
      <w:spacing w:before="240" w:after="0" w:line="240" w:lineRule="auto"/>
      <w:jc w:val="both"/>
    </w:pPr>
    <w:rPr>
      <w:rFonts w:ascii="Times New Roman" w:hAnsi="Times New Roman"/>
      <w:b/>
      <w:sz w:val="22"/>
      <w:lang w:val="en-US" w:eastAsia="en-US"/>
    </w:rPr>
  </w:style>
  <w:style w:type="paragraph" w:customStyle="1" w:styleId="zKISOffAddress">
    <w:name w:val="zKISOffAddress"/>
    <w:basedOn w:val="a1"/>
    <w:rsid w:val="00870723"/>
    <w:pPr>
      <w:framePr w:hSpace="215" w:wrap="around" w:vAnchor="page" w:hAnchor="page" w:x="4282" w:y="1294"/>
      <w:spacing w:after="0" w:line="190" w:lineRule="exact"/>
    </w:pPr>
    <w:rPr>
      <w:rFonts w:ascii="Univers 45 Light" w:hAnsi="Univers 45 Light"/>
      <w:sz w:val="15"/>
      <w:szCs w:val="20"/>
      <w:lang w:val="en-US" w:eastAsia="en-US"/>
    </w:rPr>
  </w:style>
  <w:style w:type="paragraph" w:customStyle="1" w:styleId="zKISDescFooter">
    <w:name w:val="zKISDescFooter"/>
    <w:basedOn w:val="a1"/>
    <w:rsid w:val="00870723"/>
    <w:pPr>
      <w:framePr w:hSpace="284" w:wrap="around" w:vAnchor="page" w:hAnchor="page" w:x="4282" w:y="15905"/>
      <w:spacing w:after="0" w:line="130" w:lineRule="exact"/>
    </w:pPr>
    <w:rPr>
      <w:rFonts w:ascii="Univers 45 Light" w:hAnsi="Univers 45 Light"/>
      <w:sz w:val="11"/>
      <w:szCs w:val="20"/>
      <w:lang w:val="en-US" w:eastAsia="en-US"/>
    </w:rPr>
  </w:style>
  <w:style w:type="paragraph" w:customStyle="1" w:styleId="GridTable4-Accent41">
    <w:name w:val="Grid Table 4 - Accent 41"/>
    <w:hidden/>
    <w:uiPriority w:val="99"/>
    <w:semiHidden/>
    <w:rsid w:val="00870723"/>
    <w:rPr>
      <w:rFonts w:ascii="Times New Roman" w:hAnsi="Times New Roman"/>
      <w:sz w:val="24"/>
      <w:szCs w:val="24"/>
      <w:lang w:val="en-US" w:eastAsia="en-US"/>
    </w:rPr>
  </w:style>
  <w:style w:type="paragraph" w:customStyle="1" w:styleId="Default">
    <w:name w:val="Default"/>
    <w:rsid w:val="00870723"/>
    <w:pPr>
      <w:autoSpaceDE w:val="0"/>
      <w:autoSpaceDN w:val="0"/>
      <w:adjustRightInd w:val="0"/>
    </w:pPr>
    <w:rPr>
      <w:rFonts w:ascii="Univers 45 Light" w:hAnsi="Univers 45 Light" w:cs="Univers 45 Light"/>
      <w:color w:val="000000"/>
      <w:sz w:val="24"/>
      <w:szCs w:val="24"/>
      <w:lang w:val="en-US" w:eastAsia="en-US"/>
    </w:rPr>
  </w:style>
  <w:style w:type="paragraph" w:customStyle="1" w:styleId="Pa25">
    <w:name w:val="Pa25"/>
    <w:basedOn w:val="Default"/>
    <w:next w:val="Default"/>
    <w:uiPriority w:val="99"/>
    <w:rsid w:val="00870723"/>
    <w:pPr>
      <w:spacing w:line="191" w:lineRule="atLeast"/>
    </w:pPr>
    <w:rPr>
      <w:rFonts w:cs="Times New Roman"/>
      <w:color w:val="auto"/>
    </w:rPr>
  </w:style>
  <w:style w:type="character" w:customStyle="1" w:styleId="A11">
    <w:name w:val="A11"/>
    <w:uiPriority w:val="99"/>
    <w:rsid w:val="00870723"/>
    <w:rPr>
      <w:rFonts w:cs="Univers 45 Light"/>
      <w:i/>
      <w:iCs/>
      <w:color w:val="004690"/>
      <w:sz w:val="15"/>
      <w:szCs w:val="15"/>
    </w:rPr>
  </w:style>
  <w:style w:type="paragraph" w:customStyle="1" w:styleId="GridTable5Dark-Accent41">
    <w:name w:val="Grid Table 5 Dark - Accent 41"/>
    <w:basedOn w:val="a1"/>
    <w:uiPriority w:val="34"/>
    <w:qFormat/>
    <w:rsid w:val="00870723"/>
    <w:pPr>
      <w:spacing w:after="0" w:line="240" w:lineRule="auto"/>
      <w:ind w:left="720"/>
      <w:contextualSpacing/>
    </w:pPr>
    <w:rPr>
      <w:rFonts w:ascii="Times New Roman" w:hAnsi="Times New Roman"/>
      <w:sz w:val="24"/>
      <w:szCs w:val="24"/>
      <w:lang w:val="en-US" w:eastAsia="en-US"/>
    </w:rPr>
  </w:style>
  <w:style w:type="paragraph" w:customStyle="1" w:styleId="Report">
    <w:name w:val="Report"/>
    <w:rsid w:val="00870723"/>
    <w:pPr>
      <w:numPr>
        <w:numId w:val="5"/>
      </w:numPr>
      <w:spacing w:after="240"/>
      <w:jc w:val="both"/>
    </w:pPr>
    <w:rPr>
      <w:rFonts w:ascii="Arial" w:hAnsi="Arial"/>
      <w:snapToGrid w:val="0"/>
      <w:lang w:val="en-GB" w:eastAsia="en-US"/>
    </w:rPr>
  </w:style>
  <w:style w:type="paragraph" w:customStyle="1" w:styleId="Z2Opinion">
    <w:name w:val="Z2_Opinion"/>
    <w:basedOn w:val="a1"/>
    <w:next w:val="a2"/>
    <w:rsid w:val="00870723"/>
    <w:pPr>
      <w:spacing w:after="0" w:line="240" w:lineRule="auto"/>
    </w:pPr>
    <w:rPr>
      <w:rFonts w:ascii="Arial" w:eastAsia="Arial Unicode MS" w:hAnsi="Arial" w:cs="Arial"/>
      <w:b/>
      <w:caps/>
      <w:sz w:val="20"/>
      <w:lang w:val="en-US" w:eastAsia="en-US"/>
    </w:rPr>
  </w:style>
  <w:style w:type="paragraph" w:customStyle="1" w:styleId="GridTable2-Accent31">
    <w:name w:val="Grid Table 2 - Accent 31"/>
    <w:hidden/>
    <w:uiPriority w:val="99"/>
    <w:unhideWhenUsed/>
    <w:rsid w:val="00512CC0"/>
    <w:rPr>
      <w:sz w:val="22"/>
      <w:szCs w:val="22"/>
      <w:lang w:val="en-GB" w:eastAsia="zh-CN"/>
    </w:rPr>
  </w:style>
  <w:style w:type="table" w:customStyle="1" w:styleId="ListTable6Colorful-Accent51">
    <w:name w:val="List Table 6 Colorful - Accent 51"/>
    <w:basedOn w:val="a4"/>
    <w:uiPriority w:val="99"/>
    <w:qFormat/>
    <w:rsid w:val="00131EF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41">
    <w:name w:val="Список-таблица 4 — акцент 41"/>
    <w:basedOn w:val="a4"/>
    <w:uiPriority w:val="99"/>
    <w:qFormat/>
    <w:rsid w:val="00ED4F6D"/>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31">
    <w:name w:val="Темный список - Акцент 31"/>
    <w:hidden/>
    <w:uiPriority w:val="99"/>
    <w:unhideWhenUsed/>
    <w:rsid w:val="005B37E8"/>
    <w:rPr>
      <w:sz w:val="22"/>
      <w:szCs w:val="22"/>
      <w:lang w:val="en-GB" w:eastAsia="zh-CN"/>
    </w:rPr>
  </w:style>
  <w:style w:type="character" w:customStyle="1" w:styleId="UnresolvedMention1">
    <w:name w:val="Unresolved Mention1"/>
    <w:uiPriority w:val="99"/>
    <w:semiHidden/>
    <w:unhideWhenUsed/>
    <w:rsid w:val="00CF22E3"/>
    <w:rPr>
      <w:color w:val="808080"/>
      <w:shd w:val="clear" w:color="auto" w:fill="E6E6E6"/>
    </w:rPr>
  </w:style>
  <w:style w:type="paragraph" w:styleId="aff2">
    <w:name w:val="List Paragraph"/>
    <w:basedOn w:val="a1"/>
    <w:uiPriority w:val="34"/>
    <w:qFormat/>
    <w:rsid w:val="00AD525C"/>
    <w:pPr>
      <w:spacing w:after="160" w:line="259" w:lineRule="auto"/>
      <w:ind w:left="720"/>
      <w:contextualSpacing/>
    </w:pPr>
    <w:rPr>
      <w:rFonts w:eastAsia="Calibri"/>
      <w:lang w:val="ru-RU" w:eastAsia="en-US"/>
    </w:rPr>
  </w:style>
  <w:style w:type="paragraph" w:styleId="aff3">
    <w:name w:val="Revision"/>
    <w:hidden/>
    <w:uiPriority w:val="99"/>
    <w:semiHidden/>
    <w:rsid w:val="00C52E4F"/>
    <w:rPr>
      <w:sz w:val="22"/>
      <w:szCs w:val="22"/>
      <w:lang w:val="en-GB" w:eastAsia="zh-CN"/>
    </w:rPr>
  </w:style>
  <w:style w:type="paragraph" w:customStyle="1" w:styleId="o">
    <w:name w:val="o"/>
    <w:basedOn w:val="a1"/>
    <w:uiPriority w:val="99"/>
    <w:rsid w:val="0007666B"/>
    <w:pPr>
      <w:spacing w:before="100" w:beforeAutospacing="1" w:after="100" w:afterAutospacing="1" w:line="240" w:lineRule="auto"/>
    </w:pPr>
    <w:rPr>
      <w:rFonts w:ascii="Times New Roman" w:hAnsi="Times New Roman"/>
      <w:sz w:val="24"/>
      <w:szCs w:val="24"/>
    </w:rPr>
  </w:style>
  <w:style w:type="paragraph" w:customStyle="1" w:styleId="12">
    <w:name w:val="Текст1"/>
    <w:rsid w:val="00CD7033"/>
    <w:pPr>
      <w:pBdr>
        <w:top w:val="nil"/>
        <w:left w:val="nil"/>
        <w:bottom w:val="nil"/>
        <w:right w:val="nil"/>
        <w:between w:val="nil"/>
        <w:bar w:val="nil"/>
      </w:pBdr>
      <w:spacing w:after="200" w:line="276" w:lineRule="auto"/>
    </w:pPr>
    <w:rPr>
      <w:rFonts w:eastAsia="Calibri" w:cs="Calibri"/>
      <w:color w:val="000000"/>
      <w:sz w:val="22"/>
      <w:szCs w:val="22"/>
      <w:u w:color="000000"/>
      <w:bdr w:val="nil"/>
      <w:lang w:eastAsia="ru-RU"/>
    </w:rPr>
  </w:style>
  <w:style w:type="paragraph" w:customStyle="1" w:styleId="xmsonormal">
    <w:name w:val="x_msonormal"/>
    <w:basedOn w:val="a1"/>
    <w:uiPriority w:val="99"/>
    <w:rsid w:val="003D6F97"/>
    <w:pPr>
      <w:spacing w:after="0" w:line="240" w:lineRule="auto"/>
    </w:pPr>
    <w:rPr>
      <w:rFonts w:eastAsia="Times New Roman" w:cs="Calibri"/>
      <w:sz w:val="20"/>
      <w:szCs w:val="20"/>
      <w:lang w:val="ru-RU" w:eastAsia="ru-RU"/>
    </w:rPr>
  </w:style>
  <w:style w:type="numbering" w:customStyle="1" w:styleId="13">
    <w:name w:val="Нет списка1"/>
    <w:next w:val="a5"/>
    <w:uiPriority w:val="99"/>
    <w:semiHidden/>
    <w:unhideWhenUsed/>
    <w:rsid w:val="004356E2"/>
  </w:style>
  <w:style w:type="character" w:styleId="aff4">
    <w:name w:val="Book Title"/>
    <w:uiPriority w:val="33"/>
    <w:qFormat/>
    <w:rsid w:val="004356E2"/>
    <w:rPr>
      <w:b/>
      <w:bCs/>
      <w:smallCaps/>
      <w:spacing w:val="5"/>
    </w:rPr>
  </w:style>
  <w:style w:type="character" w:customStyle="1" w:styleId="hps">
    <w:name w:val="hps"/>
    <w:basedOn w:val="a3"/>
    <w:rsid w:val="004356E2"/>
  </w:style>
  <w:style w:type="paragraph" w:customStyle="1" w:styleId="zsubject">
    <w:name w:val="zsubject"/>
    <w:basedOn w:val="IndependentAuditorsReport"/>
    <w:rsid w:val="004356E2"/>
    <w:pPr>
      <w:spacing w:after="120"/>
    </w:pPr>
    <w:rPr>
      <w:rFonts w:ascii="Arial" w:eastAsia="Times New Roman" w:hAnsi="Arial" w:cs="Arial"/>
      <w:sz w:val="24"/>
      <w:szCs w:val="24"/>
    </w:rPr>
  </w:style>
  <w:style w:type="paragraph" w:customStyle="1" w:styleId="Example">
    <w:name w:val="Example"/>
    <w:basedOn w:val="a2"/>
    <w:rsid w:val="004356E2"/>
    <w:pPr>
      <w:spacing w:after="260" w:line="240" w:lineRule="auto"/>
      <w:jc w:val="both"/>
    </w:pPr>
    <w:rPr>
      <w:rFonts w:ascii="Arial" w:eastAsia="Times New Roman" w:hAnsi="Arial" w:cs="Arial"/>
      <w:b/>
      <w:lang w:val="en-US" w:eastAsia="en-US"/>
    </w:rPr>
  </w:style>
  <w:style w:type="paragraph" w:customStyle="1" w:styleId="KAMKNormal">
    <w:name w:val="KAMKNormal"/>
    <w:basedOn w:val="a1"/>
    <w:link w:val="KAMKNormalChar"/>
    <w:rsid w:val="004356E2"/>
    <w:pPr>
      <w:spacing w:before="120" w:after="120" w:line="240" w:lineRule="auto"/>
    </w:pPr>
    <w:rPr>
      <w:rFonts w:ascii="Tahoma" w:eastAsia="Times New Roman" w:hAnsi="Tahoma"/>
      <w:color w:val="000000"/>
      <w:szCs w:val="24"/>
      <w:lang w:val="en-US" w:eastAsia="en-US"/>
    </w:rPr>
  </w:style>
  <w:style w:type="character" w:customStyle="1" w:styleId="KAMKNormalChar">
    <w:name w:val="KAMKNormal Char"/>
    <w:link w:val="KAMKNormal"/>
    <w:rsid w:val="004356E2"/>
    <w:rPr>
      <w:rFonts w:ascii="Tahoma" w:eastAsia="Times New Roman" w:hAnsi="Tahoma"/>
      <w:color w:val="000000"/>
      <w:sz w:val="22"/>
      <w:szCs w:val="24"/>
      <w:lang w:val="en-US" w:eastAsia="en-US"/>
    </w:rPr>
  </w:style>
  <w:style w:type="character" w:customStyle="1" w:styleId="KAMKBold">
    <w:name w:val="KAMKBold"/>
    <w:uiPriority w:val="1"/>
    <w:rsid w:val="004356E2"/>
    <w:rPr>
      <w:rFonts w:ascii="Tahoma" w:hAnsi="Tahoma" w:cs="Times New Roman"/>
      <w:b/>
      <w:sz w:val="22"/>
    </w:rPr>
  </w:style>
  <w:style w:type="character" w:customStyle="1" w:styleId="KAMKItalics">
    <w:name w:val="KAMKItalics"/>
    <w:uiPriority w:val="1"/>
    <w:rsid w:val="004356E2"/>
    <w:rPr>
      <w:rFonts w:ascii="Tahoma" w:hAnsi="Tahoma"/>
      <w:i/>
      <w:sz w:val="22"/>
    </w:rPr>
  </w:style>
  <w:style w:type="paragraph" w:customStyle="1" w:styleId="RNormal">
    <w:name w:val="RNormal"/>
    <w:basedOn w:val="a1"/>
    <w:rsid w:val="004356E2"/>
    <w:pPr>
      <w:spacing w:before="120" w:after="0" w:line="240" w:lineRule="auto"/>
      <w:jc w:val="both"/>
    </w:pPr>
    <w:rPr>
      <w:rFonts w:ascii="Arial" w:eastAsia="Times New Roman" w:hAnsi="Arial" w:cs="Arial"/>
      <w:sz w:val="20"/>
      <w:szCs w:val="24"/>
      <w:lang w:val="en-US" w:eastAsia="en-US"/>
    </w:rPr>
  </w:style>
  <w:style w:type="table" w:customStyle="1" w:styleId="14">
    <w:name w:val="Сетка таблицы1"/>
    <w:basedOn w:val="a4"/>
    <w:next w:val="a6"/>
    <w:rsid w:val="004356E2"/>
    <w:rPr>
      <w:rFonts w:ascii="Tms Rmn" w:eastAsia="Times New Roman" w:hAnsi="Tms Rmn"/>
      <w:lang w:val="en-CA"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95ptSpreads">
    <w:name w:val="Bodycopy 9.5pt (Spreads)"/>
    <w:basedOn w:val="a1"/>
    <w:uiPriority w:val="99"/>
    <w:rsid w:val="004356E2"/>
    <w:pPr>
      <w:autoSpaceDE w:val="0"/>
      <w:autoSpaceDN w:val="0"/>
      <w:spacing w:after="120" w:line="240" w:lineRule="atLeast"/>
    </w:pPr>
    <w:rPr>
      <w:rFonts w:ascii="Univers LT Std 45 Light" w:eastAsia="Calibri" w:hAnsi="Univers LT Std 45 Light"/>
      <w:color w:val="000000"/>
      <w:sz w:val="19"/>
      <w:szCs w:val="19"/>
      <w:lang w:val="ru-RU" w:eastAsia="en-NZ"/>
    </w:rPr>
  </w:style>
  <w:style w:type="paragraph" w:customStyle="1" w:styleId="NoParagraphStyle">
    <w:name w:val="[No Paragraph Style]"/>
    <w:rsid w:val="004356E2"/>
    <w:pPr>
      <w:widowControl w:val="0"/>
      <w:autoSpaceDE w:val="0"/>
      <w:autoSpaceDN w:val="0"/>
      <w:adjustRightInd w:val="0"/>
      <w:spacing w:line="288" w:lineRule="auto"/>
      <w:textAlignment w:val="center"/>
    </w:pPr>
    <w:rPr>
      <w:rFonts w:ascii="Helvetica Regular" w:eastAsia="Times New Roman" w:hAnsi="Helvetica Regular" w:cs="Helvetica Regular"/>
      <w:color w:val="000000"/>
      <w:sz w:val="24"/>
      <w:szCs w:val="24"/>
      <w:lang w:val="en-US" w:eastAsia="en-NZ"/>
    </w:rPr>
  </w:style>
  <w:style w:type="paragraph" w:customStyle="1" w:styleId="Sub-heading12ptSpreads">
    <w:name w:val="Sub-heading 12pt (Spreads)"/>
    <w:basedOn w:val="NoParagraphStyle"/>
    <w:uiPriority w:val="99"/>
    <w:rsid w:val="004356E2"/>
    <w:pPr>
      <w:suppressAutoHyphens/>
      <w:spacing w:before="57" w:after="120" w:line="280" w:lineRule="atLeast"/>
    </w:pPr>
    <w:rPr>
      <w:rFonts w:ascii="Univers LT Std 45 Light" w:hAnsi="Univers LT Std 45 Light" w:cs="Univers LT Std 45 Light"/>
      <w:b/>
      <w:bCs/>
      <w:color w:val="004E98"/>
    </w:rPr>
  </w:style>
  <w:style w:type="paragraph" w:customStyle="1" w:styleId="StatementHeadingcontinuedSpreads">
    <w:name w:val="Statement Heading continued (Spreads)"/>
    <w:basedOn w:val="a1"/>
    <w:uiPriority w:val="99"/>
    <w:rsid w:val="004356E2"/>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eastAsia="Times New Roman" w:hAnsi="KPMG Extralight" w:cs="KPMG Extralight"/>
      <w:color w:val="6D2077"/>
      <w:spacing w:val="-12"/>
      <w:sz w:val="60"/>
      <w:szCs w:val="60"/>
      <w:lang w:eastAsia="en-NZ"/>
    </w:rPr>
  </w:style>
  <w:style w:type="paragraph" w:customStyle="1" w:styleId="TableHeadSpreads">
    <w:name w:val="Table Head (Spreads)"/>
    <w:basedOn w:val="a1"/>
    <w:uiPriority w:val="99"/>
    <w:rsid w:val="004356E2"/>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bCs/>
      <w:color w:val="FFFFFF"/>
      <w:sz w:val="19"/>
      <w:szCs w:val="19"/>
      <w:lang w:eastAsia="en-NZ"/>
    </w:rPr>
  </w:style>
  <w:style w:type="character" w:customStyle="1" w:styleId="LightBluebold">
    <w:name w:val="Light Blue bold"/>
    <w:uiPriority w:val="99"/>
    <w:rsid w:val="004356E2"/>
    <w:rPr>
      <w:rFonts w:ascii="Univers LT Std 45 Light" w:hAnsi="Univers LT Std 45 Light" w:cs="Univers LT Std 45 Light"/>
      <w:b/>
      <w:bCs/>
      <w:color w:val="0091DA"/>
    </w:rPr>
  </w:style>
  <w:style w:type="character" w:customStyle="1" w:styleId="tlid-translation">
    <w:name w:val="tlid-translation"/>
    <w:basedOn w:val="a3"/>
    <w:rsid w:val="004356E2"/>
  </w:style>
  <w:style w:type="paragraph" w:styleId="a0">
    <w:name w:val="Subtitle"/>
    <w:basedOn w:val="a2"/>
    <w:next w:val="a1"/>
    <w:link w:val="aff5"/>
    <w:locked/>
    <w:rsid w:val="004356E2"/>
    <w:pPr>
      <w:numPr>
        <w:numId w:val="32"/>
      </w:numPr>
      <w:spacing w:before="120" w:line="240" w:lineRule="auto"/>
      <w:jc w:val="both"/>
    </w:pPr>
    <w:rPr>
      <w:rFonts w:ascii="Arial" w:eastAsia="Times New Roman" w:hAnsi="Arial"/>
      <w:lang w:val="ru-RU" w:eastAsia="en-US"/>
    </w:rPr>
  </w:style>
  <w:style w:type="character" w:customStyle="1" w:styleId="aff5">
    <w:name w:val="Подзаголовок Знак"/>
    <w:basedOn w:val="a3"/>
    <w:link w:val="a0"/>
    <w:rsid w:val="004356E2"/>
    <w:rPr>
      <w:rFonts w:ascii="Arial" w:eastAsia="Times New Roman" w:hAnsi="Arial"/>
      <w:lang w:eastAsia="en-US"/>
    </w:rPr>
  </w:style>
  <w:style w:type="character" w:customStyle="1" w:styleId="PwCAddressChar">
    <w:name w:val="PwC Address Char"/>
    <w:basedOn w:val="a3"/>
    <w:link w:val="PwCAddress"/>
    <w:locked/>
    <w:rsid w:val="004356E2"/>
    <w:rPr>
      <w:i/>
      <w:noProof/>
      <w:sz w:val="18"/>
      <w:lang w:eastAsia="en-GB"/>
    </w:rPr>
  </w:style>
  <w:style w:type="paragraph" w:customStyle="1" w:styleId="PwCAddress">
    <w:name w:val="PwC Address"/>
    <w:basedOn w:val="a1"/>
    <w:link w:val="PwCAddressChar"/>
    <w:qFormat/>
    <w:rsid w:val="004356E2"/>
    <w:pPr>
      <w:spacing w:after="0" w:line="200" w:lineRule="atLeast"/>
    </w:pPr>
    <w:rPr>
      <w:i/>
      <w:noProof/>
      <w:sz w:val="18"/>
      <w:szCs w:val="20"/>
      <w:lang w:val="ru-RU" w:eastAsia="en-GB"/>
    </w:rPr>
  </w:style>
  <w:style w:type="paragraph" w:customStyle="1" w:styleId="Continued">
    <w:name w:val="Continued"/>
    <w:basedOn w:val="a2"/>
    <w:link w:val="ContinuedChar"/>
    <w:qFormat/>
    <w:rsid w:val="004356E2"/>
    <w:pPr>
      <w:pageBreakBefore/>
      <w:spacing w:after="240" w:line="240" w:lineRule="auto"/>
      <w:ind w:left="567" w:hanging="567"/>
      <w:jc w:val="both"/>
    </w:pPr>
    <w:rPr>
      <w:rFonts w:ascii="Arial Bold" w:eastAsia="Times New Roman" w:hAnsi="Arial Bold"/>
      <w:b/>
      <w:bCs/>
      <w:caps/>
      <w:color w:val="00B6DA"/>
      <w:lang w:val="ru-RU" w:eastAsia="en-US"/>
    </w:rPr>
  </w:style>
  <w:style w:type="character" w:customStyle="1" w:styleId="ContinuedChar">
    <w:name w:val="Continued Char"/>
    <w:basedOn w:val="af3"/>
    <w:link w:val="Continued"/>
    <w:rsid w:val="004356E2"/>
    <w:rPr>
      <w:rFonts w:ascii="Arial Bold" w:eastAsia="Times New Roman" w:hAnsi="Arial Bold" w:cs="Times New Roman"/>
      <w:b/>
      <w:bCs/>
      <w:caps/>
      <w:color w:val="00B6DA"/>
      <w:lang w:eastAsia="en-US"/>
    </w:rPr>
  </w:style>
  <w:style w:type="paragraph" w:customStyle="1" w:styleId="15">
    <w:name w:val="Заголовок оглавления1"/>
    <w:basedOn w:val="1"/>
    <w:next w:val="a1"/>
    <w:uiPriority w:val="39"/>
    <w:unhideWhenUsed/>
    <w:qFormat/>
    <w:rsid w:val="004356E2"/>
    <w:pPr>
      <w:keepLines/>
      <w:widowControl w:val="0"/>
      <w:spacing w:after="0" w:line="259" w:lineRule="auto"/>
      <w:outlineLvl w:val="9"/>
    </w:pPr>
    <w:rPr>
      <w:rFonts w:ascii="Cambria" w:eastAsia="Times New Roman" w:hAnsi="Cambria"/>
      <w:b w:val="0"/>
      <w:bCs w:val="0"/>
      <w:color w:val="003E71"/>
      <w:kern w:val="0"/>
      <w:lang w:val="en-US" w:eastAsia="en-US"/>
    </w:rPr>
  </w:style>
  <w:style w:type="paragraph" w:customStyle="1" w:styleId="Condensed">
    <w:name w:val="Condensed_"/>
    <w:basedOn w:val="a1"/>
    <w:rsid w:val="004356E2"/>
    <w:pPr>
      <w:widowControl w:val="0"/>
      <w:autoSpaceDE w:val="0"/>
      <w:autoSpaceDN w:val="0"/>
      <w:adjustRightInd w:val="0"/>
      <w:spacing w:before="200" w:line="240" w:lineRule="auto"/>
      <w:jc w:val="both"/>
    </w:pPr>
    <w:rPr>
      <w:rFonts w:ascii="Arial" w:eastAsia="Times New Roman" w:hAnsi="Arial" w:cs="Arial"/>
      <w:spacing w:val="-4"/>
      <w:sz w:val="20"/>
      <w:szCs w:val="20"/>
      <w:lang w:val="en-US" w:eastAsia="en-US"/>
    </w:rPr>
  </w:style>
  <w:style w:type="paragraph" w:customStyle="1" w:styleId="Basic-Text">
    <w:name w:val="Basic-Text"/>
    <w:basedOn w:val="a1"/>
    <w:qFormat/>
    <w:rsid w:val="004356E2"/>
    <w:pPr>
      <w:widowControl w:val="0"/>
      <w:autoSpaceDE w:val="0"/>
      <w:autoSpaceDN w:val="0"/>
      <w:adjustRightInd w:val="0"/>
      <w:spacing w:before="200" w:line="240" w:lineRule="auto"/>
      <w:jc w:val="both"/>
    </w:pPr>
    <w:rPr>
      <w:rFonts w:ascii="Arial" w:eastAsia="Times New Roman" w:hAnsi="Arial" w:cs="Arial"/>
      <w:sz w:val="20"/>
      <w:szCs w:val="20"/>
      <w:lang w:val="en-US" w:eastAsia="en-US"/>
    </w:rPr>
  </w:style>
  <w:style w:type="paragraph" w:customStyle="1" w:styleId="bullets">
    <w:name w:val="bullets"/>
    <w:basedOn w:val="a0"/>
    <w:qFormat/>
    <w:rsid w:val="004356E2"/>
    <w:pPr>
      <w:widowControl w:val="0"/>
      <w:numPr>
        <w:numId w:val="34"/>
      </w:numPr>
      <w:spacing w:before="100" w:after="100"/>
      <w:ind w:left="567" w:hanging="567"/>
    </w:pPr>
    <w:rPr>
      <w:rFonts w:cs="Arial"/>
    </w:rPr>
  </w:style>
  <w:style w:type="paragraph" w:styleId="aff6">
    <w:name w:val="Closing"/>
    <w:basedOn w:val="a1"/>
    <w:link w:val="aff7"/>
    <w:semiHidden/>
    <w:unhideWhenUsed/>
    <w:rsid w:val="004356E2"/>
    <w:pPr>
      <w:spacing w:after="0" w:line="240" w:lineRule="auto"/>
      <w:ind w:left="4252"/>
    </w:pPr>
    <w:rPr>
      <w:rFonts w:ascii="Times New Roman" w:eastAsia="Times New Roman" w:hAnsi="Times New Roman"/>
      <w:sz w:val="24"/>
      <w:szCs w:val="24"/>
      <w:lang w:val="en-US" w:eastAsia="en-US"/>
    </w:rPr>
  </w:style>
  <w:style w:type="character" w:customStyle="1" w:styleId="aff7">
    <w:name w:val="Прощание Знак"/>
    <w:basedOn w:val="a3"/>
    <w:link w:val="aff6"/>
    <w:semiHidden/>
    <w:rsid w:val="004356E2"/>
    <w:rPr>
      <w:rFonts w:ascii="Times New Roman" w:eastAsia="Times New Roman" w:hAnsi="Times New Roman"/>
      <w:sz w:val="24"/>
      <w:szCs w:val="24"/>
      <w:lang w:val="en-US" w:eastAsia="en-US"/>
    </w:rPr>
  </w:style>
  <w:style w:type="numbering" w:customStyle="1" w:styleId="PwCListBullets1">
    <w:name w:val="PwC List Bullets 1"/>
    <w:uiPriority w:val="99"/>
    <w:rsid w:val="004356E2"/>
    <w:pPr>
      <w:numPr>
        <w:numId w:val="35"/>
      </w:numPr>
    </w:pPr>
  </w:style>
  <w:style w:type="paragraph" w:customStyle="1" w:styleId="ListBullet41">
    <w:name w:val="List Bullet 41"/>
    <w:basedOn w:val="a2"/>
    <w:next w:val="42"/>
    <w:uiPriority w:val="13"/>
    <w:unhideWhenUsed/>
    <w:rsid w:val="004356E2"/>
    <w:pPr>
      <w:tabs>
        <w:tab w:val="num" w:pos="20"/>
      </w:tabs>
      <w:spacing w:after="180" w:line="264" w:lineRule="auto"/>
      <w:ind w:hanging="964"/>
      <w:contextualSpacing/>
    </w:pPr>
    <w:rPr>
      <w:rFonts w:ascii="Georgia" w:eastAsia="Arial" w:hAnsi="Georgia" w:cs="Arial"/>
      <w:color w:val="000000"/>
      <w:szCs w:val="21"/>
      <w:lang w:val="ru-RU" w:eastAsia="ru-RU" w:bidi="ru-RU"/>
    </w:rPr>
  </w:style>
  <w:style w:type="paragraph" w:styleId="52">
    <w:name w:val="List Bullet 5"/>
    <w:basedOn w:val="a2"/>
    <w:uiPriority w:val="13"/>
    <w:unhideWhenUsed/>
    <w:rsid w:val="004356E2"/>
    <w:pPr>
      <w:tabs>
        <w:tab w:val="num" w:pos="1008"/>
      </w:tabs>
      <w:spacing w:after="240" w:line="240" w:lineRule="atLeast"/>
      <w:ind w:left="1008" w:hanging="1008"/>
      <w:contextualSpacing/>
    </w:pPr>
    <w:rPr>
      <w:rFonts w:ascii="Georgia" w:eastAsia="Arial" w:hAnsi="Georgia" w:cs="Arial"/>
      <w:lang w:val="ru-RU" w:eastAsia="ru-RU" w:bidi="ru-RU"/>
    </w:rPr>
  </w:style>
  <w:style w:type="paragraph" w:customStyle="1" w:styleId="TableBodyRowHeading">
    <w:name w:val="TableBodyRowHeading"/>
    <w:basedOn w:val="a2"/>
    <w:rsid w:val="004356E2"/>
    <w:pPr>
      <w:numPr>
        <w:numId w:val="36"/>
      </w:numPr>
      <w:tabs>
        <w:tab w:val="num" w:pos="6635"/>
      </w:tabs>
      <w:spacing w:after="240" w:line="240" w:lineRule="atLeast"/>
      <w:ind w:left="6635" w:hanging="964"/>
    </w:pPr>
    <w:rPr>
      <w:rFonts w:ascii="Georgia" w:eastAsia="Arial" w:hAnsi="Georgia" w:cs="Arial"/>
      <w:b/>
      <w:sz w:val="17"/>
      <w:lang w:val="ru-RU" w:eastAsia="ru-RU" w:bidi="ru-RU"/>
    </w:rPr>
  </w:style>
  <w:style w:type="table" w:customStyle="1" w:styleId="PwCTableFigures">
    <w:name w:val="PwC Table Figures"/>
    <w:basedOn w:val="a4"/>
    <w:uiPriority w:val="99"/>
    <w:qFormat/>
    <w:rsid w:val="004356E2"/>
    <w:rPr>
      <w:rFonts w:ascii="Arial" w:eastAsia="Arial" w:hAnsi="Arial"/>
      <w:lang w:eastAsia="ru-RU" w:bidi="ru-RU"/>
    </w:rPr>
    <w:tblPr>
      <w:tblBorders>
        <w:bottom w:val="single" w:sz="4" w:space="0" w:color="7D7D7D"/>
        <w:insideH w:val="dotted" w:sz="4" w:space="0" w:color="7D7D7D"/>
      </w:tblBorders>
      <w:tblCellMar>
        <w:top w:w="57" w:type="dxa"/>
      </w:tblCellMar>
    </w:tblPr>
    <w:tblStylePr w:type="firstRow">
      <w:rPr>
        <w:b/>
      </w:rPr>
      <w:tblPr/>
      <w:tcPr>
        <w:tcBorders>
          <w:top w:val="single" w:sz="6" w:space="0" w:color="7D7D7D"/>
          <w:left w:val="nil"/>
          <w:bottom w:val="single" w:sz="6" w:space="0" w:color="7D7D7D"/>
          <w:right w:val="nil"/>
          <w:insideH w:val="nil"/>
          <w:insideV w:val="nil"/>
          <w:tl2br w:val="nil"/>
          <w:tr2bl w:val="nil"/>
        </w:tcBorders>
      </w:tcPr>
    </w:tblStylePr>
    <w:tblStylePr w:type="lastRow">
      <w:rPr>
        <w:rFonts w:ascii="Arial" w:hAnsi="Arial"/>
        <w:b/>
        <w:i w:val="0"/>
        <w:color w:val="auto"/>
        <w:sz w:val="20"/>
      </w:rPr>
      <w:tblPr/>
      <w:tcPr>
        <w:tcBorders>
          <w:top w:val="single" w:sz="6" w:space="0" w:color="7D7D7D"/>
          <w:left w:val="nil"/>
          <w:bottom w:val="single" w:sz="6" w:space="0" w:color="7D7D7D"/>
          <w:right w:val="nil"/>
          <w:insideH w:val="nil"/>
          <w:insideV w:val="nil"/>
          <w:tl2br w:val="nil"/>
          <w:tr2bl w:val="nil"/>
        </w:tcBorders>
      </w:tcPr>
    </w:tblStylePr>
  </w:style>
  <w:style w:type="paragraph" w:styleId="42">
    <w:name w:val="List Bullet 4"/>
    <w:basedOn w:val="a1"/>
    <w:semiHidden/>
    <w:unhideWhenUsed/>
    <w:rsid w:val="004356E2"/>
    <w:pPr>
      <w:spacing w:after="0" w:line="240" w:lineRule="auto"/>
      <w:contextualSpacing/>
    </w:pPr>
    <w:rPr>
      <w:rFonts w:ascii="Times New Roman" w:eastAsia="Times New Roman" w:hAnsi="Times New Roman"/>
      <w:sz w:val="24"/>
      <w:szCs w:val="24"/>
      <w:lang w:val="en-US" w:eastAsia="en-US"/>
    </w:rPr>
  </w:style>
  <w:style w:type="table" w:customStyle="1" w:styleId="TableGrid2">
    <w:name w:val="Table Grid2"/>
    <w:basedOn w:val="a4"/>
    <w:next w:val="a6"/>
    <w:uiPriority w:val="39"/>
    <w:rsid w:val="004356E2"/>
    <w:rPr>
      <w:rFonts w:ascii="Arial" w:eastAsia="Calibri" w:hAnsi="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a1"/>
    <w:rsid w:val="00EF7927"/>
    <w:rPr>
      <w:rFonts w:asciiTheme="minorHAnsi" w:hAnsiTheme="minorHAnsi" w:cstheme="minorHAnsi"/>
      <w:b/>
      <w:szCs w:val="20"/>
      <w:lang w:val="en-CA" w:eastAsia="en-US"/>
    </w:rPr>
  </w:style>
  <w:style w:type="paragraph" w:customStyle="1" w:styleId="P68B1DB1-Normal2">
    <w:name w:val="P68B1DB1-Normal2"/>
    <w:basedOn w:val="a1"/>
    <w:rsid w:val="00EF7927"/>
    <w:rPr>
      <w:rFonts w:asciiTheme="minorHAnsi" w:hAnsiTheme="minorHAnsi" w:cstheme="minorHAnsi"/>
      <w:szCs w:val="20"/>
      <w:lang w:val="en-CA" w:eastAsia="en-US"/>
    </w:rPr>
  </w:style>
  <w:style w:type="paragraph" w:customStyle="1" w:styleId="P68B1DB1-13">
    <w:name w:val="P68B1DB1-13"/>
    <w:basedOn w:val="12"/>
    <w:rsid w:val="00EF7927"/>
    <w:rPr>
      <w:b/>
      <w:szCs w:val="20"/>
      <w:lang w:val="en-CA" w:eastAsia="en-US"/>
    </w:rPr>
  </w:style>
  <w:style w:type="paragraph" w:customStyle="1" w:styleId="P68B1DB1-Normal4">
    <w:name w:val="P68B1DB1-Normal4"/>
    <w:basedOn w:val="a1"/>
    <w:rsid w:val="00EF7927"/>
    <w:rPr>
      <w:rFonts w:ascii="Foco" w:eastAsia="Times New Roman"/>
      <w:b/>
      <w:color w:val="FFFFFF"/>
      <w:sz w:val="24"/>
      <w:szCs w:val="20"/>
      <w:lang w:val="en-CA" w:eastAsia="en-US"/>
    </w:rPr>
  </w:style>
  <w:style w:type="paragraph" w:customStyle="1" w:styleId="P68B1DB1-Normal5">
    <w:name w:val="P68B1DB1-Normal5"/>
    <w:basedOn w:val="a1"/>
    <w:rsid w:val="00EF7927"/>
    <w:rPr>
      <w:rFonts w:eastAsia="Times New Roman" w:cs="Calibri"/>
      <w:b/>
      <w:color w:val="000000"/>
      <w:sz w:val="20"/>
      <w:szCs w:val="20"/>
      <w:lang w:val="en-CA" w:eastAsia="en-US"/>
    </w:rPr>
  </w:style>
  <w:style w:type="paragraph" w:customStyle="1" w:styleId="P68B1DB1-Normal6">
    <w:name w:val="P68B1DB1-Normal6"/>
    <w:basedOn w:val="a1"/>
    <w:rsid w:val="00EF7927"/>
    <w:rPr>
      <w:rFonts w:ascii="Foco" w:eastAsia="Times New Roman" w:hAnsi="Foco" w:cs="Foco"/>
      <w:b/>
      <w:color w:val="000000"/>
      <w:sz w:val="18"/>
      <w:szCs w:val="20"/>
      <w:lang w:val="en-CA" w:eastAsia="en-US"/>
    </w:rPr>
  </w:style>
  <w:style w:type="paragraph" w:customStyle="1" w:styleId="P68B1DB1-Normal7">
    <w:name w:val="P68B1DB1-Normal7"/>
    <w:basedOn w:val="a1"/>
    <w:rsid w:val="00EF7927"/>
    <w:rPr>
      <w:rFonts w:ascii="Foco" w:eastAsia="Times New Roman"/>
      <w:b/>
      <w:color w:val="000000"/>
      <w:sz w:val="18"/>
      <w:szCs w:val="20"/>
      <w:lang w:val="en-CA" w:eastAsia="en-US"/>
    </w:rPr>
  </w:style>
  <w:style w:type="paragraph" w:customStyle="1" w:styleId="P68B1DB1-Normal8">
    <w:name w:val="P68B1DB1-Normal8"/>
    <w:basedOn w:val="a1"/>
    <w:rsid w:val="00EF7927"/>
    <w:rPr>
      <w:rFonts w:eastAsia="Times New Roman" w:cs="Calibri"/>
      <w:color w:val="000000"/>
      <w:sz w:val="20"/>
      <w:szCs w:val="20"/>
      <w:lang w:val="en-CA" w:eastAsia="en-US"/>
    </w:rPr>
  </w:style>
  <w:style w:type="paragraph" w:customStyle="1" w:styleId="P68B1DB1-Normal9">
    <w:name w:val="P68B1DB1-Normal9"/>
    <w:basedOn w:val="a1"/>
    <w:rsid w:val="00EF7927"/>
    <w:rPr>
      <w:rFonts w:ascii="Foco" w:eastAsia="Times New Roman" w:hAnsi="Foco" w:cs="Foco"/>
      <w:color w:val="000000"/>
      <w:sz w:val="18"/>
      <w:szCs w:val="20"/>
      <w:lang w:val="en-CA" w:eastAsia="en-US"/>
    </w:rPr>
  </w:style>
  <w:style w:type="paragraph" w:customStyle="1" w:styleId="P68B1DB1-Normal10">
    <w:name w:val="P68B1DB1-Normal10"/>
    <w:basedOn w:val="a1"/>
    <w:rsid w:val="00EF7927"/>
    <w:rPr>
      <w:rFonts w:ascii="Foco" w:eastAsia="Times New Roman" w:hAnsi="Foco" w:cs="Foco"/>
      <w:i/>
      <w:color w:val="000000"/>
      <w:sz w:val="18"/>
      <w:szCs w:val="20"/>
      <w:lang w:val="en-CA" w:eastAsia="en-US"/>
    </w:rPr>
  </w:style>
  <w:style w:type="paragraph" w:customStyle="1" w:styleId="P68B1DB1-Normal11">
    <w:name w:val="P68B1DB1-Normal11"/>
    <w:basedOn w:val="a1"/>
    <w:rsid w:val="00EF7927"/>
    <w:rPr>
      <w:rFonts w:eastAsia="Times New Roman" w:cs="Calibri"/>
      <w:i/>
      <w:color w:val="000000"/>
      <w:sz w:val="20"/>
      <w:szCs w:val="20"/>
      <w:lang w:val="en-CA" w:eastAsia="en-US"/>
    </w:rPr>
  </w:style>
  <w:style w:type="paragraph" w:customStyle="1" w:styleId="P68B1DB1-Normal12">
    <w:name w:val="P68B1DB1-Normal12"/>
    <w:basedOn w:val="a1"/>
    <w:rsid w:val="00EF7927"/>
    <w:rPr>
      <w:rFonts w:ascii="Foco" w:hAnsi="Foco" w:cs="Foco"/>
      <w:i/>
      <w:color w:val="000000"/>
      <w:sz w:val="18"/>
      <w:szCs w:val="20"/>
      <w:lang w:val="en-CA" w:eastAsia="en-US"/>
    </w:rPr>
  </w:style>
  <w:style w:type="paragraph" w:customStyle="1" w:styleId="P68B1DB1-Normal13">
    <w:name w:val="P68B1DB1-Normal13"/>
    <w:basedOn w:val="a1"/>
    <w:rsid w:val="00EF7927"/>
    <w:rPr>
      <w:rFonts w:cs="Calibri"/>
      <w:color w:val="000000"/>
      <w:sz w:val="20"/>
      <w:szCs w:val="20"/>
      <w:lang w:val="en-CA" w:eastAsia="en-US"/>
    </w:rPr>
  </w:style>
  <w:style w:type="paragraph" w:customStyle="1" w:styleId="P68B1DB1-Normal14">
    <w:name w:val="P68B1DB1-Normal14"/>
    <w:basedOn w:val="a1"/>
    <w:rsid w:val="00EF7927"/>
    <w:rPr>
      <w:rFonts w:ascii="Foco" w:hAnsi="Foco" w:cs="Foco"/>
      <w:color w:val="000000"/>
      <w:sz w:val="18"/>
      <w:szCs w:val="20"/>
      <w:lang w:val="en-CA" w:eastAsia="en-US"/>
    </w:rPr>
  </w:style>
  <w:style w:type="paragraph" w:customStyle="1" w:styleId="P68B1DB1-Normal15">
    <w:name w:val="P68B1DB1-Normal15"/>
    <w:basedOn w:val="a1"/>
    <w:rsid w:val="00EF7927"/>
    <w:rPr>
      <w:rFonts w:eastAsia="Times New Roman" w:cs="Calibri"/>
      <w:color w:val="000000"/>
      <w:sz w:val="18"/>
      <w:szCs w:val="20"/>
      <w:lang w:val="en-CA" w:eastAsia="en-US"/>
    </w:rPr>
  </w:style>
  <w:style w:type="paragraph" w:customStyle="1" w:styleId="P68B1DB1-Normal16">
    <w:name w:val="P68B1DB1-Normal16"/>
    <w:basedOn w:val="a1"/>
    <w:rsid w:val="00EF7927"/>
    <w:rPr>
      <w:rFonts w:eastAsia="Times New Roman" w:cs="Calibri"/>
      <w:b/>
      <w:color w:val="FFFFFF"/>
      <w:sz w:val="24"/>
      <w:szCs w:val="20"/>
      <w:lang w:val="en-CA" w:eastAsia="en-US"/>
    </w:rPr>
  </w:style>
  <w:style w:type="paragraph" w:customStyle="1" w:styleId="P68B1DB1-Normal17">
    <w:name w:val="P68B1DB1-Normal17"/>
    <w:basedOn w:val="a1"/>
    <w:rsid w:val="00EF7927"/>
    <w:rPr>
      <w:rFonts w:ascii="Foco" w:eastAsia="Times New Roman" w:hAnsi="Foco" w:cs="Foco"/>
      <w:b/>
      <w:color w:val="FFFFFF"/>
      <w:sz w:val="24"/>
      <w:szCs w:val="20"/>
      <w:lang w:val="en-CA" w:eastAsia="en-US"/>
    </w:rPr>
  </w:style>
  <w:style w:type="paragraph" w:customStyle="1" w:styleId="P68B1DB1-Normal18">
    <w:name w:val="P68B1DB1-Normal18"/>
    <w:basedOn w:val="a1"/>
    <w:rsid w:val="00EF7927"/>
    <w:rPr>
      <w:rFonts w:eastAsia="Times New Roman" w:cs="Calibri"/>
      <w:b/>
      <w:color w:val="000000"/>
      <w:sz w:val="18"/>
      <w:szCs w:val="20"/>
      <w:lang w:val="en-CA" w:eastAsia="en-US"/>
    </w:rPr>
  </w:style>
  <w:style w:type="paragraph" w:customStyle="1" w:styleId="P68B1DB1-Normal19">
    <w:name w:val="P68B1DB1-Normal19"/>
    <w:basedOn w:val="a1"/>
    <w:rsid w:val="00EF7927"/>
    <w:rPr>
      <w:rFonts w:ascii="Foco" w:eastAsia="Times New Roman" w:hAnsi="Foco" w:cs="Foco"/>
      <w:b/>
      <w:i/>
      <w:color w:val="000000"/>
      <w:sz w:val="18"/>
      <w:szCs w:val="20"/>
      <w:lang w:val="en-CA" w:eastAsia="en-US"/>
    </w:rPr>
  </w:style>
  <w:style w:type="paragraph" w:customStyle="1" w:styleId="P68B1DB1-Footer20">
    <w:name w:val="P68B1DB1-Footer20"/>
    <w:basedOn w:val="aa"/>
    <w:rsid w:val="00EF7927"/>
    <w:rPr>
      <w:rFonts w:asciiTheme="minorHAnsi" w:hAnsiTheme="minorHAnsi" w:cstheme="minorHAnsi"/>
      <w:i/>
      <w:sz w:val="18"/>
      <w:lang w:val="en-CA" w:eastAsia="en-US"/>
    </w:rPr>
  </w:style>
  <w:style w:type="paragraph" w:customStyle="1" w:styleId="P68B1DB1-Normal21">
    <w:name w:val="P68B1DB1-Normal21"/>
    <w:basedOn w:val="a1"/>
    <w:rsid w:val="00EF7927"/>
    <w:rPr>
      <w:b/>
      <w:szCs w:val="20"/>
      <w:lang w:val="en-CA" w:eastAsia="en-US"/>
    </w:rPr>
  </w:style>
  <w:style w:type="paragraph" w:customStyle="1" w:styleId="P68B1DB1-Normal22">
    <w:name w:val="P68B1DB1-Normal22"/>
    <w:basedOn w:val="a1"/>
    <w:rsid w:val="00420726"/>
    <w:rPr>
      <w:b/>
      <w:sz w:val="20"/>
      <w:szCs w:val="20"/>
      <w:u w:color="000000"/>
      <w:lang w:val="en-CA" w:eastAsia="en-US"/>
    </w:rPr>
  </w:style>
  <w:style w:type="character" w:customStyle="1" w:styleId="normaltextrun">
    <w:name w:val="normaltextrun"/>
    <w:basedOn w:val="a3"/>
    <w:rsid w:val="002B7263"/>
  </w:style>
  <w:style w:type="character" w:customStyle="1" w:styleId="eop">
    <w:name w:val="eop"/>
    <w:basedOn w:val="a3"/>
    <w:rsid w:val="002B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421">
      <w:bodyDiv w:val="1"/>
      <w:marLeft w:val="0"/>
      <w:marRight w:val="0"/>
      <w:marTop w:val="0"/>
      <w:marBottom w:val="0"/>
      <w:divBdr>
        <w:top w:val="none" w:sz="0" w:space="0" w:color="auto"/>
        <w:left w:val="none" w:sz="0" w:space="0" w:color="auto"/>
        <w:bottom w:val="none" w:sz="0" w:space="0" w:color="auto"/>
        <w:right w:val="none" w:sz="0" w:space="0" w:color="auto"/>
      </w:divBdr>
    </w:div>
    <w:div w:id="22444302">
      <w:bodyDiv w:val="1"/>
      <w:marLeft w:val="0"/>
      <w:marRight w:val="0"/>
      <w:marTop w:val="0"/>
      <w:marBottom w:val="0"/>
      <w:divBdr>
        <w:top w:val="none" w:sz="0" w:space="0" w:color="auto"/>
        <w:left w:val="none" w:sz="0" w:space="0" w:color="auto"/>
        <w:bottom w:val="none" w:sz="0" w:space="0" w:color="auto"/>
        <w:right w:val="none" w:sz="0" w:space="0" w:color="auto"/>
      </w:divBdr>
    </w:div>
    <w:div w:id="63071155">
      <w:bodyDiv w:val="1"/>
      <w:marLeft w:val="0"/>
      <w:marRight w:val="0"/>
      <w:marTop w:val="0"/>
      <w:marBottom w:val="0"/>
      <w:divBdr>
        <w:top w:val="none" w:sz="0" w:space="0" w:color="auto"/>
        <w:left w:val="none" w:sz="0" w:space="0" w:color="auto"/>
        <w:bottom w:val="none" w:sz="0" w:space="0" w:color="auto"/>
        <w:right w:val="none" w:sz="0" w:space="0" w:color="auto"/>
      </w:divBdr>
    </w:div>
    <w:div w:id="73747213">
      <w:bodyDiv w:val="1"/>
      <w:marLeft w:val="0"/>
      <w:marRight w:val="0"/>
      <w:marTop w:val="0"/>
      <w:marBottom w:val="0"/>
      <w:divBdr>
        <w:top w:val="none" w:sz="0" w:space="0" w:color="auto"/>
        <w:left w:val="none" w:sz="0" w:space="0" w:color="auto"/>
        <w:bottom w:val="none" w:sz="0" w:space="0" w:color="auto"/>
        <w:right w:val="none" w:sz="0" w:space="0" w:color="auto"/>
      </w:divBdr>
    </w:div>
    <w:div w:id="102308743">
      <w:bodyDiv w:val="1"/>
      <w:marLeft w:val="0"/>
      <w:marRight w:val="0"/>
      <w:marTop w:val="0"/>
      <w:marBottom w:val="0"/>
      <w:divBdr>
        <w:top w:val="none" w:sz="0" w:space="0" w:color="auto"/>
        <w:left w:val="none" w:sz="0" w:space="0" w:color="auto"/>
        <w:bottom w:val="none" w:sz="0" w:space="0" w:color="auto"/>
        <w:right w:val="none" w:sz="0" w:space="0" w:color="auto"/>
      </w:divBdr>
    </w:div>
    <w:div w:id="109201559">
      <w:bodyDiv w:val="1"/>
      <w:marLeft w:val="0"/>
      <w:marRight w:val="0"/>
      <w:marTop w:val="0"/>
      <w:marBottom w:val="0"/>
      <w:divBdr>
        <w:top w:val="none" w:sz="0" w:space="0" w:color="auto"/>
        <w:left w:val="none" w:sz="0" w:space="0" w:color="auto"/>
        <w:bottom w:val="none" w:sz="0" w:space="0" w:color="auto"/>
        <w:right w:val="none" w:sz="0" w:space="0" w:color="auto"/>
      </w:divBdr>
    </w:div>
    <w:div w:id="109209022">
      <w:bodyDiv w:val="1"/>
      <w:marLeft w:val="0"/>
      <w:marRight w:val="0"/>
      <w:marTop w:val="0"/>
      <w:marBottom w:val="0"/>
      <w:divBdr>
        <w:top w:val="none" w:sz="0" w:space="0" w:color="auto"/>
        <w:left w:val="none" w:sz="0" w:space="0" w:color="auto"/>
        <w:bottom w:val="none" w:sz="0" w:space="0" w:color="auto"/>
        <w:right w:val="none" w:sz="0" w:space="0" w:color="auto"/>
      </w:divBdr>
    </w:div>
    <w:div w:id="125973695">
      <w:bodyDiv w:val="1"/>
      <w:marLeft w:val="0"/>
      <w:marRight w:val="0"/>
      <w:marTop w:val="0"/>
      <w:marBottom w:val="0"/>
      <w:divBdr>
        <w:top w:val="none" w:sz="0" w:space="0" w:color="auto"/>
        <w:left w:val="none" w:sz="0" w:space="0" w:color="auto"/>
        <w:bottom w:val="none" w:sz="0" w:space="0" w:color="auto"/>
        <w:right w:val="none" w:sz="0" w:space="0" w:color="auto"/>
      </w:divBdr>
    </w:div>
    <w:div w:id="129055798">
      <w:bodyDiv w:val="1"/>
      <w:marLeft w:val="0"/>
      <w:marRight w:val="0"/>
      <w:marTop w:val="0"/>
      <w:marBottom w:val="0"/>
      <w:divBdr>
        <w:top w:val="none" w:sz="0" w:space="0" w:color="auto"/>
        <w:left w:val="none" w:sz="0" w:space="0" w:color="auto"/>
        <w:bottom w:val="none" w:sz="0" w:space="0" w:color="auto"/>
        <w:right w:val="none" w:sz="0" w:space="0" w:color="auto"/>
      </w:divBdr>
    </w:div>
    <w:div w:id="130902426">
      <w:bodyDiv w:val="1"/>
      <w:marLeft w:val="0"/>
      <w:marRight w:val="0"/>
      <w:marTop w:val="0"/>
      <w:marBottom w:val="0"/>
      <w:divBdr>
        <w:top w:val="none" w:sz="0" w:space="0" w:color="auto"/>
        <w:left w:val="none" w:sz="0" w:space="0" w:color="auto"/>
        <w:bottom w:val="none" w:sz="0" w:space="0" w:color="auto"/>
        <w:right w:val="none" w:sz="0" w:space="0" w:color="auto"/>
      </w:divBdr>
    </w:div>
    <w:div w:id="144199095">
      <w:bodyDiv w:val="1"/>
      <w:marLeft w:val="0"/>
      <w:marRight w:val="0"/>
      <w:marTop w:val="0"/>
      <w:marBottom w:val="0"/>
      <w:divBdr>
        <w:top w:val="none" w:sz="0" w:space="0" w:color="auto"/>
        <w:left w:val="none" w:sz="0" w:space="0" w:color="auto"/>
        <w:bottom w:val="none" w:sz="0" w:space="0" w:color="auto"/>
        <w:right w:val="none" w:sz="0" w:space="0" w:color="auto"/>
      </w:divBdr>
    </w:div>
    <w:div w:id="151794279">
      <w:bodyDiv w:val="1"/>
      <w:marLeft w:val="0"/>
      <w:marRight w:val="0"/>
      <w:marTop w:val="0"/>
      <w:marBottom w:val="0"/>
      <w:divBdr>
        <w:top w:val="none" w:sz="0" w:space="0" w:color="auto"/>
        <w:left w:val="none" w:sz="0" w:space="0" w:color="auto"/>
        <w:bottom w:val="none" w:sz="0" w:space="0" w:color="auto"/>
        <w:right w:val="none" w:sz="0" w:space="0" w:color="auto"/>
      </w:divBdr>
    </w:div>
    <w:div w:id="155387140">
      <w:bodyDiv w:val="1"/>
      <w:marLeft w:val="0"/>
      <w:marRight w:val="0"/>
      <w:marTop w:val="0"/>
      <w:marBottom w:val="0"/>
      <w:divBdr>
        <w:top w:val="none" w:sz="0" w:space="0" w:color="auto"/>
        <w:left w:val="none" w:sz="0" w:space="0" w:color="auto"/>
        <w:bottom w:val="none" w:sz="0" w:space="0" w:color="auto"/>
        <w:right w:val="none" w:sz="0" w:space="0" w:color="auto"/>
      </w:divBdr>
    </w:div>
    <w:div w:id="170803981">
      <w:bodyDiv w:val="1"/>
      <w:marLeft w:val="0"/>
      <w:marRight w:val="0"/>
      <w:marTop w:val="0"/>
      <w:marBottom w:val="0"/>
      <w:divBdr>
        <w:top w:val="none" w:sz="0" w:space="0" w:color="auto"/>
        <w:left w:val="none" w:sz="0" w:space="0" w:color="auto"/>
        <w:bottom w:val="none" w:sz="0" w:space="0" w:color="auto"/>
        <w:right w:val="none" w:sz="0" w:space="0" w:color="auto"/>
      </w:divBdr>
    </w:div>
    <w:div w:id="178744171">
      <w:bodyDiv w:val="1"/>
      <w:marLeft w:val="0"/>
      <w:marRight w:val="0"/>
      <w:marTop w:val="0"/>
      <w:marBottom w:val="0"/>
      <w:divBdr>
        <w:top w:val="none" w:sz="0" w:space="0" w:color="auto"/>
        <w:left w:val="none" w:sz="0" w:space="0" w:color="auto"/>
        <w:bottom w:val="none" w:sz="0" w:space="0" w:color="auto"/>
        <w:right w:val="none" w:sz="0" w:space="0" w:color="auto"/>
      </w:divBdr>
    </w:div>
    <w:div w:id="182012268">
      <w:bodyDiv w:val="1"/>
      <w:marLeft w:val="0"/>
      <w:marRight w:val="0"/>
      <w:marTop w:val="0"/>
      <w:marBottom w:val="0"/>
      <w:divBdr>
        <w:top w:val="none" w:sz="0" w:space="0" w:color="auto"/>
        <w:left w:val="none" w:sz="0" w:space="0" w:color="auto"/>
        <w:bottom w:val="none" w:sz="0" w:space="0" w:color="auto"/>
        <w:right w:val="none" w:sz="0" w:space="0" w:color="auto"/>
      </w:divBdr>
    </w:div>
    <w:div w:id="213002990">
      <w:bodyDiv w:val="1"/>
      <w:marLeft w:val="0"/>
      <w:marRight w:val="0"/>
      <w:marTop w:val="0"/>
      <w:marBottom w:val="0"/>
      <w:divBdr>
        <w:top w:val="none" w:sz="0" w:space="0" w:color="auto"/>
        <w:left w:val="none" w:sz="0" w:space="0" w:color="auto"/>
        <w:bottom w:val="none" w:sz="0" w:space="0" w:color="auto"/>
        <w:right w:val="none" w:sz="0" w:space="0" w:color="auto"/>
      </w:divBdr>
    </w:div>
    <w:div w:id="227882677">
      <w:bodyDiv w:val="1"/>
      <w:marLeft w:val="0"/>
      <w:marRight w:val="0"/>
      <w:marTop w:val="0"/>
      <w:marBottom w:val="0"/>
      <w:divBdr>
        <w:top w:val="none" w:sz="0" w:space="0" w:color="auto"/>
        <w:left w:val="none" w:sz="0" w:space="0" w:color="auto"/>
        <w:bottom w:val="none" w:sz="0" w:space="0" w:color="auto"/>
        <w:right w:val="none" w:sz="0" w:space="0" w:color="auto"/>
      </w:divBdr>
    </w:div>
    <w:div w:id="231934415">
      <w:bodyDiv w:val="1"/>
      <w:marLeft w:val="0"/>
      <w:marRight w:val="0"/>
      <w:marTop w:val="0"/>
      <w:marBottom w:val="0"/>
      <w:divBdr>
        <w:top w:val="none" w:sz="0" w:space="0" w:color="auto"/>
        <w:left w:val="none" w:sz="0" w:space="0" w:color="auto"/>
        <w:bottom w:val="none" w:sz="0" w:space="0" w:color="auto"/>
        <w:right w:val="none" w:sz="0" w:space="0" w:color="auto"/>
      </w:divBdr>
    </w:div>
    <w:div w:id="234363206">
      <w:bodyDiv w:val="1"/>
      <w:marLeft w:val="0"/>
      <w:marRight w:val="0"/>
      <w:marTop w:val="0"/>
      <w:marBottom w:val="0"/>
      <w:divBdr>
        <w:top w:val="none" w:sz="0" w:space="0" w:color="auto"/>
        <w:left w:val="none" w:sz="0" w:space="0" w:color="auto"/>
        <w:bottom w:val="none" w:sz="0" w:space="0" w:color="auto"/>
        <w:right w:val="none" w:sz="0" w:space="0" w:color="auto"/>
      </w:divBdr>
    </w:div>
    <w:div w:id="238636789">
      <w:bodyDiv w:val="1"/>
      <w:marLeft w:val="0"/>
      <w:marRight w:val="0"/>
      <w:marTop w:val="0"/>
      <w:marBottom w:val="0"/>
      <w:divBdr>
        <w:top w:val="none" w:sz="0" w:space="0" w:color="auto"/>
        <w:left w:val="none" w:sz="0" w:space="0" w:color="auto"/>
        <w:bottom w:val="none" w:sz="0" w:space="0" w:color="auto"/>
        <w:right w:val="none" w:sz="0" w:space="0" w:color="auto"/>
      </w:divBdr>
      <w:divsChild>
        <w:div w:id="590689">
          <w:marLeft w:val="0"/>
          <w:marRight w:val="0"/>
          <w:marTop w:val="0"/>
          <w:marBottom w:val="0"/>
          <w:divBdr>
            <w:top w:val="none" w:sz="0" w:space="0" w:color="auto"/>
            <w:left w:val="none" w:sz="0" w:space="0" w:color="auto"/>
            <w:bottom w:val="none" w:sz="0" w:space="0" w:color="auto"/>
            <w:right w:val="none" w:sz="0" w:space="0" w:color="auto"/>
          </w:divBdr>
        </w:div>
        <w:div w:id="140197526">
          <w:marLeft w:val="0"/>
          <w:marRight w:val="0"/>
          <w:marTop w:val="0"/>
          <w:marBottom w:val="0"/>
          <w:divBdr>
            <w:top w:val="none" w:sz="0" w:space="0" w:color="auto"/>
            <w:left w:val="none" w:sz="0" w:space="0" w:color="auto"/>
            <w:bottom w:val="none" w:sz="0" w:space="0" w:color="auto"/>
            <w:right w:val="none" w:sz="0" w:space="0" w:color="auto"/>
          </w:divBdr>
        </w:div>
        <w:div w:id="574246290">
          <w:marLeft w:val="0"/>
          <w:marRight w:val="0"/>
          <w:marTop w:val="0"/>
          <w:marBottom w:val="0"/>
          <w:divBdr>
            <w:top w:val="none" w:sz="0" w:space="0" w:color="auto"/>
            <w:left w:val="none" w:sz="0" w:space="0" w:color="auto"/>
            <w:bottom w:val="none" w:sz="0" w:space="0" w:color="auto"/>
            <w:right w:val="none" w:sz="0" w:space="0" w:color="auto"/>
          </w:divBdr>
        </w:div>
      </w:divsChild>
    </w:div>
    <w:div w:id="238906943">
      <w:bodyDiv w:val="1"/>
      <w:marLeft w:val="0"/>
      <w:marRight w:val="0"/>
      <w:marTop w:val="0"/>
      <w:marBottom w:val="0"/>
      <w:divBdr>
        <w:top w:val="none" w:sz="0" w:space="0" w:color="auto"/>
        <w:left w:val="none" w:sz="0" w:space="0" w:color="auto"/>
        <w:bottom w:val="none" w:sz="0" w:space="0" w:color="auto"/>
        <w:right w:val="none" w:sz="0" w:space="0" w:color="auto"/>
      </w:divBdr>
    </w:div>
    <w:div w:id="255671484">
      <w:bodyDiv w:val="1"/>
      <w:marLeft w:val="0"/>
      <w:marRight w:val="0"/>
      <w:marTop w:val="0"/>
      <w:marBottom w:val="0"/>
      <w:divBdr>
        <w:top w:val="none" w:sz="0" w:space="0" w:color="auto"/>
        <w:left w:val="none" w:sz="0" w:space="0" w:color="auto"/>
        <w:bottom w:val="none" w:sz="0" w:space="0" w:color="auto"/>
        <w:right w:val="none" w:sz="0" w:space="0" w:color="auto"/>
      </w:divBdr>
    </w:div>
    <w:div w:id="287051279">
      <w:bodyDiv w:val="1"/>
      <w:marLeft w:val="0"/>
      <w:marRight w:val="0"/>
      <w:marTop w:val="0"/>
      <w:marBottom w:val="0"/>
      <w:divBdr>
        <w:top w:val="none" w:sz="0" w:space="0" w:color="auto"/>
        <w:left w:val="none" w:sz="0" w:space="0" w:color="auto"/>
        <w:bottom w:val="none" w:sz="0" w:space="0" w:color="auto"/>
        <w:right w:val="none" w:sz="0" w:space="0" w:color="auto"/>
      </w:divBdr>
    </w:div>
    <w:div w:id="291181519">
      <w:bodyDiv w:val="1"/>
      <w:marLeft w:val="0"/>
      <w:marRight w:val="0"/>
      <w:marTop w:val="0"/>
      <w:marBottom w:val="0"/>
      <w:divBdr>
        <w:top w:val="none" w:sz="0" w:space="0" w:color="auto"/>
        <w:left w:val="none" w:sz="0" w:space="0" w:color="auto"/>
        <w:bottom w:val="none" w:sz="0" w:space="0" w:color="auto"/>
        <w:right w:val="none" w:sz="0" w:space="0" w:color="auto"/>
      </w:divBdr>
    </w:div>
    <w:div w:id="300498925">
      <w:bodyDiv w:val="1"/>
      <w:marLeft w:val="0"/>
      <w:marRight w:val="0"/>
      <w:marTop w:val="0"/>
      <w:marBottom w:val="0"/>
      <w:divBdr>
        <w:top w:val="none" w:sz="0" w:space="0" w:color="auto"/>
        <w:left w:val="none" w:sz="0" w:space="0" w:color="auto"/>
        <w:bottom w:val="none" w:sz="0" w:space="0" w:color="auto"/>
        <w:right w:val="none" w:sz="0" w:space="0" w:color="auto"/>
      </w:divBdr>
    </w:div>
    <w:div w:id="317030191">
      <w:bodyDiv w:val="1"/>
      <w:marLeft w:val="0"/>
      <w:marRight w:val="0"/>
      <w:marTop w:val="0"/>
      <w:marBottom w:val="0"/>
      <w:divBdr>
        <w:top w:val="none" w:sz="0" w:space="0" w:color="auto"/>
        <w:left w:val="none" w:sz="0" w:space="0" w:color="auto"/>
        <w:bottom w:val="none" w:sz="0" w:space="0" w:color="auto"/>
        <w:right w:val="none" w:sz="0" w:space="0" w:color="auto"/>
      </w:divBdr>
    </w:div>
    <w:div w:id="334846841">
      <w:bodyDiv w:val="1"/>
      <w:marLeft w:val="0"/>
      <w:marRight w:val="0"/>
      <w:marTop w:val="0"/>
      <w:marBottom w:val="0"/>
      <w:divBdr>
        <w:top w:val="none" w:sz="0" w:space="0" w:color="auto"/>
        <w:left w:val="none" w:sz="0" w:space="0" w:color="auto"/>
        <w:bottom w:val="none" w:sz="0" w:space="0" w:color="auto"/>
        <w:right w:val="none" w:sz="0" w:space="0" w:color="auto"/>
      </w:divBdr>
    </w:div>
    <w:div w:id="336345341">
      <w:bodyDiv w:val="1"/>
      <w:marLeft w:val="0"/>
      <w:marRight w:val="0"/>
      <w:marTop w:val="0"/>
      <w:marBottom w:val="0"/>
      <w:divBdr>
        <w:top w:val="none" w:sz="0" w:space="0" w:color="auto"/>
        <w:left w:val="none" w:sz="0" w:space="0" w:color="auto"/>
        <w:bottom w:val="none" w:sz="0" w:space="0" w:color="auto"/>
        <w:right w:val="none" w:sz="0" w:space="0" w:color="auto"/>
      </w:divBdr>
    </w:div>
    <w:div w:id="338314105">
      <w:bodyDiv w:val="1"/>
      <w:marLeft w:val="0"/>
      <w:marRight w:val="0"/>
      <w:marTop w:val="0"/>
      <w:marBottom w:val="0"/>
      <w:divBdr>
        <w:top w:val="none" w:sz="0" w:space="0" w:color="auto"/>
        <w:left w:val="none" w:sz="0" w:space="0" w:color="auto"/>
        <w:bottom w:val="none" w:sz="0" w:space="0" w:color="auto"/>
        <w:right w:val="none" w:sz="0" w:space="0" w:color="auto"/>
      </w:divBdr>
    </w:div>
    <w:div w:id="347292274">
      <w:bodyDiv w:val="1"/>
      <w:marLeft w:val="0"/>
      <w:marRight w:val="0"/>
      <w:marTop w:val="0"/>
      <w:marBottom w:val="0"/>
      <w:divBdr>
        <w:top w:val="none" w:sz="0" w:space="0" w:color="auto"/>
        <w:left w:val="none" w:sz="0" w:space="0" w:color="auto"/>
        <w:bottom w:val="none" w:sz="0" w:space="0" w:color="auto"/>
        <w:right w:val="none" w:sz="0" w:space="0" w:color="auto"/>
      </w:divBdr>
    </w:div>
    <w:div w:id="351538534">
      <w:bodyDiv w:val="1"/>
      <w:marLeft w:val="0"/>
      <w:marRight w:val="0"/>
      <w:marTop w:val="0"/>
      <w:marBottom w:val="0"/>
      <w:divBdr>
        <w:top w:val="none" w:sz="0" w:space="0" w:color="auto"/>
        <w:left w:val="none" w:sz="0" w:space="0" w:color="auto"/>
        <w:bottom w:val="none" w:sz="0" w:space="0" w:color="auto"/>
        <w:right w:val="none" w:sz="0" w:space="0" w:color="auto"/>
      </w:divBdr>
    </w:div>
    <w:div w:id="353072027">
      <w:bodyDiv w:val="1"/>
      <w:marLeft w:val="0"/>
      <w:marRight w:val="0"/>
      <w:marTop w:val="0"/>
      <w:marBottom w:val="0"/>
      <w:divBdr>
        <w:top w:val="none" w:sz="0" w:space="0" w:color="auto"/>
        <w:left w:val="none" w:sz="0" w:space="0" w:color="auto"/>
        <w:bottom w:val="none" w:sz="0" w:space="0" w:color="auto"/>
        <w:right w:val="none" w:sz="0" w:space="0" w:color="auto"/>
      </w:divBdr>
    </w:div>
    <w:div w:id="365910154">
      <w:bodyDiv w:val="1"/>
      <w:marLeft w:val="0"/>
      <w:marRight w:val="0"/>
      <w:marTop w:val="0"/>
      <w:marBottom w:val="0"/>
      <w:divBdr>
        <w:top w:val="none" w:sz="0" w:space="0" w:color="auto"/>
        <w:left w:val="none" w:sz="0" w:space="0" w:color="auto"/>
        <w:bottom w:val="none" w:sz="0" w:space="0" w:color="auto"/>
        <w:right w:val="none" w:sz="0" w:space="0" w:color="auto"/>
      </w:divBdr>
    </w:div>
    <w:div w:id="374744339">
      <w:bodyDiv w:val="1"/>
      <w:marLeft w:val="0"/>
      <w:marRight w:val="0"/>
      <w:marTop w:val="0"/>
      <w:marBottom w:val="0"/>
      <w:divBdr>
        <w:top w:val="none" w:sz="0" w:space="0" w:color="auto"/>
        <w:left w:val="none" w:sz="0" w:space="0" w:color="auto"/>
        <w:bottom w:val="none" w:sz="0" w:space="0" w:color="auto"/>
        <w:right w:val="none" w:sz="0" w:space="0" w:color="auto"/>
      </w:divBdr>
    </w:div>
    <w:div w:id="387606103">
      <w:bodyDiv w:val="1"/>
      <w:marLeft w:val="0"/>
      <w:marRight w:val="0"/>
      <w:marTop w:val="0"/>
      <w:marBottom w:val="0"/>
      <w:divBdr>
        <w:top w:val="none" w:sz="0" w:space="0" w:color="auto"/>
        <w:left w:val="none" w:sz="0" w:space="0" w:color="auto"/>
        <w:bottom w:val="none" w:sz="0" w:space="0" w:color="auto"/>
        <w:right w:val="none" w:sz="0" w:space="0" w:color="auto"/>
      </w:divBdr>
    </w:div>
    <w:div w:id="393088404">
      <w:bodyDiv w:val="1"/>
      <w:marLeft w:val="0"/>
      <w:marRight w:val="0"/>
      <w:marTop w:val="0"/>
      <w:marBottom w:val="0"/>
      <w:divBdr>
        <w:top w:val="none" w:sz="0" w:space="0" w:color="auto"/>
        <w:left w:val="none" w:sz="0" w:space="0" w:color="auto"/>
        <w:bottom w:val="none" w:sz="0" w:space="0" w:color="auto"/>
        <w:right w:val="none" w:sz="0" w:space="0" w:color="auto"/>
      </w:divBdr>
    </w:div>
    <w:div w:id="411976701">
      <w:bodyDiv w:val="1"/>
      <w:marLeft w:val="0"/>
      <w:marRight w:val="0"/>
      <w:marTop w:val="0"/>
      <w:marBottom w:val="0"/>
      <w:divBdr>
        <w:top w:val="none" w:sz="0" w:space="0" w:color="auto"/>
        <w:left w:val="none" w:sz="0" w:space="0" w:color="auto"/>
        <w:bottom w:val="none" w:sz="0" w:space="0" w:color="auto"/>
        <w:right w:val="none" w:sz="0" w:space="0" w:color="auto"/>
      </w:divBdr>
    </w:div>
    <w:div w:id="418672008">
      <w:bodyDiv w:val="1"/>
      <w:marLeft w:val="0"/>
      <w:marRight w:val="0"/>
      <w:marTop w:val="0"/>
      <w:marBottom w:val="0"/>
      <w:divBdr>
        <w:top w:val="none" w:sz="0" w:space="0" w:color="auto"/>
        <w:left w:val="none" w:sz="0" w:space="0" w:color="auto"/>
        <w:bottom w:val="none" w:sz="0" w:space="0" w:color="auto"/>
        <w:right w:val="none" w:sz="0" w:space="0" w:color="auto"/>
      </w:divBdr>
    </w:div>
    <w:div w:id="432017852">
      <w:bodyDiv w:val="1"/>
      <w:marLeft w:val="0"/>
      <w:marRight w:val="0"/>
      <w:marTop w:val="0"/>
      <w:marBottom w:val="0"/>
      <w:divBdr>
        <w:top w:val="none" w:sz="0" w:space="0" w:color="auto"/>
        <w:left w:val="none" w:sz="0" w:space="0" w:color="auto"/>
        <w:bottom w:val="none" w:sz="0" w:space="0" w:color="auto"/>
        <w:right w:val="none" w:sz="0" w:space="0" w:color="auto"/>
      </w:divBdr>
    </w:div>
    <w:div w:id="438180674">
      <w:bodyDiv w:val="1"/>
      <w:marLeft w:val="0"/>
      <w:marRight w:val="0"/>
      <w:marTop w:val="0"/>
      <w:marBottom w:val="0"/>
      <w:divBdr>
        <w:top w:val="none" w:sz="0" w:space="0" w:color="auto"/>
        <w:left w:val="none" w:sz="0" w:space="0" w:color="auto"/>
        <w:bottom w:val="none" w:sz="0" w:space="0" w:color="auto"/>
        <w:right w:val="none" w:sz="0" w:space="0" w:color="auto"/>
      </w:divBdr>
    </w:div>
    <w:div w:id="440034076">
      <w:bodyDiv w:val="1"/>
      <w:marLeft w:val="0"/>
      <w:marRight w:val="0"/>
      <w:marTop w:val="0"/>
      <w:marBottom w:val="0"/>
      <w:divBdr>
        <w:top w:val="none" w:sz="0" w:space="0" w:color="auto"/>
        <w:left w:val="none" w:sz="0" w:space="0" w:color="auto"/>
        <w:bottom w:val="none" w:sz="0" w:space="0" w:color="auto"/>
        <w:right w:val="none" w:sz="0" w:space="0" w:color="auto"/>
      </w:divBdr>
    </w:div>
    <w:div w:id="440952201">
      <w:bodyDiv w:val="1"/>
      <w:marLeft w:val="0"/>
      <w:marRight w:val="0"/>
      <w:marTop w:val="0"/>
      <w:marBottom w:val="0"/>
      <w:divBdr>
        <w:top w:val="none" w:sz="0" w:space="0" w:color="auto"/>
        <w:left w:val="none" w:sz="0" w:space="0" w:color="auto"/>
        <w:bottom w:val="none" w:sz="0" w:space="0" w:color="auto"/>
        <w:right w:val="none" w:sz="0" w:space="0" w:color="auto"/>
      </w:divBdr>
    </w:div>
    <w:div w:id="445275317">
      <w:bodyDiv w:val="1"/>
      <w:marLeft w:val="0"/>
      <w:marRight w:val="0"/>
      <w:marTop w:val="0"/>
      <w:marBottom w:val="0"/>
      <w:divBdr>
        <w:top w:val="none" w:sz="0" w:space="0" w:color="auto"/>
        <w:left w:val="none" w:sz="0" w:space="0" w:color="auto"/>
        <w:bottom w:val="none" w:sz="0" w:space="0" w:color="auto"/>
        <w:right w:val="none" w:sz="0" w:space="0" w:color="auto"/>
      </w:divBdr>
    </w:div>
    <w:div w:id="472798812">
      <w:bodyDiv w:val="1"/>
      <w:marLeft w:val="0"/>
      <w:marRight w:val="0"/>
      <w:marTop w:val="0"/>
      <w:marBottom w:val="0"/>
      <w:divBdr>
        <w:top w:val="none" w:sz="0" w:space="0" w:color="auto"/>
        <w:left w:val="none" w:sz="0" w:space="0" w:color="auto"/>
        <w:bottom w:val="none" w:sz="0" w:space="0" w:color="auto"/>
        <w:right w:val="none" w:sz="0" w:space="0" w:color="auto"/>
      </w:divBdr>
    </w:div>
    <w:div w:id="497890287">
      <w:bodyDiv w:val="1"/>
      <w:marLeft w:val="0"/>
      <w:marRight w:val="0"/>
      <w:marTop w:val="0"/>
      <w:marBottom w:val="0"/>
      <w:divBdr>
        <w:top w:val="none" w:sz="0" w:space="0" w:color="auto"/>
        <w:left w:val="none" w:sz="0" w:space="0" w:color="auto"/>
        <w:bottom w:val="none" w:sz="0" w:space="0" w:color="auto"/>
        <w:right w:val="none" w:sz="0" w:space="0" w:color="auto"/>
      </w:divBdr>
    </w:div>
    <w:div w:id="515316563">
      <w:bodyDiv w:val="1"/>
      <w:marLeft w:val="0"/>
      <w:marRight w:val="0"/>
      <w:marTop w:val="0"/>
      <w:marBottom w:val="0"/>
      <w:divBdr>
        <w:top w:val="none" w:sz="0" w:space="0" w:color="auto"/>
        <w:left w:val="none" w:sz="0" w:space="0" w:color="auto"/>
        <w:bottom w:val="none" w:sz="0" w:space="0" w:color="auto"/>
        <w:right w:val="none" w:sz="0" w:space="0" w:color="auto"/>
      </w:divBdr>
    </w:div>
    <w:div w:id="523249340">
      <w:bodyDiv w:val="1"/>
      <w:marLeft w:val="0"/>
      <w:marRight w:val="0"/>
      <w:marTop w:val="0"/>
      <w:marBottom w:val="0"/>
      <w:divBdr>
        <w:top w:val="none" w:sz="0" w:space="0" w:color="auto"/>
        <w:left w:val="none" w:sz="0" w:space="0" w:color="auto"/>
        <w:bottom w:val="none" w:sz="0" w:space="0" w:color="auto"/>
        <w:right w:val="none" w:sz="0" w:space="0" w:color="auto"/>
      </w:divBdr>
      <w:divsChild>
        <w:div w:id="865406121">
          <w:marLeft w:val="0"/>
          <w:marRight w:val="0"/>
          <w:marTop w:val="0"/>
          <w:marBottom w:val="0"/>
          <w:divBdr>
            <w:top w:val="none" w:sz="0" w:space="0" w:color="auto"/>
            <w:left w:val="none" w:sz="0" w:space="0" w:color="auto"/>
            <w:bottom w:val="none" w:sz="0" w:space="0" w:color="auto"/>
            <w:right w:val="none" w:sz="0" w:space="0" w:color="auto"/>
          </w:divBdr>
          <w:divsChild>
            <w:div w:id="1673607420">
              <w:marLeft w:val="0"/>
              <w:marRight w:val="0"/>
              <w:marTop w:val="0"/>
              <w:marBottom w:val="0"/>
              <w:divBdr>
                <w:top w:val="none" w:sz="0" w:space="0" w:color="auto"/>
                <w:left w:val="none" w:sz="0" w:space="0" w:color="auto"/>
                <w:bottom w:val="none" w:sz="0" w:space="0" w:color="auto"/>
                <w:right w:val="none" w:sz="0" w:space="0" w:color="auto"/>
              </w:divBdr>
              <w:divsChild>
                <w:div w:id="1161508150">
                  <w:marLeft w:val="0"/>
                  <w:marRight w:val="0"/>
                  <w:marTop w:val="0"/>
                  <w:marBottom w:val="0"/>
                  <w:divBdr>
                    <w:top w:val="none" w:sz="0" w:space="0" w:color="auto"/>
                    <w:left w:val="none" w:sz="0" w:space="0" w:color="auto"/>
                    <w:bottom w:val="none" w:sz="0" w:space="0" w:color="auto"/>
                    <w:right w:val="none" w:sz="0" w:space="0" w:color="auto"/>
                  </w:divBdr>
                  <w:divsChild>
                    <w:div w:id="1883177879">
                      <w:marLeft w:val="0"/>
                      <w:marRight w:val="0"/>
                      <w:marTop w:val="0"/>
                      <w:marBottom w:val="0"/>
                      <w:divBdr>
                        <w:top w:val="none" w:sz="0" w:space="0" w:color="auto"/>
                        <w:left w:val="none" w:sz="0" w:space="0" w:color="auto"/>
                        <w:bottom w:val="none" w:sz="0" w:space="0" w:color="auto"/>
                        <w:right w:val="none" w:sz="0" w:space="0" w:color="auto"/>
                      </w:divBdr>
                      <w:divsChild>
                        <w:div w:id="336032415">
                          <w:marLeft w:val="0"/>
                          <w:marRight w:val="0"/>
                          <w:marTop w:val="0"/>
                          <w:marBottom w:val="0"/>
                          <w:divBdr>
                            <w:top w:val="none" w:sz="0" w:space="0" w:color="auto"/>
                            <w:left w:val="none" w:sz="0" w:space="0" w:color="auto"/>
                            <w:bottom w:val="none" w:sz="0" w:space="0" w:color="auto"/>
                            <w:right w:val="none" w:sz="0" w:space="0" w:color="auto"/>
                          </w:divBdr>
                          <w:divsChild>
                            <w:div w:id="1940336617">
                              <w:marLeft w:val="0"/>
                              <w:marRight w:val="0"/>
                              <w:marTop w:val="0"/>
                              <w:marBottom w:val="0"/>
                              <w:divBdr>
                                <w:top w:val="none" w:sz="0" w:space="0" w:color="auto"/>
                                <w:left w:val="none" w:sz="0" w:space="0" w:color="auto"/>
                                <w:bottom w:val="none" w:sz="0" w:space="0" w:color="auto"/>
                                <w:right w:val="none" w:sz="0" w:space="0" w:color="auto"/>
                              </w:divBdr>
                              <w:divsChild>
                                <w:div w:id="2098356767">
                                  <w:marLeft w:val="0"/>
                                  <w:marRight w:val="0"/>
                                  <w:marTop w:val="0"/>
                                  <w:marBottom w:val="0"/>
                                  <w:divBdr>
                                    <w:top w:val="none" w:sz="0" w:space="0" w:color="auto"/>
                                    <w:left w:val="none" w:sz="0" w:space="0" w:color="auto"/>
                                    <w:bottom w:val="none" w:sz="0" w:space="0" w:color="auto"/>
                                    <w:right w:val="none" w:sz="0" w:space="0" w:color="auto"/>
                                  </w:divBdr>
                                  <w:divsChild>
                                    <w:div w:id="2036148981">
                                      <w:marLeft w:val="0"/>
                                      <w:marRight w:val="0"/>
                                      <w:marTop w:val="0"/>
                                      <w:marBottom w:val="0"/>
                                      <w:divBdr>
                                        <w:top w:val="none" w:sz="0" w:space="0" w:color="auto"/>
                                        <w:left w:val="none" w:sz="0" w:space="0" w:color="auto"/>
                                        <w:bottom w:val="none" w:sz="0" w:space="0" w:color="auto"/>
                                        <w:right w:val="none" w:sz="0" w:space="0" w:color="auto"/>
                                      </w:divBdr>
                                      <w:divsChild>
                                        <w:div w:id="1530802636">
                                          <w:marLeft w:val="0"/>
                                          <w:marRight w:val="0"/>
                                          <w:marTop w:val="0"/>
                                          <w:marBottom w:val="0"/>
                                          <w:divBdr>
                                            <w:top w:val="none" w:sz="0" w:space="0" w:color="auto"/>
                                            <w:left w:val="none" w:sz="0" w:space="0" w:color="auto"/>
                                            <w:bottom w:val="none" w:sz="0" w:space="0" w:color="auto"/>
                                            <w:right w:val="none" w:sz="0" w:space="0" w:color="auto"/>
                                          </w:divBdr>
                                          <w:divsChild>
                                            <w:div w:id="147131602">
                                              <w:marLeft w:val="0"/>
                                              <w:marRight w:val="0"/>
                                              <w:marTop w:val="0"/>
                                              <w:marBottom w:val="0"/>
                                              <w:divBdr>
                                                <w:top w:val="none" w:sz="0" w:space="0" w:color="auto"/>
                                                <w:left w:val="none" w:sz="0" w:space="0" w:color="auto"/>
                                                <w:bottom w:val="none" w:sz="0" w:space="0" w:color="auto"/>
                                                <w:right w:val="none" w:sz="0" w:space="0" w:color="auto"/>
                                              </w:divBdr>
                                              <w:divsChild>
                                                <w:div w:id="5424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710569">
      <w:bodyDiv w:val="1"/>
      <w:marLeft w:val="0"/>
      <w:marRight w:val="0"/>
      <w:marTop w:val="0"/>
      <w:marBottom w:val="0"/>
      <w:divBdr>
        <w:top w:val="none" w:sz="0" w:space="0" w:color="auto"/>
        <w:left w:val="none" w:sz="0" w:space="0" w:color="auto"/>
        <w:bottom w:val="none" w:sz="0" w:space="0" w:color="auto"/>
        <w:right w:val="none" w:sz="0" w:space="0" w:color="auto"/>
      </w:divBdr>
    </w:div>
    <w:div w:id="545610068">
      <w:bodyDiv w:val="1"/>
      <w:marLeft w:val="0"/>
      <w:marRight w:val="0"/>
      <w:marTop w:val="0"/>
      <w:marBottom w:val="0"/>
      <w:divBdr>
        <w:top w:val="none" w:sz="0" w:space="0" w:color="auto"/>
        <w:left w:val="none" w:sz="0" w:space="0" w:color="auto"/>
        <w:bottom w:val="none" w:sz="0" w:space="0" w:color="auto"/>
        <w:right w:val="none" w:sz="0" w:space="0" w:color="auto"/>
      </w:divBdr>
    </w:div>
    <w:div w:id="545683906">
      <w:bodyDiv w:val="1"/>
      <w:marLeft w:val="0"/>
      <w:marRight w:val="0"/>
      <w:marTop w:val="0"/>
      <w:marBottom w:val="0"/>
      <w:divBdr>
        <w:top w:val="none" w:sz="0" w:space="0" w:color="auto"/>
        <w:left w:val="none" w:sz="0" w:space="0" w:color="auto"/>
        <w:bottom w:val="none" w:sz="0" w:space="0" w:color="auto"/>
        <w:right w:val="none" w:sz="0" w:space="0" w:color="auto"/>
      </w:divBdr>
    </w:div>
    <w:div w:id="551886160">
      <w:bodyDiv w:val="1"/>
      <w:marLeft w:val="0"/>
      <w:marRight w:val="0"/>
      <w:marTop w:val="0"/>
      <w:marBottom w:val="0"/>
      <w:divBdr>
        <w:top w:val="none" w:sz="0" w:space="0" w:color="auto"/>
        <w:left w:val="none" w:sz="0" w:space="0" w:color="auto"/>
        <w:bottom w:val="none" w:sz="0" w:space="0" w:color="auto"/>
        <w:right w:val="none" w:sz="0" w:space="0" w:color="auto"/>
      </w:divBdr>
    </w:div>
    <w:div w:id="554245777">
      <w:bodyDiv w:val="1"/>
      <w:marLeft w:val="0"/>
      <w:marRight w:val="0"/>
      <w:marTop w:val="0"/>
      <w:marBottom w:val="0"/>
      <w:divBdr>
        <w:top w:val="none" w:sz="0" w:space="0" w:color="auto"/>
        <w:left w:val="none" w:sz="0" w:space="0" w:color="auto"/>
        <w:bottom w:val="none" w:sz="0" w:space="0" w:color="auto"/>
        <w:right w:val="none" w:sz="0" w:space="0" w:color="auto"/>
      </w:divBdr>
    </w:div>
    <w:div w:id="578253357">
      <w:bodyDiv w:val="1"/>
      <w:marLeft w:val="0"/>
      <w:marRight w:val="0"/>
      <w:marTop w:val="0"/>
      <w:marBottom w:val="0"/>
      <w:divBdr>
        <w:top w:val="none" w:sz="0" w:space="0" w:color="auto"/>
        <w:left w:val="none" w:sz="0" w:space="0" w:color="auto"/>
        <w:bottom w:val="none" w:sz="0" w:space="0" w:color="auto"/>
        <w:right w:val="none" w:sz="0" w:space="0" w:color="auto"/>
      </w:divBdr>
    </w:div>
    <w:div w:id="580604385">
      <w:bodyDiv w:val="1"/>
      <w:marLeft w:val="0"/>
      <w:marRight w:val="0"/>
      <w:marTop w:val="0"/>
      <w:marBottom w:val="0"/>
      <w:divBdr>
        <w:top w:val="none" w:sz="0" w:space="0" w:color="auto"/>
        <w:left w:val="none" w:sz="0" w:space="0" w:color="auto"/>
        <w:bottom w:val="none" w:sz="0" w:space="0" w:color="auto"/>
        <w:right w:val="none" w:sz="0" w:space="0" w:color="auto"/>
      </w:divBdr>
    </w:div>
    <w:div w:id="600534059">
      <w:bodyDiv w:val="1"/>
      <w:marLeft w:val="0"/>
      <w:marRight w:val="0"/>
      <w:marTop w:val="0"/>
      <w:marBottom w:val="0"/>
      <w:divBdr>
        <w:top w:val="none" w:sz="0" w:space="0" w:color="auto"/>
        <w:left w:val="none" w:sz="0" w:space="0" w:color="auto"/>
        <w:bottom w:val="none" w:sz="0" w:space="0" w:color="auto"/>
        <w:right w:val="none" w:sz="0" w:space="0" w:color="auto"/>
      </w:divBdr>
    </w:div>
    <w:div w:id="605313680">
      <w:bodyDiv w:val="1"/>
      <w:marLeft w:val="0"/>
      <w:marRight w:val="0"/>
      <w:marTop w:val="0"/>
      <w:marBottom w:val="0"/>
      <w:divBdr>
        <w:top w:val="none" w:sz="0" w:space="0" w:color="auto"/>
        <w:left w:val="none" w:sz="0" w:space="0" w:color="auto"/>
        <w:bottom w:val="none" w:sz="0" w:space="0" w:color="auto"/>
        <w:right w:val="none" w:sz="0" w:space="0" w:color="auto"/>
      </w:divBdr>
    </w:div>
    <w:div w:id="615598511">
      <w:bodyDiv w:val="1"/>
      <w:marLeft w:val="0"/>
      <w:marRight w:val="0"/>
      <w:marTop w:val="0"/>
      <w:marBottom w:val="0"/>
      <w:divBdr>
        <w:top w:val="none" w:sz="0" w:space="0" w:color="auto"/>
        <w:left w:val="none" w:sz="0" w:space="0" w:color="auto"/>
        <w:bottom w:val="none" w:sz="0" w:space="0" w:color="auto"/>
        <w:right w:val="none" w:sz="0" w:space="0" w:color="auto"/>
      </w:divBdr>
      <w:divsChild>
        <w:div w:id="985741372">
          <w:marLeft w:val="0"/>
          <w:marRight w:val="0"/>
          <w:marTop w:val="0"/>
          <w:marBottom w:val="0"/>
          <w:divBdr>
            <w:top w:val="none" w:sz="0" w:space="0" w:color="auto"/>
            <w:left w:val="none" w:sz="0" w:space="0" w:color="auto"/>
            <w:bottom w:val="none" w:sz="0" w:space="0" w:color="auto"/>
            <w:right w:val="none" w:sz="0" w:space="0" w:color="auto"/>
          </w:divBdr>
        </w:div>
        <w:div w:id="1623150583">
          <w:marLeft w:val="0"/>
          <w:marRight w:val="0"/>
          <w:marTop w:val="0"/>
          <w:marBottom w:val="0"/>
          <w:divBdr>
            <w:top w:val="none" w:sz="0" w:space="0" w:color="auto"/>
            <w:left w:val="none" w:sz="0" w:space="0" w:color="auto"/>
            <w:bottom w:val="none" w:sz="0" w:space="0" w:color="auto"/>
            <w:right w:val="none" w:sz="0" w:space="0" w:color="auto"/>
          </w:divBdr>
        </w:div>
        <w:div w:id="1698500313">
          <w:marLeft w:val="0"/>
          <w:marRight w:val="0"/>
          <w:marTop w:val="0"/>
          <w:marBottom w:val="0"/>
          <w:divBdr>
            <w:top w:val="none" w:sz="0" w:space="0" w:color="auto"/>
            <w:left w:val="none" w:sz="0" w:space="0" w:color="auto"/>
            <w:bottom w:val="none" w:sz="0" w:space="0" w:color="auto"/>
            <w:right w:val="none" w:sz="0" w:space="0" w:color="auto"/>
          </w:divBdr>
        </w:div>
      </w:divsChild>
    </w:div>
    <w:div w:id="620963136">
      <w:bodyDiv w:val="1"/>
      <w:marLeft w:val="0"/>
      <w:marRight w:val="0"/>
      <w:marTop w:val="0"/>
      <w:marBottom w:val="0"/>
      <w:divBdr>
        <w:top w:val="none" w:sz="0" w:space="0" w:color="auto"/>
        <w:left w:val="none" w:sz="0" w:space="0" w:color="auto"/>
        <w:bottom w:val="none" w:sz="0" w:space="0" w:color="auto"/>
        <w:right w:val="none" w:sz="0" w:space="0" w:color="auto"/>
      </w:divBdr>
    </w:div>
    <w:div w:id="629172735">
      <w:bodyDiv w:val="1"/>
      <w:marLeft w:val="0"/>
      <w:marRight w:val="0"/>
      <w:marTop w:val="0"/>
      <w:marBottom w:val="0"/>
      <w:divBdr>
        <w:top w:val="none" w:sz="0" w:space="0" w:color="auto"/>
        <w:left w:val="none" w:sz="0" w:space="0" w:color="auto"/>
        <w:bottom w:val="none" w:sz="0" w:space="0" w:color="auto"/>
        <w:right w:val="none" w:sz="0" w:space="0" w:color="auto"/>
      </w:divBdr>
    </w:div>
    <w:div w:id="636421648">
      <w:bodyDiv w:val="1"/>
      <w:marLeft w:val="0"/>
      <w:marRight w:val="0"/>
      <w:marTop w:val="0"/>
      <w:marBottom w:val="0"/>
      <w:divBdr>
        <w:top w:val="none" w:sz="0" w:space="0" w:color="auto"/>
        <w:left w:val="none" w:sz="0" w:space="0" w:color="auto"/>
        <w:bottom w:val="none" w:sz="0" w:space="0" w:color="auto"/>
        <w:right w:val="none" w:sz="0" w:space="0" w:color="auto"/>
      </w:divBdr>
    </w:div>
    <w:div w:id="670254295">
      <w:bodyDiv w:val="1"/>
      <w:marLeft w:val="0"/>
      <w:marRight w:val="0"/>
      <w:marTop w:val="0"/>
      <w:marBottom w:val="0"/>
      <w:divBdr>
        <w:top w:val="none" w:sz="0" w:space="0" w:color="auto"/>
        <w:left w:val="none" w:sz="0" w:space="0" w:color="auto"/>
        <w:bottom w:val="none" w:sz="0" w:space="0" w:color="auto"/>
        <w:right w:val="none" w:sz="0" w:space="0" w:color="auto"/>
      </w:divBdr>
    </w:div>
    <w:div w:id="675108464">
      <w:bodyDiv w:val="1"/>
      <w:marLeft w:val="0"/>
      <w:marRight w:val="0"/>
      <w:marTop w:val="0"/>
      <w:marBottom w:val="0"/>
      <w:divBdr>
        <w:top w:val="none" w:sz="0" w:space="0" w:color="auto"/>
        <w:left w:val="none" w:sz="0" w:space="0" w:color="auto"/>
        <w:bottom w:val="none" w:sz="0" w:space="0" w:color="auto"/>
        <w:right w:val="none" w:sz="0" w:space="0" w:color="auto"/>
      </w:divBdr>
    </w:div>
    <w:div w:id="675116119">
      <w:bodyDiv w:val="1"/>
      <w:marLeft w:val="0"/>
      <w:marRight w:val="0"/>
      <w:marTop w:val="0"/>
      <w:marBottom w:val="0"/>
      <w:divBdr>
        <w:top w:val="none" w:sz="0" w:space="0" w:color="auto"/>
        <w:left w:val="none" w:sz="0" w:space="0" w:color="auto"/>
        <w:bottom w:val="none" w:sz="0" w:space="0" w:color="auto"/>
        <w:right w:val="none" w:sz="0" w:space="0" w:color="auto"/>
      </w:divBdr>
    </w:div>
    <w:div w:id="688527754">
      <w:bodyDiv w:val="1"/>
      <w:marLeft w:val="0"/>
      <w:marRight w:val="0"/>
      <w:marTop w:val="0"/>
      <w:marBottom w:val="0"/>
      <w:divBdr>
        <w:top w:val="none" w:sz="0" w:space="0" w:color="auto"/>
        <w:left w:val="none" w:sz="0" w:space="0" w:color="auto"/>
        <w:bottom w:val="none" w:sz="0" w:space="0" w:color="auto"/>
        <w:right w:val="none" w:sz="0" w:space="0" w:color="auto"/>
      </w:divBdr>
    </w:div>
    <w:div w:id="690684067">
      <w:bodyDiv w:val="1"/>
      <w:marLeft w:val="0"/>
      <w:marRight w:val="0"/>
      <w:marTop w:val="0"/>
      <w:marBottom w:val="0"/>
      <w:divBdr>
        <w:top w:val="none" w:sz="0" w:space="0" w:color="auto"/>
        <w:left w:val="none" w:sz="0" w:space="0" w:color="auto"/>
        <w:bottom w:val="none" w:sz="0" w:space="0" w:color="auto"/>
        <w:right w:val="none" w:sz="0" w:space="0" w:color="auto"/>
      </w:divBdr>
    </w:div>
    <w:div w:id="726731524">
      <w:bodyDiv w:val="1"/>
      <w:marLeft w:val="0"/>
      <w:marRight w:val="0"/>
      <w:marTop w:val="0"/>
      <w:marBottom w:val="0"/>
      <w:divBdr>
        <w:top w:val="none" w:sz="0" w:space="0" w:color="auto"/>
        <w:left w:val="none" w:sz="0" w:space="0" w:color="auto"/>
        <w:bottom w:val="none" w:sz="0" w:space="0" w:color="auto"/>
        <w:right w:val="none" w:sz="0" w:space="0" w:color="auto"/>
      </w:divBdr>
      <w:divsChild>
        <w:div w:id="567763044">
          <w:marLeft w:val="374"/>
          <w:marRight w:val="0"/>
          <w:marTop w:val="0"/>
          <w:marBottom w:val="60"/>
          <w:divBdr>
            <w:top w:val="none" w:sz="0" w:space="0" w:color="auto"/>
            <w:left w:val="none" w:sz="0" w:space="0" w:color="auto"/>
            <w:bottom w:val="none" w:sz="0" w:space="0" w:color="auto"/>
            <w:right w:val="none" w:sz="0" w:space="0" w:color="auto"/>
          </w:divBdr>
        </w:div>
        <w:div w:id="616642621">
          <w:marLeft w:val="374"/>
          <w:marRight w:val="0"/>
          <w:marTop w:val="0"/>
          <w:marBottom w:val="60"/>
          <w:divBdr>
            <w:top w:val="none" w:sz="0" w:space="0" w:color="auto"/>
            <w:left w:val="none" w:sz="0" w:space="0" w:color="auto"/>
            <w:bottom w:val="none" w:sz="0" w:space="0" w:color="auto"/>
            <w:right w:val="none" w:sz="0" w:space="0" w:color="auto"/>
          </w:divBdr>
        </w:div>
        <w:div w:id="1474717089">
          <w:marLeft w:val="374"/>
          <w:marRight w:val="0"/>
          <w:marTop w:val="0"/>
          <w:marBottom w:val="60"/>
          <w:divBdr>
            <w:top w:val="none" w:sz="0" w:space="0" w:color="auto"/>
            <w:left w:val="none" w:sz="0" w:space="0" w:color="auto"/>
            <w:bottom w:val="none" w:sz="0" w:space="0" w:color="auto"/>
            <w:right w:val="none" w:sz="0" w:space="0" w:color="auto"/>
          </w:divBdr>
        </w:div>
        <w:div w:id="1761951055">
          <w:marLeft w:val="374"/>
          <w:marRight w:val="0"/>
          <w:marTop w:val="0"/>
          <w:marBottom w:val="60"/>
          <w:divBdr>
            <w:top w:val="none" w:sz="0" w:space="0" w:color="auto"/>
            <w:left w:val="none" w:sz="0" w:space="0" w:color="auto"/>
            <w:bottom w:val="none" w:sz="0" w:space="0" w:color="auto"/>
            <w:right w:val="none" w:sz="0" w:space="0" w:color="auto"/>
          </w:divBdr>
        </w:div>
        <w:div w:id="2077119918">
          <w:marLeft w:val="374"/>
          <w:marRight w:val="0"/>
          <w:marTop w:val="0"/>
          <w:marBottom w:val="60"/>
          <w:divBdr>
            <w:top w:val="none" w:sz="0" w:space="0" w:color="auto"/>
            <w:left w:val="none" w:sz="0" w:space="0" w:color="auto"/>
            <w:bottom w:val="none" w:sz="0" w:space="0" w:color="auto"/>
            <w:right w:val="none" w:sz="0" w:space="0" w:color="auto"/>
          </w:divBdr>
        </w:div>
      </w:divsChild>
    </w:div>
    <w:div w:id="748578419">
      <w:bodyDiv w:val="1"/>
      <w:marLeft w:val="0"/>
      <w:marRight w:val="0"/>
      <w:marTop w:val="0"/>
      <w:marBottom w:val="0"/>
      <w:divBdr>
        <w:top w:val="none" w:sz="0" w:space="0" w:color="auto"/>
        <w:left w:val="none" w:sz="0" w:space="0" w:color="auto"/>
        <w:bottom w:val="none" w:sz="0" w:space="0" w:color="auto"/>
        <w:right w:val="none" w:sz="0" w:space="0" w:color="auto"/>
      </w:divBdr>
    </w:div>
    <w:div w:id="751127823">
      <w:bodyDiv w:val="1"/>
      <w:marLeft w:val="0"/>
      <w:marRight w:val="0"/>
      <w:marTop w:val="0"/>
      <w:marBottom w:val="0"/>
      <w:divBdr>
        <w:top w:val="none" w:sz="0" w:space="0" w:color="auto"/>
        <w:left w:val="none" w:sz="0" w:space="0" w:color="auto"/>
        <w:bottom w:val="none" w:sz="0" w:space="0" w:color="auto"/>
        <w:right w:val="none" w:sz="0" w:space="0" w:color="auto"/>
      </w:divBdr>
    </w:div>
    <w:div w:id="756291389">
      <w:bodyDiv w:val="1"/>
      <w:marLeft w:val="0"/>
      <w:marRight w:val="0"/>
      <w:marTop w:val="0"/>
      <w:marBottom w:val="0"/>
      <w:divBdr>
        <w:top w:val="none" w:sz="0" w:space="0" w:color="auto"/>
        <w:left w:val="none" w:sz="0" w:space="0" w:color="auto"/>
        <w:bottom w:val="none" w:sz="0" w:space="0" w:color="auto"/>
        <w:right w:val="none" w:sz="0" w:space="0" w:color="auto"/>
      </w:divBdr>
    </w:div>
    <w:div w:id="761608488">
      <w:bodyDiv w:val="1"/>
      <w:marLeft w:val="0"/>
      <w:marRight w:val="0"/>
      <w:marTop w:val="0"/>
      <w:marBottom w:val="0"/>
      <w:divBdr>
        <w:top w:val="none" w:sz="0" w:space="0" w:color="auto"/>
        <w:left w:val="none" w:sz="0" w:space="0" w:color="auto"/>
        <w:bottom w:val="none" w:sz="0" w:space="0" w:color="auto"/>
        <w:right w:val="none" w:sz="0" w:space="0" w:color="auto"/>
      </w:divBdr>
    </w:div>
    <w:div w:id="768043378">
      <w:bodyDiv w:val="1"/>
      <w:marLeft w:val="0"/>
      <w:marRight w:val="0"/>
      <w:marTop w:val="0"/>
      <w:marBottom w:val="0"/>
      <w:divBdr>
        <w:top w:val="none" w:sz="0" w:space="0" w:color="auto"/>
        <w:left w:val="none" w:sz="0" w:space="0" w:color="auto"/>
        <w:bottom w:val="none" w:sz="0" w:space="0" w:color="auto"/>
        <w:right w:val="none" w:sz="0" w:space="0" w:color="auto"/>
      </w:divBdr>
    </w:div>
    <w:div w:id="783960170">
      <w:bodyDiv w:val="1"/>
      <w:marLeft w:val="0"/>
      <w:marRight w:val="0"/>
      <w:marTop w:val="0"/>
      <w:marBottom w:val="0"/>
      <w:divBdr>
        <w:top w:val="none" w:sz="0" w:space="0" w:color="auto"/>
        <w:left w:val="none" w:sz="0" w:space="0" w:color="auto"/>
        <w:bottom w:val="none" w:sz="0" w:space="0" w:color="auto"/>
        <w:right w:val="none" w:sz="0" w:space="0" w:color="auto"/>
      </w:divBdr>
    </w:div>
    <w:div w:id="785585985">
      <w:bodyDiv w:val="1"/>
      <w:marLeft w:val="0"/>
      <w:marRight w:val="0"/>
      <w:marTop w:val="0"/>
      <w:marBottom w:val="0"/>
      <w:divBdr>
        <w:top w:val="none" w:sz="0" w:space="0" w:color="auto"/>
        <w:left w:val="none" w:sz="0" w:space="0" w:color="auto"/>
        <w:bottom w:val="none" w:sz="0" w:space="0" w:color="auto"/>
        <w:right w:val="none" w:sz="0" w:space="0" w:color="auto"/>
      </w:divBdr>
    </w:div>
    <w:div w:id="798497564">
      <w:bodyDiv w:val="1"/>
      <w:marLeft w:val="0"/>
      <w:marRight w:val="0"/>
      <w:marTop w:val="0"/>
      <w:marBottom w:val="0"/>
      <w:divBdr>
        <w:top w:val="none" w:sz="0" w:space="0" w:color="auto"/>
        <w:left w:val="none" w:sz="0" w:space="0" w:color="auto"/>
        <w:bottom w:val="none" w:sz="0" w:space="0" w:color="auto"/>
        <w:right w:val="none" w:sz="0" w:space="0" w:color="auto"/>
      </w:divBdr>
    </w:div>
    <w:div w:id="836270348">
      <w:bodyDiv w:val="1"/>
      <w:marLeft w:val="0"/>
      <w:marRight w:val="0"/>
      <w:marTop w:val="0"/>
      <w:marBottom w:val="0"/>
      <w:divBdr>
        <w:top w:val="none" w:sz="0" w:space="0" w:color="auto"/>
        <w:left w:val="none" w:sz="0" w:space="0" w:color="auto"/>
        <w:bottom w:val="none" w:sz="0" w:space="0" w:color="auto"/>
        <w:right w:val="none" w:sz="0" w:space="0" w:color="auto"/>
      </w:divBdr>
    </w:div>
    <w:div w:id="866867713">
      <w:bodyDiv w:val="1"/>
      <w:marLeft w:val="0"/>
      <w:marRight w:val="0"/>
      <w:marTop w:val="0"/>
      <w:marBottom w:val="0"/>
      <w:divBdr>
        <w:top w:val="none" w:sz="0" w:space="0" w:color="auto"/>
        <w:left w:val="none" w:sz="0" w:space="0" w:color="auto"/>
        <w:bottom w:val="none" w:sz="0" w:space="0" w:color="auto"/>
        <w:right w:val="none" w:sz="0" w:space="0" w:color="auto"/>
      </w:divBdr>
    </w:div>
    <w:div w:id="877427392">
      <w:bodyDiv w:val="1"/>
      <w:marLeft w:val="0"/>
      <w:marRight w:val="0"/>
      <w:marTop w:val="0"/>
      <w:marBottom w:val="0"/>
      <w:divBdr>
        <w:top w:val="none" w:sz="0" w:space="0" w:color="auto"/>
        <w:left w:val="none" w:sz="0" w:space="0" w:color="auto"/>
        <w:bottom w:val="none" w:sz="0" w:space="0" w:color="auto"/>
        <w:right w:val="none" w:sz="0" w:space="0" w:color="auto"/>
      </w:divBdr>
      <w:divsChild>
        <w:div w:id="1006251991">
          <w:marLeft w:val="0"/>
          <w:marRight w:val="0"/>
          <w:marTop w:val="0"/>
          <w:marBottom w:val="0"/>
          <w:divBdr>
            <w:top w:val="none" w:sz="0" w:space="0" w:color="auto"/>
            <w:left w:val="none" w:sz="0" w:space="0" w:color="auto"/>
            <w:bottom w:val="none" w:sz="0" w:space="0" w:color="auto"/>
            <w:right w:val="none" w:sz="0" w:space="0" w:color="auto"/>
          </w:divBdr>
        </w:div>
        <w:div w:id="1037661063">
          <w:marLeft w:val="0"/>
          <w:marRight w:val="0"/>
          <w:marTop w:val="0"/>
          <w:marBottom w:val="0"/>
          <w:divBdr>
            <w:top w:val="none" w:sz="0" w:space="0" w:color="auto"/>
            <w:left w:val="none" w:sz="0" w:space="0" w:color="auto"/>
            <w:bottom w:val="none" w:sz="0" w:space="0" w:color="auto"/>
            <w:right w:val="none" w:sz="0" w:space="0" w:color="auto"/>
          </w:divBdr>
        </w:div>
        <w:div w:id="1535652042">
          <w:marLeft w:val="0"/>
          <w:marRight w:val="0"/>
          <w:marTop w:val="0"/>
          <w:marBottom w:val="0"/>
          <w:divBdr>
            <w:top w:val="none" w:sz="0" w:space="0" w:color="auto"/>
            <w:left w:val="none" w:sz="0" w:space="0" w:color="auto"/>
            <w:bottom w:val="none" w:sz="0" w:space="0" w:color="auto"/>
            <w:right w:val="none" w:sz="0" w:space="0" w:color="auto"/>
          </w:divBdr>
        </w:div>
      </w:divsChild>
    </w:div>
    <w:div w:id="916090918">
      <w:bodyDiv w:val="1"/>
      <w:marLeft w:val="0"/>
      <w:marRight w:val="0"/>
      <w:marTop w:val="0"/>
      <w:marBottom w:val="0"/>
      <w:divBdr>
        <w:top w:val="none" w:sz="0" w:space="0" w:color="auto"/>
        <w:left w:val="none" w:sz="0" w:space="0" w:color="auto"/>
        <w:bottom w:val="none" w:sz="0" w:space="0" w:color="auto"/>
        <w:right w:val="none" w:sz="0" w:space="0" w:color="auto"/>
      </w:divBdr>
    </w:div>
    <w:div w:id="920868956">
      <w:bodyDiv w:val="1"/>
      <w:marLeft w:val="0"/>
      <w:marRight w:val="0"/>
      <w:marTop w:val="0"/>
      <w:marBottom w:val="0"/>
      <w:divBdr>
        <w:top w:val="none" w:sz="0" w:space="0" w:color="auto"/>
        <w:left w:val="none" w:sz="0" w:space="0" w:color="auto"/>
        <w:bottom w:val="none" w:sz="0" w:space="0" w:color="auto"/>
        <w:right w:val="none" w:sz="0" w:space="0" w:color="auto"/>
      </w:divBdr>
    </w:div>
    <w:div w:id="925917704">
      <w:bodyDiv w:val="1"/>
      <w:marLeft w:val="0"/>
      <w:marRight w:val="0"/>
      <w:marTop w:val="0"/>
      <w:marBottom w:val="0"/>
      <w:divBdr>
        <w:top w:val="none" w:sz="0" w:space="0" w:color="auto"/>
        <w:left w:val="none" w:sz="0" w:space="0" w:color="auto"/>
        <w:bottom w:val="none" w:sz="0" w:space="0" w:color="auto"/>
        <w:right w:val="none" w:sz="0" w:space="0" w:color="auto"/>
      </w:divBdr>
    </w:div>
    <w:div w:id="929585103">
      <w:bodyDiv w:val="1"/>
      <w:marLeft w:val="0"/>
      <w:marRight w:val="0"/>
      <w:marTop w:val="0"/>
      <w:marBottom w:val="0"/>
      <w:divBdr>
        <w:top w:val="none" w:sz="0" w:space="0" w:color="auto"/>
        <w:left w:val="none" w:sz="0" w:space="0" w:color="auto"/>
        <w:bottom w:val="none" w:sz="0" w:space="0" w:color="auto"/>
        <w:right w:val="none" w:sz="0" w:space="0" w:color="auto"/>
      </w:divBdr>
    </w:div>
    <w:div w:id="935669053">
      <w:bodyDiv w:val="1"/>
      <w:marLeft w:val="0"/>
      <w:marRight w:val="0"/>
      <w:marTop w:val="0"/>
      <w:marBottom w:val="0"/>
      <w:divBdr>
        <w:top w:val="none" w:sz="0" w:space="0" w:color="auto"/>
        <w:left w:val="none" w:sz="0" w:space="0" w:color="auto"/>
        <w:bottom w:val="none" w:sz="0" w:space="0" w:color="auto"/>
        <w:right w:val="none" w:sz="0" w:space="0" w:color="auto"/>
      </w:divBdr>
    </w:div>
    <w:div w:id="941911592">
      <w:bodyDiv w:val="1"/>
      <w:marLeft w:val="0"/>
      <w:marRight w:val="0"/>
      <w:marTop w:val="0"/>
      <w:marBottom w:val="0"/>
      <w:divBdr>
        <w:top w:val="none" w:sz="0" w:space="0" w:color="auto"/>
        <w:left w:val="none" w:sz="0" w:space="0" w:color="auto"/>
        <w:bottom w:val="none" w:sz="0" w:space="0" w:color="auto"/>
        <w:right w:val="none" w:sz="0" w:space="0" w:color="auto"/>
      </w:divBdr>
    </w:div>
    <w:div w:id="944069752">
      <w:bodyDiv w:val="1"/>
      <w:marLeft w:val="0"/>
      <w:marRight w:val="0"/>
      <w:marTop w:val="0"/>
      <w:marBottom w:val="0"/>
      <w:divBdr>
        <w:top w:val="none" w:sz="0" w:space="0" w:color="auto"/>
        <w:left w:val="none" w:sz="0" w:space="0" w:color="auto"/>
        <w:bottom w:val="none" w:sz="0" w:space="0" w:color="auto"/>
        <w:right w:val="none" w:sz="0" w:space="0" w:color="auto"/>
      </w:divBdr>
    </w:div>
    <w:div w:id="963149769">
      <w:bodyDiv w:val="1"/>
      <w:marLeft w:val="0"/>
      <w:marRight w:val="0"/>
      <w:marTop w:val="0"/>
      <w:marBottom w:val="0"/>
      <w:divBdr>
        <w:top w:val="none" w:sz="0" w:space="0" w:color="auto"/>
        <w:left w:val="none" w:sz="0" w:space="0" w:color="auto"/>
        <w:bottom w:val="none" w:sz="0" w:space="0" w:color="auto"/>
        <w:right w:val="none" w:sz="0" w:space="0" w:color="auto"/>
      </w:divBdr>
    </w:div>
    <w:div w:id="993028343">
      <w:bodyDiv w:val="1"/>
      <w:marLeft w:val="0"/>
      <w:marRight w:val="0"/>
      <w:marTop w:val="0"/>
      <w:marBottom w:val="0"/>
      <w:divBdr>
        <w:top w:val="none" w:sz="0" w:space="0" w:color="auto"/>
        <w:left w:val="none" w:sz="0" w:space="0" w:color="auto"/>
        <w:bottom w:val="none" w:sz="0" w:space="0" w:color="auto"/>
        <w:right w:val="none" w:sz="0" w:space="0" w:color="auto"/>
      </w:divBdr>
    </w:div>
    <w:div w:id="1006638122">
      <w:bodyDiv w:val="1"/>
      <w:marLeft w:val="0"/>
      <w:marRight w:val="0"/>
      <w:marTop w:val="0"/>
      <w:marBottom w:val="0"/>
      <w:divBdr>
        <w:top w:val="none" w:sz="0" w:space="0" w:color="auto"/>
        <w:left w:val="none" w:sz="0" w:space="0" w:color="auto"/>
        <w:bottom w:val="none" w:sz="0" w:space="0" w:color="auto"/>
        <w:right w:val="none" w:sz="0" w:space="0" w:color="auto"/>
      </w:divBdr>
      <w:divsChild>
        <w:div w:id="1265576040">
          <w:marLeft w:val="0"/>
          <w:marRight w:val="0"/>
          <w:marTop w:val="0"/>
          <w:marBottom w:val="0"/>
          <w:divBdr>
            <w:top w:val="none" w:sz="0" w:space="0" w:color="auto"/>
            <w:left w:val="none" w:sz="0" w:space="0" w:color="auto"/>
            <w:bottom w:val="none" w:sz="0" w:space="0" w:color="auto"/>
            <w:right w:val="none" w:sz="0" w:space="0" w:color="auto"/>
          </w:divBdr>
          <w:divsChild>
            <w:div w:id="2111967612">
              <w:marLeft w:val="0"/>
              <w:marRight w:val="0"/>
              <w:marTop w:val="0"/>
              <w:marBottom w:val="0"/>
              <w:divBdr>
                <w:top w:val="none" w:sz="0" w:space="0" w:color="auto"/>
                <w:left w:val="none" w:sz="0" w:space="0" w:color="auto"/>
                <w:bottom w:val="none" w:sz="0" w:space="0" w:color="auto"/>
                <w:right w:val="none" w:sz="0" w:space="0" w:color="auto"/>
              </w:divBdr>
              <w:divsChild>
                <w:div w:id="9802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31235">
      <w:bodyDiv w:val="1"/>
      <w:marLeft w:val="0"/>
      <w:marRight w:val="0"/>
      <w:marTop w:val="0"/>
      <w:marBottom w:val="0"/>
      <w:divBdr>
        <w:top w:val="none" w:sz="0" w:space="0" w:color="auto"/>
        <w:left w:val="none" w:sz="0" w:space="0" w:color="auto"/>
        <w:bottom w:val="none" w:sz="0" w:space="0" w:color="auto"/>
        <w:right w:val="none" w:sz="0" w:space="0" w:color="auto"/>
      </w:divBdr>
    </w:div>
    <w:div w:id="1020203071">
      <w:bodyDiv w:val="1"/>
      <w:marLeft w:val="0"/>
      <w:marRight w:val="0"/>
      <w:marTop w:val="0"/>
      <w:marBottom w:val="0"/>
      <w:divBdr>
        <w:top w:val="none" w:sz="0" w:space="0" w:color="auto"/>
        <w:left w:val="none" w:sz="0" w:space="0" w:color="auto"/>
        <w:bottom w:val="none" w:sz="0" w:space="0" w:color="auto"/>
        <w:right w:val="none" w:sz="0" w:space="0" w:color="auto"/>
      </w:divBdr>
    </w:div>
    <w:div w:id="1036851150">
      <w:bodyDiv w:val="1"/>
      <w:marLeft w:val="0"/>
      <w:marRight w:val="0"/>
      <w:marTop w:val="0"/>
      <w:marBottom w:val="0"/>
      <w:divBdr>
        <w:top w:val="none" w:sz="0" w:space="0" w:color="auto"/>
        <w:left w:val="none" w:sz="0" w:space="0" w:color="auto"/>
        <w:bottom w:val="none" w:sz="0" w:space="0" w:color="auto"/>
        <w:right w:val="none" w:sz="0" w:space="0" w:color="auto"/>
      </w:divBdr>
    </w:div>
    <w:div w:id="1042947592">
      <w:bodyDiv w:val="1"/>
      <w:marLeft w:val="0"/>
      <w:marRight w:val="0"/>
      <w:marTop w:val="0"/>
      <w:marBottom w:val="0"/>
      <w:divBdr>
        <w:top w:val="none" w:sz="0" w:space="0" w:color="auto"/>
        <w:left w:val="none" w:sz="0" w:space="0" w:color="auto"/>
        <w:bottom w:val="none" w:sz="0" w:space="0" w:color="auto"/>
        <w:right w:val="none" w:sz="0" w:space="0" w:color="auto"/>
      </w:divBdr>
    </w:div>
    <w:div w:id="1054693313">
      <w:bodyDiv w:val="1"/>
      <w:marLeft w:val="0"/>
      <w:marRight w:val="0"/>
      <w:marTop w:val="0"/>
      <w:marBottom w:val="0"/>
      <w:divBdr>
        <w:top w:val="none" w:sz="0" w:space="0" w:color="auto"/>
        <w:left w:val="none" w:sz="0" w:space="0" w:color="auto"/>
        <w:bottom w:val="none" w:sz="0" w:space="0" w:color="auto"/>
        <w:right w:val="none" w:sz="0" w:space="0" w:color="auto"/>
      </w:divBdr>
    </w:div>
    <w:div w:id="1056464411">
      <w:bodyDiv w:val="1"/>
      <w:marLeft w:val="0"/>
      <w:marRight w:val="0"/>
      <w:marTop w:val="0"/>
      <w:marBottom w:val="0"/>
      <w:divBdr>
        <w:top w:val="none" w:sz="0" w:space="0" w:color="auto"/>
        <w:left w:val="none" w:sz="0" w:space="0" w:color="auto"/>
        <w:bottom w:val="none" w:sz="0" w:space="0" w:color="auto"/>
        <w:right w:val="none" w:sz="0" w:space="0" w:color="auto"/>
      </w:divBdr>
    </w:div>
    <w:div w:id="1062173041">
      <w:bodyDiv w:val="1"/>
      <w:marLeft w:val="0"/>
      <w:marRight w:val="0"/>
      <w:marTop w:val="0"/>
      <w:marBottom w:val="0"/>
      <w:divBdr>
        <w:top w:val="none" w:sz="0" w:space="0" w:color="auto"/>
        <w:left w:val="none" w:sz="0" w:space="0" w:color="auto"/>
        <w:bottom w:val="none" w:sz="0" w:space="0" w:color="auto"/>
        <w:right w:val="none" w:sz="0" w:space="0" w:color="auto"/>
      </w:divBdr>
    </w:div>
    <w:div w:id="1102341134">
      <w:bodyDiv w:val="1"/>
      <w:marLeft w:val="0"/>
      <w:marRight w:val="0"/>
      <w:marTop w:val="0"/>
      <w:marBottom w:val="0"/>
      <w:divBdr>
        <w:top w:val="none" w:sz="0" w:space="0" w:color="auto"/>
        <w:left w:val="none" w:sz="0" w:space="0" w:color="auto"/>
        <w:bottom w:val="none" w:sz="0" w:space="0" w:color="auto"/>
        <w:right w:val="none" w:sz="0" w:space="0" w:color="auto"/>
      </w:divBdr>
    </w:div>
    <w:div w:id="1109206017">
      <w:bodyDiv w:val="1"/>
      <w:marLeft w:val="0"/>
      <w:marRight w:val="0"/>
      <w:marTop w:val="0"/>
      <w:marBottom w:val="0"/>
      <w:divBdr>
        <w:top w:val="none" w:sz="0" w:space="0" w:color="auto"/>
        <w:left w:val="none" w:sz="0" w:space="0" w:color="auto"/>
        <w:bottom w:val="none" w:sz="0" w:space="0" w:color="auto"/>
        <w:right w:val="none" w:sz="0" w:space="0" w:color="auto"/>
      </w:divBdr>
    </w:div>
    <w:div w:id="1134255659">
      <w:bodyDiv w:val="1"/>
      <w:marLeft w:val="0"/>
      <w:marRight w:val="0"/>
      <w:marTop w:val="0"/>
      <w:marBottom w:val="0"/>
      <w:divBdr>
        <w:top w:val="none" w:sz="0" w:space="0" w:color="auto"/>
        <w:left w:val="none" w:sz="0" w:space="0" w:color="auto"/>
        <w:bottom w:val="none" w:sz="0" w:space="0" w:color="auto"/>
        <w:right w:val="none" w:sz="0" w:space="0" w:color="auto"/>
      </w:divBdr>
    </w:div>
    <w:div w:id="1146778697">
      <w:bodyDiv w:val="1"/>
      <w:marLeft w:val="0"/>
      <w:marRight w:val="0"/>
      <w:marTop w:val="0"/>
      <w:marBottom w:val="0"/>
      <w:divBdr>
        <w:top w:val="none" w:sz="0" w:space="0" w:color="auto"/>
        <w:left w:val="none" w:sz="0" w:space="0" w:color="auto"/>
        <w:bottom w:val="none" w:sz="0" w:space="0" w:color="auto"/>
        <w:right w:val="none" w:sz="0" w:space="0" w:color="auto"/>
      </w:divBdr>
    </w:div>
    <w:div w:id="1157846767">
      <w:bodyDiv w:val="1"/>
      <w:marLeft w:val="0"/>
      <w:marRight w:val="0"/>
      <w:marTop w:val="0"/>
      <w:marBottom w:val="0"/>
      <w:divBdr>
        <w:top w:val="none" w:sz="0" w:space="0" w:color="auto"/>
        <w:left w:val="none" w:sz="0" w:space="0" w:color="auto"/>
        <w:bottom w:val="none" w:sz="0" w:space="0" w:color="auto"/>
        <w:right w:val="none" w:sz="0" w:space="0" w:color="auto"/>
      </w:divBdr>
    </w:div>
    <w:div w:id="1158496223">
      <w:bodyDiv w:val="1"/>
      <w:marLeft w:val="0"/>
      <w:marRight w:val="0"/>
      <w:marTop w:val="0"/>
      <w:marBottom w:val="0"/>
      <w:divBdr>
        <w:top w:val="none" w:sz="0" w:space="0" w:color="auto"/>
        <w:left w:val="none" w:sz="0" w:space="0" w:color="auto"/>
        <w:bottom w:val="none" w:sz="0" w:space="0" w:color="auto"/>
        <w:right w:val="none" w:sz="0" w:space="0" w:color="auto"/>
      </w:divBdr>
    </w:div>
    <w:div w:id="1176387195">
      <w:bodyDiv w:val="1"/>
      <w:marLeft w:val="0"/>
      <w:marRight w:val="0"/>
      <w:marTop w:val="0"/>
      <w:marBottom w:val="0"/>
      <w:divBdr>
        <w:top w:val="none" w:sz="0" w:space="0" w:color="auto"/>
        <w:left w:val="none" w:sz="0" w:space="0" w:color="auto"/>
        <w:bottom w:val="none" w:sz="0" w:space="0" w:color="auto"/>
        <w:right w:val="none" w:sz="0" w:space="0" w:color="auto"/>
      </w:divBdr>
    </w:div>
    <w:div w:id="1181434667">
      <w:bodyDiv w:val="1"/>
      <w:marLeft w:val="0"/>
      <w:marRight w:val="0"/>
      <w:marTop w:val="0"/>
      <w:marBottom w:val="0"/>
      <w:divBdr>
        <w:top w:val="none" w:sz="0" w:space="0" w:color="auto"/>
        <w:left w:val="none" w:sz="0" w:space="0" w:color="auto"/>
        <w:bottom w:val="none" w:sz="0" w:space="0" w:color="auto"/>
        <w:right w:val="none" w:sz="0" w:space="0" w:color="auto"/>
      </w:divBdr>
    </w:div>
    <w:div w:id="1191459013">
      <w:bodyDiv w:val="1"/>
      <w:marLeft w:val="0"/>
      <w:marRight w:val="0"/>
      <w:marTop w:val="0"/>
      <w:marBottom w:val="0"/>
      <w:divBdr>
        <w:top w:val="none" w:sz="0" w:space="0" w:color="auto"/>
        <w:left w:val="none" w:sz="0" w:space="0" w:color="auto"/>
        <w:bottom w:val="none" w:sz="0" w:space="0" w:color="auto"/>
        <w:right w:val="none" w:sz="0" w:space="0" w:color="auto"/>
      </w:divBdr>
    </w:div>
    <w:div w:id="1194228357">
      <w:bodyDiv w:val="1"/>
      <w:marLeft w:val="0"/>
      <w:marRight w:val="0"/>
      <w:marTop w:val="0"/>
      <w:marBottom w:val="0"/>
      <w:divBdr>
        <w:top w:val="none" w:sz="0" w:space="0" w:color="auto"/>
        <w:left w:val="none" w:sz="0" w:space="0" w:color="auto"/>
        <w:bottom w:val="none" w:sz="0" w:space="0" w:color="auto"/>
        <w:right w:val="none" w:sz="0" w:space="0" w:color="auto"/>
      </w:divBdr>
    </w:div>
    <w:div w:id="1205216433">
      <w:bodyDiv w:val="1"/>
      <w:marLeft w:val="0"/>
      <w:marRight w:val="0"/>
      <w:marTop w:val="0"/>
      <w:marBottom w:val="0"/>
      <w:divBdr>
        <w:top w:val="none" w:sz="0" w:space="0" w:color="auto"/>
        <w:left w:val="none" w:sz="0" w:space="0" w:color="auto"/>
        <w:bottom w:val="none" w:sz="0" w:space="0" w:color="auto"/>
        <w:right w:val="none" w:sz="0" w:space="0" w:color="auto"/>
      </w:divBdr>
    </w:div>
    <w:div w:id="1212307124">
      <w:bodyDiv w:val="1"/>
      <w:marLeft w:val="0"/>
      <w:marRight w:val="0"/>
      <w:marTop w:val="0"/>
      <w:marBottom w:val="0"/>
      <w:divBdr>
        <w:top w:val="none" w:sz="0" w:space="0" w:color="auto"/>
        <w:left w:val="none" w:sz="0" w:space="0" w:color="auto"/>
        <w:bottom w:val="none" w:sz="0" w:space="0" w:color="auto"/>
        <w:right w:val="none" w:sz="0" w:space="0" w:color="auto"/>
      </w:divBdr>
    </w:div>
    <w:div w:id="1214345345">
      <w:bodyDiv w:val="1"/>
      <w:marLeft w:val="0"/>
      <w:marRight w:val="0"/>
      <w:marTop w:val="0"/>
      <w:marBottom w:val="0"/>
      <w:divBdr>
        <w:top w:val="none" w:sz="0" w:space="0" w:color="auto"/>
        <w:left w:val="none" w:sz="0" w:space="0" w:color="auto"/>
        <w:bottom w:val="none" w:sz="0" w:space="0" w:color="auto"/>
        <w:right w:val="none" w:sz="0" w:space="0" w:color="auto"/>
      </w:divBdr>
    </w:div>
    <w:div w:id="1237789540">
      <w:bodyDiv w:val="1"/>
      <w:marLeft w:val="0"/>
      <w:marRight w:val="0"/>
      <w:marTop w:val="0"/>
      <w:marBottom w:val="0"/>
      <w:divBdr>
        <w:top w:val="none" w:sz="0" w:space="0" w:color="auto"/>
        <w:left w:val="none" w:sz="0" w:space="0" w:color="auto"/>
        <w:bottom w:val="none" w:sz="0" w:space="0" w:color="auto"/>
        <w:right w:val="none" w:sz="0" w:space="0" w:color="auto"/>
      </w:divBdr>
    </w:div>
    <w:div w:id="1265649866">
      <w:bodyDiv w:val="1"/>
      <w:marLeft w:val="0"/>
      <w:marRight w:val="0"/>
      <w:marTop w:val="0"/>
      <w:marBottom w:val="0"/>
      <w:divBdr>
        <w:top w:val="none" w:sz="0" w:space="0" w:color="auto"/>
        <w:left w:val="none" w:sz="0" w:space="0" w:color="auto"/>
        <w:bottom w:val="none" w:sz="0" w:space="0" w:color="auto"/>
        <w:right w:val="none" w:sz="0" w:space="0" w:color="auto"/>
      </w:divBdr>
    </w:div>
    <w:div w:id="1267420536">
      <w:bodyDiv w:val="1"/>
      <w:marLeft w:val="0"/>
      <w:marRight w:val="0"/>
      <w:marTop w:val="0"/>
      <w:marBottom w:val="0"/>
      <w:divBdr>
        <w:top w:val="none" w:sz="0" w:space="0" w:color="auto"/>
        <w:left w:val="none" w:sz="0" w:space="0" w:color="auto"/>
        <w:bottom w:val="none" w:sz="0" w:space="0" w:color="auto"/>
        <w:right w:val="none" w:sz="0" w:space="0" w:color="auto"/>
      </w:divBdr>
      <w:divsChild>
        <w:div w:id="311296208">
          <w:marLeft w:val="0"/>
          <w:marRight w:val="0"/>
          <w:marTop w:val="0"/>
          <w:marBottom w:val="0"/>
          <w:divBdr>
            <w:top w:val="none" w:sz="0" w:space="0" w:color="auto"/>
            <w:left w:val="none" w:sz="0" w:space="0" w:color="auto"/>
            <w:bottom w:val="none" w:sz="0" w:space="0" w:color="auto"/>
            <w:right w:val="none" w:sz="0" w:space="0" w:color="auto"/>
          </w:divBdr>
        </w:div>
        <w:div w:id="544875836">
          <w:marLeft w:val="0"/>
          <w:marRight w:val="0"/>
          <w:marTop w:val="0"/>
          <w:marBottom w:val="0"/>
          <w:divBdr>
            <w:top w:val="none" w:sz="0" w:space="0" w:color="auto"/>
            <w:left w:val="none" w:sz="0" w:space="0" w:color="auto"/>
            <w:bottom w:val="none" w:sz="0" w:space="0" w:color="auto"/>
            <w:right w:val="none" w:sz="0" w:space="0" w:color="auto"/>
          </w:divBdr>
        </w:div>
        <w:div w:id="679551287">
          <w:marLeft w:val="0"/>
          <w:marRight w:val="0"/>
          <w:marTop w:val="0"/>
          <w:marBottom w:val="0"/>
          <w:divBdr>
            <w:top w:val="none" w:sz="0" w:space="0" w:color="auto"/>
            <w:left w:val="none" w:sz="0" w:space="0" w:color="auto"/>
            <w:bottom w:val="none" w:sz="0" w:space="0" w:color="auto"/>
            <w:right w:val="none" w:sz="0" w:space="0" w:color="auto"/>
          </w:divBdr>
        </w:div>
        <w:div w:id="1428231712">
          <w:marLeft w:val="0"/>
          <w:marRight w:val="0"/>
          <w:marTop w:val="0"/>
          <w:marBottom w:val="0"/>
          <w:divBdr>
            <w:top w:val="none" w:sz="0" w:space="0" w:color="auto"/>
            <w:left w:val="none" w:sz="0" w:space="0" w:color="auto"/>
            <w:bottom w:val="none" w:sz="0" w:space="0" w:color="auto"/>
            <w:right w:val="none" w:sz="0" w:space="0" w:color="auto"/>
          </w:divBdr>
        </w:div>
        <w:div w:id="1533810974">
          <w:marLeft w:val="0"/>
          <w:marRight w:val="0"/>
          <w:marTop w:val="0"/>
          <w:marBottom w:val="0"/>
          <w:divBdr>
            <w:top w:val="none" w:sz="0" w:space="0" w:color="auto"/>
            <w:left w:val="none" w:sz="0" w:space="0" w:color="auto"/>
            <w:bottom w:val="none" w:sz="0" w:space="0" w:color="auto"/>
            <w:right w:val="none" w:sz="0" w:space="0" w:color="auto"/>
          </w:divBdr>
        </w:div>
        <w:div w:id="1560287870">
          <w:marLeft w:val="0"/>
          <w:marRight w:val="0"/>
          <w:marTop w:val="0"/>
          <w:marBottom w:val="0"/>
          <w:divBdr>
            <w:top w:val="none" w:sz="0" w:space="0" w:color="auto"/>
            <w:left w:val="none" w:sz="0" w:space="0" w:color="auto"/>
            <w:bottom w:val="none" w:sz="0" w:space="0" w:color="auto"/>
            <w:right w:val="none" w:sz="0" w:space="0" w:color="auto"/>
          </w:divBdr>
        </w:div>
        <w:div w:id="1859585176">
          <w:marLeft w:val="0"/>
          <w:marRight w:val="0"/>
          <w:marTop w:val="0"/>
          <w:marBottom w:val="0"/>
          <w:divBdr>
            <w:top w:val="none" w:sz="0" w:space="0" w:color="auto"/>
            <w:left w:val="none" w:sz="0" w:space="0" w:color="auto"/>
            <w:bottom w:val="none" w:sz="0" w:space="0" w:color="auto"/>
            <w:right w:val="none" w:sz="0" w:space="0" w:color="auto"/>
          </w:divBdr>
        </w:div>
      </w:divsChild>
    </w:div>
    <w:div w:id="1272589260">
      <w:bodyDiv w:val="1"/>
      <w:marLeft w:val="0"/>
      <w:marRight w:val="0"/>
      <w:marTop w:val="0"/>
      <w:marBottom w:val="0"/>
      <w:divBdr>
        <w:top w:val="none" w:sz="0" w:space="0" w:color="auto"/>
        <w:left w:val="none" w:sz="0" w:space="0" w:color="auto"/>
        <w:bottom w:val="none" w:sz="0" w:space="0" w:color="auto"/>
        <w:right w:val="none" w:sz="0" w:space="0" w:color="auto"/>
      </w:divBdr>
      <w:divsChild>
        <w:div w:id="435449352">
          <w:marLeft w:val="0"/>
          <w:marRight w:val="0"/>
          <w:marTop w:val="0"/>
          <w:marBottom w:val="0"/>
          <w:divBdr>
            <w:top w:val="none" w:sz="0" w:space="0" w:color="auto"/>
            <w:left w:val="none" w:sz="0" w:space="0" w:color="auto"/>
            <w:bottom w:val="none" w:sz="0" w:space="0" w:color="auto"/>
            <w:right w:val="none" w:sz="0" w:space="0" w:color="auto"/>
          </w:divBdr>
          <w:divsChild>
            <w:div w:id="1452362534">
              <w:marLeft w:val="0"/>
              <w:marRight w:val="0"/>
              <w:marTop w:val="0"/>
              <w:marBottom w:val="0"/>
              <w:divBdr>
                <w:top w:val="none" w:sz="0" w:space="0" w:color="auto"/>
                <w:left w:val="none" w:sz="0" w:space="0" w:color="auto"/>
                <w:bottom w:val="none" w:sz="0" w:space="0" w:color="auto"/>
                <w:right w:val="none" w:sz="0" w:space="0" w:color="auto"/>
              </w:divBdr>
              <w:divsChild>
                <w:div w:id="10571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7514">
      <w:bodyDiv w:val="1"/>
      <w:marLeft w:val="0"/>
      <w:marRight w:val="0"/>
      <w:marTop w:val="0"/>
      <w:marBottom w:val="0"/>
      <w:divBdr>
        <w:top w:val="none" w:sz="0" w:space="0" w:color="auto"/>
        <w:left w:val="none" w:sz="0" w:space="0" w:color="auto"/>
        <w:bottom w:val="none" w:sz="0" w:space="0" w:color="auto"/>
        <w:right w:val="none" w:sz="0" w:space="0" w:color="auto"/>
      </w:divBdr>
    </w:div>
    <w:div w:id="1300452959">
      <w:bodyDiv w:val="1"/>
      <w:marLeft w:val="0"/>
      <w:marRight w:val="0"/>
      <w:marTop w:val="0"/>
      <w:marBottom w:val="0"/>
      <w:divBdr>
        <w:top w:val="none" w:sz="0" w:space="0" w:color="auto"/>
        <w:left w:val="none" w:sz="0" w:space="0" w:color="auto"/>
        <w:bottom w:val="none" w:sz="0" w:space="0" w:color="auto"/>
        <w:right w:val="none" w:sz="0" w:space="0" w:color="auto"/>
      </w:divBdr>
    </w:div>
    <w:div w:id="1313950108">
      <w:bodyDiv w:val="1"/>
      <w:marLeft w:val="0"/>
      <w:marRight w:val="0"/>
      <w:marTop w:val="0"/>
      <w:marBottom w:val="0"/>
      <w:divBdr>
        <w:top w:val="none" w:sz="0" w:space="0" w:color="auto"/>
        <w:left w:val="none" w:sz="0" w:space="0" w:color="auto"/>
        <w:bottom w:val="none" w:sz="0" w:space="0" w:color="auto"/>
        <w:right w:val="none" w:sz="0" w:space="0" w:color="auto"/>
      </w:divBdr>
    </w:div>
    <w:div w:id="1325285138">
      <w:bodyDiv w:val="1"/>
      <w:marLeft w:val="0"/>
      <w:marRight w:val="0"/>
      <w:marTop w:val="0"/>
      <w:marBottom w:val="0"/>
      <w:divBdr>
        <w:top w:val="none" w:sz="0" w:space="0" w:color="auto"/>
        <w:left w:val="none" w:sz="0" w:space="0" w:color="auto"/>
        <w:bottom w:val="none" w:sz="0" w:space="0" w:color="auto"/>
        <w:right w:val="none" w:sz="0" w:space="0" w:color="auto"/>
      </w:divBdr>
    </w:div>
    <w:div w:id="1327977078">
      <w:bodyDiv w:val="1"/>
      <w:marLeft w:val="0"/>
      <w:marRight w:val="0"/>
      <w:marTop w:val="0"/>
      <w:marBottom w:val="0"/>
      <w:divBdr>
        <w:top w:val="none" w:sz="0" w:space="0" w:color="auto"/>
        <w:left w:val="none" w:sz="0" w:space="0" w:color="auto"/>
        <w:bottom w:val="none" w:sz="0" w:space="0" w:color="auto"/>
        <w:right w:val="none" w:sz="0" w:space="0" w:color="auto"/>
      </w:divBdr>
    </w:div>
    <w:div w:id="1329868681">
      <w:bodyDiv w:val="1"/>
      <w:marLeft w:val="0"/>
      <w:marRight w:val="0"/>
      <w:marTop w:val="0"/>
      <w:marBottom w:val="0"/>
      <w:divBdr>
        <w:top w:val="none" w:sz="0" w:space="0" w:color="auto"/>
        <w:left w:val="none" w:sz="0" w:space="0" w:color="auto"/>
        <w:bottom w:val="none" w:sz="0" w:space="0" w:color="auto"/>
        <w:right w:val="none" w:sz="0" w:space="0" w:color="auto"/>
      </w:divBdr>
    </w:div>
    <w:div w:id="1347100123">
      <w:bodyDiv w:val="1"/>
      <w:marLeft w:val="0"/>
      <w:marRight w:val="0"/>
      <w:marTop w:val="0"/>
      <w:marBottom w:val="0"/>
      <w:divBdr>
        <w:top w:val="none" w:sz="0" w:space="0" w:color="auto"/>
        <w:left w:val="none" w:sz="0" w:space="0" w:color="auto"/>
        <w:bottom w:val="none" w:sz="0" w:space="0" w:color="auto"/>
        <w:right w:val="none" w:sz="0" w:space="0" w:color="auto"/>
      </w:divBdr>
    </w:div>
    <w:div w:id="1365640246">
      <w:bodyDiv w:val="1"/>
      <w:marLeft w:val="0"/>
      <w:marRight w:val="0"/>
      <w:marTop w:val="0"/>
      <w:marBottom w:val="0"/>
      <w:divBdr>
        <w:top w:val="none" w:sz="0" w:space="0" w:color="auto"/>
        <w:left w:val="none" w:sz="0" w:space="0" w:color="auto"/>
        <w:bottom w:val="none" w:sz="0" w:space="0" w:color="auto"/>
        <w:right w:val="none" w:sz="0" w:space="0" w:color="auto"/>
      </w:divBdr>
    </w:div>
    <w:div w:id="1376270892">
      <w:bodyDiv w:val="1"/>
      <w:marLeft w:val="0"/>
      <w:marRight w:val="0"/>
      <w:marTop w:val="0"/>
      <w:marBottom w:val="0"/>
      <w:divBdr>
        <w:top w:val="none" w:sz="0" w:space="0" w:color="auto"/>
        <w:left w:val="none" w:sz="0" w:space="0" w:color="auto"/>
        <w:bottom w:val="none" w:sz="0" w:space="0" w:color="auto"/>
        <w:right w:val="none" w:sz="0" w:space="0" w:color="auto"/>
      </w:divBdr>
    </w:div>
    <w:div w:id="1386565468">
      <w:bodyDiv w:val="1"/>
      <w:marLeft w:val="0"/>
      <w:marRight w:val="0"/>
      <w:marTop w:val="0"/>
      <w:marBottom w:val="0"/>
      <w:divBdr>
        <w:top w:val="none" w:sz="0" w:space="0" w:color="auto"/>
        <w:left w:val="none" w:sz="0" w:space="0" w:color="auto"/>
        <w:bottom w:val="none" w:sz="0" w:space="0" w:color="auto"/>
        <w:right w:val="none" w:sz="0" w:space="0" w:color="auto"/>
      </w:divBdr>
      <w:divsChild>
        <w:div w:id="16473737">
          <w:marLeft w:val="374"/>
          <w:marRight w:val="0"/>
          <w:marTop w:val="40"/>
          <w:marBottom w:val="120"/>
          <w:divBdr>
            <w:top w:val="none" w:sz="0" w:space="0" w:color="auto"/>
            <w:left w:val="none" w:sz="0" w:space="0" w:color="auto"/>
            <w:bottom w:val="none" w:sz="0" w:space="0" w:color="auto"/>
            <w:right w:val="none" w:sz="0" w:space="0" w:color="auto"/>
          </w:divBdr>
        </w:div>
        <w:div w:id="875384646">
          <w:marLeft w:val="374"/>
          <w:marRight w:val="0"/>
          <w:marTop w:val="40"/>
          <w:marBottom w:val="120"/>
          <w:divBdr>
            <w:top w:val="none" w:sz="0" w:space="0" w:color="auto"/>
            <w:left w:val="none" w:sz="0" w:space="0" w:color="auto"/>
            <w:bottom w:val="none" w:sz="0" w:space="0" w:color="auto"/>
            <w:right w:val="none" w:sz="0" w:space="0" w:color="auto"/>
          </w:divBdr>
        </w:div>
        <w:div w:id="885947410">
          <w:marLeft w:val="374"/>
          <w:marRight w:val="0"/>
          <w:marTop w:val="40"/>
          <w:marBottom w:val="120"/>
          <w:divBdr>
            <w:top w:val="none" w:sz="0" w:space="0" w:color="auto"/>
            <w:left w:val="none" w:sz="0" w:space="0" w:color="auto"/>
            <w:bottom w:val="none" w:sz="0" w:space="0" w:color="auto"/>
            <w:right w:val="none" w:sz="0" w:space="0" w:color="auto"/>
          </w:divBdr>
        </w:div>
        <w:div w:id="1032223203">
          <w:marLeft w:val="374"/>
          <w:marRight w:val="0"/>
          <w:marTop w:val="40"/>
          <w:marBottom w:val="120"/>
          <w:divBdr>
            <w:top w:val="none" w:sz="0" w:space="0" w:color="auto"/>
            <w:left w:val="none" w:sz="0" w:space="0" w:color="auto"/>
            <w:bottom w:val="none" w:sz="0" w:space="0" w:color="auto"/>
            <w:right w:val="none" w:sz="0" w:space="0" w:color="auto"/>
          </w:divBdr>
        </w:div>
        <w:div w:id="1183737364">
          <w:marLeft w:val="374"/>
          <w:marRight w:val="0"/>
          <w:marTop w:val="40"/>
          <w:marBottom w:val="120"/>
          <w:divBdr>
            <w:top w:val="none" w:sz="0" w:space="0" w:color="auto"/>
            <w:left w:val="none" w:sz="0" w:space="0" w:color="auto"/>
            <w:bottom w:val="none" w:sz="0" w:space="0" w:color="auto"/>
            <w:right w:val="none" w:sz="0" w:space="0" w:color="auto"/>
          </w:divBdr>
        </w:div>
        <w:div w:id="1269195931">
          <w:marLeft w:val="374"/>
          <w:marRight w:val="0"/>
          <w:marTop w:val="40"/>
          <w:marBottom w:val="120"/>
          <w:divBdr>
            <w:top w:val="none" w:sz="0" w:space="0" w:color="auto"/>
            <w:left w:val="none" w:sz="0" w:space="0" w:color="auto"/>
            <w:bottom w:val="none" w:sz="0" w:space="0" w:color="auto"/>
            <w:right w:val="none" w:sz="0" w:space="0" w:color="auto"/>
          </w:divBdr>
        </w:div>
        <w:div w:id="1419905510">
          <w:marLeft w:val="374"/>
          <w:marRight w:val="0"/>
          <w:marTop w:val="40"/>
          <w:marBottom w:val="120"/>
          <w:divBdr>
            <w:top w:val="none" w:sz="0" w:space="0" w:color="auto"/>
            <w:left w:val="none" w:sz="0" w:space="0" w:color="auto"/>
            <w:bottom w:val="none" w:sz="0" w:space="0" w:color="auto"/>
            <w:right w:val="none" w:sz="0" w:space="0" w:color="auto"/>
          </w:divBdr>
        </w:div>
        <w:div w:id="1947813031">
          <w:marLeft w:val="374"/>
          <w:marRight w:val="0"/>
          <w:marTop w:val="40"/>
          <w:marBottom w:val="120"/>
          <w:divBdr>
            <w:top w:val="none" w:sz="0" w:space="0" w:color="auto"/>
            <w:left w:val="none" w:sz="0" w:space="0" w:color="auto"/>
            <w:bottom w:val="none" w:sz="0" w:space="0" w:color="auto"/>
            <w:right w:val="none" w:sz="0" w:space="0" w:color="auto"/>
          </w:divBdr>
        </w:div>
      </w:divsChild>
    </w:div>
    <w:div w:id="1404450522">
      <w:bodyDiv w:val="1"/>
      <w:marLeft w:val="0"/>
      <w:marRight w:val="0"/>
      <w:marTop w:val="0"/>
      <w:marBottom w:val="0"/>
      <w:divBdr>
        <w:top w:val="none" w:sz="0" w:space="0" w:color="auto"/>
        <w:left w:val="none" w:sz="0" w:space="0" w:color="auto"/>
        <w:bottom w:val="none" w:sz="0" w:space="0" w:color="auto"/>
        <w:right w:val="none" w:sz="0" w:space="0" w:color="auto"/>
      </w:divBdr>
    </w:div>
    <w:div w:id="1405689842">
      <w:bodyDiv w:val="1"/>
      <w:marLeft w:val="0"/>
      <w:marRight w:val="0"/>
      <w:marTop w:val="0"/>
      <w:marBottom w:val="0"/>
      <w:divBdr>
        <w:top w:val="none" w:sz="0" w:space="0" w:color="auto"/>
        <w:left w:val="none" w:sz="0" w:space="0" w:color="auto"/>
        <w:bottom w:val="none" w:sz="0" w:space="0" w:color="auto"/>
        <w:right w:val="none" w:sz="0" w:space="0" w:color="auto"/>
      </w:divBdr>
    </w:div>
    <w:div w:id="1406487763">
      <w:bodyDiv w:val="1"/>
      <w:marLeft w:val="0"/>
      <w:marRight w:val="0"/>
      <w:marTop w:val="0"/>
      <w:marBottom w:val="0"/>
      <w:divBdr>
        <w:top w:val="none" w:sz="0" w:space="0" w:color="auto"/>
        <w:left w:val="none" w:sz="0" w:space="0" w:color="auto"/>
        <w:bottom w:val="none" w:sz="0" w:space="0" w:color="auto"/>
        <w:right w:val="none" w:sz="0" w:space="0" w:color="auto"/>
      </w:divBdr>
    </w:div>
    <w:div w:id="1445224767">
      <w:bodyDiv w:val="1"/>
      <w:marLeft w:val="0"/>
      <w:marRight w:val="0"/>
      <w:marTop w:val="0"/>
      <w:marBottom w:val="0"/>
      <w:divBdr>
        <w:top w:val="none" w:sz="0" w:space="0" w:color="auto"/>
        <w:left w:val="none" w:sz="0" w:space="0" w:color="auto"/>
        <w:bottom w:val="none" w:sz="0" w:space="0" w:color="auto"/>
        <w:right w:val="none" w:sz="0" w:space="0" w:color="auto"/>
      </w:divBdr>
    </w:div>
    <w:div w:id="1458379448">
      <w:bodyDiv w:val="1"/>
      <w:marLeft w:val="0"/>
      <w:marRight w:val="0"/>
      <w:marTop w:val="0"/>
      <w:marBottom w:val="0"/>
      <w:divBdr>
        <w:top w:val="none" w:sz="0" w:space="0" w:color="auto"/>
        <w:left w:val="none" w:sz="0" w:space="0" w:color="auto"/>
        <w:bottom w:val="none" w:sz="0" w:space="0" w:color="auto"/>
        <w:right w:val="none" w:sz="0" w:space="0" w:color="auto"/>
      </w:divBdr>
    </w:div>
    <w:div w:id="1458720427">
      <w:bodyDiv w:val="1"/>
      <w:marLeft w:val="0"/>
      <w:marRight w:val="0"/>
      <w:marTop w:val="0"/>
      <w:marBottom w:val="0"/>
      <w:divBdr>
        <w:top w:val="none" w:sz="0" w:space="0" w:color="auto"/>
        <w:left w:val="none" w:sz="0" w:space="0" w:color="auto"/>
        <w:bottom w:val="none" w:sz="0" w:space="0" w:color="auto"/>
        <w:right w:val="none" w:sz="0" w:space="0" w:color="auto"/>
      </w:divBdr>
    </w:div>
    <w:div w:id="1463187796">
      <w:bodyDiv w:val="1"/>
      <w:marLeft w:val="0"/>
      <w:marRight w:val="0"/>
      <w:marTop w:val="0"/>
      <w:marBottom w:val="0"/>
      <w:divBdr>
        <w:top w:val="none" w:sz="0" w:space="0" w:color="auto"/>
        <w:left w:val="none" w:sz="0" w:space="0" w:color="auto"/>
        <w:bottom w:val="none" w:sz="0" w:space="0" w:color="auto"/>
        <w:right w:val="none" w:sz="0" w:space="0" w:color="auto"/>
      </w:divBdr>
    </w:div>
    <w:div w:id="1464040856">
      <w:bodyDiv w:val="1"/>
      <w:marLeft w:val="0"/>
      <w:marRight w:val="0"/>
      <w:marTop w:val="0"/>
      <w:marBottom w:val="0"/>
      <w:divBdr>
        <w:top w:val="none" w:sz="0" w:space="0" w:color="auto"/>
        <w:left w:val="none" w:sz="0" w:space="0" w:color="auto"/>
        <w:bottom w:val="none" w:sz="0" w:space="0" w:color="auto"/>
        <w:right w:val="none" w:sz="0" w:space="0" w:color="auto"/>
      </w:divBdr>
    </w:div>
    <w:div w:id="1473253066">
      <w:bodyDiv w:val="1"/>
      <w:marLeft w:val="0"/>
      <w:marRight w:val="0"/>
      <w:marTop w:val="0"/>
      <w:marBottom w:val="0"/>
      <w:divBdr>
        <w:top w:val="none" w:sz="0" w:space="0" w:color="auto"/>
        <w:left w:val="none" w:sz="0" w:space="0" w:color="auto"/>
        <w:bottom w:val="none" w:sz="0" w:space="0" w:color="auto"/>
        <w:right w:val="none" w:sz="0" w:space="0" w:color="auto"/>
      </w:divBdr>
    </w:div>
    <w:div w:id="1473719603">
      <w:bodyDiv w:val="1"/>
      <w:marLeft w:val="0"/>
      <w:marRight w:val="0"/>
      <w:marTop w:val="0"/>
      <w:marBottom w:val="0"/>
      <w:divBdr>
        <w:top w:val="none" w:sz="0" w:space="0" w:color="auto"/>
        <w:left w:val="none" w:sz="0" w:space="0" w:color="auto"/>
        <w:bottom w:val="none" w:sz="0" w:space="0" w:color="auto"/>
        <w:right w:val="none" w:sz="0" w:space="0" w:color="auto"/>
      </w:divBdr>
      <w:divsChild>
        <w:div w:id="545991882">
          <w:marLeft w:val="0"/>
          <w:marRight w:val="0"/>
          <w:marTop w:val="0"/>
          <w:marBottom w:val="0"/>
          <w:divBdr>
            <w:top w:val="none" w:sz="0" w:space="0" w:color="auto"/>
            <w:left w:val="none" w:sz="0" w:space="0" w:color="auto"/>
            <w:bottom w:val="none" w:sz="0" w:space="0" w:color="auto"/>
            <w:right w:val="none" w:sz="0" w:space="0" w:color="auto"/>
          </w:divBdr>
          <w:divsChild>
            <w:div w:id="288556173">
              <w:marLeft w:val="60"/>
              <w:marRight w:val="0"/>
              <w:marTop w:val="0"/>
              <w:marBottom w:val="0"/>
              <w:divBdr>
                <w:top w:val="none" w:sz="0" w:space="0" w:color="auto"/>
                <w:left w:val="none" w:sz="0" w:space="0" w:color="auto"/>
                <w:bottom w:val="none" w:sz="0" w:space="0" w:color="auto"/>
                <w:right w:val="none" w:sz="0" w:space="0" w:color="auto"/>
              </w:divBdr>
              <w:divsChild>
                <w:div w:id="834803027">
                  <w:marLeft w:val="0"/>
                  <w:marRight w:val="0"/>
                  <w:marTop w:val="0"/>
                  <w:marBottom w:val="0"/>
                  <w:divBdr>
                    <w:top w:val="none" w:sz="0" w:space="0" w:color="auto"/>
                    <w:left w:val="none" w:sz="0" w:space="0" w:color="auto"/>
                    <w:bottom w:val="none" w:sz="0" w:space="0" w:color="auto"/>
                    <w:right w:val="none" w:sz="0" w:space="0" w:color="auto"/>
                  </w:divBdr>
                  <w:divsChild>
                    <w:div w:id="1832063569">
                      <w:marLeft w:val="0"/>
                      <w:marRight w:val="0"/>
                      <w:marTop w:val="0"/>
                      <w:marBottom w:val="120"/>
                      <w:divBdr>
                        <w:top w:val="single" w:sz="6" w:space="0" w:color="F5F5F5"/>
                        <w:left w:val="single" w:sz="6" w:space="0" w:color="F5F5F5"/>
                        <w:bottom w:val="single" w:sz="6" w:space="0" w:color="F5F5F5"/>
                        <w:right w:val="single" w:sz="6" w:space="0" w:color="F5F5F5"/>
                      </w:divBdr>
                      <w:divsChild>
                        <w:div w:id="412119237">
                          <w:marLeft w:val="0"/>
                          <w:marRight w:val="0"/>
                          <w:marTop w:val="0"/>
                          <w:marBottom w:val="0"/>
                          <w:divBdr>
                            <w:top w:val="none" w:sz="0" w:space="0" w:color="auto"/>
                            <w:left w:val="none" w:sz="0" w:space="0" w:color="auto"/>
                            <w:bottom w:val="none" w:sz="0" w:space="0" w:color="auto"/>
                            <w:right w:val="none" w:sz="0" w:space="0" w:color="auto"/>
                          </w:divBdr>
                          <w:divsChild>
                            <w:div w:id="12646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8134">
      <w:bodyDiv w:val="1"/>
      <w:marLeft w:val="0"/>
      <w:marRight w:val="0"/>
      <w:marTop w:val="0"/>
      <w:marBottom w:val="0"/>
      <w:divBdr>
        <w:top w:val="none" w:sz="0" w:space="0" w:color="auto"/>
        <w:left w:val="none" w:sz="0" w:space="0" w:color="auto"/>
        <w:bottom w:val="none" w:sz="0" w:space="0" w:color="auto"/>
        <w:right w:val="none" w:sz="0" w:space="0" w:color="auto"/>
      </w:divBdr>
    </w:div>
    <w:div w:id="1486625771">
      <w:bodyDiv w:val="1"/>
      <w:marLeft w:val="0"/>
      <w:marRight w:val="0"/>
      <w:marTop w:val="0"/>
      <w:marBottom w:val="0"/>
      <w:divBdr>
        <w:top w:val="none" w:sz="0" w:space="0" w:color="auto"/>
        <w:left w:val="none" w:sz="0" w:space="0" w:color="auto"/>
        <w:bottom w:val="none" w:sz="0" w:space="0" w:color="auto"/>
        <w:right w:val="none" w:sz="0" w:space="0" w:color="auto"/>
      </w:divBdr>
    </w:div>
    <w:div w:id="1496142460">
      <w:bodyDiv w:val="1"/>
      <w:marLeft w:val="0"/>
      <w:marRight w:val="0"/>
      <w:marTop w:val="0"/>
      <w:marBottom w:val="0"/>
      <w:divBdr>
        <w:top w:val="none" w:sz="0" w:space="0" w:color="auto"/>
        <w:left w:val="none" w:sz="0" w:space="0" w:color="auto"/>
        <w:bottom w:val="none" w:sz="0" w:space="0" w:color="auto"/>
        <w:right w:val="none" w:sz="0" w:space="0" w:color="auto"/>
      </w:divBdr>
    </w:div>
    <w:div w:id="1537698351">
      <w:bodyDiv w:val="1"/>
      <w:marLeft w:val="0"/>
      <w:marRight w:val="0"/>
      <w:marTop w:val="0"/>
      <w:marBottom w:val="0"/>
      <w:divBdr>
        <w:top w:val="none" w:sz="0" w:space="0" w:color="auto"/>
        <w:left w:val="none" w:sz="0" w:space="0" w:color="auto"/>
        <w:bottom w:val="none" w:sz="0" w:space="0" w:color="auto"/>
        <w:right w:val="none" w:sz="0" w:space="0" w:color="auto"/>
      </w:divBdr>
    </w:div>
    <w:div w:id="1542786033">
      <w:bodyDiv w:val="1"/>
      <w:marLeft w:val="0"/>
      <w:marRight w:val="0"/>
      <w:marTop w:val="0"/>
      <w:marBottom w:val="0"/>
      <w:divBdr>
        <w:top w:val="none" w:sz="0" w:space="0" w:color="auto"/>
        <w:left w:val="none" w:sz="0" w:space="0" w:color="auto"/>
        <w:bottom w:val="none" w:sz="0" w:space="0" w:color="auto"/>
        <w:right w:val="none" w:sz="0" w:space="0" w:color="auto"/>
      </w:divBdr>
    </w:div>
    <w:div w:id="1549761914">
      <w:bodyDiv w:val="1"/>
      <w:marLeft w:val="0"/>
      <w:marRight w:val="0"/>
      <w:marTop w:val="0"/>
      <w:marBottom w:val="0"/>
      <w:divBdr>
        <w:top w:val="none" w:sz="0" w:space="0" w:color="auto"/>
        <w:left w:val="none" w:sz="0" w:space="0" w:color="auto"/>
        <w:bottom w:val="none" w:sz="0" w:space="0" w:color="auto"/>
        <w:right w:val="none" w:sz="0" w:space="0" w:color="auto"/>
      </w:divBdr>
    </w:div>
    <w:div w:id="1564095476">
      <w:bodyDiv w:val="1"/>
      <w:marLeft w:val="0"/>
      <w:marRight w:val="0"/>
      <w:marTop w:val="0"/>
      <w:marBottom w:val="0"/>
      <w:divBdr>
        <w:top w:val="none" w:sz="0" w:space="0" w:color="auto"/>
        <w:left w:val="none" w:sz="0" w:space="0" w:color="auto"/>
        <w:bottom w:val="none" w:sz="0" w:space="0" w:color="auto"/>
        <w:right w:val="none" w:sz="0" w:space="0" w:color="auto"/>
      </w:divBdr>
    </w:div>
    <w:div w:id="1583103482">
      <w:bodyDiv w:val="1"/>
      <w:marLeft w:val="0"/>
      <w:marRight w:val="0"/>
      <w:marTop w:val="0"/>
      <w:marBottom w:val="0"/>
      <w:divBdr>
        <w:top w:val="none" w:sz="0" w:space="0" w:color="auto"/>
        <w:left w:val="none" w:sz="0" w:space="0" w:color="auto"/>
        <w:bottom w:val="none" w:sz="0" w:space="0" w:color="auto"/>
        <w:right w:val="none" w:sz="0" w:space="0" w:color="auto"/>
      </w:divBdr>
    </w:div>
    <w:div w:id="1583368809">
      <w:bodyDiv w:val="1"/>
      <w:marLeft w:val="0"/>
      <w:marRight w:val="0"/>
      <w:marTop w:val="0"/>
      <w:marBottom w:val="0"/>
      <w:divBdr>
        <w:top w:val="none" w:sz="0" w:space="0" w:color="auto"/>
        <w:left w:val="none" w:sz="0" w:space="0" w:color="auto"/>
        <w:bottom w:val="none" w:sz="0" w:space="0" w:color="auto"/>
        <w:right w:val="none" w:sz="0" w:space="0" w:color="auto"/>
      </w:divBdr>
    </w:div>
    <w:div w:id="1585919738">
      <w:bodyDiv w:val="1"/>
      <w:marLeft w:val="0"/>
      <w:marRight w:val="0"/>
      <w:marTop w:val="0"/>
      <w:marBottom w:val="0"/>
      <w:divBdr>
        <w:top w:val="none" w:sz="0" w:space="0" w:color="auto"/>
        <w:left w:val="none" w:sz="0" w:space="0" w:color="auto"/>
        <w:bottom w:val="none" w:sz="0" w:space="0" w:color="auto"/>
        <w:right w:val="none" w:sz="0" w:space="0" w:color="auto"/>
      </w:divBdr>
    </w:div>
    <w:div w:id="1585993496">
      <w:bodyDiv w:val="1"/>
      <w:marLeft w:val="0"/>
      <w:marRight w:val="0"/>
      <w:marTop w:val="0"/>
      <w:marBottom w:val="0"/>
      <w:divBdr>
        <w:top w:val="none" w:sz="0" w:space="0" w:color="auto"/>
        <w:left w:val="none" w:sz="0" w:space="0" w:color="auto"/>
        <w:bottom w:val="none" w:sz="0" w:space="0" w:color="auto"/>
        <w:right w:val="none" w:sz="0" w:space="0" w:color="auto"/>
      </w:divBdr>
    </w:div>
    <w:div w:id="1605267601">
      <w:bodyDiv w:val="1"/>
      <w:marLeft w:val="0"/>
      <w:marRight w:val="0"/>
      <w:marTop w:val="0"/>
      <w:marBottom w:val="0"/>
      <w:divBdr>
        <w:top w:val="none" w:sz="0" w:space="0" w:color="auto"/>
        <w:left w:val="none" w:sz="0" w:space="0" w:color="auto"/>
        <w:bottom w:val="none" w:sz="0" w:space="0" w:color="auto"/>
        <w:right w:val="none" w:sz="0" w:space="0" w:color="auto"/>
      </w:divBdr>
    </w:div>
    <w:div w:id="1619950019">
      <w:bodyDiv w:val="1"/>
      <w:marLeft w:val="0"/>
      <w:marRight w:val="0"/>
      <w:marTop w:val="0"/>
      <w:marBottom w:val="0"/>
      <w:divBdr>
        <w:top w:val="none" w:sz="0" w:space="0" w:color="auto"/>
        <w:left w:val="none" w:sz="0" w:space="0" w:color="auto"/>
        <w:bottom w:val="none" w:sz="0" w:space="0" w:color="auto"/>
        <w:right w:val="none" w:sz="0" w:space="0" w:color="auto"/>
      </w:divBdr>
    </w:div>
    <w:div w:id="1623027644">
      <w:bodyDiv w:val="1"/>
      <w:marLeft w:val="0"/>
      <w:marRight w:val="0"/>
      <w:marTop w:val="0"/>
      <w:marBottom w:val="0"/>
      <w:divBdr>
        <w:top w:val="none" w:sz="0" w:space="0" w:color="auto"/>
        <w:left w:val="none" w:sz="0" w:space="0" w:color="auto"/>
        <w:bottom w:val="none" w:sz="0" w:space="0" w:color="auto"/>
        <w:right w:val="none" w:sz="0" w:space="0" w:color="auto"/>
      </w:divBdr>
    </w:div>
    <w:div w:id="1628124203">
      <w:bodyDiv w:val="1"/>
      <w:marLeft w:val="0"/>
      <w:marRight w:val="0"/>
      <w:marTop w:val="0"/>
      <w:marBottom w:val="0"/>
      <w:divBdr>
        <w:top w:val="none" w:sz="0" w:space="0" w:color="auto"/>
        <w:left w:val="none" w:sz="0" w:space="0" w:color="auto"/>
        <w:bottom w:val="none" w:sz="0" w:space="0" w:color="auto"/>
        <w:right w:val="none" w:sz="0" w:space="0" w:color="auto"/>
      </w:divBdr>
    </w:div>
    <w:div w:id="1630699033">
      <w:bodyDiv w:val="1"/>
      <w:marLeft w:val="0"/>
      <w:marRight w:val="0"/>
      <w:marTop w:val="0"/>
      <w:marBottom w:val="0"/>
      <w:divBdr>
        <w:top w:val="none" w:sz="0" w:space="0" w:color="auto"/>
        <w:left w:val="none" w:sz="0" w:space="0" w:color="auto"/>
        <w:bottom w:val="none" w:sz="0" w:space="0" w:color="auto"/>
        <w:right w:val="none" w:sz="0" w:space="0" w:color="auto"/>
      </w:divBdr>
    </w:div>
    <w:div w:id="1645425157">
      <w:bodyDiv w:val="1"/>
      <w:marLeft w:val="0"/>
      <w:marRight w:val="0"/>
      <w:marTop w:val="0"/>
      <w:marBottom w:val="0"/>
      <w:divBdr>
        <w:top w:val="none" w:sz="0" w:space="0" w:color="auto"/>
        <w:left w:val="none" w:sz="0" w:space="0" w:color="auto"/>
        <w:bottom w:val="none" w:sz="0" w:space="0" w:color="auto"/>
        <w:right w:val="none" w:sz="0" w:space="0" w:color="auto"/>
      </w:divBdr>
    </w:div>
    <w:div w:id="1661153736">
      <w:bodyDiv w:val="1"/>
      <w:marLeft w:val="0"/>
      <w:marRight w:val="0"/>
      <w:marTop w:val="0"/>
      <w:marBottom w:val="0"/>
      <w:divBdr>
        <w:top w:val="none" w:sz="0" w:space="0" w:color="auto"/>
        <w:left w:val="none" w:sz="0" w:space="0" w:color="auto"/>
        <w:bottom w:val="none" w:sz="0" w:space="0" w:color="auto"/>
        <w:right w:val="none" w:sz="0" w:space="0" w:color="auto"/>
      </w:divBdr>
    </w:div>
    <w:div w:id="1670058875">
      <w:bodyDiv w:val="1"/>
      <w:marLeft w:val="0"/>
      <w:marRight w:val="0"/>
      <w:marTop w:val="0"/>
      <w:marBottom w:val="0"/>
      <w:divBdr>
        <w:top w:val="none" w:sz="0" w:space="0" w:color="auto"/>
        <w:left w:val="none" w:sz="0" w:space="0" w:color="auto"/>
        <w:bottom w:val="none" w:sz="0" w:space="0" w:color="auto"/>
        <w:right w:val="none" w:sz="0" w:space="0" w:color="auto"/>
      </w:divBdr>
    </w:div>
    <w:div w:id="1678313874">
      <w:bodyDiv w:val="1"/>
      <w:marLeft w:val="0"/>
      <w:marRight w:val="0"/>
      <w:marTop w:val="0"/>
      <w:marBottom w:val="0"/>
      <w:divBdr>
        <w:top w:val="none" w:sz="0" w:space="0" w:color="auto"/>
        <w:left w:val="none" w:sz="0" w:space="0" w:color="auto"/>
        <w:bottom w:val="none" w:sz="0" w:space="0" w:color="auto"/>
        <w:right w:val="none" w:sz="0" w:space="0" w:color="auto"/>
      </w:divBdr>
    </w:div>
    <w:div w:id="1685399349">
      <w:bodyDiv w:val="1"/>
      <w:marLeft w:val="0"/>
      <w:marRight w:val="0"/>
      <w:marTop w:val="0"/>
      <w:marBottom w:val="0"/>
      <w:divBdr>
        <w:top w:val="none" w:sz="0" w:space="0" w:color="auto"/>
        <w:left w:val="none" w:sz="0" w:space="0" w:color="auto"/>
        <w:bottom w:val="none" w:sz="0" w:space="0" w:color="auto"/>
        <w:right w:val="none" w:sz="0" w:space="0" w:color="auto"/>
      </w:divBdr>
    </w:div>
    <w:div w:id="1697464232">
      <w:bodyDiv w:val="1"/>
      <w:marLeft w:val="0"/>
      <w:marRight w:val="0"/>
      <w:marTop w:val="0"/>
      <w:marBottom w:val="0"/>
      <w:divBdr>
        <w:top w:val="none" w:sz="0" w:space="0" w:color="auto"/>
        <w:left w:val="none" w:sz="0" w:space="0" w:color="auto"/>
        <w:bottom w:val="none" w:sz="0" w:space="0" w:color="auto"/>
        <w:right w:val="none" w:sz="0" w:space="0" w:color="auto"/>
      </w:divBdr>
    </w:div>
    <w:div w:id="1698507302">
      <w:bodyDiv w:val="1"/>
      <w:marLeft w:val="0"/>
      <w:marRight w:val="0"/>
      <w:marTop w:val="0"/>
      <w:marBottom w:val="0"/>
      <w:divBdr>
        <w:top w:val="none" w:sz="0" w:space="0" w:color="auto"/>
        <w:left w:val="none" w:sz="0" w:space="0" w:color="auto"/>
        <w:bottom w:val="none" w:sz="0" w:space="0" w:color="auto"/>
        <w:right w:val="none" w:sz="0" w:space="0" w:color="auto"/>
      </w:divBdr>
    </w:div>
    <w:div w:id="1705255044">
      <w:bodyDiv w:val="1"/>
      <w:marLeft w:val="0"/>
      <w:marRight w:val="0"/>
      <w:marTop w:val="0"/>
      <w:marBottom w:val="0"/>
      <w:divBdr>
        <w:top w:val="none" w:sz="0" w:space="0" w:color="auto"/>
        <w:left w:val="none" w:sz="0" w:space="0" w:color="auto"/>
        <w:bottom w:val="none" w:sz="0" w:space="0" w:color="auto"/>
        <w:right w:val="none" w:sz="0" w:space="0" w:color="auto"/>
      </w:divBdr>
    </w:div>
    <w:div w:id="1706830295">
      <w:bodyDiv w:val="1"/>
      <w:marLeft w:val="0"/>
      <w:marRight w:val="0"/>
      <w:marTop w:val="0"/>
      <w:marBottom w:val="0"/>
      <w:divBdr>
        <w:top w:val="none" w:sz="0" w:space="0" w:color="auto"/>
        <w:left w:val="none" w:sz="0" w:space="0" w:color="auto"/>
        <w:bottom w:val="none" w:sz="0" w:space="0" w:color="auto"/>
        <w:right w:val="none" w:sz="0" w:space="0" w:color="auto"/>
      </w:divBdr>
    </w:div>
    <w:div w:id="1709258018">
      <w:bodyDiv w:val="1"/>
      <w:marLeft w:val="0"/>
      <w:marRight w:val="0"/>
      <w:marTop w:val="0"/>
      <w:marBottom w:val="0"/>
      <w:divBdr>
        <w:top w:val="none" w:sz="0" w:space="0" w:color="auto"/>
        <w:left w:val="none" w:sz="0" w:space="0" w:color="auto"/>
        <w:bottom w:val="none" w:sz="0" w:space="0" w:color="auto"/>
        <w:right w:val="none" w:sz="0" w:space="0" w:color="auto"/>
      </w:divBdr>
    </w:div>
    <w:div w:id="1713925177">
      <w:bodyDiv w:val="1"/>
      <w:marLeft w:val="0"/>
      <w:marRight w:val="0"/>
      <w:marTop w:val="0"/>
      <w:marBottom w:val="0"/>
      <w:divBdr>
        <w:top w:val="none" w:sz="0" w:space="0" w:color="auto"/>
        <w:left w:val="none" w:sz="0" w:space="0" w:color="auto"/>
        <w:bottom w:val="none" w:sz="0" w:space="0" w:color="auto"/>
        <w:right w:val="none" w:sz="0" w:space="0" w:color="auto"/>
      </w:divBdr>
    </w:div>
    <w:div w:id="1719013675">
      <w:bodyDiv w:val="1"/>
      <w:marLeft w:val="0"/>
      <w:marRight w:val="0"/>
      <w:marTop w:val="0"/>
      <w:marBottom w:val="0"/>
      <w:divBdr>
        <w:top w:val="none" w:sz="0" w:space="0" w:color="auto"/>
        <w:left w:val="none" w:sz="0" w:space="0" w:color="auto"/>
        <w:bottom w:val="none" w:sz="0" w:space="0" w:color="auto"/>
        <w:right w:val="none" w:sz="0" w:space="0" w:color="auto"/>
      </w:divBdr>
    </w:div>
    <w:div w:id="1740320512">
      <w:bodyDiv w:val="1"/>
      <w:marLeft w:val="0"/>
      <w:marRight w:val="0"/>
      <w:marTop w:val="0"/>
      <w:marBottom w:val="0"/>
      <w:divBdr>
        <w:top w:val="none" w:sz="0" w:space="0" w:color="auto"/>
        <w:left w:val="none" w:sz="0" w:space="0" w:color="auto"/>
        <w:bottom w:val="none" w:sz="0" w:space="0" w:color="auto"/>
        <w:right w:val="none" w:sz="0" w:space="0" w:color="auto"/>
      </w:divBdr>
    </w:div>
    <w:div w:id="1743333681">
      <w:bodyDiv w:val="1"/>
      <w:marLeft w:val="0"/>
      <w:marRight w:val="0"/>
      <w:marTop w:val="0"/>
      <w:marBottom w:val="0"/>
      <w:divBdr>
        <w:top w:val="none" w:sz="0" w:space="0" w:color="auto"/>
        <w:left w:val="none" w:sz="0" w:space="0" w:color="auto"/>
        <w:bottom w:val="none" w:sz="0" w:space="0" w:color="auto"/>
        <w:right w:val="none" w:sz="0" w:space="0" w:color="auto"/>
      </w:divBdr>
    </w:div>
    <w:div w:id="1746296400">
      <w:bodyDiv w:val="1"/>
      <w:marLeft w:val="0"/>
      <w:marRight w:val="0"/>
      <w:marTop w:val="0"/>
      <w:marBottom w:val="0"/>
      <w:divBdr>
        <w:top w:val="none" w:sz="0" w:space="0" w:color="auto"/>
        <w:left w:val="none" w:sz="0" w:space="0" w:color="auto"/>
        <w:bottom w:val="none" w:sz="0" w:space="0" w:color="auto"/>
        <w:right w:val="none" w:sz="0" w:space="0" w:color="auto"/>
      </w:divBdr>
    </w:div>
    <w:div w:id="1775321759">
      <w:bodyDiv w:val="1"/>
      <w:marLeft w:val="0"/>
      <w:marRight w:val="0"/>
      <w:marTop w:val="0"/>
      <w:marBottom w:val="0"/>
      <w:divBdr>
        <w:top w:val="none" w:sz="0" w:space="0" w:color="auto"/>
        <w:left w:val="none" w:sz="0" w:space="0" w:color="auto"/>
        <w:bottom w:val="none" w:sz="0" w:space="0" w:color="auto"/>
        <w:right w:val="none" w:sz="0" w:space="0" w:color="auto"/>
      </w:divBdr>
    </w:div>
    <w:div w:id="1782799926">
      <w:bodyDiv w:val="1"/>
      <w:marLeft w:val="0"/>
      <w:marRight w:val="0"/>
      <w:marTop w:val="0"/>
      <w:marBottom w:val="0"/>
      <w:divBdr>
        <w:top w:val="none" w:sz="0" w:space="0" w:color="auto"/>
        <w:left w:val="none" w:sz="0" w:space="0" w:color="auto"/>
        <w:bottom w:val="none" w:sz="0" w:space="0" w:color="auto"/>
        <w:right w:val="none" w:sz="0" w:space="0" w:color="auto"/>
      </w:divBdr>
    </w:div>
    <w:div w:id="1788623597">
      <w:bodyDiv w:val="1"/>
      <w:marLeft w:val="0"/>
      <w:marRight w:val="0"/>
      <w:marTop w:val="0"/>
      <w:marBottom w:val="0"/>
      <w:divBdr>
        <w:top w:val="none" w:sz="0" w:space="0" w:color="auto"/>
        <w:left w:val="none" w:sz="0" w:space="0" w:color="auto"/>
        <w:bottom w:val="none" w:sz="0" w:space="0" w:color="auto"/>
        <w:right w:val="none" w:sz="0" w:space="0" w:color="auto"/>
      </w:divBdr>
    </w:div>
    <w:div w:id="1812206158">
      <w:bodyDiv w:val="1"/>
      <w:marLeft w:val="0"/>
      <w:marRight w:val="0"/>
      <w:marTop w:val="0"/>
      <w:marBottom w:val="0"/>
      <w:divBdr>
        <w:top w:val="none" w:sz="0" w:space="0" w:color="auto"/>
        <w:left w:val="none" w:sz="0" w:space="0" w:color="auto"/>
        <w:bottom w:val="none" w:sz="0" w:space="0" w:color="auto"/>
        <w:right w:val="none" w:sz="0" w:space="0" w:color="auto"/>
      </w:divBdr>
    </w:div>
    <w:div w:id="1833567741">
      <w:bodyDiv w:val="1"/>
      <w:marLeft w:val="0"/>
      <w:marRight w:val="0"/>
      <w:marTop w:val="0"/>
      <w:marBottom w:val="0"/>
      <w:divBdr>
        <w:top w:val="none" w:sz="0" w:space="0" w:color="auto"/>
        <w:left w:val="none" w:sz="0" w:space="0" w:color="auto"/>
        <w:bottom w:val="none" w:sz="0" w:space="0" w:color="auto"/>
        <w:right w:val="none" w:sz="0" w:space="0" w:color="auto"/>
      </w:divBdr>
    </w:div>
    <w:div w:id="1843928711">
      <w:bodyDiv w:val="1"/>
      <w:marLeft w:val="0"/>
      <w:marRight w:val="0"/>
      <w:marTop w:val="0"/>
      <w:marBottom w:val="0"/>
      <w:divBdr>
        <w:top w:val="none" w:sz="0" w:space="0" w:color="auto"/>
        <w:left w:val="none" w:sz="0" w:space="0" w:color="auto"/>
        <w:bottom w:val="none" w:sz="0" w:space="0" w:color="auto"/>
        <w:right w:val="none" w:sz="0" w:space="0" w:color="auto"/>
      </w:divBdr>
    </w:div>
    <w:div w:id="1886520100">
      <w:bodyDiv w:val="1"/>
      <w:marLeft w:val="0"/>
      <w:marRight w:val="0"/>
      <w:marTop w:val="0"/>
      <w:marBottom w:val="0"/>
      <w:divBdr>
        <w:top w:val="none" w:sz="0" w:space="0" w:color="auto"/>
        <w:left w:val="none" w:sz="0" w:space="0" w:color="auto"/>
        <w:bottom w:val="none" w:sz="0" w:space="0" w:color="auto"/>
        <w:right w:val="none" w:sz="0" w:space="0" w:color="auto"/>
      </w:divBdr>
    </w:div>
    <w:div w:id="1890801303">
      <w:bodyDiv w:val="1"/>
      <w:marLeft w:val="0"/>
      <w:marRight w:val="0"/>
      <w:marTop w:val="0"/>
      <w:marBottom w:val="0"/>
      <w:divBdr>
        <w:top w:val="none" w:sz="0" w:space="0" w:color="auto"/>
        <w:left w:val="none" w:sz="0" w:space="0" w:color="auto"/>
        <w:bottom w:val="none" w:sz="0" w:space="0" w:color="auto"/>
        <w:right w:val="none" w:sz="0" w:space="0" w:color="auto"/>
      </w:divBdr>
    </w:div>
    <w:div w:id="1907034814">
      <w:bodyDiv w:val="1"/>
      <w:marLeft w:val="0"/>
      <w:marRight w:val="0"/>
      <w:marTop w:val="0"/>
      <w:marBottom w:val="0"/>
      <w:divBdr>
        <w:top w:val="none" w:sz="0" w:space="0" w:color="auto"/>
        <w:left w:val="none" w:sz="0" w:space="0" w:color="auto"/>
        <w:bottom w:val="none" w:sz="0" w:space="0" w:color="auto"/>
        <w:right w:val="none" w:sz="0" w:space="0" w:color="auto"/>
      </w:divBdr>
      <w:divsChild>
        <w:div w:id="138282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93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876966">
      <w:bodyDiv w:val="1"/>
      <w:marLeft w:val="0"/>
      <w:marRight w:val="0"/>
      <w:marTop w:val="0"/>
      <w:marBottom w:val="0"/>
      <w:divBdr>
        <w:top w:val="none" w:sz="0" w:space="0" w:color="auto"/>
        <w:left w:val="none" w:sz="0" w:space="0" w:color="auto"/>
        <w:bottom w:val="none" w:sz="0" w:space="0" w:color="auto"/>
        <w:right w:val="none" w:sz="0" w:space="0" w:color="auto"/>
      </w:divBdr>
    </w:div>
    <w:div w:id="1911891160">
      <w:bodyDiv w:val="1"/>
      <w:marLeft w:val="0"/>
      <w:marRight w:val="0"/>
      <w:marTop w:val="0"/>
      <w:marBottom w:val="0"/>
      <w:divBdr>
        <w:top w:val="none" w:sz="0" w:space="0" w:color="auto"/>
        <w:left w:val="none" w:sz="0" w:space="0" w:color="auto"/>
        <w:bottom w:val="none" w:sz="0" w:space="0" w:color="auto"/>
        <w:right w:val="none" w:sz="0" w:space="0" w:color="auto"/>
      </w:divBdr>
    </w:div>
    <w:div w:id="1918978671">
      <w:bodyDiv w:val="1"/>
      <w:marLeft w:val="0"/>
      <w:marRight w:val="0"/>
      <w:marTop w:val="0"/>
      <w:marBottom w:val="0"/>
      <w:divBdr>
        <w:top w:val="none" w:sz="0" w:space="0" w:color="auto"/>
        <w:left w:val="none" w:sz="0" w:space="0" w:color="auto"/>
        <w:bottom w:val="none" w:sz="0" w:space="0" w:color="auto"/>
        <w:right w:val="none" w:sz="0" w:space="0" w:color="auto"/>
      </w:divBdr>
    </w:div>
    <w:div w:id="1922256139">
      <w:bodyDiv w:val="1"/>
      <w:marLeft w:val="0"/>
      <w:marRight w:val="0"/>
      <w:marTop w:val="0"/>
      <w:marBottom w:val="0"/>
      <w:divBdr>
        <w:top w:val="none" w:sz="0" w:space="0" w:color="auto"/>
        <w:left w:val="none" w:sz="0" w:space="0" w:color="auto"/>
        <w:bottom w:val="none" w:sz="0" w:space="0" w:color="auto"/>
        <w:right w:val="none" w:sz="0" w:space="0" w:color="auto"/>
      </w:divBdr>
    </w:div>
    <w:div w:id="1928153161">
      <w:bodyDiv w:val="1"/>
      <w:marLeft w:val="0"/>
      <w:marRight w:val="0"/>
      <w:marTop w:val="0"/>
      <w:marBottom w:val="0"/>
      <w:divBdr>
        <w:top w:val="none" w:sz="0" w:space="0" w:color="auto"/>
        <w:left w:val="none" w:sz="0" w:space="0" w:color="auto"/>
        <w:bottom w:val="none" w:sz="0" w:space="0" w:color="auto"/>
        <w:right w:val="none" w:sz="0" w:space="0" w:color="auto"/>
      </w:divBdr>
    </w:div>
    <w:div w:id="1935240433">
      <w:bodyDiv w:val="1"/>
      <w:marLeft w:val="0"/>
      <w:marRight w:val="0"/>
      <w:marTop w:val="0"/>
      <w:marBottom w:val="0"/>
      <w:divBdr>
        <w:top w:val="none" w:sz="0" w:space="0" w:color="auto"/>
        <w:left w:val="none" w:sz="0" w:space="0" w:color="auto"/>
        <w:bottom w:val="none" w:sz="0" w:space="0" w:color="auto"/>
        <w:right w:val="none" w:sz="0" w:space="0" w:color="auto"/>
      </w:divBdr>
    </w:div>
    <w:div w:id="1947107197">
      <w:bodyDiv w:val="1"/>
      <w:marLeft w:val="0"/>
      <w:marRight w:val="0"/>
      <w:marTop w:val="0"/>
      <w:marBottom w:val="0"/>
      <w:divBdr>
        <w:top w:val="none" w:sz="0" w:space="0" w:color="auto"/>
        <w:left w:val="none" w:sz="0" w:space="0" w:color="auto"/>
        <w:bottom w:val="none" w:sz="0" w:space="0" w:color="auto"/>
        <w:right w:val="none" w:sz="0" w:space="0" w:color="auto"/>
      </w:divBdr>
    </w:div>
    <w:div w:id="1955820446">
      <w:bodyDiv w:val="1"/>
      <w:marLeft w:val="0"/>
      <w:marRight w:val="0"/>
      <w:marTop w:val="0"/>
      <w:marBottom w:val="0"/>
      <w:divBdr>
        <w:top w:val="none" w:sz="0" w:space="0" w:color="auto"/>
        <w:left w:val="none" w:sz="0" w:space="0" w:color="auto"/>
        <w:bottom w:val="none" w:sz="0" w:space="0" w:color="auto"/>
        <w:right w:val="none" w:sz="0" w:space="0" w:color="auto"/>
      </w:divBdr>
    </w:div>
    <w:div w:id="1962572692">
      <w:bodyDiv w:val="1"/>
      <w:marLeft w:val="0"/>
      <w:marRight w:val="0"/>
      <w:marTop w:val="0"/>
      <w:marBottom w:val="0"/>
      <w:divBdr>
        <w:top w:val="none" w:sz="0" w:space="0" w:color="auto"/>
        <w:left w:val="none" w:sz="0" w:space="0" w:color="auto"/>
        <w:bottom w:val="none" w:sz="0" w:space="0" w:color="auto"/>
        <w:right w:val="none" w:sz="0" w:space="0" w:color="auto"/>
      </w:divBdr>
    </w:div>
    <w:div w:id="1985503303">
      <w:bodyDiv w:val="1"/>
      <w:marLeft w:val="0"/>
      <w:marRight w:val="0"/>
      <w:marTop w:val="0"/>
      <w:marBottom w:val="0"/>
      <w:divBdr>
        <w:top w:val="none" w:sz="0" w:space="0" w:color="auto"/>
        <w:left w:val="none" w:sz="0" w:space="0" w:color="auto"/>
        <w:bottom w:val="none" w:sz="0" w:space="0" w:color="auto"/>
        <w:right w:val="none" w:sz="0" w:space="0" w:color="auto"/>
      </w:divBdr>
    </w:div>
    <w:div w:id="2000696787">
      <w:bodyDiv w:val="1"/>
      <w:marLeft w:val="0"/>
      <w:marRight w:val="0"/>
      <w:marTop w:val="0"/>
      <w:marBottom w:val="0"/>
      <w:divBdr>
        <w:top w:val="none" w:sz="0" w:space="0" w:color="auto"/>
        <w:left w:val="none" w:sz="0" w:space="0" w:color="auto"/>
        <w:bottom w:val="none" w:sz="0" w:space="0" w:color="auto"/>
        <w:right w:val="none" w:sz="0" w:space="0" w:color="auto"/>
      </w:divBdr>
    </w:div>
    <w:div w:id="2004501075">
      <w:bodyDiv w:val="1"/>
      <w:marLeft w:val="0"/>
      <w:marRight w:val="0"/>
      <w:marTop w:val="0"/>
      <w:marBottom w:val="0"/>
      <w:divBdr>
        <w:top w:val="none" w:sz="0" w:space="0" w:color="auto"/>
        <w:left w:val="none" w:sz="0" w:space="0" w:color="auto"/>
        <w:bottom w:val="none" w:sz="0" w:space="0" w:color="auto"/>
        <w:right w:val="none" w:sz="0" w:space="0" w:color="auto"/>
      </w:divBdr>
    </w:div>
    <w:div w:id="2005816515">
      <w:bodyDiv w:val="1"/>
      <w:marLeft w:val="0"/>
      <w:marRight w:val="0"/>
      <w:marTop w:val="0"/>
      <w:marBottom w:val="0"/>
      <w:divBdr>
        <w:top w:val="none" w:sz="0" w:space="0" w:color="auto"/>
        <w:left w:val="none" w:sz="0" w:space="0" w:color="auto"/>
        <w:bottom w:val="none" w:sz="0" w:space="0" w:color="auto"/>
        <w:right w:val="none" w:sz="0" w:space="0" w:color="auto"/>
      </w:divBdr>
    </w:div>
    <w:div w:id="2012830292">
      <w:bodyDiv w:val="1"/>
      <w:marLeft w:val="0"/>
      <w:marRight w:val="0"/>
      <w:marTop w:val="0"/>
      <w:marBottom w:val="0"/>
      <w:divBdr>
        <w:top w:val="none" w:sz="0" w:space="0" w:color="auto"/>
        <w:left w:val="none" w:sz="0" w:space="0" w:color="auto"/>
        <w:bottom w:val="none" w:sz="0" w:space="0" w:color="auto"/>
        <w:right w:val="none" w:sz="0" w:space="0" w:color="auto"/>
      </w:divBdr>
    </w:div>
    <w:div w:id="2024091188">
      <w:bodyDiv w:val="1"/>
      <w:marLeft w:val="0"/>
      <w:marRight w:val="0"/>
      <w:marTop w:val="0"/>
      <w:marBottom w:val="0"/>
      <w:divBdr>
        <w:top w:val="none" w:sz="0" w:space="0" w:color="auto"/>
        <w:left w:val="none" w:sz="0" w:space="0" w:color="auto"/>
        <w:bottom w:val="none" w:sz="0" w:space="0" w:color="auto"/>
        <w:right w:val="none" w:sz="0" w:space="0" w:color="auto"/>
      </w:divBdr>
    </w:div>
    <w:div w:id="2028023585">
      <w:bodyDiv w:val="1"/>
      <w:marLeft w:val="0"/>
      <w:marRight w:val="0"/>
      <w:marTop w:val="0"/>
      <w:marBottom w:val="0"/>
      <w:divBdr>
        <w:top w:val="none" w:sz="0" w:space="0" w:color="auto"/>
        <w:left w:val="none" w:sz="0" w:space="0" w:color="auto"/>
        <w:bottom w:val="none" w:sz="0" w:space="0" w:color="auto"/>
        <w:right w:val="none" w:sz="0" w:space="0" w:color="auto"/>
      </w:divBdr>
    </w:div>
    <w:div w:id="2028213932">
      <w:bodyDiv w:val="1"/>
      <w:marLeft w:val="0"/>
      <w:marRight w:val="0"/>
      <w:marTop w:val="0"/>
      <w:marBottom w:val="0"/>
      <w:divBdr>
        <w:top w:val="none" w:sz="0" w:space="0" w:color="auto"/>
        <w:left w:val="none" w:sz="0" w:space="0" w:color="auto"/>
        <w:bottom w:val="none" w:sz="0" w:space="0" w:color="auto"/>
        <w:right w:val="none" w:sz="0" w:space="0" w:color="auto"/>
      </w:divBdr>
    </w:div>
    <w:div w:id="2044742792">
      <w:bodyDiv w:val="1"/>
      <w:marLeft w:val="0"/>
      <w:marRight w:val="0"/>
      <w:marTop w:val="0"/>
      <w:marBottom w:val="0"/>
      <w:divBdr>
        <w:top w:val="none" w:sz="0" w:space="0" w:color="auto"/>
        <w:left w:val="none" w:sz="0" w:space="0" w:color="auto"/>
        <w:bottom w:val="none" w:sz="0" w:space="0" w:color="auto"/>
        <w:right w:val="none" w:sz="0" w:space="0" w:color="auto"/>
      </w:divBdr>
    </w:div>
    <w:div w:id="2047366044">
      <w:bodyDiv w:val="1"/>
      <w:marLeft w:val="0"/>
      <w:marRight w:val="0"/>
      <w:marTop w:val="0"/>
      <w:marBottom w:val="0"/>
      <w:divBdr>
        <w:top w:val="none" w:sz="0" w:space="0" w:color="auto"/>
        <w:left w:val="none" w:sz="0" w:space="0" w:color="auto"/>
        <w:bottom w:val="none" w:sz="0" w:space="0" w:color="auto"/>
        <w:right w:val="none" w:sz="0" w:space="0" w:color="auto"/>
      </w:divBdr>
    </w:div>
    <w:div w:id="2050254975">
      <w:bodyDiv w:val="1"/>
      <w:marLeft w:val="0"/>
      <w:marRight w:val="0"/>
      <w:marTop w:val="0"/>
      <w:marBottom w:val="0"/>
      <w:divBdr>
        <w:top w:val="none" w:sz="0" w:space="0" w:color="auto"/>
        <w:left w:val="none" w:sz="0" w:space="0" w:color="auto"/>
        <w:bottom w:val="none" w:sz="0" w:space="0" w:color="auto"/>
        <w:right w:val="none" w:sz="0" w:space="0" w:color="auto"/>
      </w:divBdr>
    </w:div>
    <w:div w:id="2089378298">
      <w:bodyDiv w:val="1"/>
      <w:marLeft w:val="0"/>
      <w:marRight w:val="0"/>
      <w:marTop w:val="0"/>
      <w:marBottom w:val="0"/>
      <w:divBdr>
        <w:top w:val="none" w:sz="0" w:space="0" w:color="auto"/>
        <w:left w:val="none" w:sz="0" w:space="0" w:color="auto"/>
        <w:bottom w:val="none" w:sz="0" w:space="0" w:color="auto"/>
        <w:right w:val="none" w:sz="0" w:space="0" w:color="auto"/>
      </w:divBdr>
    </w:div>
    <w:div w:id="2094164548">
      <w:bodyDiv w:val="1"/>
      <w:marLeft w:val="0"/>
      <w:marRight w:val="0"/>
      <w:marTop w:val="0"/>
      <w:marBottom w:val="0"/>
      <w:divBdr>
        <w:top w:val="none" w:sz="0" w:space="0" w:color="auto"/>
        <w:left w:val="none" w:sz="0" w:space="0" w:color="auto"/>
        <w:bottom w:val="none" w:sz="0" w:space="0" w:color="auto"/>
        <w:right w:val="none" w:sz="0" w:space="0" w:color="auto"/>
      </w:divBdr>
    </w:div>
    <w:div w:id="2103067677">
      <w:bodyDiv w:val="1"/>
      <w:marLeft w:val="0"/>
      <w:marRight w:val="0"/>
      <w:marTop w:val="0"/>
      <w:marBottom w:val="0"/>
      <w:divBdr>
        <w:top w:val="none" w:sz="0" w:space="0" w:color="auto"/>
        <w:left w:val="none" w:sz="0" w:space="0" w:color="auto"/>
        <w:bottom w:val="none" w:sz="0" w:space="0" w:color="auto"/>
        <w:right w:val="none" w:sz="0" w:space="0" w:color="auto"/>
      </w:divBdr>
    </w:div>
    <w:div w:id="2103182762">
      <w:bodyDiv w:val="1"/>
      <w:marLeft w:val="0"/>
      <w:marRight w:val="0"/>
      <w:marTop w:val="0"/>
      <w:marBottom w:val="0"/>
      <w:divBdr>
        <w:top w:val="none" w:sz="0" w:space="0" w:color="auto"/>
        <w:left w:val="none" w:sz="0" w:space="0" w:color="auto"/>
        <w:bottom w:val="none" w:sz="0" w:space="0" w:color="auto"/>
        <w:right w:val="none" w:sz="0" w:space="0" w:color="auto"/>
      </w:divBdr>
      <w:divsChild>
        <w:div w:id="364865029">
          <w:marLeft w:val="374"/>
          <w:marRight w:val="0"/>
          <w:marTop w:val="0"/>
          <w:marBottom w:val="60"/>
          <w:divBdr>
            <w:top w:val="none" w:sz="0" w:space="0" w:color="auto"/>
            <w:left w:val="none" w:sz="0" w:space="0" w:color="auto"/>
            <w:bottom w:val="none" w:sz="0" w:space="0" w:color="auto"/>
            <w:right w:val="none" w:sz="0" w:space="0" w:color="auto"/>
          </w:divBdr>
        </w:div>
        <w:div w:id="1281112688">
          <w:marLeft w:val="374"/>
          <w:marRight w:val="0"/>
          <w:marTop w:val="0"/>
          <w:marBottom w:val="60"/>
          <w:divBdr>
            <w:top w:val="none" w:sz="0" w:space="0" w:color="auto"/>
            <w:left w:val="none" w:sz="0" w:space="0" w:color="auto"/>
            <w:bottom w:val="none" w:sz="0" w:space="0" w:color="auto"/>
            <w:right w:val="none" w:sz="0" w:space="0" w:color="auto"/>
          </w:divBdr>
        </w:div>
        <w:div w:id="1393962748">
          <w:marLeft w:val="374"/>
          <w:marRight w:val="0"/>
          <w:marTop w:val="0"/>
          <w:marBottom w:val="60"/>
          <w:divBdr>
            <w:top w:val="none" w:sz="0" w:space="0" w:color="auto"/>
            <w:left w:val="none" w:sz="0" w:space="0" w:color="auto"/>
            <w:bottom w:val="none" w:sz="0" w:space="0" w:color="auto"/>
            <w:right w:val="none" w:sz="0" w:space="0" w:color="auto"/>
          </w:divBdr>
        </w:div>
        <w:div w:id="1472868784">
          <w:marLeft w:val="374"/>
          <w:marRight w:val="0"/>
          <w:marTop w:val="0"/>
          <w:marBottom w:val="60"/>
          <w:divBdr>
            <w:top w:val="none" w:sz="0" w:space="0" w:color="auto"/>
            <w:left w:val="none" w:sz="0" w:space="0" w:color="auto"/>
            <w:bottom w:val="none" w:sz="0" w:space="0" w:color="auto"/>
            <w:right w:val="none" w:sz="0" w:space="0" w:color="auto"/>
          </w:divBdr>
        </w:div>
        <w:div w:id="1668165503">
          <w:marLeft w:val="374"/>
          <w:marRight w:val="0"/>
          <w:marTop w:val="0"/>
          <w:marBottom w:val="60"/>
          <w:divBdr>
            <w:top w:val="none" w:sz="0" w:space="0" w:color="auto"/>
            <w:left w:val="none" w:sz="0" w:space="0" w:color="auto"/>
            <w:bottom w:val="none" w:sz="0" w:space="0" w:color="auto"/>
            <w:right w:val="none" w:sz="0" w:space="0" w:color="auto"/>
          </w:divBdr>
        </w:div>
        <w:div w:id="2070152313">
          <w:marLeft w:val="374"/>
          <w:marRight w:val="0"/>
          <w:marTop w:val="0"/>
          <w:marBottom w:val="60"/>
          <w:divBdr>
            <w:top w:val="none" w:sz="0" w:space="0" w:color="auto"/>
            <w:left w:val="none" w:sz="0" w:space="0" w:color="auto"/>
            <w:bottom w:val="none" w:sz="0" w:space="0" w:color="auto"/>
            <w:right w:val="none" w:sz="0" w:space="0" w:color="auto"/>
          </w:divBdr>
        </w:div>
        <w:div w:id="2130313778">
          <w:marLeft w:val="374"/>
          <w:marRight w:val="0"/>
          <w:marTop w:val="0"/>
          <w:marBottom w:val="60"/>
          <w:divBdr>
            <w:top w:val="none" w:sz="0" w:space="0" w:color="auto"/>
            <w:left w:val="none" w:sz="0" w:space="0" w:color="auto"/>
            <w:bottom w:val="none" w:sz="0" w:space="0" w:color="auto"/>
            <w:right w:val="none" w:sz="0" w:space="0" w:color="auto"/>
          </w:divBdr>
        </w:div>
      </w:divsChild>
    </w:div>
    <w:div w:id="2112697498">
      <w:bodyDiv w:val="1"/>
      <w:marLeft w:val="0"/>
      <w:marRight w:val="0"/>
      <w:marTop w:val="0"/>
      <w:marBottom w:val="0"/>
      <w:divBdr>
        <w:top w:val="none" w:sz="0" w:space="0" w:color="auto"/>
        <w:left w:val="none" w:sz="0" w:space="0" w:color="auto"/>
        <w:bottom w:val="none" w:sz="0" w:space="0" w:color="auto"/>
        <w:right w:val="none" w:sz="0" w:space="0" w:color="auto"/>
      </w:divBdr>
    </w:div>
    <w:div w:id="2116827708">
      <w:bodyDiv w:val="1"/>
      <w:marLeft w:val="0"/>
      <w:marRight w:val="0"/>
      <w:marTop w:val="0"/>
      <w:marBottom w:val="0"/>
      <w:divBdr>
        <w:top w:val="none" w:sz="0" w:space="0" w:color="auto"/>
        <w:left w:val="none" w:sz="0" w:space="0" w:color="auto"/>
        <w:bottom w:val="none" w:sz="0" w:space="0" w:color="auto"/>
        <w:right w:val="none" w:sz="0" w:space="0" w:color="auto"/>
      </w:divBdr>
    </w:div>
    <w:div w:id="2117283351">
      <w:bodyDiv w:val="1"/>
      <w:marLeft w:val="0"/>
      <w:marRight w:val="0"/>
      <w:marTop w:val="0"/>
      <w:marBottom w:val="0"/>
      <w:divBdr>
        <w:top w:val="none" w:sz="0" w:space="0" w:color="auto"/>
        <w:left w:val="none" w:sz="0" w:space="0" w:color="auto"/>
        <w:bottom w:val="none" w:sz="0" w:space="0" w:color="auto"/>
        <w:right w:val="none" w:sz="0" w:space="0" w:color="auto"/>
      </w:divBdr>
    </w:div>
    <w:div w:id="2123726067">
      <w:bodyDiv w:val="1"/>
      <w:marLeft w:val="0"/>
      <w:marRight w:val="0"/>
      <w:marTop w:val="0"/>
      <w:marBottom w:val="0"/>
      <w:divBdr>
        <w:top w:val="none" w:sz="0" w:space="0" w:color="auto"/>
        <w:left w:val="none" w:sz="0" w:space="0" w:color="auto"/>
        <w:bottom w:val="none" w:sz="0" w:space="0" w:color="auto"/>
        <w:right w:val="none" w:sz="0" w:space="0" w:color="auto"/>
      </w:divBdr>
    </w:div>
    <w:div w:id="2123836490">
      <w:bodyDiv w:val="1"/>
      <w:marLeft w:val="0"/>
      <w:marRight w:val="0"/>
      <w:marTop w:val="0"/>
      <w:marBottom w:val="0"/>
      <w:divBdr>
        <w:top w:val="none" w:sz="0" w:space="0" w:color="auto"/>
        <w:left w:val="none" w:sz="0" w:space="0" w:color="auto"/>
        <w:bottom w:val="none" w:sz="0" w:space="0" w:color="auto"/>
        <w:right w:val="none" w:sz="0" w:space="0" w:color="auto"/>
      </w:divBdr>
    </w:div>
    <w:div w:id="2126804102">
      <w:bodyDiv w:val="1"/>
      <w:marLeft w:val="0"/>
      <w:marRight w:val="0"/>
      <w:marTop w:val="0"/>
      <w:marBottom w:val="0"/>
      <w:divBdr>
        <w:top w:val="none" w:sz="0" w:space="0" w:color="auto"/>
        <w:left w:val="none" w:sz="0" w:space="0" w:color="auto"/>
        <w:bottom w:val="none" w:sz="0" w:space="0" w:color="auto"/>
        <w:right w:val="none" w:sz="0" w:space="0" w:color="auto"/>
      </w:divBdr>
    </w:div>
    <w:div w:id="2131165645">
      <w:bodyDiv w:val="1"/>
      <w:marLeft w:val="0"/>
      <w:marRight w:val="0"/>
      <w:marTop w:val="0"/>
      <w:marBottom w:val="0"/>
      <w:divBdr>
        <w:top w:val="none" w:sz="0" w:space="0" w:color="auto"/>
        <w:left w:val="none" w:sz="0" w:space="0" w:color="auto"/>
        <w:bottom w:val="none" w:sz="0" w:space="0" w:color="auto"/>
        <w:right w:val="none" w:sz="0" w:space="0" w:color="auto"/>
      </w:divBdr>
      <w:divsChild>
        <w:div w:id="18949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86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2891735">
      <w:bodyDiv w:val="1"/>
      <w:marLeft w:val="0"/>
      <w:marRight w:val="0"/>
      <w:marTop w:val="0"/>
      <w:marBottom w:val="0"/>
      <w:divBdr>
        <w:top w:val="none" w:sz="0" w:space="0" w:color="auto"/>
        <w:left w:val="none" w:sz="0" w:space="0" w:color="auto"/>
        <w:bottom w:val="none" w:sz="0" w:space="0" w:color="auto"/>
        <w:right w:val="none" w:sz="0" w:space="0" w:color="auto"/>
      </w:divBdr>
    </w:div>
    <w:div w:id="2146654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www.phosagro.ru" TargetMode="External"/><Relationship Id="rId3" Type="http://schemas.openxmlformats.org/officeDocument/2006/relationships/customXml" Target="../customXml/item3.xml"/><Relationship Id="rId21" Type="http://schemas.openxmlformats.org/officeDocument/2006/relationships/endnotes" Target="endnote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mailto:ir@phosagro.ru" TargetMode="Externa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 ma:contentTypeID="0x0101009D3D41D6ABD2BF44A8577E7E70977C24" ma:contentTypeVersion="11" ma:contentTypeDescription="Create a new document." ma:contentTypeScope="" ma:versionID="09b4ec854fb18ebb187bcb265fc733bc">
  <xsd:schema xmlns:xsd="http://www.w3.org/2001/XMLSchema" xmlns:xs="http://www.w3.org/2001/XMLSchema" xmlns:p="http://schemas.microsoft.com/office/2006/metadata/properties" xmlns:ns2="52c25619-dce8-4858-8ca8-4517a0de4051" targetNamespace="http://schemas.microsoft.com/office/2006/metadata/properties" ma:root="true" ma:fieldsID="985f489fed21282f91b55fbab3ae18ec" ns2:_="">
    <xsd:import namespace="52c25619-dce8-4858-8ca8-4517a0de40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98CF0-14B5-4578-97EB-753CEC5B6F19}">
  <ds:schemaRefs>
    <ds:schemaRef ds:uri="http://schemas.microsoft.com/sharepoint/v3/contenttype/forms"/>
  </ds:schemaRefs>
</ds:datastoreItem>
</file>

<file path=customXml/itemProps10.xml><?xml version="1.0" encoding="utf-8"?>
<ds:datastoreItem xmlns:ds="http://schemas.openxmlformats.org/officeDocument/2006/customXml" ds:itemID="{5AF18566-3F2C-4B78-8807-D4B25016D475}">
  <ds:schemaRefs>
    <ds:schemaRef ds:uri="http://schemas.openxmlformats.org/officeDocument/2006/bibliography"/>
  </ds:schemaRefs>
</ds:datastoreItem>
</file>

<file path=customXml/itemProps11.xml><?xml version="1.0" encoding="utf-8"?>
<ds:datastoreItem xmlns:ds="http://schemas.openxmlformats.org/officeDocument/2006/customXml" ds:itemID="{3198A1BB-C755-4281-9E53-5C86AE6F209A}">
  <ds:schemaRefs>
    <ds:schemaRef ds:uri="http://schemas.openxmlformats.org/officeDocument/2006/bibliography"/>
  </ds:schemaRefs>
</ds:datastoreItem>
</file>

<file path=customXml/itemProps12.xml><?xml version="1.0" encoding="utf-8"?>
<ds:datastoreItem xmlns:ds="http://schemas.openxmlformats.org/officeDocument/2006/customXml" ds:itemID="{E8444FC2-D84A-4D34-B0D8-53A31809A317}">
  <ds:schemaRefs>
    <ds:schemaRef ds:uri="http://schemas.openxmlformats.org/officeDocument/2006/bibliography"/>
  </ds:schemaRefs>
</ds:datastoreItem>
</file>

<file path=customXml/itemProps13.xml><?xml version="1.0" encoding="utf-8"?>
<ds:datastoreItem xmlns:ds="http://schemas.openxmlformats.org/officeDocument/2006/customXml" ds:itemID="{BA5EF15E-2B8B-44E7-80EF-E9154FE6B2E8}">
  <ds:schemaRefs>
    <ds:schemaRef ds:uri="http://schemas.openxmlformats.org/officeDocument/2006/bibliography"/>
  </ds:schemaRefs>
</ds:datastoreItem>
</file>

<file path=customXml/itemProps14.xml><?xml version="1.0" encoding="utf-8"?>
<ds:datastoreItem xmlns:ds="http://schemas.openxmlformats.org/officeDocument/2006/customXml" ds:itemID="{3D9B95C9-7A54-40AA-862D-95A636BAF868}">
  <ds:schemaRefs>
    <ds:schemaRef ds:uri="http://schemas.openxmlformats.org/officeDocument/2006/bibliography"/>
  </ds:schemaRefs>
</ds:datastoreItem>
</file>

<file path=customXml/itemProps15.xml><?xml version="1.0" encoding="utf-8"?>
<ds:datastoreItem xmlns:ds="http://schemas.openxmlformats.org/officeDocument/2006/customXml" ds:itemID="{B6B1DDCB-EAC5-4991-9BC3-E21151438E50}">
  <ds:schemaRefs>
    <ds:schemaRef ds:uri="http://schemas.openxmlformats.org/officeDocument/2006/bibliography"/>
  </ds:schemaRefs>
</ds:datastoreItem>
</file>

<file path=customXml/itemProps2.xml><?xml version="1.0" encoding="utf-8"?>
<ds:datastoreItem xmlns:ds="http://schemas.openxmlformats.org/officeDocument/2006/customXml" ds:itemID="{E9ACD4FA-822E-4E2D-AC19-3E190A7BEF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CBCFDE-122F-4CB5-A1A7-32D5AD3DA910}">
  <ds:schemaRefs>
    <ds:schemaRef ds:uri="http://schemas.openxmlformats.org/officeDocument/2006/bibliography"/>
  </ds:schemaRefs>
</ds:datastoreItem>
</file>

<file path=customXml/itemProps4.xml><?xml version="1.0" encoding="utf-8"?>
<ds:datastoreItem xmlns:ds="http://schemas.openxmlformats.org/officeDocument/2006/customXml" ds:itemID="{605F105D-6EF4-422D-9B70-BB7CCBE33A08}">
  <ds:schemaRefs>
    <ds:schemaRef ds:uri="http://schemas.openxmlformats.org/officeDocument/2006/bibliography"/>
  </ds:schemaRefs>
</ds:datastoreItem>
</file>

<file path=customXml/itemProps5.xml><?xml version="1.0" encoding="utf-8"?>
<ds:datastoreItem xmlns:ds="http://schemas.openxmlformats.org/officeDocument/2006/customXml" ds:itemID="{824E82CB-61F7-485F-856B-1B530156F2AF}">
  <ds:schemaRefs>
    <ds:schemaRef ds:uri="http://schemas.openxmlformats.org/officeDocument/2006/bibliography"/>
  </ds:schemaRefs>
</ds:datastoreItem>
</file>

<file path=customXml/itemProps6.xml><?xml version="1.0" encoding="utf-8"?>
<ds:datastoreItem xmlns:ds="http://schemas.openxmlformats.org/officeDocument/2006/customXml" ds:itemID="{4AF31DB1-D3F7-4287-BD21-156E4BF73C19}">
  <ds:schemaRefs>
    <ds:schemaRef ds:uri="http://schemas.openxmlformats.org/officeDocument/2006/bibliography"/>
  </ds:schemaRefs>
</ds:datastoreItem>
</file>

<file path=customXml/itemProps7.xml><?xml version="1.0" encoding="utf-8"?>
<ds:datastoreItem xmlns:ds="http://schemas.openxmlformats.org/officeDocument/2006/customXml" ds:itemID="{FAABA02F-3B4F-437F-8C00-02391704A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5DBB923-847B-4A8D-B8E9-B5E894325901}">
  <ds:schemaRefs>
    <ds:schemaRef ds:uri="http://schemas.openxmlformats.org/officeDocument/2006/bibliography"/>
  </ds:schemaRefs>
</ds:datastoreItem>
</file>

<file path=customXml/itemProps9.xml><?xml version="1.0" encoding="utf-8"?>
<ds:datastoreItem xmlns:ds="http://schemas.openxmlformats.org/officeDocument/2006/customXml" ds:itemID="{0104BB14-47F6-43CE-8265-5440D01E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2352</Words>
  <Characters>13735</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CONFIDENTIAL DRAFT NOT FOR RELEASE</vt:lpstr>
      <vt:lpstr>CONFIDENTIAL DRAFT NOT FOR RELEASE</vt:lpstr>
    </vt:vector>
  </TitlesOfParts>
  <Company>Microsoft</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DRAFT NOT FOR RELEASE</dc:title>
  <dc:subject/>
  <dc:creator>Sam Vanderlip</dc:creator>
  <cp:keywords/>
  <dc:description/>
  <cp:lastModifiedBy>Серов Андрей Евгеньевич</cp:lastModifiedBy>
  <cp:revision>16</cp:revision>
  <cp:lastPrinted>2023-08-25T13:38:00Z</cp:lastPrinted>
  <dcterms:created xsi:type="dcterms:W3CDTF">2023-08-29T08:01:00Z</dcterms:created>
  <dcterms:modified xsi:type="dcterms:W3CDTF">2023-08-29T15:07:00Z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0x0101009D3D41D6ABD2BF44A8577E7E70977C24</vt:lpwstr>
  </property>
</Properties>
</file>