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b/>
          <w:sz w:val="24"/>
          <w:szCs w:val="24"/>
        </w:rPr>
      </w:pPr>
      <w:r w:rsidRPr="006B4347">
        <w:rPr>
          <w:rFonts w:ascii="Times New Roman" w:hAnsi="Times New Roman"/>
          <w:b/>
          <w:sz w:val="24"/>
          <w:szCs w:val="24"/>
        </w:rPr>
        <w:t>TRILENIUM S.A.</w:t>
      </w:r>
    </w:p>
    <w:p w:rsidR="005953E9" w:rsidRPr="006B4347" w:rsidRDefault="005953E9">
      <w:pPr>
        <w:ind w:left="2800"/>
        <w:rPr>
          <w:rFonts w:ascii="Times New Roman" w:hAnsi="Times New Roman"/>
          <w:sz w:val="22"/>
          <w:szCs w:val="22"/>
        </w:rPr>
      </w:pPr>
    </w:p>
    <w:p w:rsidR="00006717" w:rsidRPr="006B4347" w:rsidRDefault="005C62AC" w:rsidP="00006717">
      <w:pPr>
        <w:ind w:left="2800"/>
        <w:rPr>
          <w:rFonts w:ascii="Times New Roman" w:hAnsi="Times New Roman"/>
          <w:sz w:val="22"/>
          <w:szCs w:val="22"/>
        </w:rPr>
      </w:pPr>
      <w:r w:rsidRPr="006B4347">
        <w:rPr>
          <w:rFonts w:ascii="Times New Roman" w:hAnsi="Times New Roman"/>
          <w:sz w:val="22"/>
          <w:szCs w:val="22"/>
        </w:rPr>
        <w:t>Memoria y e</w:t>
      </w:r>
      <w:r w:rsidR="00FB3C85" w:rsidRPr="006B4347">
        <w:rPr>
          <w:rFonts w:ascii="Times New Roman" w:hAnsi="Times New Roman"/>
          <w:sz w:val="22"/>
          <w:szCs w:val="22"/>
        </w:rPr>
        <w:t>stados contables</w:t>
      </w:r>
    </w:p>
    <w:p w:rsidR="00006717" w:rsidRPr="006B4347" w:rsidRDefault="00006717" w:rsidP="00006717">
      <w:pPr>
        <w:ind w:left="2800"/>
        <w:rPr>
          <w:rFonts w:ascii="Times New Roman" w:hAnsi="Times New Roman"/>
          <w:sz w:val="22"/>
          <w:szCs w:val="22"/>
        </w:rPr>
      </w:pPr>
      <w:r w:rsidRPr="006B4347">
        <w:rPr>
          <w:rFonts w:ascii="Times New Roman" w:hAnsi="Times New Roman"/>
          <w:sz w:val="22"/>
          <w:szCs w:val="22"/>
        </w:rPr>
        <w:t xml:space="preserve">al </w:t>
      </w:r>
      <w:r w:rsidR="00394A02" w:rsidRPr="006B4347">
        <w:rPr>
          <w:rFonts w:ascii="Times New Roman" w:hAnsi="Times New Roman"/>
          <w:sz w:val="22"/>
          <w:szCs w:val="22"/>
        </w:rPr>
        <w:t>31 de octubre de 2018</w:t>
      </w: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ind w:left="2800"/>
        <w:rPr>
          <w:rFonts w:ascii="Times New Roman" w:hAnsi="Times New Roman"/>
          <w:sz w:val="24"/>
        </w:rPr>
      </w:pPr>
    </w:p>
    <w:p w:rsidR="005953E9" w:rsidRPr="006B4347" w:rsidRDefault="005953E9">
      <w:pPr>
        <w:tabs>
          <w:tab w:val="right" w:pos="9000"/>
        </w:tabs>
        <w:rPr>
          <w:rFonts w:ascii="Times New Roman" w:hAnsi="Times New Roman"/>
          <w:sz w:val="24"/>
        </w:rPr>
      </w:pPr>
      <w:r w:rsidRPr="006B4347">
        <w:rPr>
          <w:rFonts w:ascii="Times New Roman" w:hAnsi="Times New Roman"/>
          <w:sz w:val="24"/>
        </w:rPr>
        <w:br w:type="page"/>
      </w:r>
    </w:p>
    <w:p w:rsidR="005953E9" w:rsidRPr="006B4347" w:rsidRDefault="005953E9">
      <w:pPr>
        <w:tabs>
          <w:tab w:val="right" w:pos="9000"/>
        </w:tabs>
        <w:rPr>
          <w:rFonts w:ascii="Times New Roman" w:hAnsi="Times New Roman"/>
          <w:sz w:val="24"/>
        </w:rPr>
      </w:pPr>
    </w:p>
    <w:p w:rsidR="005953E9" w:rsidRPr="006B4347" w:rsidRDefault="005953E9">
      <w:pPr>
        <w:tabs>
          <w:tab w:val="right" w:pos="9000"/>
        </w:tabs>
        <w:rPr>
          <w:rFonts w:ascii="Times New Roman" w:hAnsi="Times New Roman"/>
          <w:sz w:val="24"/>
        </w:rPr>
      </w:pPr>
    </w:p>
    <w:p w:rsidR="005953E9" w:rsidRPr="006B4347" w:rsidRDefault="005953E9">
      <w:pPr>
        <w:tabs>
          <w:tab w:val="right" w:pos="9000"/>
        </w:tabs>
        <w:rPr>
          <w:rFonts w:ascii="Times New Roman" w:hAnsi="Times New Roman"/>
          <w:sz w:val="24"/>
        </w:rPr>
      </w:pPr>
    </w:p>
    <w:p w:rsidR="005953E9" w:rsidRPr="006B4347" w:rsidRDefault="005953E9">
      <w:pPr>
        <w:tabs>
          <w:tab w:val="right" w:pos="9000"/>
        </w:tabs>
        <w:rPr>
          <w:rFonts w:ascii="Times New Roman" w:hAnsi="Times New Roman"/>
          <w:sz w:val="24"/>
        </w:rPr>
      </w:pPr>
    </w:p>
    <w:p w:rsidR="005953E9" w:rsidRPr="006B4347" w:rsidRDefault="005953E9">
      <w:pPr>
        <w:tabs>
          <w:tab w:val="right" w:pos="9000"/>
        </w:tabs>
        <w:rPr>
          <w:rFonts w:ascii="Times New Roman" w:hAnsi="Times New Roman"/>
          <w:sz w:val="24"/>
        </w:rPr>
      </w:pPr>
    </w:p>
    <w:p w:rsidR="005953E9" w:rsidRPr="006B4347" w:rsidRDefault="005953E9">
      <w:pPr>
        <w:tabs>
          <w:tab w:val="right" w:pos="9000"/>
        </w:tabs>
        <w:rPr>
          <w:rFonts w:ascii="Times New Roman" w:hAnsi="Times New Roman"/>
          <w:sz w:val="24"/>
        </w:rPr>
      </w:pPr>
    </w:p>
    <w:p w:rsidR="005953E9" w:rsidRPr="006B4347" w:rsidRDefault="005953E9">
      <w:pPr>
        <w:tabs>
          <w:tab w:val="right" w:pos="9000"/>
        </w:tabs>
        <w:rPr>
          <w:rFonts w:ascii="Times New Roman" w:hAnsi="Times New Roman"/>
          <w:sz w:val="24"/>
        </w:rPr>
      </w:pPr>
    </w:p>
    <w:p w:rsidR="005953E9" w:rsidRPr="006B4347" w:rsidRDefault="005953E9">
      <w:pPr>
        <w:tabs>
          <w:tab w:val="left" w:pos="760"/>
        </w:tabs>
        <w:rPr>
          <w:rFonts w:ascii="Times New Roman" w:hAnsi="Times New Roman"/>
          <w:b/>
          <w:sz w:val="24"/>
          <w:szCs w:val="24"/>
        </w:rPr>
      </w:pPr>
      <w:r w:rsidRPr="006B4347">
        <w:rPr>
          <w:rFonts w:ascii="Times New Roman" w:hAnsi="Times New Roman"/>
          <w:sz w:val="24"/>
          <w:szCs w:val="24"/>
        </w:rPr>
        <w:tab/>
      </w:r>
      <w:r w:rsidRPr="006B4347">
        <w:rPr>
          <w:rFonts w:ascii="Times New Roman" w:hAnsi="Times New Roman"/>
          <w:b/>
          <w:sz w:val="24"/>
          <w:szCs w:val="24"/>
        </w:rPr>
        <w:t>TRILENIUM S.A.</w:t>
      </w:r>
    </w:p>
    <w:p w:rsidR="005953E9" w:rsidRPr="006B4347" w:rsidRDefault="005953E9" w:rsidP="003E76CA">
      <w:pPr>
        <w:tabs>
          <w:tab w:val="left" w:pos="760"/>
        </w:tabs>
        <w:spacing w:line="200" w:lineRule="exact"/>
        <w:rPr>
          <w:rFonts w:ascii="Times New Roman" w:hAnsi="Times New Roman"/>
          <w:sz w:val="22"/>
          <w:szCs w:val="22"/>
        </w:rPr>
      </w:pPr>
    </w:p>
    <w:p w:rsidR="005953E9" w:rsidRPr="006B4347" w:rsidRDefault="005953E9" w:rsidP="003E76CA">
      <w:pPr>
        <w:pStyle w:val="KPMG"/>
        <w:tabs>
          <w:tab w:val="left" w:pos="760"/>
          <w:tab w:val="right" w:pos="7920"/>
          <w:tab w:val="right" w:pos="9000"/>
          <w:tab w:val="right" w:pos="9720"/>
        </w:tabs>
        <w:spacing w:line="200" w:lineRule="exact"/>
        <w:rPr>
          <w:rFonts w:ascii="Times New Roman" w:hAnsi="Times New Roman"/>
          <w:sz w:val="22"/>
          <w:szCs w:val="22"/>
        </w:rPr>
      </w:pPr>
    </w:p>
    <w:p w:rsidR="005953E9" w:rsidRPr="006B4347" w:rsidRDefault="005953E9" w:rsidP="003E76CA">
      <w:pPr>
        <w:tabs>
          <w:tab w:val="left" w:pos="760"/>
          <w:tab w:val="right" w:pos="9000"/>
        </w:tabs>
        <w:spacing w:line="200" w:lineRule="exact"/>
        <w:rPr>
          <w:rFonts w:ascii="Times New Roman" w:hAnsi="Times New Roman"/>
          <w:sz w:val="22"/>
          <w:szCs w:val="22"/>
        </w:rPr>
      </w:pPr>
    </w:p>
    <w:p w:rsidR="005953E9" w:rsidRPr="006B4347" w:rsidRDefault="005953E9" w:rsidP="003E76CA">
      <w:pPr>
        <w:tabs>
          <w:tab w:val="left" w:pos="760"/>
          <w:tab w:val="right" w:pos="9000"/>
        </w:tabs>
        <w:spacing w:line="200" w:lineRule="exact"/>
        <w:rPr>
          <w:rFonts w:ascii="Times New Roman" w:hAnsi="Times New Roman"/>
          <w:sz w:val="22"/>
          <w:szCs w:val="22"/>
        </w:rPr>
      </w:pPr>
    </w:p>
    <w:p w:rsidR="005953E9" w:rsidRPr="006B4347" w:rsidRDefault="005953E9" w:rsidP="003E76CA">
      <w:pPr>
        <w:tabs>
          <w:tab w:val="left" w:pos="760"/>
          <w:tab w:val="right" w:pos="9000"/>
        </w:tabs>
        <w:spacing w:line="200" w:lineRule="exact"/>
        <w:rPr>
          <w:rFonts w:ascii="Times New Roman" w:hAnsi="Times New Roman"/>
          <w:sz w:val="22"/>
          <w:szCs w:val="22"/>
        </w:rPr>
      </w:pPr>
    </w:p>
    <w:p w:rsidR="005953E9" w:rsidRPr="006B4347" w:rsidRDefault="005953E9" w:rsidP="003E76CA">
      <w:pPr>
        <w:tabs>
          <w:tab w:val="left" w:pos="760"/>
          <w:tab w:val="right" w:pos="9000"/>
        </w:tabs>
        <w:spacing w:line="200" w:lineRule="exact"/>
        <w:rPr>
          <w:rFonts w:ascii="Times New Roman" w:hAnsi="Times New Roman"/>
          <w:sz w:val="22"/>
          <w:szCs w:val="22"/>
        </w:rPr>
      </w:pPr>
    </w:p>
    <w:p w:rsidR="005953E9" w:rsidRPr="006B4347" w:rsidRDefault="005953E9" w:rsidP="003E76CA">
      <w:pPr>
        <w:tabs>
          <w:tab w:val="left" w:pos="760"/>
          <w:tab w:val="right" w:pos="9000"/>
        </w:tabs>
        <w:spacing w:line="200" w:lineRule="exact"/>
        <w:rPr>
          <w:rFonts w:ascii="Times New Roman" w:hAnsi="Times New Roman"/>
          <w:sz w:val="22"/>
          <w:szCs w:val="22"/>
        </w:rPr>
      </w:pPr>
    </w:p>
    <w:p w:rsidR="005953E9" w:rsidRPr="006B4347" w:rsidRDefault="005953E9" w:rsidP="003E76CA">
      <w:pPr>
        <w:tabs>
          <w:tab w:val="left" w:pos="760"/>
        </w:tabs>
        <w:spacing w:line="200" w:lineRule="exact"/>
        <w:rPr>
          <w:rFonts w:ascii="Times New Roman" w:hAnsi="Times New Roman"/>
          <w:sz w:val="22"/>
          <w:szCs w:val="22"/>
        </w:rPr>
      </w:pPr>
      <w:r w:rsidRPr="006B4347">
        <w:rPr>
          <w:rFonts w:ascii="Times New Roman" w:hAnsi="Times New Roman"/>
          <w:sz w:val="22"/>
          <w:szCs w:val="22"/>
        </w:rPr>
        <w:tab/>
      </w:r>
      <w:r w:rsidRPr="006B4347">
        <w:rPr>
          <w:rFonts w:ascii="Times New Roman" w:hAnsi="Times New Roman"/>
          <w:b/>
          <w:sz w:val="22"/>
          <w:szCs w:val="22"/>
        </w:rPr>
        <w:t>INDICE</w:t>
      </w:r>
    </w:p>
    <w:p w:rsidR="005953E9" w:rsidRPr="006B4347" w:rsidRDefault="005953E9" w:rsidP="003E76CA">
      <w:pPr>
        <w:tabs>
          <w:tab w:val="left" w:pos="760"/>
          <w:tab w:val="right" w:pos="9000"/>
        </w:tabs>
        <w:spacing w:line="200" w:lineRule="exact"/>
        <w:rPr>
          <w:rFonts w:ascii="Times New Roman" w:hAnsi="Times New Roman"/>
          <w:sz w:val="22"/>
          <w:szCs w:val="22"/>
        </w:rPr>
      </w:pPr>
    </w:p>
    <w:p w:rsidR="005C62AC" w:rsidRPr="006B4347" w:rsidRDefault="00880F09" w:rsidP="00006717">
      <w:pPr>
        <w:tabs>
          <w:tab w:val="left" w:pos="760"/>
          <w:tab w:val="right" w:pos="9000"/>
        </w:tabs>
        <w:spacing w:line="200" w:lineRule="exact"/>
        <w:rPr>
          <w:rFonts w:ascii="Times New Roman" w:hAnsi="Times New Roman"/>
          <w:sz w:val="22"/>
          <w:szCs w:val="22"/>
        </w:rPr>
      </w:pPr>
      <w:r w:rsidRPr="006B4347">
        <w:rPr>
          <w:rFonts w:ascii="Times New Roman" w:hAnsi="Times New Roman"/>
          <w:sz w:val="22"/>
          <w:szCs w:val="22"/>
        </w:rPr>
        <w:tab/>
      </w:r>
      <w:r w:rsidR="00294FBE" w:rsidRPr="006B4347">
        <w:rPr>
          <w:rFonts w:ascii="Times New Roman" w:hAnsi="Times New Roman"/>
          <w:sz w:val="22"/>
          <w:szCs w:val="22"/>
        </w:rPr>
        <w:t>Memoria</w:t>
      </w:r>
    </w:p>
    <w:p w:rsidR="005C62AC" w:rsidRPr="006B4347" w:rsidRDefault="005C62AC" w:rsidP="00006717">
      <w:pPr>
        <w:tabs>
          <w:tab w:val="left" w:pos="760"/>
          <w:tab w:val="right" w:pos="9000"/>
        </w:tabs>
        <w:spacing w:line="200" w:lineRule="exact"/>
        <w:rPr>
          <w:rFonts w:ascii="Times New Roman" w:hAnsi="Times New Roman"/>
          <w:sz w:val="22"/>
          <w:szCs w:val="22"/>
        </w:rPr>
      </w:pPr>
    </w:p>
    <w:p w:rsidR="00006717" w:rsidRPr="006B4347" w:rsidRDefault="005C62AC" w:rsidP="00006717">
      <w:pPr>
        <w:tabs>
          <w:tab w:val="left" w:pos="760"/>
          <w:tab w:val="right" w:pos="9000"/>
        </w:tabs>
        <w:spacing w:line="200" w:lineRule="exact"/>
        <w:rPr>
          <w:rFonts w:ascii="Times New Roman" w:hAnsi="Times New Roman"/>
          <w:sz w:val="22"/>
          <w:szCs w:val="22"/>
        </w:rPr>
      </w:pPr>
      <w:r w:rsidRPr="006B4347">
        <w:rPr>
          <w:rFonts w:ascii="Times New Roman" w:hAnsi="Times New Roman"/>
          <w:sz w:val="22"/>
          <w:szCs w:val="22"/>
        </w:rPr>
        <w:tab/>
      </w:r>
      <w:r w:rsidR="00006717" w:rsidRPr="006B4347">
        <w:rPr>
          <w:rFonts w:ascii="Times New Roman" w:hAnsi="Times New Roman"/>
          <w:sz w:val="22"/>
          <w:szCs w:val="22"/>
        </w:rPr>
        <w:t>Composición del Directorio y de la Comisión Fiscalizadora</w:t>
      </w:r>
    </w:p>
    <w:p w:rsidR="00006717" w:rsidRPr="006B4347" w:rsidRDefault="00006717" w:rsidP="00006717">
      <w:pPr>
        <w:tabs>
          <w:tab w:val="left" w:pos="760"/>
          <w:tab w:val="right" w:pos="9000"/>
        </w:tabs>
        <w:spacing w:line="200" w:lineRule="exact"/>
        <w:rPr>
          <w:rFonts w:ascii="Times New Roman" w:hAnsi="Times New Roman"/>
          <w:sz w:val="22"/>
          <w:szCs w:val="22"/>
        </w:rPr>
      </w:pPr>
    </w:p>
    <w:p w:rsidR="00006717" w:rsidRPr="006B4347" w:rsidRDefault="00006717" w:rsidP="00006717">
      <w:pPr>
        <w:tabs>
          <w:tab w:val="left" w:pos="760"/>
          <w:tab w:val="right" w:pos="9000"/>
        </w:tabs>
        <w:spacing w:line="200" w:lineRule="exact"/>
        <w:rPr>
          <w:rFonts w:ascii="Times New Roman" w:hAnsi="Times New Roman"/>
          <w:sz w:val="22"/>
          <w:szCs w:val="22"/>
        </w:rPr>
      </w:pPr>
    </w:p>
    <w:p w:rsidR="00006717" w:rsidRPr="006B4347" w:rsidRDefault="00006717" w:rsidP="00006717">
      <w:pPr>
        <w:pStyle w:val="BodyTextIndent2"/>
        <w:spacing w:line="200" w:lineRule="exact"/>
        <w:rPr>
          <w:sz w:val="22"/>
          <w:szCs w:val="22"/>
        </w:rPr>
      </w:pPr>
      <w:r w:rsidRPr="006B4347">
        <w:rPr>
          <w:sz w:val="22"/>
          <w:szCs w:val="22"/>
        </w:rPr>
        <w:tab/>
        <w:t xml:space="preserve">Estados contables al </w:t>
      </w:r>
      <w:r w:rsidR="00394A02" w:rsidRPr="006B4347">
        <w:rPr>
          <w:sz w:val="22"/>
          <w:szCs w:val="22"/>
        </w:rPr>
        <w:t>31 de octubre de 2018</w:t>
      </w:r>
      <w:r w:rsidRPr="006B4347">
        <w:rPr>
          <w:sz w:val="22"/>
          <w:szCs w:val="22"/>
        </w:rPr>
        <w:t xml:space="preserve"> presentados en forma comparativa</w:t>
      </w:r>
    </w:p>
    <w:p w:rsidR="00006717" w:rsidRPr="006B4347" w:rsidRDefault="00006717" w:rsidP="00006717">
      <w:pPr>
        <w:tabs>
          <w:tab w:val="clear" w:pos="7920"/>
          <w:tab w:val="clear" w:pos="9720"/>
          <w:tab w:val="left" w:pos="1160"/>
        </w:tabs>
        <w:spacing w:line="200" w:lineRule="exact"/>
        <w:ind w:left="1260" w:hanging="1260"/>
        <w:rPr>
          <w:rFonts w:ascii="Times New Roman" w:hAnsi="Times New Roman"/>
          <w:sz w:val="22"/>
          <w:szCs w:val="22"/>
        </w:rPr>
      </w:pPr>
    </w:p>
    <w:p w:rsidR="00006717" w:rsidRPr="006B4347" w:rsidRDefault="00006717" w:rsidP="00006717">
      <w:pPr>
        <w:tabs>
          <w:tab w:val="clear" w:pos="7920"/>
          <w:tab w:val="clear" w:pos="9720"/>
          <w:tab w:val="left" w:pos="780"/>
        </w:tabs>
        <w:spacing w:line="200" w:lineRule="exact"/>
        <w:ind w:left="1260" w:hanging="1260"/>
        <w:rPr>
          <w:rFonts w:ascii="Times New Roman" w:hAnsi="Times New Roman"/>
          <w:sz w:val="22"/>
          <w:szCs w:val="22"/>
        </w:rPr>
      </w:pPr>
      <w:r w:rsidRPr="006B4347">
        <w:rPr>
          <w:rFonts w:ascii="Times New Roman" w:hAnsi="Times New Roman"/>
          <w:sz w:val="22"/>
          <w:szCs w:val="22"/>
        </w:rPr>
        <w:tab/>
        <w:t xml:space="preserve">  Estados contables básicos</w:t>
      </w:r>
    </w:p>
    <w:p w:rsidR="00006717" w:rsidRPr="006B4347" w:rsidRDefault="00006717" w:rsidP="00006717">
      <w:pPr>
        <w:tabs>
          <w:tab w:val="left" w:pos="780"/>
          <w:tab w:val="right" w:pos="9000"/>
        </w:tabs>
        <w:spacing w:line="200" w:lineRule="exact"/>
        <w:rPr>
          <w:rFonts w:ascii="Times New Roman" w:hAnsi="Times New Roman"/>
          <w:sz w:val="22"/>
          <w:szCs w:val="22"/>
        </w:rPr>
      </w:pPr>
    </w:p>
    <w:p w:rsidR="002208C6" w:rsidRPr="006B4347" w:rsidRDefault="00006717" w:rsidP="002208C6">
      <w:pPr>
        <w:tabs>
          <w:tab w:val="clear" w:pos="7920"/>
          <w:tab w:val="clear" w:pos="9720"/>
          <w:tab w:val="left" w:pos="1240"/>
          <w:tab w:val="right" w:pos="7880"/>
          <w:tab w:val="right" w:pos="9680"/>
        </w:tabs>
        <w:spacing w:line="200" w:lineRule="exact"/>
        <w:rPr>
          <w:rFonts w:ascii="Times New Roman" w:hAnsi="Times New Roman"/>
          <w:sz w:val="22"/>
          <w:szCs w:val="22"/>
        </w:rPr>
      </w:pPr>
      <w:r w:rsidRPr="006B4347">
        <w:rPr>
          <w:rFonts w:ascii="Times New Roman" w:hAnsi="Times New Roman"/>
          <w:sz w:val="22"/>
          <w:szCs w:val="22"/>
        </w:rPr>
        <w:tab/>
      </w:r>
      <w:r w:rsidR="002208C6" w:rsidRPr="006B4347">
        <w:rPr>
          <w:rFonts w:ascii="Times New Roman" w:hAnsi="Times New Roman"/>
          <w:sz w:val="22"/>
          <w:szCs w:val="22"/>
        </w:rPr>
        <w:t xml:space="preserve">Estado de </w:t>
      </w:r>
      <w:r w:rsidR="00FB3C85" w:rsidRPr="006B4347">
        <w:rPr>
          <w:rFonts w:ascii="Times New Roman" w:hAnsi="Times New Roman"/>
          <w:sz w:val="22"/>
          <w:szCs w:val="22"/>
        </w:rPr>
        <w:t>situación patrimonial</w:t>
      </w:r>
    </w:p>
    <w:p w:rsidR="002208C6" w:rsidRPr="006B4347" w:rsidRDefault="00FB3C85" w:rsidP="002208C6">
      <w:pPr>
        <w:pStyle w:val="KPMG"/>
        <w:tabs>
          <w:tab w:val="left" w:pos="1240"/>
          <w:tab w:val="right" w:pos="7880"/>
          <w:tab w:val="right" w:pos="9680"/>
        </w:tabs>
        <w:spacing w:line="200" w:lineRule="exact"/>
        <w:rPr>
          <w:rFonts w:ascii="Times New Roman" w:hAnsi="Times New Roman"/>
          <w:sz w:val="22"/>
          <w:szCs w:val="22"/>
        </w:rPr>
      </w:pPr>
      <w:r w:rsidRPr="006B4347">
        <w:rPr>
          <w:rFonts w:ascii="Times New Roman" w:hAnsi="Times New Roman"/>
          <w:sz w:val="22"/>
          <w:szCs w:val="22"/>
        </w:rPr>
        <w:tab/>
        <w:t>Estado de resultados</w:t>
      </w:r>
    </w:p>
    <w:p w:rsidR="002208C6" w:rsidRPr="006B4347" w:rsidRDefault="002208C6" w:rsidP="002208C6">
      <w:pPr>
        <w:tabs>
          <w:tab w:val="clear" w:pos="7920"/>
          <w:tab w:val="clear" w:pos="9720"/>
          <w:tab w:val="left" w:pos="1240"/>
          <w:tab w:val="right" w:pos="7880"/>
          <w:tab w:val="right" w:pos="9680"/>
        </w:tabs>
        <w:spacing w:line="200" w:lineRule="exact"/>
        <w:rPr>
          <w:rFonts w:ascii="Times New Roman" w:hAnsi="Times New Roman"/>
          <w:sz w:val="22"/>
          <w:szCs w:val="22"/>
        </w:rPr>
      </w:pPr>
      <w:r w:rsidRPr="006B4347">
        <w:rPr>
          <w:rFonts w:ascii="Times New Roman" w:hAnsi="Times New Roman"/>
          <w:sz w:val="22"/>
          <w:szCs w:val="22"/>
        </w:rPr>
        <w:tab/>
        <w:t>Estado de evolució</w:t>
      </w:r>
      <w:r w:rsidR="00FB3C85" w:rsidRPr="006B4347">
        <w:rPr>
          <w:rFonts w:ascii="Times New Roman" w:hAnsi="Times New Roman"/>
          <w:sz w:val="22"/>
          <w:szCs w:val="22"/>
        </w:rPr>
        <w:t>n del patrimonio neto</w:t>
      </w:r>
    </w:p>
    <w:p w:rsidR="002208C6" w:rsidRPr="006B4347" w:rsidRDefault="002208C6" w:rsidP="002208C6">
      <w:pPr>
        <w:tabs>
          <w:tab w:val="clear" w:pos="7920"/>
          <w:tab w:val="clear" w:pos="9720"/>
          <w:tab w:val="left" w:pos="1240"/>
          <w:tab w:val="right" w:pos="7880"/>
          <w:tab w:val="right" w:pos="9680"/>
        </w:tabs>
        <w:spacing w:line="200" w:lineRule="exact"/>
        <w:rPr>
          <w:rFonts w:ascii="Times New Roman" w:hAnsi="Times New Roman"/>
          <w:sz w:val="22"/>
          <w:szCs w:val="22"/>
        </w:rPr>
      </w:pPr>
      <w:r w:rsidRPr="006B4347">
        <w:rPr>
          <w:rFonts w:ascii="Times New Roman" w:hAnsi="Times New Roman"/>
          <w:sz w:val="22"/>
          <w:szCs w:val="22"/>
        </w:rPr>
        <w:tab/>
        <w:t>Estado</w:t>
      </w:r>
      <w:r w:rsidR="00FB3C85" w:rsidRPr="006B4347">
        <w:rPr>
          <w:rFonts w:ascii="Times New Roman" w:hAnsi="Times New Roman"/>
          <w:sz w:val="22"/>
          <w:szCs w:val="22"/>
        </w:rPr>
        <w:t xml:space="preserve"> de flujo de efectivo</w:t>
      </w:r>
    </w:p>
    <w:p w:rsidR="002208C6" w:rsidRPr="006B4347" w:rsidRDefault="002208C6" w:rsidP="002208C6">
      <w:pPr>
        <w:tabs>
          <w:tab w:val="clear" w:pos="7920"/>
          <w:tab w:val="clear" w:pos="9720"/>
          <w:tab w:val="left" w:pos="1240"/>
          <w:tab w:val="right" w:pos="7880"/>
          <w:tab w:val="right" w:pos="9680"/>
        </w:tabs>
        <w:spacing w:line="200" w:lineRule="exact"/>
        <w:rPr>
          <w:rFonts w:ascii="Times New Roman" w:hAnsi="Times New Roman"/>
          <w:sz w:val="22"/>
          <w:szCs w:val="22"/>
        </w:rPr>
      </w:pPr>
    </w:p>
    <w:p w:rsidR="002208C6" w:rsidRPr="006B4347" w:rsidRDefault="002208C6" w:rsidP="002208C6">
      <w:pPr>
        <w:tabs>
          <w:tab w:val="clear" w:pos="7920"/>
          <w:tab w:val="clear" w:pos="9720"/>
          <w:tab w:val="left" w:pos="1240"/>
          <w:tab w:val="right" w:pos="7880"/>
          <w:tab w:val="right" w:pos="9680"/>
        </w:tabs>
        <w:spacing w:line="200" w:lineRule="exact"/>
        <w:rPr>
          <w:rFonts w:ascii="Times New Roman" w:hAnsi="Times New Roman"/>
          <w:sz w:val="22"/>
          <w:szCs w:val="22"/>
        </w:rPr>
      </w:pPr>
    </w:p>
    <w:p w:rsidR="00006717" w:rsidRPr="006B4347" w:rsidRDefault="00006717" w:rsidP="002208C6">
      <w:pPr>
        <w:pStyle w:val="KPMG"/>
        <w:tabs>
          <w:tab w:val="left" w:pos="780"/>
          <w:tab w:val="right" w:pos="7920"/>
          <w:tab w:val="right" w:pos="9720"/>
        </w:tabs>
        <w:spacing w:line="200" w:lineRule="exact"/>
        <w:rPr>
          <w:rFonts w:ascii="Times New Roman" w:hAnsi="Times New Roman"/>
          <w:sz w:val="22"/>
          <w:szCs w:val="22"/>
        </w:rPr>
      </w:pPr>
      <w:r w:rsidRPr="006B4347">
        <w:rPr>
          <w:rFonts w:ascii="Times New Roman" w:hAnsi="Times New Roman"/>
          <w:sz w:val="22"/>
          <w:szCs w:val="22"/>
        </w:rPr>
        <w:tab/>
        <w:t xml:space="preserve">  Información complementaria</w:t>
      </w:r>
    </w:p>
    <w:p w:rsidR="00006717" w:rsidRPr="006B4347" w:rsidRDefault="00006717" w:rsidP="00006717">
      <w:pPr>
        <w:tabs>
          <w:tab w:val="clear" w:pos="7920"/>
          <w:tab w:val="clear" w:pos="9720"/>
          <w:tab w:val="left" w:pos="780"/>
        </w:tabs>
        <w:spacing w:line="200" w:lineRule="exact"/>
        <w:ind w:left="1260" w:hanging="1260"/>
        <w:rPr>
          <w:rFonts w:ascii="Times New Roman" w:hAnsi="Times New Roman"/>
          <w:sz w:val="22"/>
          <w:szCs w:val="22"/>
        </w:rPr>
      </w:pPr>
    </w:p>
    <w:p w:rsidR="00006717" w:rsidRPr="006B4347" w:rsidRDefault="00006717" w:rsidP="00006717">
      <w:pPr>
        <w:tabs>
          <w:tab w:val="clear" w:pos="7920"/>
          <w:tab w:val="clear" w:pos="9720"/>
          <w:tab w:val="left" w:pos="1240"/>
          <w:tab w:val="right" w:pos="7880"/>
          <w:tab w:val="right" w:pos="9680"/>
        </w:tabs>
        <w:spacing w:line="200" w:lineRule="exact"/>
        <w:rPr>
          <w:rFonts w:ascii="Times New Roman" w:hAnsi="Times New Roman"/>
          <w:sz w:val="22"/>
          <w:szCs w:val="22"/>
        </w:rPr>
      </w:pPr>
      <w:r w:rsidRPr="006B4347">
        <w:rPr>
          <w:rFonts w:ascii="Times New Roman" w:hAnsi="Times New Roman"/>
          <w:sz w:val="22"/>
          <w:szCs w:val="22"/>
        </w:rPr>
        <w:tab/>
      </w:r>
      <w:r w:rsidR="0086380D" w:rsidRPr="006B4347">
        <w:rPr>
          <w:rFonts w:ascii="Times New Roman" w:hAnsi="Times New Roman"/>
          <w:sz w:val="22"/>
          <w:szCs w:val="22"/>
        </w:rPr>
        <w:t xml:space="preserve">Notas 1 a </w:t>
      </w:r>
      <w:r w:rsidR="007D341F">
        <w:rPr>
          <w:rFonts w:ascii="Times New Roman" w:hAnsi="Times New Roman"/>
          <w:sz w:val="22"/>
          <w:szCs w:val="22"/>
        </w:rPr>
        <w:t>9</w:t>
      </w:r>
    </w:p>
    <w:p w:rsidR="00006717" w:rsidRPr="006B4347" w:rsidRDefault="00006717" w:rsidP="00006717">
      <w:pPr>
        <w:tabs>
          <w:tab w:val="clear" w:pos="7920"/>
          <w:tab w:val="clear" w:pos="9720"/>
          <w:tab w:val="left" w:pos="1240"/>
          <w:tab w:val="right" w:pos="8120"/>
          <w:tab w:val="right" w:pos="9920"/>
        </w:tabs>
        <w:spacing w:line="200" w:lineRule="exact"/>
        <w:rPr>
          <w:rFonts w:ascii="Times New Roman" w:hAnsi="Times New Roman"/>
          <w:sz w:val="22"/>
          <w:szCs w:val="22"/>
        </w:rPr>
      </w:pPr>
      <w:r w:rsidRPr="006B4347">
        <w:rPr>
          <w:rFonts w:ascii="Times New Roman" w:hAnsi="Times New Roman"/>
          <w:sz w:val="22"/>
          <w:szCs w:val="22"/>
        </w:rPr>
        <w:tab/>
        <w:t>Anexos A, B, D, E, F, G y H</w:t>
      </w:r>
    </w:p>
    <w:p w:rsidR="00006717" w:rsidRPr="006B4347" w:rsidRDefault="00006717" w:rsidP="00006717">
      <w:pPr>
        <w:tabs>
          <w:tab w:val="clear" w:pos="7920"/>
          <w:tab w:val="clear" w:pos="9720"/>
          <w:tab w:val="left" w:pos="1240"/>
          <w:tab w:val="right" w:pos="8120"/>
          <w:tab w:val="right" w:pos="9920"/>
        </w:tabs>
        <w:spacing w:line="200" w:lineRule="exact"/>
        <w:rPr>
          <w:rFonts w:ascii="Times New Roman" w:hAnsi="Times New Roman"/>
          <w:sz w:val="22"/>
          <w:szCs w:val="22"/>
        </w:rPr>
      </w:pPr>
    </w:p>
    <w:p w:rsidR="00006717" w:rsidRPr="006B4347" w:rsidRDefault="002208C6" w:rsidP="00006717">
      <w:pPr>
        <w:pStyle w:val="KPMG"/>
        <w:tabs>
          <w:tab w:val="left" w:pos="780"/>
          <w:tab w:val="right" w:pos="7920"/>
          <w:tab w:val="right" w:pos="9720"/>
        </w:tabs>
        <w:spacing w:line="200" w:lineRule="exact"/>
        <w:rPr>
          <w:rFonts w:ascii="Times New Roman" w:hAnsi="Times New Roman"/>
          <w:sz w:val="22"/>
          <w:szCs w:val="22"/>
        </w:rPr>
      </w:pPr>
      <w:r w:rsidRPr="006B4347">
        <w:rPr>
          <w:rFonts w:ascii="Times New Roman" w:hAnsi="Times New Roman"/>
          <w:sz w:val="22"/>
          <w:szCs w:val="22"/>
        </w:rPr>
        <w:tab/>
        <w:t xml:space="preserve">  </w:t>
      </w:r>
      <w:r w:rsidR="00C16689" w:rsidRPr="006B4347">
        <w:rPr>
          <w:rFonts w:ascii="Times New Roman" w:hAnsi="Times New Roman"/>
          <w:sz w:val="22"/>
          <w:szCs w:val="22"/>
        </w:rPr>
        <w:t>Informe de los auditores independientes sobre  estados</w:t>
      </w:r>
      <w:r w:rsidR="00FB3C85" w:rsidRPr="006B4347">
        <w:rPr>
          <w:rFonts w:ascii="Times New Roman" w:hAnsi="Times New Roman"/>
          <w:sz w:val="22"/>
          <w:szCs w:val="22"/>
        </w:rPr>
        <w:t xml:space="preserve"> contables</w:t>
      </w:r>
    </w:p>
    <w:p w:rsidR="00006717" w:rsidRPr="006B4347" w:rsidRDefault="00006717" w:rsidP="00006717">
      <w:pPr>
        <w:tabs>
          <w:tab w:val="left" w:pos="780"/>
        </w:tabs>
        <w:spacing w:line="200" w:lineRule="exact"/>
        <w:rPr>
          <w:rFonts w:ascii="Times New Roman" w:hAnsi="Times New Roman"/>
          <w:sz w:val="22"/>
          <w:szCs w:val="22"/>
        </w:rPr>
      </w:pPr>
    </w:p>
    <w:p w:rsidR="00006717" w:rsidRPr="006B4347" w:rsidRDefault="00006717" w:rsidP="00006717">
      <w:pPr>
        <w:tabs>
          <w:tab w:val="left" w:pos="780"/>
        </w:tabs>
        <w:spacing w:line="200" w:lineRule="exact"/>
        <w:rPr>
          <w:rFonts w:ascii="Times New Roman" w:hAnsi="Times New Roman"/>
          <w:sz w:val="22"/>
          <w:szCs w:val="22"/>
        </w:rPr>
      </w:pPr>
      <w:r w:rsidRPr="006B4347">
        <w:rPr>
          <w:rFonts w:ascii="Times New Roman" w:hAnsi="Times New Roman"/>
          <w:sz w:val="22"/>
          <w:szCs w:val="22"/>
        </w:rPr>
        <w:tab/>
        <w:t xml:space="preserve">  Informe de la Comisión Fiscalizadora</w:t>
      </w:r>
    </w:p>
    <w:p w:rsidR="00923BE5" w:rsidRPr="006B4347" w:rsidRDefault="00923BE5">
      <w:pPr>
        <w:tabs>
          <w:tab w:val="clear" w:pos="7920"/>
          <w:tab w:val="clear" w:pos="9720"/>
        </w:tabs>
        <w:jc w:val="left"/>
        <w:rPr>
          <w:rFonts w:ascii="Times New Roman" w:hAnsi="Times New Roman"/>
          <w:sz w:val="22"/>
          <w:szCs w:val="22"/>
        </w:rPr>
        <w:sectPr w:rsidR="00923BE5" w:rsidRPr="006B4347">
          <w:headerReference w:type="even" r:id="rId8"/>
          <w:headerReference w:type="default" r:id="rId9"/>
          <w:headerReference w:type="first" r:id="rId10"/>
          <w:footnotePr>
            <w:numFmt w:val="lowerRoman"/>
          </w:footnotePr>
          <w:endnotePr>
            <w:numFmt w:val="decimal"/>
          </w:endnotePr>
          <w:pgSz w:w="11900" w:h="16840" w:code="9"/>
          <w:pgMar w:top="1140" w:right="1140" w:bottom="1140" w:left="1140" w:header="720" w:footer="720" w:gutter="0"/>
          <w:cols w:space="720"/>
        </w:sectPr>
      </w:pPr>
    </w:p>
    <w:p w:rsidR="00394A02" w:rsidRDefault="00394A02" w:rsidP="00394A02">
      <w:pPr>
        <w:tabs>
          <w:tab w:val="left" w:pos="760"/>
        </w:tabs>
        <w:jc w:val="center"/>
        <w:rPr>
          <w:rFonts w:ascii="Times New Roman" w:hAnsi="Times New Roman"/>
          <w:b/>
          <w:sz w:val="24"/>
          <w:szCs w:val="24"/>
        </w:rPr>
      </w:pPr>
      <w:bookmarkStart w:id="0" w:name="OLE_LINK1"/>
      <w:r w:rsidRPr="006B4347">
        <w:rPr>
          <w:rFonts w:ascii="Times New Roman" w:hAnsi="Times New Roman"/>
          <w:b/>
          <w:sz w:val="24"/>
          <w:szCs w:val="24"/>
        </w:rPr>
        <w:lastRenderedPageBreak/>
        <w:t>TRILENIUM S.A.</w:t>
      </w:r>
    </w:p>
    <w:p w:rsidR="00F0777B" w:rsidRDefault="00F0777B" w:rsidP="00394A02">
      <w:pPr>
        <w:tabs>
          <w:tab w:val="left" w:pos="760"/>
        </w:tabs>
        <w:jc w:val="center"/>
        <w:rPr>
          <w:rFonts w:ascii="Times New Roman" w:hAnsi="Times New Roman"/>
          <w:b/>
          <w:sz w:val="24"/>
          <w:szCs w:val="24"/>
        </w:rPr>
      </w:pPr>
    </w:p>
    <w:p w:rsidR="00F0777B" w:rsidRPr="00F0777B" w:rsidRDefault="00F0777B" w:rsidP="00F0777B">
      <w:pPr>
        <w:tabs>
          <w:tab w:val="left" w:pos="760"/>
        </w:tabs>
        <w:spacing w:line="220" w:lineRule="exact"/>
        <w:jc w:val="center"/>
        <w:rPr>
          <w:rFonts w:ascii="Times New Roman" w:hAnsi="Times New Roman"/>
          <w:sz w:val="22"/>
        </w:rPr>
      </w:pPr>
      <w:r w:rsidRPr="00F0777B">
        <w:rPr>
          <w:rFonts w:ascii="Times New Roman" w:hAnsi="Times New Roman"/>
          <w:b/>
          <w:sz w:val="22"/>
        </w:rPr>
        <w:t>MEMORIA</w:t>
      </w:r>
    </w:p>
    <w:p w:rsidR="00F0777B" w:rsidRPr="00F0777B" w:rsidRDefault="00F0777B" w:rsidP="00F0777B">
      <w:pPr>
        <w:tabs>
          <w:tab w:val="clear" w:pos="7920"/>
          <w:tab w:val="clear" w:pos="9720"/>
        </w:tabs>
        <w:jc w:val="center"/>
        <w:rPr>
          <w:rFonts w:ascii="Times New Roman" w:hAnsi="Times New Roman"/>
          <w:sz w:val="22"/>
          <w:szCs w:val="22"/>
        </w:rPr>
      </w:pPr>
      <w:r w:rsidRPr="00F0777B">
        <w:rPr>
          <w:rFonts w:ascii="Times New Roman" w:hAnsi="Times New Roman"/>
          <w:sz w:val="22"/>
          <w:szCs w:val="22"/>
        </w:rPr>
        <w:t>correspondiente al ejercicio económico finalizado el 31 de octubre de 2018</w:t>
      </w:r>
    </w:p>
    <w:p w:rsidR="00F0777B" w:rsidRPr="00F0777B" w:rsidRDefault="00F0777B" w:rsidP="00F0777B">
      <w:pPr>
        <w:tabs>
          <w:tab w:val="clear" w:pos="7920"/>
          <w:tab w:val="clear" w:pos="9720"/>
        </w:tabs>
        <w:jc w:val="center"/>
        <w:rPr>
          <w:rFonts w:ascii="Times New Roman" w:hAnsi="Times New Roman"/>
          <w:sz w:val="22"/>
          <w:szCs w:val="22"/>
        </w:rPr>
      </w:pPr>
      <w:r w:rsidRPr="00F0777B">
        <w:rPr>
          <w:rFonts w:ascii="Times New Roman" w:hAnsi="Times New Roman"/>
          <w:sz w:val="22"/>
          <w:szCs w:val="22"/>
        </w:rPr>
        <w:t>(información no cubierta por el informe de los auditores independientes)</w:t>
      </w:r>
    </w:p>
    <w:p w:rsidR="00700108" w:rsidRPr="006B4347" w:rsidRDefault="00700108" w:rsidP="00257A1F">
      <w:pPr>
        <w:spacing w:line="200" w:lineRule="exact"/>
        <w:rPr>
          <w:rFonts w:ascii="Times New Roman" w:hAnsi="Times New Roman"/>
          <w:sz w:val="22"/>
          <w:szCs w:val="22"/>
          <w:highlight w:val="yellow"/>
        </w:rPr>
      </w:pPr>
    </w:p>
    <w:p w:rsidR="00700108" w:rsidRPr="006B4347" w:rsidRDefault="00700108" w:rsidP="00257A1F">
      <w:pPr>
        <w:spacing w:line="200" w:lineRule="exact"/>
        <w:rPr>
          <w:rFonts w:ascii="Times New Roman" w:hAnsi="Times New Roman"/>
          <w:sz w:val="22"/>
          <w:szCs w:val="22"/>
        </w:rPr>
      </w:pPr>
      <w:r w:rsidRPr="006B4347">
        <w:rPr>
          <w:rFonts w:ascii="Times New Roman" w:hAnsi="Times New Roman"/>
          <w:sz w:val="22"/>
          <w:szCs w:val="22"/>
        </w:rPr>
        <w:t>Señores Accionistas:</w:t>
      </w:r>
    </w:p>
    <w:p w:rsidR="00700108" w:rsidRPr="006B4347" w:rsidRDefault="00700108" w:rsidP="00257A1F">
      <w:pPr>
        <w:spacing w:line="200" w:lineRule="exact"/>
        <w:rPr>
          <w:rFonts w:ascii="Times New Roman" w:hAnsi="Times New Roman"/>
          <w:sz w:val="22"/>
          <w:szCs w:val="22"/>
        </w:rPr>
      </w:pPr>
    </w:p>
    <w:p w:rsidR="00700108" w:rsidRPr="006B4347" w:rsidRDefault="00700108" w:rsidP="00E01238">
      <w:pPr>
        <w:spacing w:line="220" w:lineRule="exact"/>
        <w:rPr>
          <w:rFonts w:ascii="Times New Roman" w:hAnsi="Times New Roman"/>
          <w:sz w:val="22"/>
          <w:szCs w:val="22"/>
        </w:rPr>
      </w:pPr>
      <w:r w:rsidRPr="006B4347">
        <w:rPr>
          <w:rFonts w:ascii="Times New Roman" w:hAnsi="Times New Roman"/>
          <w:sz w:val="22"/>
          <w:szCs w:val="22"/>
        </w:rPr>
        <w:t xml:space="preserve">Con motivo del cierre del Ejercicio Económico N° 21, finalizado el 31 de </w:t>
      </w:r>
      <w:r w:rsidR="006B4347" w:rsidRPr="006B4347">
        <w:rPr>
          <w:rFonts w:ascii="Times New Roman" w:hAnsi="Times New Roman"/>
          <w:sz w:val="22"/>
          <w:szCs w:val="22"/>
        </w:rPr>
        <w:t>o</w:t>
      </w:r>
      <w:r w:rsidRPr="006B4347">
        <w:rPr>
          <w:rFonts w:ascii="Times New Roman" w:hAnsi="Times New Roman"/>
          <w:sz w:val="22"/>
          <w:szCs w:val="22"/>
        </w:rPr>
        <w:t xml:space="preserve">ctubre de 2018, nos es grato presentar a la consideración de los Señores Accionistas la documentación prescrita por el Art. 234 inc. 1°, de </w:t>
      </w:r>
      <w:smartTag w:uri="urn:schemas-microsoft-com:office:smarttags" w:element="PersonName">
        <w:smartTagPr>
          <w:attr w:name="ProductID" w:val="la Ley"/>
        </w:smartTagPr>
        <w:r w:rsidRPr="006B4347">
          <w:rPr>
            <w:rFonts w:ascii="Times New Roman" w:hAnsi="Times New Roman"/>
            <w:sz w:val="22"/>
            <w:szCs w:val="22"/>
          </w:rPr>
          <w:t>la Ley</w:t>
        </w:r>
      </w:smartTag>
      <w:r w:rsidRPr="006B4347">
        <w:rPr>
          <w:rFonts w:ascii="Times New Roman" w:hAnsi="Times New Roman"/>
          <w:sz w:val="22"/>
          <w:szCs w:val="22"/>
        </w:rPr>
        <w:t xml:space="preserve"> de Sociedades Comerciales N° 19.550.</w:t>
      </w:r>
    </w:p>
    <w:p w:rsidR="00700108" w:rsidRPr="006B4347" w:rsidRDefault="00700108" w:rsidP="00257A1F">
      <w:pPr>
        <w:spacing w:line="200" w:lineRule="exact"/>
        <w:rPr>
          <w:rFonts w:ascii="Times New Roman" w:hAnsi="Times New Roman"/>
        </w:rPr>
      </w:pPr>
    </w:p>
    <w:p w:rsidR="00700108" w:rsidRPr="006B4347" w:rsidRDefault="00700108" w:rsidP="00257A1F">
      <w:pPr>
        <w:spacing w:line="200" w:lineRule="exact"/>
        <w:rPr>
          <w:rFonts w:ascii="Times New Roman" w:hAnsi="Times New Roman"/>
          <w:b/>
          <w:sz w:val="22"/>
          <w:szCs w:val="22"/>
        </w:rPr>
      </w:pPr>
      <w:r w:rsidRPr="006B4347">
        <w:rPr>
          <w:rFonts w:ascii="Times New Roman" w:hAnsi="Times New Roman"/>
          <w:b/>
          <w:sz w:val="22"/>
          <w:szCs w:val="22"/>
        </w:rPr>
        <w:t>I. Información general sobre TRILENIUM S.A.</w:t>
      </w:r>
    </w:p>
    <w:p w:rsidR="00700108" w:rsidRPr="006B4347" w:rsidRDefault="00700108" w:rsidP="00257A1F">
      <w:pPr>
        <w:spacing w:line="200" w:lineRule="exact"/>
        <w:rPr>
          <w:rFonts w:ascii="Times New Roman" w:hAnsi="Times New Roman"/>
          <w:sz w:val="22"/>
          <w:szCs w:val="22"/>
        </w:rPr>
      </w:pPr>
    </w:p>
    <w:p w:rsidR="00700108" w:rsidRPr="006B4347" w:rsidRDefault="00700108" w:rsidP="00E01238">
      <w:pPr>
        <w:spacing w:line="220" w:lineRule="exact"/>
        <w:rPr>
          <w:rFonts w:ascii="Times New Roman" w:hAnsi="Times New Roman"/>
          <w:sz w:val="22"/>
          <w:szCs w:val="22"/>
        </w:rPr>
      </w:pPr>
      <w:r w:rsidRPr="006B4347">
        <w:rPr>
          <w:rFonts w:ascii="Times New Roman" w:hAnsi="Times New Roman"/>
          <w:sz w:val="22"/>
          <w:szCs w:val="22"/>
        </w:rPr>
        <w:t>En virtud del contrato celebrado el 29 de enero de 1999 por Boldt S.A. con el Instituto Provincial de Lotería y Casinos de la Provincia de Buenos Aires (IPLyC), Trilenium S.A. construyó un edificio que cedió al Instituto Provincial para que éste instale y lleve adelante una sala de juegos o casino, prestando al mencionado ente los servicios de provisión de máquinas electrónicas de juegos de azar, y la implementación y mantenimiento del procesamiento de los datos de las mismas.</w:t>
      </w:r>
    </w:p>
    <w:p w:rsidR="00700108" w:rsidRPr="006B4347" w:rsidRDefault="00700108" w:rsidP="00257A1F">
      <w:pPr>
        <w:spacing w:line="200" w:lineRule="exact"/>
        <w:rPr>
          <w:rFonts w:ascii="Times New Roman" w:hAnsi="Times New Roman"/>
          <w:sz w:val="22"/>
          <w:szCs w:val="22"/>
        </w:rPr>
      </w:pPr>
    </w:p>
    <w:p w:rsidR="00700108" w:rsidRPr="006B4347" w:rsidRDefault="00700108" w:rsidP="00E01238">
      <w:pPr>
        <w:spacing w:line="220" w:lineRule="exact"/>
        <w:rPr>
          <w:rFonts w:ascii="Times New Roman" w:hAnsi="Times New Roman"/>
          <w:sz w:val="22"/>
          <w:szCs w:val="22"/>
        </w:rPr>
      </w:pPr>
      <w:r w:rsidRPr="006B4347">
        <w:rPr>
          <w:rFonts w:ascii="Times New Roman" w:hAnsi="Times New Roman"/>
          <w:sz w:val="22"/>
          <w:szCs w:val="22"/>
        </w:rPr>
        <w:t>Como consecuencia del contrato enunciado, Trilenium tiene a su exclusivo cargo y beneficio la prestación de los servicios de bar, confitería, restaurante, playa de estacionamiento y demás servicios complementarios para el mejor funcionamiento del salón de juegos.</w:t>
      </w:r>
    </w:p>
    <w:p w:rsidR="00700108" w:rsidRPr="006B4347" w:rsidRDefault="00700108" w:rsidP="00257A1F">
      <w:pPr>
        <w:spacing w:line="200" w:lineRule="exact"/>
        <w:rPr>
          <w:rFonts w:ascii="Times New Roman" w:hAnsi="Times New Roman"/>
        </w:rPr>
      </w:pPr>
    </w:p>
    <w:p w:rsidR="00700108" w:rsidRPr="006B4347" w:rsidRDefault="00700108" w:rsidP="00257A1F">
      <w:pPr>
        <w:spacing w:line="200" w:lineRule="exact"/>
        <w:rPr>
          <w:rFonts w:ascii="Times New Roman" w:hAnsi="Times New Roman"/>
          <w:b/>
          <w:sz w:val="22"/>
          <w:szCs w:val="22"/>
        </w:rPr>
      </w:pPr>
      <w:r w:rsidRPr="006B4347">
        <w:rPr>
          <w:rFonts w:ascii="Times New Roman" w:hAnsi="Times New Roman"/>
          <w:b/>
          <w:sz w:val="22"/>
          <w:szCs w:val="22"/>
        </w:rPr>
        <w:t>II. Información societaria</w:t>
      </w:r>
    </w:p>
    <w:p w:rsidR="00700108" w:rsidRPr="006B4347" w:rsidRDefault="00700108" w:rsidP="00257A1F">
      <w:pPr>
        <w:spacing w:line="200" w:lineRule="exact"/>
        <w:rPr>
          <w:rFonts w:ascii="Times New Roman" w:hAnsi="Times New Roman"/>
          <w:sz w:val="22"/>
          <w:szCs w:val="22"/>
        </w:rPr>
      </w:pPr>
    </w:p>
    <w:p w:rsidR="00700108" w:rsidRPr="006B4347" w:rsidRDefault="00700108" w:rsidP="00E01238">
      <w:pPr>
        <w:spacing w:line="220" w:lineRule="exact"/>
        <w:rPr>
          <w:rFonts w:ascii="Times New Roman" w:hAnsi="Times New Roman"/>
          <w:sz w:val="22"/>
          <w:szCs w:val="22"/>
        </w:rPr>
      </w:pPr>
      <w:r w:rsidRPr="006B4347">
        <w:rPr>
          <w:rFonts w:ascii="Times New Roman" w:hAnsi="Times New Roman"/>
          <w:sz w:val="22"/>
          <w:szCs w:val="22"/>
        </w:rPr>
        <w:t>El capital accionario de la compañía, al cierre del presente ejercicio, estáregistrado a nombre de las empresas Boldt S.A. y Finmo S.A., con una participación del 95% y 5% respectivamente.</w:t>
      </w:r>
    </w:p>
    <w:p w:rsidR="00700108" w:rsidRPr="006B4347" w:rsidRDefault="00700108" w:rsidP="00257A1F">
      <w:pPr>
        <w:spacing w:line="200" w:lineRule="exact"/>
        <w:rPr>
          <w:rFonts w:ascii="Times New Roman" w:hAnsi="Times New Roman"/>
          <w:sz w:val="22"/>
          <w:szCs w:val="22"/>
        </w:rPr>
      </w:pPr>
    </w:p>
    <w:p w:rsidR="00700108" w:rsidRPr="006B4347" w:rsidRDefault="00700108" w:rsidP="00E01238">
      <w:pPr>
        <w:spacing w:line="220" w:lineRule="exact"/>
        <w:rPr>
          <w:rFonts w:ascii="Times New Roman" w:hAnsi="Times New Roman"/>
          <w:sz w:val="22"/>
          <w:szCs w:val="22"/>
        </w:rPr>
      </w:pPr>
      <w:r w:rsidRPr="006B4347">
        <w:rPr>
          <w:rFonts w:ascii="Times New Roman" w:hAnsi="Times New Roman"/>
          <w:sz w:val="22"/>
          <w:szCs w:val="22"/>
        </w:rPr>
        <w:t>La primera de ellas es un holding con participaciones en negocios de casinos y máquinas electrónicas de juegos de azar, procesamiento de datos e impresión de documentación referente a la identificación de personas y/o bienes, construcción y obras de ingeniería, de entretenimiento, hotelera y afines, gastronomía, y otras explotaciones relacionadas a la actividad inmobiliaria.</w:t>
      </w:r>
    </w:p>
    <w:p w:rsidR="00700108" w:rsidRPr="006B4347" w:rsidRDefault="00700108" w:rsidP="00257A1F">
      <w:pPr>
        <w:spacing w:line="200" w:lineRule="exact"/>
        <w:rPr>
          <w:rFonts w:ascii="Times New Roman" w:hAnsi="Times New Roman"/>
          <w:sz w:val="22"/>
          <w:szCs w:val="22"/>
        </w:rPr>
      </w:pPr>
    </w:p>
    <w:p w:rsidR="00700108" w:rsidRPr="006B4347" w:rsidRDefault="00700108" w:rsidP="00E01238">
      <w:pPr>
        <w:spacing w:line="220" w:lineRule="exact"/>
        <w:rPr>
          <w:rFonts w:ascii="Times New Roman" w:hAnsi="Times New Roman"/>
          <w:sz w:val="22"/>
          <w:szCs w:val="22"/>
        </w:rPr>
      </w:pPr>
      <w:r w:rsidRPr="006B4347">
        <w:rPr>
          <w:rFonts w:ascii="Times New Roman" w:hAnsi="Times New Roman"/>
          <w:sz w:val="22"/>
          <w:szCs w:val="22"/>
        </w:rPr>
        <w:t>La segunda tiene como actividad principal la venta al por mayor de máquinas, equipos e implementos de uso en imprentas, artes gráficas y actividades conexas, como así también se dedica a servicios de financiación y a actividades inmobiliarias.</w:t>
      </w:r>
    </w:p>
    <w:p w:rsidR="00700108" w:rsidRPr="006B4347" w:rsidRDefault="00700108" w:rsidP="00257A1F">
      <w:pPr>
        <w:spacing w:line="200" w:lineRule="exact"/>
        <w:rPr>
          <w:rFonts w:ascii="Times New Roman" w:hAnsi="Times New Roman"/>
          <w:sz w:val="22"/>
          <w:szCs w:val="22"/>
        </w:rPr>
      </w:pPr>
    </w:p>
    <w:p w:rsidR="00700108" w:rsidRPr="006B4347" w:rsidRDefault="00700108" w:rsidP="00257A1F">
      <w:pPr>
        <w:spacing w:line="200" w:lineRule="exact"/>
        <w:rPr>
          <w:rFonts w:ascii="Times New Roman" w:hAnsi="Times New Roman"/>
          <w:b/>
          <w:sz w:val="22"/>
          <w:szCs w:val="22"/>
        </w:rPr>
      </w:pPr>
      <w:r w:rsidRPr="006B4347">
        <w:rPr>
          <w:rFonts w:ascii="Times New Roman" w:hAnsi="Times New Roman"/>
          <w:b/>
          <w:sz w:val="22"/>
          <w:szCs w:val="22"/>
        </w:rPr>
        <w:t>III. Marco económico internacional</w:t>
      </w:r>
    </w:p>
    <w:p w:rsidR="00700108" w:rsidRPr="006B4347" w:rsidRDefault="00700108" w:rsidP="00E01238">
      <w:pPr>
        <w:spacing w:line="140" w:lineRule="exact"/>
        <w:rPr>
          <w:rFonts w:ascii="Times New Roman" w:hAnsi="Times New Roman"/>
          <w:sz w:val="22"/>
          <w:szCs w:val="22"/>
        </w:rPr>
      </w:pPr>
    </w:p>
    <w:p w:rsidR="00700108" w:rsidRPr="006B4347" w:rsidRDefault="00700108" w:rsidP="00E01238">
      <w:pPr>
        <w:spacing w:line="220" w:lineRule="exact"/>
        <w:rPr>
          <w:rFonts w:ascii="Times New Roman" w:hAnsi="Times New Roman"/>
          <w:sz w:val="22"/>
          <w:szCs w:val="22"/>
        </w:rPr>
      </w:pPr>
      <w:r w:rsidRPr="006B4347">
        <w:rPr>
          <w:rFonts w:ascii="Times New Roman" w:hAnsi="Times New Roman"/>
          <w:sz w:val="22"/>
          <w:szCs w:val="22"/>
        </w:rPr>
        <w:t>Según proyecciones del F.M.I., el crecimiento mundial alcanzará el 3,9% aunque la expansión no es tan uniforme y los riesgos para las perspectivas se están agudizando. Parecería que las tasas de crecimiento han tocado máximos en algunas grandes economías, con lo cual el crecimiento no está tan sincronizado. Para las economías de mercados emergentes y en vías de desarrollo las perspectivas de crecimiento también son más desiguales, en un contexto marcado por el avance de los precios del petróleo, el aumento de las rentabilidades en Estados Unidos, las crecientes tensiones comerciales y las presiones que genera el mercado sobre las monedas de algunas economías con fundamentos económicos más débiles. Han bajado las proyecciones de crecimiento para la Argentina, Brasil e India.</w:t>
      </w:r>
    </w:p>
    <w:p w:rsidR="00700108" w:rsidRPr="006B4347" w:rsidRDefault="00700108" w:rsidP="00E01238">
      <w:pPr>
        <w:spacing w:line="140" w:lineRule="exact"/>
        <w:rPr>
          <w:rFonts w:ascii="Times New Roman" w:hAnsi="Times New Roman"/>
          <w:sz w:val="22"/>
          <w:szCs w:val="22"/>
        </w:rPr>
      </w:pPr>
    </w:p>
    <w:p w:rsidR="00700108" w:rsidRPr="006B4347" w:rsidRDefault="00700108" w:rsidP="00E01238">
      <w:pPr>
        <w:spacing w:line="220" w:lineRule="exact"/>
        <w:rPr>
          <w:rFonts w:ascii="Times New Roman" w:hAnsi="Times New Roman"/>
          <w:sz w:val="22"/>
          <w:szCs w:val="22"/>
        </w:rPr>
      </w:pPr>
      <w:r w:rsidRPr="006B4347">
        <w:rPr>
          <w:rFonts w:ascii="Times New Roman" w:hAnsi="Times New Roman"/>
          <w:sz w:val="22"/>
          <w:szCs w:val="22"/>
        </w:rPr>
        <w:t>Los aumentos de los aranceles anunciados por Estados Unidos y las represalias de los socios comerciales han incrementado la probabilidad de medidas comerciales crecientes y sostenidas. Esto podría empañar las perspectivas de crecimiento a mediano plazo, tanto en el impacto directo a la asignación de recursos y a la productividad, como debido al recrudecimiento de la incertidumbre y el daño a la inversión. Los factores desencadenantes podrían ser la agudización de las tensiones y los conflictos comerciales, las inquietudes geopolíticas y una incertidumbre política cada vez mayor. También la construcción de las condiciones financieras podría trastocar las carteras, sacudir con fuerza los tipos de cambio y reducir más las entradas de capital de los mercados emergentes, sobre todo los que tienen fundamentos más débiles o están expuestos a más riesgos políticos.</w:t>
      </w:r>
    </w:p>
    <w:p w:rsidR="00700108" w:rsidRPr="006B4347" w:rsidRDefault="00700108" w:rsidP="00E01238">
      <w:pPr>
        <w:spacing w:line="140" w:lineRule="exact"/>
        <w:rPr>
          <w:rFonts w:ascii="Times New Roman" w:hAnsi="Times New Roman"/>
          <w:sz w:val="22"/>
          <w:szCs w:val="22"/>
        </w:rPr>
      </w:pPr>
    </w:p>
    <w:p w:rsidR="00700108" w:rsidRPr="006B4347" w:rsidRDefault="00700108" w:rsidP="00E01238">
      <w:pPr>
        <w:spacing w:line="220" w:lineRule="exact"/>
        <w:rPr>
          <w:rFonts w:ascii="Times New Roman" w:hAnsi="Times New Roman"/>
          <w:sz w:val="22"/>
          <w:szCs w:val="22"/>
        </w:rPr>
      </w:pPr>
      <w:r w:rsidRPr="006B4347">
        <w:rPr>
          <w:rFonts w:ascii="Times New Roman" w:hAnsi="Times New Roman"/>
          <w:sz w:val="22"/>
          <w:szCs w:val="22"/>
        </w:rPr>
        <w:t xml:space="preserve">Continúa siendo esencial para preservar la expansión mundial evitar medidas proteccionistas y encontrar una solución concertada que promueva el crecimiento ininterrumpido del comercio internacional de bienes y servicios. </w:t>
      </w:r>
    </w:p>
    <w:p w:rsidR="00700108" w:rsidRPr="006B4347" w:rsidRDefault="00700108" w:rsidP="00E01238">
      <w:pPr>
        <w:spacing w:line="140" w:lineRule="exact"/>
        <w:rPr>
          <w:rFonts w:ascii="Times New Roman" w:hAnsi="Times New Roman"/>
        </w:rPr>
      </w:pPr>
    </w:p>
    <w:p w:rsidR="00700108" w:rsidRPr="006B4347" w:rsidRDefault="00700108" w:rsidP="00257A1F">
      <w:pPr>
        <w:spacing w:line="200" w:lineRule="exact"/>
        <w:rPr>
          <w:rFonts w:ascii="Times New Roman" w:hAnsi="Times New Roman"/>
          <w:b/>
          <w:sz w:val="22"/>
          <w:szCs w:val="22"/>
        </w:rPr>
      </w:pPr>
      <w:r w:rsidRPr="006B4347">
        <w:rPr>
          <w:rFonts w:ascii="Times New Roman" w:hAnsi="Times New Roman"/>
          <w:b/>
          <w:sz w:val="22"/>
          <w:szCs w:val="22"/>
        </w:rPr>
        <w:t>IV. Marco económico nacional</w:t>
      </w:r>
    </w:p>
    <w:p w:rsidR="00700108" w:rsidRPr="006B4347" w:rsidRDefault="00700108" w:rsidP="00E01238">
      <w:pPr>
        <w:spacing w:line="140" w:lineRule="exact"/>
        <w:rPr>
          <w:rFonts w:ascii="Times New Roman" w:hAnsi="Times New Roman"/>
        </w:rPr>
      </w:pPr>
    </w:p>
    <w:p w:rsidR="00700108" w:rsidRPr="006B4347" w:rsidRDefault="00700108" w:rsidP="00E01238">
      <w:pPr>
        <w:spacing w:line="220" w:lineRule="exact"/>
        <w:rPr>
          <w:rFonts w:ascii="Times New Roman" w:hAnsi="Times New Roman"/>
          <w:sz w:val="22"/>
          <w:szCs w:val="22"/>
        </w:rPr>
      </w:pPr>
      <w:r w:rsidRPr="006B4347">
        <w:rPr>
          <w:rFonts w:ascii="Times New Roman" w:hAnsi="Times New Roman"/>
          <w:sz w:val="22"/>
          <w:szCs w:val="22"/>
        </w:rPr>
        <w:t>El año 2018 será de un crecimiento negativo entre el -1% ó -1,5%, siendo inferior a lo estimado por economistas bancos, el mercado y el propio gobierno.  El año terminará con una contracción similar a las del 2012 (-1.2%), 2014 (-2,6%) y 2016 (-2%).</w:t>
      </w:r>
    </w:p>
    <w:p w:rsidR="00257A1F" w:rsidRDefault="00257A1F">
      <w:pPr>
        <w:tabs>
          <w:tab w:val="clear" w:pos="7920"/>
          <w:tab w:val="clear" w:pos="9720"/>
        </w:tabs>
        <w:jc w:val="left"/>
        <w:rPr>
          <w:rFonts w:ascii="Times New Roman" w:hAnsi="Times New Roman"/>
          <w:sz w:val="22"/>
          <w:szCs w:val="22"/>
        </w:rPr>
      </w:pPr>
      <w:r>
        <w:rPr>
          <w:rFonts w:ascii="Times New Roman" w:hAnsi="Times New Roman"/>
          <w:sz w:val="22"/>
          <w:szCs w:val="22"/>
        </w:rPr>
        <w:br w:type="page"/>
      </w:r>
    </w:p>
    <w:p w:rsidR="00700108" w:rsidRPr="006B4347" w:rsidRDefault="00700108" w:rsidP="00257A1F">
      <w:pPr>
        <w:spacing w:line="200" w:lineRule="exact"/>
        <w:rPr>
          <w:rFonts w:ascii="Times New Roman" w:hAnsi="Times New Roman"/>
          <w:sz w:val="22"/>
          <w:szCs w:val="22"/>
        </w:rPr>
      </w:pPr>
      <w:r w:rsidRPr="006B4347">
        <w:rPr>
          <w:rFonts w:ascii="Times New Roman" w:hAnsi="Times New Roman"/>
          <w:sz w:val="22"/>
          <w:szCs w:val="22"/>
        </w:rPr>
        <w:t>Se espera que para el año 2019, siempre y cuando se logren superar los cimbronazos de este año tan difícil como inesperado, surjan motores de crecimiento potencial. La suba del precio del dólar trajo numerosos problemas que estamos enfrentando este año, aunque no para todos esta situación es mala, ya que para el campo es una buena noticia y se espera que le dé impulso a la economía real del año próximo. A esto hay que sumarle el despegue de la ganadería y de diversas economías regionales. También los exportadores en general tienen un contexto diferente y junto con el turismo receptivo son otros ganadores del dólar alto.</w:t>
      </w:r>
    </w:p>
    <w:p w:rsidR="00700108" w:rsidRPr="006B4347" w:rsidRDefault="00700108" w:rsidP="000E3C26">
      <w:pPr>
        <w:spacing w:line="140" w:lineRule="exact"/>
        <w:rPr>
          <w:rFonts w:ascii="Times New Roman" w:hAnsi="Times New Roman"/>
          <w:sz w:val="22"/>
          <w:szCs w:val="22"/>
        </w:rPr>
      </w:pPr>
    </w:p>
    <w:p w:rsidR="00700108" w:rsidRPr="006B4347" w:rsidRDefault="00700108" w:rsidP="00257A1F">
      <w:pPr>
        <w:spacing w:line="200" w:lineRule="exact"/>
        <w:rPr>
          <w:rFonts w:ascii="Times New Roman" w:hAnsi="Times New Roman"/>
          <w:sz w:val="22"/>
          <w:szCs w:val="22"/>
        </w:rPr>
      </w:pPr>
      <w:r w:rsidRPr="006B4347">
        <w:rPr>
          <w:rFonts w:ascii="Times New Roman" w:hAnsi="Times New Roman"/>
          <w:sz w:val="22"/>
          <w:szCs w:val="22"/>
        </w:rPr>
        <w:t>El exterior muy probablemente tampoco dará respiro a la economía Argentina encarando un 2019 con incertidumbre creciente que se refleja en el riesgo país. Es probable que durante el 2019 sean varios los países sin acceso a los mercados crediticios internacionales entre los cuales Argentina deberá realizar su mayor esfuerzo para diferenciarse demostrando una senda de crecimiento.</w:t>
      </w:r>
    </w:p>
    <w:p w:rsidR="00700108" w:rsidRPr="006B4347" w:rsidRDefault="00700108" w:rsidP="000E3C26">
      <w:pPr>
        <w:spacing w:line="140" w:lineRule="exact"/>
        <w:rPr>
          <w:rFonts w:ascii="Times New Roman" w:hAnsi="Times New Roman"/>
          <w:sz w:val="22"/>
          <w:szCs w:val="22"/>
        </w:rPr>
      </w:pPr>
    </w:p>
    <w:p w:rsidR="00700108" w:rsidRPr="006B4347" w:rsidRDefault="00700108" w:rsidP="00257A1F">
      <w:pPr>
        <w:spacing w:line="200" w:lineRule="exact"/>
        <w:rPr>
          <w:rFonts w:ascii="Times New Roman" w:hAnsi="Times New Roman"/>
          <w:sz w:val="22"/>
          <w:szCs w:val="22"/>
        </w:rPr>
      </w:pPr>
      <w:r w:rsidRPr="006B4347">
        <w:rPr>
          <w:rFonts w:ascii="Times New Roman" w:hAnsi="Times New Roman"/>
          <w:sz w:val="22"/>
          <w:szCs w:val="22"/>
        </w:rPr>
        <w:t>Para el próximo ejercicio se espera que el escenario económico y político se mantenga con alta volatilidad, al menos hasta las elecciones presidenciales del mes de octubre. Consideramos una prioridad bajar el riesgo país para poder acceder al financiamiento a la par de evitar que la recesión se profundice.</w:t>
      </w:r>
    </w:p>
    <w:p w:rsidR="00700108" w:rsidRPr="006B4347" w:rsidRDefault="00700108" w:rsidP="000E3C26">
      <w:pPr>
        <w:spacing w:line="140" w:lineRule="exact"/>
        <w:rPr>
          <w:rFonts w:ascii="Times New Roman" w:hAnsi="Times New Roman"/>
          <w:sz w:val="22"/>
          <w:szCs w:val="22"/>
        </w:rPr>
      </w:pPr>
    </w:p>
    <w:p w:rsidR="00700108" w:rsidRPr="006B4347" w:rsidRDefault="00700108" w:rsidP="00257A1F">
      <w:pPr>
        <w:spacing w:line="200" w:lineRule="exact"/>
        <w:rPr>
          <w:rFonts w:ascii="Times New Roman" w:hAnsi="Times New Roman"/>
          <w:sz w:val="22"/>
          <w:szCs w:val="22"/>
        </w:rPr>
      </w:pPr>
      <w:bookmarkStart w:id="1" w:name="_Hlk534212044"/>
      <w:r w:rsidRPr="006B4347">
        <w:rPr>
          <w:rFonts w:ascii="Times New Roman" w:hAnsi="Times New Roman"/>
          <w:sz w:val="22"/>
          <w:szCs w:val="22"/>
        </w:rPr>
        <w:t>Las actuales expectativas de la sociedad ante el futuro político y económico denotan incertidumbre, pero somos optimistas en la posibilidad que la actual administración revierta esta situación mediante políticas que además de dar apertura a mercados externos, brindar transparencia institucional y continuar con el reordenamiento del estado, generen niveles de actividad que permitan encaminar la Argentina hacia una mejora sostenida de sus indicadores sociales y económicos a futuro.</w:t>
      </w:r>
      <w:bookmarkEnd w:id="1"/>
    </w:p>
    <w:p w:rsidR="00700108" w:rsidRPr="006B4347" w:rsidRDefault="00700108" w:rsidP="00257A1F">
      <w:pPr>
        <w:spacing w:line="200" w:lineRule="exact"/>
        <w:rPr>
          <w:rFonts w:ascii="Times New Roman" w:hAnsi="Times New Roman"/>
          <w:sz w:val="22"/>
          <w:szCs w:val="22"/>
          <w:highlight w:val="yellow"/>
        </w:rPr>
      </w:pPr>
    </w:p>
    <w:p w:rsidR="00370E24" w:rsidRPr="00370E24" w:rsidRDefault="00370E24" w:rsidP="00370E24">
      <w:pPr>
        <w:spacing w:line="200" w:lineRule="exact"/>
        <w:rPr>
          <w:rFonts w:ascii="Times New Roman" w:hAnsi="Times New Roman"/>
          <w:b/>
          <w:sz w:val="22"/>
          <w:szCs w:val="22"/>
        </w:rPr>
      </w:pPr>
      <w:r>
        <w:rPr>
          <w:rFonts w:ascii="Times New Roman" w:hAnsi="Times New Roman"/>
          <w:b/>
          <w:sz w:val="22"/>
          <w:szCs w:val="22"/>
        </w:rPr>
        <w:t xml:space="preserve">V. </w:t>
      </w:r>
      <w:r w:rsidRPr="00370E24">
        <w:rPr>
          <w:rFonts w:ascii="Times New Roman" w:hAnsi="Times New Roman"/>
          <w:b/>
          <w:sz w:val="22"/>
          <w:szCs w:val="22"/>
        </w:rPr>
        <w:t xml:space="preserve">Breves comentarios al </w:t>
      </w:r>
      <w:r w:rsidR="00974AB1">
        <w:rPr>
          <w:rFonts w:ascii="Times New Roman" w:hAnsi="Times New Roman"/>
          <w:b/>
          <w:sz w:val="22"/>
          <w:szCs w:val="22"/>
        </w:rPr>
        <w:t>e</w:t>
      </w:r>
      <w:r w:rsidRPr="00370E24">
        <w:rPr>
          <w:rFonts w:ascii="Times New Roman" w:hAnsi="Times New Roman"/>
          <w:b/>
          <w:sz w:val="22"/>
          <w:szCs w:val="22"/>
        </w:rPr>
        <w:t xml:space="preserve">jercicio </w:t>
      </w:r>
      <w:r w:rsidR="00974AB1">
        <w:rPr>
          <w:rFonts w:ascii="Times New Roman" w:hAnsi="Times New Roman"/>
          <w:b/>
          <w:sz w:val="22"/>
          <w:szCs w:val="22"/>
        </w:rPr>
        <w:t>e</w:t>
      </w:r>
      <w:r w:rsidRPr="00370E24">
        <w:rPr>
          <w:rFonts w:ascii="Times New Roman" w:hAnsi="Times New Roman"/>
          <w:b/>
          <w:sz w:val="22"/>
          <w:szCs w:val="22"/>
        </w:rPr>
        <w:t>conómico 2018</w:t>
      </w:r>
    </w:p>
    <w:p w:rsidR="00974AB1" w:rsidRPr="00CE7319" w:rsidRDefault="00974AB1" w:rsidP="00974AB1"/>
    <w:bookmarkStart w:id="2" w:name="_MON_1479719684"/>
    <w:bookmarkStart w:id="3" w:name="_MON_1479725640"/>
    <w:bookmarkStart w:id="4" w:name="_MON_1510727603"/>
    <w:bookmarkStart w:id="5" w:name="_MON_1543238876"/>
    <w:bookmarkStart w:id="6" w:name="_MON_1543746820"/>
    <w:bookmarkStart w:id="7" w:name="_MON_1574596990"/>
    <w:bookmarkStart w:id="8" w:name="_MON_1575284482"/>
    <w:bookmarkStart w:id="9" w:name="_MON_1575796308"/>
    <w:bookmarkStart w:id="10" w:name="_MON_1607437407"/>
    <w:bookmarkStart w:id="11" w:name="_MON_1447747595"/>
    <w:bookmarkStart w:id="12" w:name="_MON_1447747911"/>
    <w:bookmarkStart w:id="13" w:name="_MON_1447752878"/>
    <w:bookmarkStart w:id="14" w:name="_MON_1479038538"/>
    <w:bookmarkStart w:id="15" w:name="_MON_1479038583"/>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479041906"/>
    <w:bookmarkEnd w:id="16"/>
    <w:p w:rsidR="00974AB1" w:rsidRPr="003A2F65" w:rsidRDefault="00974AB1" w:rsidP="00974AB1">
      <w:pPr>
        <w:rPr>
          <w:highlight w:val="yellow"/>
        </w:rPr>
      </w:pPr>
      <w:r w:rsidRPr="003A2F65">
        <w:object w:dxaOrig="6911" w:dyaOrig="3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165.75pt" o:ole="" o:preferrelative="f">
            <v:imagedata r:id="rId11" o:title=""/>
            <o:lock v:ext="edit" aspectratio="f"/>
          </v:shape>
          <o:OLEObject Type="Embed" ProgID="Excel.Sheet.8" ShapeID="_x0000_i1025" DrawAspect="Content" ObjectID="_1608385463" r:id="rId12"/>
        </w:object>
      </w:r>
    </w:p>
    <w:p w:rsidR="00974AB1" w:rsidRDefault="00974AB1" w:rsidP="00974AB1">
      <w:pPr>
        <w:spacing w:line="200" w:lineRule="exact"/>
        <w:rPr>
          <w:rFonts w:ascii="Times New Roman" w:hAnsi="Times New Roman"/>
          <w:sz w:val="22"/>
          <w:szCs w:val="22"/>
        </w:rPr>
      </w:pPr>
      <w:r w:rsidRPr="00974AB1">
        <w:rPr>
          <w:rFonts w:ascii="Times New Roman" w:hAnsi="Times New Roman"/>
          <w:sz w:val="22"/>
          <w:szCs w:val="22"/>
        </w:rPr>
        <w:t>El activo corriente de la sociedad tuvo una</w:t>
      </w:r>
      <w:r w:rsidR="006A5958">
        <w:rPr>
          <w:rFonts w:ascii="Times New Roman" w:hAnsi="Times New Roman"/>
          <w:sz w:val="22"/>
          <w:szCs w:val="22"/>
        </w:rPr>
        <w:t xml:space="preserve"> </w:t>
      </w:r>
      <w:r w:rsidRPr="00974AB1">
        <w:rPr>
          <w:rFonts w:ascii="Times New Roman" w:hAnsi="Times New Roman"/>
          <w:sz w:val="22"/>
          <w:szCs w:val="22"/>
        </w:rPr>
        <w:t>disminución debido principalmente a que se ha regularizado la situación con el Instituto Provincial de Lotería y Casinos (IPLyC) con respecto a las cobranzas por los servicios prestados.  Mientras que al cierre del ejercicio anterior se nos adeudaban las utilidades brutas por los meses de septiembre y octubre, en este ejercicio restaba cobrar tan sólo la utilidad bruta del mes de octubre, provocando así una disminución en el saldo de créditos por ventas, principal rubro del activo corriente.</w:t>
      </w:r>
    </w:p>
    <w:p w:rsidR="000442E8" w:rsidRPr="00974AB1" w:rsidRDefault="000442E8" w:rsidP="000E3C26">
      <w:pPr>
        <w:spacing w:line="140" w:lineRule="exact"/>
        <w:rPr>
          <w:rFonts w:ascii="Times New Roman" w:hAnsi="Times New Roman"/>
          <w:sz w:val="22"/>
          <w:szCs w:val="22"/>
        </w:rPr>
      </w:pPr>
    </w:p>
    <w:p w:rsidR="00974AB1" w:rsidRDefault="00974AB1" w:rsidP="00974AB1">
      <w:pPr>
        <w:spacing w:line="200" w:lineRule="exact"/>
        <w:rPr>
          <w:rFonts w:ascii="Times New Roman" w:hAnsi="Times New Roman"/>
          <w:sz w:val="22"/>
          <w:szCs w:val="22"/>
        </w:rPr>
      </w:pPr>
      <w:r w:rsidRPr="00974AB1">
        <w:rPr>
          <w:rFonts w:ascii="Times New Roman" w:hAnsi="Times New Roman"/>
          <w:sz w:val="22"/>
          <w:szCs w:val="22"/>
        </w:rPr>
        <w:t>A pesar de que las disponibilidades se han incrementado en comparación con el ejercicio anterior, su aumento fue menor que las cobranzas obtenidas por parte del IPLyC, principalmente por la cancelación de obligaciones comerciales provocando no sólo la baja en el activo corriente sino t</w:t>
      </w:r>
      <w:r w:rsidR="000442E8">
        <w:rPr>
          <w:rFonts w:ascii="Times New Roman" w:hAnsi="Times New Roman"/>
          <w:sz w:val="22"/>
          <w:szCs w:val="22"/>
        </w:rPr>
        <w:t xml:space="preserve">ambién en el pasivo corriente. </w:t>
      </w:r>
    </w:p>
    <w:p w:rsidR="000442E8" w:rsidRPr="00974AB1" w:rsidRDefault="000442E8" w:rsidP="000E3C26">
      <w:pPr>
        <w:spacing w:line="140" w:lineRule="exact"/>
        <w:rPr>
          <w:rFonts w:ascii="Times New Roman" w:hAnsi="Times New Roman"/>
          <w:sz w:val="22"/>
          <w:szCs w:val="22"/>
        </w:rPr>
      </w:pPr>
    </w:p>
    <w:p w:rsidR="00974AB1" w:rsidRDefault="00974AB1" w:rsidP="00974AB1">
      <w:pPr>
        <w:spacing w:line="200" w:lineRule="exact"/>
        <w:rPr>
          <w:rFonts w:ascii="Times New Roman" w:hAnsi="Times New Roman"/>
          <w:sz w:val="22"/>
          <w:szCs w:val="22"/>
        </w:rPr>
      </w:pPr>
      <w:r w:rsidRPr="00974AB1">
        <w:rPr>
          <w:rFonts w:ascii="Times New Roman" w:hAnsi="Times New Roman"/>
          <w:sz w:val="22"/>
          <w:szCs w:val="22"/>
        </w:rPr>
        <w:t>En cuanto al activo no corriente, se produjo una disminución en el rubro “bienes de uso” debido a que no se han efectuado inversiones.</w:t>
      </w:r>
    </w:p>
    <w:p w:rsidR="000442E8" w:rsidRPr="00974AB1" w:rsidRDefault="000442E8" w:rsidP="000E3C26">
      <w:pPr>
        <w:spacing w:line="140" w:lineRule="exact"/>
        <w:rPr>
          <w:rFonts w:ascii="Times New Roman" w:hAnsi="Times New Roman"/>
          <w:sz w:val="22"/>
          <w:szCs w:val="22"/>
        </w:rPr>
      </w:pPr>
    </w:p>
    <w:p w:rsidR="00974AB1" w:rsidRDefault="00974AB1" w:rsidP="00974AB1">
      <w:pPr>
        <w:spacing w:line="200" w:lineRule="exact"/>
        <w:rPr>
          <w:rFonts w:ascii="Times New Roman" w:hAnsi="Times New Roman"/>
          <w:sz w:val="22"/>
          <w:szCs w:val="22"/>
        </w:rPr>
      </w:pPr>
      <w:r w:rsidRPr="00974AB1">
        <w:rPr>
          <w:rFonts w:ascii="Times New Roman" w:hAnsi="Times New Roman"/>
          <w:sz w:val="22"/>
          <w:szCs w:val="22"/>
        </w:rPr>
        <w:t xml:space="preserve">Si nos referimos al pasivo de la sociedad, éste ha disminuido debido principalmente a la cancelación en su totalidad de las obligaciones comerciales vinculadas a las compras financiadas de las máquinas tragamonedas. </w:t>
      </w:r>
    </w:p>
    <w:p w:rsidR="000442E8" w:rsidRPr="00974AB1" w:rsidRDefault="000442E8" w:rsidP="000E3C26">
      <w:pPr>
        <w:spacing w:line="140" w:lineRule="exact"/>
        <w:rPr>
          <w:rFonts w:ascii="Times New Roman" w:hAnsi="Times New Roman"/>
          <w:sz w:val="22"/>
          <w:szCs w:val="22"/>
        </w:rPr>
      </w:pPr>
    </w:p>
    <w:p w:rsidR="00974AB1" w:rsidRDefault="00974AB1" w:rsidP="00974AB1">
      <w:pPr>
        <w:spacing w:line="200" w:lineRule="exact"/>
        <w:rPr>
          <w:rFonts w:ascii="Times New Roman" w:hAnsi="Times New Roman"/>
          <w:sz w:val="22"/>
          <w:szCs w:val="22"/>
        </w:rPr>
      </w:pPr>
      <w:r w:rsidRPr="00974AB1">
        <w:rPr>
          <w:rFonts w:ascii="Times New Roman" w:hAnsi="Times New Roman"/>
          <w:sz w:val="22"/>
          <w:szCs w:val="22"/>
        </w:rPr>
        <w:t xml:space="preserve">A pesar de haber logrado un resultado positivo, el pago de los dividendos en efectivo del ejercicio anterior, provocaron una disminución en el patrimonio neto de la compañía. </w:t>
      </w:r>
    </w:p>
    <w:bookmarkStart w:id="17" w:name="_MON_1575284667"/>
    <w:bookmarkStart w:id="18" w:name="_MON_1575796418"/>
    <w:bookmarkStart w:id="19" w:name="_MON_1607437480"/>
    <w:bookmarkStart w:id="20" w:name="_MON_1447751989"/>
    <w:bookmarkStart w:id="21" w:name="_MON_1479725626"/>
    <w:bookmarkStart w:id="22" w:name="_MON_1479725666"/>
    <w:bookmarkStart w:id="23" w:name="_MON_1510734514"/>
    <w:bookmarkStart w:id="24" w:name="_MON_1510734707"/>
    <w:bookmarkStart w:id="25" w:name="_MON_1543238935"/>
    <w:bookmarkStart w:id="26" w:name="_MON_1543746956"/>
    <w:bookmarkStart w:id="27" w:name="_MON_1543746972"/>
    <w:bookmarkEnd w:id="17"/>
    <w:bookmarkEnd w:id="18"/>
    <w:bookmarkEnd w:id="19"/>
    <w:bookmarkEnd w:id="20"/>
    <w:bookmarkEnd w:id="21"/>
    <w:bookmarkEnd w:id="22"/>
    <w:bookmarkEnd w:id="23"/>
    <w:bookmarkEnd w:id="24"/>
    <w:bookmarkEnd w:id="25"/>
    <w:bookmarkEnd w:id="26"/>
    <w:bookmarkEnd w:id="27"/>
    <w:bookmarkStart w:id="28" w:name="_MON_1574599007"/>
    <w:bookmarkEnd w:id="28"/>
    <w:p w:rsidR="00974AB1" w:rsidRPr="003A2F65" w:rsidRDefault="00974AB1" w:rsidP="00974AB1">
      <w:pPr>
        <w:jc w:val="center"/>
        <w:rPr>
          <w:highlight w:val="yellow"/>
        </w:rPr>
      </w:pPr>
      <w:r w:rsidRPr="003A2F65">
        <w:object w:dxaOrig="7995" w:dyaOrig="2908">
          <v:shape id="_x0000_i1026" type="#_x0000_t75" style="width:390.75pt;height:155.25pt" o:ole="" o:preferrelative="f">
            <v:imagedata r:id="rId13" o:title=""/>
            <o:lock v:ext="edit" aspectratio="f"/>
          </v:shape>
          <o:OLEObject Type="Embed" ProgID="Excel.Sheet.8" ShapeID="_x0000_i1026" DrawAspect="Content" ObjectID="_1608385464" r:id="rId14"/>
        </w:object>
      </w:r>
    </w:p>
    <w:p w:rsidR="00974AB1" w:rsidRPr="000E3C26" w:rsidRDefault="00974AB1" w:rsidP="00E01238">
      <w:pPr>
        <w:spacing w:line="220" w:lineRule="exact"/>
        <w:rPr>
          <w:rFonts w:ascii="Times New Roman" w:hAnsi="Times New Roman"/>
          <w:sz w:val="22"/>
          <w:szCs w:val="22"/>
        </w:rPr>
      </w:pPr>
      <w:r w:rsidRPr="000E3C26">
        <w:rPr>
          <w:rFonts w:ascii="Times New Roman" w:hAnsi="Times New Roman"/>
          <w:sz w:val="22"/>
          <w:szCs w:val="22"/>
        </w:rPr>
        <w:t xml:space="preserve">A pesar de haber obtenido mayores ingresos de máquinas tragamonedas y mayores ingresos gastronómicos, la ganancia ordinaria del presente ejercicio ha sido levemente inferior al ejercicio anterior debido al incremento de los de los servicios, los gastos de comercialización y de administración, principalmente por mayores egresos provocados por incrementos en los sueldos y jornales y por los acuerdos laborales celebrados durante todo el ejercicio. </w:t>
      </w:r>
    </w:p>
    <w:p w:rsidR="000E3C26" w:rsidRPr="000E3C26" w:rsidRDefault="000E3C26" w:rsidP="00E01238">
      <w:pPr>
        <w:spacing w:line="220" w:lineRule="exact"/>
        <w:rPr>
          <w:rFonts w:ascii="Times New Roman" w:hAnsi="Times New Roman"/>
          <w:sz w:val="22"/>
          <w:szCs w:val="22"/>
        </w:rPr>
      </w:pPr>
    </w:p>
    <w:p w:rsidR="00974AB1" w:rsidRPr="000E3C26" w:rsidRDefault="00974AB1" w:rsidP="00E01238">
      <w:pPr>
        <w:spacing w:line="220" w:lineRule="exact"/>
        <w:rPr>
          <w:rFonts w:ascii="Times New Roman" w:hAnsi="Times New Roman"/>
          <w:sz w:val="22"/>
          <w:szCs w:val="22"/>
        </w:rPr>
      </w:pPr>
      <w:r w:rsidRPr="000E3C26">
        <w:rPr>
          <w:rFonts w:ascii="Times New Roman" w:hAnsi="Times New Roman"/>
          <w:sz w:val="22"/>
          <w:szCs w:val="22"/>
        </w:rPr>
        <w:t xml:space="preserve">Con respecto a los resultados financieros y por tenencia, a pesar de los intereses ganados por la constitución de fondos comunes de inversión tanto en el banco CMF como en el banco Galicia, se ha obtenido un saldo negativo principalmente por el aumento en las diferencias de cambio vinculadas a deudas en dólares debido a la depreciación que sufrió la moneda local a lo largo del ejercicio. </w:t>
      </w:r>
    </w:p>
    <w:p w:rsidR="000E3C26" w:rsidRPr="000E3C26" w:rsidRDefault="000E3C26" w:rsidP="000E3C26">
      <w:pPr>
        <w:spacing w:line="200" w:lineRule="exact"/>
        <w:rPr>
          <w:rFonts w:ascii="Times New Roman" w:hAnsi="Times New Roman"/>
          <w:sz w:val="22"/>
          <w:szCs w:val="22"/>
        </w:rPr>
      </w:pPr>
    </w:p>
    <w:bookmarkStart w:id="29" w:name="_MON_1447752699"/>
    <w:bookmarkStart w:id="30" w:name="_MON_1479727797"/>
    <w:bookmarkStart w:id="31" w:name="_MON_1510735224"/>
    <w:bookmarkStart w:id="32" w:name="_MON_1543238982"/>
    <w:bookmarkStart w:id="33" w:name="_MON_1543747217"/>
    <w:bookmarkStart w:id="34" w:name="_MON_1574599732"/>
    <w:bookmarkStart w:id="35" w:name="_MON_1575284744"/>
    <w:bookmarkStart w:id="36" w:name="_MON_1607437641"/>
    <w:bookmarkStart w:id="37" w:name="_MON_1607437668"/>
    <w:bookmarkEnd w:id="29"/>
    <w:bookmarkEnd w:id="30"/>
    <w:bookmarkEnd w:id="31"/>
    <w:bookmarkEnd w:id="32"/>
    <w:bookmarkEnd w:id="33"/>
    <w:bookmarkEnd w:id="34"/>
    <w:bookmarkEnd w:id="35"/>
    <w:bookmarkEnd w:id="36"/>
    <w:bookmarkEnd w:id="37"/>
    <w:bookmarkStart w:id="38" w:name="_MON_1447752401"/>
    <w:bookmarkEnd w:id="38"/>
    <w:p w:rsidR="00974AB1" w:rsidRPr="003A2F65" w:rsidRDefault="00974AB1" w:rsidP="00974AB1">
      <w:pPr>
        <w:jc w:val="center"/>
        <w:rPr>
          <w:highlight w:val="yellow"/>
        </w:rPr>
      </w:pPr>
      <w:r w:rsidRPr="008B64F6">
        <w:object w:dxaOrig="9031" w:dyaOrig="1911">
          <v:shape id="_x0000_i1027" type="#_x0000_t75" style="width:439.5pt;height:100.5pt" o:ole="" o:preferrelative="f">
            <v:imagedata r:id="rId15" o:title=""/>
            <o:lock v:ext="edit" aspectratio="f"/>
          </v:shape>
          <o:OLEObject Type="Embed" ProgID="Excel.Sheet.8" ShapeID="_x0000_i1027" DrawAspect="Content" ObjectID="_1608385465" r:id="rId16"/>
        </w:object>
      </w:r>
    </w:p>
    <w:p w:rsidR="000E3C26" w:rsidRPr="000E3C26" w:rsidRDefault="000E3C26" w:rsidP="000E3C26">
      <w:pPr>
        <w:spacing w:line="200" w:lineRule="exact"/>
        <w:rPr>
          <w:rFonts w:ascii="Times New Roman" w:hAnsi="Times New Roman"/>
          <w:sz w:val="22"/>
          <w:szCs w:val="22"/>
        </w:rPr>
      </w:pPr>
    </w:p>
    <w:p w:rsidR="00974AB1" w:rsidRDefault="00974AB1" w:rsidP="00E01238">
      <w:pPr>
        <w:spacing w:line="220" w:lineRule="exact"/>
        <w:rPr>
          <w:rFonts w:ascii="Times New Roman" w:hAnsi="Times New Roman"/>
          <w:sz w:val="22"/>
          <w:szCs w:val="22"/>
        </w:rPr>
      </w:pPr>
      <w:r w:rsidRPr="000E3C26">
        <w:rPr>
          <w:rFonts w:ascii="Times New Roman" w:hAnsi="Times New Roman"/>
          <w:sz w:val="22"/>
          <w:szCs w:val="22"/>
        </w:rPr>
        <w:t xml:space="preserve">A pesar de haber tenido un fuerte egreso en los fondos aplicado a las actividades de financiación vinculada al pago de dividendos y a un importante egreso de fondos aplicado a las actividades de inversión debido a la cancelación total de las cuotas por las compras financiadas de máquinas tragamonedas de ejercicios anteriores, se ha obtenido un flujo de fondos positivo principalmente por mayores ingresos generados por las actividades operativas, debido a las cobranzas por parte del IPLyC que han regularizado nuestra situación comercial. </w:t>
      </w:r>
    </w:p>
    <w:p w:rsidR="00E01238" w:rsidRPr="000E3C26" w:rsidRDefault="00E01238" w:rsidP="00E01238">
      <w:pPr>
        <w:spacing w:line="220" w:lineRule="exact"/>
        <w:rPr>
          <w:rFonts w:ascii="Times New Roman" w:hAnsi="Times New Roman"/>
          <w:sz w:val="22"/>
          <w:szCs w:val="22"/>
        </w:rPr>
      </w:pPr>
    </w:p>
    <w:p w:rsidR="00974AB1" w:rsidRPr="00B94BEE" w:rsidRDefault="009E263C" w:rsidP="00B94BEE">
      <w:pPr>
        <w:spacing w:line="200" w:lineRule="exact"/>
        <w:rPr>
          <w:rFonts w:ascii="Times New Roman" w:hAnsi="Times New Roman"/>
          <w:b/>
          <w:sz w:val="22"/>
          <w:szCs w:val="22"/>
        </w:rPr>
      </w:pPr>
      <w:r>
        <w:rPr>
          <w:rFonts w:ascii="Times New Roman" w:hAnsi="Times New Roman"/>
          <w:b/>
          <w:sz w:val="22"/>
          <w:szCs w:val="22"/>
        </w:rPr>
        <w:t xml:space="preserve">VI. </w:t>
      </w:r>
      <w:r w:rsidR="00974AB1" w:rsidRPr="00B94BEE">
        <w:rPr>
          <w:rFonts w:ascii="Times New Roman" w:hAnsi="Times New Roman"/>
          <w:b/>
          <w:sz w:val="22"/>
          <w:szCs w:val="22"/>
        </w:rPr>
        <w:t>Indicadores Económico-Financieros</w:t>
      </w:r>
    </w:p>
    <w:bookmarkStart w:id="39" w:name="_MON_1511705226"/>
    <w:bookmarkStart w:id="40" w:name="_MON_1543239029"/>
    <w:bookmarkStart w:id="41" w:name="_MON_1574602322"/>
    <w:bookmarkStart w:id="42" w:name="_MON_1574602619"/>
    <w:bookmarkStart w:id="43" w:name="_MON_1575284916"/>
    <w:bookmarkStart w:id="44" w:name="_MON_1575285225"/>
    <w:bookmarkStart w:id="45" w:name="_MON_1575796647"/>
    <w:bookmarkStart w:id="46" w:name="_MON_1607437823"/>
    <w:bookmarkStart w:id="47" w:name="_MON_1447752826"/>
    <w:bookmarkStart w:id="48" w:name="_MON_1447753419"/>
    <w:bookmarkStart w:id="49" w:name="_MON_1607516278"/>
    <w:bookmarkStart w:id="50" w:name="_MON_1447753455"/>
    <w:bookmarkStart w:id="51" w:name="_MON_1479730171"/>
    <w:bookmarkStart w:id="52" w:name="_MON_1479730553"/>
    <w:bookmarkEnd w:id="39"/>
    <w:bookmarkEnd w:id="40"/>
    <w:bookmarkEnd w:id="41"/>
    <w:bookmarkEnd w:id="42"/>
    <w:bookmarkEnd w:id="43"/>
    <w:bookmarkEnd w:id="44"/>
    <w:bookmarkEnd w:id="45"/>
    <w:bookmarkEnd w:id="46"/>
    <w:bookmarkEnd w:id="47"/>
    <w:bookmarkEnd w:id="48"/>
    <w:bookmarkEnd w:id="49"/>
    <w:bookmarkEnd w:id="50"/>
    <w:bookmarkEnd w:id="51"/>
    <w:bookmarkEnd w:id="52"/>
    <w:bookmarkStart w:id="53" w:name="_MON_1510736711"/>
    <w:bookmarkEnd w:id="53"/>
    <w:p w:rsidR="00974AB1" w:rsidRPr="003A2F65" w:rsidRDefault="00974AB1" w:rsidP="00974AB1">
      <w:pPr>
        <w:jc w:val="center"/>
        <w:rPr>
          <w:highlight w:val="yellow"/>
        </w:rPr>
      </w:pPr>
      <w:r w:rsidRPr="008B64F6">
        <w:object w:dxaOrig="8967" w:dyaOrig="2028">
          <v:shape id="_x0000_i1028" type="#_x0000_t75" style="width:426pt;height:105pt" o:ole="">
            <v:imagedata r:id="rId17" o:title=""/>
            <o:lock v:ext="edit" aspectratio="f"/>
          </v:shape>
          <o:OLEObject Type="Embed" ProgID="Excel.Sheet.8" ShapeID="_x0000_i1028" DrawAspect="Content" ObjectID="_1608385466" r:id="rId18"/>
        </w:object>
      </w:r>
    </w:p>
    <w:p w:rsidR="00974AB1" w:rsidRPr="000E3C26" w:rsidRDefault="00974AB1" w:rsidP="00E01238">
      <w:pPr>
        <w:spacing w:line="220" w:lineRule="exact"/>
        <w:rPr>
          <w:rFonts w:ascii="Times New Roman" w:hAnsi="Times New Roman"/>
          <w:sz w:val="22"/>
          <w:szCs w:val="22"/>
        </w:rPr>
      </w:pPr>
      <w:r w:rsidRPr="000E3C26">
        <w:rPr>
          <w:rFonts w:ascii="Times New Roman" w:hAnsi="Times New Roman"/>
          <w:sz w:val="22"/>
          <w:szCs w:val="22"/>
        </w:rPr>
        <w:t xml:space="preserve">Como resumen de todo lo expuesto hasta aquí, podemos concluir que se ha incrementado la liquidez de la Sociedad debido a las cobranzas obtenidas con el IPLyC mejorando nuestra situación financiera que significó una mayor disminución en los pasivos corrientes que en los activos corrientes. </w:t>
      </w:r>
    </w:p>
    <w:p w:rsidR="000E3C26" w:rsidRPr="000E3C26" w:rsidRDefault="000E3C26" w:rsidP="00E01238">
      <w:pPr>
        <w:spacing w:line="220" w:lineRule="exact"/>
        <w:rPr>
          <w:rFonts w:ascii="Times New Roman" w:hAnsi="Times New Roman"/>
          <w:sz w:val="22"/>
          <w:szCs w:val="22"/>
        </w:rPr>
      </w:pPr>
    </w:p>
    <w:p w:rsidR="00974AB1" w:rsidRPr="000E3C26" w:rsidRDefault="00974AB1" w:rsidP="00E01238">
      <w:pPr>
        <w:spacing w:line="220" w:lineRule="exact"/>
        <w:rPr>
          <w:rFonts w:ascii="Times New Roman" w:hAnsi="Times New Roman"/>
          <w:sz w:val="22"/>
          <w:szCs w:val="22"/>
        </w:rPr>
      </w:pPr>
      <w:r w:rsidRPr="000E3C26">
        <w:rPr>
          <w:rFonts w:ascii="Times New Roman" w:hAnsi="Times New Roman"/>
          <w:sz w:val="22"/>
          <w:szCs w:val="22"/>
        </w:rPr>
        <w:t xml:space="preserve">A pesar de tener una disminución en el patrimonio neto por el pago de dividendos a los accionistas, la solvencia de la compañía ha mejorado en comparación con el ejercicio anterior debido principalmente a la cancelación de deudas comerciales que significaron una baja en los pasivos totales. </w:t>
      </w:r>
    </w:p>
    <w:p w:rsidR="000E3C26" w:rsidRPr="000E3C26" w:rsidRDefault="000E3C26" w:rsidP="00E01238">
      <w:pPr>
        <w:spacing w:line="220" w:lineRule="exact"/>
        <w:rPr>
          <w:rFonts w:ascii="Times New Roman" w:hAnsi="Times New Roman"/>
          <w:sz w:val="22"/>
          <w:szCs w:val="22"/>
        </w:rPr>
      </w:pPr>
    </w:p>
    <w:p w:rsidR="00974AB1" w:rsidRDefault="00974AB1" w:rsidP="00E01238">
      <w:pPr>
        <w:spacing w:line="220" w:lineRule="exact"/>
        <w:rPr>
          <w:rFonts w:ascii="Times New Roman" w:hAnsi="Times New Roman"/>
          <w:sz w:val="22"/>
          <w:szCs w:val="22"/>
        </w:rPr>
      </w:pPr>
      <w:r w:rsidRPr="000E3C26">
        <w:rPr>
          <w:rFonts w:ascii="Times New Roman" w:hAnsi="Times New Roman"/>
          <w:sz w:val="22"/>
          <w:szCs w:val="22"/>
        </w:rPr>
        <w:t xml:space="preserve">En cuanto a la inmovilización del capital operativo, el mismo ha sido menor en relación al ejercicio anterior como consecuencia de la disminución en los activos no corrientes debido principalmente a que no se han efectuado inversiones. </w:t>
      </w:r>
    </w:p>
    <w:p w:rsidR="000E3C26" w:rsidRPr="000E3C26" w:rsidRDefault="000E3C26" w:rsidP="00E01238">
      <w:pPr>
        <w:spacing w:line="220" w:lineRule="exact"/>
        <w:rPr>
          <w:rFonts w:ascii="Times New Roman" w:hAnsi="Times New Roman"/>
          <w:sz w:val="22"/>
          <w:szCs w:val="22"/>
        </w:rPr>
      </w:pPr>
    </w:p>
    <w:p w:rsidR="00974AB1" w:rsidRPr="000E3C26" w:rsidRDefault="00974AB1" w:rsidP="00E01238">
      <w:pPr>
        <w:spacing w:line="220" w:lineRule="exact"/>
        <w:rPr>
          <w:rFonts w:ascii="Times New Roman" w:hAnsi="Times New Roman"/>
          <w:sz w:val="22"/>
          <w:szCs w:val="22"/>
        </w:rPr>
      </w:pPr>
      <w:r w:rsidRPr="000E3C26">
        <w:rPr>
          <w:rFonts w:ascii="Times New Roman" w:hAnsi="Times New Roman"/>
          <w:sz w:val="22"/>
          <w:szCs w:val="22"/>
        </w:rPr>
        <w:t>Por último debemos decir que la rentabilidad del ejercicio ha sido menor al ejercicio anterior debido al aumento de los gastos y costos operativos, los cuales hicieron que disminuyera el resultado de la compañía.</w:t>
      </w:r>
    </w:p>
    <w:p w:rsidR="000E3C26" w:rsidRPr="000E3C26" w:rsidRDefault="000E3C26" w:rsidP="00E01238">
      <w:pPr>
        <w:spacing w:line="220" w:lineRule="exact"/>
        <w:rPr>
          <w:rFonts w:ascii="Times New Roman" w:hAnsi="Times New Roman"/>
          <w:sz w:val="22"/>
          <w:szCs w:val="22"/>
        </w:rPr>
      </w:pPr>
    </w:p>
    <w:p w:rsidR="00974AB1" w:rsidRPr="00B94BEE" w:rsidRDefault="009E263C" w:rsidP="00B94BEE">
      <w:pPr>
        <w:spacing w:line="200" w:lineRule="exact"/>
        <w:rPr>
          <w:rFonts w:ascii="Times New Roman" w:hAnsi="Times New Roman"/>
          <w:b/>
          <w:sz w:val="22"/>
          <w:szCs w:val="22"/>
        </w:rPr>
      </w:pPr>
      <w:r>
        <w:rPr>
          <w:rFonts w:ascii="Times New Roman" w:hAnsi="Times New Roman"/>
          <w:b/>
          <w:sz w:val="22"/>
          <w:szCs w:val="22"/>
        </w:rPr>
        <w:t xml:space="preserve">VII. </w:t>
      </w:r>
      <w:r w:rsidR="00974AB1" w:rsidRPr="00B94BEE">
        <w:rPr>
          <w:rFonts w:ascii="Times New Roman" w:hAnsi="Times New Roman"/>
          <w:b/>
          <w:sz w:val="22"/>
          <w:szCs w:val="22"/>
        </w:rPr>
        <w:t>Situación contractual</w:t>
      </w:r>
    </w:p>
    <w:p w:rsidR="000E3C26" w:rsidRPr="000E3C26" w:rsidRDefault="000E3C26" w:rsidP="00E01238">
      <w:pPr>
        <w:pStyle w:val="Title"/>
        <w:keepNext/>
        <w:spacing w:line="220" w:lineRule="exact"/>
        <w:ind w:left="786"/>
        <w:jc w:val="both"/>
        <w:outlineLvl w:val="0"/>
        <w:rPr>
          <w:rFonts w:ascii="Times New Roman" w:hAnsi="Times New Roman"/>
          <w:b w:val="0"/>
          <w:sz w:val="22"/>
          <w:szCs w:val="22"/>
        </w:rPr>
      </w:pPr>
    </w:p>
    <w:p w:rsidR="00974AB1" w:rsidRPr="000E3C26" w:rsidRDefault="00974AB1" w:rsidP="00E01238">
      <w:pPr>
        <w:spacing w:line="220" w:lineRule="exact"/>
        <w:rPr>
          <w:rFonts w:ascii="Times New Roman" w:hAnsi="Times New Roman"/>
          <w:sz w:val="22"/>
          <w:szCs w:val="22"/>
        </w:rPr>
      </w:pPr>
      <w:r w:rsidRPr="000E3C26">
        <w:rPr>
          <w:rFonts w:ascii="Times New Roman" w:hAnsi="Times New Roman"/>
          <w:sz w:val="22"/>
          <w:szCs w:val="22"/>
        </w:rPr>
        <w:t>En cumplimiento con lo establecido en el punto 6, del artículo 307 de la Resolución General (IGJ) N° 7/2015 se deja constancia que en el transcurso del presente ejercicio no se han firmado contratos significativos que correspondan a hechos u operaciones no comprendidos en la actividad principal de la sociedad.</w:t>
      </w:r>
    </w:p>
    <w:p w:rsidR="000E3C26" w:rsidRPr="000E3C26" w:rsidRDefault="000E3C26" w:rsidP="00E01238">
      <w:pPr>
        <w:spacing w:line="220" w:lineRule="exact"/>
        <w:rPr>
          <w:rFonts w:ascii="Times New Roman" w:hAnsi="Times New Roman"/>
          <w:sz w:val="22"/>
          <w:szCs w:val="22"/>
        </w:rPr>
      </w:pPr>
    </w:p>
    <w:p w:rsidR="00974AB1" w:rsidRPr="00B23916" w:rsidRDefault="00974AB1" w:rsidP="00E01238">
      <w:pPr>
        <w:spacing w:line="220" w:lineRule="exact"/>
        <w:rPr>
          <w:rFonts w:ascii="Times New Roman" w:hAnsi="Times New Roman"/>
          <w:sz w:val="22"/>
          <w:szCs w:val="22"/>
          <w:u w:val="single"/>
        </w:rPr>
      </w:pPr>
      <w:r w:rsidRPr="00B23916">
        <w:rPr>
          <w:rFonts w:ascii="Times New Roman" w:hAnsi="Times New Roman"/>
          <w:sz w:val="22"/>
          <w:szCs w:val="22"/>
          <w:u w:val="single"/>
        </w:rPr>
        <w:t>Situación contractual con el Instituto Provincial de Lotería y Casinos de la Provincia de Buenos Aires</w:t>
      </w:r>
    </w:p>
    <w:p w:rsidR="000E3C26" w:rsidRPr="000E3C26" w:rsidRDefault="000E3C26" w:rsidP="00E01238">
      <w:pPr>
        <w:spacing w:line="220" w:lineRule="exact"/>
      </w:pPr>
    </w:p>
    <w:p w:rsidR="00974AB1" w:rsidRPr="00B23916" w:rsidRDefault="00974AB1" w:rsidP="00E01238">
      <w:pPr>
        <w:spacing w:line="220" w:lineRule="exact"/>
        <w:rPr>
          <w:rFonts w:ascii="Times New Roman" w:hAnsi="Times New Roman"/>
          <w:sz w:val="22"/>
          <w:szCs w:val="22"/>
        </w:rPr>
      </w:pPr>
      <w:r w:rsidRPr="00B23916">
        <w:rPr>
          <w:rFonts w:ascii="Times New Roman" w:hAnsi="Times New Roman"/>
          <w:sz w:val="22"/>
          <w:szCs w:val="22"/>
        </w:rPr>
        <w:t>Como venimos expresando hace tiempo, informamos que no se han registrado novedades en cuanto a la demanda interpuesta ante la Provincia de Buenos Aires, por la violación contractual incurrida por parte del IPLyC, al haber permitido la explotación de máquinas tragamonedas en bingos, dentro del radio de exclusividad de 150 km., que fuera acordado oportunamente.</w:t>
      </w:r>
    </w:p>
    <w:p w:rsidR="000E3C26" w:rsidRPr="00B23916" w:rsidRDefault="000E3C26" w:rsidP="00E01238">
      <w:pPr>
        <w:spacing w:line="220" w:lineRule="exact"/>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 xml:space="preserve">Continuando con esta serie de hechos, nuestra situación particular se vio altamente perjudicada con el vencimiento del contrato que nos liga al organismo provincial que, si bien inicialmente se decidió prorrogar la relación contractual por 180 días hábiles, posteriormente el Instituto emitió la resolución 1317/10 mediante la cual resolvió </w:t>
      </w:r>
      <w:r w:rsidRPr="009E263C">
        <w:rPr>
          <w:rFonts w:ascii="Times New Roman" w:hAnsi="Times New Roman"/>
          <w:i/>
          <w:sz w:val="22"/>
          <w:szCs w:val="22"/>
        </w:rPr>
        <w:t>“iniciar el procedimiento licitatorio tendiente a la contratación de los servicios que hoy presta la empresa TRILENIUM S.A</w:t>
      </w:r>
      <w:r w:rsidRPr="009E263C">
        <w:rPr>
          <w:rFonts w:ascii="Times New Roman" w:hAnsi="Times New Roman"/>
          <w:sz w:val="22"/>
          <w:szCs w:val="22"/>
        </w:rPr>
        <w:t>.”, estableciendo una prórroga en los servicios que prestamos hasta la fecha en que se perfeccione dicha licitación. Finalmente, y debido a los contratos de exclusividad de explotación de máquinas tragamonedas que la empresa Boldt S.A. tenía vigentes hasta diciembre de 2013, el IPLyC dictó la Resolución 991/11, precisando que Trilenium S.A. seguirá prestando servicios al IPLyC hasta diciembre del año 2013 o hasta que se adjudique la nueva licitación, lo que sea posterior.</w:t>
      </w:r>
    </w:p>
    <w:p w:rsidR="000E3C26" w:rsidRPr="009E263C" w:rsidRDefault="000E3C26" w:rsidP="009E263C">
      <w:pPr>
        <w:spacing w:line="220" w:lineRule="exact"/>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A fines de diciembre de 2017 se publicaron los pliegos correspondientes a la licitación de siete de los casinos de la provincia de Buenos Aires, en el cual uno de ellos incluye la concesión del Casino de Tigre (junto con el casino de Pinamar). Nuestra compañía, a través de Boldt S.A. (que tiene mayoría accionaria) licitó para quedarse con dichas concesiones, así como también ofertó por todos los casinos en disputa. Al día de la fecha todavía no se han definido los ganadores de las mismas, las cuales estimamos que se producirá recién a mediados del ejercicio 2019.</w:t>
      </w:r>
    </w:p>
    <w:p w:rsidR="000E3C26" w:rsidRPr="009E263C" w:rsidRDefault="000E3C26" w:rsidP="009E263C">
      <w:pPr>
        <w:spacing w:line="220" w:lineRule="exact"/>
        <w:rPr>
          <w:rFonts w:ascii="Times New Roman" w:hAnsi="Times New Roman"/>
          <w:sz w:val="22"/>
          <w:szCs w:val="22"/>
        </w:rPr>
      </w:pPr>
    </w:p>
    <w:p w:rsidR="00974AB1" w:rsidRPr="009E263C" w:rsidRDefault="009E263C" w:rsidP="009E263C">
      <w:pPr>
        <w:spacing w:line="220" w:lineRule="exact"/>
        <w:rPr>
          <w:rFonts w:ascii="Times New Roman" w:hAnsi="Times New Roman"/>
          <w:b/>
          <w:sz w:val="22"/>
          <w:szCs w:val="22"/>
        </w:rPr>
      </w:pPr>
      <w:r>
        <w:rPr>
          <w:rFonts w:ascii="Times New Roman" w:hAnsi="Times New Roman"/>
          <w:b/>
          <w:sz w:val="22"/>
          <w:szCs w:val="22"/>
        </w:rPr>
        <w:t xml:space="preserve">VIII. </w:t>
      </w:r>
      <w:r w:rsidR="00974AB1" w:rsidRPr="009E263C">
        <w:rPr>
          <w:rFonts w:ascii="Times New Roman" w:hAnsi="Times New Roman"/>
          <w:b/>
          <w:sz w:val="22"/>
          <w:szCs w:val="22"/>
        </w:rPr>
        <w:t>Activos fijos</w:t>
      </w:r>
    </w:p>
    <w:p w:rsidR="000E3C26" w:rsidRPr="009E263C" w:rsidRDefault="000E3C26" w:rsidP="009E263C">
      <w:pPr>
        <w:pStyle w:val="Title"/>
        <w:keepNext/>
        <w:spacing w:line="220" w:lineRule="exact"/>
        <w:ind w:left="786"/>
        <w:jc w:val="both"/>
        <w:outlineLvl w:val="0"/>
        <w:rPr>
          <w:rFonts w:ascii="Times New Roman" w:hAnsi="Times New Roman"/>
          <w:b w:val="0"/>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Los activos fijos más significativos de la compañía son: (i) el inmueble sito en Perú 1385, del Partido de Tigre, Provincia de Buenos Aires con su correspondiente terreno, el cual ha sido cedido al IPLyC para que éste desarrolle y explote el Casino de Tigre, lugar donde se centra la actividad económica de nuestra empresa; (ii) el terreno sito en Guareschi 2, del mismo partido, predio utilizado como estacionamiento accesorio al Casino de Tigre; y (iii) el equipamiento en máquinas tragamonedas, las que son utilizadas económicamente para llevar adelante las prestaciones mencionadas en el encabezado de la presente.</w:t>
      </w:r>
    </w:p>
    <w:p w:rsidR="000E3C26" w:rsidRPr="009E263C" w:rsidRDefault="000E3C26" w:rsidP="009E263C">
      <w:pPr>
        <w:spacing w:line="220" w:lineRule="exact"/>
        <w:rPr>
          <w:rFonts w:ascii="Times New Roman" w:hAnsi="Times New Roman"/>
          <w:sz w:val="22"/>
          <w:szCs w:val="22"/>
        </w:rPr>
      </w:pPr>
    </w:p>
    <w:p w:rsidR="00974AB1" w:rsidRPr="009E263C" w:rsidRDefault="009E263C" w:rsidP="009E263C">
      <w:pPr>
        <w:spacing w:line="220" w:lineRule="exact"/>
        <w:rPr>
          <w:rFonts w:ascii="Times New Roman" w:hAnsi="Times New Roman"/>
          <w:b/>
          <w:sz w:val="22"/>
          <w:szCs w:val="22"/>
        </w:rPr>
      </w:pPr>
      <w:r>
        <w:rPr>
          <w:rFonts w:ascii="Times New Roman" w:hAnsi="Times New Roman"/>
          <w:b/>
          <w:sz w:val="22"/>
          <w:szCs w:val="22"/>
        </w:rPr>
        <w:t xml:space="preserve">IX. </w:t>
      </w:r>
      <w:r w:rsidR="00974AB1" w:rsidRPr="009E263C">
        <w:rPr>
          <w:rFonts w:ascii="Times New Roman" w:hAnsi="Times New Roman"/>
          <w:b/>
          <w:sz w:val="22"/>
          <w:szCs w:val="22"/>
        </w:rPr>
        <w:t>Acciones comerciales</w:t>
      </w:r>
    </w:p>
    <w:p w:rsidR="000E3C26" w:rsidRPr="009E263C" w:rsidRDefault="000E3C26" w:rsidP="009E263C">
      <w:pPr>
        <w:pStyle w:val="Title"/>
        <w:keepNext/>
        <w:spacing w:line="220" w:lineRule="exact"/>
        <w:ind w:left="786"/>
        <w:jc w:val="both"/>
        <w:outlineLvl w:val="0"/>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Nuestra economía no sólo no mejoró, sino que en los últimos meses del ejercicio el país entró en una profunda recesión, de la que se estima, siendo optimistas, que recién se comenzará a salir a partir del primer trimestre de 2019. La combinación entre el deterioro de la economía, la baja de visitantes al casino y los efectos de la inflación, hicieron del año 2018 uno de los más duros de sortear para la compañía.</w:t>
      </w:r>
    </w:p>
    <w:p w:rsidR="000E3C26" w:rsidRPr="009E263C" w:rsidRDefault="000E3C26" w:rsidP="009E263C">
      <w:pPr>
        <w:spacing w:line="220" w:lineRule="exact"/>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Si bien todos los años nos exigimos mantener bajo control el total de nuestros gastos operativos, este ejercicio fue aún más difícil de lograr sin dejar de brindar la calidad de servicio a nuestros clientes. La política actual del gobierno (monetaria y fiscal) no nos permite relajarnos en cuanto al manejo y distribución de nuestros recursos, con lo cual continuamos con una estricta optimización de los mismos, asignándolos de a poco a las necesidades de cada sector de la compañía.</w:t>
      </w:r>
    </w:p>
    <w:p w:rsidR="000E3C26" w:rsidRPr="009E263C" w:rsidRDefault="000E3C26" w:rsidP="009E263C">
      <w:pPr>
        <w:spacing w:line="220" w:lineRule="exact"/>
        <w:rPr>
          <w:rFonts w:ascii="Times New Roman" w:hAnsi="Times New Roman"/>
          <w:sz w:val="22"/>
          <w:szCs w:val="22"/>
          <w:highlight w:val="yellow"/>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Como siempre ha intentado Trilenium desde sus inicios, el principal objetivo de la empresa sigue siendo estar a la altura de las principales salas de juego del mundo, con lo cual seguiremos esforzándonos para así lograr estar entre las principales salas de juego manteniendo la competitividad y la calidad del servicio brindado. Dado que estamos bajo un proceso licitatorio, el cual todavía no ha llegado a su fin, hemos postergado la inversión en máquinas tragamonedas, así como también las obras que teníamos en mente para modernizar la sala de juegos.</w:t>
      </w:r>
    </w:p>
    <w:p w:rsidR="000E3C26" w:rsidRPr="009E263C" w:rsidRDefault="000E3C26" w:rsidP="009E263C">
      <w:pPr>
        <w:spacing w:line="220" w:lineRule="exact"/>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Si bien hemos dejado algunas cosas de lado (como el reemplazo de las máquinas y la modernización de la sala) seguimos realizando variadas promociones gastronómicas, numerosos sorteos, a fin de volver a tener el caudal de público que nuestro casino estaba acostumbrado a recibir. Además de lo mencionado, la compañía seguirá promocionándose en todos los medios disponibles, como ser, principales canales de televisión, emisoras de radio, publicidad en la vía pública, etc., siempre bajo la premisa de mantener los gastos y costos bajo un estricto control.</w:t>
      </w:r>
    </w:p>
    <w:p w:rsidR="000E3C26" w:rsidRPr="009E263C" w:rsidRDefault="000E3C26" w:rsidP="009E263C">
      <w:pPr>
        <w:spacing w:line="220" w:lineRule="exact"/>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lang w:val="es-ES"/>
        </w:rPr>
      </w:pPr>
      <w:r w:rsidRPr="009E263C">
        <w:rPr>
          <w:rFonts w:ascii="Times New Roman" w:hAnsi="Times New Roman"/>
          <w:sz w:val="22"/>
          <w:szCs w:val="22"/>
        </w:rPr>
        <w:t xml:space="preserve">A pesar de lo mencionado anteriormente, la compañía sigue llevando adelante, desde el año 2014, un programa de Responsabilidad Social Empresaria, el cual es liderado por un Comité integrado por jefes de diversas áreas, </w:t>
      </w:r>
      <w:r w:rsidRPr="009E263C">
        <w:rPr>
          <w:rFonts w:ascii="Times New Roman" w:hAnsi="Times New Roman"/>
          <w:sz w:val="22"/>
          <w:szCs w:val="22"/>
          <w:lang w:val="es-ES"/>
        </w:rPr>
        <w:t xml:space="preserve">donde se diagramó un plan y una metodología de trabajo, se analizaron las necesidades y se plantearon los objetivos a futuro para la elaboración de una estrategia de sustentabilidad y un programa de comunicación, mediante el cual se dieran a conocer las actividades que se ponían en práctica. </w:t>
      </w:r>
    </w:p>
    <w:p w:rsidR="000E3C26" w:rsidRPr="009E263C" w:rsidRDefault="000E3C26" w:rsidP="009E263C">
      <w:pPr>
        <w:spacing w:line="220" w:lineRule="exact"/>
        <w:rPr>
          <w:rFonts w:ascii="Times New Roman" w:hAnsi="Times New Roman"/>
          <w:sz w:val="22"/>
          <w:szCs w:val="22"/>
          <w:lang w:val="es-ES"/>
        </w:rPr>
      </w:pPr>
    </w:p>
    <w:p w:rsidR="00974AB1" w:rsidRPr="009E263C" w:rsidRDefault="00974AB1" w:rsidP="009E263C">
      <w:pPr>
        <w:spacing w:line="220" w:lineRule="exact"/>
        <w:rPr>
          <w:rFonts w:ascii="Times New Roman" w:hAnsi="Times New Roman"/>
          <w:sz w:val="22"/>
          <w:szCs w:val="22"/>
          <w:lang w:val="es-ES"/>
        </w:rPr>
      </w:pPr>
      <w:r w:rsidRPr="009E263C">
        <w:rPr>
          <w:rFonts w:ascii="Times New Roman" w:hAnsi="Times New Roman"/>
          <w:sz w:val="22"/>
          <w:szCs w:val="22"/>
          <w:lang w:val="es-ES"/>
        </w:rPr>
        <w:t>Para Trilenium, la Responsabilidad Social Empresaria está guiada por la vocación de servicio que enmarca nuestro actuar, reconociendo la importancia y necesidad de un buen desempeño económico, social y ambiental para el éxito del negocio.</w:t>
      </w:r>
    </w:p>
    <w:p w:rsidR="00B23916" w:rsidRPr="009E263C" w:rsidRDefault="00B23916" w:rsidP="009E263C">
      <w:pPr>
        <w:spacing w:line="220" w:lineRule="exact"/>
        <w:rPr>
          <w:rFonts w:ascii="Times New Roman" w:hAnsi="Times New Roman"/>
          <w:sz w:val="22"/>
          <w:szCs w:val="22"/>
          <w:lang w:val="es-ES"/>
        </w:rPr>
      </w:pPr>
    </w:p>
    <w:p w:rsidR="00974AB1" w:rsidRPr="009E263C" w:rsidRDefault="00974AB1" w:rsidP="009E263C">
      <w:pPr>
        <w:spacing w:line="220" w:lineRule="exact"/>
        <w:rPr>
          <w:rFonts w:ascii="Times New Roman" w:hAnsi="Times New Roman"/>
          <w:sz w:val="22"/>
          <w:szCs w:val="22"/>
          <w:lang w:val="es-ES"/>
        </w:rPr>
      </w:pPr>
      <w:r w:rsidRPr="009E263C">
        <w:rPr>
          <w:rFonts w:ascii="Times New Roman" w:hAnsi="Times New Roman"/>
          <w:sz w:val="22"/>
          <w:szCs w:val="22"/>
          <w:lang w:val="es-ES"/>
        </w:rPr>
        <w:t>Nuestro enfoque de la RSE se basa en cinco pilares entre los que se destaca el respeto y compromiso mantenido con nuestros valores, trabajadores, clientes, comunidad y ambiente.</w:t>
      </w:r>
    </w:p>
    <w:p w:rsidR="000E3C26" w:rsidRPr="009E263C" w:rsidRDefault="000E3C26" w:rsidP="009E263C">
      <w:pPr>
        <w:spacing w:line="220" w:lineRule="exact"/>
        <w:rPr>
          <w:rFonts w:ascii="Times New Roman" w:hAnsi="Times New Roman"/>
          <w:sz w:val="22"/>
          <w:szCs w:val="22"/>
          <w:lang w:val="es-ES"/>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Y tal como lo mencionáramos en cada oportunidad, nada de todo lo logrado al día de hoy hubiese sido posible sin el esfuerzo de todo el personal de la compañía.</w:t>
      </w:r>
    </w:p>
    <w:p w:rsidR="000E3C26" w:rsidRPr="009E263C" w:rsidRDefault="000E3C26" w:rsidP="009E263C">
      <w:pPr>
        <w:spacing w:line="220" w:lineRule="exact"/>
        <w:rPr>
          <w:rFonts w:ascii="Times New Roman" w:hAnsi="Times New Roman"/>
          <w:sz w:val="22"/>
          <w:szCs w:val="22"/>
        </w:rPr>
      </w:pPr>
    </w:p>
    <w:p w:rsidR="00974AB1" w:rsidRPr="009E263C" w:rsidRDefault="009E263C" w:rsidP="009E263C">
      <w:pPr>
        <w:spacing w:line="220" w:lineRule="exact"/>
        <w:rPr>
          <w:rFonts w:ascii="Times New Roman" w:hAnsi="Times New Roman"/>
          <w:b/>
          <w:sz w:val="22"/>
          <w:szCs w:val="22"/>
        </w:rPr>
      </w:pPr>
      <w:r>
        <w:rPr>
          <w:rFonts w:ascii="Times New Roman" w:hAnsi="Times New Roman"/>
          <w:b/>
          <w:sz w:val="22"/>
          <w:szCs w:val="22"/>
        </w:rPr>
        <w:t xml:space="preserve">X. </w:t>
      </w:r>
      <w:r w:rsidR="00974AB1" w:rsidRPr="009E263C">
        <w:rPr>
          <w:rFonts w:ascii="Times New Roman" w:hAnsi="Times New Roman"/>
          <w:b/>
          <w:sz w:val="22"/>
          <w:szCs w:val="22"/>
        </w:rPr>
        <w:t>Operaciones entre partes relacionadas</w:t>
      </w:r>
    </w:p>
    <w:p w:rsidR="000E3C26" w:rsidRPr="009E263C" w:rsidRDefault="000E3C26" w:rsidP="009E263C">
      <w:pPr>
        <w:pStyle w:val="Title"/>
        <w:keepNext/>
        <w:spacing w:line="220" w:lineRule="exact"/>
        <w:ind w:left="786"/>
        <w:jc w:val="both"/>
        <w:outlineLvl w:val="0"/>
        <w:rPr>
          <w:rFonts w:ascii="Times New Roman" w:hAnsi="Times New Roman"/>
          <w:sz w:val="22"/>
          <w:szCs w:val="22"/>
        </w:rPr>
      </w:pPr>
    </w:p>
    <w:p w:rsidR="00974AB1" w:rsidRDefault="00974AB1" w:rsidP="009E263C">
      <w:pPr>
        <w:spacing w:line="220" w:lineRule="exact"/>
        <w:rPr>
          <w:rFonts w:ascii="Times New Roman" w:hAnsi="Times New Roman"/>
          <w:sz w:val="22"/>
          <w:szCs w:val="22"/>
        </w:rPr>
      </w:pPr>
      <w:r w:rsidRPr="009E263C">
        <w:rPr>
          <w:rFonts w:ascii="Times New Roman" w:hAnsi="Times New Roman"/>
          <w:sz w:val="22"/>
          <w:szCs w:val="22"/>
        </w:rPr>
        <w:t>Las relaciones contractuales más sobresalientes son las mantenidas con la empresa Boldt S.A., la cual nos brinda el servicio de mantenimiento del sistema de control de máquinas tragamonedas (CAS) de todo el Casino de Tigre, la provisión de un módulo para el control del Club de Jugadores y el mantenimiento del sistema que gestiona el mismo.</w:t>
      </w:r>
    </w:p>
    <w:p w:rsidR="008660A0" w:rsidRPr="009E263C" w:rsidRDefault="008660A0" w:rsidP="009E263C">
      <w:pPr>
        <w:spacing w:line="220" w:lineRule="exact"/>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Otras contrataciones significativas a la fecha de cierre del presente ejercicio, no solo a nivel económico-financiero, sino por la importancia comercial que tienen para nuestra actividad son:</w:t>
      </w:r>
    </w:p>
    <w:p w:rsidR="000E3C26" w:rsidRPr="009E263C" w:rsidRDefault="000E3C26" w:rsidP="009E263C">
      <w:pPr>
        <w:spacing w:line="220" w:lineRule="exact"/>
        <w:rPr>
          <w:rFonts w:ascii="Times New Roman" w:hAnsi="Times New Roman"/>
          <w:sz w:val="22"/>
          <w:szCs w:val="22"/>
        </w:rPr>
      </w:pPr>
    </w:p>
    <w:p w:rsidR="00974AB1" w:rsidRPr="009E263C" w:rsidRDefault="00974AB1" w:rsidP="009E263C">
      <w:pPr>
        <w:numPr>
          <w:ilvl w:val="0"/>
          <w:numId w:val="18"/>
        </w:numPr>
        <w:tabs>
          <w:tab w:val="clear" w:pos="7920"/>
          <w:tab w:val="clear" w:pos="9720"/>
        </w:tabs>
        <w:spacing w:line="220" w:lineRule="exact"/>
        <w:ind w:left="709" w:hanging="349"/>
        <w:rPr>
          <w:rFonts w:ascii="Times New Roman" w:hAnsi="Times New Roman"/>
          <w:sz w:val="22"/>
          <w:szCs w:val="22"/>
        </w:rPr>
      </w:pPr>
      <w:r w:rsidRPr="009E263C">
        <w:rPr>
          <w:rFonts w:ascii="Times New Roman" w:hAnsi="Times New Roman"/>
          <w:sz w:val="22"/>
          <w:szCs w:val="22"/>
        </w:rPr>
        <w:t>A Boldt Impresores S.A., la cual conforma parte del Grupo Boldt, se le adjudica la provisión de tickets utilizados en la impresión de los tickets del sistema TITO.</w:t>
      </w:r>
    </w:p>
    <w:p w:rsidR="000E3C26" w:rsidRPr="009E263C" w:rsidRDefault="000E3C26" w:rsidP="009E263C">
      <w:pPr>
        <w:tabs>
          <w:tab w:val="clear" w:pos="7920"/>
          <w:tab w:val="clear" w:pos="9720"/>
        </w:tabs>
        <w:spacing w:line="220" w:lineRule="exact"/>
        <w:ind w:left="709"/>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El resto de las operaciones con empresas relacionadas a dicha fecha no se mencionan por no tener un efecto significativo sobre la situación patrimonial, financiera y/o los resultados de la sociedad.</w:t>
      </w:r>
    </w:p>
    <w:p w:rsidR="000E3C26" w:rsidRPr="009E263C" w:rsidRDefault="000E3C26" w:rsidP="009E263C">
      <w:pPr>
        <w:spacing w:line="220" w:lineRule="exact"/>
        <w:rPr>
          <w:rFonts w:ascii="Times New Roman" w:hAnsi="Times New Roman"/>
          <w:sz w:val="22"/>
          <w:szCs w:val="22"/>
        </w:rPr>
      </w:pPr>
    </w:p>
    <w:p w:rsidR="00974AB1" w:rsidRPr="009E263C" w:rsidRDefault="007D341F" w:rsidP="009E263C">
      <w:pPr>
        <w:spacing w:line="220" w:lineRule="exact"/>
        <w:rPr>
          <w:rFonts w:ascii="Times New Roman" w:hAnsi="Times New Roman"/>
          <w:sz w:val="22"/>
          <w:szCs w:val="22"/>
        </w:rPr>
      </w:pPr>
      <w:r>
        <w:rPr>
          <w:noProof/>
        </w:rPr>
        <w:object w:dxaOrig="1440" w:dyaOrig="1440">
          <v:shape id="_x0000_s1031" type="#_x0000_t75" style="position:absolute;left:0;text-align:left;margin-left:69.8pt;margin-top:39pt;width:348.35pt;height:112.5pt;z-index:251659264;mso-position-horizontal-relative:text;mso-position-vertical-relative:text">
            <v:imagedata r:id="rId19" o:title=""/>
            <o:lock v:ext="edit" aspectratio="f"/>
            <w10:wrap type="square" side="left"/>
          </v:shape>
          <o:OLEObject Type="Embed" ProgID="Excel.Sheet.8" ShapeID="_x0000_s1031" DrawAspect="Content" ObjectID="_1608385467" r:id="rId20"/>
        </w:object>
      </w:r>
      <w:r w:rsidR="00974AB1" w:rsidRPr="009E263C">
        <w:rPr>
          <w:rFonts w:ascii="Times New Roman" w:hAnsi="Times New Roman"/>
          <w:sz w:val="22"/>
          <w:szCs w:val="22"/>
        </w:rPr>
        <w:t>Asimismo, la variación de los créditos y deudas con las empresas relacionadas entre el actual ejercicio y el anterior es el siguiente:</w:t>
      </w:r>
    </w:p>
    <w:p w:rsidR="000E3C26" w:rsidRPr="009E263C" w:rsidRDefault="000E3C26" w:rsidP="009E263C">
      <w:pPr>
        <w:spacing w:line="220" w:lineRule="exact"/>
        <w:rPr>
          <w:rFonts w:ascii="Times New Roman" w:hAnsi="Times New Roman"/>
          <w:sz w:val="22"/>
          <w:szCs w:val="22"/>
        </w:rPr>
      </w:pPr>
    </w:p>
    <w:p w:rsidR="00974AB1" w:rsidRPr="00036BC7" w:rsidRDefault="00A07C73" w:rsidP="00A07C73">
      <w:pPr>
        <w:jc w:val="left"/>
        <w:rPr>
          <w:highlight w:val="yellow"/>
        </w:rPr>
      </w:pPr>
      <w:bookmarkStart w:id="54" w:name="_MON_1516717845"/>
      <w:bookmarkStart w:id="55" w:name="_MON_1543239414"/>
      <w:bookmarkStart w:id="56" w:name="_MON_1543748712"/>
      <w:bookmarkStart w:id="57" w:name="_MON_1543748751"/>
      <w:bookmarkStart w:id="58" w:name="_MON_1543748764"/>
      <w:bookmarkStart w:id="59" w:name="_MON_1574603398"/>
      <w:bookmarkStart w:id="60" w:name="_MON_1607438054"/>
      <w:bookmarkStart w:id="61" w:name="_MON_1515587894"/>
      <w:bookmarkStart w:id="62" w:name="_MON_1515588083"/>
      <w:bookmarkStart w:id="63" w:name="_MON_1515588189"/>
      <w:bookmarkEnd w:id="54"/>
      <w:bookmarkEnd w:id="55"/>
      <w:bookmarkEnd w:id="56"/>
      <w:bookmarkEnd w:id="57"/>
      <w:bookmarkEnd w:id="58"/>
      <w:bookmarkEnd w:id="59"/>
      <w:bookmarkEnd w:id="60"/>
      <w:bookmarkEnd w:id="61"/>
      <w:bookmarkEnd w:id="62"/>
      <w:bookmarkEnd w:id="63"/>
      <w:r>
        <w:rPr>
          <w:highlight w:val="yellow"/>
        </w:rPr>
        <w:br w:type="textWrapping" w:clear="all"/>
      </w: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Se puede observar una disminución</w:t>
      </w:r>
      <w:r w:rsidR="008D15A5">
        <w:rPr>
          <w:rFonts w:ascii="Times New Roman" w:hAnsi="Times New Roman"/>
          <w:sz w:val="22"/>
          <w:szCs w:val="22"/>
        </w:rPr>
        <w:t xml:space="preserve"> </w:t>
      </w:r>
      <w:r w:rsidRPr="009E263C">
        <w:rPr>
          <w:rFonts w:ascii="Times New Roman" w:hAnsi="Times New Roman"/>
          <w:sz w:val="22"/>
          <w:szCs w:val="22"/>
        </w:rPr>
        <w:t>de deuda con las empresas relacionadas, particularmente con Boldt S.A. y Boldt Impresores S.A. debido principalmente a una mejor situación financiera de la compañía pudiendo hacer frente a sus obligaciones comerciales. Cabe destacar que tan sólo el 2% del pasivo total pertenece a deudas vinculadas con empresas relacionadas.</w:t>
      </w:r>
    </w:p>
    <w:p w:rsidR="000E3C26" w:rsidRPr="009E263C" w:rsidRDefault="000E3C26" w:rsidP="009E263C">
      <w:pPr>
        <w:spacing w:line="220" w:lineRule="exact"/>
        <w:rPr>
          <w:rFonts w:ascii="Times New Roman" w:hAnsi="Times New Roman"/>
          <w:sz w:val="22"/>
          <w:szCs w:val="22"/>
        </w:rPr>
      </w:pPr>
    </w:p>
    <w:p w:rsidR="00974AB1" w:rsidRPr="009E263C" w:rsidRDefault="009E263C" w:rsidP="009E263C">
      <w:pPr>
        <w:spacing w:line="220" w:lineRule="exact"/>
        <w:rPr>
          <w:rFonts w:ascii="Times New Roman" w:hAnsi="Times New Roman"/>
          <w:b/>
          <w:sz w:val="22"/>
          <w:szCs w:val="22"/>
        </w:rPr>
      </w:pPr>
      <w:r>
        <w:rPr>
          <w:rFonts w:ascii="Times New Roman" w:hAnsi="Times New Roman"/>
          <w:b/>
          <w:sz w:val="22"/>
          <w:szCs w:val="22"/>
        </w:rPr>
        <w:t xml:space="preserve">XI. </w:t>
      </w:r>
      <w:r w:rsidR="00974AB1" w:rsidRPr="009E263C">
        <w:rPr>
          <w:rFonts w:ascii="Times New Roman" w:hAnsi="Times New Roman"/>
          <w:b/>
          <w:sz w:val="22"/>
          <w:szCs w:val="22"/>
        </w:rPr>
        <w:t>Tratamiento de los Resultados</w:t>
      </w:r>
    </w:p>
    <w:p w:rsidR="000E3C26" w:rsidRPr="009E263C" w:rsidRDefault="000E3C26" w:rsidP="00A07C73">
      <w:pPr>
        <w:pStyle w:val="Title"/>
        <w:keepNext/>
        <w:spacing w:line="220" w:lineRule="exact"/>
        <w:ind w:left="786"/>
        <w:jc w:val="right"/>
        <w:outlineLvl w:val="0"/>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El ejercicio económico de TRILENIUM S.A. ha finalizadocon una utilidad de $</w:t>
      </w:r>
      <w:r w:rsidR="000E3C26" w:rsidRPr="009E263C">
        <w:rPr>
          <w:rFonts w:ascii="Times New Roman" w:hAnsi="Times New Roman"/>
          <w:sz w:val="22"/>
          <w:szCs w:val="22"/>
        </w:rPr>
        <w:t> </w:t>
      </w:r>
      <w:r w:rsidRPr="009E263C">
        <w:rPr>
          <w:rFonts w:ascii="Times New Roman" w:hAnsi="Times New Roman"/>
          <w:sz w:val="22"/>
          <w:szCs w:val="22"/>
        </w:rPr>
        <w:t>75.755.831, monto por el cual se propone asignar la totalidad de dicha utilidad a la constitución de una Reserva Voluntaria hasta tanto se decida su destino final.</w:t>
      </w:r>
    </w:p>
    <w:p w:rsidR="000E3C26" w:rsidRPr="009E263C" w:rsidRDefault="000E3C26" w:rsidP="009E263C">
      <w:pPr>
        <w:spacing w:line="220" w:lineRule="exact"/>
        <w:rPr>
          <w:rFonts w:ascii="Times New Roman" w:hAnsi="Times New Roman"/>
          <w:sz w:val="22"/>
          <w:szCs w:val="22"/>
        </w:rPr>
      </w:pPr>
    </w:p>
    <w:p w:rsidR="00974AB1" w:rsidRPr="009E263C" w:rsidRDefault="009E263C" w:rsidP="009E263C">
      <w:pPr>
        <w:spacing w:line="220" w:lineRule="exact"/>
        <w:rPr>
          <w:rFonts w:ascii="Times New Roman" w:hAnsi="Times New Roman"/>
          <w:b/>
          <w:sz w:val="22"/>
          <w:szCs w:val="22"/>
        </w:rPr>
      </w:pPr>
      <w:r>
        <w:rPr>
          <w:rFonts w:ascii="Times New Roman" w:hAnsi="Times New Roman"/>
          <w:b/>
          <w:sz w:val="22"/>
          <w:szCs w:val="22"/>
        </w:rPr>
        <w:t xml:space="preserve">XII. </w:t>
      </w:r>
      <w:r w:rsidR="00974AB1" w:rsidRPr="009E263C">
        <w:rPr>
          <w:rFonts w:ascii="Times New Roman" w:hAnsi="Times New Roman"/>
          <w:b/>
          <w:sz w:val="22"/>
          <w:szCs w:val="22"/>
        </w:rPr>
        <w:t>Objetivos y perspectivas futuras</w:t>
      </w:r>
    </w:p>
    <w:p w:rsidR="000E3C26" w:rsidRPr="009E263C" w:rsidRDefault="000E3C26" w:rsidP="009E263C">
      <w:pPr>
        <w:pStyle w:val="Title"/>
        <w:keepNext/>
        <w:spacing w:line="220" w:lineRule="exact"/>
        <w:ind w:left="786"/>
        <w:jc w:val="both"/>
        <w:outlineLvl w:val="0"/>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Tal como lo mencionáramos entre las acciones comerciales, continuaremos realizando todas las acciones necesarias para atraer nuevamente a los visitantes que supimos en algún momento alcanzar y que nos posicionó entre los referentes del sector de entretenimiento, entre las que podemos mencionar:</w:t>
      </w:r>
    </w:p>
    <w:p w:rsidR="000E3C26" w:rsidRPr="009E263C" w:rsidRDefault="000E3C26" w:rsidP="009E263C">
      <w:pPr>
        <w:spacing w:line="220" w:lineRule="exact"/>
        <w:rPr>
          <w:rFonts w:ascii="Times New Roman" w:hAnsi="Times New Roman"/>
          <w:sz w:val="22"/>
          <w:szCs w:val="22"/>
        </w:rPr>
      </w:pPr>
    </w:p>
    <w:p w:rsidR="00974AB1" w:rsidRPr="009E263C" w:rsidRDefault="00974AB1" w:rsidP="009E263C">
      <w:pPr>
        <w:numPr>
          <w:ilvl w:val="0"/>
          <w:numId w:val="19"/>
        </w:numPr>
        <w:tabs>
          <w:tab w:val="clear" w:pos="7920"/>
          <w:tab w:val="clear" w:pos="9720"/>
        </w:tabs>
        <w:spacing w:line="220" w:lineRule="exact"/>
        <w:ind w:left="709" w:hanging="349"/>
        <w:rPr>
          <w:rFonts w:ascii="Times New Roman" w:hAnsi="Times New Roman"/>
          <w:sz w:val="22"/>
          <w:szCs w:val="22"/>
        </w:rPr>
      </w:pPr>
      <w:r w:rsidRPr="009E263C">
        <w:rPr>
          <w:rFonts w:ascii="Times New Roman" w:hAnsi="Times New Roman"/>
          <w:sz w:val="22"/>
          <w:szCs w:val="22"/>
        </w:rPr>
        <w:t>Profundizar las acciones de marketing, utilizando todas las vías de comunicación y difusión disponibles en el mercado para que mayor cantidad de personas se acerquen a Trilenium.  Junto con la publicidad mencionada y en post de atraer nuevamente a nuestros clientes, seguiremos realizando numerosas promociones gastronómicas, nuevos sorteos y la presencia de shows estelares.</w:t>
      </w:r>
    </w:p>
    <w:p w:rsidR="000E3C26" w:rsidRPr="009E263C" w:rsidRDefault="000E3C26" w:rsidP="009E263C">
      <w:pPr>
        <w:tabs>
          <w:tab w:val="clear" w:pos="7920"/>
          <w:tab w:val="clear" w:pos="9720"/>
        </w:tabs>
        <w:spacing w:line="220" w:lineRule="exact"/>
        <w:ind w:left="709"/>
        <w:rPr>
          <w:rFonts w:ascii="Times New Roman" w:hAnsi="Times New Roman"/>
          <w:sz w:val="22"/>
          <w:szCs w:val="22"/>
        </w:rPr>
      </w:pPr>
    </w:p>
    <w:p w:rsidR="00974AB1" w:rsidRPr="009E263C" w:rsidRDefault="00974AB1" w:rsidP="009E263C">
      <w:pPr>
        <w:numPr>
          <w:ilvl w:val="0"/>
          <w:numId w:val="19"/>
        </w:numPr>
        <w:tabs>
          <w:tab w:val="clear" w:pos="7920"/>
          <w:tab w:val="clear" w:pos="9720"/>
        </w:tabs>
        <w:spacing w:line="220" w:lineRule="exact"/>
        <w:ind w:left="709" w:hanging="349"/>
        <w:rPr>
          <w:rFonts w:ascii="Times New Roman" w:hAnsi="Times New Roman"/>
          <w:sz w:val="22"/>
          <w:szCs w:val="22"/>
        </w:rPr>
      </w:pPr>
      <w:r w:rsidRPr="009E263C">
        <w:rPr>
          <w:rFonts w:ascii="Times New Roman" w:hAnsi="Times New Roman"/>
          <w:sz w:val="22"/>
          <w:szCs w:val="22"/>
        </w:rPr>
        <w:t>En el caso de resultar adjudicada la licitación a favor de Boldt S.A., se pretende seguir con la modernización del edificio donde funciona el Casino de Tigre, lograr ambientes más agradables y amenos para nuestros clientes, como así también mejoras en los sectores gastronómicos.</w:t>
      </w:r>
    </w:p>
    <w:p w:rsidR="000E3C26" w:rsidRPr="009E263C" w:rsidRDefault="000E3C26" w:rsidP="009E263C">
      <w:pPr>
        <w:tabs>
          <w:tab w:val="clear" w:pos="7920"/>
          <w:tab w:val="clear" w:pos="9720"/>
        </w:tabs>
        <w:spacing w:line="220" w:lineRule="exact"/>
        <w:ind w:left="709"/>
        <w:rPr>
          <w:rFonts w:ascii="Times New Roman" w:hAnsi="Times New Roman"/>
          <w:sz w:val="22"/>
          <w:szCs w:val="22"/>
        </w:rPr>
      </w:pPr>
    </w:p>
    <w:p w:rsidR="00974AB1" w:rsidRPr="009E263C" w:rsidRDefault="00974AB1" w:rsidP="009E263C">
      <w:pPr>
        <w:numPr>
          <w:ilvl w:val="0"/>
          <w:numId w:val="19"/>
        </w:numPr>
        <w:tabs>
          <w:tab w:val="clear" w:pos="7920"/>
          <w:tab w:val="clear" w:pos="9720"/>
        </w:tabs>
        <w:spacing w:line="220" w:lineRule="exact"/>
        <w:ind w:left="709" w:hanging="349"/>
        <w:rPr>
          <w:rFonts w:ascii="Times New Roman" w:hAnsi="Times New Roman"/>
          <w:sz w:val="22"/>
          <w:szCs w:val="22"/>
        </w:rPr>
      </w:pPr>
      <w:r w:rsidRPr="009E263C">
        <w:rPr>
          <w:rFonts w:ascii="Times New Roman" w:hAnsi="Times New Roman"/>
          <w:sz w:val="22"/>
          <w:szCs w:val="22"/>
        </w:rPr>
        <w:t>Al igual que el punto anterior, continuar con la inversión en máquinas tragamonedas y/o juegos, buscando mejorar y ampliar la oferta de servicios al público asistente a la sala, para volver a estar a la altura de las principales salas de juego del mundo.</w:t>
      </w:r>
    </w:p>
    <w:p w:rsidR="000E3C26" w:rsidRPr="009E263C" w:rsidRDefault="000E3C26" w:rsidP="009E263C">
      <w:pPr>
        <w:tabs>
          <w:tab w:val="clear" w:pos="7920"/>
          <w:tab w:val="clear" w:pos="9720"/>
        </w:tabs>
        <w:spacing w:line="220" w:lineRule="exact"/>
        <w:ind w:left="709"/>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 xml:space="preserve">Estamos convencidos que si se cumplen los objetivos planeados en los párrafos anteriores, nuestras perspectivas con respecto al nuevo ejercicio serán promisorias. </w:t>
      </w:r>
    </w:p>
    <w:p w:rsidR="009E263C" w:rsidRDefault="009E263C">
      <w:pPr>
        <w:tabs>
          <w:tab w:val="clear" w:pos="7920"/>
          <w:tab w:val="clear" w:pos="9720"/>
        </w:tabs>
        <w:jc w:val="left"/>
        <w:rPr>
          <w:rFonts w:ascii="Times New Roman" w:hAnsi="Times New Roman"/>
          <w:sz w:val="22"/>
          <w:szCs w:val="22"/>
        </w:rPr>
      </w:pPr>
      <w:r>
        <w:rPr>
          <w:rFonts w:ascii="Times New Roman" w:hAnsi="Times New Roman"/>
          <w:sz w:val="22"/>
          <w:szCs w:val="22"/>
        </w:rPr>
        <w:br w:type="page"/>
      </w:r>
    </w:p>
    <w:p w:rsidR="009E263C" w:rsidRPr="009E263C" w:rsidRDefault="009E263C" w:rsidP="009E263C">
      <w:pPr>
        <w:spacing w:line="220" w:lineRule="exact"/>
        <w:rPr>
          <w:rFonts w:ascii="Times New Roman" w:hAnsi="Times New Roman"/>
          <w:sz w:val="22"/>
          <w:szCs w:val="22"/>
        </w:rPr>
      </w:pPr>
    </w:p>
    <w:p w:rsidR="00974AB1" w:rsidRPr="009E263C" w:rsidRDefault="009E263C" w:rsidP="009E263C">
      <w:pPr>
        <w:spacing w:line="220" w:lineRule="exact"/>
        <w:rPr>
          <w:rFonts w:ascii="Times New Roman" w:hAnsi="Times New Roman"/>
          <w:b/>
          <w:sz w:val="22"/>
          <w:szCs w:val="22"/>
        </w:rPr>
      </w:pPr>
      <w:r>
        <w:rPr>
          <w:rFonts w:ascii="Times New Roman" w:hAnsi="Times New Roman"/>
          <w:b/>
          <w:sz w:val="22"/>
          <w:szCs w:val="22"/>
        </w:rPr>
        <w:t xml:space="preserve">XIII. </w:t>
      </w:r>
      <w:r w:rsidR="00974AB1" w:rsidRPr="009E263C">
        <w:rPr>
          <w:rFonts w:ascii="Times New Roman" w:hAnsi="Times New Roman"/>
          <w:b/>
          <w:sz w:val="22"/>
          <w:szCs w:val="22"/>
        </w:rPr>
        <w:t>Palabras Finales</w:t>
      </w:r>
    </w:p>
    <w:p w:rsidR="000E3C26" w:rsidRPr="009E263C" w:rsidRDefault="000E3C26" w:rsidP="009E263C">
      <w:pPr>
        <w:pStyle w:val="Title"/>
        <w:keepNext/>
        <w:spacing w:line="220" w:lineRule="exact"/>
        <w:ind w:left="786"/>
        <w:jc w:val="both"/>
        <w:outlineLvl w:val="0"/>
        <w:rPr>
          <w:rFonts w:ascii="Times New Roman" w:hAnsi="Times New Roman"/>
          <w:sz w:val="22"/>
          <w:szCs w:val="22"/>
        </w:rPr>
      </w:pPr>
    </w:p>
    <w:p w:rsidR="00974AB1" w:rsidRDefault="00974AB1" w:rsidP="009E263C">
      <w:pPr>
        <w:spacing w:line="220" w:lineRule="exact"/>
        <w:rPr>
          <w:rFonts w:ascii="Times New Roman" w:hAnsi="Times New Roman"/>
          <w:sz w:val="22"/>
          <w:szCs w:val="22"/>
        </w:rPr>
      </w:pPr>
      <w:r w:rsidRPr="009E263C">
        <w:rPr>
          <w:rFonts w:ascii="Times New Roman" w:hAnsi="Times New Roman"/>
          <w:sz w:val="22"/>
          <w:szCs w:val="22"/>
        </w:rPr>
        <w:t>La Asamblea deberá tratar los puntos del Orden del Día establecidos.</w:t>
      </w:r>
    </w:p>
    <w:p w:rsidR="009E263C" w:rsidRPr="009E263C" w:rsidRDefault="009E263C" w:rsidP="009E263C">
      <w:pPr>
        <w:spacing w:line="220" w:lineRule="exact"/>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Deseamos expresar nuestro agradecimiento a todos los que nos han acompañado permanentemente, principalmente a nuestros proveedores, clientes e instituciones financieras, quienes nos han brindado su constante apoyo.</w:t>
      </w:r>
    </w:p>
    <w:p w:rsidR="000E3C26" w:rsidRPr="009E263C" w:rsidRDefault="000E3C26" w:rsidP="009E263C">
      <w:pPr>
        <w:spacing w:line="220" w:lineRule="exact"/>
        <w:rPr>
          <w:rFonts w:ascii="Times New Roman" w:hAnsi="Times New Roman"/>
          <w:sz w:val="22"/>
          <w:szCs w:val="22"/>
        </w:rPr>
      </w:pPr>
    </w:p>
    <w:p w:rsidR="00974AB1" w:rsidRPr="009E263C" w:rsidRDefault="00974AB1" w:rsidP="009E263C">
      <w:pPr>
        <w:spacing w:line="220" w:lineRule="exact"/>
        <w:rPr>
          <w:rFonts w:ascii="Times New Roman" w:hAnsi="Times New Roman"/>
          <w:sz w:val="22"/>
          <w:szCs w:val="22"/>
        </w:rPr>
      </w:pPr>
      <w:r w:rsidRPr="009E263C">
        <w:rPr>
          <w:rFonts w:ascii="Times New Roman" w:hAnsi="Times New Roman"/>
          <w:sz w:val="22"/>
          <w:szCs w:val="22"/>
        </w:rPr>
        <w:t>Además, en forma muy especial, queremos reconocer a todo el personal de nuestra empresa, sin cuyo esfuerzo no se hubieran podido alcanzar los resultados obtenidos.</w:t>
      </w:r>
    </w:p>
    <w:p w:rsidR="00974AB1" w:rsidRPr="009E263C" w:rsidRDefault="00974AB1" w:rsidP="009E263C">
      <w:pPr>
        <w:spacing w:line="220" w:lineRule="exact"/>
        <w:rPr>
          <w:rFonts w:ascii="Times New Roman" w:hAnsi="Times New Roman"/>
          <w:sz w:val="22"/>
          <w:szCs w:val="22"/>
          <w:highlight w:val="yellow"/>
        </w:rPr>
      </w:pPr>
    </w:p>
    <w:p w:rsidR="00923BE5" w:rsidRPr="00280D15" w:rsidRDefault="00923BE5" w:rsidP="009E263C">
      <w:pPr>
        <w:spacing w:line="220" w:lineRule="exact"/>
        <w:rPr>
          <w:rFonts w:ascii="Times New Roman" w:hAnsi="Times New Roman"/>
          <w:sz w:val="22"/>
          <w:szCs w:val="22"/>
        </w:rPr>
      </w:pPr>
      <w:r w:rsidRPr="00280D15">
        <w:rPr>
          <w:rFonts w:ascii="Times New Roman" w:hAnsi="Times New Roman"/>
          <w:sz w:val="22"/>
          <w:szCs w:val="22"/>
        </w:rPr>
        <w:t>Saludamos a los Señores Accionistas con nuestra mayor consideración.</w:t>
      </w:r>
    </w:p>
    <w:p w:rsidR="00257A1F" w:rsidRPr="00280D15" w:rsidRDefault="00257A1F" w:rsidP="009E263C">
      <w:pPr>
        <w:spacing w:line="220" w:lineRule="exact"/>
        <w:rPr>
          <w:rFonts w:ascii="Times New Roman" w:hAnsi="Times New Roman"/>
          <w:sz w:val="22"/>
          <w:szCs w:val="22"/>
        </w:rPr>
      </w:pPr>
    </w:p>
    <w:p w:rsidR="00923BE5" w:rsidRPr="00280D15" w:rsidRDefault="005E3289" w:rsidP="009E263C">
      <w:pPr>
        <w:spacing w:line="220" w:lineRule="exact"/>
        <w:rPr>
          <w:rFonts w:ascii="Times New Roman" w:hAnsi="Times New Roman"/>
          <w:sz w:val="22"/>
          <w:szCs w:val="22"/>
        </w:rPr>
      </w:pPr>
      <w:r w:rsidRPr="00280D15">
        <w:rPr>
          <w:rFonts w:ascii="Times New Roman" w:hAnsi="Times New Roman"/>
          <w:sz w:val="22"/>
          <w:szCs w:val="22"/>
        </w:rPr>
        <w:t xml:space="preserve">Ciudad Autónoma de </w:t>
      </w:r>
      <w:r w:rsidR="00923BE5" w:rsidRPr="00280D15">
        <w:rPr>
          <w:rFonts w:ascii="Times New Roman" w:hAnsi="Times New Roman"/>
          <w:sz w:val="22"/>
          <w:szCs w:val="22"/>
        </w:rPr>
        <w:t xml:space="preserve">Buenos Aires, </w:t>
      </w:r>
      <w:r w:rsidR="002F075B" w:rsidRPr="00280D15">
        <w:rPr>
          <w:rFonts w:ascii="Times New Roman" w:hAnsi="Times New Roman"/>
          <w:sz w:val="22"/>
          <w:szCs w:val="22"/>
        </w:rPr>
        <w:t>7 de enero de 2019</w:t>
      </w:r>
    </w:p>
    <w:p w:rsidR="00923BE5" w:rsidRPr="00132DDB" w:rsidRDefault="00923BE5" w:rsidP="00257A1F">
      <w:pPr>
        <w:spacing w:line="200" w:lineRule="exact"/>
        <w:jc w:val="right"/>
        <w:outlineLvl w:val="0"/>
        <w:rPr>
          <w:rFonts w:ascii="Times New Roman" w:hAnsi="Times New Roman"/>
          <w:sz w:val="22"/>
          <w:szCs w:val="22"/>
        </w:rPr>
      </w:pPr>
      <w:r w:rsidRPr="00132DDB">
        <w:rPr>
          <w:rFonts w:ascii="Times New Roman" w:hAnsi="Times New Roman"/>
          <w:sz w:val="22"/>
          <w:szCs w:val="22"/>
        </w:rPr>
        <w:t>EL DIRECTORIO</w:t>
      </w:r>
      <w:bookmarkEnd w:id="0"/>
    </w:p>
    <w:p w:rsidR="00923BE5" w:rsidRPr="006B4347" w:rsidRDefault="00923BE5">
      <w:pPr>
        <w:tabs>
          <w:tab w:val="clear" w:pos="7920"/>
          <w:tab w:val="clear" w:pos="9720"/>
        </w:tabs>
        <w:jc w:val="left"/>
        <w:rPr>
          <w:rFonts w:ascii="Times New Roman" w:hAnsi="Times New Roman"/>
          <w:sz w:val="22"/>
          <w:szCs w:val="22"/>
        </w:rPr>
      </w:pPr>
    </w:p>
    <w:p w:rsidR="00743413" w:rsidRPr="006B4347" w:rsidRDefault="00743413" w:rsidP="00006717">
      <w:pPr>
        <w:tabs>
          <w:tab w:val="left" w:pos="780"/>
        </w:tabs>
        <w:spacing w:line="200" w:lineRule="exact"/>
        <w:rPr>
          <w:rFonts w:ascii="Times New Roman" w:hAnsi="Times New Roman"/>
          <w:sz w:val="22"/>
          <w:szCs w:val="22"/>
        </w:rPr>
      </w:pPr>
    </w:p>
    <w:p w:rsidR="00923BE5" w:rsidRPr="006B4347" w:rsidRDefault="00923BE5" w:rsidP="00006717">
      <w:pPr>
        <w:tabs>
          <w:tab w:val="left" w:pos="780"/>
        </w:tabs>
        <w:spacing w:line="200" w:lineRule="exact"/>
        <w:rPr>
          <w:rFonts w:ascii="Times New Roman" w:hAnsi="Times New Roman"/>
          <w:sz w:val="22"/>
          <w:szCs w:val="22"/>
        </w:rPr>
      </w:pPr>
    </w:p>
    <w:p w:rsidR="00923BE5" w:rsidRPr="006B4347" w:rsidRDefault="00923BE5" w:rsidP="00006717">
      <w:pPr>
        <w:tabs>
          <w:tab w:val="left" w:pos="780"/>
        </w:tabs>
        <w:spacing w:line="200" w:lineRule="exact"/>
        <w:rPr>
          <w:rFonts w:ascii="Times New Roman" w:hAnsi="Times New Roman"/>
          <w:sz w:val="22"/>
          <w:szCs w:val="22"/>
        </w:rPr>
      </w:pPr>
    </w:p>
    <w:p w:rsidR="00923BE5" w:rsidRPr="006B4347" w:rsidRDefault="00923BE5" w:rsidP="00006717">
      <w:pPr>
        <w:tabs>
          <w:tab w:val="left" w:pos="780"/>
        </w:tabs>
        <w:spacing w:line="200" w:lineRule="exact"/>
        <w:rPr>
          <w:rFonts w:ascii="Times New Roman" w:hAnsi="Times New Roman"/>
          <w:sz w:val="22"/>
          <w:szCs w:val="22"/>
        </w:rPr>
      </w:pPr>
    </w:p>
    <w:p w:rsidR="00923BE5" w:rsidRPr="006B4347" w:rsidRDefault="00923BE5" w:rsidP="00006717">
      <w:pPr>
        <w:tabs>
          <w:tab w:val="left" w:pos="780"/>
        </w:tabs>
        <w:spacing w:line="200" w:lineRule="exact"/>
        <w:rPr>
          <w:rFonts w:ascii="Times New Roman" w:hAnsi="Times New Roman"/>
          <w:sz w:val="22"/>
          <w:szCs w:val="22"/>
        </w:rPr>
      </w:pPr>
    </w:p>
    <w:p w:rsidR="00923BE5" w:rsidRPr="006B4347" w:rsidRDefault="00923BE5" w:rsidP="00006717">
      <w:pPr>
        <w:tabs>
          <w:tab w:val="left" w:pos="780"/>
        </w:tabs>
        <w:spacing w:line="200" w:lineRule="exact"/>
        <w:rPr>
          <w:rFonts w:ascii="Times New Roman" w:hAnsi="Times New Roman"/>
          <w:sz w:val="22"/>
          <w:szCs w:val="22"/>
        </w:rPr>
      </w:pPr>
    </w:p>
    <w:p w:rsidR="00923BE5" w:rsidRPr="006B4347" w:rsidRDefault="00923BE5" w:rsidP="00006717">
      <w:pPr>
        <w:tabs>
          <w:tab w:val="left" w:pos="760"/>
          <w:tab w:val="right" w:pos="9000"/>
        </w:tabs>
        <w:spacing w:line="200" w:lineRule="exact"/>
        <w:rPr>
          <w:rFonts w:ascii="Times New Roman" w:hAnsi="Times New Roman"/>
          <w:sz w:val="24"/>
        </w:rPr>
        <w:sectPr w:rsidR="00923BE5" w:rsidRPr="006B4347" w:rsidSect="000E3C26">
          <w:footnotePr>
            <w:numFmt w:val="lowerRoman"/>
          </w:footnotePr>
          <w:endnotePr>
            <w:numFmt w:val="decimal"/>
          </w:endnotePr>
          <w:pgSz w:w="11900" w:h="16840" w:code="9"/>
          <w:pgMar w:top="1134" w:right="1134" w:bottom="851" w:left="1134" w:header="720" w:footer="720" w:gutter="0"/>
          <w:cols w:space="720"/>
        </w:sectPr>
      </w:pPr>
    </w:p>
    <w:p w:rsidR="005953E9" w:rsidRPr="006B4347" w:rsidRDefault="005953E9" w:rsidP="00006717">
      <w:pPr>
        <w:tabs>
          <w:tab w:val="left" w:pos="760"/>
          <w:tab w:val="right" w:pos="9000"/>
        </w:tabs>
        <w:spacing w:line="200" w:lineRule="exact"/>
        <w:rPr>
          <w:rFonts w:ascii="Times New Roman" w:hAnsi="Times New Roman"/>
          <w:sz w:val="24"/>
        </w:rPr>
      </w:pPr>
    </w:p>
    <w:p w:rsidR="00880F09" w:rsidRPr="006B4347" w:rsidRDefault="00880F09" w:rsidP="00880F09">
      <w:pPr>
        <w:jc w:val="center"/>
        <w:rPr>
          <w:rFonts w:ascii="Times New Roman" w:hAnsi="Times New Roman"/>
          <w:b/>
          <w:sz w:val="24"/>
          <w:szCs w:val="24"/>
        </w:rPr>
      </w:pPr>
      <w:r w:rsidRPr="006B4347">
        <w:rPr>
          <w:rFonts w:ascii="Times New Roman" w:hAnsi="Times New Roman"/>
          <w:b/>
          <w:sz w:val="24"/>
          <w:szCs w:val="24"/>
        </w:rPr>
        <w:t>TRILENIUM S.A.</w:t>
      </w:r>
    </w:p>
    <w:p w:rsidR="00E35883" w:rsidRPr="006B4347" w:rsidRDefault="00E35883" w:rsidP="003E76CA">
      <w:pPr>
        <w:spacing w:line="200" w:lineRule="exact"/>
        <w:jc w:val="center"/>
        <w:rPr>
          <w:rFonts w:ascii="Times New Roman" w:hAnsi="Times New Roman"/>
          <w:sz w:val="22"/>
          <w:szCs w:val="22"/>
        </w:rPr>
      </w:pPr>
    </w:p>
    <w:p w:rsidR="00E35883" w:rsidRPr="006B4347" w:rsidRDefault="00E35883" w:rsidP="003E76CA">
      <w:pPr>
        <w:spacing w:line="200" w:lineRule="exact"/>
        <w:jc w:val="center"/>
        <w:rPr>
          <w:rFonts w:ascii="Times New Roman" w:hAnsi="Times New Roman"/>
          <w:sz w:val="22"/>
          <w:szCs w:val="22"/>
        </w:rPr>
      </w:pPr>
      <w:r w:rsidRPr="006B4347">
        <w:rPr>
          <w:rFonts w:ascii="Times New Roman" w:hAnsi="Times New Roman"/>
          <w:b/>
          <w:sz w:val="22"/>
          <w:szCs w:val="22"/>
        </w:rPr>
        <w:t>Composición del Directorio</w:t>
      </w:r>
    </w:p>
    <w:p w:rsidR="00880F09" w:rsidRPr="006B4347" w:rsidRDefault="00880F09" w:rsidP="003E76CA">
      <w:pPr>
        <w:spacing w:line="200" w:lineRule="exact"/>
        <w:rPr>
          <w:rFonts w:ascii="Times New Roman" w:hAnsi="Times New Roman"/>
          <w:sz w:val="22"/>
          <w:szCs w:val="22"/>
        </w:rPr>
      </w:pPr>
    </w:p>
    <w:p w:rsidR="00E35883" w:rsidRPr="006B4347" w:rsidRDefault="00E35883" w:rsidP="003E76CA">
      <w:pPr>
        <w:spacing w:line="200" w:lineRule="exact"/>
        <w:ind w:left="3940" w:hanging="3940"/>
        <w:rPr>
          <w:rFonts w:ascii="Times New Roman" w:hAnsi="Times New Roman"/>
          <w:sz w:val="22"/>
          <w:szCs w:val="22"/>
        </w:rPr>
      </w:pPr>
    </w:p>
    <w:p w:rsidR="00E35883" w:rsidRPr="006B4347" w:rsidRDefault="00E35883" w:rsidP="003E76CA">
      <w:pPr>
        <w:spacing w:line="200" w:lineRule="exact"/>
        <w:ind w:left="3940" w:hanging="3940"/>
        <w:rPr>
          <w:rFonts w:ascii="Times New Roman" w:hAnsi="Times New Roman"/>
          <w:sz w:val="22"/>
          <w:szCs w:val="22"/>
        </w:rPr>
      </w:pPr>
    </w:p>
    <w:p w:rsidR="00B2006D" w:rsidRPr="006B4347" w:rsidRDefault="00B2006D" w:rsidP="00B2006D">
      <w:pPr>
        <w:spacing w:line="200" w:lineRule="exact"/>
        <w:rPr>
          <w:rFonts w:ascii="Times New Roman" w:hAnsi="Times New Roman"/>
          <w:sz w:val="22"/>
          <w:szCs w:val="22"/>
        </w:rPr>
      </w:pPr>
      <w:r w:rsidRPr="006B4347">
        <w:rPr>
          <w:rFonts w:ascii="Times New Roman" w:hAnsi="Times New Roman"/>
          <w:sz w:val="22"/>
          <w:szCs w:val="22"/>
        </w:rPr>
        <w:t>Designado por la Asamblea General Ordinaria y Extraordinaria del 5 de enero de 2017 (por el lapso de dos ejercicios):</w:t>
      </w:r>
    </w:p>
    <w:p w:rsidR="00E35883" w:rsidRPr="006B4347" w:rsidRDefault="00E35883" w:rsidP="00CC7A69">
      <w:pPr>
        <w:pStyle w:val="Heading6"/>
        <w:spacing w:line="200" w:lineRule="exact"/>
        <w:ind w:left="0" w:firstLine="0"/>
        <w:jc w:val="left"/>
        <w:rPr>
          <w:sz w:val="22"/>
          <w:szCs w:val="22"/>
        </w:rPr>
      </w:pPr>
    </w:p>
    <w:p w:rsidR="00E35883" w:rsidRPr="006B4347" w:rsidRDefault="00E35883" w:rsidP="003E76CA">
      <w:pPr>
        <w:spacing w:line="200" w:lineRule="exact"/>
        <w:ind w:left="3940" w:hanging="3940"/>
        <w:rPr>
          <w:rFonts w:ascii="Times New Roman" w:hAnsi="Times New Roman"/>
          <w:sz w:val="22"/>
          <w:szCs w:val="22"/>
        </w:rPr>
      </w:pPr>
    </w:p>
    <w:tbl>
      <w:tblPr>
        <w:tblW w:w="8000" w:type="dxa"/>
        <w:tblInd w:w="-3" w:type="dxa"/>
        <w:tblCellMar>
          <w:left w:w="0" w:type="dxa"/>
          <w:right w:w="0" w:type="dxa"/>
        </w:tblCellMar>
        <w:tblLook w:val="04A0" w:firstRow="1" w:lastRow="0" w:firstColumn="1" w:lastColumn="0" w:noHBand="0" w:noVBand="1"/>
      </w:tblPr>
      <w:tblGrid>
        <w:gridCol w:w="3040"/>
        <w:gridCol w:w="4960"/>
      </w:tblGrid>
      <w:tr w:rsidR="00B2006D" w:rsidRPr="006B4347" w:rsidTr="00B2006D">
        <w:trPr>
          <w:trHeight w:val="255"/>
        </w:trPr>
        <w:tc>
          <w:tcPr>
            <w:tcW w:w="3040" w:type="dxa"/>
            <w:noWrap/>
            <w:tcMar>
              <w:top w:w="0" w:type="dxa"/>
              <w:left w:w="108" w:type="dxa"/>
              <w:bottom w:w="0" w:type="dxa"/>
              <w:right w:w="108" w:type="dxa"/>
            </w:tcMar>
            <w:vAlign w:val="bottom"/>
            <w:hideMark/>
          </w:tcPr>
          <w:p w:rsidR="00B2006D" w:rsidRPr="006B4347" w:rsidRDefault="00B2006D">
            <w:pPr>
              <w:rPr>
                <w:rFonts w:ascii="Times New Roman" w:hAnsi="Times New Roman"/>
                <w:bCs/>
                <w:sz w:val="22"/>
                <w:szCs w:val="22"/>
              </w:rPr>
            </w:pPr>
            <w:r w:rsidRPr="006B4347">
              <w:rPr>
                <w:rFonts w:ascii="Times New Roman" w:hAnsi="Times New Roman"/>
                <w:bCs/>
                <w:sz w:val="22"/>
                <w:szCs w:val="22"/>
              </w:rPr>
              <w:t>Presidente:</w:t>
            </w:r>
          </w:p>
        </w:tc>
        <w:tc>
          <w:tcPr>
            <w:tcW w:w="4960" w:type="dxa"/>
            <w:noWrap/>
            <w:tcMar>
              <w:top w:w="0" w:type="dxa"/>
              <w:left w:w="108" w:type="dxa"/>
              <w:bottom w:w="0" w:type="dxa"/>
              <w:right w:w="108" w:type="dxa"/>
            </w:tcMar>
            <w:vAlign w:val="bottom"/>
            <w:hideMark/>
          </w:tcPr>
          <w:p w:rsidR="00B2006D" w:rsidRPr="006B4347" w:rsidRDefault="00B2006D">
            <w:pPr>
              <w:rPr>
                <w:rFonts w:ascii="Times New Roman" w:hAnsi="Times New Roman"/>
                <w:sz w:val="22"/>
                <w:szCs w:val="22"/>
              </w:rPr>
            </w:pPr>
            <w:r w:rsidRPr="006B4347">
              <w:rPr>
                <w:rFonts w:ascii="Times New Roman" w:hAnsi="Times New Roman"/>
                <w:sz w:val="22"/>
                <w:szCs w:val="22"/>
              </w:rPr>
              <w:t>Antonio Ángel Tabanelli</w:t>
            </w:r>
          </w:p>
        </w:tc>
      </w:tr>
      <w:tr w:rsidR="00B2006D" w:rsidRPr="006B4347" w:rsidTr="00B2006D">
        <w:trPr>
          <w:trHeight w:val="255"/>
        </w:trPr>
        <w:tc>
          <w:tcPr>
            <w:tcW w:w="3040" w:type="dxa"/>
            <w:noWrap/>
            <w:tcMar>
              <w:top w:w="0" w:type="dxa"/>
              <w:left w:w="108" w:type="dxa"/>
              <w:bottom w:w="0" w:type="dxa"/>
              <w:right w:w="108" w:type="dxa"/>
            </w:tcMar>
            <w:vAlign w:val="bottom"/>
          </w:tcPr>
          <w:p w:rsidR="00B2006D" w:rsidRPr="006B4347" w:rsidRDefault="00B2006D">
            <w:pPr>
              <w:rPr>
                <w:rFonts w:ascii="Times New Roman" w:hAnsi="Times New Roman"/>
                <w:bCs/>
                <w:sz w:val="22"/>
                <w:szCs w:val="22"/>
              </w:rPr>
            </w:pPr>
          </w:p>
        </w:tc>
        <w:tc>
          <w:tcPr>
            <w:tcW w:w="4960" w:type="dxa"/>
            <w:noWrap/>
            <w:tcMar>
              <w:top w:w="0" w:type="dxa"/>
              <w:left w:w="108" w:type="dxa"/>
              <w:bottom w:w="0" w:type="dxa"/>
              <w:right w:w="108" w:type="dxa"/>
            </w:tcMar>
            <w:vAlign w:val="bottom"/>
          </w:tcPr>
          <w:p w:rsidR="00B2006D" w:rsidRPr="006B4347" w:rsidRDefault="00B2006D">
            <w:pPr>
              <w:rPr>
                <w:rFonts w:ascii="Times New Roman" w:hAnsi="Times New Roman"/>
                <w:sz w:val="22"/>
                <w:szCs w:val="22"/>
              </w:rPr>
            </w:pPr>
          </w:p>
        </w:tc>
      </w:tr>
      <w:tr w:rsidR="00B2006D" w:rsidRPr="006B4347" w:rsidTr="00B2006D">
        <w:trPr>
          <w:trHeight w:val="255"/>
        </w:trPr>
        <w:tc>
          <w:tcPr>
            <w:tcW w:w="3040" w:type="dxa"/>
            <w:noWrap/>
            <w:tcMar>
              <w:top w:w="0" w:type="dxa"/>
              <w:left w:w="108" w:type="dxa"/>
              <w:bottom w:w="0" w:type="dxa"/>
              <w:right w:w="108" w:type="dxa"/>
            </w:tcMar>
            <w:vAlign w:val="bottom"/>
            <w:hideMark/>
          </w:tcPr>
          <w:p w:rsidR="00B2006D" w:rsidRPr="006B4347" w:rsidRDefault="00B2006D">
            <w:pPr>
              <w:rPr>
                <w:rFonts w:ascii="Times New Roman" w:hAnsi="Times New Roman"/>
                <w:bCs/>
                <w:sz w:val="22"/>
                <w:szCs w:val="22"/>
              </w:rPr>
            </w:pPr>
            <w:r w:rsidRPr="006B4347">
              <w:rPr>
                <w:rFonts w:ascii="Times New Roman" w:hAnsi="Times New Roman"/>
                <w:bCs/>
                <w:sz w:val="22"/>
                <w:szCs w:val="22"/>
              </w:rPr>
              <w:t>Vicepresidente:</w:t>
            </w:r>
          </w:p>
        </w:tc>
        <w:tc>
          <w:tcPr>
            <w:tcW w:w="4960" w:type="dxa"/>
            <w:noWrap/>
            <w:tcMar>
              <w:top w:w="0" w:type="dxa"/>
              <w:left w:w="108" w:type="dxa"/>
              <w:bottom w:w="0" w:type="dxa"/>
              <w:right w:w="108" w:type="dxa"/>
            </w:tcMar>
            <w:vAlign w:val="bottom"/>
            <w:hideMark/>
          </w:tcPr>
          <w:p w:rsidR="00B2006D" w:rsidRPr="006B4347" w:rsidRDefault="00B2006D">
            <w:pPr>
              <w:rPr>
                <w:rFonts w:ascii="Times New Roman" w:hAnsi="Times New Roman"/>
                <w:sz w:val="22"/>
                <w:szCs w:val="22"/>
              </w:rPr>
            </w:pPr>
            <w:r w:rsidRPr="006B4347">
              <w:rPr>
                <w:rFonts w:ascii="Times New Roman" w:hAnsi="Times New Roman"/>
                <w:sz w:val="22"/>
                <w:szCs w:val="22"/>
              </w:rPr>
              <w:t>Antonio Eduardo Tabanelli</w:t>
            </w:r>
          </w:p>
        </w:tc>
      </w:tr>
      <w:tr w:rsidR="0053761C" w:rsidRPr="006B4347" w:rsidTr="00B2006D">
        <w:trPr>
          <w:trHeight w:val="255"/>
        </w:trPr>
        <w:tc>
          <w:tcPr>
            <w:tcW w:w="3040" w:type="dxa"/>
            <w:noWrap/>
            <w:tcMar>
              <w:top w:w="0" w:type="dxa"/>
              <w:left w:w="108" w:type="dxa"/>
              <w:bottom w:w="0" w:type="dxa"/>
              <w:right w:w="108" w:type="dxa"/>
            </w:tcMar>
            <w:vAlign w:val="bottom"/>
          </w:tcPr>
          <w:p w:rsidR="0053761C" w:rsidRPr="006B4347" w:rsidRDefault="0053761C">
            <w:pPr>
              <w:rPr>
                <w:rFonts w:ascii="Times New Roman" w:hAnsi="Times New Roman"/>
                <w:bCs/>
                <w:sz w:val="22"/>
                <w:szCs w:val="22"/>
              </w:rPr>
            </w:pPr>
          </w:p>
        </w:tc>
        <w:tc>
          <w:tcPr>
            <w:tcW w:w="4960" w:type="dxa"/>
            <w:noWrap/>
            <w:tcMar>
              <w:top w:w="0" w:type="dxa"/>
              <w:left w:w="108" w:type="dxa"/>
              <w:bottom w:w="0" w:type="dxa"/>
              <w:right w:w="108" w:type="dxa"/>
            </w:tcMar>
            <w:vAlign w:val="bottom"/>
          </w:tcPr>
          <w:p w:rsidR="0053761C" w:rsidRPr="006B4347" w:rsidRDefault="0053761C">
            <w:pPr>
              <w:rPr>
                <w:rFonts w:ascii="Times New Roman" w:hAnsi="Times New Roman"/>
                <w:sz w:val="22"/>
                <w:szCs w:val="22"/>
              </w:rPr>
            </w:pPr>
          </w:p>
        </w:tc>
      </w:tr>
      <w:tr w:rsidR="00B2006D" w:rsidRPr="006B4347" w:rsidTr="00B2006D">
        <w:trPr>
          <w:trHeight w:val="255"/>
        </w:trPr>
        <w:tc>
          <w:tcPr>
            <w:tcW w:w="3040" w:type="dxa"/>
            <w:noWrap/>
            <w:tcMar>
              <w:top w:w="0" w:type="dxa"/>
              <w:left w:w="108" w:type="dxa"/>
              <w:bottom w:w="0" w:type="dxa"/>
              <w:right w:w="108" w:type="dxa"/>
            </w:tcMar>
            <w:vAlign w:val="bottom"/>
            <w:hideMark/>
          </w:tcPr>
          <w:p w:rsidR="00B2006D" w:rsidRPr="006B4347" w:rsidRDefault="00B2006D">
            <w:pPr>
              <w:rPr>
                <w:rFonts w:ascii="Times New Roman" w:hAnsi="Times New Roman"/>
                <w:bCs/>
                <w:sz w:val="22"/>
                <w:szCs w:val="22"/>
              </w:rPr>
            </w:pPr>
            <w:r w:rsidRPr="006B4347">
              <w:rPr>
                <w:rFonts w:ascii="Times New Roman" w:hAnsi="Times New Roman"/>
                <w:bCs/>
                <w:sz w:val="22"/>
                <w:szCs w:val="22"/>
              </w:rPr>
              <w:t>Directores Titulares:</w:t>
            </w:r>
          </w:p>
        </w:tc>
        <w:tc>
          <w:tcPr>
            <w:tcW w:w="4960" w:type="dxa"/>
            <w:noWrap/>
            <w:tcMar>
              <w:top w:w="0" w:type="dxa"/>
              <w:left w:w="108" w:type="dxa"/>
              <w:bottom w:w="0" w:type="dxa"/>
              <w:right w:w="108" w:type="dxa"/>
            </w:tcMar>
            <w:vAlign w:val="bottom"/>
            <w:hideMark/>
          </w:tcPr>
          <w:p w:rsidR="00B2006D" w:rsidRPr="006B4347" w:rsidRDefault="00B2006D">
            <w:pPr>
              <w:rPr>
                <w:rFonts w:ascii="Times New Roman" w:hAnsi="Times New Roman"/>
                <w:sz w:val="22"/>
                <w:szCs w:val="22"/>
              </w:rPr>
            </w:pPr>
            <w:r w:rsidRPr="006B4347">
              <w:rPr>
                <w:rFonts w:ascii="Times New Roman" w:hAnsi="Times New Roman"/>
                <w:sz w:val="22"/>
                <w:szCs w:val="22"/>
              </w:rPr>
              <w:t>Juan Carlos Salaberry</w:t>
            </w:r>
          </w:p>
        </w:tc>
      </w:tr>
      <w:tr w:rsidR="00B2006D" w:rsidRPr="006B4347" w:rsidTr="00B2006D">
        <w:trPr>
          <w:trHeight w:val="255"/>
        </w:trPr>
        <w:tc>
          <w:tcPr>
            <w:tcW w:w="3040" w:type="dxa"/>
            <w:noWrap/>
            <w:tcMar>
              <w:top w:w="0" w:type="dxa"/>
              <w:left w:w="108" w:type="dxa"/>
              <w:bottom w:w="0" w:type="dxa"/>
              <w:right w:w="108" w:type="dxa"/>
            </w:tcMar>
            <w:vAlign w:val="bottom"/>
            <w:hideMark/>
          </w:tcPr>
          <w:p w:rsidR="00B2006D" w:rsidRPr="006B4347" w:rsidRDefault="00B2006D">
            <w:pPr>
              <w:rPr>
                <w:rFonts w:ascii="Times New Roman" w:hAnsi="Times New Roman"/>
                <w:sz w:val="22"/>
                <w:szCs w:val="22"/>
              </w:rPr>
            </w:pPr>
            <w:r w:rsidRPr="006B4347">
              <w:rPr>
                <w:rFonts w:ascii="Times New Roman" w:hAnsi="Times New Roman"/>
                <w:sz w:val="22"/>
                <w:szCs w:val="22"/>
              </w:rPr>
              <w:t> </w:t>
            </w:r>
          </w:p>
        </w:tc>
        <w:tc>
          <w:tcPr>
            <w:tcW w:w="4960" w:type="dxa"/>
            <w:noWrap/>
            <w:tcMar>
              <w:top w:w="0" w:type="dxa"/>
              <w:left w:w="108" w:type="dxa"/>
              <w:bottom w:w="0" w:type="dxa"/>
              <w:right w:w="108" w:type="dxa"/>
            </w:tcMar>
            <w:vAlign w:val="bottom"/>
            <w:hideMark/>
          </w:tcPr>
          <w:p w:rsidR="00B2006D" w:rsidRPr="006B4347" w:rsidRDefault="00B2006D">
            <w:pPr>
              <w:rPr>
                <w:rFonts w:ascii="Times New Roman" w:hAnsi="Times New Roman"/>
                <w:sz w:val="22"/>
                <w:szCs w:val="22"/>
              </w:rPr>
            </w:pPr>
            <w:r w:rsidRPr="006B4347">
              <w:rPr>
                <w:rFonts w:ascii="Times New Roman" w:hAnsi="Times New Roman"/>
                <w:sz w:val="22"/>
                <w:szCs w:val="22"/>
              </w:rPr>
              <w:t>Mónica Gonzalez</w:t>
            </w:r>
          </w:p>
        </w:tc>
      </w:tr>
      <w:tr w:rsidR="00B2006D" w:rsidRPr="006B4347" w:rsidTr="00B2006D">
        <w:trPr>
          <w:trHeight w:val="255"/>
        </w:trPr>
        <w:tc>
          <w:tcPr>
            <w:tcW w:w="3040" w:type="dxa"/>
            <w:noWrap/>
            <w:tcMar>
              <w:top w:w="0" w:type="dxa"/>
              <w:left w:w="108" w:type="dxa"/>
              <w:bottom w:w="0" w:type="dxa"/>
              <w:right w:w="108" w:type="dxa"/>
            </w:tcMar>
            <w:vAlign w:val="bottom"/>
          </w:tcPr>
          <w:p w:rsidR="00B2006D" w:rsidRPr="006B4347" w:rsidRDefault="00B2006D">
            <w:pPr>
              <w:rPr>
                <w:rFonts w:ascii="Times New Roman" w:hAnsi="Times New Roman"/>
                <w:sz w:val="22"/>
                <w:szCs w:val="22"/>
              </w:rPr>
            </w:pPr>
          </w:p>
        </w:tc>
        <w:tc>
          <w:tcPr>
            <w:tcW w:w="4960" w:type="dxa"/>
            <w:noWrap/>
            <w:tcMar>
              <w:top w:w="0" w:type="dxa"/>
              <w:left w:w="108" w:type="dxa"/>
              <w:bottom w:w="0" w:type="dxa"/>
              <w:right w:w="108" w:type="dxa"/>
            </w:tcMar>
            <w:vAlign w:val="bottom"/>
          </w:tcPr>
          <w:p w:rsidR="00B2006D" w:rsidRPr="006B4347" w:rsidRDefault="00B2006D">
            <w:pPr>
              <w:rPr>
                <w:rFonts w:ascii="Times New Roman" w:hAnsi="Times New Roman"/>
                <w:sz w:val="22"/>
                <w:szCs w:val="22"/>
              </w:rPr>
            </w:pPr>
          </w:p>
        </w:tc>
      </w:tr>
      <w:tr w:rsidR="00B2006D" w:rsidRPr="006B4347" w:rsidTr="00B2006D">
        <w:trPr>
          <w:trHeight w:val="255"/>
        </w:trPr>
        <w:tc>
          <w:tcPr>
            <w:tcW w:w="3040" w:type="dxa"/>
            <w:noWrap/>
            <w:tcMar>
              <w:top w:w="0" w:type="dxa"/>
              <w:left w:w="108" w:type="dxa"/>
              <w:bottom w:w="0" w:type="dxa"/>
              <w:right w:w="108" w:type="dxa"/>
            </w:tcMar>
            <w:vAlign w:val="bottom"/>
            <w:hideMark/>
          </w:tcPr>
          <w:p w:rsidR="00B2006D" w:rsidRPr="006B4347" w:rsidRDefault="00B2006D">
            <w:pPr>
              <w:rPr>
                <w:rFonts w:ascii="Times New Roman" w:hAnsi="Times New Roman"/>
                <w:bCs/>
                <w:sz w:val="22"/>
                <w:szCs w:val="22"/>
              </w:rPr>
            </w:pPr>
            <w:r w:rsidRPr="006B4347">
              <w:rPr>
                <w:rFonts w:ascii="Times New Roman" w:hAnsi="Times New Roman"/>
                <w:bCs/>
                <w:sz w:val="22"/>
                <w:szCs w:val="22"/>
              </w:rPr>
              <w:t>Directores Suplentes:</w:t>
            </w:r>
          </w:p>
        </w:tc>
        <w:tc>
          <w:tcPr>
            <w:tcW w:w="4960" w:type="dxa"/>
            <w:noWrap/>
            <w:tcMar>
              <w:top w:w="0" w:type="dxa"/>
              <w:left w:w="108" w:type="dxa"/>
              <w:bottom w:w="0" w:type="dxa"/>
              <w:right w:w="108" w:type="dxa"/>
            </w:tcMar>
            <w:vAlign w:val="bottom"/>
            <w:hideMark/>
          </w:tcPr>
          <w:p w:rsidR="00B2006D" w:rsidRPr="006B4347" w:rsidRDefault="00B2006D">
            <w:pPr>
              <w:rPr>
                <w:rFonts w:ascii="Times New Roman" w:hAnsi="Times New Roman"/>
                <w:sz w:val="22"/>
                <w:szCs w:val="22"/>
              </w:rPr>
            </w:pPr>
            <w:r w:rsidRPr="006B4347">
              <w:rPr>
                <w:rFonts w:ascii="Times New Roman" w:hAnsi="Times New Roman"/>
                <w:sz w:val="22"/>
                <w:szCs w:val="22"/>
              </w:rPr>
              <w:t>Pablo Maximiliano Ferrari</w:t>
            </w:r>
          </w:p>
        </w:tc>
      </w:tr>
      <w:tr w:rsidR="00B2006D" w:rsidRPr="006B4347" w:rsidTr="00B2006D">
        <w:trPr>
          <w:trHeight w:val="255"/>
        </w:trPr>
        <w:tc>
          <w:tcPr>
            <w:tcW w:w="3040" w:type="dxa"/>
            <w:noWrap/>
            <w:tcMar>
              <w:top w:w="0" w:type="dxa"/>
              <w:left w:w="108" w:type="dxa"/>
              <w:bottom w:w="0" w:type="dxa"/>
              <w:right w:w="108" w:type="dxa"/>
            </w:tcMar>
            <w:vAlign w:val="bottom"/>
            <w:hideMark/>
          </w:tcPr>
          <w:p w:rsidR="00B2006D" w:rsidRPr="006B4347" w:rsidRDefault="00B2006D">
            <w:pPr>
              <w:rPr>
                <w:rFonts w:ascii="Times New Roman" w:hAnsi="Times New Roman"/>
                <w:sz w:val="22"/>
                <w:szCs w:val="22"/>
              </w:rPr>
            </w:pPr>
            <w:r w:rsidRPr="006B4347">
              <w:rPr>
                <w:rFonts w:ascii="Times New Roman" w:hAnsi="Times New Roman"/>
                <w:sz w:val="22"/>
                <w:szCs w:val="22"/>
              </w:rPr>
              <w:t> </w:t>
            </w:r>
          </w:p>
        </w:tc>
        <w:tc>
          <w:tcPr>
            <w:tcW w:w="4960" w:type="dxa"/>
            <w:noWrap/>
            <w:tcMar>
              <w:top w:w="0" w:type="dxa"/>
              <w:left w:w="108" w:type="dxa"/>
              <w:bottom w:w="0" w:type="dxa"/>
              <w:right w:w="108" w:type="dxa"/>
            </w:tcMar>
            <w:vAlign w:val="bottom"/>
            <w:hideMark/>
          </w:tcPr>
          <w:p w:rsidR="00B2006D" w:rsidRPr="006B4347" w:rsidRDefault="00B2006D">
            <w:pPr>
              <w:rPr>
                <w:rFonts w:ascii="Times New Roman" w:hAnsi="Times New Roman"/>
                <w:sz w:val="22"/>
                <w:szCs w:val="22"/>
              </w:rPr>
            </w:pPr>
            <w:r w:rsidRPr="006B4347">
              <w:rPr>
                <w:rFonts w:ascii="Times New Roman" w:hAnsi="Times New Roman"/>
                <w:sz w:val="22"/>
                <w:szCs w:val="22"/>
              </w:rPr>
              <w:t>Jorge Luis Silvestri</w:t>
            </w:r>
          </w:p>
        </w:tc>
      </w:tr>
    </w:tbl>
    <w:p w:rsidR="00E35883" w:rsidRPr="006B4347" w:rsidRDefault="00E35883" w:rsidP="003E76CA">
      <w:pPr>
        <w:spacing w:line="200" w:lineRule="exact"/>
        <w:ind w:left="3940" w:hanging="3940"/>
        <w:rPr>
          <w:rFonts w:ascii="Times New Roman" w:hAnsi="Times New Roman"/>
          <w:sz w:val="22"/>
          <w:szCs w:val="22"/>
        </w:rPr>
      </w:pPr>
    </w:p>
    <w:p w:rsidR="00E35883" w:rsidRPr="006B4347" w:rsidRDefault="00E35883" w:rsidP="003E76CA">
      <w:pPr>
        <w:tabs>
          <w:tab w:val="clear" w:pos="7920"/>
          <w:tab w:val="clear" w:pos="9720"/>
          <w:tab w:val="left" w:pos="5460"/>
        </w:tabs>
        <w:spacing w:line="200" w:lineRule="exact"/>
        <w:rPr>
          <w:rFonts w:ascii="Times New Roman" w:hAnsi="Times New Roman"/>
          <w:sz w:val="22"/>
          <w:szCs w:val="22"/>
        </w:rPr>
      </w:pPr>
      <w:r w:rsidRPr="006B4347">
        <w:rPr>
          <w:rFonts w:ascii="Times New Roman" w:hAnsi="Times New Roman"/>
          <w:sz w:val="22"/>
          <w:szCs w:val="22"/>
        </w:rPr>
        <w:tab/>
      </w:r>
      <w:r w:rsidRPr="006B4347">
        <w:rPr>
          <w:rFonts w:ascii="Times New Roman" w:hAnsi="Times New Roman"/>
          <w:sz w:val="22"/>
          <w:szCs w:val="22"/>
        </w:rPr>
        <w:tab/>
      </w:r>
    </w:p>
    <w:p w:rsidR="00E35883" w:rsidRPr="006B4347" w:rsidRDefault="00E35883" w:rsidP="003E76CA">
      <w:pPr>
        <w:spacing w:line="200" w:lineRule="exact"/>
        <w:ind w:left="3940" w:hanging="3940"/>
        <w:rPr>
          <w:rFonts w:ascii="Times New Roman" w:hAnsi="Times New Roman"/>
          <w:sz w:val="22"/>
          <w:szCs w:val="22"/>
        </w:rPr>
      </w:pPr>
    </w:p>
    <w:p w:rsidR="00E35883" w:rsidRPr="006B4347" w:rsidRDefault="00E35883" w:rsidP="003E76CA">
      <w:pPr>
        <w:spacing w:line="200" w:lineRule="exact"/>
        <w:jc w:val="center"/>
        <w:rPr>
          <w:rFonts w:ascii="Times New Roman" w:hAnsi="Times New Roman"/>
          <w:sz w:val="22"/>
          <w:szCs w:val="22"/>
        </w:rPr>
      </w:pPr>
      <w:r w:rsidRPr="006B4347">
        <w:rPr>
          <w:rFonts w:ascii="Times New Roman" w:hAnsi="Times New Roman"/>
          <w:b/>
          <w:sz w:val="22"/>
          <w:szCs w:val="22"/>
        </w:rPr>
        <w:t>Composición de la Comisión Fiscalizadora</w:t>
      </w:r>
    </w:p>
    <w:p w:rsidR="00E35883" w:rsidRPr="006B4347" w:rsidRDefault="00E35883" w:rsidP="003E76CA">
      <w:pPr>
        <w:spacing w:line="200" w:lineRule="exact"/>
        <w:ind w:left="3940" w:hanging="3940"/>
        <w:rPr>
          <w:rFonts w:ascii="Times New Roman" w:hAnsi="Times New Roman"/>
          <w:sz w:val="22"/>
          <w:szCs w:val="22"/>
        </w:rPr>
      </w:pPr>
    </w:p>
    <w:p w:rsidR="00E35883" w:rsidRPr="006B4347" w:rsidRDefault="00E35883" w:rsidP="003E76CA">
      <w:pPr>
        <w:spacing w:line="200" w:lineRule="exact"/>
        <w:ind w:left="3940" w:hanging="3940"/>
        <w:rPr>
          <w:rFonts w:ascii="Times New Roman" w:hAnsi="Times New Roman"/>
          <w:sz w:val="22"/>
          <w:szCs w:val="22"/>
        </w:rPr>
      </w:pPr>
    </w:p>
    <w:p w:rsidR="00E35883" w:rsidRPr="006B4347" w:rsidRDefault="00E35883" w:rsidP="003E76CA">
      <w:pPr>
        <w:spacing w:line="200" w:lineRule="exact"/>
        <w:ind w:left="3940" w:hanging="3940"/>
        <w:rPr>
          <w:rFonts w:ascii="Times New Roman" w:hAnsi="Times New Roman"/>
          <w:sz w:val="22"/>
          <w:szCs w:val="22"/>
        </w:rPr>
      </w:pPr>
    </w:p>
    <w:p w:rsidR="002F075B" w:rsidRPr="006B4347" w:rsidRDefault="002F075B" w:rsidP="002F075B">
      <w:pPr>
        <w:rPr>
          <w:rFonts w:ascii="Times New Roman" w:hAnsi="Times New Roman"/>
          <w:sz w:val="22"/>
          <w:szCs w:val="22"/>
        </w:rPr>
      </w:pPr>
      <w:r w:rsidRPr="006B4347">
        <w:rPr>
          <w:rFonts w:ascii="Times New Roman" w:hAnsi="Times New Roman"/>
          <w:sz w:val="22"/>
          <w:szCs w:val="22"/>
        </w:rPr>
        <w:t>Designado por la Asamblea General Ordinaria y Extraordinaria del 27 de diciembre de 2017 (por el lapso de un ejercicio):</w:t>
      </w:r>
    </w:p>
    <w:p w:rsidR="002F075B" w:rsidRPr="006B4347" w:rsidRDefault="002F075B" w:rsidP="002F075B">
      <w:pPr>
        <w:pStyle w:val="Heading6"/>
        <w:spacing w:line="200" w:lineRule="exact"/>
        <w:rPr>
          <w:sz w:val="22"/>
          <w:szCs w:val="22"/>
        </w:rPr>
      </w:pPr>
    </w:p>
    <w:tbl>
      <w:tblPr>
        <w:tblW w:w="8073" w:type="dxa"/>
        <w:tblInd w:w="-3" w:type="dxa"/>
        <w:tblCellMar>
          <w:left w:w="0" w:type="dxa"/>
          <w:right w:w="0" w:type="dxa"/>
        </w:tblCellMar>
        <w:tblLook w:val="04A0" w:firstRow="1" w:lastRow="0" w:firstColumn="1" w:lastColumn="0" w:noHBand="0" w:noVBand="1"/>
      </w:tblPr>
      <w:tblGrid>
        <w:gridCol w:w="3003"/>
        <w:gridCol w:w="5070"/>
      </w:tblGrid>
      <w:tr w:rsidR="002F075B" w:rsidRPr="006B4347" w:rsidTr="00892E8A">
        <w:trPr>
          <w:trHeight w:val="255"/>
        </w:trPr>
        <w:tc>
          <w:tcPr>
            <w:tcW w:w="3003" w:type="dxa"/>
            <w:noWrap/>
            <w:tcMar>
              <w:top w:w="0" w:type="dxa"/>
              <w:left w:w="108" w:type="dxa"/>
              <w:bottom w:w="0" w:type="dxa"/>
              <w:right w:w="108" w:type="dxa"/>
            </w:tcMar>
            <w:vAlign w:val="bottom"/>
            <w:hideMark/>
          </w:tcPr>
          <w:p w:rsidR="002F075B" w:rsidRPr="006B4347" w:rsidRDefault="002F075B" w:rsidP="00892E8A">
            <w:pPr>
              <w:rPr>
                <w:rFonts w:ascii="Times New Roman" w:hAnsi="Times New Roman"/>
                <w:sz w:val="22"/>
                <w:szCs w:val="22"/>
              </w:rPr>
            </w:pPr>
            <w:r w:rsidRPr="006B4347">
              <w:rPr>
                <w:rFonts w:ascii="Times New Roman" w:hAnsi="Times New Roman"/>
                <w:sz w:val="22"/>
                <w:szCs w:val="22"/>
              </w:rPr>
              <w:t>Síndicos Titulares</w:t>
            </w:r>
          </w:p>
        </w:tc>
        <w:tc>
          <w:tcPr>
            <w:tcW w:w="5070" w:type="dxa"/>
            <w:noWrap/>
            <w:tcMar>
              <w:top w:w="0" w:type="dxa"/>
              <w:left w:w="108" w:type="dxa"/>
              <w:bottom w:w="0" w:type="dxa"/>
              <w:right w:w="108" w:type="dxa"/>
            </w:tcMar>
            <w:vAlign w:val="bottom"/>
            <w:hideMark/>
          </w:tcPr>
          <w:p w:rsidR="002F075B" w:rsidRPr="006B4347" w:rsidRDefault="002F075B" w:rsidP="00892E8A">
            <w:pPr>
              <w:rPr>
                <w:rFonts w:ascii="Times New Roman" w:hAnsi="Times New Roman"/>
                <w:sz w:val="22"/>
                <w:szCs w:val="22"/>
              </w:rPr>
            </w:pPr>
            <w:r w:rsidRPr="006B4347">
              <w:rPr>
                <w:rFonts w:ascii="Times New Roman" w:hAnsi="Times New Roman"/>
                <w:sz w:val="22"/>
                <w:szCs w:val="22"/>
              </w:rPr>
              <w:t>Guillermo José Eumann</w:t>
            </w:r>
          </w:p>
        </w:tc>
      </w:tr>
      <w:tr w:rsidR="002F075B" w:rsidRPr="006B4347" w:rsidTr="00892E8A">
        <w:trPr>
          <w:trHeight w:val="255"/>
        </w:trPr>
        <w:tc>
          <w:tcPr>
            <w:tcW w:w="3003" w:type="dxa"/>
            <w:noWrap/>
            <w:tcMar>
              <w:top w:w="0" w:type="dxa"/>
              <w:left w:w="108" w:type="dxa"/>
              <w:bottom w:w="0" w:type="dxa"/>
              <w:right w:w="108" w:type="dxa"/>
            </w:tcMar>
            <w:vAlign w:val="bottom"/>
            <w:hideMark/>
          </w:tcPr>
          <w:p w:rsidR="002F075B" w:rsidRPr="006B4347" w:rsidRDefault="002F075B" w:rsidP="00892E8A">
            <w:pPr>
              <w:jc w:val="right"/>
              <w:rPr>
                <w:rFonts w:ascii="Times New Roman" w:hAnsi="Times New Roman"/>
                <w:sz w:val="22"/>
                <w:szCs w:val="22"/>
              </w:rPr>
            </w:pPr>
          </w:p>
        </w:tc>
        <w:tc>
          <w:tcPr>
            <w:tcW w:w="5070" w:type="dxa"/>
            <w:noWrap/>
            <w:tcMar>
              <w:top w:w="0" w:type="dxa"/>
              <w:left w:w="108" w:type="dxa"/>
              <w:bottom w:w="0" w:type="dxa"/>
              <w:right w:w="108" w:type="dxa"/>
            </w:tcMar>
            <w:vAlign w:val="bottom"/>
            <w:hideMark/>
          </w:tcPr>
          <w:p w:rsidR="002F075B" w:rsidRPr="006B4347" w:rsidRDefault="002F075B" w:rsidP="00892E8A">
            <w:pPr>
              <w:rPr>
                <w:rFonts w:ascii="Times New Roman" w:hAnsi="Times New Roman"/>
                <w:sz w:val="22"/>
                <w:szCs w:val="22"/>
              </w:rPr>
            </w:pPr>
            <w:r w:rsidRPr="006B4347">
              <w:rPr>
                <w:rFonts w:ascii="Times New Roman" w:hAnsi="Times New Roman"/>
                <w:sz w:val="22"/>
                <w:szCs w:val="22"/>
              </w:rPr>
              <w:t>Guillermo Enrique Gabella (1)</w:t>
            </w:r>
          </w:p>
          <w:p w:rsidR="002F075B" w:rsidRPr="006B4347" w:rsidRDefault="002F075B" w:rsidP="00892E8A">
            <w:pPr>
              <w:rPr>
                <w:rFonts w:ascii="Times New Roman" w:hAnsi="Times New Roman"/>
                <w:sz w:val="22"/>
                <w:szCs w:val="22"/>
              </w:rPr>
            </w:pPr>
            <w:r w:rsidRPr="006B4347">
              <w:rPr>
                <w:rFonts w:ascii="Times New Roman" w:hAnsi="Times New Roman"/>
                <w:sz w:val="22"/>
                <w:szCs w:val="22"/>
              </w:rPr>
              <w:t>Sergio Suarez</w:t>
            </w:r>
          </w:p>
          <w:p w:rsidR="002F075B" w:rsidRPr="006B4347" w:rsidRDefault="002F075B" w:rsidP="00892E8A">
            <w:pPr>
              <w:rPr>
                <w:rFonts w:ascii="Times New Roman" w:hAnsi="Times New Roman"/>
                <w:sz w:val="22"/>
                <w:szCs w:val="22"/>
              </w:rPr>
            </w:pPr>
            <w:r w:rsidRPr="006B4347">
              <w:rPr>
                <w:rFonts w:ascii="Times New Roman" w:hAnsi="Times New Roman"/>
                <w:sz w:val="22"/>
                <w:szCs w:val="22"/>
              </w:rPr>
              <w:t>María Paula Sallenave (2)</w:t>
            </w:r>
          </w:p>
          <w:p w:rsidR="002F075B" w:rsidRPr="006B4347" w:rsidRDefault="002F075B" w:rsidP="00892E8A">
            <w:pPr>
              <w:rPr>
                <w:rFonts w:ascii="Times New Roman" w:hAnsi="Times New Roman"/>
                <w:sz w:val="22"/>
                <w:szCs w:val="22"/>
              </w:rPr>
            </w:pPr>
          </w:p>
        </w:tc>
      </w:tr>
      <w:tr w:rsidR="002F075B" w:rsidRPr="006B4347" w:rsidTr="00892E8A">
        <w:trPr>
          <w:trHeight w:val="255"/>
        </w:trPr>
        <w:tc>
          <w:tcPr>
            <w:tcW w:w="3003" w:type="dxa"/>
            <w:noWrap/>
            <w:tcMar>
              <w:top w:w="0" w:type="dxa"/>
              <w:left w:w="108" w:type="dxa"/>
              <w:bottom w:w="0" w:type="dxa"/>
              <w:right w:w="108" w:type="dxa"/>
            </w:tcMar>
            <w:vAlign w:val="bottom"/>
            <w:hideMark/>
          </w:tcPr>
          <w:p w:rsidR="002F075B" w:rsidRPr="006B4347" w:rsidRDefault="002F075B" w:rsidP="00892E8A">
            <w:pPr>
              <w:jc w:val="right"/>
              <w:rPr>
                <w:rFonts w:ascii="Times New Roman" w:hAnsi="Times New Roman"/>
                <w:sz w:val="22"/>
                <w:szCs w:val="22"/>
              </w:rPr>
            </w:pPr>
          </w:p>
        </w:tc>
        <w:tc>
          <w:tcPr>
            <w:tcW w:w="5070" w:type="dxa"/>
            <w:noWrap/>
            <w:tcMar>
              <w:top w:w="0" w:type="dxa"/>
              <w:left w:w="108" w:type="dxa"/>
              <w:bottom w:w="0" w:type="dxa"/>
              <w:right w:w="108" w:type="dxa"/>
            </w:tcMar>
            <w:vAlign w:val="bottom"/>
            <w:hideMark/>
          </w:tcPr>
          <w:p w:rsidR="002F075B" w:rsidRPr="006B4347" w:rsidRDefault="002F075B" w:rsidP="00892E8A">
            <w:pPr>
              <w:rPr>
                <w:rFonts w:ascii="Times New Roman" w:hAnsi="Times New Roman"/>
                <w:sz w:val="22"/>
                <w:szCs w:val="22"/>
              </w:rPr>
            </w:pPr>
          </w:p>
        </w:tc>
      </w:tr>
      <w:tr w:rsidR="002F075B" w:rsidRPr="006B4347" w:rsidTr="00892E8A">
        <w:trPr>
          <w:trHeight w:val="255"/>
        </w:trPr>
        <w:tc>
          <w:tcPr>
            <w:tcW w:w="3003" w:type="dxa"/>
            <w:noWrap/>
            <w:tcMar>
              <w:top w:w="0" w:type="dxa"/>
              <w:left w:w="108" w:type="dxa"/>
              <w:bottom w:w="0" w:type="dxa"/>
              <w:right w:w="108" w:type="dxa"/>
            </w:tcMar>
            <w:vAlign w:val="bottom"/>
            <w:hideMark/>
          </w:tcPr>
          <w:p w:rsidR="002F075B" w:rsidRPr="006B4347" w:rsidRDefault="002F075B" w:rsidP="00892E8A">
            <w:pPr>
              <w:rPr>
                <w:rFonts w:ascii="Times New Roman" w:hAnsi="Times New Roman"/>
                <w:sz w:val="22"/>
                <w:szCs w:val="22"/>
              </w:rPr>
            </w:pPr>
            <w:r w:rsidRPr="006B4347">
              <w:rPr>
                <w:rFonts w:ascii="Times New Roman" w:hAnsi="Times New Roman"/>
                <w:sz w:val="22"/>
                <w:szCs w:val="22"/>
              </w:rPr>
              <w:t>Síndicos Suplentes</w:t>
            </w:r>
          </w:p>
        </w:tc>
        <w:tc>
          <w:tcPr>
            <w:tcW w:w="5070" w:type="dxa"/>
            <w:noWrap/>
            <w:tcMar>
              <w:top w:w="0" w:type="dxa"/>
              <w:left w:w="108" w:type="dxa"/>
              <w:bottom w:w="0" w:type="dxa"/>
              <w:right w:w="108" w:type="dxa"/>
            </w:tcMar>
            <w:vAlign w:val="bottom"/>
            <w:hideMark/>
          </w:tcPr>
          <w:p w:rsidR="002F075B" w:rsidRPr="006B4347" w:rsidRDefault="002F075B" w:rsidP="00892E8A">
            <w:pPr>
              <w:rPr>
                <w:rFonts w:ascii="Times New Roman" w:hAnsi="Times New Roman"/>
                <w:sz w:val="22"/>
                <w:szCs w:val="22"/>
              </w:rPr>
            </w:pPr>
            <w:r w:rsidRPr="006B4347">
              <w:rPr>
                <w:rFonts w:ascii="Times New Roman" w:hAnsi="Times New Roman"/>
                <w:sz w:val="22"/>
                <w:szCs w:val="22"/>
              </w:rPr>
              <w:t>María Paula Sallenave (1)</w:t>
            </w:r>
          </w:p>
        </w:tc>
      </w:tr>
      <w:tr w:rsidR="002F075B" w:rsidRPr="006B4347" w:rsidTr="00892E8A">
        <w:trPr>
          <w:trHeight w:val="255"/>
        </w:trPr>
        <w:tc>
          <w:tcPr>
            <w:tcW w:w="3003" w:type="dxa"/>
            <w:noWrap/>
            <w:tcMar>
              <w:top w:w="0" w:type="dxa"/>
              <w:left w:w="108" w:type="dxa"/>
              <w:bottom w:w="0" w:type="dxa"/>
              <w:right w:w="108" w:type="dxa"/>
            </w:tcMar>
            <w:vAlign w:val="bottom"/>
            <w:hideMark/>
          </w:tcPr>
          <w:p w:rsidR="002F075B" w:rsidRPr="006B4347" w:rsidRDefault="002F075B" w:rsidP="00892E8A">
            <w:pPr>
              <w:jc w:val="right"/>
              <w:rPr>
                <w:rFonts w:ascii="Times New Roman" w:hAnsi="Times New Roman"/>
                <w:sz w:val="22"/>
                <w:szCs w:val="22"/>
              </w:rPr>
            </w:pPr>
          </w:p>
        </w:tc>
        <w:tc>
          <w:tcPr>
            <w:tcW w:w="5070" w:type="dxa"/>
            <w:noWrap/>
            <w:tcMar>
              <w:top w:w="0" w:type="dxa"/>
              <w:left w:w="108" w:type="dxa"/>
              <w:bottom w:w="0" w:type="dxa"/>
              <w:right w:w="108" w:type="dxa"/>
            </w:tcMar>
            <w:vAlign w:val="bottom"/>
            <w:hideMark/>
          </w:tcPr>
          <w:p w:rsidR="002F075B" w:rsidRPr="006B4347" w:rsidRDefault="002F075B" w:rsidP="00892E8A">
            <w:pPr>
              <w:rPr>
                <w:rFonts w:ascii="Times New Roman" w:hAnsi="Times New Roman"/>
                <w:sz w:val="22"/>
                <w:szCs w:val="22"/>
              </w:rPr>
            </w:pPr>
            <w:r w:rsidRPr="006B4347">
              <w:rPr>
                <w:rFonts w:ascii="Times New Roman" w:hAnsi="Times New Roman"/>
                <w:sz w:val="22"/>
                <w:szCs w:val="22"/>
              </w:rPr>
              <w:t>Alejandro Díaz</w:t>
            </w:r>
          </w:p>
        </w:tc>
      </w:tr>
      <w:tr w:rsidR="002F075B" w:rsidRPr="006B4347" w:rsidTr="00892E8A">
        <w:trPr>
          <w:trHeight w:val="255"/>
        </w:trPr>
        <w:tc>
          <w:tcPr>
            <w:tcW w:w="3003" w:type="dxa"/>
            <w:noWrap/>
            <w:tcMar>
              <w:top w:w="0" w:type="dxa"/>
              <w:left w:w="108" w:type="dxa"/>
              <w:bottom w:w="0" w:type="dxa"/>
              <w:right w:w="108" w:type="dxa"/>
            </w:tcMar>
            <w:vAlign w:val="bottom"/>
            <w:hideMark/>
          </w:tcPr>
          <w:p w:rsidR="002F075B" w:rsidRPr="006B4347" w:rsidRDefault="002F075B" w:rsidP="00892E8A">
            <w:pPr>
              <w:rPr>
                <w:rFonts w:ascii="Times New Roman" w:hAnsi="Times New Roman"/>
                <w:sz w:val="22"/>
                <w:szCs w:val="22"/>
              </w:rPr>
            </w:pPr>
          </w:p>
        </w:tc>
        <w:tc>
          <w:tcPr>
            <w:tcW w:w="5070" w:type="dxa"/>
            <w:noWrap/>
            <w:tcMar>
              <w:top w:w="0" w:type="dxa"/>
              <w:left w:w="108" w:type="dxa"/>
              <w:bottom w:w="0" w:type="dxa"/>
              <w:right w:w="108" w:type="dxa"/>
            </w:tcMar>
            <w:vAlign w:val="bottom"/>
            <w:hideMark/>
          </w:tcPr>
          <w:p w:rsidR="002F075B" w:rsidRPr="006B4347" w:rsidRDefault="002F075B" w:rsidP="00892E8A">
            <w:pPr>
              <w:rPr>
                <w:rFonts w:ascii="Times New Roman" w:hAnsi="Times New Roman"/>
                <w:sz w:val="22"/>
                <w:szCs w:val="22"/>
              </w:rPr>
            </w:pPr>
            <w:r w:rsidRPr="006B4347">
              <w:rPr>
                <w:rFonts w:ascii="Times New Roman" w:hAnsi="Times New Roman"/>
                <w:sz w:val="22"/>
                <w:szCs w:val="22"/>
              </w:rPr>
              <w:t xml:space="preserve">María Noelia Pernia </w:t>
            </w:r>
          </w:p>
          <w:p w:rsidR="002F075B" w:rsidRPr="006B4347" w:rsidRDefault="002F075B" w:rsidP="00892E8A">
            <w:pPr>
              <w:rPr>
                <w:rFonts w:ascii="Times New Roman" w:hAnsi="Times New Roman"/>
                <w:sz w:val="22"/>
                <w:szCs w:val="22"/>
              </w:rPr>
            </w:pPr>
          </w:p>
          <w:p w:rsidR="002F075B" w:rsidRPr="006B4347" w:rsidRDefault="002F075B" w:rsidP="00892E8A">
            <w:pPr>
              <w:rPr>
                <w:rFonts w:ascii="Times New Roman" w:hAnsi="Times New Roman"/>
                <w:sz w:val="22"/>
                <w:szCs w:val="22"/>
              </w:rPr>
            </w:pPr>
          </w:p>
          <w:p w:rsidR="002F075B" w:rsidRPr="006B4347" w:rsidRDefault="002F075B" w:rsidP="00892E8A">
            <w:pPr>
              <w:rPr>
                <w:rFonts w:ascii="Times New Roman" w:hAnsi="Times New Roman"/>
                <w:sz w:val="22"/>
                <w:szCs w:val="22"/>
              </w:rPr>
            </w:pPr>
          </w:p>
        </w:tc>
      </w:tr>
      <w:tr w:rsidR="002F075B" w:rsidRPr="006B4347" w:rsidTr="00892E8A">
        <w:trPr>
          <w:trHeight w:val="255"/>
        </w:trPr>
        <w:tc>
          <w:tcPr>
            <w:tcW w:w="3003" w:type="dxa"/>
            <w:noWrap/>
            <w:tcMar>
              <w:top w:w="0" w:type="dxa"/>
              <w:left w:w="108" w:type="dxa"/>
              <w:bottom w:w="0" w:type="dxa"/>
              <w:right w:w="108" w:type="dxa"/>
            </w:tcMar>
            <w:vAlign w:val="bottom"/>
            <w:hideMark/>
          </w:tcPr>
          <w:p w:rsidR="002F075B" w:rsidRPr="006B4347" w:rsidRDefault="002F075B" w:rsidP="00892E8A">
            <w:pPr>
              <w:jc w:val="right"/>
              <w:rPr>
                <w:rFonts w:ascii="Times New Roman" w:hAnsi="Times New Roman"/>
                <w:sz w:val="22"/>
                <w:szCs w:val="22"/>
              </w:rPr>
            </w:pPr>
          </w:p>
        </w:tc>
        <w:tc>
          <w:tcPr>
            <w:tcW w:w="5070" w:type="dxa"/>
            <w:noWrap/>
            <w:tcMar>
              <w:top w:w="0" w:type="dxa"/>
              <w:left w:w="108" w:type="dxa"/>
              <w:bottom w:w="0" w:type="dxa"/>
              <w:right w:w="108" w:type="dxa"/>
            </w:tcMar>
            <w:vAlign w:val="bottom"/>
            <w:hideMark/>
          </w:tcPr>
          <w:p w:rsidR="002F075B" w:rsidRPr="006B4347" w:rsidRDefault="002F075B" w:rsidP="00892E8A">
            <w:pPr>
              <w:rPr>
                <w:rFonts w:ascii="Times New Roman" w:hAnsi="Times New Roman"/>
                <w:sz w:val="22"/>
                <w:szCs w:val="22"/>
              </w:rPr>
            </w:pPr>
          </w:p>
        </w:tc>
      </w:tr>
    </w:tbl>
    <w:p w:rsidR="002F075B" w:rsidRPr="006B4347" w:rsidRDefault="002F075B" w:rsidP="002F075B">
      <w:pPr>
        <w:pStyle w:val="ListParagraph"/>
        <w:numPr>
          <w:ilvl w:val="0"/>
          <w:numId w:val="21"/>
        </w:numPr>
        <w:spacing w:line="200" w:lineRule="exact"/>
        <w:jc w:val="left"/>
        <w:rPr>
          <w:rFonts w:ascii="Times New Roman" w:hAnsi="Times New Roman"/>
          <w:sz w:val="22"/>
          <w:szCs w:val="22"/>
        </w:rPr>
      </w:pPr>
      <w:r w:rsidRPr="006B4347">
        <w:rPr>
          <w:rFonts w:ascii="Times New Roman" w:hAnsi="Times New Roman"/>
          <w:sz w:val="22"/>
          <w:szCs w:val="22"/>
        </w:rPr>
        <w:t>Hasta el 18 de abril de 2018.</w:t>
      </w:r>
    </w:p>
    <w:p w:rsidR="002F075B" w:rsidRPr="006B4347" w:rsidRDefault="002F075B" w:rsidP="002F075B">
      <w:pPr>
        <w:pStyle w:val="ListParagraph"/>
        <w:numPr>
          <w:ilvl w:val="0"/>
          <w:numId w:val="21"/>
        </w:numPr>
        <w:spacing w:line="200" w:lineRule="exact"/>
        <w:jc w:val="left"/>
        <w:rPr>
          <w:rFonts w:ascii="Times New Roman" w:hAnsi="Times New Roman"/>
          <w:sz w:val="22"/>
          <w:szCs w:val="22"/>
        </w:rPr>
      </w:pPr>
      <w:r w:rsidRPr="006B4347">
        <w:rPr>
          <w:rFonts w:ascii="Times New Roman" w:hAnsi="Times New Roman"/>
          <w:sz w:val="22"/>
          <w:szCs w:val="22"/>
        </w:rPr>
        <w:t>A partir del 18 de abril de 2018.</w:t>
      </w:r>
    </w:p>
    <w:p w:rsidR="006A28E6" w:rsidRPr="006B4347" w:rsidRDefault="006A28E6" w:rsidP="002F075B">
      <w:pPr>
        <w:pStyle w:val="ListParagraph"/>
        <w:spacing w:line="200" w:lineRule="exact"/>
        <w:jc w:val="left"/>
        <w:rPr>
          <w:rFonts w:ascii="Times New Roman" w:hAnsi="Times New Roman"/>
          <w:sz w:val="22"/>
          <w:szCs w:val="22"/>
        </w:rPr>
      </w:pPr>
    </w:p>
    <w:p w:rsidR="007F1D48" w:rsidRPr="006B4347" w:rsidRDefault="00987420" w:rsidP="007F1D48">
      <w:pPr>
        <w:tabs>
          <w:tab w:val="clear" w:pos="7920"/>
          <w:tab w:val="clear" w:pos="9720"/>
        </w:tabs>
        <w:jc w:val="center"/>
        <w:outlineLvl w:val="0"/>
        <w:rPr>
          <w:rFonts w:ascii="Times New Roman" w:hAnsi="Times New Roman"/>
          <w:sz w:val="22"/>
          <w:szCs w:val="22"/>
        </w:rPr>
      </w:pPr>
      <w:r w:rsidRPr="006B4347">
        <w:rPr>
          <w:rFonts w:ascii="Times New Roman" w:hAnsi="Times New Roman"/>
          <w:sz w:val="22"/>
          <w:szCs w:val="22"/>
        </w:rPr>
        <w:br w:type="page"/>
      </w:r>
    </w:p>
    <w:p w:rsidR="005953E9" w:rsidRPr="006B4347" w:rsidRDefault="005953E9">
      <w:pPr>
        <w:tabs>
          <w:tab w:val="left" w:pos="760"/>
        </w:tabs>
        <w:jc w:val="center"/>
        <w:rPr>
          <w:rFonts w:ascii="Times New Roman" w:hAnsi="Times New Roman"/>
          <w:b/>
          <w:sz w:val="24"/>
          <w:szCs w:val="24"/>
        </w:rPr>
      </w:pPr>
      <w:r w:rsidRPr="006B4347">
        <w:rPr>
          <w:rFonts w:ascii="Times New Roman" w:hAnsi="Times New Roman"/>
          <w:b/>
          <w:sz w:val="24"/>
          <w:szCs w:val="24"/>
        </w:rPr>
        <w:t>TRILENIUM S.A.</w:t>
      </w:r>
    </w:p>
    <w:p w:rsidR="005953E9" w:rsidRPr="006B4347" w:rsidRDefault="005953E9">
      <w:pPr>
        <w:tabs>
          <w:tab w:val="left" w:pos="760"/>
        </w:tabs>
        <w:spacing w:line="220" w:lineRule="exact"/>
        <w:jc w:val="center"/>
        <w:rPr>
          <w:rFonts w:ascii="Times New Roman" w:hAnsi="Times New Roman"/>
          <w:sz w:val="24"/>
        </w:rPr>
      </w:pPr>
    </w:p>
    <w:p w:rsidR="0093181A" w:rsidRPr="006B4347" w:rsidRDefault="0093181A" w:rsidP="0093181A">
      <w:pPr>
        <w:pStyle w:val="Heading7"/>
        <w:spacing w:line="200" w:lineRule="exact"/>
        <w:rPr>
          <w:sz w:val="22"/>
          <w:szCs w:val="22"/>
        </w:rPr>
      </w:pPr>
      <w:r w:rsidRPr="006B4347">
        <w:rPr>
          <w:sz w:val="22"/>
          <w:szCs w:val="22"/>
        </w:rPr>
        <w:t>Estados contables</w:t>
      </w:r>
      <w:r w:rsidR="00FB3C85" w:rsidRPr="006B4347">
        <w:rPr>
          <w:sz w:val="22"/>
          <w:szCs w:val="22"/>
        </w:rPr>
        <w:t xml:space="preserve"> por el ejercicio anual N° 2</w:t>
      </w:r>
      <w:r w:rsidR="00394A02" w:rsidRPr="006B4347">
        <w:rPr>
          <w:sz w:val="22"/>
          <w:szCs w:val="22"/>
        </w:rPr>
        <w:t>1</w:t>
      </w:r>
      <w:r w:rsidR="00FB3C85" w:rsidRPr="006B4347">
        <w:rPr>
          <w:sz w:val="22"/>
          <w:szCs w:val="22"/>
        </w:rPr>
        <w:t xml:space="preserve"> iniciado el 1 de noviembre de 201</w:t>
      </w:r>
      <w:r w:rsidR="00394A02" w:rsidRPr="006B4347">
        <w:rPr>
          <w:sz w:val="22"/>
          <w:szCs w:val="22"/>
        </w:rPr>
        <w:t>7</w:t>
      </w:r>
      <w:r w:rsidR="00FB3C85" w:rsidRPr="006B4347">
        <w:rPr>
          <w:sz w:val="22"/>
          <w:szCs w:val="22"/>
        </w:rPr>
        <w:t xml:space="preserve"> y finalizado el </w:t>
      </w:r>
      <w:r w:rsidR="00394A02" w:rsidRPr="006B4347">
        <w:rPr>
          <w:sz w:val="22"/>
          <w:szCs w:val="22"/>
        </w:rPr>
        <w:t>31 de octubre de 2018</w:t>
      </w:r>
      <w:r w:rsidR="00FB3C85" w:rsidRPr="006B4347">
        <w:rPr>
          <w:sz w:val="22"/>
          <w:szCs w:val="22"/>
        </w:rPr>
        <w:t xml:space="preserve"> presentados en forma compar</w:t>
      </w:r>
      <w:r w:rsidR="0053761C" w:rsidRPr="006B4347">
        <w:rPr>
          <w:sz w:val="22"/>
          <w:szCs w:val="22"/>
        </w:rPr>
        <w:t>ativa con el ejercicio anterior</w:t>
      </w:r>
    </w:p>
    <w:p w:rsidR="0093181A" w:rsidRPr="006B4347" w:rsidRDefault="0093181A" w:rsidP="0093181A">
      <w:pPr>
        <w:rPr>
          <w:rFonts w:ascii="Times New Roman" w:hAnsi="Times New Roman"/>
        </w:rPr>
      </w:pPr>
    </w:p>
    <w:p w:rsidR="005953E9" w:rsidRPr="006B4347" w:rsidRDefault="005953E9" w:rsidP="003E76CA">
      <w:pPr>
        <w:pStyle w:val="Heading7"/>
        <w:spacing w:line="200" w:lineRule="exact"/>
        <w:rPr>
          <w:sz w:val="22"/>
          <w:szCs w:val="22"/>
        </w:rPr>
      </w:pPr>
      <w:r w:rsidRPr="006B4347">
        <w:rPr>
          <w:sz w:val="22"/>
          <w:szCs w:val="22"/>
        </w:rPr>
        <w:t>Domicilio legal: Aristóbulo del Valle 1257 - Ciudad Autónoma de Buenos Aires</w:t>
      </w:r>
    </w:p>
    <w:p w:rsidR="005953E9" w:rsidRPr="006B4347" w:rsidRDefault="005953E9" w:rsidP="003E76CA">
      <w:pPr>
        <w:tabs>
          <w:tab w:val="right" w:pos="9600"/>
        </w:tabs>
        <w:spacing w:line="200" w:lineRule="exact"/>
        <w:ind w:left="357"/>
        <w:rPr>
          <w:rFonts w:ascii="Times New Roman" w:hAnsi="Times New Roman"/>
          <w:sz w:val="22"/>
          <w:szCs w:val="22"/>
        </w:rPr>
      </w:pPr>
    </w:p>
    <w:p w:rsidR="005953E9" w:rsidRPr="006B4347" w:rsidRDefault="005953E9" w:rsidP="003E76CA">
      <w:pPr>
        <w:pStyle w:val="Heading7"/>
        <w:spacing w:line="200" w:lineRule="exact"/>
        <w:rPr>
          <w:sz w:val="22"/>
          <w:szCs w:val="22"/>
        </w:rPr>
      </w:pPr>
      <w:r w:rsidRPr="006B4347">
        <w:rPr>
          <w:sz w:val="22"/>
          <w:szCs w:val="22"/>
        </w:rPr>
        <w:t>Actividad principal: Prestación de servicios de procesamiento para terceros, explotación de salas de espectáculos, gastronomía y afines</w:t>
      </w:r>
    </w:p>
    <w:p w:rsidR="005953E9" w:rsidRPr="006B4347" w:rsidRDefault="005953E9" w:rsidP="003E76CA">
      <w:pPr>
        <w:tabs>
          <w:tab w:val="right" w:pos="9600"/>
        </w:tabs>
        <w:spacing w:line="200" w:lineRule="exact"/>
        <w:ind w:left="357"/>
        <w:rPr>
          <w:rFonts w:ascii="Times New Roman" w:hAnsi="Times New Roman"/>
          <w:sz w:val="22"/>
          <w:szCs w:val="22"/>
        </w:rPr>
      </w:pPr>
    </w:p>
    <w:p w:rsidR="005953E9" w:rsidRPr="006B4347" w:rsidRDefault="005953E9" w:rsidP="003E76CA">
      <w:pPr>
        <w:pStyle w:val="BodyTextIndent3"/>
        <w:spacing w:line="200" w:lineRule="exact"/>
        <w:rPr>
          <w:sz w:val="22"/>
          <w:szCs w:val="22"/>
        </w:rPr>
      </w:pPr>
      <w:r w:rsidRPr="006B4347">
        <w:rPr>
          <w:sz w:val="22"/>
          <w:szCs w:val="22"/>
        </w:rPr>
        <w:t>Fecha de inscripción en el Registro Público de Comercio del estatuto: 7 de diciembre de 1998</w:t>
      </w:r>
    </w:p>
    <w:p w:rsidR="005953E9" w:rsidRPr="006B4347" w:rsidRDefault="005953E9" w:rsidP="003E76CA">
      <w:pPr>
        <w:tabs>
          <w:tab w:val="right" w:pos="9600"/>
        </w:tabs>
        <w:spacing w:line="200" w:lineRule="exact"/>
        <w:ind w:left="357"/>
        <w:rPr>
          <w:rFonts w:ascii="Times New Roman" w:hAnsi="Times New Roman"/>
          <w:sz w:val="22"/>
          <w:szCs w:val="22"/>
        </w:rPr>
      </w:pPr>
    </w:p>
    <w:p w:rsidR="005953E9" w:rsidRPr="006B4347" w:rsidRDefault="005953E9" w:rsidP="003E76CA">
      <w:pPr>
        <w:pStyle w:val="BodyTextIndent3"/>
        <w:spacing w:line="200" w:lineRule="exact"/>
        <w:rPr>
          <w:sz w:val="22"/>
          <w:szCs w:val="22"/>
        </w:rPr>
      </w:pPr>
      <w:r w:rsidRPr="006B4347">
        <w:rPr>
          <w:sz w:val="22"/>
          <w:szCs w:val="22"/>
        </w:rPr>
        <w:t xml:space="preserve">Fecha de inscripción de la última modificación del estatuto: </w:t>
      </w:r>
      <w:r w:rsidR="005437E2" w:rsidRPr="006B4347">
        <w:rPr>
          <w:sz w:val="22"/>
          <w:szCs w:val="22"/>
        </w:rPr>
        <w:t>27 de noviembre de 2008</w:t>
      </w:r>
    </w:p>
    <w:p w:rsidR="005953E9" w:rsidRPr="006B4347" w:rsidRDefault="005953E9" w:rsidP="003E76CA">
      <w:pPr>
        <w:tabs>
          <w:tab w:val="right" w:pos="9600"/>
        </w:tabs>
        <w:spacing w:line="200" w:lineRule="exact"/>
        <w:ind w:left="357"/>
        <w:rPr>
          <w:rFonts w:ascii="Times New Roman" w:hAnsi="Times New Roman"/>
          <w:sz w:val="22"/>
          <w:szCs w:val="22"/>
        </w:rPr>
      </w:pPr>
    </w:p>
    <w:p w:rsidR="005953E9" w:rsidRPr="006B4347" w:rsidRDefault="005953E9" w:rsidP="003E76CA">
      <w:pPr>
        <w:pStyle w:val="Heading7"/>
        <w:tabs>
          <w:tab w:val="left" w:pos="640"/>
        </w:tabs>
        <w:spacing w:line="200" w:lineRule="exact"/>
        <w:rPr>
          <w:sz w:val="22"/>
          <w:szCs w:val="22"/>
        </w:rPr>
      </w:pPr>
      <w:r w:rsidRPr="006B4347">
        <w:rPr>
          <w:sz w:val="22"/>
          <w:szCs w:val="22"/>
        </w:rPr>
        <w:t>Número de inscripción en la Inspección General de Justicia: 1.659.255</w:t>
      </w:r>
    </w:p>
    <w:p w:rsidR="005953E9" w:rsidRPr="006B4347" w:rsidRDefault="005953E9" w:rsidP="003E76CA">
      <w:pPr>
        <w:tabs>
          <w:tab w:val="right" w:pos="9600"/>
        </w:tabs>
        <w:spacing w:line="200" w:lineRule="exact"/>
        <w:ind w:left="357"/>
        <w:rPr>
          <w:rFonts w:ascii="Times New Roman" w:hAnsi="Times New Roman"/>
          <w:sz w:val="22"/>
          <w:szCs w:val="22"/>
        </w:rPr>
      </w:pPr>
    </w:p>
    <w:p w:rsidR="005953E9" w:rsidRPr="006B4347" w:rsidRDefault="005953E9" w:rsidP="003E76CA">
      <w:pPr>
        <w:pStyle w:val="Heading7"/>
        <w:spacing w:line="200" w:lineRule="exact"/>
        <w:rPr>
          <w:sz w:val="22"/>
          <w:szCs w:val="22"/>
        </w:rPr>
      </w:pPr>
      <w:r w:rsidRPr="006B4347">
        <w:rPr>
          <w:sz w:val="22"/>
          <w:szCs w:val="22"/>
        </w:rPr>
        <w:t>Fecha en que se cumple el plazo de duración de la Sociedad: 7 de diciembre de 2097</w:t>
      </w:r>
    </w:p>
    <w:p w:rsidR="005953E9" w:rsidRPr="006B4347" w:rsidRDefault="005953E9" w:rsidP="003E76CA">
      <w:pPr>
        <w:tabs>
          <w:tab w:val="right" w:pos="9600"/>
        </w:tabs>
        <w:spacing w:line="200" w:lineRule="exact"/>
        <w:ind w:left="357"/>
        <w:rPr>
          <w:rFonts w:ascii="Times New Roman" w:hAnsi="Times New Roman"/>
          <w:sz w:val="22"/>
          <w:szCs w:val="22"/>
        </w:rPr>
      </w:pPr>
    </w:p>
    <w:p w:rsidR="005953E9" w:rsidRPr="006B4347" w:rsidRDefault="005953E9" w:rsidP="003E76CA">
      <w:pPr>
        <w:pStyle w:val="Heading7"/>
        <w:spacing w:line="200" w:lineRule="exact"/>
        <w:rPr>
          <w:sz w:val="22"/>
          <w:szCs w:val="22"/>
        </w:rPr>
      </w:pPr>
      <w:r w:rsidRPr="006B4347">
        <w:rPr>
          <w:sz w:val="22"/>
          <w:szCs w:val="22"/>
        </w:rPr>
        <w:t>Información sobre la sociedad controlante</w:t>
      </w:r>
      <w:r w:rsidR="00882D0A" w:rsidRPr="006B4347">
        <w:rPr>
          <w:sz w:val="22"/>
          <w:szCs w:val="22"/>
        </w:rPr>
        <w:t xml:space="preserve"> (Nota</w:t>
      </w:r>
      <w:r w:rsidR="004B1E3F" w:rsidRPr="006B4347">
        <w:rPr>
          <w:sz w:val="22"/>
          <w:szCs w:val="22"/>
        </w:rPr>
        <w:t>s 1 y</w:t>
      </w:r>
      <w:r w:rsidR="00882D0A" w:rsidRPr="006B4347">
        <w:rPr>
          <w:sz w:val="22"/>
          <w:szCs w:val="22"/>
        </w:rPr>
        <w:t xml:space="preserve"> 5)</w:t>
      </w:r>
      <w:r w:rsidRPr="006B4347">
        <w:rPr>
          <w:sz w:val="22"/>
          <w:szCs w:val="22"/>
        </w:rPr>
        <w:t>:</w:t>
      </w:r>
    </w:p>
    <w:tbl>
      <w:tblPr>
        <w:tblW w:w="0" w:type="auto"/>
        <w:tblInd w:w="506" w:type="dxa"/>
        <w:tblLayout w:type="fixed"/>
        <w:tblCellMar>
          <w:left w:w="80" w:type="dxa"/>
          <w:right w:w="80" w:type="dxa"/>
        </w:tblCellMar>
        <w:tblLook w:val="0000" w:firstRow="0" w:lastRow="0" w:firstColumn="0" w:lastColumn="0" w:noHBand="0" w:noVBand="0"/>
      </w:tblPr>
      <w:tblGrid>
        <w:gridCol w:w="9213"/>
      </w:tblGrid>
      <w:tr w:rsidR="005953E9" w:rsidRPr="006B4347">
        <w:trPr>
          <w:cantSplit/>
        </w:trPr>
        <w:tc>
          <w:tcPr>
            <w:tcW w:w="9213" w:type="dxa"/>
          </w:tcPr>
          <w:p w:rsidR="005953E9" w:rsidRPr="006B4347" w:rsidRDefault="005953E9" w:rsidP="003E76CA">
            <w:pPr>
              <w:tabs>
                <w:tab w:val="clear" w:pos="7920"/>
                <w:tab w:val="clear" w:pos="9720"/>
                <w:tab w:val="left" w:pos="500"/>
              </w:tabs>
              <w:spacing w:line="200" w:lineRule="exact"/>
              <w:jc w:val="left"/>
              <w:rPr>
                <w:rFonts w:ascii="Times New Roman" w:hAnsi="Times New Roman"/>
                <w:sz w:val="22"/>
                <w:szCs w:val="22"/>
              </w:rPr>
            </w:pPr>
          </w:p>
          <w:p w:rsidR="005953E9" w:rsidRPr="006B4347" w:rsidRDefault="005953E9" w:rsidP="003E76CA">
            <w:pPr>
              <w:tabs>
                <w:tab w:val="clear" w:pos="7920"/>
                <w:tab w:val="clear" w:pos="9720"/>
                <w:tab w:val="left" w:pos="620"/>
              </w:tabs>
              <w:spacing w:line="200" w:lineRule="exact"/>
              <w:ind w:left="-100"/>
              <w:rPr>
                <w:rFonts w:ascii="Times New Roman" w:hAnsi="Times New Roman"/>
                <w:sz w:val="22"/>
                <w:szCs w:val="22"/>
              </w:rPr>
            </w:pPr>
            <w:r w:rsidRPr="006B4347">
              <w:rPr>
                <w:rFonts w:ascii="Times New Roman" w:hAnsi="Times New Roman"/>
                <w:sz w:val="22"/>
                <w:szCs w:val="22"/>
              </w:rPr>
              <w:tab/>
              <w:t>Denominación: Boldt S.A.</w:t>
            </w:r>
          </w:p>
          <w:p w:rsidR="005953E9" w:rsidRPr="006B4347" w:rsidRDefault="005953E9" w:rsidP="003E76CA">
            <w:pPr>
              <w:tabs>
                <w:tab w:val="clear" w:pos="7920"/>
                <w:tab w:val="clear" w:pos="9720"/>
                <w:tab w:val="left" w:pos="620"/>
              </w:tabs>
              <w:spacing w:line="200" w:lineRule="exact"/>
              <w:jc w:val="left"/>
              <w:rPr>
                <w:rFonts w:ascii="Times New Roman" w:hAnsi="Times New Roman"/>
                <w:sz w:val="22"/>
                <w:szCs w:val="22"/>
              </w:rPr>
            </w:pPr>
          </w:p>
          <w:p w:rsidR="005953E9" w:rsidRPr="006B4347" w:rsidRDefault="005953E9" w:rsidP="003E76CA">
            <w:pPr>
              <w:tabs>
                <w:tab w:val="clear" w:pos="7920"/>
                <w:tab w:val="clear" w:pos="9720"/>
                <w:tab w:val="left" w:pos="620"/>
                <w:tab w:val="left" w:pos="2188"/>
              </w:tabs>
              <w:spacing w:line="200" w:lineRule="exact"/>
              <w:ind w:left="-100"/>
              <w:rPr>
                <w:rFonts w:ascii="Times New Roman" w:hAnsi="Times New Roman"/>
                <w:sz w:val="22"/>
                <w:szCs w:val="22"/>
              </w:rPr>
            </w:pPr>
            <w:r w:rsidRPr="006B4347">
              <w:rPr>
                <w:rFonts w:ascii="Times New Roman" w:hAnsi="Times New Roman"/>
                <w:sz w:val="22"/>
                <w:szCs w:val="22"/>
              </w:rPr>
              <w:tab/>
              <w:t>Domicilio legal:</w:t>
            </w:r>
            <w:r w:rsidRPr="006B4347">
              <w:rPr>
                <w:rFonts w:ascii="Times New Roman" w:hAnsi="Times New Roman"/>
                <w:sz w:val="22"/>
                <w:szCs w:val="22"/>
              </w:rPr>
              <w:tab/>
              <w:t xml:space="preserve">Aristóbulo del Valle 1257 - 2° Piso - Ciudad Autónoma de </w:t>
            </w:r>
          </w:p>
          <w:p w:rsidR="005953E9" w:rsidRPr="006B4347" w:rsidRDefault="005953E9" w:rsidP="003E76CA">
            <w:pPr>
              <w:tabs>
                <w:tab w:val="clear" w:pos="7920"/>
                <w:tab w:val="clear" w:pos="9720"/>
                <w:tab w:val="left" w:pos="620"/>
                <w:tab w:val="left" w:pos="2188"/>
              </w:tabs>
              <w:spacing w:line="200" w:lineRule="exact"/>
              <w:ind w:left="-100"/>
              <w:rPr>
                <w:rFonts w:ascii="Times New Roman" w:hAnsi="Times New Roman"/>
                <w:sz w:val="22"/>
                <w:szCs w:val="22"/>
              </w:rPr>
            </w:pPr>
            <w:r w:rsidRPr="006B4347">
              <w:rPr>
                <w:rFonts w:ascii="Times New Roman" w:hAnsi="Times New Roman"/>
                <w:sz w:val="22"/>
                <w:szCs w:val="22"/>
              </w:rPr>
              <w:tab/>
            </w:r>
            <w:r w:rsidRPr="006B4347">
              <w:rPr>
                <w:rFonts w:ascii="Times New Roman" w:hAnsi="Times New Roman"/>
                <w:sz w:val="22"/>
                <w:szCs w:val="22"/>
              </w:rPr>
              <w:tab/>
              <w:t>Buenos Aires</w:t>
            </w:r>
          </w:p>
          <w:p w:rsidR="005953E9" w:rsidRPr="006B4347" w:rsidRDefault="005953E9" w:rsidP="003E76CA">
            <w:pPr>
              <w:pStyle w:val="Signature"/>
              <w:tabs>
                <w:tab w:val="left" w:pos="620"/>
              </w:tabs>
              <w:spacing w:line="200" w:lineRule="exact"/>
              <w:rPr>
                <w:sz w:val="22"/>
                <w:szCs w:val="22"/>
                <w:lang w:val="es-AR"/>
              </w:rPr>
            </w:pPr>
          </w:p>
          <w:p w:rsidR="005953E9" w:rsidRPr="006B4347" w:rsidRDefault="005953E9" w:rsidP="003E76CA">
            <w:pPr>
              <w:tabs>
                <w:tab w:val="left" w:pos="620"/>
              </w:tabs>
              <w:spacing w:line="200" w:lineRule="exact"/>
              <w:ind w:left="2613" w:hanging="2713"/>
              <w:rPr>
                <w:rFonts w:ascii="Times New Roman" w:hAnsi="Times New Roman"/>
                <w:sz w:val="22"/>
                <w:szCs w:val="22"/>
              </w:rPr>
            </w:pPr>
            <w:r w:rsidRPr="006B4347">
              <w:rPr>
                <w:rFonts w:ascii="Times New Roman" w:hAnsi="Times New Roman"/>
                <w:sz w:val="22"/>
                <w:szCs w:val="22"/>
              </w:rPr>
              <w:tab/>
            </w:r>
            <w:r w:rsidR="00841C8B" w:rsidRPr="006B4347">
              <w:rPr>
                <w:rFonts w:ascii="Times New Roman" w:hAnsi="Times New Roman"/>
                <w:sz w:val="22"/>
                <w:szCs w:val="22"/>
              </w:rPr>
              <w:t>Actividad principal:</w:t>
            </w:r>
            <w:r w:rsidR="00841C8B" w:rsidRPr="006B4347">
              <w:rPr>
                <w:rFonts w:ascii="Times New Roman" w:hAnsi="Times New Roman"/>
                <w:sz w:val="22"/>
                <w:szCs w:val="22"/>
              </w:rPr>
              <w:tab/>
            </w:r>
            <w:r w:rsidR="00A9312E" w:rsidRPr="006B4347">
              <w:rPr>
                <w:rFonts w:ascii="Times New Roman" w:hAnsi="Times New Roman"/>
                <w:sz w:val="22"/>
                <w:szCs w:val="22"/>
              </w:rPr>
              <w:t>Holding; negocio de los casinos y máquinas electrónicas de azar, impresión de documentación referente a la identificación de personas y/o bienes; construcción y obras de ingeniería, de entretenimiento, hotelera y afines; de gestión y conservación de catastros; guarda de automóviles y rodados; gastronomía; construcciones y obras de ingeniería y construcción, explotación y/o comercializac</w:t>
            </w:r>
            <w:r w:rsidR="00745422" w:rsidRPr="006B4347">
              <w:rPr>
                <w:rFonts w:ascii="Times New Roman" w:hAnsi="Times New Roman"/>
                <w:sz w:val="22"/>
                <w:szCs w:val="22"/>
              </w:rPr>
              <w:t>ión de inmuebles</w:t>
            </w:r>
            <w:r w:rsidR="00A9312E" w:rsidRPr="006B4347">
              <w:rPr>
                <w:rFonts w:ascii="Times New Roman" w:hAnsi="Times New Roman"/>
                <w:sz w:val="22"/>
                <w:szCs w:val="22"/>
              </w:rPr>
              <w:t xml:space="preserve"> e inmobiliaria.</w:t>
            </w:r>
          </w:p>
          <w:p w:rsidR="00A9312E" w:rsidRPr="006B4347" w:rsidRDefault="00A9312E" w:rsidP="003E76CA">
            <w:pPr>
              <w:tabs>
                <w:tab w:val="left" w:pos="620"/>
              </w:tabs>
              <w:spacing w:line="200" w:lineRule="exact"/>
              <w:ind w:left="2608" w:hanging="2710"/>
              <w:rPr>
                <w:rFonts w:ascii="Times New Roman" w:hAnsi="Times New Roman"/>
                <w:sz w:val="22"/>
                <w:szCs w:val="22"/>
              </w:rPr>
            </w:pPr>
          </w:p>
          <w:p w:rsidR="005953E9" w:rsidRPr="006B4347" w:rsidRDefault="005953E9" w:rsidP="003E76CA">
            <w:pPr>
              <w:tabs>
                <w:tab w:val="clear" w:pos="7920"/>
                <w:tab w:val="clear" w:pos="9720"/>
                <w:tab w:val="left" w:pos="620"/>
              </w:tabs>
              <w:spacing w:line="200" w:lineRule="exact"/>
              <w:ind w:left="-100"/>
              <w:rPr>
                <w:rFonts w:ascii="Times New Roman" w:hAnsi="Times New Roman"/>
                <w:sz w:val="22"/>
                <w:szCs w:val="22"/>
              </w:rPr>
            </w:pPr>
            <w:r w:rsidRPr="006B4347">
              <w:rPr>
                <w:rFonts w:ascii="Times New Roman" w:hAnsi="Times New Roman"/>
                <w:sz w:val="22"/>
                <w:szCs w:val="22"/>
              </w:rPr>
              <w:tab/>
              <w:t xml:space="preserve">Participación de la sociedad controlante sobre el patrimonio: </w:t>
            </w:r>
            <w:r w:rsidR="000A4468" w:rsidRPr="006B4347">
              <w:rPr>
                <w:rFonts w:ascii="Times New Roman" w:hAnsi="Times New Roman"/>
                <w:sz w:val="22"/>
                <w:szCs w:val="22"/>
              </w:rPr>
              <w:t>95</w:t>
            </w:r>
            <w:r w:rsidRPr="006B4347">
              <w:rPr>
                <w:rFonts w:ascii="Times New Roman" w:hAnsi="Times New Roman"/>
                <w:sz w:val="22"/>
                <w:szCs w:val="22"/>
              </w:rPr>
              <w:t>,00%</w:t>
            </w:r>
          </w:p>
          <w:p w:rsidR="005953E9" w:rsidRPr="006B4347" w:rsidRDefault="005953E9" w:rsidP="003E76CA">
            <w:pPr>
              <w:tabs>
                <w:tab w:val="clear" w:pos="7920"/>
                <w:tab w:val="clear" w:pos="9720"/>
                <w:tab w:val="left" w:pos="620"/>
              </w:tabs>
              <w:spacing w:line="200" w:lineRule="exact"/>
              <w:jc w:val="left"/>
              <w:rPr>
                <w:rFonts w:ascii="Times New Roman" w:hAnsi="Times New Roman"/>
                <w:sz w:val="22"/>
                <w:szCs w:val="22"/>
              </w:rPr>
            </w:pPr>
          </w:p>
          <w:p w:rsidR="005953E9" w:rsidRPr="006B4347" w:rsidRDefault="005953E9" w:rsidP="000A4468">
            <w:pPr>
              <w:pStyle w:val="Heading8"/>
              <w:spacing w:line="200" w:lineRule="exact"/>
              <w:rPr>
                <w:sz w:val="22"/>
                <w:szCs w:val="22"/>
              </w:rPr>
            </w:pPr>
            <w:r w:rsidRPr="006B4347">
              <w:rPr>
                <w:sz w:val="22"/>
                <w:szCs w:val="22"/>
              </w:rPr>
              <w:tab/>
              <w:t xml:space="preserve">Porcentaje de votos de la sociedad controlante: </w:t>
            </w:r>
            <w:r w:rsidR="000A4468" w:rsidRPr="006B4347">
              <w:rPr>
                <w:sz w:val="22"/>
                <w:szCs w:val="22"/>
              </w:rPr>
              <w:t>95</w:t>
            </w:r>
            <w:r w:rsidRPr="006B4347">
              <w:rPr>
                <w:sz w:val="22"/>
                <w:szCs w:val="22"/>
              </w:rPr>
              <w:t>,00%</w:t>
            </w:r>
          </w:p>
        </w:tc>
      </w:tr>
    </w:tbl>
    <w:p w:rsidR="005953E9" w:rsidRPr="006B4347" w:rsidRDefault="005953E9" w:rsidP="003E76CA">
      <w:pPr>
        <w:tabs>
          <w:tab w:val="right" w:pos="9600"/>
        </w:tabs>
        <w:spacing w:line="200" w:lineRule="exact"/>
        <w:ind w:left="357"/>
        <w:rPr>
          <w:rFonts w:ascii="Times New Roman" w:hAnsi="Times New Roman"/>
          <w:sz w:val="22"/>
          <w:szCs w:val="22"/>
        </w:rPr>
      </w:pPr>
    </w:p>
    <w:p w:rsidR="005953E9" w:rsidRPr="006B4347" w:rsidRDefault="005953E9" w:rsidP="003E76CA">
      <w:pPr>
        <w:tabs>
          <w:tab w:val="right" w:pos="9600"/>
        </w:tabs>
        <w:spacing w:line="200" w:lineRule="exact"/>
        <w:ind w:left="357"/>
        <w:rPr>
          <w:rFonts w:ascii="Times New Roman" w:hAnsi="Times New Roman"/>
          <w:sz w:val="22"/>
          <w:szCs w:val="22"/>
        </w:rPr>
      </w:pPr>
    </w:p>
    <w:p w:rsidR="005953E9" w:rsidRPr="006B4347" w:rsidRDefault="005953E9" w:rsidP="003E76CA">
      <w:pPr>
        <w:pStyle w:val="Heading7"/>
        <w:spacing w:line="200" w:lineRule="exact"/>
        <w:rPr>
          <w:sz w:val="22"/>
          <w:szCs w:val="22"/>
        </w:rPr>
      </w:pPr>
      <w:r w:rsidRPr="006B4347">
        <w:rPr>
          <w:sz w:val="22"/>
          <w:szCs w:val="22"/>
        </w:rPr>
        <w:t>Composición del capital (Nota 6):</w:t>
      </w:r>
    </w:p>
    <w:p w:rsidR="005953E9" w:rsidRPr="006B4347" w:rsidRDefault="005953E9">
      <w:pPr>
        <w:tabs>
          <w:tab w:val="right" w:pos="9600"/>
        </w:tabs>
        <w:spacing w:line="200" w:lineRule="exact"/>
        <w:ind w:left="357"/>
        <w:rPr>
          <w:rFonts w:ascii="Times New Roman" w:hAnsi="Times New Roman"/>
          <w:sz w:val="24"/>
        </w:rPr>
      </w:pPr>
    </w:p>
    <w:tbl>
      <w:tblPr>
        <w:tblW w:w="5000" w:type="pct"/>
        <w:tblCellMar>
          <w:left w:w="28" w:type="dxa"/>
          <w:right w:w="28" w:type="dxa"/>
        </w:tblCellMar>
        <w:tblLook w:val="0000" w:firstRow="0" w:lastRow="0" w:firstColumn="0" w:lastColumn="0" w:noHBand="0" w:noVBand="0"/>
      </w:tblPr>
      <w:tblGrid>
        <w:gridCol w:w="1604"/>
        <w:gridCol w:w="535"/>
        <w:gridCol w:w="4452"/>
        <w:gridCol w:w="535"/>
        <w:gridCol w:w="2315"/>
        <w:gridCol w:w="179"/>
      </w:tblGrid>
      <w:tr w:rsidR="003F3EEC" w:rsidRPr="006B4347" w:rsidTr="003F3EEC">
        <w:tc>
          <w:tcPr>
            <w:tcW w:w="833" w:type="pct"/>
            <w:tcBorders>
              <w:bottom w:val="single" w:sz="4" w:space="0" w:color="auto"/>
            </w:tcBorders>
            <w:vAlign w:val="bottom"/>
          </w:tcPr>
          <w:p w:rsidR="003F3EEC" w:rsidRPr="006B4347" w:rsidRDefault="003F3EEC">
            <w:pPr>
              <w:pStyle w:val="Heading5"/>
              <w:rPr>
                <w:sz w:val="20"/>
                <w:u w:val="none"/>
              </w:rPr>
            </w:pPr>
          </w:p>
          <w:p w:rsidR="003F3EEC" w:rsidRPr="006B4347" w:rsidRDefault="003F3EEC">
            <w:pPr>
              <w:pStyle w:val="Heading5"/>
              <w:rPr>
                <w:sz w:val="20"/>
                <w:u w:val="none"/>
              </w:rPr>
            </w:pPr>
            <w:r w:rsidRPr="006B4347">
              <w:rPr>
                <w:sz w:val="20"/>
                <w:u w:val="none"/>
              </w:rPr>
              <w:t>Cantidad</w:t>
            </w:r>
          </w:p>
        </w:tc>
        <w:tc>
          <w:tcPr>
            <w:tcW w:w="278" w:type="pct"/>
            <w:tcBorders>
              <w:left w:val="nil"/>
            </w:tcBorders>
            <w:vAlign w:val="bottom"/>
          </w:tcPr>
          <w:p w:rsidR="003F3EEC" w:rsidRPr="006B4347" w:rsidRDefault="003F3EEC">
            <w:pPr>
              <w:tabs>
                <w:tab w:val="clear" w:pos="7920"/>
                <w:tab w:val="clear" w:pos="9720"/>
              </w:tabs>
              <w:rPr>
                <w:rFonts w:ascii="Times New Roman" w:hAnsi="Times New Roman"/>
                <w:u w:val="single"/>
              </w:rPr>
            </w:pPr>
          </w:p>
        </w:tc>
        <w:tc>
          <w:tcPr>
            <w:tcW w:w="2314" w:type="pct"/>
            <w:tcBorders>
              <w:bottom w:val="single" w:sz="4" w:space="0" w:color="auto"/>
            </w:tcBorders>
            <w:vAlign w:val="bottom"/>
          </w:tcPr>
          <w:p w:rsidR="003F3EEC" w:rsidRPr="006B4347" w:rsidRDefault="003F3EEC">
            <w:pPr>
              <w:tabs>
                <w:tab w:val="clear" w:pos="7920"/>
                <w:tab w:val="clear" w:pos="9720"/>
              </w:tabs>
              <w:jc w:val="center"/>
              <w:rPr>
                <w:rFonts w:ascii="Times New Roman" w:hAnsi="Times New Roman"/>
              </w:rPr>
            </w:pPr>
            <w:r w:rsidRPr="006B4347">
              <w:rPr>
                <w:rFonts w:ascii="Times New Roman" w:hAnsi="Times New Roman"/>
              </w:rPr>
              <w:t xml:space="preserve">Tipo, valor nominal y N° de votos </w:t>
            </w:r>
          </w:p>
          <w:p w:rsidR="003F3EEC" w:rsidRPr="006B4347" w:rsidRDefault="003F3EEC">
            <w:pPr>
              <w:tabs>
                <w:tab w:val="clear" w:pos="7920"/>
                <w:tab w:val="clear" w:pos="9720"/>
              </w:tabs>
              <w:jc w:val="center"/>
              <w:rPr>
                <w:rFonts w:ascii="Times New Roman" w:hAnsi="Times New Roman"/>
              </w:rPr>
            </w:pPr>
            <w:r w:rsidRPr="006B4347">
              <w:rPr>
                <w:rFonts w:ascii="Times New Roman" w:hAnsi="Times New Roman"/>
              </w:rPr>
              <w:t>que otorga cada una</w:t>
            </w:r>
          </w:p>
        </w:tc>
        <w:tc>
          <w:tcPr>
            <w:tcW w:w="278" w:type="pct"/>
            <w:vAlign w:val="bottom"/>
          </w:tcPr>
          <w:p w:rsidR="003F3EEC" w:rsidRPr="006B4347" w:rsidRDefault="003F3EEC">
            <w:pPr>
              <w:tabs>
                <w:tab w:val="clear" w:pos="7920"/>
                <w:tab w:val="clear" w:pos="9720"/>
              </w:tabs>
              <w:rPr>
                <w:rFonts w:ascii="Times New Roman" w:hAnsi="Times New Roman"/>
              </w:rPr>
            </w:pPr>
          </w:p>
        </w:tc>
        <w:tc>
          <w:tcPr>
            <w:tcW w:w="1203" w:type="pct"/>
            <w:tcBorders>
              <w:bottom w:val="single" w:sz="4" w:space="0" w:color="auto"/>
            </w:tcBorders>
            <w:vAlign w:val="bottom"/>
          </w:tcPr>
          <w:p w:rsidR="003F3EEC" w:rsidRPr="006B4347" w:rsidRDefault="00826168" w:rsidP="003F3EEC">
            <w:pPr>
              <w:pStyle w:val="Heading4"/>
              <w:jc w:val="center"/>
              <w:rPr>
                <w:sz w:val="20"/>
                <w:u w:val="none"/>
              </w:rPr>
            </w:pPr>
            <w:r w:rsidRPr="006B4347">
              <w:rPr>
                <w:sz w:val="20"/>
                <w:u w:val="none"/>
              </w:rPr>
              <w:t>Suscripto,</w:t>
            </w:r>
            <w:r w:rsidR="003F3EEC" w:rsidRPr="006B4347">
              <w:rPr>
                <w:sz w:val="20"/>
                <w:u w:val="none"/>
              </w:rPr>
              <w:t xml:space="preserve"> integrado</w:t>
            </w:r>
          </w:p>
          <w:p w:rsidR="003F3EEC" w:rsidRPr="006B4347" w:rsidRDefault="003F3EEC" w:rsidP="003F3EEC">
            <w:pPr>
              <w:jc w:val="center"/>
              <w:rPr>
                <w:rFonts w:ascii="Times New Roman" w:hAnsi="Times New Roman"/>
              </w:rPr>
            </w:pPr>
            <w:r w:rsidRPr="006B4347">
              <w:rPr>
                <w:rFonts w:ascii="Times New Roman" w:hAnsi="Times New Roman"/>
              </w:rPr>
              <w:t>e inscripto</w:t>
            </w:r>
          </w:p>
        </w:tc>
        <w:tc>
          <w:tcPr>
            <w:tcW w:w="93" w:type="pct"/>
          </w:tcPr>
          <w:p w:rsidR="003F3EEC" w:rsidRPr="006B4347" w:rsidRDefault="003F3EEC">
            <w:pPr>
              <w:tabs>
                <w:tab w:val="clear" w:pos="7920"/>
                <w:tab w:val="clear" w:pos="9720"/>
              </w:tabs>
              <w:rPr>
                <w:rFonts w:ascii="Times New Roman" w:hAnsi="Times New Roman"/>
              </w:rPr>
            </w:pPr>
          </w:p>
        </w:tc>
      </w:tr>
      <w:tr w:rsidR="003F3EEC" w:rsidRPr="006B4347" w:rsidTr="003F3EEC">
        <w:tc>
          <w:tcPr>
            <w:tcW w:w="833" w:type="pct"/>
          </w:tcPr>
          <w:p w:rsidR="003F3EEC" w:rsidRPr="006B4347" w:rsidRDefault="003F3EEC">
            <w:pPr>
              <w:tabs>
                <w:tab w:val="clear" w:pos="7920"/>
                <w:tab w:val="clear" w:pos="9720"/>
              </w:tabs>
              <w:rPr>
                <w:rFonts w:ascii="Times New Roman" w:hAnsi="Times New Roman"/>
                <w:u w:val="single"/>
              </w:rPr>
            </w:pPr>
          </w:p>
        </w:tc>
        <w:tc>
          <w:tcPr>
            <w:tcW w:w="278" w:type="pct"/>
          </w:tcPr>
          <w:p w:rsidR="003F3EEC" w:rsidRPr="006B4347" w:rsidRDefault="003F3EEC">
            <w:pPr>
              <w:tabs>
                <w:tab w:val="clear" w:pos="7920"/>
                <w:tab w:val="clear" w:pos="9720"/>
              </w:tabs>
              <w:rPr>
                <w:rFonts w:ascii="Times New Roman" w:hAnsi="Times New Roman"/>
                <w:u w:val="single"/>
              </w:rPr>
            </w:pPr>
          </w:p>
        </w:tc>
        <w:tc>
          <w:tcPr>
            <w:tcW w:w="2314" w:type="pct"/>
          </w:tcPr>
          <w:p w:rsidR="003F3EEC" w:rsidRPr="006B4347" w:rsidRDefault="003F3EEC">
            <w:pPr>
              <w:tabs>
                <w:tab w:val="clear" w:pos="7920"/>
                <w:tab w:val="clear" w:pos="9720"/>
              </w:tabs>
              <w:rPr>
                <w:rFonts w:ascii="Times New Roman" w:hAnsi="Times New Roman"/>
                <w:u w:val="single"/>
              </w:rPr>
            </w:pPr>
          </w:p>
        </w:tc>
        <w:tc>
          <w:tcPr>
            <w:tcW w:w="278" w:type="pct"/>
          </w:tcPr>
          <w:p w:rsidR="003F3EEC" w:rsidRPr="006B4347" w:rsidRDefault="003F3EEC">
            <w:pPr>
              <w:tabs>
                <w:tab w:val="clear" w:pos="7920"/>
                <w:tab w:val="clear" w:pos="9720"/>
              </w:tabs>
              <w:rPr>
                <w:rFonts w:ascii="Times New Roman" w:hAnsi="Times New Roman"/>
              </w:rPr>
            </w:pPr>
          </w:p>
        </w:tc>
        <w:tc>
          <w:tcPr>
            <w:tcW w:w="1203" w:type="pct"/>
          </w:tcPr>
          <w:p w:rsidR="003F3EEC" w:rsidRPr="006B4347" w:rsidRDefault="003F3EEC">
            <w:pPr>
              <w:tabs>
                <w:tab w:val="clear" w:pos="7920"/>
                <w:tab w:val="clear" w:pos="9720"/>
              </w:tabs>
              <w:jc w:val="center"/>
              <w:rPr>
                <w:rFonts w:ascii="Times New Roman" w:hAnsi="Times New Roman"/>
                <w:u w:val="single"/>
              </w:rPr>
            </w:pPr>
            <w:r w:rsidRPr="006B4347">
              <w:rPr>
                <w:rFonts w:ascii="Times New Roman" w:hAnsi="Times New Roman"/>
              </w:rPr>
              <w:t>$</w:t>
            </w:r>
          </w:p>
        </w:tc>
        <w:tc>
          <w:tcPr>
            <w:tcW w:w="93" w:type="pct"/>
          </w:tcPr>
          <w:p w:rsidR="003F3EEC" w:rsidRPr="006B4347" w:rsidRDefault="003F3EEC">
            <w:pPr>
              <w:tabs>
                <w:tab w:val="clear" w:pos="7920"/>
                <w:tab w:val="clear" w:pos="9720"/>
              </w:tabs>
              <w:jc w:val="center"/>
              <w:rPr>
                <w:rFonts w:ascii="Times New Roman" w:hAnsi="Times New Roman"/>
              </w:rPr>
            </w:pPr>
          </w:p>
        </w:tc>
      </w:tr>
      <w:tr w:rsidR="003F3EEC" w:rsidRPr="006B4347" w:rsidTr="003F3EEC">
        <w:tc>
          <w:tcPr>
            <w:tcW w:w="833" w:type="pct"/>
          </w:tcPr>
          <w:p w:rsidR="003F3EEC" w:rsidRPr="006B4347" w:rsidRDefault="00B054DF">
            <w:pPr>
              <w:tabs>
                <w:tab w:val="clear" w:pos="7920"/>
                <w:tab w:val="clear" w:pos="9720"/>
              </w:tabs>
              <w:jc w:val="center"/>
              <w:rPr>
                <w:rFonts w:ascii="Times New Roman" w:hAnsi="Times New Roman"/>
              </w:rPr>
            </w:pPr>
            <w:r w:rsidRPr="006B4347">
              <w:rPr>
                <w:rFonts w:ascii="Times New Roman" w:hAnsi="Times New Roman"/>
              </w:rPr>
              <w:t>30.000.000</w:t>
            </w:r>
          </w:p>
        </w:tc>
        <w:tc>
          <w:tcPr>
            <w:tcW w:w="278" w:type="pct"/>
          </w:tcPr>
          <w:p w:rsidR="003F3EEC" w:rsidRPr="006B4347" w:rsidRDefault="003F3EEC">
            <w:pPr>
              <w:tabs>
                <w:tab w:val="clear" w:pos="7920"/>
                <w:tab w:val="clear" w:pos="9720"/>
              </w:tabs>
              <w:ind w:right="284"/>
              <w:rPr>
                <w:rFonts w:ascii="Times New Roman" w:hAnsi="Times New Roman"/>
                <w:u w:val="single"/>
              </w:rPr>
            </w:pPr>
          </w:p>
        </w:tc>
        <w:tc>
          <w:tcPr>
            <w:tcW w:w="2314" w:type="pct"/>
          </w:tcPr>
          <w:p w:rsidR="003F3EEC" w:rsidRPr="006B4347" w:rsidRDefault="003F3EEC">
            <w:pPr>
              <w:pStyle w:val="Heading9"/>
              <w:rPr>
                <w:sz w:val="20"/>
              </w:rPr>
            </w:pPr>
            <w:r w:rsidRPr="006B4347">
              <w:rPr>
                <w:sz w:val="20"/>
              </w:rPr>
              <w:t>Ordinarias</w:t>
            </w:r>
            <w:r w:rsidR="00303096" w:rsidRPr="006B4347">
              <w:rPr>
                <w:sz w:val="20"/>
              </w:rPr>
              <w:t>,</w:t>
            </w:r>
            <w:r w:rsidRPr="006B4347">
              <w:rPr>
                <w:sz w:val="20"/>
              </w:rPr>
              <w:t xml:space="preserve"> nominativas no endosables</w:t>
            </w:r>
            <w:r w:rsidR="00303096" w:rsidRPr="006B4347">
              <w:rPr>
                <w:sz w:val="20"/>
              </w:rPr>
              <w:t>,</w:t>
            </w:r>
            <w:r w:rsidR="004B1E3F" w:rsidRPr="006B4347">
              <w:rPr>
                <w:sz w:val="20"/>
              </w:rPr>
              <w:t xml:space="preserve"> de valor nominal $ 1 y</w:t>
            </w:r>
            <w:r w:rsidRPr="006B4347">
              <w:rPr>
                <w:sz w:val="20"/>
              </w:rPr>
              <w:t xml:space="preserve"> con derecho a un voto por acción</w:t>
            </w:r>
          </w:p>
        </w:tc>
        <w:tc>
          <w:tcPr>
            <w:tcW w:w="278" w:type="pct"/>
          </w:tcPr>
          <w:p w:rsidR="003F3EEC" w:rsidRPr="006B4347" w:rsidRDefault="003F3EEC">
            <w:pPr>
              <w:tabs>
                <w:tab w:val="clear" w:pos="7920"/>
                <w:tab w:val="clear" w:pos="9720"/>
              </w:tabs>
              <w:ind w:right="284"/>
              <w:rPr>
                <w:rFonts w:ascii="Times New Roman" w:hAnsi="Times New Roman"/>
              </w:rPr>
            </w:pPr>
          </w:p>
        </w:tc>
        <w:tc>
          <w:tcPr>
            <w:tcW w:w="1203" w:type="pct"/>
          </w:tcPr>
          <w:p w:rsidR="00826168" w:rsidRPr="006B4347" w:rsidRDefault="00826168">
            <w:pPr>
              <w:tabs>
                <w:tab w:val="clear" w:pos="7920"/>
                <w:tab w:val="clear" w:pos="9720"/>
              </w:tabs>
              <w:ind w:right="52"/>
              <w:jc w:val="center"/>
              <w:rPr>
                <w:rFonts w:ascii="Times New Roman" w:hAnsi="Times New Roman"/>
              </w:rPr>
            </w:pPr>
          </w:p>
          <w:p w:rsidR="003F3EEC" w:rsidRPr="006B4347" w:rsidRDefault="00B054DF">
            <w:pPr>
              <w:tabs>
                <w:tab w:val="clear" w:pos="7920"/>
                <w:tab w:val="clear" w:pos="9720"/>
              </w:tabs>
              <w:ind w:right="52"/>
              <w:jc w:val="center"/>
              <w:rPr>
                <w:rFonts w:ascii="Times New Roman" w:hAnsi="Times New Roman"/>
                <w:u w:val="double"/>
              </w:rPr>
            </w:pPr>
            <w:r w:rsidRPr="006B4347">
              <w:rPr>
                <w:rFonts w:ascii="Times New Roman" w:hAnsi="Times New Roman"/>
                <w:u w:val="double"/>
              </w:rPr>
              <w:t>30.000.000</w:t>
            </w:r>
          </w:p>
        </w:tc>
        <w:tc>
          <w:tcPr>
            <w:tcW w:w="93" w:type="pct"/>
          </w:tcPr>
          <w:p w:rsidR="003F3EEC" w:rsidRPr="006B4347" w:rsidRDefault="003F3EEC">
            <w:pPr>
              <w:tabs>
                <w:tab w:val="clear" w:pos="7920"/>
                <w:tab w:val="clear" w:pos="9720"/>
              </w:tabs>
              <w:ind w:right="78"/>
              <w:jc w:val="center"/>
              <w:rPr>
                <w:rFonts w:ascii="Times New Roman" w:hAnsi="Times New Roman"/>
              </w:rPr>
            </w:pPr>
          </w:p>
        </w:tc>
      </w:tr>
    </w:tbl>
    <w:p w:rsidR="005953E9" w:rsidRPr="006B4347" w:rsidRDefault="005953E9">
      <w:pPr>
        <w:tabs>
          <w:tab w:val="right" w:pos="9600"/>
        </w:tabs>
        <w:spacing w:line="200" w:lineRule="exact"/>
        <w:ind w:left="357"/>
        <w:rPr>
          <w:rFonts w:ascii="Times New Roman" w:hAnsi="Times New Roman"/>
          <w:sz w:val="24"/>
        </w:rPr>
      </w:pPr>
    </w:p>
    <w:p w:rsidR="00046D5F" w:rsidRPr="006B4347" w:rsidRDefault="00046D5F">
      <w:pPr>
        <w:tabs>
          <w:tab w:val="right" w:pos="9600"/>
        </w:tabs>
        <w:spacing w:line="200" w:lineRule="exact"/>
        <w:ind w:left="357"/>
        <w:rPr>
          <w:rFonts w:ascii="Times New Roman" w:hAnsi="Times New Roman"/>
          <w:sz w:val="24"/>
        </w:rPr>
      </w:pPr>
    </w:p>
    <w:p w:rsidR="002D4704" w:rsidRPr="006B4347" w:rsidRDefault="002D4704" w:rsidP="00B36FE9">
      <w:pPr>
        <w:tabs>
          <w:tab w:val="left" w:pos="3969"/>
          <w:tab w:val="right" w:pos="7680"/>
          <w:tab w:val="right" w:pos="9600"/>
        </w:tabs>
        <w:rPr>
          <w:rFonts w:ascii="Times New Roman" w:hAnsi="Times New Roman"/>
        </w:rPr>
      </w:pPr>
      <w:r w:rsidRPr="006B4347">
        <w:rPr>
          <w:rFonts w:ascii="Times New Roman" w:hAnsi="Times New Roman"/>
        </w:rPr>
        <w:t xml:space="preserve">Véase     nuestro      informe     de     fecha: </w:t>
      </w:r>
      <w:r w:rsidRPr="006B4347">
        <w:rPr>
          <w:rFonts w:ascii="Times New Roman" w:hAnsi="Times New Roman"/>
        </w:rPr>
        <w:tab/>
      </w:r>
      <w:r w:rsidR="00B17236" w:rsidRPr="006B4347">
        <w:rPr>
          <w:rFonts w:ascii="Times New Roman" w:hAnsi="Times New Roman"/>
          <w:bCs/>
        </w:rPr>
        <w:t>Véase     nuestro      informe     de     fecha:</w:t>
      </w:r>
    </w:p>
    <w:p w:rsidR="002D4704" w:rsidRPr="006B4347" w:rsidRDefault="002F075B" w:rsidP="00B36FE9">
      <w:pPr>
        <w:tabs>
          <w:tab w:val="center" w:pos="1985"/>
          <w:tab w:val="left" w:pos="3969"/>
          <w:tab w:val="center" w:pos="5380"/>
          <w:tab w:val="center" w:pos="8440"/>
        </w:tabs>
        <w:rPr>
          <w:rFonts w:ascii="Times New Roman" w:hAnsi="Times New Roman"/>
        </w:rPr>
      </w:pPr>
      <w:r w:rsidRPr="006B4347">
        <w:rPr>
          <w:rFonts w:ascii="Times New Roman" w:hAnsi="Times New Roman"/>
        </w:rPr>
        <w:t>7 de enero de 2019</w:t>
      </w:r>
      <w:r w:rsidR="002D4704" w:rsidRPr="006B4347">
        <w:rPr>
          <w:rFonts w:ascii="Times New Roman" w:hAnsi="Times New Roman"/>
        </w:rPr>
        <w:t xml:space="preserve"> </w:t>
      </w:r>
      <w:r w:rsidR="002D4704" w:rsidRPr="006B4347">
        <w:rPr>
          <w:rFonts w:ascii="Times New Roman" w:hAnsi="Times New Roman"/>
        </w:rPr>
        <w:tab/>
      </w:r>
      <w:r w:rsidR="005C62AC" w:rsidRPr="006B4347">
        <w:rPr>
          <w:rFonts w:ascii="Times New Roman" w:hAnsi="Times New Roman"/>
        </w:rPr>
        <w:tab/>
      </w:r>
      <w:r w:rsidR="00B17236" w:rsidRPr="006B4347">
        <w:rPr>
          <w:rFonts w:ascii="Times New Roman" w:hAnsi="Times New Roman"/>
        </w:rPr>
        <w:t>7 de enero de 2019</w:t>
      </w:r>
      <w:r w:rsidR="002D4704" w:rsidRPr="006B4347">
        <w:rPr>
          <w:rFonts w:ascii="Times New Roman" w:hAnsi="Times New Roman"/>
        </w:rPr>
        <w:t xml:space="preserve">   </w:t>
      </w:r>
    </w:p>
    <w:p w:rsidR="005953E9" w:rsidRPr="006B4347" w:rsidRDefault="005953E9">
      <w:pPr>
        <w:pStyle w:val="EndnoteText"/>
        <w:tabs>
          <w:tab w:val="center" w:pos="1985"/>
          <w:tab w:val="center" w:pos="5584"/>
          <w:tab w:val="center" w:pos="8533"/>
        </w:tabs>
        <w:spacing w:line="120" w:lineRule="exact"/>
        <w:jc w:val="left"/>
        <w:rPr>
          <w:rFonts w:ascii="Times New Roman" w:hAnsi="Times New Roman"/>
        </w:rPr>
      </w:pPr>
    </w:p>
    <w:p w:rsidR="001F1314" w:rsidRPr="006B4347" w:rsidRDefault="001F1314" w:rsidP="001F1314">
      <w:pPr>
        <w:pStyle w:val="Lilianita"/>
        <w:widowControl w:val="0"/>
        <w:tabs>
          <w:tab w:val="center" w:pos="1843"/>
        </w:tabs>
        <w:spacing w:line="240" w:lineRule="atLeast"/>
        <w:rPr>
          <w:rFonts w:ascii="Times New Roman" w:hAnsi="Times New Roman"/>
        </w:rPr>
      </w:pPr>
      <w:r w:rsidRPr="006B4347">
        <w:rPr>
          <w:rFonts w:ascii="Times New Roman" w:hAnsi="Times New Roman"/>
        </w:rPr>
        <w:tab/>
        <w:t>KPMG</w:t>
      </w:r>
    </w:p>
    <w:p w:rsidR="001F1314" w:rsidRPr="006B4347" w:rsidRDefault="001F1314" w:rsidP="001F1314">
      <w:pPr>
        <w:widowControl w:val="0"/>
        <w:tabs>
          <w:tab w:val="center" w:pos="1843"/>
        </w:tabs>
        <w:spacing w:line="240" w:lineRule="atLeast"/>
        <w:rPr>
          <w:rFonts w:ascii="Times New Roman" w:hAnsi="Times New Roman"/>
        </w:rPr>
      </w:pPr>
      <w:r w:rsidRPr="006B4347">
        <w:rPr>
          <w:rFonts w:ascii="Times New Roman" w:hAnsi="Times New Roman"/>
        </w:rPr>
        <w:tab/>
        <w:t>Reg. de Asoc. Prof. CPCECABA Tº 2 Fº 6</w:t>
      </w:r>
    </w:p>
    <w:p w:rsidR="001F1314" w:rsidRPr="006B4347" w:rsidRDefault="001F1314" w:rsidP="001F1314">
      <w:pPr>
        <w:widowControl w:val="0"/>
        <w:tabs>
          <w:tab w:val="center" w:pos="1843"/>
        </w:tabs>
        <w:spacing w:line="20" w:lineRule="exact"/>
        <w:ind w:right="11"/>
        <w:rPr>
          <w:rFonts w:ascii="Times New Roman" w:hAnsi="Times New Roman"/>
        </w:rPr>
      </w:pPr>
    </w:p>
    <w:p w:rsidR="001F1314" w:rsidRPr="006B4347" w:rsidRDefault="001F1314" w:rsidP="001F1314">
      <w:pPr>
        <w:widowControl w:val="0"/>
        <w:tabs>
          <w:tab w:val="center" w:pos="1843"/>
        </w:tabs>
        <w:spacing w:line="240" w:lineRule="atLeast"/>
        <w:ind w:right="12"/>
        <w:rPr>
          <w:rFonts w:ascii="Times New Roman" w:hAnsi="Times New Roman"/>
        </w:rPr>
      </w:pPr>
    </w:p>
    <w:p w:rsidR="001F1314" w:rsidRPr="006B4347" w:rsidRDefault="001F1314" w:rsidP="001F1314">
      <w:pPr>
        <w:widowControl w:val="0"/>
        <w:tabs>
          <w:tab w:val="center" w:pos="1843"/>
        </w:tabs>
        <w:spacing w:line="240" w:lineRule="atLeast"/>
        <w:ind w:right="12"/>
        <w:rPr>
          <w:rFonts w:ascii="Times New Roman" w:hAnsi="Times New Roman"/>
        </w:rPr>
      </w:pPr>
    </w:p>
    <w:p w:rsidR="001F1314" w:rsidRPr="006B4347" w:rsidRDefault="001F1314" w:rsidP="001F1314">
      <w:pPr>
        <w:widowControl w:val="0"/>
        <w:tabs>
          <w:tab w:val="center" w:pos="1843"/>
        </w:tabs>
        <w:spacing w:line="240" w:lineRule="atLeast"/>
        <w:ind w:right="12"/>
        <w:rPr>
          <w:rFonts w:ascii="Times New Roman" w:hAnsi="Times New Roman"/>
        </w:rPr>
      </w:pPr>
    </w:p>
    <w:p w:rsidR="001F1314" w:rsidRPr="006B4347" w:rsidRDefault="001F1314" w:rsidP="001F1314">
      <w:pPr>
        <w:tabs>
          <w:tab w:val="clear" w:pos="7920"/>
          <w:tab w:val="clear" w:pos="9720"/>
          <w:tab w:val="center" w:pos="1843"/>
          <w:tab w:val="center" w:pos="5103"/>
          <w:tab w:val="center" w:pos="9072"/>
          <w:tab w:val="center" w:pos="12900"/>
        </w:tabs>
        <w:ind w:right="-728"/>
        <w:rPr>
          <w:rFonts w:ascii="Times New Roman" w:hAnsi="Times New Roman"/>
        </w:rPr>
      </w:pPr>
      <w:r w:rsidRPr="006B4347">
        <w:rPr>
          <w:rFonts w:ascii="Times New Roman" w:hAnsi="Times New Roman"/>
        </w:rPr>
        <w:tab/>
      </w:r>
      <w:r w:rsidRPr="006B4347">
        <w:rPr>
          <w:rFonts w:ascii="Times New Roman" w:hAnsi="Times New Roman"/>
          <w:spacing w:val="-3"/>
        </w:rPr>
        <w:t>Jorge Eduardo Dietl</w:t>
      </w:r>
      <w:r w:rsidRPr="006B4347">
        <w:rPr>
          <w:rFonts w:ascii="Times New Roman" w:hAnsi="Times New Roman"/>
        </w:rPr>
        <w:tab/>
        <w:t>Guillermo José Eumann</w:t>
      </w:r>
      <w:r w:rsidRPr="006B4347">
        <w:rPr>
          <w:rFonts w:ascii="Times New Roman" w:hAnsi="Times New Roman"/>
        </w:rPr>
        <w:tab/>
        <w:t>Antonio Ángel Tabanelli</w:t>
      </w:r>
    </w:p>
    <w:p w:rsidR="001F1314" w:rsidRPr="006B4347" w:rsidRDefault="001F1314" w:rsidP="001F1314">
      <w:pPr>
        <w:tabs>
          <w:tab w:val="clear" w:pos="7920"/>
          <w:tab w:val="clear" w:pos="9720"/>
          <w:tab w:val="center" w:pos="1843"/>
          <w:tab w:val="center" w:pos="5103"/>
          <w:tab w:val="center" w:pos="9072"/>
          <w:tab w:val="center" w:pos="12900"/>
        </w:tabs>
        <w:ind w:right="-728"/>
        <w:rPr>
          <w:rFonts w:ascii="Times New Roman" w:hAnsi="Times New Roman"/>
          <w:i/>
        </w:rPr>
      </w:pPr>
      <w:r w:rsidRPr="006B4347">
        <w:rPr>
          <w:rFonts w:ascii="Times New Roman" w:hAnsi="Times New Roman"/>
          <w:i/>
        </w:rPr>
        <w:tab/>
        <w:t>Socio</w:t>
      </w:r>
      <w:r w:rsidRPr="006B4347">
        <w:rPr>
          <w:rFonts w:ascii="Times New Roman" w:hAnsi="Times New Roman"/>
          <w:i/>
        </w:rPr>
        <w:tab/>
      </w:r>
      <w:r w:rsidRPr="006B4347">
        <w:rPr>
          <w:rFonts w:ascii="Times New Roman" w:hAnsi="Times New Roman"/>
        </w:rPr>
        <w:t>Síndico - Por delegación</w:t>
      </w:r>
      <w:r w:rsidRPr="006B4347">
        <w:rPr>
          <w:rFonts w:ascii="Times New Roman" w:hAnsi="Times New Roman"/>
        </w:rPr>
        <w:tab/>
        <w:t>Presidente</w:t>
      </w:r>
    </w:p>
    <w:p w:rsidR="001F1314" w:rsidRPr="006B4347" w:rsidRDefault="001F1314" w:rsidP="001F1314">
      <w:pPr>
        <w:tabs>
          <w:tab w:val="clear" w:pos="7920"/>
          <w:tab w:val="clear" w:pos="9720"/>
          <w:tab w:val="center" w:pos="1843"/>
          <w:tab w:val="center" w:pos="5103"/>
          <w:tab w:val="center" w:pos="8364"/>
          <w:tab w:val="center" w:pos="12049"/>
        </w:tabs>
        <w:rPr>
          <w:rFonts w:ascii="Times New Roman" w:hAnsi="Times New Roman"/>
        </w:rPr>
      </w:pPr>
      <w:r w:rsidRPr="006B4347">
        <w:rPr>
          <w:rFonts w:ascii="Times New Roman" w:hAnsi="Times New Roman"/>
        </w:rPr>
        <w:tab/>
        <w:t>Contador Público (UBA)</w:t>
      </w:r>
      <w:r w:rsidRPr="006B4347">
        <w:rPr>
          <w:rFonts w:ascii="Times New Roman" w:hAnsi="Times New Roman"/>
        </w:rPr>
        <w:tab/>
        <w:t>Comisión Fiscalizadora</w:t>
      </w:r>
    </w:p>
    <w:p w:rsidR="002D4704" w:rsidRPr="006B4347" w:rsidRDefault="001F1314" w:rsidP="001F1314">
      <w:pPr>
        <w:tabs>
          <w:tab w:val="clear" w:pos="7920"/>
          <w:tab w:val="clear" w:pos="9720"/>
          <w:tab w:val="center" w:pos="1843"/>
          <w:tab w:val="center" w:pos="7371"/>
          <w:tab w:val="center" w:pos="12049"/>
        </w:tabs>
        <w:rPr>
          <w:rFonts w:ascii="Times New Roman" w:hAnsi="Times New Roman"/>
          <w:lang w:val="en-US"/>
        </w:rPr>
      </w:pPr>
      <w:r w:rsidRPr="006B4347">
        <w:rPr>
          <w:rFonts w:ascii="Times New Roman" w:hAnsi="Times New Roman"/>
        </w:rPr>
        <w:tab/>
      </w:r>
      <w:r w:rsidRPr="006B4347">
        <w:rPr>
          <w:rFonts w:ascii="Times New Roman" w:hAnsi="Times New Roman"/>
          <w:spacing w:val="-3"/>
          <w:lang w:val="en-US"/>
        </w:rPr>
        <w:t>CPCECABA - T° CIX - F° 57</w:t>
      </w:r>
    </w:p>
    <w:p w:rsidR="005953E9" w:rsidRPr="006B4347" w:rsidRDefault="005953E9">
      <w:pPr>
        <w:rPr>
          <w:rFonts w:ascii="Times New Roman" w:hAnsi="Times New Roman"/>
          <w:sz w:val="24"/>
          <w:lang w:val="en-US"/>
        </w:rPr>
      </w:pPr>
    </w:p>
    <w:p w:rsidR="002D4704" w:rsidRPr="006B4347" w:rsidRDefault="002D4704">
      <w:pPr>
        <w:rPr>
          <w:rFonts w:ascii="Times New Roman" w:hAnsi="Times New Roman"/>
          <w:sz w:val="24"/>
          <w:lang w:val="en-US"/>
        </w:rPr>
        <w:sectPr w:rsidR="002D4704" w:rsidRPr="006B4347">
          <w:footnotePr>
            <w:numFmt w:val="lowerRoman"/>
          </w:footnotePr>
          <w:endnotePr>
            <w:numFmt w:val="decimal"/>
          </w:endnotePr>
          <w:pgSz w:w="11900" w:h="16840" w:code="9"/>
          <w:pgMar w:top="1140" w:right="1140" w:bottom="1140" w:left="1140" w:header="720" w:footer="720" w:gutter="0"/>
          <w:cols w:space="720"/>
        </w:sectPr>
      </w:pPr>
    </w:p>
    <w:p w:rsidR="005953E9" w:rsidRPr="006B4347" w:rsidRDefault="005953E9">
      <w:pPr>
        <w:tabs>
          <w:tab w:val="left" w:pos="760"/>
        </w:tabs>
        <w:jc w:val="center"/>
        <w:rPr>
          <w:rFonts w:ascii="Times New Roman" w:hAnsi="Times New Roman"/>
          <w:b/>
          <w:sz w:val="24"/>
          <w:szCs w:val="24"/>
          <w:lang w:val="en-US"/>
        </w:rPr>
      </w:pPr>
      <w:r w:rsidRPr="006B4347">
        <w:rPr>
          <w:rFonts w:ascii="Times New Roman" w:hAnsi="Times New Roman"/>
          <w:b/>
          <w:sz w:val="24"/>
          <w:szCs w:val="24"/>
          <w:lang w:val="en-US"/>
        </w:rPr>
        <w:t>TRILENIUM S.A.</w:t>
      </w:r>
    </w:p>
    <w:p w:rsidR="005953E9" w:rsidRPr="006B4347" w:rsidRDefault="005953E9" w:rsidP="00E05CF3">
      <w:pPr>
        <w:pStyle w:val="EndnoteText1"/>
        <w:tabs>
          <w:tab w:val="clear" w:pos="7920"/>
          <w:tab w:val="clear" w:pos="9720"/>
          <w:tab w:val="center" w:pos="4980"/>
          <w:tab w:val="center" w:pos="6560"/>
          <w:tab w:val="left" w:pos="7440"/>
          <w:tab w:val="center" w:pos="12260"/>
          <w:tab w:val="center" w:pos="13860"/>
          <w:tab w:val="decimal" w:pos="17800"/>
        </w:tabs>
        <w:spacing w:line="200" w:lineRule="exact"/>
        <w:rPr>
          <w:rFonts w:ascii="Times New Roman" w:hAnsi="Times New Roman"/>
          <w:sz w:val="24"/>
          <w:lang w:val="en-US"/>
        </w:rPr>
      </w:pPr>
    </w:p>
    <w:p w:rsidR="005953E9" w:rsidRPr="006B4347" w:rsidRDefault="005953E9">
      <w:pPr>
        <w:tabs>
          <w:tab w:val="right" w:pos="7200"/>
          <w:tab w:val="right" w:pos="8880"/>
          <w:tab w:val="left" w:pos="9600"/>
        </w:tabs>
        <w:spacing w:line="200" w:lineRule="exact"/>
        <w:jc w:val="center"/>
        <w:rPr>
          <w:rFonts w:ascii="Times New Roman" w:hAnsi="Times New Roman"/>
        </w:rPr>
      </w:pPr>
      <w:r w:rsidRPr="006B4347">
        <w:rPr>
          <w:rFonts w:ascii="Times New Roman" w:hAnsi="Times New Roman"/>
        </w:rPr>
        <w:t>Número de Inscripción en la Inspección General de Justicia: 1.659.255</w:t>
      </w:r>
    </w:p>
    <w:p w:rsidR="005953E9" w:rsidRPr="006B4347" w:rsidRDefault="005953E9" w:rsidP="00E05CF3">
      <w:pPr>
        <w:pStyle w:val="EndnoteText1"/>
        <w:tabs>
          <w:tab w:val="clear" w:pos="7920"/>
          <w:tab w:val="clear" w:pos="9720"/>
          <w:tab w:val="center" w:pos="4980"/>
          <w:tab w:val="center" w:pos="6560"/>
          <w:tab w:val="left" w:pos="7440"/>
          <w:tab w:val="center" w:pos="12260"/>
          <w:tab w:val="center" w:pos="13860"/>
          <w:tab w:val="decimal" w:pos="17800"/>
        </w:tabs>
        <w:spacing w:line="200" w:lineRule="exact"/>
        <w:rPr>
          <w:rFonts w:ascii="Times New Roman" w:hAnsi="Times New Roman"/>
          <w:sz w:val="24"/>
        </w:rPr>
      </w:pPr>
    </w:p>
    <w:p w:rsidR="003E3E80" w:rsidRPr="006B4347" w:rsidRDefault="003E3E80" w:rsidP="003E3E80">
      <w:pPr>
        <w:tabs>
          <w:tab w:val="right" w:pos="7200"/>
          <w:tab w:val="right" w:pos="8880"/>
          <w:tab w:val="left" w:pos="9600"/>
        </w:tabs>
        <w:spacing w:line="200" w:lineRule="exact"/>
        <w:jc w:val="center"/>
        <w:rPr>
          <w:rFonts w:ascii="Times New Roman" w:hAnsi="Times New Roman"/>
        </w:rPr>
      </w:pPr>
      <w:r w:rsidRPr="006B4347">
        <w:rPr>
          <w:rFonts w:ascii="Times New Roman" w:hAnsi="Times New Roman"/>
          <w:b/>
        </w:rPr>
        <w:t>ESTADO DE</w:t>
      </w:r>
      <w:r w:rsidR="00FB3C85" w:rsidRPr="006B4347">
        <w:rPr>
          <w:rFonts w:ascii="Times New Roman" w:hAnsi="Times New Roman"/>
          <w:b/>
        </w:rPr>
        <w:t xml:space="preserve"> SITUACION PATRIMONIAL</w:t>
      </w:r>
    </w:p>
    <w:p w:rsidR="00FF7CDE" w:rsidRPr="006B4347" w:rsidRDefault="003E3E80" w:rsidP="003E3E80">
      <w:pPr>
        <w:tabs>
          <w:tab w:val="right" w:pos="7200"/>
          <w:tab w:val="right" w:pos="8880"/>
          <w:tab w:val="left" w:pos="9600"/>
        </w:tabs>
        <w:spacing w:line="200" w:lineRule="exact"/>
        <w:jc w:val="center"/>
        <w:rPr>
          <w:rFonts w:ascii="Times New Roman" w:hAnsi="Times New Roman"/>
        </w:rPr>
      </w:pPr>
      <w:r w:rsidRPr="006B4347">
        <w:rPr>
          <w:rFonts w:ascii="Times New Roman" w:hAnsi="Times New Roman"/>
        </w:rPr>
        <w:t xml:space="preserve">al </w:t>
      </w:r>
      <w:r w:rsidR="00394A02" w:rsidRPr="006B4347">
        <w:rPr>
          <w:rFonts w:ascii="Times New Roman" w:hAnsi="Times New Roman"/>
        </w:rPr>
        <w:t>31 de octubre de 2018</w:t>
      </w:r>
      <w:r w:rsidRPr="006B4347">
        <w:rPr>
          <w:rFonts w:ascii="Times New Roman" w:hAnsi="Times New Roman"/>
        </w:rPr>
        <w:t xml:space="preserve"> comparativo con el ejercicio anterior (en pesos)</w:t>
      </w:r>
    </w:p>
    <w:p w:rsidR="009B3AAA" w:rsidRPr="006B4347" w:rsidRDefault="009B3AAA" w:rsidP="00E10A85">
      <w:pPr>
        <w:tabs>
          <w:tab w:val="right" w:pos="7680"/>
          <w:tab w:val="right" w:pos="9600"/>
        </w:tabs>
        <w:spacing w:line="140" w:lineRule="exact"/>
        <w:rPr>
          <w:rFonts w:ascii="Times New Roman" w:hAnsi="Times New Roman"/>
        </w:rPr>
      </w:pPr>
    </w:p>
    <w:tbl>
      <w:tblPr>
        <w:tblW w:w="14904" w:type="dxa"/>
        <w:tblInd w:w="-112" w:type="dxa"/>
        <w:tblLayout w:type="fixed"/>
        <w:tblLook w:val="0000" w:firstRow="0" w:lastRow="0" w:firstColumn="0" w:lastColumn="0" w:noHBand="0" w:noVBand="0"/>
      </w:tblPr>
      <w:tblGrid>
        <w:gridCol w:w="4615"/>
        <w:gridCol w:w="1428"/>
        <w:gridCol w:w="1348"/>
        <w:gridCol w:w="266"/>
        <w:gridCol w:w="4421"/>
        <w:gridCol w:w="1408"/>
        <w:gridCol w:w="1418"/>
      </w:tblGrid>
      <w:tr w:rsidR="00D80CBA" w:rsidRPr="006B4347" w:rsidTr="00A1424B">
        <w:trPr>
          <w:trHeight w:val="113"/>
        </w:trPr>
        <w:tc>
          <w:tcPr>
            <w:tcW w:w="4615" w:type="dxa"/>
            <w:tcBorders>
              <w:top w:val="nil"/>
              <w:left w:val="nil"/>
              <w:bottom w:val="nil"/>
              <w:right w:val="nil"/>
            </w:tcBorders>
            <w:shd w:val="clear" w:color="auto" w:fill="auto"/>
            <w:vAlign w:val="bottom"/>
          </w:tcPr>
          <w:p w:rsidR="00D80CBA" w:rsidRPr="006B4347" w:rsidRDefault="00D80CBA" w:rsidP="00A1424B">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ACTIVO </w:t>
            </w:r>
          </w:p>
        </w:tc>
        <w:tc>
          <w:tcPr>
            <w:tcW w:w="1428" w:type="dxa"/>
            <w:tcBorders>
              <w:top w:val="nil"/>
              <w:left w:val="nil"/>
              <w:bottom w:val="nil"/>
              <w:right w:val="nil"/>
            </w:tcBorders>
            <w:shd w:val="clear" w:color="auto" w:fill="auto"/>
            <w:vAlign w:val="bottom"/>
          </w:tcPr>
          <w:p w:rsidR="00D80CBA" w:rsidRPr="006B4347" w:rsidRDefault="00D80CBA" w:rsidP="00A1424B">
            <w:pPr>
              <w:tabs>
                <w:tab w:val="clear" w:pos="7920"/>
                <w:tab w:val="clear" w:pos="9720"/>
              </w:tabs>
              <w:spacing w:line="200" w:lineRule="exact"/>
              <w:ind w:left="-247" w:right="87"/>
              <w:jc w:val="right"/>
              <w:rPr>
                <w:rFonts w:ascii="Times New Roman" w:hAnsi="Times New Roman"/>
                <w:szCs w:val="18"/>
                <w:u w:val="single"/>
              </w:rPr>
            </w:pPr>
            <w:r w:rsidRPr="006B4347">
              <w:rPr>
                <w:rFonts w:ascii="Times New Roman" w:hAnsi="Times New Roman"/>
                <w:szCs w:val="18"/>
                <w:u w:val="single"/>
              </w:rPr>
              <w:t xml:space="preserve">   </w:t>
            </w:r>
            <w:r w:rsidR="00394A02" w:rsidRPr="006B4347">
              <w:rPr>
                <w:rFonts w:ascii="Times New Roman" w:hAnsi="Times New Roman"/>
                <w:szCs w:val="18"/>
                <w:u w:val="single"/>
              </w:rPr>
              <w:t>31/10/18</w:t>
            </w:r>
            <w:r w:rsidRPr="006B4347">
              <w:rPr>
                <w:rFonts w:ascii="Times New Roman" w:hAnsi="Times New Roman"/>
                <w:szCs w:val="18"/>
                <w:u w:val="single"/>
              </w:rPr>
              <w:t xml:space="preserve">   </w:t>
            </w:r>
          </w:p>
        </w:tc>
        <w:tc>
          <w:tcPr>
            <w:tcW w:w="1348" w:type="dxa"/>
            <w:tcBorders>
              <w:top w:val="nil"/>
              <w:left w:val="nil"/>
              <w:bottom w:val="nil"/>
              <w:right w:val="nil"/>
            </w:tcBorders>
            <w:shd w:val="clear" w:color="auto" w:fill="auto"/>
            <w:vAlign w:val="bottom"/>
          </w:tcPr>
          <w:p w:rsidR="00D80CBA" w:rsidRPr="006B4347" w:rsidRDefault="00D80CBA" w:rsidP="00A1424B">
            <w:pPr>
              <w:tabs>
                <w:tab w:val="clear" w:pos="7920"/>
                <w:tab w:val="clear" w:pos="9720"/>
              </w:tabs>
              <w:spacing w:line="200" w:lineRule="exact"/>
              <w:ind w:left="-92" w:right="116"/>
              <w:jc w:val="right"/>
              <w:rPr>
                <w:rFonts w:ascii="Times New Roman" w:hAnsi="Times New Roman"/>
                <w:szCs w:val="18"/>
                <w:u w:val="single"/>
              </w:rPr>
            </w:pPr>
            <w:r w:rsidRPr="006B4347">
              <w:rPr>
                <w:rFonts w:ascii="Times New Roman" w:hAnsi="Times New Roman"/>
                <w:szCs w:val="18"/>
                <w:u w:val="single"/>
              </w:rPr>
              <w:t xml:space="preserve">  </w:t>
            </w:r>
            <w:r w:rsidR="00394A02" w:rsidRPr="006B4347">
              <w:rPr>
                <w:rFonts w:ascii="Times New Roman" w:hAnsi="Times New Roman"/>
                <w:szCs w:val="18"/>
                <w:u w:val="single"/>
              </w:rPr>
              <w:t>31/10/17</w:t>
            </w:r>
            <w:r w:rsidRPr="006B4347">
              <w:rPr>
                <w:rFonts w:ascii="Times New Roman" w:hAnsi="Times New Roman"/>
                <w:szCs w:val="18"/>
                <w:u w:val="single"/>
              </w:rPr>
              <w:t xml:space="preserve">  </w:t>
            </w:r>
          </w:p>
        </w:tc>
        <w:tc>
          <w:tcPr>
            <w:tcW w:w="266" w:type="dxa"/>
            <w:tcBorders>
              <w:top w:val="nil"/>
              <w:left w:val="nil"/>
              <w:bottom w:val="nil"/>
              <w:right w:val="nil"/>
            </w:tcBorders>
            <w:shd w:val="clear" w:color="auto" w:fill="auto"/>
            <w:vAlign w:val="bottom"/>
          </w:tcPr>
          <w:p w:rsidR="00D80CBA" w:rsidRPr="006B4347" w:rsidRDefault="00D80CBA" w:rsidP="00A1424B">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D80CBA" w:rsidRPr="006B4347" w:rsidRDefault="00D80CBA" w:rsidP="00A1424B">
            <w:pPr>
              <w:tabs>
                <w:tab w:val="clear" w:pos="7920"/>
                <w:tab w:val="clear" w:pos="9720"/>
              </w:tabs>
              <w:spacing w:line="200" w:lineRule="exact"/>
              <w:rPr>
                <w:rFonts w:ascii="Times New Roman" w:hAnsi="Times New Roman"/>
                <w:szCs w:val="18"/>
              </w:rPr>
            </w:pPr>
            <w:r w:rsidRPr="006B4347">
              <w:rPr>
                <w:rFonts w:ascii="Times New Roman" w:hAnsi="Times New Roman"/>
                <w:szCs w:val="18"/>
              </w:rPr>
              <w:t>PASIVO</w:t>
            </w:r>
          </w:p>
        </w:tc>
        <w:tc>
          <w:tcPr>
            <w:tcW w:w="1408" w:type="dxa"/>
            <w:tcBorders>
              <w:top w:val="nil"/>
              <w:left w:val="nil"/>
              <w:bottom w:val="nil"/>
              <w:right w:val="nil"/>
            </w:tcBorders>
            <w:shd w:val="clear" w:color="auto" w:fill="auto"/>
            <w:vAlign w:val="bottom"/>
          </w:tcPr>
          <w:p w:rsidR="00D80CBA" w:rsidRPr="006B4347" w:rsidRDefault="00D80CBA" w:rsidP="00A1424B">
            <w:pPr>
              <w:tabs>
                <w:tab w:val="clear" w:pos="7920"/>
                <w:tab w:val="clear" w:pos="9720"/>
              </w:tabs>
              <w:spacing w:line="200" w:lineRule="exact"/>
              <w:ind w:left="-247" w:right="87"/>
              <w:jc w:val="right"/>
              <w:rPr>
                <w:rFonts w:ascii="Times New Roman" w:hAnsi="Times New Roman"/>
                <w:szCs w:val="18"/>
                <w:u w:val="single"/>
              </w:rPr>
            </w:pPr>
            <w:r w:rsidRPr="006B4347">
              <w:rPr>
                <w:rFonts w:ascii="Times New Roman" w:hAnsi="Times New Roman"/>
                <w:szCs w:val="18"/>
                <w:u w:val="single"/>
              </w:rPr>
              <w:t xml:space="preserve">   </w:t>
            </w:r>
            <w:r w:rsidR="00394A02" w:rsidRPr="006B4347">
              <w:rPr>
                <w:rFonts w:ascii="Times New Roman" w:hAnsi="Times New Roman"/>
                <w:szCs w:val="18"/>
                <w:u w:val="single"/>
              </w:rPr>
              <w:t>31/10/18</w:t>
            </w:r>
            <w:r w:rsidRPr="006B4347">
              <w:rPr>
                <w:rFonts w:ascii="Times New Roman" w:hAnsi="Times New Roman"/>
                <w:szCs w:val="18"/>
                <w:u w:val="single"/>
              </w:rPr>
              <w:t xml:space="preserve">   </w:t>
            </w:r>
          </w:p>
        </w:tc>
        <w:tc>
          <w:tcPr>
            <w:tcW w:w="1418" w:type="dxa"/>
            <w:tcBorders>
              <w:top w:val="nil"/>
              <w:left w:val="nil"/>
              <w:bottom w:val="nil"/>
              <w:right w:val="nil"/>
            </w:tcBorders>
            <w:vAlign w:val="bottom"/>
          </w:tcPr>
          <w:p w:rsidR="00D80CBA" w:rsidRPr="006B4347" w:rsidRDefault="00D80CBA" w:rsidP="00A1424B">
            <w:pPr>
              <w:tabs>
                <w:tab w:val="clear" w:pos="7920"/>
                <w:tab w:val="clear" w:pos="9720"/>
              </w:tabs>
              <w:spacing w:line="200" w:lineRule="exact"/>
              <w:ind w:left="-92" w:right="116"/>
              <w:jc w:val="right"/>
              <w:rPr>
                <w:rFonts w:ascii="Times New Roman" w:hAnsi="Times New Roman"/>
                <w:szCs w:val="18"/>
                <w:u w:val="single"/>
              </w:rPr>
            </w:pPr>
            <w:r w:rsidRPr="006B4347">
              <w:rPr>
                <w:rFonts w:ascii="Times New Roman" w:hAnsi="Times New Roman"/>
                <w:szCs w:val="18"/>
                <w:u w:val="single"/>
              </w:rPr>
              <w:t xml:space="preserve">  </w:t>
            </w:r>
            <w:r w:rsidR="00394A02" w:rsidRPr="006B4347">
              <w:rPr>
                <w:rFonts w:ascii="Times New Roman" w:hAnsi="Times New Roman"/>
                <w:szCs w:val="18"/>
                <w:u w:val="single"/>
              </w:rPr>
              <w:t>31/10/17</w:t>
            </w:r>
            <w:r w:rsidRPr="006B4347">
              <w:rPr>
                <w:rFonts w:ascii="Times New Roman" w:hAnsi="Times New Roman"/>
                <w:szCs w:val="18"/>
                <w:u w:val="single"/>
              </w:rPr>
              <w:t xml:space="preserve">  </w:t>
            </w:r>
          </w:p>
        </w:tc>
      </w:tr>
      <w:tr w:rsidR="002851FE" w:rsidRPr="006B4347" w:rsidTr="00A1424B">
        <w:trPr>
          <w:trHeight w:val="113"/>
        </w:trPr>
        <w:tc>
          <w:tcPr>
            <w:tcW w:w="4615" w:type="dxa"/>
            <w:tcBorders>
              <w:top w:val="nil"/>
              <w:left w:val="nil"/>
              <w:bottom w:val="nil"/>
              <w:right w:val="nil"/>
            </w:tcBorders>
            <w:shd w:val="clear" w:color="auto" w:fill="auto"/>
            <w:vAlign w:val="bottom"/>
          </w:tcPr>
          <w:p w:rsidR="002851FE" w:rsidRPr="006B4347" w:rsidRDefault="002851FE" w:rsidP="00A1424B">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ACTIVO CORRIENTE </w:t>
            </w:r>
          </w:p>
        </w:tc>
        <w:tc>
          <w:tcPr>
            <w:tcW w:w="1428" w:type="dxa"/>
            <w:tcBorders>
              <w:top w:val="nil"/>
              <w:left w:val="nil"/>
              <w:bottom w:val="nil"/>
              <w:right w:val="nil"/>
            </w:tcBorders>
            <w:shd w:val="clear" w:color="auto" w:fill="auto"/>
            <w:vAlign w:val="bottom"/>
          </w:tcPr>
          <w:p w:rsidR="002851FE" w:rsidRPr="006B4347" w:rsidRDefault="002851FE" w:rsidP="00A1424B">
            <w:pPr>
              <w:tabs>
                <w:tab w:val="clear" w:pos="7920"/>
                <w:tab w:val="clear" w:pos="9720"/>
              </w:tabs>
              <w:spacing w:line="200" w:lineRule="exact"/>
              <w:jc w:val="right"/>
              <w:rPr>
                <w:rFonts w:ascii="Times New Roman" w:hAnsi="Times New Roman"/>
                <w:szCs w:val="18"/>
              </w:rPr>
            </w:pPr>
          </w:p>
        </w:tc>
        <w:tc>
          <w:tcPr>
            <w:tcW w:w="1348" w:type="dxa"/>
            <w:tcBorders>
              <w:top w:val="nil"/>
              <w:left w:val="nil"/>
              <w:bottom w:val="nil"/>
              <w:right w:val="nil"/>
            </w:tcBorders>
            <w:shd w:val="clear" w:color="auto" w:fill="auto"/>
            <w:vAlign w:val="bottom"/>
          </w:tcPr>
          <w:p w:rsidR="002851FE" w:rsidRPr="006B4347" w:rsidRDefault="002851FE" w:rsidP="00A1424B">
            <w:pPr>
              <w:tabs>
                <w:tab w:val="clear" w:pos="7920"/>
                <w:tab w:val="clear" w:pos="9720"/>
              </w:tabs>
              <w:spacing w:line="200" w:lineRule="exact"/>
              <w:jc w:val="right"/>
              <w:rPr>
                <w:rFonts w:ascii="Times New Roman" w:hAnsi="Times New Roman"/>
                <w:szCs w:val="18"/>
              </w:rPr>
            </w:pPr>
          </w:p>
        </w:tc>
        <w:tc>
          <w:tcPr>
            <w:tcW w:w="266" w:type="dxa"/>
            <w:tcBorders>
              <w:top w:val="nil"/>
              <w:left w:val="nil"/>
              <w:bottom w:val="nil"/>
              <w:right w:val="nil"/>
            </w:tcBorders>
            <w:shd w:val="clear" w:color="auto" w:fill="auto"/>
            <w:vAlign w:val="bottom"/>
          </w:tcPr>
          <w:p w:rsidR="002851FE" w:rsidRPr="006B4347" w:rsidRDefault="002851FE" w:rsidP="00A1424B">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2851FE" w:rsidRPr="006B4347" w:rsidRDefault="002851FE" w:rsidP="00A1424B">
            <w:pPr>
              <w:tabs>
                <w:tab w:val="clear" w:pos="7920"/>
                <w:tab w:val="clear" w:pos="9720"/>
              </w:tabs>
              <w:spacing w:line="200" w:lineRule="exact"/>
              <w:rPr>
                <w:rFonts w:ascii="Times New Roman" w:hAnsi="Times New Roman"/>
                <w:szCs w:val="18"/>
              </w:rPr>
            </w:pPr>
            <w:r w:rsidRPr="006B4347">
              <w:rPr>
                <w:rFonts w:ascii="Times New Roman" w:hAnsi="Times New Roman"/>
                <w:szCs w:val="18"/>
              </w:rPr>
              <w:t>PASIVO CORRIENTE</w:t>
            </w:r>
          </w:p>
        </w:tc>
        <w:tc>
          <w:tcPr>
            <w:tcW w:w="1408" w:type="dxa"/>
            <w:tcBorders>
              <w:top w:val="nil"/>
              <w:left w:val="nil"/>
              <w:bottom w:val="nil"/>
              <w:right w:val="nil"/>
            </w:tcBorders>
            <w:shd w:val="clear" w:color="auto" w:fill="auto"/>
            <w:vAlign w:val="bottom"/>
          </w:tcPr>
          <w:p w:rsidR="002851FE" w:rsidRPr="006B4347" w:rsidRDefault="002851FE" w:rsidP="00A1424B">
            <w:pPr>
              <w:tabs>
                <w:tab w:val="clear" w:pos="7920"/>
                <w:tab w:val="clear" w:pos="9720"/>
              </w:tabs>
              <w:spacing w:line="200" w:lineRule="exact"/>
              <w:jc w:val="right"/>
              <w:rPr>
                <w:rFonts w:ascii="Times New Roman" w:hAnsi="Times New Roman"/>
                <w:szCs w:val="18"/>
              </w:rPr>
            </w:pPr>
          </w:p>
        </w:tc>
        <w:tc>
          <w:tcPr>
            <w:tcW w:w="1418" w:type="dxa"/>
            <w:tcBorders>
              <w:top w:val="nil"/>
              <w:left w:val="nil"/>
              <w:bottom w:val="nil"/>
              <w:right w:val="nil"/>
            </w:tcBorders>
            <w:vAlign w:val="bottom"/>
          </w:tcPr>
          <w:p w:rsidR="002851FE" w:rsidRPr="006B4347" w:rsidRDefault="002851FE" w:rsidP="00A1424B">
            <w:pPr>
              <w:tabs>
                <w:tab w:val="clear" w:pos="7920"/>
                <w:tab w:val="clear" w:pos="9720"/>
              </w:tabs>
              <w:spacing w:line="200" w:lineRule="exact"/>
              <w:rPr>
                <w:rFonts w:ascii="Times New Roman" w:hAnsi="Times New Roman"/>
                <w:szCs w:val="18"/>
              </w:rPr>
            </w:pPr>
          </w:p>
        </w:tc>
      </w:tr>
      <w:tr w:rsidR="002851FE" w:rsidRPr="006B4347" w:rsidTr="00A1424B">
        <w:trPr>
          <w:trHeight w:val="113"/>
        </w:trPr>
        <w:tc>
          <w:tcPr>
            <w:tcW w:w="4615" w:type="dxa"/>
            <w:tcBorders>
              <w:top w:val="nil"/>
              <w:left w:val="nil"/>
              <w:bottom w:val="nil"/>
              <w:right w:val="nil"/>
            </w:tcBorders>
            <w:shd w:val="clear" w:color="auto" w:fill="auto"/>
            <w:vAlign w:val="bottom"/>
          </w:tcPr>
          <w:p w:rsidR="002851FE" w:rsidRPr="006B4347" w:rsidRDefault="002851FE" w:rsidP="00A1424B">
            <w:pPr>
              <w:tabs>
                <w:tab w:val="clear" w:pos="7920"/>
                <w:tab w:val="clear" w:pos="9720"/>
              </w:tabs>
              <w:spacing w:line="100" w:lineRule="exact"/>
              <w:rPr>
                <w:rFonts w:ascii="Times New Roman" w:hAnsi="Times New Roman"/>
                <w:szCs w:val="18"/>
              </w:rPr>
            </w:pPr>
          </w:p>
        </w:tc>
        <w:tc>
          <w:tcPr>
            <w:tcW w:w="1428" w:type="dxa"/>
            <w:tcBorders>
              <w:top w:val="nil"/>
              <w:left w:val="nil"/>
              <w:bottom w:val="nil"/>
              <w:right w:val="nil"/>
            </w:tcBorders>
            <w:shd w:val="clear" w:color="auto" w:fill="auto"/>
            <w:vAlign w:val="bottom"/>
          </w:tcPr>
          <w:p w:rsidR="002851FE" w:rsidRPr="006B4347" w:rsidRDefault="002851FE" w:rsidP="00A1424B">
            <w:pPr>
              <w:tabs>
                <w:tab w:val="clear" w:pos="7920"/>
                <w:tab w:val="clear" w:pos="9720"/>
              </w:tabs>
              <w:spacing w:line="100" w:lineRule="exact"/>
              <w:jc w:val="right"/>
              <w:rPr>
                <w:rFonts w:ascii="Times New Roman" w:hAnsi="Times New Roman"/>
                <w:szCs w:val="18"/>
              </w:rPr>
            </w:pPr>
          </w:p>
        </w:tc>
        <w:tc>
          <w:tcPr>
            <w:tcW w:w="1348" w:type="dxa"/>
            <w:tcBorders>
              <w:top w:val="nil"/>
              <w:left w:val="nil"/>
              <w:bottom w:val="nil"/>
              <w:right w:val="nil"/>
            </w:tcBorders>
            <w:shd w:val="clear" w:color="auto" w:fill="auto"/>
            <w:vAlign w:val="bottom"/>
          </w:tcPr>
          <w:p w:rsidR="002851FE" w:rsidRPr="006B4347" w:rsidRDefault="002851FE" w:rsidP="00A1424B">
            <w:pPr>
              <w:tabs>
                <w:tab w:val="clear" w:pos="7920"/>
                <w:tab w:val="clear" w:pos="9720"/>
              </w:tabs>
              <w:spacing w:line="100" w:lineRule="exact"/>
              <w:jc w:val="right"/>
              <w:rPr>
                <w:rFonts w:ascii="Times New Roman" w:hAnsi="Times New Roman"/>
                <w:szCs w:val="18"/>
              </w:rPr>
            </w:pPr>
          </w:p>
        </w:tc>
        <w:tc>
          <w:tcPr>
            <w:tcW w:w="266" w:type="dxa"/>
            <w:tcBorders>
              <w:top w:val="nil"/>
              <w:left w:val="nil"/>
              <w:bottom w:val="nil"/>
              <w:right w:val="nil"/>
            </w:tcBorders>
            <w:shd w:val="clear" w:color="auto" w:fill="auto"/>
            <w:vAlign w:val="bottom"/>
          </w:tcPr>
          <w:p w:rsidR="002851FE" w:rsidRPr="006B4347" w:rsidRDefault="002851FE" w:rsidP="00A1424B">
            <w:pPr>
              <w:tabs>
                <w:tab w:val="clear" w:pos="7920"/>
                <w:tab w:val="clear" w:pos="9720"/>
              </w:tabs>
              <w:spacing w:line="1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2851FE" w:rsidRPr="006B4347" w:rsidRDefault="002851FE" w:rsidP="00A1424B">
            <w:pPr>
              <w:tabs>
                <w:tab w:val="clear" w:pos="7920"/>
                <w:tab w:val="clear" w:pos="9720"/>
              </w:tabs>
              <w:spacing w:line="100" w:lineRule="exact"/>
              <w:rPr>
                <w:rFonts w:ascii="Times New Roman" w:hAnsi="Times New Roman"/>
                <w:szCs w:val="18"/>
              </w:rPr>
            </w:pPr>
          </w:p>
        </w:tc>
        <w:tc>
          <w:tcPr>
            <w:tcW w:w="1408" w:type="dxa"/>
            <w:tcBorders>
              <w:top w:val="nil"/>
              <w:left w:val="nil"/>
              <w:bottom w:val="nil"/>
              <w:right w:val="nil"/>
            </w:tcBorders>
            <w:shd w:val="clear" w:color="auto" w:fill="auto"/>
            <w:vAlign w:val="bottom"/>
          </w:tcPr>
          <w:p w:rsidR="002851FE" w:rsidRPr="006B4347" w:rsidRDefault="002851FE" w:rsidP="00A1424B">
            <w:pPr>
              <w:tabs>
                <w:tab w:val="clear" w:pos="7920"/>
                <w:tab w:val="clear" w:pos="9720"/>
                <w:tab w:val="decimal" w:pos="1079"/>
              </w:tabs>
              <w:spacing w:line="100" w:lineRule="exact"/>
              <w:rPr>
                <w:rFonts w:ascii="Times New Roman" w:hAnsi="Times New Roman"/>
                <w:szCs w:val="18"/>
              </w:rPr>
            </w:pPr>
          </w:p>
        </w:tc>
        <w:tc>
          <w:tcPr>
            <w:tcW w:w="1418" w:type="dxa"/>
            <w:tcBorders>
              <w:top w:val="nil"/>
              <w:left w:val="nil"/>
              <w:bottom w:val="nil"/>
              <w:right w:val="nil"/>
            </w:tcBorders>
            <w:vAlign w:val="bottom"/>
          </w:tcPr>
          <w:p w:rsidR="002851FE" w:rsidRPr="006B4347" w:rsidRDefault="002851FE" w:rsidP="00A1424B">
            <w:pPr>
              <w:tabs>
                <w:tab w:val="clear" w:pos="7920"/>
                <w:tab w:val="clear" w:pos="9720"/>
              </w:tabs>
              <w:spacing w:line="100" w:lineRule="exact"/>
              <w:jc w:val="right"/>
              <w:rPr>
                <w:rFonts w:ascii="Times New Roman" w:hAnsi="Times New Roman"/>
                <w:szCs w:val="18"/>
              </w:rPr>
            </w:pPr>
          </w:p>
        </w:tc>
      </w:tr>
      <w:tr w:rsidR="00901BE2" w:rsidRPr="006B4347" w:rsidTr="00A1424B">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Caja y bancos (Nota 3.1)</w:t>
            </w: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rPr>
            </w:pPr>
            <w:r w:rsidRPr="006B4347">
              <w:rPr>
                <w:rFonts w:ascii="Times New Roman" w:hAnsi="Times New Roman"/>
                <w:szCs w:val="18"/>
              </w:rPr>
              <w:t>40.574.125</w:t>
            </w:r>
          </w:p>
        </w:tc>
        <w:tc>
          <w:tcPr>
            <w:tcW w:w="134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rPr>
            </w:pPr>
            <w:r w:rsidRPr="006B4347">
              <w:rPr>
                <w:rFonts w:ascii="Times New Roman" w:hAnsi="Times New Roman"/>
                <w:szCs w:val="18"/>
              </w:rPr>
              <w:t>3.480.926</w:t>
            </w: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Deudas</w:t>
            </w:r>
          </w:p>
        </w:tc>
        <w:tc>
          <w:tcPr>
            <w:tcW w:w="1408"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 w:val="decimal" w:pos="1077"/>
              </w:tabs>
              <w:spacing w:line="200" w:lineRule="exact"/>
              <w:rPr>
                <w:rFonts w:ascii="Times New Roman" w:hAnsi="Times New Roman"/>
                <w:szCs w:val="18"/>
              </w:rPr>
            </w:pPr>
          </w:p>
        </w:tc>
        <w:tc>
          <w:tcPr>
            <w:tcW w:w="1418" w:type="dxa"/>
            <w:tcBorders>
              <w:top w:val="nil"/>
              <w:left w:val="nil"/>
              <w:bottom w:val="nil"/>
              <w:right w:val="nil"/>
            </w:tcBorders>
            <w:vAlign w:val="bottom"/>
          </w:tcPr>
          <w:p w:rsidR="00901BE2" w:rsidRPr="006B4347" w:rsidRDefault="00901BE2" w:rsidP="00901BE2">
            <w:pPr>
              <w:tabs>
                <w:tab w:val="clear" w:pos="7920"/>
                <w:tab w:val="clear" w:pos="9720"/>
                <w:tab w:val="decimal" w:pos="1077"/>
              </w:tabs>
              <w:spacing w:line="200" w:lineRule="exact"/>
              <w:rPr>
                <w:rFonts w:ascii="Times New Roman" w:hAnsi="Times New Roman"/>
                <w:szCs w:val="18"/>
              </w:rPr>
            </w:pPr>
          </w:p>
        </w:tc>
      </w:tr>
      <w:tr w:rsidR="00901BE2" w:rsidRPr="006B4347" w:rsidTr="00A1424B">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Inversiones t</w:t>
            </w:r>
            <w:r w:rsidR="002F075B" w:rsidRPr="006B4347">
              <w:rPr>
                <w:rFonts w:ascii="Times New Roman" w:hAnsi="Times New Roman"/>
                <w:szCs w:val="18"/>
              </w:rPr>
              <w:t>emporarias (Anexo D y Nota 2.3.5</w:t>
            </w:r>
            <w:r w:rsidRPr="006B4347">
              <w:rPr>
                <w:rFonts w:ascii="Times New Roman" w:hAnsi="Times New Roman"/>
                <w:szCs w:val="18"/>
              </w:rPr>
              <w:t>)</w:t>
            </w: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rPr>
            </w:pPr>
            <w:r w:rsidRPr="006B4347">
              <w:rPr>
                <w:rFonts w:ascii="Times New Roman" w:hAnsi="Times New Roman"/>
                <w:szCs w:val="18"/>
              </w:rPr>
              <w:t>102.683</w:t>
            </w:r>
          </w:p>
        </w:tc>
        <w:tc>
          <w:tcPr>
            <w:tcW w:w="134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rPr>
            </w:pPr>
            <w:r w:rsidRPr="006B4347">
              <w:rPr>
                <w:rFonts w:ascii="Times New Roman" w:hAnsi="Times New Roman"/>
                <w:szCs w:val="18"/>
              </w:rPr>
              <w:t>165.712</w:t>
            </w: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  Comerciales (Nota 3.4.1)</w:t>
            </w:r>
          </w:p>
        </w:tc>
        <w:tc>
          <w:tcPr>
            <w:tcW w:w="140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48"/>
              </w:tabs>
              <w:spacing w:line="200" w:lineRule="exact"/>
              <w:rPr>
                <w:rFonts w:ascii="Times New Roman" w:hAnsi="Times New Roman"/>
                <w:szCs w:val="18"/>
              </w:rPr>
            </w:pPr>
            <w:r w:rsidRPr="006B4347">
              <w:rPr>
                <w:rFonts w:ascii="Times New Roman" w:hAnsi="Times New Roman"/>
                <w:szCs w:val="18"/>
              </w:rPr>
              <w:t>45.144.748</w:t>
            </w:r>
          </w:p>
        </w:tc>
        <w:tc>
          <w:tcPr>
            <w:tcW w:w="1418" w:type="dxa"/>
            <w:tcBorders>
              <w:top w:val="nil"/>
              <w:left w:val="nil"/>
              <w:bottom w:val="nil"/>
              <w:right w:val="nil"/>
            </w:tcBorders>
          </w:tcPr>
          <w:p w:rsidR="00901BE2" w:rsidRPr="006B4347" w:rsidRDefault="00901BE2" w:rsidP="00901BE2">
            <w:pPr>
              <w:tabs>
                <w:tab w:val="clear" w:pos="7920"/>
                <w:tab w:val="clear" w:pos="9720"/>
                <w:tab w:val="decimal" w:pos="1048"/>
              </w:tabs>
              <w:spacing w:line="200" w:lineRule="exact"/>
              <w:rPr>
                <w:rFonts w:ascii="Times New Roman" w:hAnsi="Times New Roman"/>
                <w:szCs w:val="18"/>
              </w:rPr>
            </w:pPr>
            <w:r w:rsidRPr="006B4347">
              <w:rPr>
                <w:rFonts w:ascii="Times New Roman" w:hAnsi="Times New Roman"/>
                <w:szCs w:val="18"/>
              </w:rPr>
              <w:t>62.005.179</w:t>
            </w:r>
          </w:p>
        </w:tc>
      </w:tr>
      <w:tr w:rsidR="00901BE2" w:rsidRPr="006B4347" w:rsidTr="00A1424B">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Créditos por ventas (Nota 3.2)</w:t>
            </w: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rPr>
            </w:pPr>
            <w:r w:rsidRPr="006B4347">
              <w:rPr>
                <w:rFonts w:ascii="Times New Roman" w:hAnsi="Times New Roman"/>
                <w:szCs w:val="18"/>
              </w:rPr>
              <w:t>47.307.252</w:t>
            </w:r>
          </w:p>
        </w:tc>
        <w:tc>
          <w:tcPr>
            <w:tcW w:w="134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rPr>
            </w:pPr>
            <w:r w:rsidRPr="006B4347">
              <w:rPr>
                <w:rFonts w:ascii="Times New Roman" w:hAnsi="Times New Roman"/>
                <w:szCs w:val="18"/>
              </w:rPr>
              <w:t>101.267.510</w:t>
            </w: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  Préstamos (Nota 3.5)</w:t>
            </w:r>
          </w:p>
        </w:tc>
        <w:tc>
          <w:tcPr>
            <w:tcW w:w="140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48"/>
              </w:tabs>
              <w:spacing w:line="200" w:lineRule="exact"/>
              <w:rPr>
                <w:rFonts w:ascii="Times New Roman" w:hAnsi="Times New Roman"/>
                <w:szCs w:val="18"/>
              </w:rPr>
            </w:pPr>
            <w:r w:rsidRPr="006B4347">
              <w:rPr>
                <w:rFonts w:ascii="Times New Roman" w:hAnsi="Times New Roman"/>
                <w:szCs w:val="18"/>
              </w:rPr>
              <w:t>-</w:t>
            </w:r>
          </w:p>
        </w:tc>
        <w:tc>
          <w:tcPr>
            <w:tcW w:w="1418" w:type="dxa"/>
            <w:tcBorders>
              <w:top w:val="nil"/>
              <w:left w:val="nil"/>
              <w:bottom w:val="nil"/>
              <w:right w:val="nil"/>
            </w:tcBorders>
          </w:tcPr>
          <w:p w:rsidR="00901BE2" w:rsidRPr="006B4347" w:rsidRDefault="00901BE2" w:rsidP="00901BE2">
            <w:pPr>
              <w:tabs>
                <w:tab w:val="clear" w:pos="7920"/>
                <w:tab w:val="clear" w:pos="9720"/>
                <w:tab w:val="decimal" w:pos="1048"/>
              </w:tabs>
              <w:spacing w:line="200" w:lineRule="exact"/>
              <w:rPr>
                <w:rFonts w:ascii="Times New Roman" w:hAnsi="Times New Roman"/>
                <w:szCs w:val="18"/>
              </w:rPr>
            </w:pPr>
            <w:r w:rsidRPr="006B4347">
              <w:rPr>
                <w:rFonts w:ascii="Times New Roman" w:hAnsi="Times New Roman"/>
                <w:szCs w:val="18"/>
              </w:rPr>
              <w:t>3.016.841</w:t>
            </w:r>
          </w:p>
        </w:tc>
      </w:tr>
      <w:tr w:rsidR="00901BE2" w:rsidRPr="006B4347" w:rsidTr="00A1424B">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Otros créditos (Nota 3.3.1)</w:t>
            </w:r>
          </w:p>
        </w:tc>
        <w:tc>
          <w:tcPr>
            <w:tcW w:w="1428" w:type="dxa"/>
            <w:tcBorders>
              <w:top w:val="nil"/>
              <w:left w:val="nil"/>
              <w:bottom w:val="nil"/>
              <w:right w:val="nil"/>
            </w:tcBorders>
            <w:shd w:val="clear" w:color="auto" w:fill="auto"/>
          </w:tcPr>
          <w:p w:rsidR="00901BE2" w:rsidRPr="006B4347" w:rsidRDefault="00862C7D" w:rsidP="00901BE2">
            <w:pPr>
              <w:tabs>
                <w:tab w:val="clear" w:pos="7920"/>
                <w:tab w:val="clear" w:pos="9720"/>
                <w:tab w:val="decimal" w:pos="1059"/>
              </w:tabs>
              <w:spacing w:line="200" w:lineRule="exact"/>
              <w:ind w:left="-90"/>
              <w:rPr>
                <w:rFonts w:ascii="Times New Roman" w:hAnsi="Times New Roman"/>
                <w:szCs w:val="18"/>
              </w:rPr>
            </w:pPr>
            <w:r w:rsidRPr="006B4347">
              <w:rPr>
                <w:rFonts w:ascii="Times New Roman" w:hAnsi="Times New Roman"/>
                <w:szCs w:val="18"/>
              </w:rPr>
              <w:t>21.834.429</w:t>
            </w:r>
          </w:p>
        </w:tc>
        <w:tc>
          <w:tcPr>
            <w:tcW w:w="134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rPr>
            </w:pPr>
            <w:r w:rsidRPr="006B4347">
              <w:rPr>
                <w:rFonts w:ascii="Times New Roman" w:hAnsi="Times New Roman"/>
                <w:szCs w:val="18"/>
              </w:rPr>
              <w:t>14.362.648</w:t>
            </w: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  Remuneraciones y cargas sociales (Nota 3.6)</w:t>
            </w:r>
          </w:p>
        </w:tc>
        <w:tc>
          <w:tcPr>
            <w:tcW w:w="140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48"/>
              </w:tabs>
              <w:spacing w:line="200" w:lineRule="exact"/>
              <w:rPr>
                <w:rFonts w:ascii="Times New Roman" w:hAnsi="Times New Roman"/>
                <w:szCs w:val="18"/>
              </w:rPr>
            </w:pPr>
            <w:r w:rsidRPr="006B4347">
              <w:rPr>
                <w:rFonts w:ascii="Times New Roman" w:hAnsi="Times New Roman"/>
                <w:szCs w:val="18"/>
              </w:rPr>
              <w:t>34.746.966</w:t>
            </w:r>
          </w:p>
        </w:tc>
        <w:tc>
          <w:tcPr>
            <w:tcW w:w="1418" w:type="dxa"/>
            <w:tcBorders>
              <w:top w:val="nil"/>
              <w:left w:val="nil"/>
              <w:bottom w:val="nil"/>
              <w:right w:val="nil"/>
            </w:tcBorders>
          </w:tcPr>
          <w:p w:rsidR="00901BE2" w:rsidRPr="006B4347" w:rsidRDefault="00901BE2" w:rsidP="00901BE2">
            <w:pPr>
              <w:tabs>
                <w:tab w:val="clear" w:pos="7920"/>
                <w:tab w:val="clear" w:pos="9720"/>
                <w:tab w:val="decimal" w:pos="1048"/>
              </w:tabs>
              <w:spacing w:line="200" w:lineRule="exact"/>
              <w:rPr>
                <w:rFonts w:ascii="Times New Roman" w:hAnsi="Times New Roman"/>
                <w:szCs w:val="18"/>
              </w:rPr>
            </w:pPr>
            <w:r w:rsidRPr="006B4347">
              <w:rPr>
                <w:rFonts w:ascii="Times New Roman" w:hAnsi="Times New Roman"/>
                <w:szCs w:val="18"/>
              </w:rPr>
              <w:t>32.322.809</w:t>
            </w:r>
          </w:p>
        </w:tc>
      </w:tr>
      <w:tr w:rsidR="00901BE2" w:rsidRPr="006B4347" w:rsidTr="00A1424B">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Bienes</w:t>
            </w:r>
            <w:r w:rsidR="002F075B" w:rsidRPr="006B4347">
              <w:rPr>
                <w:rFonts w:ascii="Times New Roman" w:hAnsi="Times New Roman"/>
                <w:szCs w:val="18"/>
              </w:rPr>
              <w:t xml:space="preserve"> de cambio (Anexo F y Nota 2.3.7</w:t>
            </w:r>
            <w:r w:rsidRPr="006B4347">
              <w:rPr>
                <w:rFonts w:ascii="Times New Roman" w:hAnsi="Times New Roman"/>
                <w:szCs w:val="18"/>
              </w:rPr>
              <w:t>)</w:t>
            </w:r>
          </w:p>
        </w:tc>
        <w:tc>
          <w:tcPr>
            <w:tcW w:w="1428" w:type="dxa"/>
            <w:tcBorders>
              <w:top w:val="nil"/>
              <w:left w:val="nil"/>
              <w:bottom w:val="nil"/>
              <w:right w:val="nil"/>
            </w:tcBorders>
            <w:shd w:val="clear" w:color="auto" w:fill="auto"/>
          </w:tcPr>
          <w:p w:rsidR="00901BE2" w:rsidRPr="006B4347" w:rsidRDefault="0053761C" w:rsidP="00901BE2">
            <w:pPr>
              <w:tabs>
                <w:tab w:val="clear" w:pos="7920"/>
                <w:tab w:val="clear" w:pos="9720"/>
                <w:tab w:val="decimal" w:pos="1059"/>
              </w:tabs>
              <w:spacing w:line="200" w:lineRule="exact"/>
              <w:ind w:left="-90"/>
              <w:rPr>
                <w:rFonts w:ascii="Times New Roman" w:hAnsi="Times New Roman"/>
                <w:szCs w:val="18"/>
                <w:u w:val="single"/>
              </w:rPr>
            </w:pPr>
            <w:r w:rsidRPr="006B4347">
              <w:rPr>
                <w:rFonts w:ascii="Times New Roman" w:hAnsi="Times New Roman"/>
                <w:szCs w:val="18"/>
                <w:u w:val="single"/>
              </w:rPr>
              <w:t xml:space="preserve"> </w:t>
            </w:r>
            <w:r w:rsidR="00901BE2" w:rsidRPr="006B4347">
              <w:rPr>
                <w:rFonts w:ascii="Times New Roman" w:hAnsi="Times New Roman"/>
                <w:szCs w:val="18"/>
                <w:u w:val="single"/>
              </w:rPr>
              <w:t xml:space="preserve">   6.648.441</w:t>
            </w:r>
          </w:p>
        </w:tc>
        <w:tc>
          <w:tcPr>
            <w:tcW w:w="134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u w:val="single"/>
              </w:rPr>
            </w:pPr>
            <w:r w:rsidRPr="006B4347">
              <w:rPr>
                <w:rFonts w:ascii="Times New Roman" w:hAnsi="Times New Roman"/>
                <w:szCs w:val="18"/>
                <w:u w:val="single"/>
              </w:rPr>
              <w:t xml:space="preserve">    3.817.259</w:t>
            </w: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  Cargas fiscales (Nota 3.7)</w:t>
            </w:r>
          </w:p>
        </w:tc>
        <w:tc>
          <w:tcPr>
            <w:tcW w:w="140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48"/>
              </w:tabs>
              <w:spacing w:line="200" w:lineRule="exact"/>
              <w:rPr>
                <w:rFonts w:ascii="Times New Roman" w:hAnsi="Times New Roman"/>
                <w:szCs w:val="18"/>
              </w:rPr>
            </w:pPr>
            <w:r w:rsidRPr="006B4347">
              <w:rPr>
                <w:rFonts w:ascii="Times New Roman" w:hAnsi="Times New Roman"/>
                <w:szCs w:val="18"/>
              </w:rPr>
              <w:t>15.789.091</w:t>
            </w:r>
          </w:p>
        </w:tc>
        <w:tc>
          <w:tcPr>
            <w:tcW w:w="1418" w:type="dxa"/>
            <w:tcBorders>
              <w:top w:val="nil"/>
              <w:left w:val="nil"/>
              <w:bottom w:val="nil"/>
              <w:right w:val="nil"/>
            </w:tcBorders>
          </w:tcPr>
          <w:p w:rsidR="00901BE2" w:rsidRPr="006B4347" w:rsidRDefault="00901BE2" w:rsidP="00901BE2">
            <w:pPr>
              <w:tabs>
                <w:tab w:val="clear" w:pos="7920"/>
                <w:tab w:val="clear" w:pos="9720"/>
                <w:tab w:val="decimal" w:pos="1048"/>
              </w:tabs>
              <w:spacing w:line="200" w:lineRule="exact"/>
              <w:rPr>
                <w:rFonts w:ascii="Times New Roman" w:hAnsi="Times New Roman"/>
                <w:szCs w:val="18"/>
              </w:rPr>
            </w:pPr>
            <w:r w:rsidRPr="006B4347">
              <w:rPr>
                <w:rFonts w:ascii="Times New Roman" w:hAnsi="Times New Roman"/>
                <w:szCs w:val="18"/>
              </w:rPr>
              <w:t>21.173.560</w:t>
            </w:r>
          </w:p>
        </w:tc>
      </w:tr>
      <w:tr w:rsidR="00394A02" w:rsidRPr="006B4347" w:rsidTr="00EA4D42">
        <w:trPr>
          <w:trHeight w:val="113"/>
        </w:trPr>
        <w:tc>
          <w:tcPr>
            <w:tcW w:w="4615"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rPr>
                <w:rFonts w:ascii="Times New Roman" w:hAnsi="Times New Roman"/>
                <w:szCs w:val="18"/>
              </w:rPr>
            </w:pPr>
          </w:p>
        </w:tc>
        <w:tc>
          <w:tcPr>
            <w:tcW w:w="142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200" w:lineRule="exact"/>
              <w:ind w:left="-90"/>
              <w:rPr>
                <w:rFonts w:ascii="Times New Roman" w:hAnsi="Times New Roman"/>
                <w:szCs w:val="18"/>
                <w:u w:val="single"/>
              </w:rPr>
            </w:pPr>
          </w:p>
        </w:tc>
        <w:tc>
          <w:tcPr>
            <w:tcW w:w="134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200" w:lineRule="exact"/>
              <w:ind w:left="-90"/>
              <w:rPr>
                <w:rFonts w:ascii="Times New Roman" w:hAnsi="Times New Roman"/>
                <w:szCs w:val="18"/>
                <w:u w:val="single"/>
              </w:rPr>
            </w:pPr>
          </w:p>
        </w:tc>
        <w:tc>
          <w:tcPr>
            <w:tcW w:w="266"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  Otros pasivos </w:t>
            </w:r>
          </w:p>
        </w:tc>
        <w:tc>
          <w:tcPr>
            <w:tcW w:w="1408" w:type="dxa"/>
            <w:tcBorders>
              <w:top w:val="nil"/>
              <w:left w:val="nil"/>
              <w:bottom w:val="nil"/>
              <w:right w:val="nil"/>
            </w:tcBorders>
            <w:shd w:val="clear" w:color="auto" w:fill="auto"/>
          </w:tcPr>
          <w:p w:rsidR="00394A02" w:rsidRPr="006B4347" w:rsidRDefault="00901BE2" w:rsidP="00901BE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 xml:space="preserve">       254.241</w:t>
            </w:r>
          </w:p>
        </w:tc>
        <w:tc>
          <w:tcPr>
            <w:tcW w:w="141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 xml:space="preserve">       203.853</w:t>
            </w:r>
          </w:p>
        </w:tc>
      </w:tr>
      <w:tr w:rsidR="00394A02" w:rsidRPr="006B4347" w:rsidTr="00EA4D42">
        <w:trPr>
          <w:trHeight w:val="113"/>
        </w:trPr>
        <w:tc>
          <w:tcPr>
            <w:tcW w:w="4615"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rPr>
                <w:rFonts w:ascii="Times New Roman" w:hAnsi="Times New Roman"/>
                <w:szCs w:val="18"/>
              </w:rPr>
            </w:pPr>
            <w:r w:rsidRPr="006B4347">
              <w:rPr>
                <w:rFonts w:ascii="Times New Roman" w:hAnsi="Times New Roman"/>
                <w:szCs w:val="18"/>
              </w:rPr>
              <w:t>Total del activo corriente</w:t>
            </w:r>
          </w:p>
        </w:tc>
        <w:tc>
          <w:tcPr>
            <w:tcW w:w="1428" w:type="dxa"/>
            <w:tcBorders>
              <w:top w:val="nil"/>
              <w:left w:val="nil"/>
              <w:bottom w:val="nil"/>
              <w:right w:val="nil"/>
            </w:tcBorders>
            <w:shd w:val="clear" w:color="auto" w:fill="auto"/>
          </w:tcPr>
          <w:p w:rsidR="00394A02" w:rsidRPr="006B4347" w:rsidRDefault="00862C7D" w:rsidP="00901BE2">
            <w:pPr>
              <w:tabs>
                <w:tab w:val="clear" w:pos="7920"/>
                <w:tab w:val="clear" w:pos="9720"/>
                <w:tab w:val="decimal" w:pos="1059"/>
              </w:tabs>
              <w:spacing w:line="200" w:lineRule="exact"/>
              <w:ind w:left="-90"/>
              <w:rPr>
                <w:rFonts w:ascii="Times New Roman" w:hAnsi="Times New Roman"/>
                <w:szCs w:val="18"/>
                <w:u w:val="single"/>
              </w:rPr>
            </w:pPr>
            <w:r w:rsidRPr="006B4347">
              <w:rPr>
                <w:rFonts w:ascii="Times New Roman" w:hAnsi="Times New Roman"/>
                <w:szCs w:val="18"/>
                <w:u w:val="single"/>
              </w:rPr>
              <w:t>116.466.930</w:t>
            </w:r>
          </w:p>
        </w:tc>
        <w:tc>
          <w:tcPr>
            <w:tcW w:w="134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200" w:lineRule="exact"/>
              <w:ind w:left="-90"/>
              <w:rPr>
                <w:rFonts w:ascii="Times New Roman" w:hAnsi="Times New Roman"/>
                <w:szCs w:val="18"/>
                <w:u w:val="single"/>
              </w:rPr>
            </w:pPr>
            <w:r w:rsidRPr="006B4347">
              <w:rPr>
                <w:rFonts w:ascii="Times New Roman" w:hAnsi="Times New Roman"/>
                <w:szCs w:val="18"/>
                <w:u w:val="single"/>
              </w:rPr>
              <w:t>123.094.055</w:t>
            </w:r>
          </w:p>
        </w:tc>
        <w:tc>
          <w:tcPr>
            <w:tcW w:w="266"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140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48"/>
              </w:tabs>
              <w:spacing w:line="200" w:lineRule="exact"/>
              <w:rPr>
                <w:rFonts w:ascii="Times New Roman" w:hAnsi="Times New Roman"/>
                <w:szCs w:val="18"/>
                <w:u w:val="single"/>
              </w:rPr>
            </w:pPr>
          </w:p>
        </w:tc>
        <w:tc>
          <w:tcPr>
            <w:tcW w:w="141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48"/>
              </w:tabs>
              <w:spacing w:line="200" w:lineRule="exact"/>
              <w:rPr>
                <w:rFonts w:ascii="Times New Roman" w:hAnsi="Times New Roman"/>
                <w:szCs w:val="18"/>
                <w:u w:val="single"/>
              </w:rPr>
            </w:pPr>
          </w:p>
        </w:tc>
      </w:tr>
      <w:tr w:rsidR="00394A02" w:rsidRPr="006B4347" w:rsidTr="00A1424B">
        <w:trPr>
          <w:trHeight w:val="113"/>
        </w:trPr>
        <w:tc>
          <w:tcPr>
            <w:tcW w:w="4615"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rPr>
                <w:rFonts w:ascii="Times New Roman" w:hAnsi="Times New Roman"/>
                <w:szCs w:val="18"/>
              </w:rPr>
            </w:pPr>
          </w:p>
        </w:tc>
        <w:tc>
          <w:tcPr>
            <w:tcW w:w="142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200" w:lineRule="exact"/>
              <w:ind w:left="-90"/>
              <w:rPr>
                <w:rFonts w:ascii="Times New Roman" w:hAnsi="Times New Roman"/>
                <w:szCs w:val="18"/>
                <w:u w:val="single"/>
              </w:rPr>
            </w:pPr>
          </w:p>
        </w:tc>
        <w:tc>
          <w:tcPr>
            <w:tcW w:w="134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200" w:lineRule="exact"/>
              <w:ind w:left="-90"/>
              <w:rPr>
                <w:rFonts w:ascii="Times New Roman" w:hAnsi="Times New Roman"/>
                <w:szCs w:val="18"/>
                <w:u w:val="single"/>
              </w:rPr>
            </w:pPr>
          </w:p>
        </w:tc>
        <w:tc>
          <w:tcPr>
            <w:tcW w:w="266"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rPr>
                <w:rFonts w:ascii="Times New Roman" w:hAnsi="Times New Roman"/>
                <w:szCs w:val="18"/>
              </w:rPr>
            </w:pPr>
          </w:p>
        </w:tc>
        <w:tc>
          <w:tcPr>
            <w:tcW w:w="4421"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rPr>
                <w:rFonts w:ascii="Times New Roman" w:hAnsi="Times New Roman"/>
                <w:szCs w:val="18"/>
              </w:rPr>
            </w:pPr>
            <w:r w:rsidRPr="006B4347">
              <w:rPr>
                <w:rFonts w:ascii="Times New Roman" w:hAnsi="Times New Roman"/>
                <w:szCs w:val="18"/>
              </w:rPr>
              <w:t>Total deudas</w:t>
            </w:r>
          </w:p>
        </w:tc>
        <w:tc>
          <w:tcPr>
            <w:tcW w:w="1408" w:type="dxa"/>
            <w:tcBorders>
              <w:top w:val="nil"/>
              <w:left w:val="nil"/>
              <w:bottom w:val="nil"/>
              <w:right w:val="nil"/>
            </w:tcBorders>
            <w:shd w:val="clear" w:color="auto" w:fill="auto"/>
          </w:tcPr>
          <w:p w:rsidR="00394A02" w:rsidRPr="006B4347" w:rsidRDefault="00901BE2" w:rsidP="00901BE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 xml:space="preserve">  95.935.046</w:t>
            </w:r>
          </w:p>
        </w:tc>
        <w:tc>
          <w:tcPr>
            <w:tcW w:w="1418" w:type="dxa"/>
            <w:tcBorders>
              <w:top w:val="nil"/>
              <w:left w:val="nil"/>
              <w:bottom w:val="nil"/>
              <w:right w:val="nil"/>
            </w:tcBorders>
          </w:tcPr>
          <w:p w:rsidR="00394A02" w:rsidRPr="006B4347" w:rsidRDefault="00394A02" w:rsidP="00394A0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118.722.242</w:t>
            </w:r>
          </w:p>
        </w:tc>
      </w:tr>
      <w:tr w:rsidR="00394A02" w:rsidRPr="006B4347" w:rsidTr="00A1424B">
        <w:trPr>
          <w:trHeight w:val="113"/>
        </w:trPr>
        <w:tc>
          <w:tcPr>
            <w:tcW w:w="4615"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142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200" w:lineRule="exact"/>
              <w:ind w:left="-90"/>
              <w:rPr>
                <w:rFonts w:ascii="Times New Roman" w:hAnsi="Times New Roman"/>
                <w:szCs w:val="18"/>
                <w:u w:val="single"/>
              </w:rPr>
            </w:pPr>
          </w:p>
        </w:tc>
        <w:tc>
          <w:tcPr>
            <w:tcW w:w="134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200" w:lineRule="exact"/>
              <w:ind w:left="-90"/>
              <w:rPr>
                <w:rFonts w:ascii="Times New Roman" w:hAnsi="Times New Roman"/>
                <w:szCs w:val="18"/>
                <w:u w:val="single"/>
              </w:rPr>
            </w:pPr>
          </w:p>
        </w:tc>
        <w:tc>
          <w:tcPr>
            <w:tcW w:w="266"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4421"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1408" w:type="dxa"/>
            <w:tcBorders>
              <w:top w:val="nil"/>
              <w:left w:val="nil"/>
              <w:bottom w:val="nil"/>
              <w:right w:val="nil"/>
            </w:tcBorders>
            <w:shd w:val="clear" w:color="auto" w:fill="auto"/>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1418" w:type="dxa"/>
            <w:tcBorders>
              <w:top w:val="nil"/>
              <w:left w:val="nil"/>
              <w:bottom w:val="nil"/>
              <w:right w:val="nil"/>
            </w:tcBorders>
          </w:tcPr>
          <w:p w:rsidR="00394A02" w:rsidRPr="006B4347" w:rsidRDefault="00394A02" w:rsidP="00394A02">
            <w:pPr>
              <w:tabs>
                <w:tab w:val="clear" w:pos="7920"/>
                <w:tab w:val="clear" w:pos="9720"/>
              </w:tabs>
              <w:spacing w:line="100" w:lineRule="exact"/>
              <w:rPr>
                <w:rFonts w:ascii="Times New Roman" w:hAnsi="Times New Roman"/>
                <w:szCs w:val="18"/>
              </w:rPr>
            </w:pPr>
          </w:p>
        </w:tc>
      </w:tr>
      <w:tr w:rsidR="00394A02" w:rsidRPr="006B4347" w:rsidTr="00A1424B">
        <w:trPr>
          <w:trHeight w:val="113"/>
        </w:trPr>
        <w:tc>
          <w:tcPr>
            <w:tcW w:w="4615"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142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100" w:lineRule="exact"/>
              <w:rPr>
                <w:rFonts w:ascii="Times New Roman" w:hAnsi="Times New Roman"/>
                <w:szCs w:val="18"/>
              </w:rPr>
            </w:pPr>
          </w:p>
        </w:tc>
        <w:tc>
          <w:tcPr>
            <w:tcW w:w="134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100" w:lineRule="exact"/>
              <w:rPr>
                <w:rFonts w:ascii="Times New Roman" w:hAnsi="Times New Roman"/>
                <w:szCs w:val="18"/>
              </w:rPr>
            </w:pPr>
          </w:p>
        </w:tc>
        <w:tc>
          <w:tcPr>
            <w:tcW w:w="266"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4421"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rPr>
                <w:rFonts w:ascii="Times New Roman" w:hAnsi="Times New Roman"/>
                <w:szCs w:val="18"/>
              </w:rPr>
            </w:pPr>
            <w:r w:rsidRPr="006B4347">
              <w:rPr>
                <w:rFonts w:ascii="Times New Roman" w:hAnsi="Times New Roman"/>
                <w:szCs w:val="18"/>
              </w:rPr>
              <w:t>Pr</w:t>
            </w:r>
            <w:r w:rsidR="002F075B" w:rsidRPr="006B4347">
              <w:rPr>
                <w:rFonts w:ascii="Times New Roman" w:hAnsi="Times New Roman"/>
                <w:szCs w:val="18"/>
              </w:rPr>
              <w:t>evisiones (Anexo E y Nota 2.3.13</w:t>
            </w:r>
            <w:r w:rsidRPr="006B4347">
              <w:rPr>
                <w:rFonts w:ascii="Times New Roman" w:hAnsi="Times New Roman"/>
                <w:szCs w:val="18"/>
              </w:rPr>
              <w:t>)</w:t>
            </w:r>
          </w:p>
        </w:tc>
        <w:tc>
          <w:tcPr>
            <w:tcW w:w="1408" w:type="dxa"/>
            <w:tcBorders>
              <w:top w:val="nil"/>
              <w:left w:val="nil"/>
              <w:bottom w:val="nil"/>
              <w:right w:val="nil"/>
            </w:tcBorders>
            <w:shd w:val="clear" w:color="auto" w:fill="auto"/>
          </w:tcPr>
          <w:p w:rsidR="00394A02" w:rsidRPr="006B4347" w:rsidRDefault="0053761C" w:rsidP="00901BE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 xml:space="preserve">  </w:t>
            </w:r>
            <w:r w:rsidR="00901BE2" w:rsidRPr="006B4347">
              <w:rPr>
                <w:rFonts w:ascii="Times New Roman" w:hAnsi="Times New Roman"/>
                <w:szCs w:val="18"/>
                <w:u w:val="single"/>
              </w:rPr>
              <w:t xml:space="preserve">  6.931.413</w:t>
            </w:r>
          </w:p>
        </w:tc>
        <w:tc>
          <w:tcPr>
            <w:tcW w:w="1418" w:type="dxa"/>
            <w:tcBorders>
              <w:top w:val="nil"/>
              <w:left w:val="nil"/>
              <w:bottom w:val="nil"/>
              <w:right w:val="nil"/>
            </w:tcBorders>
          </w:tcPr>
          <w:p w:rsidR="00394A02" w:rsidRPr="006B4347" w:rsidRDefault="00394A02" w:rsidP="00394A0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 xml:space="preserve">     3.055.146</w:t>
            </w:r>
          </w:p>
        </w:tc>
      </w:tr>
      <w:tr w:rsidR="00394A02" w:rsidRPr="006B4347" w:rsidTr="00BF7235">
        <w:trPr>
          <w:trHeight w:val="113"/>
        </w:trPr>
        <w:tc>
          <w:tcPr>
            <w:tcW w:w="4615"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rPr>
                <w:rFonts w:ascii="Times New Roman" w:hAnsi="Times New Roman"/>
                <w:szCs w:val="18"/>
              </w:rPr>
            </w:pPr>
          </w:p>
        </w:tc>
        <w:tc>
          <w:tcPr>
            <w:tcW w:w="142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200" w:lineRule="exact"/>
              <w:ind w:left="-90"/>
              <w:rPr>
                <w:rFonts w:ascii="Times New Roman" w:hAnsi="Times New Roman"/>
                <w:szCs w:val="18"/>
                <w:u w:val="single"/>
              </w:rPr>
            </w:pPr>
          </w:p>
        </w:tc>
        <w:tc>
          <w:tcPr>
            <w:tcW w:w="134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200" w:lineRule="exact"/>
              <w:ind w:left="-90"/>
              <w:rPr>
                <w:rFonts w:ascii="Times New Roman" w:hAnsi="Times New Roman"/>
                <w:szCs w:val="18"/>
                <w:u w:val="single"/>
              </w:rPr>
            </w:pPr>
          </w:p>
        </w:tc>
        <w:tc>
          <w:tcPr>
            <w:tcW w:w="266"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1408" w:type="dxa"/>
            <w:tcBorders>
              <w:top w:val="nil"/>
              <w:left w:val="nil"/>
              <w:bottom w:val="nil"/>
              <w:right w:val="nil"/>
            </w:tcBorders>
            <w:shd w:val="clear" w:color="auto" w:fill="auto"/>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1418" w:type="dxa"/>
            <w:tcBorders>
              <w:top w:val="nil"/>
              <w:left w:val="nil"/>
              <w:bottom w:val="nil"/>
              <w:right w:val="nil"/>
            </w:tcBorders>
          </w:tcPr>
          <w:p w:rsidR="00394A02" w:rsidRPr="006B4347" w:rsidRDefault="00394A02" w:rsidP="00394A02">
            <w:pPr>
              <w:tabs>
                <w:tab w:val="clear" w:pos="7920"/>
                <w:tab w:val="clear" w:pos="9720"/>
              </w:tabs>
              <w:spacing w:line="100" w:lineRule="exact"/>
              <w:rPr>
                <w:rFonts w:ascii="Times New Roman" w:hAnsi="Times New Roman"/>
                <w:szCs w:val="18"/>
              </w:rPr>
            </w:pPr>
          </w:p>
        </w:tc>
      </w:tr>
      <w:tr w:rsidR="00394A02" w:rsidRPr="006B4347" w:rsidTr="00BF7235">
        <w:trPr>
          <w:trHeight w:val="113"/>
        </w:trPr>
        <w:tc>
          <w:tcPr>
            <w:tcW w:w="4615"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142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100" w:lineRule="exact"/>
              <w:rPr>
                <w:rFonts w:ascii="Times New Roman" w:hAnsi="Times New Roman"/>
                <w:szCs w:val="18"/>
              </w:rPr>
            </w:pPr>
          </w:p>
        </w:tc>
        <w:tc>
          <w:tcPr>
            <w:tcW w:w="134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100" w:lineRule="exact"/>
              <w:rPr>
                <w:rFonts w:ascii="Times New Roman" w:hAnsi="Times New Roman"/>
                <w:szCs w:val="18"/>
              </w:rPr>
            </w:pPr>
          </w:p>
        </w:tc>
        <w:tc>
          <w:tcPr>
            <w:tcW w:w="266"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4421"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rPr>
                <w:rFonts w:ascii="Times New Roman" w:hAnsi="Times New Roman"/>
                <w:szCs w:val="18"/>
              </w:rPr>
            </w:pPr>
            <w:r w:rsidRPr="006B4347">
              <w:rPr>
                <w:rFonts w:ascii="Times New Roman" w:hAnsi="Times New Roman"/>
                <w:szCs w:val="18"/>
              </w:rPr>
              <w:t>Total del pasivo corriente</w:t>
            </w:r>
          </w:p>
        </w:tc>
        <w:tc>
          <w:tcPr>
            <w:tcW w:w="1408" w:type="dxa"/>
            <w:tcBorders>
              <w:top w:val="nil"/>
              <w:left w:val="nil"/>
              <w:bottom w:val="nil"/>
              <w:right w:val="nil"/>
            </w:tcBorders>
            <w:shd w:val="clear" w:color="auto" w:fill="auto"/>
          </w:tcPr>
          <w:p w:rsidR="00394A02" w:rsidRPr="006B4347" w:rsidRDefault="00901BE2" w:rsidP="00901BE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102.866.459</w:t>
            </w:r>
          </w:p>
        </w:tc>
        <w:tc>
          <w:tcPr>
            <w:tcW w:w="1418" w:type="dxa"/>
            <w:tcBorders>
              <w:top w:val="nil"/>
              <w:left w:val="nil"/>
              <w:bottom w:val="nil"/>
              <w:right w:val="nil"/>
            </w:tcBorders>
          </w:tcPr>
          <w:p w:rsidR="00394A02" w:rsidRPr="006B4347" w:rsidRDefault="00394A02" w:rsidP="00394A0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121.777.388</w:t>
            </w:r>
          </w:p>
        </w:tc>
      </w:tr>
      <w:tr w:rsidR="00394A02" w:rsidRPr="006B4347" w:rsidTr="00BF7235">
        <w:trPr>
          <w:trHeight w:val="113"/>
        </w:trPr>
        <w:tc>
          <w:tcPr>
            <w:tcW w:w="4615"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rPr>
                <w:rFonts w:ascii="Times New Roman" w:hAnsi="Times New Roman"/>
                <w:szCs w:val="18"/>
              </w:rPr>
            </w:pPr>
            <w:r w:rsidRPr="006B4347">
              <w:rPr>
                <w:rFonts w:ascii="Times New Roman" w:hAnsi="Times New Roman"/>
                <w:szCs w:val="18"/>
              </w:rPr>
              <w:t>ACTIVO NO CORRIENTE</w:t>
            </w:r>
          </w:p>
        </w:tc>
        <w:tc>
          <w:tcPr>
            <w:tcW w:w="142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200" w:lineRule="exact"/>
              <w:ind w:left="-90"/>
              <w:rPr>
                <w:rFonts w:ascii="Times New Roman" w:hAnsi="Times New Roman"/>
                <w:szCs w:val="18"/>
                <w:u w:val="single"/>
              </w:rPr>
            </w:pPr>
          </w:p>
        </w:tc>
        <w:tc>
          <w:tcPr>
            <w:tcW w:w="134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200" w:lineRule="exact"/>
              <w:ind w:left="-90"/>
              <w:rPr>
                <w:rFonts w:ascii="Times New Roman" w:hAnsi="Times New Roman"/>
                <w:szCs w:val="18"/>
                <w:u w:val="single"/>
              </w:rPr>
            </w:pPr>
          </w:p>
        </w:tc>
        <w:tc>
          <w:tcPr>
            <w:tcW w:w="266"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rPr>
                <w:rFonts w:ascii="Times New Roman" w:hAnsi="Times New Roman"/>
                <w:szCs w:val="18"/>
              </w:rPr>
            </w:pPr>
          </w:p>
        </w:tc>
        <w:tc>
          <w:tcPr>
            <w:tcW w:w="4421"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200" w:lineRule="exact"/>
              <w:rPr>
                <w:rFonts w:ascii="Times New Roman" w:hAnsi="Times New Roman"/>
                <w:szCs w:val="18"/>
              </w:rPr>
            </w:pPr>
          </w:p>
        </w:tc>
        <w:tc>
          <w:tcPr>
            <w:tcW w:w="140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48"/>
              </w:tabs>
              <w:spacing w:line="200" w:lineRule="exact"/>
              <w:rPr>
                <w:rFonts w:ascii="Times New Roman" w:hAnsi="Times New Roman"/>
                <w:szCs w:val="18"/>
                <w:u w:val="single"/>
              </w:rPr>
            </w:pPr>
          </w:p>
        </w:tc>
        <w:tc>
          <w:tcPr>
            <w:tcW w:w="1418" w:type="dxa"/>
            <w:tcBorders>
              <w:top w:val="nil"/>
              <w:left w:val="nil"/>
              <w:bottom w:val="nil"/>
              <w:right w:val="nil"/>
            </w:tcBorders>
          </w:tcPr>
          <w:p w:rsidR="00394A02" w:rsidRPr="006B4347" w:rsidRDefault="00394A02" w:rsidP="00394A02">
            <w:pPr>
              <w:tabs>
                <w:tab w:val="clear" w:pos="7920"/>
                <w:tab w:val="clear" w:pos="9720"/>
                <w:tab w:val="decimal" w:pos="1048"/>
              </w:tabs>
              <w:spacing w:line="200" w:lineRule="exact"/>
              <w:rPr>
                <w:rFonts w:ascii="Times New Roman" w:hAnsi="Times New Roman"/>
                <w:szCs w:val="18"/>
                <w:u w:val="single"/>
              </w:rPr>
            </w:pPr>
          </w:p>
        </w:tc>
      </w:tr>
      <w:tr w:rsidR="00394A02" w:rsidRPr="006B4347" w:rsidTr="00BF7235">
        <w:trPr>
          <w:trHeight w:val="113"/>
        </w:trPr>
        <w:tc>
          <w:tcPr>
            <w:tcW w:w="4615"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142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100" w:lineRule="exact"/>
              <w:rPr>
                <w:rFonts w:ascii="Times New Roman" w:hAnsi="Times New Roman"/>
                <w:szCs w:val="18"/>
              </w:rPr>
            </w:pPr>
          </w:p>
        </w:tc>
        <w:tc>
          <w:tcPr>
            <w:tcW w:w="1348" w:type="dxa"/>
            <w:tcBorders>
              <w:top w:val="nil"/>
              <w:left w:val="nil"/>
              <w:bottom w:val="nil"/>
              <w:right w:val="nil"/>
            </w:tcBorders>
            <w:shd w:val="clear" w:color="auto" w:fill="auto"/>
          </w:tcPr>
          <w:p w:rsidR="00394A02" w:rsidRPr="006B4347" w:rsidRDefault="00394A02" w:rsidP="00394A02">
            <w:pPr>
              <w:tabs>
                <w:tab w:val="clear" w:pos="7920"/>
                <w:tab w:val="clear" w:pos="9720"/>
                <w:tab w:val="decimal" w:pos="1059"/>
              </w:tabs>
              <w:spacing w:line="100" w:lineRule="exact"/>
              <w:rPr>
                <w:rFonts w:ascii="Times New Roman" w:hAnsi="Times New Roman"/>
                <w:szCs w:val="18"/>
              </w:rPr>
            </w:pPr>
          </w:p>
        </w:tc>
        <w:tc>
          <w:tcPr>
            <w:tcW w:w="266"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4421" w:type="dxa"/>
            <w:tcBorders>
              <w:top w:val="nil"/>
              <w:left w:val="nil"/>
              <w:bottom w:val="nil"/>
              <w:right w:val="nil"/>
            </w:tcBorders>
            <w:shd w:val="clear" w:color="auto" w:fill="auto"/>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1408" w:type="dxa"/>
            <w:tcBorders>
              <w:top w:val="nil"/>
              <w:left w:val="nil"/>
              <w:bottom w:val="nil"/>
              <w:right w:val="nil"/>
            </w:tcBorders>
            <w:shd w:val="clear" w:color="auto" w:fill="auto"/>
          </w:tcPr>
          <w:p w:rsidR="00394A02" w:rsidRPr="006B4347" w:rsidRDefault="00394A02" w:rsidP="00394A02">
            <w:pPr>
              <w:tabs>
                <w:tab w:val="clear" w:pos="7920"/>
                <w:tab w:val="clear" w:pos="9720"/>
              </w:tabs>
              <w:spacing w:line="100" w:lineRule="exact"/>
              <w:rPr>
                <w:rFonts w:ascii="Times New Roman" w:hAnsi="Times New Roman"/>
                <w:szCs w:val="18"/>
              </w:rPr>
            </w:pPr>
          </w:p>
        </w:tc>
        <w:tc>
          <w:tcPr>
            <w:tcW w:w="1418" w:type="dxa"/>
            <w:tcBorders>
              <w:top w:val="nil"/>
              <w:left w:val="nil"/>
              <w:bottom w:val="nil"/>
              <w:right w:val="nil"/>
            </w:tcBorders>
            <w:vAlign w:val="bottom"/>
          </w:tcPr>
          <w:p w:rsidR="00394A02" w:rsidRPr="006B4347" w:rsidRDefault="00394A02" w:rsidP="00394A02">
            <w:pPr>
              <w:tabs>
                <w:tab w:val="clear" w:pos="7920"/>
                <w:tab w:val="clear" w:pos="9720"/>
              </w:tabs>
              <w:spacing w:line="100" w:lineRule="exact"/>
              <w:rPr>
                <w:rFonts w:ascii="Times New Roman" w:hAnsi="Times New Roman"/>
                <w:szCs w:val="18"/>
              </w:rPr>
            </w:pPr>
          </w:p>
        </w:tc>
      </w:tr>
      <w:tr w:rsidR="00901BE2" w:rsidRPr="006B4347" w:rsidTr="00162948">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Otros créditos (Nota 3.3.2)</w:t>
            </w: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rPr>
            </w:pPr>
            <w:r w:rsidRPr="006B4347">
              <w:rPr>
                <w:rFonts w:ascii="Times New Roman" w:hAnsi="Times New Roman"/>
                <w:szCs w:val="18"/>
              </w:rPr>
              <w:t>5.222.789</w:t>
            </w:r>
          </w:p>
        </w:tc>
        <w:tc>
          <w:tcPr>
            <w:tcW w:w="134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rPr>
            </w:pPr>
            <w:r w:rsidRPr="006B4347">
              <w:rPr>
                <w:rFonts w:ascii="Times New Roman" w:hAnsi="Times New Roman"/>
                <w:szCs w:val="18"/>
              </w:rPr>
              <w:t>4.165.701</w:t>
            </w: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PASIVO NO CORRIENTE</w:t>
            </w:r>
          </w:p>
        </w:tc>
        <w:tc>
          <w:tcPr>
            <w:tcW w:w="140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48"/>
              </w:tabs>
              <w:spacing w:line="200" w:lineRule="exact"/>
              <w:rPr>
                <w:rFonts w:ascii="Times New Roman" w:hAnsi="Times New Roman"/>
                <w:szCs w:val="18"/>
                <w:u w:val="single"/>
              </w:rPr>
            </w:pPr>
          </w:p>
        </w:tc>
        <w:tc>
          <w:tcPr>
            <w:tcW w:w="1418" w:type="dxa"/>
            <w:tcBorders>
              <w:top w:val="nil"/>
              <w:left w:val="nil"/>
              <w:bottom w:val="nil"/>
              <w:right w:val="nil"/>
            </w:tcBorders>
            <w:vAlign w:val="bottom"/>
          </w:tcPr>
          <w:p w:rsidR="00901BE2" w:rsidRPr="006B4347" w:rsidRDefault="00901BE2" w:rsidP="00901BE2">
            <w:pPr>
              <w:tabs>
                <w:tab w:val="clear" w:pos="7920"/>
                <w:tab w:val="clear" w:pos="9720"/>
                <w:tab w:val="decimal" w:pos="1048"/>
              </w:tabs>
              <w:spacing w:line="200" w:lineRule="exact"/>
              <w:rPr>
                <w:rFonts w:ascii="Times New Roman" w:hAnsi="Times New Roman"/>
                <w:szCs w:val="18"/>
                <w:u w:val="single"/>
              </w:rPr>
            </w:pPr>
          </w:p>
        </w:tc>
      </w:tr>
      <w:tr w:rsidR="00901BE2" w:rsidRPr="006B4347" w:rsidTr="00162948">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Bie</w:t>
            </w:r>
            <w:r w:rsidR="002F075B" w:rsidRPr="006B4347">
              <w:rPr>
                <w:rFonts w:ascii="Times New Roman" w:hAnsi="Times New Roman"/>
                <w:szCs w:val="18"/>
              </w:rPr>
              <w:t>nes de uso (Anexo A y Nota 2.3.8</w:t>
            </w:r>
            <w:r w:rsidRPr="006B4347">
              <w:rPr>
                <w:rFonts w:ascii="Times New Roman" w:hAnsi="Times New Roman"/>
                <w:szCs w:val="18"/>
              </w:rPr>
              <w:t>)</w:t>
            </w:r>
          </w:p>
        </w:tc>
        <w:tc>
          <w:tcPr>
            <w:tcW w:w="1428" w:type="dxa"/>
            <w:tcBorders>
              <w:top w:val="nil"/>
              <w:left w:val="nil"/>
              <w:bottom w:val="nil"/>
              <w:right w:val="nil"/>
            </w:tcBorders>
            <w:shd w:val="clear" w:color="auto" w:fill="auto"/>
          </w:tcPr>
          <w:p w:rsidR="00901BE2" w:rsidRPr="006B4347" w:rsidRDefault="00862C7D" w:rsidP="00901BE2">
            <w:pPr>
              <w:tabs>
                <w:tab w:val="clear" w:pos="7920"/>
                <w:tab w:val="clear" w:pos="9720"/>
                <w:tab w:val="decimal" w:pos="1059"/>
              </w:tabs>
              <w:spacing w:line="200" w:lineRule="exact"/>
              <w:ind w:left="-90"/>
              <w:rPr>
                <w:rFonts w:ascii="Times New Roman" w:hAnsi="Times New Roman"/>
                <w:szCs w:val="18"/>
              </w:rPr>
            </w:pPr>
            <w:r w:rsidRPr="006B4347">
              <w:rPr>
                <w:rFonts w:ascii="Times New Roman" w:hAnsi="Times New Roman"/>
                <w:szCs w:val="18"/>
              </w:rPr>
              <w:t>91.474.691</w:t>
            </w:r>
          </w:p>
        </w:tc>
        <w:tc>
          <w:tcPr>
            <w:tcW w:w="134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rPr>
            </w:pPr>
            <w:r w:rsidRPr="006B4347">
              <w:rPr>
                <w:rFonts w:ascii="Times New Roman" w:hAnsi="Times New Roman"/>
                <w:szCs w:val="18"/>
              </w:rPr>
              <w:t>107.996.053</w:t>
            </w: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p>
        </w:tc>
        <w:tc>
          <w:tcPr>
            <w:tcW w:w="140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48"/>
              </w:tabs>
              <w:spacing w:line="200" w:lineRule="exact"/>
              <w:rPr>
                <w:rFonts w:ascii="Times New Roman" w:hAnsi="Times New Roman"/>
                <w:szCs w:val="18"/>
                <w:u w:val="single"/>
              </w:rPr>
            </w:pPr>
          </w:p>
        </w:tc>
        <w:tc>
          <w:tcPr>
            <w:tcW w:w="1418" w:type="dxa"/>
            <w:tcBorders>
              <w:top w:val="nil"/>
              <w:left w:val="nil"/>
              <w:bottom w:val="nil"/>
              <w:right w:val="nil"/>
            </w:tcBorders>
            <w:vAlign w:val="bottom"/>
          </w:tcPr>
          <w:p w:rsidR="00901BE2" w:rsidRPr="006B4347" w:rsidRDefault="00901BE2" w:rsidP="00901BE2">
            <w:pPr>
              <w:tabs>
                <w:tab w:val="clear" w:pos="7920"/>
                <w:tab w:val="clear" w:pos="9720"/>
                <w:tab w:val="decimal" w:pos="1048"/>
              </w:tabs>
              <w:spacing w:line="200" w:lineRule="exact"/>
              <w:rPr>
                <w:rFonts w:ascii="Times New Roman" w:hAnsi="Times New Roman"/>
                <w:szCs w:val="18"/>
                <w:u w:val="single"/>
              </w:rPr>
            </w:pPr>
          </w:p>
        </w:tc>
      </w:tr>
      <w:tr w:rsidR="00901BE2" w:rsidRPr="006B4347" w:rsidTr="00162948">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Activos i</w:t>
            </w:r>
            <w:r w:rsidR="002F075B" w:rsidRPr="006B4347">
              <w:rPr>
                <w:rFonts w:ascii="Times New Roman" w:hAnsi="Times New Roman"/>
                <w:szCs w:val="18"/>
              </w:rPr>
              <w:t>ntangibles (Anexo B y Nota 2.3.9</w:t>
            </w:r>
            <w:r w:rsidRPr="006B4347">
              <w:rPr>
                <w:rFonts w:ascii="Times New Roman" w:hAnsi="Times New Roman"/>
                <w:szCs w:val="18"/>
              </w:rPr>
              <w:t>)</w:t>
            </w: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u w:val="single"/>
              </w:rPr>
            </w:pPr>
            <w:r w:rsidRPr="006B4347">
              <w:rPr>
                <w:rFonts w:ascii="Times New Roman" w:hAnsi="Times New Roman"/>
                <w:szCs w:val="18"/>
                <w:u w:val="single"/>
              </w:rPr>
              <w:t xml:space="preserve">    1.667.313</w:t>
            </w:r>
          </w:p>
        </w:tc>
        <w:tc>
          <w:tcPr>
            <w:tcW w:w="134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u w:val="single"/>
              </w:rPr>
            </w:pPr>
            <w:r w:rsidRPr="006B4347">
              <w:rPr>
                <w:rFonts w:ascii="Times New Roman" w:hAnsi="Times New Roman"/>
                <w:szCs w:val="18"/>
                <w:u w:val="single"/>
              </w:rPr>
              <w:t xml:space="preserve">    3.407.545</w:t>
            </w: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Deudas </w:t>
            </w:r>
          </w:p>
        </w:tc>
        <w:tc>
          <w:tcPr>
            <w:tcW w:w="140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48"/>
              </w:tabs>
              <w:spacing w:line="200" w:lineRule="exact"/>
              <w:rPr>
                <w:rFonts w:ascii="Times New Roman" w:hAnsi="Times New Roman"/>
                <w:szCs w:val="18"/>
                <w:u w:val="single"/>
              </w:rPr>
            </w:pPr>
          </w:p>
        </w:tc>
        <w:tc>
          <w:tcPr>
            <w:tcW w:w="1418" w:type="dxa"/>
            <w:tcBorders>
              <w:top w:val="nil"/>
              <w:left w:val="nil"/>
              <w:bottom w:val="nil"/>
              <w:right w:val="nil"/>
            </w:tcBorders>
            <w:vAlign w:val="bottom"/>
          </w:tcPr>
          <w:p w:rsidR="00901BE2" w:rsidRPr="006B4347" w:rsidRDefault="00901BE2" w:rsidP="00901BE2">
            <w:pPr>
              <w:tabs>
                <w:tab w:val="clear" w:pos="7920"/>
                <w:tab w:val="clear" w:pos="9720"/>
                <w:tab w:val="decimal" w:pos="1048"/>
              </w:tabs>
              <w:spacing w:line="200" w:lineRule="exact"/>
              <w:rPr>
                <w:rFonts w:ascii="Times New Roman" w:hAnsi="Times New Roman"/>
                <w:szCs w:val="18"/>
                <w:u w:val="single"/>
              </w:rPr>
            </w:pPr>
          </w:p>
        </w:tc>
      </w:tr>
      <w:tr w:rsidR="00901BE2" w:rsidRPr="006B4347" w:rsidTr="00BF7235">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u w:val="single"/>
              </w:rPr>
            </w:pPr>
          </w:p>
        </w:tc>
        <w:tc>
          <w:tcPr>
            <w:tcW w:w="134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u w:val="single"/>
              </w:rPr>
            </w:pP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  Comerciales (Nota 3.4.2)</w:t>
            </w:r>
          </w:p>
        </w:tc>
        <w:tc>
          <w:tcPr>
            <w:tcW w:w="1408" w:type="dxa"/>
            <w:tcBorders>
              <w:top w:val="nil"/>
              <w:left w:val="nil"/>
              <w:bottom w:val="nil"/>
              <w:right w:val="nil"/>
            </w:tcBorders>
            <w:shd w:val="clear" w:color="auto" w:fill="auto"/>
          </w:tcPr>
          <w:p w:rsidR="00901BE2" w:rsidRPr="006B4347" w:rsidRDefault="00901BE2" w:rsidP="00934877">
            <w:pPr>
              <w:tabs>
                <w:tab w:val="clear" w:pos="7920"/>
                <w:tab w:val="clear" w:pos="9720"/>
                <w:tab w:val="decimal" w:pos="1042"/>
              </w:tabs>
              <w:spacing w:line="200" w:lineRule="exact"/>
              <w:rPr>
                <w:rFonts w:ascii="Times New Roman" w:hAnsi="Times New Roman"/>
                <w:szCs w:val="18"/>
                <w:u w:val="single"/>
              </w:rPr>
            </w:pPr>
            <w:r w:rsidRPr="006B4347">
              <w:rPr>
                <w:rFonts w:ascii="Times New Roman" w:hAnsi="Times New Roman"/>
                <w:szCs w:val="18"/>
                <w:u w:val="single"/>
              </w:rPr>
              <w:t xml:space="preserve">                  -</w:t>
            </w:r>
          </w:p>
        </w:tc>
        <w:tc>
          <w:tcPr>
            <w:tcW w:w="1418" w:type="dxa"/>
            <w:tcBorders>
              <w:top w:val="nil"/>
              <w:left w:val="nil"/>
              <w:bottom w:val="nil"/>
              <w:right w:val="nil"/>
            </w:tcBorders>
          </w:tcPr>
          <w:p w:rsidR="00901BE2" w:rsidRPr="006B4347" w:rsidRDefault="00901BE2" w:rsidP="00901BE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 xml:space="preserve">    1.676.533</w:t>
            </w:r>
          </w:p>
        </w:tc>
      </w:tr>
      <w:tr w:rsidR="00901BE2" w:rsidRPr="006B4347" w:rsidTr="00BF7235">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100" w:lineRule="exact"/>
              <w:rPr>
                <w:rFonts w:ascii="Times New Roman" w:hAnsi="Times New Roman"/>
                <w:szCs w:val="18"/>
              </w:rPr>
            </w:pPr>
          </w:p>
        </w:tc>
        <w:tc>
          <w:tcPr>
            <w:tcW w:w="134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100" w:lineRule="exact"/>
              <w:rPr>
                <w:rFonts w:ascii="Times New Roman" w:hAnsi="Times New Roman"/>
                <w:szCs w:val="18"/>
              </w:rPr>
            </w:pP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1408" w:type="dxa"/>
            <w:tcBorders>
              <w:top w:val="nil"/>
              <w:left w:val="nil"/>
              <w:bottom w:val="nil"/>
              <w:right w:val="nil"/>
            </w:tcBorders>
            <w:shd w:val="clear" w:color="auto" w:fill="auto"/>
          </w:tcPr>
          <w:p w:rsidR="00901BE2" w:rsidRPr="006B4347" w:rsidRDefault="00901BE2" w:rsidP="00934877">
            <w:pPr>
              <w:tabs>
                <w:tab w:val="clear" w:pos="7920"/>
                <w:tab w:val="clear" w:pos="9720"/>
                <w:tab w:val="decimal" w:pos="1042"/>
              </w:tabs>
              <w:spacing w:line="100" w:lineRule="exact"/>
              <w:rPr>
                <w:rFonts w:ascii="Times New Roman" w:hAnsi="Times New Roman"/>
                <w:szCs w:val="18"/>
              </w:rPr>
            </w:pPr>
          </w:p>
        </w:tc>
        <w:tc>
          <w:tcPr>
            <w:tcW w:w="1418" w:type="dxa"/>
            <w:tcBorders>
              <w:top w:val="nil"/>
              <w:left w:val="nil"/>
              <w:bottom w:val="nil"/>
              <w:right w:val="nil"/>
            </w:tcBorders>
          </w:tcPr>
          <w:p w:rsidR="00901BE2" w:rsidRPr="006B4347" w:rsidRDefault="00901BE2" w:rsidP="00901BE2">
            <w:pPr>
              <w:tabs>
                <w:tab w:val="clear" w:pos="7920"/>
                <w:tab w:val="clear" w:pos="9720"/>
              </w:tabs>
              <w:spacing w:line="100" w:lineRule="exact"/>
              <w:rPr>
                <w:rFonts w:ascii="Times New Roman" w:hAnsi="Times New Roman"/>
                <w:szCs w:val="18"/>
              </w:rPr>
            </w:pPr>
          </w:p>
        </w:tc>
      </w:tr>
      <w:tr w:rsidR="00901BE2" w:rsidRPr="006B4347" w:rsidTr="00BF7235">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Total del activo no corriente</w:t>
            </w: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u w:val="single"/>
              </w:rPr>
            </w:pPr>
            <w:r w:rsidRPr="006B4347">
              <w:rPr>
                <w:rFonts w:ascii="Times New Roman" w:hAnsi="Times New Roman"/>
                <w:szCs w:val="18"/>
                <w:u w:val="single"/>
              </w:rPr>
              <w:t xml:space="preserve">  9</w:t>
            </w:r>
            <w:r w:rsidR="00F34010" w:rsidRPr="006B4347">
              <w:rPr>
                <w:rFonts w:ascii="Times New Roman" w:hAnsi="Times New Roman"/>
                <w:szCs w:val="18"/>
                <w:u w:val="single"/>
              </w:rPr>
              <w:t>8.364.793</w:t>
            </w:r>
          </w:p>
        </w:tc>
        <w:tc>
          <w:tcPr>
            <w:tcW w:w="134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u w:val="single"/>
              </w:rPr>
            </w:pPr>
            <w:r w:rsidRPr="006B4347">
              <w:rPr>
                <w:rFonts w:ascii="Times New Roman" w:hAnsi="Times New Roman"/>
                <w:szCs w:val="18"/>
                <w:u w:val="single"/>
              </w:rPr>
              <w:t>115.569.299</w:t>
            </w: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Total del pasivo no corriente</w:t>
            </w:r>
          </w:p>
        </w:tc>
        <w:tc>
          <w:tcPr>
            <w:tcW w:w="1408" w:type="dxa"/>
            <w:tcBorders>
              <w:top w:val="nil"/>
              <w:left w:val="nil"/>
              <w:bottom w:val="nil"/>
              <w:right w:val="nil"/>
            </w:tcBorders>
            <w:shd w:val="clear" w:color="auto" w:fill="auto"/>
          </w:tcPr>
          <w:p w:rsidR="00901BE2" w:rsidRPr="006B4347" w:rsidRDefault="00901BE2" w:rsidP="00934877">
            <w:pPr>
              <w:tabs>
                <w:tab w:val="clear" w:pos="7920"/>
                <w:tab w:val="clear" w:pos="9720"/>
                <w:tab w:val="decimal" w:pos="1042"/>
              </w:tabs>
              <w:spacing w:line="200" w:lineRule="exact"/>
              <w:rPr>
                <w:rFonts w:ascii="Times New Roman" w:hAnsi="Times New Roman"/>
                <w:szCs w:val="18"/>
                <w:u w:val="single"/>
              </w:rPr>
            </w:pPr>
            <w:r w:rsidRPr="006B4347">
              <w:rPr>
                <w:rFonts w:ascii="Times New Roman" w:hAnsi="Times New Roman"/>
                <w:szCs w:val="18"/>
                <w:u w:val="single"/>
              </w:rPr>
              <w:t xml:space="preserve">                  -</w:t>
            </w:r>
          </w:p>
        </w:tc>
        <w:tc>
          <w:tcPr>
            <w:tcW w:w="1418" w:type="dxa"/>
            <w:tcBorders>
              <w:top w:val="nil"/>
              <w:left w:val="nil"/>
              <w:bottom w:val="nil"/>
              <w:right w:val="nil"/>
            </w:tcBorders>
          </w:tcPr>
          <w:p w:rsidR="00901BE2" w:rsidRPr="006B4347" w:rsidRDefault="00901BE2" w:rsidP="00901BE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 xml:space="preserve">    1.676.533</w:t>
            </w:r>
          </w:p>
        </w:tc>
      </w:tr>
      <w:tr w:rsidR="00901BE2" w:rsidRPr="006B4347" w:rsidTr="00162948">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100" w:lineRule="exact"/>
              <w:rPr>
                <w:rFonts w:ascii="Times New Roman" w:hAnsi="Times New Roman"/>
                <w:szCs w:val="18"/>
              </w:rPr>
            </w:pPr>
          </w:p>
        </w:tc>
        <w:tc>
          <w:tcPr>
            <w:tcW w:w="1348"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1408" w:type="dxa"/>
            <w:tcBorders>
              <w:top w:val="nil"/>
              <w:left w:val="nil"/>
              <w:bottom w:val="nil"/>
              <w:right w:val="nil"/>
            </w:tcBorders>
            <w:shd w:val="clear" w:color="auto" w:fill="auto"/>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1418" w:type="dxa"/>
            <w:tcBorders>
              <w:top w:val="nil"/>
              <w:left w:val="nil"/>
              <w:bottom w:val="nil"/>
              <w:right w:val="nil"/>
            </w:tcBorders>
          </w:tcPr>
          <w:p w:rsidR="00901BE2" w:rsidRPr="006B4347" w:rsidRDefault="00901BE2" w:rsidP="00901BE2">
            <w:pPr>
              <w:tabs>
                <w:tab w:val="clear" w:pos="7920"/>
                <w:tab w:val="clear" w:pos="9720"/>
              </w:tabs>
              <w:spacing w:line="100" w:lineRule="exact"/>
              <w:rPr>
                <w:rFonts w:ascii="Times New Roman" w:hAnsi="Times New Roman"/>
                <w:szCs w:val="18"/>
              </w:rPr>
            </w:pPr>
          </w:p>
        </w:tc>
      </w:tr>
      <w:tr w:rsidR="00901BE2" w:rsidRPr="006B4347" w:rsidTr="00162948">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rPr>
            </w:pPr>
          </w:p>
        </w:tc>
        <w:tc>
          <w:tcPr>
            <w:tcW w:w="1348"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 w:val="decimal" w:pos="1002"/>
              </w:tabs>
              <w:spacing w:line="200" w:lineRule="exact"/>
              <w:ind w:left="-90"/>
              <w:rPr>
                <w:rFonts w:ascii="Times New Roman" w:hAnsi="Times New Roman"/>
                <w:szCs w:val="18"/>
              </w:rPr>
            </w:pP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jc w:val="righ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Total del pasivo</w:t>
            </w:r>
          </w:p>
        </w:tc>
        <w:tc>
          <w:tcPr>
            <w:tcW w:w="140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102.866.459</w:t>
            </w:r>
          </w:p>
        </w:tc>
        <w:tc>
          <w:tcPr>
            <w:tcW w:w="1418" w:type="dxa"/>
            <w:tcBorders>
              <w:top w:val="nil"/>
              <w:left w:val="nil"/>
              <w:bottom w:val="nil"/>
              <w:right w:val="nil"/>
            </w:tcBorders>
          </w:tcPr>
          <w:p w:rsidR="00901BE2" w:rsidRPr="006B4347" w:rsidRDefault="00901BE2" w:rsidP="00901BE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123.453.921</w:t>
            </w:r>
          </w:p>
        </w:tc>
      </w:tr>
      <w:tr w:rsidR="00901BE2" w:rsidRPr="006B4347" w:rsidTr="00162948">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100" w:lineRule="exact"/>
              <w:rPr>
                <w:rFonts w:ascii="Times New Roman" w:hAnsi="Times New Roman"/>
                <w:szCs w:val="18"/>
              </w:rPr>
            </w:pPr>
          </w:p>
        </w:tc>
        <w:tc>
          <w:tcPr>
            <w:tcW w:w="1348"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1408" w:type="dxa"/>
            <w:tcBorders>
              <w:top w:val="nil"/>
              <w:left w:val="nil"/>
              <w:bottom w:val="nil"/>
              <w:right w:val="nil"/>
            </w:tcBorders>
            <w:shd w:val="clear" w:color="auto" w:fill="auto"/>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1418" w:type="dxa"/>
            <w:tcBorders>
              <w:top w:val="nil"/>
              <w:left w:val="nil"/>
              <w:bottom w:val="nil"/>
              <w:right w:val="nil"/>
            </w:tcBorders>
          </w:tcPr>
          <w:p w:rsidR="00901BE2" w:rsidRPr="006B4347" w:rsidRDefault="00901BE2" w:rsidP="00901BE2">
            <w:pPr>
              <w:tabs>
                <w:tab w:val="clear" w:pos="7920"/>
                <w:tab w:val="clear" w:pos="9720"/>
              </w:tabs>
              <w:spacing w:line="100" w:lineRule="exact"/>
              <w:rPr>
                <w:rFonts w:ascii="Times New Roman" w:hAnsi="Times New Roman"/>
                <w:szCs w:val="18"/>
              </w:rPr>
            </w:pPr>
          </w:p>
        </w:tc>
      </w:tr>
      <w:tr w:rsidR="00901BE2" w:rsidRPr="006B4347" w:rsidTr="00162948">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200" w:lineRule="exact"/>
              <w:ind w:left="-90"/>
              <w:rPr>
                <w:rFonts w:ascii="Times New Roman" w:hAnsi="Times New Roman"/>
                <w:szCs w:val="18"/>
              </w:rPr>
            </w:pPr>
          </w:p>
        </w:tc>
        <w:tc>
          <w:tcPr>
            <w:tcW w:w="1348"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 w:val="decimal" w:pos="1002"/>
              </w:tabs>
              <w:spacing w:line="200" w:lineRule="exact"/>
              <w:ind w:left="-90"/>
              <w:rPr>
                <w:rFonts w:ascii="Times New Roman" w:hAnsi="Times New Roman"/>
                <w:szCs w:val="18"/>
              </w:rPr>
            </w:pP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r w:rsidRPr="006B4347">
              <w:rPr>
                <w:rFonts w:ascii="Times New Roman" w:hAnsi="Times New Roman"/>
                <w:szCs w:val="18"/>
              </w:rPr>
              <w:t>PATRIMONIO NETO (según estado respectivo)</w:t>
            </w:r>
          </w:p>
        </w:tc>
        <w:tc>
          <w:tcPr>
            <w:tcW w:w="140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111.965.264</w:t>
            </w:r>
          </w:p>
        </w:tc>
        <w:tc>
          <w:tcPr>
            <w:tcW w:w="1418" w:type="dxa"/>
            <w:tcBorders>
              <w:top w:val="nil"/>
              <w:left w:val="nil"/>
              <w:bottom w:val="nil"/>
              <w:right w:val="nil"/>
            </w:tcBorders>
          </w:tcPr>
          <w:p w:rsidR="00901BE2" w:rsidRPr="006B4347" w:rsidRDefault="00901BE2" w:rsidP="00901BE2">
            <w:pPr>
              <w:tabs>
                <w:tab w:val="clear" w:pos="7920"/>
                <w:tab w:val="clear" w:pos="9720"/>
                <w:tab w:val="decimal" w:pos="1048"/>
              </w:tabs>
              <w:spacing w:line="200" w:lineRule="exact"/>
              <w:rPr>
                <w:rFonts w:ascii="Times New Roman" w:hAnsi="Times New Roman"/>
                <w:szCs w:val="18"/>
                <w:u w:val="single"/>
              </w:rPr>
            </w:pPr>
            <w:r w:rsidRPr="006B4347">
              <w:rPr>
                <w:rFonts w:ascii="Times New Roman" w:hAnsi="Times New Roman"/>
                <w:szCs w:val="18"/>
                <w:u w:val="single"/>
              </w:rPr>
              <w:t>115.209.433</w:t>
            </w:r>
          </w:p>
        </w:tc>
      </w:tr>
      <w:tr w:rsidR="00901BE2" w:rsidRPr="006B4347" w:rsidTr="00162948">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1428" w:type="dxa"/>
            <w:tcBorders>
              <w:top w:val="nil"/>
              <w:left w:val="nil"/>
              <w:bottom w:val="nil"/>
              <w:right w:val="nil"/>
            </w:tcBorders>
            <w:shd w:val="clear" w:color="auto" w:fill="auto"/>
          </w:tcPr>
          <w:p w:rsidR="00901BE2" w:rsidRPr="006B4347" w:rsidRDefault="00901BE2" w:rsidP="00901BE2">
            <w:pPr>
              <w:tabs>
                <w:tab w:val="clear" w:pos="7920"/>
                <w:tab w:val="clear" w:pos="9720"/>
                <w:tab w:val="decimal" w:pos="1059"/>
              </w:tabs>
              <w:spacing w:line="100" w:lineRule="exact"/>
              <w:rPr>
                <w:rFonts w:ascii="Times New Roman" w:hAnsi="Times New Roman"/>
                <w:szCs w:val="18"/>
              </w:rPr>
            </w:pPr>
          </w:p>
        </w:tc>
        <w:tc>
          <w:tcPr>
            <w:tcW w:w="1348"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1408" w:type="dxa"/>
            <w:tcBorders>
              <w:top w:val="nil"/>
              <w:left w:val="nil"/>
              <w:bottom w:val="nil"/>
              <w:right w:val="nil"/>
            </w:tcBorders>
            <w:shd w:val="clear" w:color="auto" w:fill="auto"/>
          </w:tcPr>
          <w:p w:rsidR="00901BE2" w:rsidRPr="006B4347" w:rsidRDefault="00901BE2" w:rsidP="00901BE2">
            <w:pPr>
              <w:tabs>
                <w:tab w:val="clear" w:pos="7920"/>
                <w:tab w:val="clear" w:pos="9720"/>
              </w:tabs>
              <w:spacing w:line="100" w:lineRule="exact"/>
              <w:rPr>
                <w:rFonts w:ascii="Times New Roman" w:hAnsi="Times New Roman"/>
                <w:szCs w:val="18"/>
              </w:rPr>
            </w:pPr>
          </w:p>
        </w:tc>
        <w:tc>
          <w:tcPr>
            <w:tcW w:w="1418" w:type="dxa"/>
            <w:tcBorders>
              <w:top w:val="nil"/>
              <w:left w:val="nil"/>
              <w:bottom w:val="nil"/>
              <w:right w:val="nil"/>
            </w:tcBorders>
          </w:tcPr>
          <w:p w:rsidR="00901BE2" w:rsidRPr="006B4347" w:rsidRDefault="00901BE2" w:rsidP="00901BE2">
            <w:pPr>
              <w:tabs>
                <w:tab w:val="clear" w:pos="7920"/>
                <w:tab w:val="clear" w:pos="9720"/>
              </w:tabs>
              <w:spacing w:line="100" w:lineRule="exact"/>
              <w:rPr>
                <w:rFonts w:ascii="Times New Roman" w:hAnsi="Times New Roman"/>
                <w:szCs w:val="18"/>
              </w:rPr>
            </w:pPr>
          </w:p>
        </w:tc>
      </w:tr>
      <w:tr w:rsidR="00901BE2" w:rsidRPr="006B4347" w:rsidTr="00162948">
        <w:trPr>
          <w:trHeight w:val="113"/>
        </w:trPr>
        <w:tc>
          <w:tcPr>
            <w:tcW w:w="4615" w:type="dxa"/>
            <w:tcBorders>
              <w:top w:val="nil"/>
              <w:left w:val="nil"/>
              <w:bottom w:val="nil"/>
              <w:right w:val="nil"/>
            </w:tcBorders>
            <w:shd w:val="clear" w:color="auto" w:fill="auto"/>
            <w:vAlign w:val="bottom"/>
          </w:tcPr>
          <w:p w:rsidR="00901BE2" w:rsidRPr="006B4347" w:rsidRDefault="00901BE2" w:rsidP="00320987">
            <w:pPr>
              <w:tabs>
                <w:tab w:val="clear" w:pos="7920"/>
                <w:tab w:val="clear" w:pos="9720"/>
              </w:tabs>
              <w:rPr>
                <w:rFonts w:ascii="Times New Roman" w:hAnsi="Times New Roman"/>
                <w:szCs w:val="18"/>
              </w:rPr>
            </w:pPr>
            <w:r w:rsidRPr="006B4347">
              <w:rPr>
                <w:rFonts w:ascii="Times New Roman" w:hAnsi="Times New Roman"/>
                <w:szCs w:val="18"/>
              </w:rPr>
              <w:t>Total del activo</w:t>
            </w:r>
          </w:p>
        </w:tc>
        <w:tc>
          <w:tcPr>
            <w:tcW w:w="1428" w:type="dxa"/>
            <w:tcBorders>
              <w:top w:val="nil"/>
              <w:left w:val="nil"/>
              <w:bottom w:val="nil"/>
              <w:right w:val="nil"/>
            </w:tcBorders>
            <w:shd w:val="clear" w:color="auto" w:fill="auto"/>
          </w:tcPr>
          <w:p w:rsidR="00901BE2" w:rsidRPr="006B4347" w:rsidRDefault="00901BE2" w:rsidP="00320987">
            <w:pPr>
              <w:tabs>
                <w:tab w:val="clear" w:pos="7920"/>
                <w:tab w:val="clear" w:pos="9720"/>
                <w:tab w:val="decimal" w:pos="1059"/>
              </w:tabs>
              <w:ind w:left="-90"/>
              <w:rPr>
                <w:rFonts w:ascii="Times New Roman" w:hAnsi="Times New Roman"/>
                <w:szCs w:val="18"/>
                <w:u w:val="double"/>
              </w:rPr>
            </w:pPr>
            <w:r w:rsidRPr="006B4347">
              <w:rPr>
                <w:rFonts w:ascii="Times New Roman" w:hAnsi="Times New Roman"/>
                <w:szCs w:val="18"/>
                <w:u w:val="double"/>
              </w:rPr>
              <w:t>214.831.723</w:t>
            </w:r>
          </w:p>
        </w:tc>
        <w:tc>
          <w:tcPr>
            <w:tcW w:w="1348" w:type="dxa"/>
            <w:tcBorders>
              <w:top w:val="nil"/>
              <w:left w:val="nil"/>
              <w:bottom w:val="nil"/>
              <w:right w:val="nil"/>
            </w:tcBorders>
            <w:shd w:val="clear" w:color="auto" w:fill="auto"/>
            <w:vAlign w:val="bottom"/>
          </w:tcPr>
          <w:p w:rsidR="00901BE2" w:rsidRPr="006B4347" w:rsidRDefault="00901BE2" w:rsidP="00320987">
            <w:pPr>
              <w:tabs>
                <w:tab w:val="clear" w:pos="7920"/>
                <w:tab w:val="clear" w:pos="9720"/>
                <w:tab w:val="decimal" w:pos="1059"/>
              </w:tabs>
              <w:ind w:left="-90"/>
              <w:rPr>
                <w:rFonts w:ascii="Times New Roman" w:hAnsi="Times New Roman"/>
                <w:szCs w:val="18"/>
                <w:u w:val="double"/>
              </w:rPr>
            </w:pPr>
            <w:r w:rsidRPr="006B4347">
              <w:rPr>
                <w:rFonts w:ascii="Times New Roman" w:hAnsi="Times New Roman"/>
                <w:szCs w:val="18"/>
                <w:u w:val="double"/>
              </w:rPr>
              <w:t>238.663.354</w:t>
            </w:r>
          </w:p>
        </w:tc>
        <w:tc>
          <w:tcPr>
            <w:tcW w:w="266" w:type="dxa"/>
            <w:tcBorders>
              <w:top w:val="nil"/>
              <w:left w:val="nil"/>
              <w:bottom w:val="nil"/>
              <w:right w:val="nil"/>
            </w:tcBorders>
            <w:shd w:val="clear" w:color="auto" w:fill="auto"/>
            <w:vAlign w:val="bottom"/>
          </w:tcPr>
          <w:p w:rsidR="00901BE2" w:rsidRPr="006B4347" w:rsidRDefault="00901BE2" w:rsidP="00320987">
            <w:pPr>
              <w:tabs>
                <w:tab w:val="clear" w:pos="7920"/>
                <w:tab w:val="clear" w:pos="9720"/>
              </w:tabs>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320987">
            <w:pPr>
              <w:tabs>
                <w:tab w:val="clear" w:pos="7920"/>
                <w:tab w:val="clear" w:pos="9720"/>
              </w:tabs>
              <w:rPr>
                <w:rFonts w:ascii="Times New Roman" w:hAnsi="Times New Roman"/>
                <w:szCs w:val="18"/>
              </w:rPr>
            </w:pPr>
            <w:r w:rsidRPr="006B4347">
              <w:rPr>
                <w:rFonts w:ascii="Times New Roman" w:hAnsi="Times New Roman"/>
                <w:szCs w:val="18"/>
              </w:rPr>
              <w:t>Total del pasivo y patrimonio neto</w:t>
            </w:r>
          </w:p>
        </w:tc>
        <w:tc>
          <w:tcPr>
            <w:tcW w:w="1408" w:type="dxa"/>
            <w:tcBorders>
              <w:top w:val="nil"/>
              <w:left w:val="nil"/>
              <w:bottom w:val="nil"/>
              <w:right w:val="nil"/>
            </w:tcBorders>
            <w:shd w:val="clear" w:color="auto" w:fill="auto"/>
          </w:tcPr>
          <w:p w:rsidR="00901BE2" w:rsidRPr="006B4347" w:rsidRDefault="00901BE2" w:rsidP="00320987">
            <w:pPr>
              <w:tabs>
                <w:tab w:val="clear" w:pos="7920"/>
                <w:tab w:val="clear" w:pos="9720"/>
                <w:tab w:val="decimal" w:pos="1048"/>
              </w:tabs>
              <w:rPr>
                <w:rFonts w:ascii="Times New Roman" w:hAnsi="Times New Roman"/>
                <w:szCs w:val="18"/>
                <w:u w:val="double"/>
              </w:rPr>
            </w:pPr>
            <w:r w:rsidRPr="006B4347">
              <w:rPr>
                <w:rFonts w:ascii="Times New Roman" w:hAnsi="Times New Roman"/>
                <w:szCs w:val="18"/>
                <w:u w:val="double"/>
              </w:rPr>
              <w:t>214.831.723</w:t>
            </w:r>
          </w:p>
        </w:tc>
        <w:tc>
          <w:tcPr>
            <w:tcW w:w="1418" w:type="dxa"/>
            <w:tcBorders>
              <w:top w:val="nil"/>
              <w:left w:val="nil"/>
              <w:bottom w:val="nil"/>
              <w:right w:val="nil"/>
            </w:tcBorders>
          </w:tcPr>
          <w:p w:rsidR="00901BE2" w:rsidRPr="006B4347" w:rsidRDefault="00901BE2" w:rsidP="00320987">
            <w:pPr>
              <w:tabs>
                <w:tab w:val="clear" w:pos="7920"/>
                <w:tab w:val="clear" w:pos="9720"/>
                <w:tab w:val="decimal" w:pos="1048"/>
              </w:tabs>
              <w:rPr>
                <w:rFonts w:ascii="Times New Roman" w:hAnsi="Times New Roman"/>
                <w:szCs w:val="18"/>
                <w:u w:val="double"/>
              </w:rPr>
            </w:pPr>
            <w:r w:rsidRPr="006B4347">
              <w:rPr>
                <w:rFonts w:ascii="Times New Roman" w:hAnsi="Times New Roman"/>
                <w:szCs w:val="18"/>
                <w:u w:val="double"/>
              </w:rPr>
              <w:t>238.663.354</w:t>
            </w:r>
          </w:p>
        </w:tc>
      </w:tr>
      <w:tr w:rsidR="00901BE2" w:rsidRPr="006B4347" w:rsidTr="00162948">
        <w:trPr>
          <w:trHeight w:val="113"/>
        </w:trPr>
        <w:tc>
          <w:tcPr>
            <w:tcW w:w="4615"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p>
        </w:tc>
        <w:tc>
          <w:tcPr>
            <w:tcW w:w="1428"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 w:val="decimal" w:pos="1015"/>
              </w:tabs>
              <w:spacing w:line="200" w:lineRule="exact"/>
              <w:rPr>
                <w:rFonts w:ascii="Times New Roman" w:hAnsi="Times New Roman"/>
                <w:szCs w:val="18"/>
              </w:rPr>
            </w:pPr>
          </w:p>
        </w:tc>
        <w:tc>
          <w:tcPr>
            <w:tcW w:w="1348"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 w:val="decimal" w:pos="1015"/>
              </w:tabs>
              <w:spacing w:line="200" w:lineRule="exact"/>
              <w:rPr>
                <w:rFonts w:ascii="Times New Roman" w:hAnsi="Times New Roman"/>
                <w:szCs w:val="18"/>
              </w:rPr>
            </w:pPr>
          </w:p>
        </w:tc>
        <w:tc>
          <w:tcPr>
            <w:tcW w:w="266"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p>
        </w:tc>
        <w:tc>
          <w:tcPr>
            <w:tcW w:w="4421" w:type="dxa"/>
            <w:tcBorders>
              <w:top w:val="nil"/>
              <w:left w:val="nil"/>
              <w:bottom w:val="nil"/>
              <w:right w:val="nil"/>
            </w:tcBorders>
            <w:shd w:val="clear" w:color="auto" w:fill="auto"/>
            <w:vAlign w:val="bottom"/>
          </w:tcPr>
          <w:p w:rsidR="00901BE2" w:rsidRPr="006B4347" w:rsidRDefault="00901BE2" w:rsidP="00901BE2">
            <w:pPr>
              <w:tabs>
                <w:tab w:val="clear" w:pos="7920"/>
                <w:tab w:val="clear" w:pos="9720"/>
              </w:tabs>
              <w:spacing w:line="200" w:lineRule="exact"/>
              <w:rPr>
                <w:rFonts w:ascii="Times New Roman" w:hAnsi="Times New Roman"/>
                <w:szCs w:val="18"/>
              </w:rPr>
            </w:pPr>
          </w:p>
        </w:tc>
        <w:tc>
          <w:tcPr>
            <w:tcW w:w="1408" w:type="dxa"/>
            <w:tcBorders>
              <w:top w:val="nil"/>
              <w:left w:val="nil"/>
              <w:bottom w:val="nil"/>
              <w:right w:val="nil"/>
            </w:tcBorders>
            <w:shd w:val="clear" w:color="auto" w:fill="auto"/>
          </w:tcPr>
          <w:p w:rsidR="00901BE2" w:rsidRPr="006B4347" w:rsidRDefault="00901BE2" w:rsidP="00901BE2">
            <w:pPr>
              <w:rPr>
                <w:rFonts w:ascii="Times New Roman" w:hAnsi="Times New Roman"/>
                <w:sz w:val="22"/>
                <w:szCs w:val="22"/>
              </w:rPr>
            </w:pPr>
          </w:p>
        </w:tc>
        <w:tc>
          <w:tcPr>
            <w:tcW w:w="1418" w:type="dxa"/>
            <w:tcBorders>
              <w:top w:val="nil"/>
              <w:left w:val="nil"/>
              <w:bottom w:val="nil"/>
              <w:right w:val="nil"/>
            </w:tcBorders>
            <w:vAlign w:val="bottom"/>
          </w:tcPr>
          <w:p w:rsidR="00901BE2" w:rsidRPr="006B4347" w:rsidRDefault="00901BE2" w:rsidP="00901BE2">
            <w:pPr>
              <w:tabs>
                <w:tab w:val="clear" w:pos="7920"/>
                <w:tab w:val="clear" w:pos="9720"/>
                <w:tab w:val="decimal" w:pos="1077"/>
              </w:tabs>
              <w:spacing w:line="200" w:lineRule="exact"/>
              <w:rPr>
                <w:rFonts w:ascii="Times New Roman" w:hAnsi="Times New Roman"/>
                <w:szCs w:val="18"/>
              </w:rPr>
            </w:pPr>
          </w:p>
        </w:tc>
      </w:tr>
    </w:tbl>
    <w:p w:rsidR="005953E9" w:rsidRPr="006B4347" w:rsidRDefault="00116F53" w:rsidP="001273DF">
      <w:pPr>
        <w:tabs>
          <w:tab w:val="right" w:pos="7200"/>
          <w:tab w:val="right" w:pos="8880"/>
          <w:tab w:val="left" w:pos="9600"/>
        </w:tabs>
        <w:spacing w:line="220" w:lineRule="exact"/>
        <w:rPr>
          <w:rFonts w:ascii="Times New Roman" w:hAnsi="Times New Roman"/>
        </w:rPr>
      </w:pPr>
      <w:r w:rsidRPr="006B4347">
        <w:rPr>
          <w:rFonts w:ascii="Times New Roman" w:hAnsi="Times New Roman"/>
        </w:rPr>
        <w:t xml:space="preserve">Las notas y </w:t>
      </w:r>
      <w:r w:rsidR="005953E9" w:rsidRPr="006B4347">
        <w:rPr>
          <w:rFonts w:ascii="Times New Roman" w:hAnsi="Times New Roman"/>
        </w:rPr>
        <w:t>anexos que se acompañan forman parte integrante de estos estados contables.</w:t>
      </w:r>
    </w:p>
    <w:p w:rsidR="005953E9" w:rsidRPr="006B4347" w:rsidRDefault="005953E9" w:rsidP="00EA220F">
      <w:pPr>
        <w:pStyle w:val="EndnoteText1"/>
        <w:tabs>
          <w:tab w:val="clear" w:pos="7920"/>
          <w:tab w:val="clear" w:pos="9720"/>
          <w:tab w:val="center" w:pos="4980"/>
          <w:tab w:val="center" w:pos="6560"/>
          <w:tab w:val="left" w:pos="7440"/>
          <w:tab w:val="center" w:pos="12260"/>
          <w:tab w:val="center" w:pos="13860"/>
          <w:tab w:val="decimal" w:pos="17800"/>
        </w:tabs>
        <w:spacing w:line="100" w:lineRule="exact"/>
        <w:rPr>
          <w:rFonts w:ascii="Times New Roman" w:hAnsi="Times New Roman"/>
          <w:sz w:val="18"/>
        </w:rPr>
      </w:pPr>
    </w:p>
    <w:p w:rsidR="00D51C42" w:rsidRPr="006B4347" w:rsidRDefault="00D51C42" w:rsidP="00D51C42">
      <w:pPr>
        <w:tabs>
          <w:tab w:val="left" w:pos="5812"/>
          <w:tab w:val="right" w:pos="7680"/>
          <w:tab w:val="right" w:pos="9600"/>
        </w:tabs>
        <w:rPr>
          <w:rFonts w:ascii="Times New Roman" w:hAnsi="Times New Roman"/>
        </w:rPr>
      </w:pPr>
      <w:r w:rsidRPr="006B4347">
        <w:rPr>
          <w:rFonts w:ascii="Times New Roman" w:hAnsi="Times New Roman"/>
        </w:rPr>
        <w:t>Véase     nuestro      informe     de     fecha:</w:t>
      </w:r>
      <w:r w:rsidRPr="006B4347">
        <w:rPr>
          <w:rFonts w:ascii="Times New Roman" w:hAnsi="Times New Roman"/>
        </w:rPr>
        <w:tab/>
      </w:r>
      <w:r w:rsidR="00B17236" w:rsidRPr="006B4347">
        <w:rPr>
          <w:rFonts w:ascii="Times New Roman" w:hAnsi="Times New Roman"/>
          <w:bCs/>
        </w:rPr>
        <w:t>Véase     nuestro      informe     de     fecha:</w:t>
      </w:r>
    </w:p>
    <w:p w:rsidR="00D51C42" w:rsidRPr="006B4347" w:rsidRDefault="002F075B" w:rsidP="00D51C42">
      <w:pPr>
        <w:tabs>
          <w:tab w:val="center" w:pos="1985"/>
          <w:tab w:val="left" w:pos="5812"/>
          <w:tab w:val="center" w:pos="8440"/>
        </w:tabs>
        <w:rPr>
          <w:rFonts w:ascii="Times New Roman" w:hAnsi="Times New Roman"/>
        </w:rPr>
      </w:pPr>
      <w:r w:rsidRPr="006B4347">
        <w:rPr>
          <w:rFonts w:ascii="Times New Roman" w:hAnsi="Times New Roman"/>
        </w:rPr>
        <w:t>7 de enero de 2019</w:t>
      </w:r>
      <w:r w:rsidR="00996EFB" w:rsidRPr="006B4347">
        <w:rPr>
          <w:rFonts w:ascii="Times New Roman" w:hAnsi="Times New Roman"/>
        </w:rPr>
        <w:tab/>
      </w:r>
      <w:r w:rsidR="00D51C42" w:rsidRPr="006B4347">
        <w:rPr>
          <w:rFonts w:ascii="Times New Roman" w:hAnsi="Times New Roman"/>
        </w:rPr>
        <w:t xml:space="preserve"> </w:t>
      </w:r>
      <w:r w:rsidR="005C62AC" w:rsidRPr="006B4347">
        <w:rPr>
          <w:rFonts w:ascii="Times New Roman" w:hAnsi="Times New Roman"/>
        </w:rPr>
        <w:tab/>
      </w:r>
      <w:r w:rsidR="00B17236" w:rsidRPr="006B4347">
        <w:rPr>
          <w:rFonts w:ascii="Times New Roman" w:hAnsi="Times New Roman"/>
        </w:rPr>
        <w:t>7 de enero de 2019</w:t>
      </w:r>
    </w:p>
    <w:p w:rsidR="00426EA0" w:rsidRPr="006B4347" w:rsidRDefault="00426EA0" w:rsidP="00E10A85">
      <w:pPr>
        <w:tabs>
          <w:tab w:val="right" w:pos="7680"/>
          <w:tab w:val="right" w:pos="9600"/>
        </w:tabs>
        <w:spacing w:line="140" w:lineRule="exact"/>
        <w:rPr>
          <w:rFonts w:ascii="Times New Roman" w:hAnsi="Times New Roman"/>
        </w:rPr>
      </w:pPr>
    </w:p>
    <w:p w:rsidR="005953E9" w:rsidRPr="006B4347" w:rsidRDefault="005953E9">
      <w:pPr>
        <w:pStyle w:val="Lilianita"/>
        <w:widowControl w:val="0"/>
        <w:tabs>
          <w:tab w:val="center" w:pos="2127"/>
        </w:tabs>
        <w:spacing w:line="240" w:lineRule="atLeast"/>
        <w:rPr>
          <w:rFonts w:ascii="Times New Roman" w:hAnsi="Times New Roman"/>
        </w:rPr>
      </w:pPr>
      <w:r w:rsidRPr="006B4347">
        <w:rPr>
          <w:rFonts w:ascii="Times New Roman" w:hAnsi="Times New Roman"/>
        </w:rPr>
        <w:tab/>
      </w:r>
      <w:r w:rsidR="005C4B55" w:rsidRPr="006B4347">
        <w:rPr>
          <w:rFonts w:ascii="Times New Roman" w:hAnsi="Times New Roman"/>
        </w:rPr>
        <w:t>KPMG</w:t>
      </w:r>
    </w:p>
    <w:p w:rsidR="005953E9" w:rsidRPr="006B4347" w:rsidRDefault="005953E9">
      <w:pPr>
        <w:widowControl w:val="0"/>
        <w:tabs>
          <w:tab w:val="center" w:pos="2127"/>
        </w:tabs>
        <w:spacing w:line="240" w:lineRule="atLeast"/>
        <w:rPr>
          <w:rFonts w:ascii="Times New Roman" w:hAnsi="Times New Roman"/>
        </w:rPr>
      </w:pPr>
      <w:r w:rsidRPr="006B4347">
        <w:rPr>
          <w:rFonts w:ascii="Times New Roman" w:hAnsi="Times New Roman"/>
        </w:rPr>
        <w:tab/>
      </w:r>
      <w:r w:rsidR="0077737F" w:rsidRPr="006B4347">
        <w:rPr>
          <w:rFonts w:ascii="Times New Roman" w:hAnsi="Times New Roman"/>
        </w:rPr>
        <w:t>Reg. de Asoc. Prof. CPCECABA Tº 2 Fº 6</w:t>
      </w:r>
    </w:p>
    <w:p w:rsidR="005953E9" w:rsidRPr="006B4347" w:rsidRDefault="005953E9" w:rsidP="00CA2E0C">
      <w:pPr>
        <w:widowControl w:val="0"/>
        <w:tabs>
          <w:tab w:val="center" w:pos="2127"/>
        </w:tabs>
        <w:spacing w:line="20" w:lineRule="exact"/>
        <w:ind w:right="11"/>
        <w:rPr>
          <w:rFonts w:ascii="Times New Roman" w:hAnsi="Times New Roman"/>
        </w:rPr>
      </w:pPr>
    </w:p>
    <w:p w:rsidR="005953E9" w:rsidRPr="006B4347" w:rsidRDefault="005953E9">
      <w:pPr>
        <w:widowControl w:val="0"/>
        <w:tabs>
          <w:tab w:val="center" w:pos="2127"/>
        </w:tabs>
        <w:spacing w:line="240" w:lineRule="atLeast"/>
        <w:ind w:right="12"/>
        <w:rPr>
          <w:rFonts w:ascii="Times New Roman" w:hAnsi="Times New Roman"/>
        </w:rPr>
      </w:pPr>
    </w:p>
    <w:p w:rsidR="005953E9" w:rsidRPr="006B4347" w:rsidRDefault="005953E9">
      <w:pPr>
        <w:widowControl w:val="0"/>
        <w:tabs>
          <w:tab w:val="center" w:pos="2127"/>
        </w:tabs>
        <w:spacing w:line="240" w:lineRule="atLeast"/>
        <w:ind w:right="12"/>
        <w:rPr>
          <w:rFonts w:ascii="Times New Roman" w:hAnsi="Times New Roman"/>
        </w:rPr>
      </w:pPr>
    </w:p>
    <w:p w:rsidR="005953E9" w:rsidRPr="006B4347" w:rsidRDefault="005953E9" w:rsidP="00920E9F">
      <w:pPr>
        <w:tabs>
          <w:tab w:val="clear" w:pos="7920"/>
          <w:tab w:val="clear" w:pos="9720"/>
          <w:tab w:val="center" w:pos="2127"/>
          <w:tab w:val="center" w:pos="7371"/>
          <w:tab w:val="center" w:pos="12900"/>
        </w:tabs>
        <w:rPr>
          <w:rFonts w:ascii="Times New Roman" w:hAnsi="Times New Roman"/>
        </w:rPr>
      </w:pPr>
      <w:r w:rsidRPr="006B4347">
        <w:rPr>
          <w:rFonts w:ascii="Times New Roman" w:hAnsi="Times New Roman"/>
        </w:rPr>
        <w:tab/>
      </w:r>
      <w:r w:rsidR="002A70ED" w:rsidRPr="006B4347">
        <w:rPr>
          <w:rFonts w:ascii="Times New Roman" w:hAnsi="Times New Roman"/>
          <w:spacing w:val="-3"/>
        </w:rPr>
        <w:t>Jorge Eduardo Dietl</w:t>
      </w:r>
      <w:r w:rsidRPr="006B4347">
        <w:rPr>
          <w:rFonts w:ascii="Times New Roman" w:hAnsi="Times New Roman"/>
        </w:rPr>
        <w:tab/>
      </w:r>
      <w:r w:rsidR="007C4C7B" w:rsidRPr="006B4347">
        <w:rPr>
          <w:rFonts w:ascii="Times New Roman" w:hAnsi="Times New Roman"/>
        </w:rPr>
        <w:t>Guillermo José Eumann</w:t>
      </w:r>
      <w:r w:rsidRPr="006B4347">
        <w:rPr>
          <w:rFonts w:ascii="Times New Roman" w:hAnsi="Times New Roman"/>
        </w:rPr>
        <w:tab/>
      </w:r>
      <w:r w:rsidR="005F5C9E" w:rsidRPr="006B4347">
        <w:rPr>
          <w:rFonts w:ascii="Times New Roman" w:hAnsi="Times New Roman"/>
        </w:rPr>
        <w:t>Antonio Ángel Tabanelli</w:t>
      </w:r>
    </w:p>
    <w:p w:rsidR="005953E9" w:rsidRPr="006B4347" w:rsidRDefault="005953E9" w:rsidP="00920E9F">
      <w:pPr>
        <w:tabs>
          <w:tab w:val="clear" w:pos="7920"/>
          <w:tab w:val="clear" w:pos="9720"/>
          <w:tab w:val="center" w:pos="2127"/>
          <w:tab w:val="center" w:pos="7371"/>
          <w:tab w:val="center" w:pos="12900"/>
        </w:tabs>
        <w:rPr>
          <w:rFonts w:ascii="Times New Roman" w:hAnsi="Times New Roman"/>
          <w:i/>
        </w:rPr>
      </w:pPr>
      <w:r w:rsidRPr="006B4347">
        <w:rPr>
          <w:rFonts w:ascii="Times New Roman" w:hAnsi="Times New Roman"/>
          <w:i/>
        </w:rPr>
        <w:tab/>
        <w:t>Socio</w:t>
      </w:r>
      <w:r w:rsidRPr="006B4347">
        <w:rPr>
          <w:rFonts w:ascii="Times New Roman" w:hAnsi="Times New Roman"/>
          <w:i/>
        </w:rPr>
        <w:tab/>
      </w:r>
      <w:r w:rsidR="00FE5E4C" w:rsidRPr="006B4347">
        <w:rPr>
          <w:rFonts w:ascii="Times New Roman" w:hAnsi="Times New Roman"/>
        </w:rPr>
        <w:t>Síndico - Por delegación</w:t>
      </w:r>
      <w:r w:rsidRPr="006B4347">
        <w:rPr>
          <w:rFonts w:ascii="Times New Roman" w:hAnsi="Times New Roman"/>
        </w:rPr>
        <w:tab/>
        <w:t>Presidente</w:t>
      </w:r>
    </w:p>
    <w:p w:rsidR="005953E9" w:rsidRPr="006B4347" w:rsidRDefault="005953E9">
      <w:pPr>
        <w:tabs>
          <w:tab w:val="clear" w:pos="7920"/>
          <w:tab w:val="clear" w:pos="9720"/>
          <w:tab w:val="center" w:pos="2127"/>
          <w:tab w:val="center" w:pos="7371"/>
          <w:tab w:val="center" w:pos="12049"/>
        </w:tabs>
        <w:rPr>
          <w:rFonts w:ascii="Times New Roman" w:hAnsi="Times New Roman"/>
        </w:rPr>
      </w:pPr>
      <w:r w:rsidRPr="006B4347">
        <w:rPr>
          <w:rFonts w:ascii="Times New Roman" w:hAnsi="Times New Roman"/>
        </w:rPr>
        <w:tab/>
      </w:r>
      <w:r w:rsidR="002A70ED" w:rsidRPr="006B4347">
        <w:rPr>
          <w:rFonts w:ascii="Times New Roman" w:hAnsi="Times New Roman"/>
        </w:rPr>
        <w:t>Contador Público (UBA)</w:t>
      </w:r>
      <w:r w:rsidRPr="006B4347">
        <w:rPr>
          <w:rFonts w:ascii="Times New Roman" w:hAnsi="Times New Roman"/>
        </w:rPr>
        <w:tab/>
        <w:t>Comisión Fiscalizadora</w:t>
      </w:r>
    </w:p>
    <w:p w:rsidR="005953E9" w:rsidRPr="006B4347" w:rsidRDefault="005953E9">
      <w:pPr>
        <w:tabs>
          <w:tab w:val="clear" w:pos="7920"/>
          <w:tab w:val="clear" w:pos="9720"/>
          <w:tab w:val="center" w:pos="2127"/>
          <w:tab w:val="center" w:pos="7371"/>
          <w:tab w:val="center" w:pos="12049"/>
        </w:tabs>
        <w:rPr>
          <w:rFonts w:ascii="Times New Roman" w:hAnsi="Times New Roman"/>
          <w:lang w:val="en-US"/>
        </w:rPr>
      </w:pPr>
      <w:r w:rsidRPr="006B4347">
        <w:rPr>
          <w:rFonts w:ascii="Times New Roman" w:hAnsi="Times New Roman"/>
        </w:rPr>
        <w:tab/>
      </w:r>
      <w:r w:rsidR="002A70ED" w:rsidRPr="006B4347">
        <w:rPr>
          <w:rFonts w:ascii="Times New Roman" w:hAnsi="Times New Roman"/>
          <w:spacing w:val="-3"/>
          <w:lang w:val="en-US"/>
        </w:rPr>
        <w:t>CPCECABA - T° CIX - F° 57</w:t>
      </w:r>
    </w:p>
    <w:p w:rsidR="005953E9" w:rsidRPr="006B4347" w:rsidRDefault="005953E9">
      <w:pPr>
        <w:rPr>
          <w:rFonts w:ascii="Times New Roman" w:hAnsi="Times New Roman"/>
          <w:lang w:val="en-US"/>
        </w:rPr>
        <w:sectPr w:rsidR="005953E9" w:rsidRPr="006B4347" w:rsidSect="00E5249D">
          <w:footnotePr>
            <w:numFmt w:val="lowerRoman"/>
          </w:footnotePr>
          <w:endnotePr>
            <w:numFmt w:val="decimal"/>
          </w:endnotePr>
          <w:pgSz w:w="16840" w:h="11907" w:orient="landscape" w:code="9"/>
          <w:pgMar w:top="1140" w:right="1140" w:bottom="567" w:left="1140" w:header="720" w:footer="720" w:gutter="0"/>
          <w:cols w:space="720"/>
        </w:sectPr>
      </w:pPr>
    </w:p>
    <w:p w:rsidR="005953E9" w:rsidRPr="006B4347" w:rsidRDefault="005953E9">
      <w:pPr>
        <w:rPr>
          <w:rFonts w:ascii="Times New Roman" w:hAnsi="Times New Roman"/>
          <w:lang w:val="en-US"/>
        </w:rPr>
      </w:pPr>
    </w:p>
    <w:p w:rsidR="005953E9" w:rsidRPr="006B4347" w:rsidRDefault="005953E9">
      <w:pPr>
        <w:tabs>
          <w:tab w:val="left" w:pos="760"/>
        </w:tabs>
        <w:jc w:val="center"/>
        <w:rPr>
          <w:rFonts w:ascii="Times New Roman" w:hAnsi="Times New Roman"/>
          <w:b/>
          <w:sz w:val="24"/>
          <w:szCs w:val="24"/>
          <w:lang w:val="en-US"/>
        </w:rPr>
      </w:pPr>
      <w:r w:rsidRPr="006B4347">
        <w:rPr>
          <w:rFonts w:ascii="Times New Roman" w:hAnsi="Times New Roman"/>
          <w:b/>
          <w:sz w:val="24"/>
          <w:szCs w:val="24"/>
          <w:lang w:val="en-US"/>
        </w:rPr>
        <w:t>TRILENIUM S.A.</w:t>
      </w:r>
    </w:p>
    <w:p w:rsidR="005953E9" w:rsidRPr="006B4347" w:rsidRDefault="005953E9">
      <w:pPr>
        <w:tabs>
          <w:tab w:val="left" w:pos="760"/>
        </w:tabs>
        <w:jc w:val="center"/>
        <w:rPr>
          <w:rFonts w:ascii="Times New Roman" w:hAnsi="Times New Roman"/>
          <w:sz w:val="24"/>
          <w:lang w:val="en-US"/>
        </w:rPr>
      </w:pPr>
    </w:p>
    <w:p w:rsidR="005953E9" w:rsidRPr="006B4347" w:rsidRDefault="005953E9">
      <w:pPr>
        <w:tabs>
          <w:tab w:val="right" w:pos="7200"/>
          <w:tab w:val="right" w:pos="8880"/>
          <w:tab w:val="left" w:pos="9600"/>
        </w:tabs>
        <w:jc w:val="center"/>
        <w:rPr>
          <w:rFonts w:ascii="Times New Roman" w:hAnsi="Times New Roman"/>
        </w:rPr>
      </w:pPr>
      <w:r w:rsidRPr="006B4347">
        <w:rPr>
          <w:rFonts w:ascii="Times New Roman" w:hAnsi="Times New Roman"/>
        </w:rPr>
        <w:t>Número de Inscripción en la Inspección General de Justicia: 1.659.255</w:t>
      </w:r>
    </w:p>
    <w:p w:rsidR="005953E9" w:rsidRPr="006B4347" w:rsidRDefault="005953E9">
      <w:pPr>
        <w:tabs>
          <w:tab w:val="right" w:pos="7200"/>
          <w:tab w:val="right" w:pos="8880"/>
          <w:tab w:val="left" w:pos="9600"/>
        </w:tabs>
        <w:jc w:val="center"/>
        <w:rPr>
          <w:rFonts w:ascii="Times New Roman" w:hAnsi="Times New Roman"/>
        </w:rPr>
      </w:pPr>
    </w:p>
    <w:p w:rsidR="0093181A" w:rsidRPr="006B4347" w:rsidRDefault="00FB3C85" w:rsidP="0093181A">
      <w:pPr>
        <w:pStyle w:val="Heading1"/>
      </w:pPr>
      <w:r w:rsidRPr="006B4347">
        <w:t>ESTADO DE RESULTADOS</w:t>
      </w:r>
    </w:p>
    <w:p w:rsidR="00996EFB" w:rsidRPr="006B4347" w:rsidRDefault="00996EFB" w:rsidP="00996EFB">
      <w:pPr>
        <w:jc w:val="center"/>
        <w:rPr>
          <w:rFonts w:ascii="Times New Roman" w:hAnsi="Times New Roman"/>
        </w:rPr>
      </w:pPr>
      <w:r w:rsidRPr="006B4347">
        <w:rPr>
          <w:rFonts w:ascii="Times New Roman" w:hAnsi="Times New Roman"/>
        </w:rPr>
        <w:t xml:space="preserve">por el ejercicio finalizado el </w:t>
      </w:r>
      <w:r w:rsidR="00394A02" w:rsidRPr="006B4347">
        <w:rPr>
          <w:rFonts w:ascii="Times New Roman" w:hAnsi="Times New Roman"/>
        </w:rPr>
        <w:t>31 de octubre de 2018</w:t>
      </w:r>
      <w:r w:rsidRPr="006B4347">
        <w:rPr>
          <w:rFonts w:ascii="Times New Roman" w:hAnsi="Times New Roman"/>
        </w:rPr>
        <w:t xml:space="preserve"> comparativo con el ejercicio anterior </w:t>
      </w:r>
    </w:p>
    <w:p w:rsidR="00996EFB" w:rsidRPr="006B4347" w:rsidRDefault="00996EFB" w:rsidP="00996EFB">
      <w:pPr>
        <w:jc w:val="center"/>
        <w:rPr>
          <w:rFonts w:ascii="Times New Roman" w:hAnsi="Times New Roman"/>
        </w:rPr>
      </w:pPr>
      <w:r w:rsidRPr="006B4347">
        <w:rPr>
          <w:rFonts w:ascii="Times New Roman" w:hAnsi="Times New Roman"/>
        </w:rPr>
        <w:t>(en pesos)</w:t>
      </w:r>
    </w:p>
    <w:p w:rsidR="00996EFB" w:rsidRPr="006B4347" w:rsidRDefault="00996EFB" w:rsidP="00996EFB">
      <w:pPr>
        <w:jc w:val="center"/>
        <w:rPr>
          <w:rFonts w:ascii="Times New Roman" w:hAnsi="Times New Roman"/>
        </w:rPr>
      </w:pPr>
    </w:p>
    <w:p w:rsidR="00996EFB" w:rsidRPr="006B4347" w:rsidRDefault="00996EFB" w:rsidP="00996EFB">
      <w:pPr>
        <w:rPr>
          <w:rFonts w:ascii="Times New Roman" w:hAnsi="Times New Roman"/>
        </w:rPr>
      </w:pPr>
    </w:p>
    <w:tbl>
      <w:tblPr>
        <w:tblW w:w="10021" w:type="dxa"/>
        <w:tblInd w:w="-126" w:type="dxa"/>
        <w:tblLayout w:type="fixed"/>
        <w:tblLook w:val="0000" w:firstRow="0" w:lastRow="0" w:firstColumn="0" w:lastColumn="0" w:noHBand="0" w:noVBand="0"/>
      </w:tblPr>
      <w:tblGrid>
        <w:gridCol w:w="6188"/>
        <w:gridCol w:w="9"/>
        <w:gridCol w:w="1834"/>
        <w:gridCol w:w="1990"/>
      </w:tblGrid>
      <w:tr w:rsidR="00996EFB" w:rsidRPr="006B4347" w:rsidTr="00351EE8">
        <w:trPr>
          <w:cantSplit/>
        </w:trPr>
        <w:tc>
          <w:tcPr>
            <w:tcW w:w="6188" w:type="dxa"/>
            <w:vAlign w:val="bottom"/>
          </w:tcPr>
          <w:p w:rsidR="00996EFB" w:rsidRPr="006B4347" w:rsidRDefault="00996EFB" w:rsidP="00351EE8">
            <w:pPr>
              <w:tabs>
                <w:tab w:val="clear" w:pos="7920"/>
                <w:tab w:val="clear" w:pos="9720"/>
                <w:tab w:val="center" w:pos="7080"/>
                <w:tab w:val="center" w:pos="8800"/>
              </w:tabs>
              <w:rPr>
                <w:rFonts w:ascii="Times New Roman" w:hAnsi="Times New Roman"/>
              </w:rPr>
            </w:pPr>
          </w:p>
        </w:tc>
        <w:tc>
          <w:tcPr>
            <w:tcW w:w="3833" w:type="dxa"/>
            <w:gridSpan w:val="3"/>
            <w:vAlign w:val="bottom"/>
          </w:tcPr>
          <w:p w:rsidR="00996EFB" w:rsidRPr="006B4347" w:rsidRDefault="004C1EA5" w:rsidP="00720EC2">
            <w:pPr>
              <w:tabs>
                <w:tab w:val="clear" w:pos="7920"/>
                <w:tab w:val="clear" w:pos="9720"/>
              </w:tabs>
              <w:ind w:left="67" w:right="148"/>
              <w:jc w:val="center"/>
              <w:rPr>
                <w:rFonts w:ascii="Times New Roman" w:hAnsi="Times New Roman"/>
                <w:u w:val="single"/>
              </w:rPr>
            </w:pPr>
            <w:r w:rsidRPr="006B4347">
              <w:rPr>
                <w:rFonts w:ascii="Times New Roman" w:hAnsi="Times New Roman"/>
                <w:u w:val="single"/>
              </w:rPr>
              <w:t xml:space="preserve">        </w:t>
            </w:r>
            <w:r w:rsidR="00996EFB" w:rsidRPr="006B4347">
              <w:rPr>
                <w:rFonts w:ascii="Times New Roman" w:hAnsi="Times New Roman"/>
                <w:u w:val="single"/>
              </w:rPr>
              <w:t xml:space="preserve">     </w:t>
            </w:r>
            <w:r w:rsidRPr="006B4347">
              <w:rPr>
                <w:rFonts w:ascii="Times New Roman" w:hAnsi="Times New Roman"/>
                <w:u w:val="single"/>
              </w:rPr>
              <w:t xml:space="preserve"> Ejercicio finalizado el      </w:t>
            </w:r>
            <w:r w:rsidR="00720EC2" w:rsidRPr="006B4347">
              <w:rPr>
                <w:rFonts w:ascii="Times New Roman" w:hAnsi="Times New Roman"/>
                <w:u w:val="single"/>
              </w:rPr>
              <w:t xml:space="preserve"> </w:t>
            </w:r>
            <w:r w:rsidR="00996EFB" w:rsidRPr="006B4347">
              <w:rPr>
                <w:rFonts w:ascii="Times New Roman" w:hAnsi="Times New Roman"/>
                <w:u w:val="single"/>
              </w:rPr>
              <w:t xml:space="preserve">     </w:t>
            </w:r>
          </w:p>
        </w:tc>
      </w:tr>
      <w:tr w:rsidR="00996EFB" w:rsidRPr="006B4347" w:rsidTr="00351EE8">
        <w:tc>
          <w:tcPr>
            <w:tcW w:w="6188" w:type="dxa"/>
            <w:vAlign w:val="bottom"/>
          </w:tcPr>
          <w:p w:rsidR="00996EFB" w:rsidRPr="006B4347" w:rsidRDefault="00996EFB" w:rsidP="00351EE8">
            <w:pPr>
              <w:tabs>
                <w:tab w:val="clear" w:pos="7920"/>
                <w:tab w:val="clear" w:pos="9720"/>
                <w:tab w:val="center" w:pos="7080"/>
                <w:tab w:val="center" w:pos="8800"/>
              </w:tabs>
              <w:rPr>
                <w:rFonts w:ascii="Times New Roman" w:hAnsi="Times New Roman"/>
              </w:rPr>
            </w:pPr>
          </w:p>
        </w:tc>
        <w:tc>
          <w:tcPr>
            <w:tcW w:w="1843" w:type="dxa"/>
            <w:gridSpan w:val="2"/>
            <w:vAlign w:val="bottom"/>
          </w:tcPr>
          <w:p w:rsidR="00996EFB" w:rsidRPr="006B4347" w:rsidRDefault="00F77BEB" w:rsidP="00996EFB">
            <w:pPr>
              <w:tabs>
                <w:tab w:val="clear" w:pos="7920"/>
                <w:tab w:val="clear" w:pos="9720"/>
              </w:tabs>
              <w:jc w:val="center"/>
              <w:rPr>
                <w:rFonts w:ascii="Times New Roman" w:hAnsi="Times New Roman"/>
                <w:u w:val="single"/>
              </w:rPr>
            </w:pPr>
            <w:r w:rsidRPr="006B4347">
              <w:rPr>
                <w:rFonts w:ascii="Times New Roman" w:hAnsi="Times New Roman"/>
                <w:u w:val="single"/>
              </w:rPr>
              <w:t xml:space="preserve">  </w:t>
            </w:r>
            <w:r w:rsidR="00996EFB" w:rsidRPr="006B4347">
              <w:rPr>
                <w:rFonts w:ascii="Times New Roman" w:hAnsi="Times New Roman"/>
                <w:u w:val="single"/>
              </w:rPr>
              <w:t xml:space="preserve"> </w:t>
            </w:r>
            <w:r w:rsidR="00394A02" w:rsidRPr="006B4347">
              <w:rPr>
                <w:rFonts w:ascii="Times New Roman" w:hAnsi="Times New Roman"/>
                <w:u w:val="single"/>
              </w:rPr>
              <w:t>31/10/18</w:t>
            </w:r>
            <w:r w:rsidRPr="006B4347">
              <w:rPr>
                <w:rFonts w:ascii="Times New Roman" w:hAnsi="Times New Roman"/>
                <w:u w:val="single"/>
              </w:rPr>
              <w:t xml:space="preserve">  </w:t>
            </w:r>
            <w:r w:rsidR="00996EFB" w:rsidRPr="006B4347">
              <w:rPr>
                <w:rFonts w:ascii="Times New Roman" w:hAnsi="Times New Roman"/>
                <w:u w:val="single"/>
              </w:rPr>
              <w:t> </w:t>
            </w:r>
          </w:p>
        </w:tc>
        <w:tc>
          <w:tcPr>
            <w:tcW w:w="1990" w:type="dxa"/>
            <w:vAlign w:val="bottom"/>
          </w:tcPr>
          <w:p w:rsidR="00996EFB" w:rsidRPr="006B4347" w:rsidRDefault="00F77BEB" w:rsidP="00996EFB">
            <w:pPr>
              <w:tabs>
                <w:tab w:val="clear" w:pos="7920"/>
                <w:tab w:val="clear" w:pos="9720"/>
                <w:tab w:val="decimal" w:pos="1451"/>
                <w:tab w:val="center" w:pos="7080"/>
                <w:tab w:val="center" w:pos="8800"/>
              </w:tabs>
              <w:jc w:val="center"/>
              <w:rPr>
                <w:rFonts w:ascii="Times New Roman" w:hAnsi="Times New Roman"/>
                <w:u w:val="single"/>
              </w:rPr>
            </w:pPr>
            <w:r w:rsidRPr="006B4347">
              <w:rPr>
                <w:rFonts w:ascii="Times New Roman" w:hAnsi="Times New Roman"/>
                <w:u w:val="single"/>
              </w:rPr>
              <w:t xml:space="preserve">   </w:t>
            </w:r>
            <w:r w:rsidR="00394A02" w:rsidRPr="006B4347">
              <w:rPr>
                <w:rFonts w:ascii="Times New Roman" w:hAnsi="Times New Roman"/>
                <w:u w:val="single"/>
              </w:rPr>
              <w:t>31/10/17</w:t>
            </w:r>
            <w:r w:rsidRPr="006B4347">
              <w:rPr>
                <w:rFonts w:ascii="Times New Roman" w:hAnsi="Times New Roman"/>
                <w:u w:val="single"/>
              </w:rPr>
              <w:t xml:space="preserve"> </w:t>
            </w:r>
            <w:r w:rsidR="00996EFB" w:rsidRPr="006B4347">
              <w:rPr>
                <w:rFonts w:ascii="Times New Roman" w:hAnsi="Times New Roman"/>
                <w:u w:val="single"/>
              </w:rPr>
              <w:t> </w:t>
            </w:r>
          </w:p>
        </w:tc>
      </w:tr>
      <w:tr w:rsidR="00996EFB" w:rsidRPr="006B4347" w:rsidTr="00351EE8">
        <w:tc>
          <w:tcPr>
            <w:tcW w:w="6188" w:type="dxa"/>
            <w:vAlign w:val="bottom"/>
          </w:tcPr>
          <w:p w:rsidR="00996EFB" w:rsidRPr="006B4347" w:rsidRDefault="00996EFB" w:rsidP="00351EE8">
            <w:pPr>
              <w:rPr>
                <w:rFonts w:ascii="Times New Roman" w:hAnsi="Times New Roman"/>
              </w:rPr>
            </w:pPr>
          </w:p>
        </w:tc>
        <w:tc>
          <w:tcPr>
            <w:tcW w:w="1843" w:type="dxa"/>
            <w:gridSpan w:val="2"/>
            <w:vAlign w:val="bottom"/>
          </w:tcPr>
          <w:p w:rsidR="00996EFB" w:rsidRPr="006B4347" w:rsidRDefault="00996EFB" w:rsidP="00351EE8">
            <w:pPr>
              <w:tabs>
                <w:tab w:val="clear" w:pos="7920"/>
                <w:tab w:val="clear" w:pos="9720"/>
                <w:tab w:val="decimal" w:pos="1168"/>
              </w:tabs>
              <w:rPr>
                <w:rFonts w:ascii="Times New Roman" w:hAnsi="Times New Roman"/>
              </w:rPr>
            </w:pPr>
          </w:p>
        </w:tc>
        <w:tc>
          <w:tcPr>
            <w:tcW w:w="1990" w:type="dxa"/>
            <w:vAlign w:val="bottom"/>
          </w:tcPr>
          <w:p w:rsidR="00996EFB" w:rsidRPr="006B4347" w:rsidRDefault="00996EFB" w:rsidP="00351EE8">
            <w:pPr>
              <w:tabs>
                <w:tab w:val="decimal" w:pos="1451"/>
              </w:tabs>
              <w:rPr>
                <w:rFonts w:ascii="Times New Roman" w:hAnsi="Times New Roman"/>
              </w:rPr>
            </w:pP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r w:rsidRPr="006B4347">
              <w:rPr>
                <w:rFonts w:ascii="Times New Roman" w:hAnsi="Times New Roman"/>
                <w:szCs w:val="18"/>
              </w:rPr>
              <w:t>Ingresos por venta de bienes y servicios (Nota 4.1)</w:t>
            </w: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703.261.034</w:t>
            </w: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lang w:eastAsia="es-AR"/>
              </w:rPr>
            </w:pPr>
            <w:r w:rsidRPr="006B4347">
              <w:rPr>
                <w:rFonts w:ascii="Times New Roman" w:hAnsi="Times New Roman"/>
              </w:rPr>
              <w:t>603.295.961</w:t>
            </w: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rPr>
            </w:pP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r w:rsidRPr="006B4347">
              <w:rPr>
                <w:rFonts w:ascii="Times New Roman" w:hAnsi="Times New Roman"/>
                <w:szCs w:val="18"/>
              </w:rPr>
              <w:t>Costo de ventas de bienes y servicios prestados (Anexo F)</w:t>
            </w: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w:t>
            </w:r>
            <w:r w:rsidRPr="006B4347">
              <w:rPr>
                <w:rFonts w:ascii="Times New Roman" w:hAnsi="Times New Roman"/>
                <w:u w:val="single"/>
              </w:rPr>
              <w:t>361.892.650</w:t>
            </w:r>
            <w:r w:rsidRPr="006B4347">
              <w:rPr>
                <w:rFonts w:ascii="Times New Roman" w:hAnsi="Times New Roman"/>
              </w:rPr>
              <w:t>)</w:t>
            </w: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u w:val="single"/>
              </w:rPr>
            </w:pPr>
            <w:r w:rsidRPr="006B4347">
              <w:rPr>
                <w:rFonts w:ascii="Times New Roman" w:hAnsi="Times New Roman"/>
              </w:rPr>
              <w:t>(</w:t>
            </w:r>
            <w:r w:rsidRPr="006B4347">
              <w:rPr>
                <w:rFonts w:ascii="Times New Roman" w:hAnsi="Times New Roman"/>
                <w:u w:val="single"/>
              </w:rPr>
              <w:t>306.592.965</w:t>
            </w:r>
            <w:r w:rsidRPr="006B4347">
              <w:rPr>
                <w:rFonts w:ascii="Times New Roman" w:hAnsi="Times New Roman"/>
              </w:rPr>
              <w:t>)</w:t>
            </w: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u w:val="single"/>
              </w:rPr>
            </w:pP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r w:rsidRPr="006B4347">
              <w:rPr>
                <w:rFonts w:ascii="Times New Roman" w:hAnsi="Times New Roman"/>
                <w:szCs w:val="18"/>
              </w:rPr>
              <w:t>Ganancia bruta</w:t>
            </w: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341.368.384</w:t>
            </w: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296.702.996</w:t>
            </w:r>
          </w:p>
        </w:tc>
      </w:tr>
      <w:tr w:rsidR="00D24BEC" w:rsidRPr="006B4347" w:rsidTr="00351EE8">
        <w:tc>
          <w:tcPr>
            <w:tcW w:w="6197" w:type="dxa"/>
            <w:gridSpan w:val="2"/>
            <w:tcBorders>
              <w:top w:val="nil"/>
              <w:left w:val="nil"/>
              <w:bottom w:val="nil"/>
              <w:right w:val="nil"/>
            </w:tcBorders>
            <w:shd w:val="clear" w:color="auto" w:fill="auto"/>
            <w:vAlign w:val="bottom"/>
          </w:tcPr>
          <w:p w:rsidR="00D24BEC" w:rsidRPr="006B4347" w:rsidRDefault="00D24BEC" w:rsidP="00D24BEC">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D24BEC" w:rsidRPr="006B4347" w:rsidRDefault="00D24BEC" w:rsidP="00D24BEC">
            <w:pPr>
              <w:tabs>
                <w:tab w:val="clear" w:pos="7920"/>
                <w:tab w:val="clear" w:pos="9720"/>
                <w:tab w:val="decimal" w:pos="1282"/>
              </w:tabs>
              <w:rPr>
                <w:rFonts w:ascii="Times New Roman" w:hAnsi="Times New Roman"/>
              </w:rPr>
            </w:pPr>
          </w:p>
        </w:tc>
        <w:tc>
          <w:tcPr>
            <w:tcW w:w="1990" w:type="dxa"/>
            <w:tcBorders>
              <w:top w:val="nil"/>
              <w:left w:val="nil"/>
              <w:bottom w:val="nil"/>
              <w:right w:val="nil"/>
            </w:tcBorders>
            <w:vAlign w:val="bottom"/>
          </w:tcPr>
          <w:p w:rsidR="00D24BEC" w:rsidRPr="006B4347" w:rsidRDefault="00D24BEC" w:rsidP="00D24BEC">
            <w:pPr>
              <w:tabs>
                <w:tab w:val="clear" w:pos="7920"/>
                <w:tab w:val="clear" w:pos="9720"/>
                <w:tab w:val="decimal" w:pos="1282"/>
              </w:tabs>
              <w:rPr>
                <w:rFonts w:ascii="Times New Roman" w:hAnsi="Times New Roman"/>
              </w:rPr>
            </w:pP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r w:rsidRPr="006B4347">
              <w:rPr>
                <w:rFonts w:ascii="Times New Roman" w:hAnsi="Times New Roman"/>
                <w:szCs w:val="18"/>
              </w:rPr>
              <w:t>Gastos de comercialización (Anexo H)</w:t>
            </w: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  80.591.778)</w:t>
            </w: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  68.219.826)</w:t>
            </w: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rPr>
            </w:pP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r w:rsidRPr="006B4347">
              <w:rPr>
                <w:rFonts w:ascii="Times New Roman" w:hAnsi="Times New Roman"/>
                <w:szCs w:val="18"/>
              </w:rPr>
              <w:t>Gastos de administración (Anexo H)</w:t>
            </w: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(131.823.821)</w:t>
            </w: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  98.696.350)</w:t>
            </w:r>
          </w:p>
        </w:tc>
      </w:tr>
      <w:tr w:rsidR="00D24BEC" w:rsidRPr="006B4347" w:rsidTr="00351EE8">
        <w:tc>
          <w:tcPr>
            <w:tcW w:w="6197" w:type="dxa"/>
            <w:gridSpan w:val="2"/>
            <w:tcBorders>
              <w:top w:val="nil"/>
              <w:left w:val="nil"/>
              <w:bottom w:val="nil"/>
              <w:right w:val="nil"/>
            </w:tcBorders>
            <w:shd w:val="clear" w:color="auto" w:fill="auto"/>
            <w:vAlign w:val="bottom"/>
          </w:tcPr>
          <w:p w:rsidR="00D24BEC" w:rsidRPr="006B4347" w:rsidRDefault="00D24BEC" w:rsidP="00D24BEC">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D24BEC" w:rsidRPr="006B4347" w:rsidRDefault="00D24BEC" w:rsidP="00D24BEC">
            <w:pPr>
              <w:tabs>
                <w:tab w:val="clear" w:pos="7920"/>
                <w:tab w:val="clear" w:pos="9720"/>
                <w:tab w:val="decimal" w:pos="1282"/>
              </w:tabs>
              <w:rPr>
                <w:rFonts w:ascii="Times New Roman" w:hAnsi="Times New Roman"/>
              </w:rPr>
            </w:pPr>
          </w:p>
        </w:tc>
        <w:tc>
          <w:tcPr>
            <w:tcW w:w="1990" w:type="dxa"/>
            <w:tcBorders>
              <w:top w:val="nil"/>
              <w:left w:val="nil"/>
              <w:bottom w:val="nil"/>
              <w:right w:val="nil"/>
            </w:tcBorders>
            <w:vAlign w:val="bottom"/>
          </w:tcPr>
          <w:p w:rsidR="00D24BEC" w:rsidRPr="006B4347" w:rsidRDefault="00D24BEC" w:rsidP="00D24BEC">
            <w:pPr>
              <w:tabs>
                <w:tab w:val="clear" w:pos="7920"/>
                <w:tab w:val="clear" w:pos="9720"/>
                <w:tab w:val="decimal" w:pos="1282"/>
              </w:tabs>
              <w:rPr>
                <w:rFonts w:ascii="Times New Roman" w:hAnsi="Times New Roman"/>
              </w:rPr>
            </w:pPr>
          </w:p>
        </w:tc>
      </w:tr>
      <w:tr w:rsidR="00D24BEC" w:rsidRPr="006B4347" w:rsidTr="00351EE8">
        <w:tc>
          <w:tcPr>
            <w:tcW w:w="6197" w:type="dxa"/>
            <w:gridSpan w:val="2"/>
            <w:tcBorders>
              <w:top w:val="nil"/>
              <w:left w:val="nil"/>
              <w:bottom w:val="nil"/>
              <w:right w:val="nil"/>
            </w:tcBorders>
            <w:shd w:val="clear" w:color="auto" w:fill="auto"/>
            <w:vAlign w:val="bottom"/>
          </w:tcPr>
          <w:p w:rsidR="00D24BEC" w:rsidRPr="006B4347" w:rsidRDefault="00D24BEC" w:rsidP="00D24BEC">
            <w:pPr>
              <w:tabs>
                <w:tab w:val="clear" w:pos="7920"/>
                <w:tab w:val="clear" w:pos="9720"/>
              </w:tabs>
              <w:rPr>
                <w:rFonts w:ascii="Times New Roman" w:hAnsi="Times New Roman"/>
                <w:szCs w:val="18"/>
              </w:rPr>
            </w:pPr>
            <w:r w:rsidRPr="006B4347">
              <w:rPr>
                <w:rFonts w:ascii="Times New Roman" w:hAnsi="Times New Roman"/>
                <w:szCs w:val="18"/>
              </w:rPr>
              <w:t>Resultados financieros (Nota 4.2)</w:t>
            </w:r>
          </w:p>
        </w:tc>
        <w:tc>
          <w:tcPr>
            <w:tcW w:w="1834" w:type="dxa"/>
            <w:tcBorders>
              <w:top w:val="nil"/>
              <w:left w:val="nil"/>
              <w:bottom w:val="nil"/>
              <w:right w:val="nil"/>
            </w:tcBorders>
            <w:shd w:val="clear" w:color="auto" w:fill="auto"/>
            <w:vAlign w:val="bottom"/>
          </w:tcPr>
          <w:p w:rsidR="00D24BEC" w:rsidRPr="006B4347" w:rsidRDefault="00D24BEC" w:rsidP="00D24BEC">
            <w:pPr>
              <w:tabs>
                <w:tab w:val="clear" w:pos="7920"/>
                <w:tab w:val="clear" w:pos="9720"/>
                <w:tab w:val="decimal" w:pos="1282"/>
              </w:tabs>
              <w:rPr>
                <w:rFonts w:ascii="Times New Roman" w:hAnsi="Times New Roman"/>
              </w:rPr>
            </w:pPr>
          </w:p>
        </w:tc>
        <w:tc>
          <w:tcPr>
            <w:tcW w:w="1990" w:type="dxa"/>
            <w:tcBorders>
              <w:top w:val="nil"/>
              <w:left w:val="nil"/>
              <w:bottom w:val="nil"/>
              <w:right w:val="nil"/>
            </w:tcBorders>
            <w:vAlign w:val="bottom"/>
          </w:tcPr>
          <w:p w:rsidR="00D24BEC" w:rsidRPr="006B4347" w:rsidRDefault="00D24BEC" w:rsidP="00D24BEC">
            <w:pPr>
              <w:tabs>
                <w:tab w:val="clear" w:pos="7920"/>
                <w:tab w:val="clear" w:pos="9720"/>
                <w:tab w:val="decimal" w:pos="1282"/>
              </w:tabs>
              <w:rPr>
                <w:rFonts w:ascii="Times New Roman" w:hAnsi="Times New Roman"/>
              </w:rPr>
            </w:pP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r w:rsidRPr="006B4347">
              <w:rPr>
                <w:rFonts w:ascii="Times New Roman" w:hAnsi="Times New Roman"/>
                <w:szCs w:val="18"/>
              </w:rPr>
              <w:t xml:space="preserve">    Generados por activos</w:t>
            </w: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5.887.278</w:t>
            </w: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1.972.406</w:t>
            </w: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r w:rsidRPr="006B4347">
              <w:rPr>
                <w:rFonts w:ascii="Times New Roman" w:hAnsi="Times New Roman"/>
                <w:szCs w:val="18"/>
              </w:rPr>
              <w:t xml:space="preserve">    Generados por pasivos</w:t>
            </w: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  18.079.484)</w:t>
            </w: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    9.826.086)</w:t>
            </w:r>
          </w:p>
        </w:tc>
      </w:tr>
      <w:tr w:rsidR="00D24BEC" w:rsidRPr="006B4347" w:rsidTr="00351EE8">
        <w:tc>
          <w:tcPr>
            <w:tcW w:w="6197" w:type="dxa"/>
            <w:gridSpan w:val="2"/>
            <w:tcBorders>
              <w:top w:val="nil"/>
              <w:left w:val="nil"/>
              <w:bottom w:val="nil"/>
              <w:right w:val="nil"/>
            </w:tcBorders>
            <w:shd w:val="clear" w:color="auto" w:fill="auto"/>
            <w:vAlign w:val="bottom"/>
          </w:tcPr>
          <w:p w:rsidR="00D24BEC" w:rsidRPr="006B4347" w:rsidRDefault="00D24BEC" w:rsidP="00D24BEC">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D24BEC" w:rsidRPr="006B4347" w:rsidRDefault="00D24BEC" w:rsidP="00D24BEC">
            <w:pPr>
              <w:tabs>
                <w:tab w:val="clear" w:pos="7920"/>
                <w:tab w:val="clear" w:pos="9720"/>
                <w:tab w:val="decimal" w:pos="1282"/>
              </w:tabs>
              <w:rPr>
                <w:rFonts w:ascii="Times New Roman" w:hAnsi="Times New Roman"/>
              </w:rPr>
            </w:pPr>
          </w:p>
        </w:tc>
        <w:tc>
          <w:tcPr>
            <w:tcW w:w="1990" w:type="dxa"/>
            <w:tcBorders>
              <w:top w:val="nil"/>
              <w:left w:val="nil"/>
              <w:bottom w:val="nil"/>
              <w:right w:val="nil"/>
            </w:tcBorders>
            <w:vAlign w:val="bottom"/>
          </w:tcPr>
          <w:p w:rsidR="00D24BEC" w:rsidRPr="006B4347" w:rsidRDefault="00D24BEC" w:rsidP="00D24BEC">
            <w:pPr>
              <w:tabs>
                <w:tab w:val="clear" w:pos="7920"/>
                <w:tab w:val="clear" w:pos="9720"/>
                <w:tab w:val="decimal" w:pos="1282"/>
              </w:tabs>
              <w:rPr>
                <w:rFonts w:ascii="Times New Roman" w:hAnsi="Times New Roman"/>
              </w:rPr>
            </w:pP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r w:rsidRPr="006B4347">
              <w:rPr>
                <w:rFonts w:ascii="Times New Roman" w:hAnsi="Times New Roman"/>
                <w:szCs w:val="18"/>
              </w:rPr>
              <w:t>Otros ingresos</w:t>
            </w: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u w:val="single"/>
              </w:rPr>
            </w:pPr>
            <w:r w:rsidRPr="006B4347">
              <w:rPr>
                <w:rFonts w:ascii="Times New Roman" w:hAnsi="Times New Roman"/>
                <w:u w:val="single"/>
              </w:rPr>
              <w:t xml:space="preserve">       228.734</w:t>
            </w: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u w:val="single"/>
              </w:rPr>
            </w:pPr>
            <w:r w:rsidRPr="006B4347">
              <w:rPr>
                <w:rFonts w:ascii="Times New Roman" w:hAnsi="Times New Roman"/>
                <w:u w:val="single"/>
              </w:rPr>
              <w:t xml:space="preserve">       196.667</w:t>
            </w: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rPr>
            </w:pP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r w:rsidRPr="006B4347">
              <w:rPr>
                <w:rFonts w:ascii="Times New Roman" w:hAnsi="Times New Roman"/>
                <w:szCs w:val="18"/>
              </w:rPr>
              <w:t>Ganancia antes de impuestos</w:t>
            </w: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116.989.313</w:t>
            </w: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122.129.807</w:t>
            </w: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rPr>
            </w:pP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r w:rsidRPr="006B4347">
              <w:rPr>
                <w:rFonts w:ascii="Times New Roman" w:hAnsi="Times New Roman"/>
                <w:szCs w:val="18"/>
              </w:rPr>
              <w:t>Impues</w:t>
            </w:r>
            <w:r w:rsidR="002F075B" w:rsidRPr="006B4347">
              <w:rPr>
                <w:rFonts w:ascii="Times New Roman" w:hAnsi="Times New Roman"/>
                <w:szCs w:val="18"/>
              </w:rPr>
              <w:t>to a las ganancias (Notas 2.3.14</w:t>
            </w:r>
            <w:r w:rsidRPr="006B4347">
              <w:rPr>
                <w:rFonts w:ascii="Times New Roman" w:hAnsi="Times New Roman"/>
                <w:szCs w:val="18"/>
              </w:rPr>
              <w:t xml:space="preserve"> y 8)</w:t>
            </w: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w:t>
            </w:r>
            <w:r w:rsidRPr="006B4347">
              <w:rPr>
                <w:rFonts w:ascii="Times New Roman" w:hAnsi="Times New Roman"/>
                <w:u w:val="single"/>
              </w:rPr>
              <w:t xml:space="preserve">  41.233.482</w:t>
            </w:r>
            <w:r w:rsidRPr="006B4347">
              <w:rPr>
                <w:rFonts w:ascii="Times New Roman" w:hAnsi="Times New Roman"/>
              </w:rPr>
              <w:t>)</w:t>
            </w: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rPr>
            </w:pPr>
            <w:r w:rsidRPr="006B4347">
              <w:rPr>
                <w:rFonts w:ascii="Times New Roman" w:hAnsi="Times New Roman"/>
              </w:rPr>
              <w:t>(</w:t>
            </w:r>
            <w:r w:rsidRPr="006B4347">
              <w:rPr>
                <w:rFonts w:ascii="Times New Roman" w:hAnsi="Times New Roman"/>
                <w:u w:val="single"/>
              </w:rPr>
              <w:t xml:space="preserve">  43.015.206</w:t>
            </w:r>
            <w:r w:rsidRPr="006B4347">
              <w:rPr>
                <w:rFonts w:ascii="Times New Roman" w:hAnsi="Times New Roman"/>
              </w:rPr>
              <w:t>)</w:t>
            </w: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rPr>
            </w:pP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rPr>
            </w:pPr>
          </w:p>
        </w:tc>
      </w:tr>
      <w:tr w:rsidR="00BB2800" w:rsidRPr="006B4347" w:rsidTr="00351EE8">
        <w:tc>
          <w:tcPr>
            <w:tcW w:w="6197" w:type="dxa"/>
            <w:gridSpan w:val="2"/>
            <w:tcBorders>
              <w:top w:val="nil"/>
              <w:left w:val="nil"/>
              <w:bottom w:val="nil"/>
              <w:right w:val="nil"/>
            </w:tcBorders>
            <w:shd w:val="clear" w:color="auto" w:fill="auto"/>
            <w:vAlign w:val="bottom"/>
          </w:tcPr>
          <w:p w:rsidR="00BB2800" w:rsidRPr="006B4347" w:rsidRDefault="00BB2800" w:rsidP="00BB2800">
            <w:pPr>
              <w:tabs>
                <w:tab w:val="clear" w:pos="7920"/>
                <w:tab w:val="clear" w:pos="9720"/>
              </w:tabs>
              <w:spacing w:line="260" w:lineRule="exact"/>
              <w:rPr>
                <w:rFonts w:ascii="Times New Roman" w:hAnsi="Times New Roman"/>
                <w:szCs w:val="18"/>
              </w:rPr>
            </w:pPr>
            <w:r w:rsidRPr="006B4347">
              <w:rPr>
                <w:rFonts w:ascii="Times New Roman" w:hAnsi="Times New Roman"/>
                <w:szCs w:val="18"/>
              </w:rPr>
              <w:t>Ganancia del ejercicio</w:t>
            </w:r>
          </w:p>
        </w:tc>
        <w:tc>
          <w:tcPr>
            <w:tcW w:w="1834" w:type="dxa"/>
            <w:tcBorders>
              <w:top w:val="nil"/>
              <w:left w:val="nil"/>
              <w:bottom w:val="nil"/>
              <w:right w:val="nil"/>
            </w:tcBorders>
            <w:shd w:val="clear" w:color="auto" w:fill="auto"/>
            <w:vAlign w:val="bottom"/>
          </w:tcPr>
          <w:p w:rsidR="00BB2800" w:rsidRPr="006B4347" w:rsidRDefault="00BB2800" w:rsidP="00BB2800">
            <w:pPr>
              <w:tabs>
                <w:tab w:val="clear" w:pos="7920"/>
                <w:tab w:val="clear" w:pos="9720"/>
                <w:tab w:val="decimal" w:pos="1282"/>
              </w:tabs>
              <w:rPr>
                <w:rFonts w:ascii="Times New Roman" w:hAnsi="Times New Roman"/>
                <w:u w:val="double"/>
              </w:rPr>
            </w:pPr>
            <w:r w:rsidRPr="006B4347">
              <w:rPr>
                <w:rFonts w:ascii="Times New Roman" w:hAnsi="Times New Roman"/>
                <w:u w:val="double"/>
              </w:rPr>
              <w:t xml:space="preserve">  75.755.831</w:t>
            </w:r>
          </w:p>
        </w:tc>
        <w:tc>
          <w:tcPr>
            <w:tcW w:w="1990" w:type="dxa"/>
            <w:tcBorders>
              <w:top w:val="nil"/>
              <w:left w:val="nil"/>
              <w:bottom w:val="nil"/>
              <w:right w:val="nil"/>
            </w:tcBorders>
            <w:vAlign w:val="bottom"/>
          </w:tcPr>
          <w:p w:rsidR="00BB2800" w:rsidRPr="006B4347" w:rsidRDefault="00BB2800" w:rsidP="00BB2800">
            <w:pPr>
              <w:tabs>
                <w:tab w:val="clear" w:pos="7920"/>
                <w:tab w:val="clear" w:pos="9720"/>
                <w:tab w:val="decimal" w:pos="1282"/>
              </w:tabs>
              <w:rPr>
                <w:rFonts w:ascii="Times New Roman" w:hAnsi="Times New Roman"/>
                <w:u w:val="double"/>
              </w:rPr>
            </w:pPr>
            <w:r w:rsidRPr="006B4347">
              <w:rPr>
                <w:rFonts w:ascii="Times New Roman" w:hAnsi="Times New Roman"/>
                <w:u w:val="double"/>
              </w:rPr>
              <w:t xml:space="preserve">  79.114.601</w:t>
            </w:r>
          </w:p>
        </w:tc>
      </w:tr>
      <w:tr w:rsidR="00996EFB" w:rsidRPr="006B4347" w:rsidTr="00351EE8">
        <w:tc>
          <w:tcPr>
            <w:tcW w:w="6197" w:type="dxa"/>
            <w:gridSpan w:val="2"/>
            <w:tcBorders>
              <w:top w:val="nil"/>
              <w:left w:val="nil"/>
              <w:bottom w:val="nil"/>
              <w:right w:val="nil"/>
            </w:tcBorders>
            <w:shd w:val="clear" w:color="auto" w:fill="auto"/>
            <w:vAlign w:val="bottom"/>
          </w:tcPr>
          <w:p w:rsidR="00996EFB" w:rsidRPr="006B4347" w:rsidRDefault="00996EFB" w:rsidP="00996EFB">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996EFB" w:rsidRPr="006B4347" w:rsidRDefault="00996EFB" w:rsidP="00C71D99">
            <w:pPr>
              <w:tabs>
                <w:tab w:val="clear" w:pos="7920"/>
                <w:tab w:val="clear" w:pos="9720"/>
                <w:tab w:val="decimal" w:pos="1282"/>
              </w:tabs>
              <w:rPr>
                <w:rFonts w:ascii="Times New Roman" w:hAnsi="Times New Roman"/>
                <w:u w:val="double"/>
              </w:rPr>
            </w:pPr>
          </w:p>
        </w:tc>
        <w:tc>
          <w:tcPr>
            <w:tcW w:w="1990" w:type="dxa"/>
            <w:tcBorders>
              <w:top w:val="nil"/>
              <w:left w:val="nil"/>
              <w:bottom w:val="nil"/>
              <w:right w:val="nil"/>
            </w:tcBorders>
            <w:vAlign w:val="bottom"/>
          </w:tcPr>
          <w:p w:rsidR="00996EFB" w:rsidRPr="006B4347" w:rsidRDefault="00996EFB" w:rsidP="00F77BEB">
            <w:pPr>
              <w:tabs>
                <w:tab w:val="clear" w:pos="7920"/>
                <w:tab w:val="clear" w:pos="9720"/>
                <w:tab w:val="decimal" w:pos="1277"/>
                <w:tab w:val="decimal" w:pos="1352"/>
              </w:tabs>
              <w:rPr>
                <w:rFonts w:ascii="Times New Roman" w:hAnsi="Times New Roman"/>
                <w:u w:val="double"/>
              </w:rPr>
            </w:pPr>
          </w:p>
        </w:tc>
      </w:tr>
    </w:tbl>
    <w:p w:rsidR="00046D5F" w:rsidRPr="006B4347" w:rsidRDefault="00046D5F">
      <w:pPr>
        <w:rPr>
          <w:rFonts w:ascii="Times New Roman" w:hAnsi="Times New Roman"/>
        </w:rPr>
      </w:pPr>
    </w:p>
    <w:p w:rsidR="005953E9" w:rsidRPr="006B4347" w:rsidRDefault="005953E9">
      <w:pPr>
        <w:rPr>
          <w:rFonts w:ascii="Times New Roman" w:hAnsi="Times New Roman"/>
        </w:rPr>
      </w:pPr>
      <w:r w:rsidRPr="006B4347">
        <w:rPr>
          <w:rFonts w:ascii="Times New Roman" w:hAnsi="Times New Roman"/>
        </w:rPr>
        <w:t>Las notas y anexos que se acompañan forman parte integrante de estos estados contables.</w:t>
      </w:r>
    </w:p>
    <w:p w:rsidR="005953E9" w:rsidRPr="006B4347" w:rsidRDefault="005953E9">
      <w:pPr>
        <w:pStyle w:val="EndnoteText"/>
        <w:tabs>
          <w:tab w:val="left" w:pos="760"/>
        </w:tabs>
        <w:rPr>
          <w:rFonts w:ascii="Times New Roman" w:hAnsi="Times New Roman"/>
        </w:rPr>
      </w:pPr>
    </w:p>
    <w:p w:rsidR="00B3715B" w:rsidRPr="006B4347" w:rsidRDefault="00B3715B" w:rsidP="00D51C42">
      <w:pPr>
        <w:tabs>
          <w:tab w:val="left" w:pos="4111"/>
          <w:tab w:val="right" w:pos="7680"/>
          <w:tab w:val="right" w:pos="9600"/>
        </w:tabs>
        <w:rPr>
          <w:rFonts w:ascii="Times New Roman" w:hAnsi="Times New Roman"/>
        </w:rPr>
      </w:pPr>
    </w:p>
    <w:p w:rsidR="00D51C42" w:rsidRPr="006B4347" w:rsidRDefault="00D51C42" w:rsidP="00D51C42">
      <w:pPr>
        <w:tabs>
          <w:tab w:val="left" w:pos="4111"/>
          <w:tab w:val="right" w:pos="7680"/>
          <w:tab w:val="right" w:pos="9600"/>
        </w:tabs>
        <w:rPr>
          <w:rFonts w:ascii="Times New Roman" w:hAnsi="Times New Roman"/>
        </w:rPr>
      </w:pPr>
      <w:r w:rsidRPr="006B4347">
        <w:rPr>
          <w:rFonts w:ascii="Times New Roman" w:hAnsi="Times New Roman"/>
        </w:rPr>
        <w:t xml:space="preserve">Véase     nuestro      informe     de     fecha: </w:t>
      </w:r>
      <w:r w:rsidRPr="006B4347">
        <w:rPr>
          <w:rFonts w:ascii="Times New Roman" w:hAnsi="Times New Roman"/>
        </w:rPr>
        <w:tab/>
      </w:r>
      <w:r w:rsidR="00B17236" w:rsidRPr="006B4347">
        <w:rPr>
          <w:rFonts w:ascii="Times New Roman" w:hAnsi="Times New Roman"/>
          <w:bCs/>
        </w:rPr>
        <w:t>Véase     nuestro      informe     de     fecha:</w:t>
      </w:r>
    </w:p>
    <w:p w:rsidR="00D51C42" w:rsidRPr="006B4347" w:rsidRDefault="002F075B" w:rsidP="00D51C42">
      <w:pPr>
        <w:tabs>
          <w:tab w:val="center" w:pos="1985"/>
          <w:tab w:val="left" w:pos="4111"/>
          <w:tab w:val="center" w:pos="5380"/>
          <w:tab w:val="center" w:pos="8440"/>
        </w:tabs>
        <w:rPr>
          <w:rFonts w:ascii="Times New Roman" w:hAnsi="Times New Roman"/>
        </w:rPr>
      </w:pPr>
      <w:r w:rsidRPr="006B4347">
        <w:rPr>
          <w:rFonts w:ascii="Times New Roman" w:hAnsi="Times New Roman"/>
        </w:rPr>
        <w:t>7 de enero de 2019</w:t>
      </w:r>
      <w:r w:rsidR="00996EFB" w:rsidRPr="006B4347">
        <w:rPr>
          <w:rFonts w:ascii="Times New Roman" w:hAnsi="Times New Roman"/>
        </w:rPr>
        <w:tab/>
      </w:r>
      <w:r w:rsidR="00D51C42" w:rsidRPr="006B4347">
        <w:rPr>
          <w:rFonts w:ascii="Times New Roman" w:hAnsi="Times New Roman"/>
        </w:rPr>
        <w:t xml:space="preserve"> </w:t>
      </w:r>
      <w:r w:rsidR="005C62AC" w:rsidRPr="006B4347">
        <w:rPr>
          <w:rFonts w:ascii="Times New Roman" w:hAnsi="Times New Roman"/>
        </w:rPr>
        <w:tab/>
      </w:r>
      <w:r w:rsidR="00B17236" w:rsidRPr="006B4347">
        <w:rPr>
          <w:rFonts w:ascii="Times New Roman" w:hAnsi="Times New Roman"/>
        </w:rPr>
        <w:t>7 de enero de 2019</w:t>
      </w:r>
    </w:p>
    <w:p w:rsidR="005953E9" w:rsidRPr="006B4347" w:rsidRDefault="005953E9">
      <w:pPr>
        <w:pStyle w:val="EndnoteText"/>
        <w:tabs>
          <w:tab w:val="center" w:pos="1985"/>
          <w:tab w:val="center" w:pos="5584"/>
          <w:tab w:val="center" w:pos="8533"/>
        </w:tabs>
        <w:jc w:val="left"/>
        <w:rPr>
          <w:rFonts w:ascii="Times New Roman" w:hAnsi="Times New Roman"/>
        </w:rPr>
      </w:pPr>
    </w:p>
    <w:p w:rsidR="002A70ED" w:rsidRPr="006B4347" w:rsidRDefault="002A70ED" w:rsidP="002A70ED">
      <w:pPr>
        <w:pStyle w:val="Lilianita"/>
        <w:widowControl w:val="0"/>
        <w:tabs>
          <w:tab w:val="center" w:pos="1843"/>
        </w:tabs>
        <w:spacing w:line="240" w:lineRule="atLeast"/>
        <w:rPr>
          <w:rFonts w:ascii="Times New Roman" w:hAnsi="Times New Roman"/>
        </w:rPr>
      </w:pPr>
      <w:r w:rsidRPr="006B4347">
        <w:rPr>
          <w:rFonts w:ascii="Times New Roman" w:hAnsi="Times New Roman"/>
        </w:rPr>
        <w:tab/>
      </w:r>
      <w:r w:rsidR="005C4B55" w:rsidRPr="006B4347">
        <w:rPr>
          <w:rFonts w:ascii="Times New Roman" w:hAnsi="Times New Roman"/>
        </w:rPr>
        <w:t>KPMG</w:t>
      </w:r>
    </w:p>
    <w:p w:rsidR="002A70ED" w:rsidRPr="006B4347" w:rsidRDefault="002A70ED" w:rsidP="002A70ED">
      <w:pPr>
        <w:widowControl w:val="0"/>
        <w:tabs>
          <w:tab w:val="center" w:pos="1843"/>
        </w:tabs>
        <w:spacing w:line="240" w:lineRule="atLeast"/>
        <w:rPr>
          <w:rFonts w:ascii="Times New Roman" w:hAnsi="Times New Roman"/>
        </w:rPr>
      </w:pPr>
      <w:r w:rsidRPr="006B4347">
        <w:rPr>
          <w:rFonts w:ascii="Times New Roman" w:hAnsi="Times New Roman"/>
        </w:rPr>
        <w:tab/>
      </w:r>
      <w:r w:rsidR="0077737F" w:rsidRPr="006B4347">
        <w:rPr>
          <w:rFonts w:ascii="Times New Roman" w:hAnsi="Times New Roman"/>
        </w:rPr>
        <w:t>Reg. de Asoc. Prof. CPCECABA Tº 2 Fº 6</w:t>
      </w:r>
    </w:p>
    <w:p w:rsidR="002A70ED" w:rsidRPr="006B4347" w:rsidRDefault="002A70ED" w:rsidP="002A70ED">
      <w:pPr>
        <w:widowControl w:val="0"/>
        <w:tabs>
          <w:tab w:val="center" w:pos="1843"/>
        </w:tabs>
        <w:spacing w:line="20" w:lineRule="exact"/>
        <w:ind w:right="11"/>
        <w:rPr>
          <w:rFonts w:ascii="Times New Roman" w:hAnsi="Times New Roman"/>
        </w:rPr>
      </w:pPr>
    </w:p>
    <w:p w:rsidR="002A70ED" w:rsidRPr="006B4347" w:rsidRDefault="002A70ED" w:rsidP="002A70ED">
      <w:pPr>
        <w:widowControl w:val="0"/>
        <w:tabs>
          <w:tab w:val="center" w:pos="1843"/>
        </w:tabs>
        <w:spacing w:line="240" w:lineRule="atLeast"/>
        <w:ind w:right="12"/>
        <w:rPr>
          <w:rFonts w:ascii="Times New Roman" w:hAnsi="Times New Roman"/>
        </w:rPr>
      </w:pPr>
    </w:p>
    <w:p w:rsidR="002A70ED" w:rsidRPr="006B4347" w:rsidRDefault="002A70ED" w:rsidP="002A70ED">
      <w:pPr>
        <w:widowControl w:val="0"/>
        <w:tabs>
          <w:tab w:val="center" w:pos="1843"/>
        </w:tabs>
        <w:spacing w:line="240" w:lineRule="atLeast"/>
        <w:ind w:right="12"/>
        <w:rPr>
          <w:rFonts w:ascii="Times New Roman" w:hAnsi="Times New Roman"/>
        </w:rPr>
      </w:pPr>
    </w:p>
    <w:p w:rsidR="002A70ED" w:rsidRPr="006B4347" w:rsidRDefault="002A70ED" w:rsidP="002A70ED">
      <w:pPr>
        <w:widowControl w:val="0"/>
        <w:tabs>
          <w:tab w:val="center" w:pos="1843"/>
        </w:tabs>
        <w:spacing w:line="240" w:lineRule="atLeast"/>
        <w:ind w:right="12"/>
        <w:rPr>
          <w:rFonts w:ascii="Times New Roman" w:hAnsi="Times New Roman"/>
        </w:rPr>
      </w:pPr>
    </w:p>
    <w:p w:rsidR="002A70ED" w:rsidRPr="006B4347" w:rsidRDefault="002A70ED" w:rsidP="000436DA">
      <w:pPr>
        <w:tabs>
          <w:tab w:val="clear" w:pos="7920"/>
          <w:tab w:val="clear" w:pos="9720"/>
          <w:tab w:val="center" w:pos="1843"/>
          <w:tab w:val="center" w:pos="5103"/>
          <w:tab w:val="center" w:pos="9072"/>
          <w:tab w:val="center" w:pos="12900"/>
        </w:tabs>
        <w:ind w:right="-728"/>
        <w:rPr>
          <w:rFonts w:ascii="Times New Roman" w:hAnsi="Times New Roman"/>
        </w:rPr>
      </w:pPr>
      <w:r w:rsidRPr="006B4347">
        <w:rPr>
          <w:rFonts w:ascii="Times New Roman" w:hAnsi="Times New Roman"/>
        </w:rPr>
        <w:tab/>
      </w:r>
      <w:r w:rsidRPr="006B4347">
        <w:rPr>
          <w:rFonts w:ascii="Times New Roman" w:hAnsi="Times New Roman"/>
          <w:spacing w:val="-3"/>
        </w:rPr>
        <w:t>Jorge Eduardo Dietl</w:t>
      </w:r>
      <w:r w:rsidRPr="006B4347">
        <w:rPr>
          <w:rFonts w:ascii="Times New Roman" w:hAnsi="Times New Roman"/>
        </w:rPr>
        <w:tab/>
      </w:r>
      <w:r w:rsidR="007C4C7B" w:rsidRPr="006B4347">
        <w:rPr>
          <w:rFonts w:ascii="Times New Roman" w:hAnsi="Times New Roman"/>
        </w:rPr>
        <w:t>Guillermo José Eumann</w:t>
      </w:r>
      <w:r w:rsidRPr="006B4347">
        <w:rPr>
          <w:rFonts w:ascii="Times New Roman" w:hAnsi="Times New Roman"/>
        </w:rPr>
        <w:tab/>
      </w:r>
      <w:r w:rsidR="005F5C9E" w:rsidRPr="006B4347">
        <w:rPr>
          <w:rFonts w:ascii="Times New Roman" w:hAnsi="Times New Roman"/>
        </w:rPr>
        <w:t>Antonio Ángel Tabanelli</w:t>
      </w:r>
    </w:p>
    <w:p w:rsidR="002A70ED" w:rsidRPr="006B4347" w:rsidRDefault="002A70ED" w:rsidP="000436DA">
      <w:pPr>
        <w:tabs>
          <w:tab w:val="clear" w:pos="7920"/>
          <w:tab w:val="clear" w:pos="9720"/>
          <w:tab w:val="center" w:pos="1843"/>
          <w:tab w:val="center" w:pos="5103"/>
          <w:tab w:val="center" w:pos="9072"/>
          <w:tab w:val="center" w:pos="12900"/>
        </w:tabs>
        <w:ind w:right="-728"/>
        <w:rPr>
          <w:rFonts w:ascii="Times New Roman" w:hAnsi="Times New Roman"/>
          <w:i/>
        </w:rPr>
      </w:pPr>
      <w:r w:rsidRPr="006B4347">
        <w:rPr>
          <w:rFonts w:ascii="Times New Roman" w:hAnsi="Times New Roman"/>
          <w:i/>
        </w:rPr>
        <w:tab/>
        <w:t>Socio</w:t>
      </w:r>
      <w:r w:rsidRPr="006B4347">
        <w:rPr>
          <w:rFonts w:ascii="Times New Roman" w:hAnsi="Times New Roman"/>
          <w:i/>
        </w:rPr>
        <w:tab/>
      </w:r>
      <w:r w:rsidRPr="006B4347">
        <w:rPr>
          <w:rFonts w:ascii="Times New Roman" w:hAnsi="Times New Roman"/>
        </w:rPr>
        <w:t>Síndico - Por delegación</w:t>
      </w:r>
      <w:r w:rsidRPr="006B4347">
        <w:rPr>
          <w:rFonts w:ascii="Times New Roman" w:hAnsi="Times New Roman"/>
        </w:rPr>
        <w:tab/>
        <w:t>Presidente</w:t>
      </w:r>
    </w:p>
    <w:p w:rsidR="002A70ED" w:rsidRPr="006B4347" w:rsidRDefault="002A70ED" w:rsidP="002A70ED">
      <w:pPr>
        <w:tabs>
          <w:tab w:val="clear" w:pos="7920"/>
          <w:tab w:val="clear" w:pos="9720"/>
          <w:tab w:val="center" w:pos="1843"/>
          <w:tab w:val="center" w:pos="5103"/>
          <w:tab w:val="center" w:pos="8364"/>
          <w:tab w:val="center" w:pos="12049"/>
        </w:tabs>
        <w:rPr>
          <w:rFonts w:ascii="Times New Roman" w:hAnsi="Times New Roman"/>
        </w:rPr>
      </w:pPr>
      <w:r w:rsidRPr="006B4347">
        <w:rPr>
          <w:rFonts w:ascii="Times New Roman" w:hAnsi="Times New Roman"/>
        </w:rPr>
        <w:tab/>
        <w:t>Contador Público (UBA)</w:t>
      </w:r>
      <w:r w:rsidRPr="006B4347">
        <w:rPr>
          <w:rFonts w:ascii="Times New Roman" w:hAnsi="Times New Roman"/>
        </w:rPr>
        <w:tab/>
        <w:t>Comisión Fiscalizadora</w:t>
      </w:r>
    </w:p>
    <w:p w:rsidR="002A70ED" w:rsidRPr="006B4347" w:rsidRDefault="002A70ED" w:rsidP="002A70ED">
      <w:pPr>
        <w:tabs>
          <w:tab w:val="clear" w:pos="7920"/>
          <w:tab w:val="clear" w:pos="9720"/>
          <w:tab w:val="center" w:pos="1843"/>
          <w:tab w:val="center" w:pos="7371"/>
          <w:tab w:val="center" w:pos="12049"/>
        </w:tabs>
        <w:rPr>
          <w:rFonts w:ascii="Times New Roman" w:hAnsi="Times New Roman"/>
          <w:lang w:val="en-US"/>
        </w:rPr>
      </w:pPr>
      <w:r w:rsidRPr="006B4347">
        <w:rPr>
          <w:rFonts w:ascii="Times New Roman" w:hAnsi="Times New Roman"/>
        </w:rPr>
        <w:tab/>
      </w:r>
      <w:r w:rsidRPr="006B4347">
        <w:rPr>
          <w:rFonts w:ascii="Times New Roman" w:hAnsi="Times New Roman"/>
          <w:spacing w:val="-3"/>
          <w:lang w:val="en-US"/>
        </w:rPr>
        <w:t>CPCECABA - T° CIX - F° 57</w:t>
      </w:r>
    </w:p>
    <w:p w:rsidR="005953E9" w:rsidRPr="006B4347" w:rsidRDefault="005953E9">
      <w:pPr>
        <w:pStyle w:val="EndnoteText"/>
        <w:tabs>
          <w:tab w:val="clear" w:pos="7920"/>
          <w:tab w:val="center" w:pos="1985"/>
          <w:tab w:val="center" w:pos="7900"/>
          <w:tab w:val="center" w:pos="13260"/>
        </w:tabs>
        <w:rPr>
          <w:rFonts w:ascii="Times New Roman" w:hAnsi="Times New Roman"/>
          <w:lang w:val="en-US"/>
        </w:rPr>
      </w:pPr>
    </w:p>
    <w:p w:rsidR="00316CCB" w:rsidRPr="006B4347" w:rsidRDefault="00316CCB">
      <w:pPr>
        <w:pStyle w:val="EndnoteText"/>
        <w:tabs>
          <w:tab w:val="clear" w:pos="7920"/>
          <w:tab w:val="center" w:pos="1985"/>
          <w:tab w:val="center" w:pos="7900"/>
          <w:tab w:val="center" w:pos="13260"/>
        </w:tabs>
        <w:rPr>
          <w:rFonts w:ascii="Times New Roman" w:hAnsi="Times New Roman"/>
          <w:lang w:val="en-US"/>
        </w:rPr>
        <w:sectPr w:rsidR="00316CCB" w:rsidRPr="006B4347">
          <w:footnotePr>
            <w:numFmt w:val="lowerRoman"/>
          </w:footnotePr>
          <w:endnotePr>
            <w:numFmt w:val="decimal"/>
          </w:endnotePr>
          <w:pgSz w:w="11900" w:h="16840"/>
          <w:pgMar w:top="1140" w:right="1140" w:bottom="1140" w:left="1140" w:header="720" w:footer="720" w:gutter="0"/>
          <w:cols w:space="720"/>
        </w:sectPr>
      </w:pPr>
    </w:p>
    <w:p w:rsidR="005953E9" w:rsidRPr="006B4347" w:rsidRDefault="005953E9">
      <w:pPr>
        <w:tabs>
          <w:tab w:val="right" w:pos="7200"/>
          <w:tab w:val="right" w:pos="8880"/>
          <w:tab w:val="left" w:pos="9600"/>
        </w:tabs>
        <w:jc w:val="center"/>
        <w:rPr>
          <w:rFonts w:ascii="Times New Roman" w:hAnsi="Times New Roman"/>
          <w:b/>
          <w:sz w:val="24"/>
          <w:szCs w:val="24"/>
          <w:lang w:val="en-US"/>
        </w:rPr>
      </w:pPr>
      <w:r w:rsidRPr="006B4347">
        <w:rPr>
          <w:rFonts w:ascii="Times New Roman" w:hAnsi="Times New Roman"/>
          <w:b/>
          <w:sz w:val="24"/>
          <w:szCs w:val="24"/>
          <w:lang w:val="en-US"/>
        </w:rPr>
        <w:t>TRILENIUM S.A.</w:t>
      </w:r>
    </w:p>
    <w:p w:rsidR="005E44AF" w:rsidRPr="006B4347" w:rsidRDefault="005E44AF" w:rsidP="005E44AF">
      <w:pPr>
        <w:pStyle w:val="EndnoteText"/>
        <w:tabs>
          <w:tab w:val="clear" w:pos="7920"/>
          <w:tab w:val="clear" w:pos="9720"/>
        </w:tabs>
        <w:rPr>
          <w:rFonts w:ascii="Times New Roman" w:hAnsi="Times New Roman"/>
          <w:b/>
          <w:bCs/>
          <w:szCs w:val="18"/>
          <w:lang w:val="en-US"/>
        </w:rPr>
      </w:pPr>
    </w:p>
    <w:p w:rsidR="005953E9" w:rsidRPr="006B4347" w:rsidRDefault="005953E9">
      <w:pPr>
        <w:tabs>
          <w:tab w:val="right" w:pos="7200"/>
          <w:tab w:val="right" w:pos="8880"/>
          <w:tab w:val="left" w:pos="9600"/>
        </w:tabs>
        <w:jc w:val="center"/>
        <w:rPr>
          <w:rFonts w:ascii="Times New Roman" w:hAnsi="Times New Roman"/>
          <w:sz w:val="18"/>
          <w:szCs w:val="18"/>
        </w:rPr>
      </w:pPr>
      <w:r w:rsidRPr="006B4347">
        <w:rPr>
          <w:rFonts w:ascii="Times New Roman" w:hAnsi="Times New Roman"/>
          <w:sz w:val="18"/>
          <w:szCs w:val="18"/>
        </w:rPr>
        <w:t>Número de Inscripción en la Inspección General de Justicia: 1.659.255</w:t>
      </w:r>
    </w:p>
    <w:p w:rsidR="005953E9" w:rsidRPr="006B4347" w:rsidRDefault="005953E9">
      <w:pPr>
        <w:pStyle w:val="EndnoteText"/>
        <w:tabs>
          <w:tab w:val="clear" w:pos="7920"/>
          <w:tab w:val="clear" w:pos="9720"/>
        </w:tabs>
        <w:rPr>
          <w:rFonts w:ascii="Times New Roman" w:hAnsi="Times New Roman"/>
          <w:b/>
          <w:bCs/>
          <w:sz w:val="18"/>
          <w:szCs w:val="18"/>
        </w:rPr>
      </w:pPr>
    </w:p>
    <w:p w:rsidR="00A8307B" w:rsidRPr="006B4347" w:rsidRDefault="00A8307B" w:rsidP="00A8307B">
      <w:pPr>
        <w:jc w:val="center"/>
        <w:rPr>
          <w:rFonts w:ascii="Times New Roman" w:hAnsi="Times New Roman"/>
          <w:b/>
          <w:sz w:val="18"/>
          <w:szCs w:val="18"/>
        </w:rPr>
      </w:pPr>
      <w:r w:rsidRPr="006B4347">
        <w:rPr>
          <w:rFonts w:ascii="Times New Roman" w:hAnsi="Times New Roman"/>
          <w:b/>
          <w:sz w:val="18"/>
          <w:szCs w:val="18"/>
        </w:rPr>
        <w:t>ESTADO DE EVOLUCIO</w:t>
      </w:r>
      <w:r w:rsidR="0058410D" w:rsidRPr="006B4347">
        <w:rPr>
          <w:rFonts w:ascii="Times New Roman" w:hAnsi="Times New Roman"/>
          <w:b/>
          <w:sz w:val="18"/>
          <w:szCs w:val="18"/>
        </w:rPr>
        <w:t>N DEL PATRIMONIO NETO</w:t>
      </w:r>
    </w:p>
    <w:p w:rsidR="00D80CBA" w:rsidRPr="006B4347" w:rsidRDefault="00A8307B" w:rsidP="00A8307B">
      <w:pPr>
        <w:jc w:val="center"/>
        <w:rPr>
          <w:rFonts w:ascii="Times New Roman" w:hAnsi="Times New Roman"/>
          <w:sz w:val="18"/>
          <w:szCs w:val="18"/>
        </w:rPr>
      </w:pPr>
      <w:r w:rsidRPr="006B4347">
        <w:rPr>
          <w:rFonts w:ascii="Times New Roman" w:hAnsi="Times New Roman"/>
          <w:sz w:val="18"/>
          <w:szCs w:val="18"/>
        </w:rPr>
        <w:t xml:space="preserve">por el </w:t>
      </w:r>
      <w:r w:rsidR="00FB3C85" w:rsidRPr="006B4347">
        <w:rPr>
          <w:rFonts w:ascii="Times New Roman" w:hAnsi="Times New Roman"/>
          <w:sz w:val="18"/>
          <w:szCs w:val="18"/>
        </w:rPr>
        <w:t xml:space="preserve">ejercicio </w:t>
      </w:r>
      <w:r w:rsidR="00754FA5" w:rsidRPr="006B4347">
        <w:rPr>
          <w:rFonts w:ascii="Times New Roman" w:hAnsi="Times New Roman"/>
          <w:sz w:val="18"/>
          <w:szCs w:val="18"/>
        </w:rPr>
        <w:t>fina</w:t>
      </w:r>
      <w:r w:rsidRPr="006B4347">
        <w:rPr>
          <w:rFonts w:ascii="Times New Roman" w:hAnsi="Times New Roman"/>
          <w:sz w:val="18"/>
          <w:szCs w:val="18"/>
        </w:rPr>
        <w:t xml:space="preserve">lizado el </w:t>
      </w:r>
      <w:r w:rsidR="00394A02" w:rsidRPr="006B4347">
        <w:rPr>
          <w:rFonts w:ascii="Times New Roman" w:hAnsi="Times New Roman"/>
          <w:sz w:val="18"/>
          <w:szCs w:val="18"/>
        </w:rPr>
        <w:t>31 de octubre de 2018</w:t>
      </w:r>
      <w:r w:rsidRPr="006B4347">
        <w:rPr>
          <w:rFonts w:ascii="Times New Roman" w:hAnsi="Times New Roman"/>
          <w:sz w:val="18"/>
          <w:szCs w:val="18"/>
        </w:rPr>
        <w:t xml:space="preserve"> comparativo con </w:t>
      </w:r>
      <w:r w:rsidR="00FB3C85" w:rsidRPr="006B4347">
        <w:rPr>
          <w:rFonts w:ascii="Times New Roman" w:hAnsi="Times New Roman"/>
          <w:sz w:val="18"/>
          <w:szCs w:val="18"/>
        </w:rPr>
        <w:t xml:space="preserve">el </w:t>
      </w:r>
      <w:r w:rsidRPr="006B4347">
        <w:rPr>
          <w:rFonts w:ascii="Times New Roman" w:hAnsi="Times New Roman"/>
          <w:sz w:val="18"/>
          <w:szCs w:val="18"/>
        </w:rPr>
        <w:t>ejercicio anterior (en pesos)</w:t>
      </w:r>
    </w:p>
    <w:p w:rsidR="00996EFB" w:rsidRPr="006B4347" w:rsidRDefault="00996EFB" w:rsidP="00D67982">
      <w:pPr>
        <w:tabs>
          <w:tab w:val="right" w:pos="7200"/>
          <w:tab w:val="right" w:pos="8880"/>
          <w:tab w:val="left" w:pos="9600"/>
          <w:tab w:val="right" w:pos="16200"/>
          <w:tab w:val="right" w:pos="17880"/>
        </w:tabs>
        <w:rPr>
          <w:rFonts w:ascii="Times New Roman" w:hAnsi="Times New Roman"/>
          <w:sz w:val="18"/>
          <w:szCs w:val="18"/>
        </w:rPr>
      </w:pPr>
    </w:p>
    <w:tbl>
      <w:tblPr>
        <w:tblW w:w="14922" w:type="dxa"/>
        <w:tblInd w:w="-98" w:type="dxa"/>
        <w:tblLayout w:type="fixed"/>
        <w:tblLook w:val="0000" w:firstRow="0" w:lastRow="0" w:firstColumn="0" w:lastColumn="0" w:noHBand="0" w:noVBand="0"/>
      </w:tblPr>
      <w:tblGrid>
        <w:gridCol w:w="4318"/>
        <w:gridCol w:w="1248"/>
        <w:gridCol w:w="1220"/>
        <w:gridCol w:w="1300"/>
        <w:gridCol w:w="1300"/>
        <w:gridCol w:w="1400"/>
        <w:gridCol w:w="1322"/>
        <w:gridCol w:w="1358"/>
        <w:gridCol w:w="1456"/>
      </w:tblGrid>
      <w:tr w:rsidR="00996EFB" w:rsidRPr="006B4347" w:rsidTr="00C71D99">
        <w:tc>
          <w:tcPr>
            <w:tcW w:w="4318" w:type="dxa"/>
            <w:shd w:val="clear" w:color="auto" w:fill="auto"/>
          </w:tcPr>
          <w:p w:rsidR="00996EFB" w:rsidRPr="006B4347" w:rsidRDefault="00996EFB" w:rsidP="00351EE8">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c>
          <w:tcPr>
            <w:tcW w:w="2468" w:type="dxa"/>
            <w:gridSpan w:val="2"/>
            <w:vMerge w:val="restart"/>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xml:space="preserve">Aportes de los propietarios              </w:t>
            </w:r>
          </w:p>
        </w:tc>
        <w:tc>
          <w:tcPr>
            <w:tcW w:w="5322" w:type="dxa"/>
            <w:gridSpan w:val="4"/>
            <w:shd w:val="clear" w:color="auto" w:fill="auto"/>
          </w:tcPr>
          <w:p w:rsidR="00996EFB" w:rsidRPr="006B4347" w:rsidRDefault="00996EFB" w:rsidP="00C71D99">
            <w:pPr>
              <w:tabs>
                <w:tab w:val="clear" w:pos="7920"/>
                <w:tab w:val="clear" w:pos="9720"/>
                <w:tab w:val="left" w:pos="87"/>
                <w:tab w:val="center" w:pos="2543"/>
                <w:tab w:val="right" w:pos="5018"/>
              </w:tabs>
              <w:rPr>
                <w:rFonts w:ascii="Times New Roman" w:hAnsi="Times New Roman"/>
                <w:sz w:val="18"/>
                <w:szCs w:val="18"/>
                <w:u w:val="single"/>
              </w:rPr>
            </w:pPr>
            <w:r w:rsidRPr="006B4347">
              <w:rPr>
                <w:rFonts w:ascii="Times New Roman" w:hAnsi="Times New Roman"/>
                <w:sz w:val="18"/>
                <w:szCs w:val="18"/>
              </w:rPr>
              <w:tab/>
            </w:r>
            <w:r w:rsidRPr="006B4347">
              <w:rPr>
                <w:rFonts w:ascii="Times New Roman" w:hAnsi="Times New Roman"/>
                <w:sz w:val="18"/>
                <w:szCs w:val="18"/>
                <w:u w:val="single"/>
              </w:rPr>
              <w:tab/>
              <w:t>Resultados acumulados</w:t>
            </w:r>
            <w:r w:rsidRPr="006B4347">
              <w:rPr>
                <w:rFonts w:ascii="Times New Roman" w:hAnsi="Times New Roman"/>
                <w:sz w:val="18"/>
                <w:szCs w:val="18"/>
                <w:u w:val="single"/>
              </w:rPr>
              <w:tab/>
            </w:r>
          </w:p>
        </w:tc>
        <w:tc>
          <w:tcPr>
            <w:tcW w:w="2814" w:type="dxa"/>
            <w:gridSpan w:val="2"/>
            <w:shd w:val="clear" w:color="auto" w:fill="auto"/>
          </w:tcPr>
          <w:p w:rsidR="00996EFB" w:rsidRPr="006B4347" w:rsidRDefault="00996EFB" w:rsidP="00351EE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xml:space="preserve">    </w:t>
            </w:r>
            <w:r w:rsidR="0004060A" w:rsidRPr="006B4347">
              <w:rPr>
                <w:rFonts w:ascii="Times New Roman" w:hAnsi="Times New Roman"/>
                <w:sz w:val="18"/>
                <w:szCs w:val="18"/>
                <w:u w:val="single"/>
              </w:rPr>
              <w:t xml:space="preserve"> </w:t>
            </w:r>
            <w:r w:rsidRPr="006B4347">
              <w:rPr>
                <w:rFonts w:ascii="Times New Roman" w:hAnsi="Times New Roman"/>
                <w:sz w:val="18"/>
                <w:szCs w:val="18"/>
                <w:u w:val="single"/>
              </w:rPr>
              <w:t xml:space="preserve">Total del patrimonio neto  </w:t>
            </w:r>
            <w:r w:rsidR="0004060A" w:rsidRPr="006B4347">
              <w:rPr>
                <w:rFonts w:ascii="Times New Roman" w:hAnsi="Times New Roman"/>
                <w:sz w:val="18"/>
                <w:szCs w:val="18"/>
                <w:u w:val="single"/>
              </w:rPr>
              <w:t xml:space="preserve"> </w:t>
            </w:r>
            <w:r w:rsidRPr="006B4347">
              <w:rPr>
                <w:rFonts w:ascii="Times New Roman" w:hAnsi="Times New Roman"/>
                <w:sz w:val="18"/>
                <w:szCs w:val="18"/>
                <w:u w:val="single"/>
              </w:rPr>
              <w:t xml:space="preserve">  </w:t>
            </w:r>
          </w:p>
        </w:tc>
      </w:tr>
      <w:tr w:rsidR="00996EFB" w:rsidRPr="006B4347" w:rsidTr="00C71D99">
        <w:tc>
          <w:tcPr>
            <w:tcW w:w="4318" w:type="dxa"/>
            <w:shd w:val="clear" w:color="auto" w:fill="auto"/>
            <w:vAlign w:val="bottom"/>
          </w:tcPr>
          <w:p w:rsidR="00996EFB" w:rsidRPr="006B4347" w:rsidRDefault="00996EFB" w:rsidP="00351EE8">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c>
          <w:tcPr>
            <w:tcW w:w="2468" w:type="dxa"/>
            <w:gridSpan w:val="2"/>
            <w:vMerge/>
            <w:shd w:val="clear" w:color="auto" w:fill="auto"/>
            <w:vAlign w:val="center"/>
          </w:tcPr>
          <w:p w:rsidR="00996EFB" w:rsidRPr="006B4347" w:rsidRDefault="00996EFB" w:rsidP="00351EE8">
            <w:pPr>
              <w:tabs>
                <w:tab w:val="clear" w:pos="7920"/>
                <w:tab w:val="clear" w:pos="9720"/>
              </w:tabs>
              <w:jc w:val="left"/>
              <w:rPr>
                <w:rFonts w:ascii="Times New Roman" w:hAnsi="Times New Roman"/>
                <w:sz w:val="18"/>
                <w:szCs w:val="18"/>
                <w:u w:val="single"/>
              </w:rPr>
            </w:pPr>
          </w:p>
        </w:tc>
        <w:tc>
          <w:tcPr>
            <w:tcW w:w="2600" w:type="dxa"/>
            <w:gridSpan w:val="2"/>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Ganancias  reservadas      </w:t>
            </w:r>
          </w:p>
        </w:tc>
        <w:tc>
          <w:tcPr>
            <w:tcW w:w="1400" w:type="dxa"/>
            <w:shd w:val="clear" w:color="auto" w:fill="auto"/>
            <w:vAlign w:val="bottom"/>
          </w:tcPr>
          <w:p w:rsidR="00996EFB" w:rsidRPr="006B4347" w:rsidRDefault="00996EFB" w:rsidP="00351EE8">
            <w:pPr>
              <w:tabs>
                <w:tab w:val="clear" w:pos="7920"/>
                <w:tab w:val="clear" w:pos="9720"/>
              </w:tabs>
              <w:jc w:val="left"/>
              <w:rPr>
                <w:rFonts w:ascii="Times New Roman" w:hAnsi="Times New Roman"/>
                <w:sz w:val="18"/>
                <w:szCs w:val="18"/>
              </w:rPr>
            </w:pPr>
            <w:r w:rsidRPr="006B4347">
              <w:rPr>
                <w:rFonts w:ascii="Times New Roman" w:hAnsi="Times New Roman"/>
                <w:sz w:val="18"/>
                <w:szCs w:val="18"/>
              </w:rPr>
              <w:t> </w:t>
            </w:r>
          </w:p>
        </w:tc>
        <w:tc>
          <w:tcPr>
            <w:tcW w:w="1322" w:type="dxa"/>
            <w:shd w:val="clear" w:color="auto" w:fill="auto"/>
            <w:noWrap/>
            <w:vAlign w:val="bottom"/>
          </w:tcPr>
          <w:p w:rsidR="00996EFB" w:rsidRPr="006B4347" w:rsidRDefault="00996EFB" w:rsidP="00351EE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 </w:t>
            </w:r>
          </w:p>
        </w:tc>
        <w:tc>
          <w:tcPr>
            <w:tcW w:w="2814" w:type="dxa"/>
            <w:gridSpan w:val="2"/>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Ejercicio finalizado el        </w:t>
            </w:r>
          </w:p>
        </w:tc>
      </w:tr>
      <w:tr w:rsidR="00996EFB" w:rsidRPr="006B4347" w:rsidTr="00C71D99">
        <w:tc>
          <w:tcPr>
            <w:tcW w:w="4318"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 </w:t>
            </w:r>
          </w:p>
        </w:tc>
        <w:tc>
          <w:tcPr>
            <w:tcW w:w="1248"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Capital</w:t>
            </w:r>
          </w:p>
        </w:tc>
        <w:tc>
          <w:tcPr>
            <w:tcW w:w="1220" w:type="dxa"/>
            <w:shd w:val="clear" w:color="auto" w:fill="auto"/>
            <w:vAlign w:val="bottom"/>
          </w:tcPr>
          <w:p w:rsidR="00996EFB" w:rsidRPr="006B4347" w:rsidRDefault="00996EFB" w:rsidP="00351EE8">
            <w:pPr>
              <w:tabs>
                <w:tab w:val="clear" w:pos="7920"/>
                <w:tab w:val="clear" w:pos="9720"/>
                <w:tab w:val="left" w:pos="769"/>
              </w:tabs>
              <w:jc w:val="center"/>
              <w:rPr>
                <w:rFonts w:ascii="Times New Roman" w:hAnsi="Times New Roman"/>
                <w:sz w:val="18"/>
                <w:szCs w:val="18"/>
                <w:u w:val="single"/>
              </w:rPr>
            </w:pPr>
          </w:p>
        </w:tc>
        <w:tc>
          <w:tcPr>
            <w:tcW w:w="1300"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 xml:space="preserve">Reserva </w:t>
            </w:r>
          </w:p>
        </w:tc>
        <w:tc>
          <w:tcPr>
            <w:tcW w:w="1300"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 xml:space="preserve">Reserva </w:t>
            </w:r>
          </w:p>
        </w:tc>
        <w:tc>
          <w:tcPr>
            <w:tcW w:w="1400"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Resultados no</w:t>
            </w:r>
          </w:p>
        </w:tc>
        <w:tc>
          <w:tcPr>
            <w:tcW w:w="1322"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u w:val="single"/>
              </w:rPr>
            </w:pPr>
          </w:p>
        </w:tc>
        <w:tc>
          <w:tcPr>
            <w:tcW w:w="1358"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 </w:t>
            </w:r>
          </w:p>
        </w:tc>
        <w:tc>
          <w:tcPr>
            <w:tcW w:w="1456"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 </w:t>
            </w:r>
          </w:p>
        </w:tc>
      </w:tr>
      <w:tr w:rsidR="00996EFB" w:rsidRPr="006B4347" w:rsidTr="00C71D99">
        <w:tc>
          <w:tcPr>
            <w:tcW w:w="4318"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 </w:t>
            </w:r>
          </w:p>
        </w:tc>
        <w:tc>
          <w:tcPr>
            <w:tcW w:w="1248"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suscripto   </w:t>
            </w:r>
          </w:p>
        </w:tc>
        <w:tc>
          <w:tcPr>
            <w:tcW w:w="1220"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Total      </w:t>
            </w:r>
          </w:p>
        </w:tc>
        <w:tc>
          <w:tcPr>
            <w:tcW w:w="1300"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legal     </w:t>
            </w:r>
          </w:p>
        </w:tc>
        <w:tc>
          <w:tcPr>
            <w:tcW w:w="1300"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voluntaria  </w:t>
            </w:r>
          </w:p>
        </w:tc>
        <w:tc>
          <w:tcPr>
            <w:tcW w:w="1400"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asignados    </w:t>
            </w:r>
          </w:p>
        </w:tc>
        <w:tc>
          <w:tcPr>
            <w:tcW w:w="1322" w:type="dxa"/>
            <w:shd w:val="clear" w:color="auto" w:fill="auto"/>
            <w:vAlign w:val="bottom"/>
          </w:tcPr>
          <w:p w:rsidR="00996EFB" w:rsidRPr="006B4347" w:rsidRDefault="00996EFB" w:rsidP="00351EE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Total     </w:t>
            </w:r>
          </w:p>
        </w:tc>
        <w:tc>
          <w:tcPr>
            <w:tcW w:w="1358" w:type="dxa"/>
            <w:shd w:val="clear" w:color="auto" w:fill="auto"/>
            <w:vAlign w:val="bottom"/>
          </w:tcPr>
          <w:p w:rsidR="00996EFB" w:rsidRPr="006B4347" w:rsidRDefault="00996EFB" w:rsidP="00996EFB">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w:t>
            </w:r>
            <w:r w:rsidR="00C71D99" w:rsidRPr="006B4347">
              <w:rPr>
                <w:rFonts w:ascii="Times New Roman" w:hAnsi="Times New Roman"/>
                <w:sz w:val="18"/>
                <w:szCs w:val="18"/>
                <w:u w:val="single"/>
              </w:rPr>
              <w:t xml:space="preserve"> </w:t>
            </w:r>
            <w:r w:rsidR="00394A02" w:rsidRPr="006B4347">
              <w:rPr>
                <w:rFonts w:ascii="Times New Roman" w:hAnsi="Times New Roman"/>
                <w:sz w:val="18"/>
                <w:szCs w:val="18"/>
                <w:u w:val="single"/>
              </w:rPr>
              <w:t>31/10/18</w:t>
            </w:r>
            <w:r w:rsidR="00C71D99" w:rsidRPr="006B4347">
              <w:rPr>
                <w:rFonts w:ascii="Times New Roman" w:hAnsi="Times New Roman"/>
                <w:sz w:val="18"/>
                <w:szCs w:val="18"/>
                <w:u w:val="single"/>
              </w:rPr>
              <w:t xml:space="preserve"> </w:t>
            </w:r>
            <w:r w:rsidRPr="006B4347">
              <w:rPr>
                <w:rFonts w:ascii="Times New Roman" w:hAnsi="Times New Roman"/>
                <w:sz w:val="18"/>
                <w:szCs w:val="18"/>
                <w:u w:val="single"/>
              </w:rPr>
              <w:t>  </w:t>
            </w:r>
          </w:p>
        </w:tc>
        <w:tc>
          <w:tcPr>
            <w:tcW w:w="1456" w:type="dxa"/>
            <w:shd w:val="clear" w:color="auto" w:fill="auto"/>
            <w:vAlign w:val="bottom"/>
          </w:tcPr>
          <w:p w:rsidR="00996EFB" w:rsidRPr="006B4347" w:rsidRDefault="00996EFB" w:rsidP="00996EFB">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w:t>
            </w:r>
            <w:r w:rsidR="00C71D99" w:rsidRPr="006B4347">
              <w:rPr>
                <w:rFonts w:ascii="Times New Roman" w:hAnsi="Times New Roman"/>
                <w:sz w:val="18"/>
                <w:szCs w:val="18"/>
                <w:u w:val="single"/>
              </w:rPr>
              <w:t xml:space="preserve"> </w:t>
            </w:r>
            <w:r w:rsidR="00394A02" w:rsidRPr="006B4347">
              <w:rPr>
                <w:rFonts w:ascii="Times New Roman" w:hAnsi="Times New Roman"/>
                <w:sz w:val="18"/>
                <w:szCs w:val="18"/>
                <w:u w:val="single"/>
              </w:rPr>
              <w:t>31/10/17</w:t>
            </w:r>
            <w:r w:rsidR="00C71D99" w:rsidRPr="006B4347">
              <w:rPr>
                <w:rFonts w:ascii="Times New Roman" w:hAnsi="Times New Roman"/>
                <w:sz w:val="18"/>
                <w:szCs w:val="18"/>
                <w:u w:val="single"/>
              </w:rPr>
              <w:t xml:space="preserve"> </w:t>
            </w:r>
            <w:r w:rsidRPr="006B4347">
              <w:rPr>
                <w:rFonts w:ascii="Times New Roman" w:hAnsi="Times New Roman"/>
                <w:sz w:val="18"/>
                <w:szCs w:val="18"/>
                <w:u w:val="single"/>
              </w:rPr>
              <w:t>  </w:t>
            </w:r>
          </w:p>
        </w:tc>
      </w:tr>
      <w:tr w:rsidR="00996EFB" w:rsidRPr="006B4347" w:rsidTr="00C71D99">
        <w:tc>
          <w:tcPr>
            <w:tcW w:w="4318" w:type="dxa"/>
            <w:shd w:val="clear" w:color="auto" w:fill="auto"/>
          </w:tcPr>
          <w:p w:rsidR="00996EFB" w:rsidRPr="006B4347" w:rsidRDefault="00996EFB" w:rsidP="00351EE8">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c>
          <w:tcPr>
            <w:tcW w:w="1248" w:type="dxa"/>
            <w:shd w:val="clear" w:color="auto" w:fill="auto"/>
          </w:tcPr>
          <w:p w:rsidR="00996EFB" w:rsidRPr="006B4347" w:rsidRDefault="00996EFB" w:rsidP="00351EE8">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c>
          <w:tcPr>
            <w:tcW w:w="1220" w:type="dxa"/>
            <w:shd w:val="clear" w:color="auto" w:fill="auto"/>
          </w:tcPr>
          <w:p w:rsidR="00996EFB" w:rsidRPr="006B4347" w:rsidRDefault="00996EFB" w:rsidP="00351EE8">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c>
          <w:tcPr>
            <w:tcW w:w="1300" w:type="dxa"/>
            <w:shd w:val="clear" w:color="auto" w:fill="auto"/>
          </w:tcPr>
          <w:p w:rsidR="00996EFB" w:rsidRPr="006B4347" w:rsidRDefault="00996EFB" w:rsidP="00351EE8">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c>
          <w:tcPr>
            <w:tcW w:w="1300" w:type="dxa"/>
            <w:shd w:val="clear" w:color="auto" w:fill="auto"/>
          </w:tcPr>
          <w:p w:rsidR="00996EFB" w:rsidRPr="006B4347" w:rsidRDefault="00996EFB" w:rsidP="00351EE8">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c>
          <w:tcPr>
            <w:tcW w:w="1400" w:type="dxa"/>
            <w:shd w:val="clear" w:color="auto" w:fill="auto"/>
          </w:tcPr>
          <w:p w:rsidR="00996EFB" w:rsidRPr="006B4347" w:rsidRDefault="00996EFB" w:rsidP="00351EE8">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c>
          <w:tcPr>
            <w:tcW w:w="1322" w:type="dxa"/>
            <w:shd w:val="clear" w:color="auto" w:fill="auto"/>
          </w:tcPr>
          <w:p w:rsidR="00996EFB" w:rsidRPr="006B4347" w:rsidRDefault="00996EFB" w:rsidP="00351EE8">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c>
          <w:tcPr>
            <w:tcW w:w="1358" w:type="dxa"/>
            <w:shd w:val="clear" w:color="auto" w:fill="auto"/>
          </w:tcPr>
          <w:p w:rsidR="00996EFB" w:rsidRPr="006B4347" w:rsidRDefault="00996EFB" w:rsidP="00351EE8">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c>
          <w:tcPr>
            <w:tcW w:w="1456" w:type="dxa"/>
            <w:shd w:val="clear" w:color="auto" w:fill="auto"/>
          </w:tcPr>
          <w:p w:rsidR="00996EFB" w:rsidRPr="006B4347" w:rsidRDefault="00996EFB" w:rsidP="00351EE8">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r>
      <w:tr w:rsidR="00D24BEC" w:rsidRPr="006B4347" w:rsidTr="00C71D99">
        <w:tc>
          <w:tcPr>
            <w:tcW w:w="4318" w:type="dxa"/>
            <w:shd w:val="clear" w:color="auto" w:fill="auto"/>
            <w:vAlign w:val="bottom"/>
          </w:tcPr>
          <w:p w:rsidR="00D24BEC" w:rsidRPr="006B4347" w:rsidRDefault="00D24BEC" w:rsidP="00D24BEC">
            <w:pPr>
              <w:tabs>
                <w:tab w:val="clear" w:pos="7920"/>
                <w:tab w:val="clear" w:pos="9720"/>
              </w:tabs>
              <w:rPr>
                <w:rFonts w:ascii="Times New Roman" w:hAnsi="Times New Roman"/>
                <w:sz w:val="18"/>
                <w:szCs w:val="18"/>
              </w:rPr>
            </w:pPr>
            <w:r w:rsidRPr="006B4347">
              <w:rPr>
                <w:rFonts w:ascii="Times New Roman" w:hAnsi="Times New Roman"/>
                <w:sz w:val="18"/>
                <w:szCs w:val="18"/>
              </w:rPr>
              <w:t>Saldos al inicio del ejercicio</w:t>
            </w:r>
          </w:p>
        </w:tc>
        <w:tc>
          <w:tcPr>
            <w:tcW w:w="1248" w:type="dxa"/>
            <w:shd w:val="clear" w:color="auto" w:fill="auto"/>
            <w:vAlign w:val="bottom"/>
          </w:tcPr>
          <w:p w:rsidR="00D24BEC" w:rsidRPr="006B4347" w:rsidRDefault="00D24BEC" w:rsidP="00D24BEC">
            <w:pPr>
              <w:tabs>
                <w:tab w:val="clear" w:pos="7920"/>
                <w:tab w:val="clear" w:pos="9720"/>
                <w:tab w:val="decimal" w:pos="992"/>
              </w:tabs>
              <w:rPr>
                <w:rFonts w:ascii="Times New Roman" w:hAnsi="Times New Roman"/>
                <w:sz w:val="18"/>
                <w:szCs w:val="18"/>
              </w:rPr>
            </w:pPr>
            <w:r w:rsidRPr="006B4347">
              <w:rPr>
                <w:rFonts w:ascii="Times New Roman" w:hAnsi="Times New Roman"/>
                <w:sz w:val="18"/>
                <w:szCs w:val="18"/>
              </w:rPr>
              <w:t>30.000.000</w:t>
            </w:r>
          </w:p>
        </w:tc>
        <w:tc>
          <w:tcPr>
            <w:tcW w:w="1220" w:type="dxa"/>
            <w:shd w:val="clear" w:color="auto" w:fill="auto"/>
            <w:vAlign w:val="bottom"/>
          </w:tcPr>
          <w:p w:rsidR="00D24BEC" w:rsidRPr="006B4347" w:rsidRDefault="00D24BEC" w:rsidP="00D24BEC">
            <w:pPr>
              <w:tabs>
                <w:tab w:val="clear" w:pos="7920"/>
                <w:tab w:val="clear" w:pos="9720"/>
                <w:tab w:val="decimal" w:pos="919"/>
              </w:tabs>
              <w:ind w:left="-105"/>
              <w:rPr>
                <w:rFonts w:ascii="Times New Roman" w:hAnsi="Times New Roman"/>
                <w:sz w:val="18"/>
                <w:szCs w:val="18"/>
              </w:rPr>
            </w:pPr>
            <w:r w:rsidRPr="006B4347">
              <w:rPr>
                <w:rFonts w:ascii="Times New Roman" w:hAnsi="Times New Roman"/>
                <w:sz w:val="18"/>
                <w:szCs w:val="18"/>
              </w:rPr>
              <w:t>30.000.000</w:t>
            </w:r>
          </w:p>
        </w:tc>
        <w:tc>
          <w:tcPr>
            <w:tcW w:w="1300" w:type="dxa"/>
            <w:shd w:val="clear" w:color="auto" w:fill="auto"/>
            <w:vAlign w:val="bottom"/>
          </w:tcPr>
          <w:p w:rsidR="00D24BEC" w:rsidRPr="006B4347" w:rsidRDefault="00D24BEC" w:rsidP="00D24BEC">
            <w:pPr>
              <w:tabs>
                <w:tab w:val="clear" w:pos="7920"/>
                <w:tab w:val="clear" w:pos="9720"/>
                <w:tab w:val="decimal" w:pos="917"/>
              </w:tabs>
              <w:ind w:left="-49"/>
              <w:rPr>
                <w:rFonts w:ascii="Times New Roman" w:hAnsi="Times New Roman"/>
                <w:sz w:val="18"/>
                <w:szCs w:val="18"/>
              </w:rPr>
            </w:pPr>
            <w:r w:rsidRPr="006B4347">
              <w:rPr>
                <w:rFonts w:ascii="Times New Roman" w:hAnsi="Times New Roman"/>
                <w:sz w:val="18"/>
                <w:szCs w:val="18"/>
              </w:rPr>
              <w:t>6.000.000</w:t>
            </w:r>
          </w:p>
        </w:tc>
        <w:tc>
          <w:tcPr>
            <w:tcW w:w="1300" w:type="dxa"/>
            <w:shd w:val="clear" w:color="auto" w:fill="auto"/>
            <w:vAlign w:val="bottom"/>
          </w:tcPr>
          <w:p w:rsidR="00D24BEC" w:rsidRPr="006B4347" w:rsidRDefault="00D24BEC" w:rsidP="00D24BEC">
            <w:pPr>
              <w:tabs>
                <w:tab w:val="clear" w:pos="7920"/>
                <w:tab w:val="clear" w:pos="9720"/>
                <w:tab w:val="decimal" w:pos="933"/>
              </w:tabs>
              <w:rPr>
                <w:rFonts w:ascii="Times New Roman" w:hAnsi="Times New Roman"/>
                <w:sz w:val="18"/>
                <w:szCs w:val="18"/>
              </w:rPr>
            </w:pPr>
            <w:r w:rsidRPr="006B4347">
              <w:rPr>
                <w:rFonts w:ascii="Times New Roman" w:hAnsi="Times New Roman"/>
                <w:sz w:val="18"/>
                <w:szCs w:val="18"/>
              </w:rPr>
              <w:t>94.832</w:t>
            </w:r>
          </w:p>
        </w:tc>
        <w:tc>
          <w:tcPr>
            <w:tcW w:w="1400" w:type="dxa"/>
            <w:shd w:val="clear" w:color="auto" w:fill="auto"/>
            <w:vAlign w:val="bottom"/>
          </w:tcPr>
          <w:p w:rsidR="00D24BEC" w:rsidRPr="006B4347" w:rsidRDefault="00D24BEC" w:rsidP="00D24BEC">
            <w:pPr>
              <w:tabs>
                <w:tab w:val="clear" w:pos="7920"/>
                <w:tab w:val="clear" w:pos="9720"/>
                <w:tab w:val="decimal" w:pos="1033"/>
              </w:tabs>
              <w:rPr>
                <w:rFonts w:ascii="Times New Roman" w:hAnsi="Times New Roman"/>
                <w:sz w:val="18"/>
                <w:szCs w:val="18"/>
              </w:rPr>
            </w:pPr>
            <w:r w:rsidRPr="006B4347">
              <w:rPr>
                <w:rFonts w:ascii="Times New Roman" w:hAnsi="Times New Roman"/>
                <w:sz w:val="18"/>
                <w:szCs w:val="18"/>
              </w:rPr>
              <w:t>79.114.601</w:t>
            </w:r>
          </w:p>
        </w:tc>
        <w:tc>
          <w:tcPr>
            <w:tcW w:w="1322" w:type="dxa"/>
            <w:shd w:val="clear" w:color="auto" w:fill="auto"/>
            <w:vAlign w:val="bottom"/>
          </w:tcPr>
          <w:p w:rsidR="00D24BEC" w:rsidRPr="006B4347" w:rsidRDefault="00D24BEC" w:rsidP="00D24BEC">
            <w:pPr>
              <w:tabs>
                <w:tab w:val="clear" w:pos="7920"/>
                <w:tab w:val="clear" w:pos="9720"/>
                <w:tab w:val="decimal" w:pos="976"/>
              </w:tabs>
              <w:ind w:left="-101"/>
              <w:rPr>
                <w:rFonts w:ascii="Times New Roman" w:hAnsi="Times New Roman"/>
                <w:sz w:val="18"/>
                <w:szCs w:val="18"/>
              </w:rPr>
            </w:pPr>
            <w:r w:rsidRPr="006B4347">
              <w:rPr>
                <w:rFonts w:ascii="Times New Roman" w:hAnsi="Times New Roman"/>
                <w:sz w:val="18"/>
                <w:szCs w:val="18"/>
              </w:rPr>
              <w:t>85.209.433</w:t>
            </w:r>
          </w:p>
        </w:tc>
        <w:tc>
          <w:tcPr>
            <w:tcW w:w="1358" w:type="dxa"/>
            <w:shd w:val="clear" w:color="auto" w:fill="auto"/>
            <w:vAlign w:val="bottom"/>
          </w:tcPr>
          <w:p w:rsidR="00D24BEC" w:rsidRPr="006B4347" w:rsidRDefault="00AD518A" w:rsidP="00D24BEC">
            <w:pPr>
              <w:tabs>
                <w:tab w:val="clear" w:pos="7920"/>
                <w:tab w:val="clear" w:pos="9720"/>
                <w:tab w:val="decimal" w:pos="1012"/>
              </w:tabs>
              <w:ind w:left="-74"/>
              <w:rPr>
                <w:rFonts w:ascii="Times New Roman" w:hAnsi="Times New Roman"/>
                <w:sz w:val="18"/>
                <w:szCs w:val="18"/>
              </w:rPr>
            </w:pPr>
            <w:r w:rsidRPr="006B4347">
              <w:rPr>
                <w:rFonts w:ascii="Times New Roman" w:hAnsi="Times New Roman"/>
                <w:sz w:val="18"/>
                <w:szCs w:val="18"/>
              </w:rPr>
              <w:t>115.209.433</w:t>
            </w:r>
          </w:p>
        </w:tc>
        <w:tc>
          <w:tcPr>
            <w:tcW w:w="1456" w:type="dxa"/>
            <w:shd w:val="clear" w:color="auto" w:fill="auto"/>
            <w:vAlign w:val="bottom"/>
          </w:tcPr>
          <w:p w:rsidR="00D24BEC" w:rsidRPr="006B4347" w:rsidRDefault="00D24BEC" w:rsidP="00D24BEC">
            <w:pPr>
              <w:tabs>
                <w:tab w:val="clear" w:pos="7920"/>
                <w:tab w:val="clear" w:pos="9720"/>
                <w:tab w:val="decimal" w:pos="1012"/>
              </w:tabs>
              <w:ind w:left="-74"/>
              <w:rPr>
                <w:rFonts w:ascii="Times New Roman" w:hAnsi="Times New Roman"/>
                <w:sz w:val="18"/>
                <w:szCs w:val="18"/>
              </w:rPr>
            </w:pPr>
            <w:r w:rsidRPr="006B4347">
              <w:rPr>
                <w:rFonts w:ascii="Times New Roman" w:hAnsi="Times New Roman"/>
                <w:sz w:val="18"/>
                <w:szCs w:val="18"/>
              </w:rPr>
              <w:t>104.394.832</w:t>
            </w:r>
          </w:p>
        </w:tc>
      </w:tr>
      <w:tr w:rsidR="00D24BEC" w:rsidRPr="006B4347" w:rsidTr="00C71D99">
        <w:tc>
          <w:tcPr>
            <w:tcW w:w="4318" w:type="dxa"/>
            <w:shd w:val="clear" w:color="auto" w:fill="auto"/>
            <w:vAlign w:val="bottom"/>
          </w:tcPr>
          <w:p w:rsidR="00D24BEC" w:rsidRPr="006B4347" w:rsidRDefault="00D24BEC" w:rsidP="00D24BEC">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c>
          <w:tcPr>
            <w:tcW w:w="1248" w:type="dxa"/>
            <w:shd w:val="clear" w:color="auto" w:fill="auto"/>
            <w:vAlign w:val="bottom"/>
          </w:tcPr>
          <w:p w:rsidR="00D24BEC" w:rsidRPr="006B4347" w:rsidRDefault="00D24BEC" w:rsidP="00D24BEC">
            <w:pPr>
              <w:tabs>
                <w:tab w:val="clear" w:pos="7920"/>
                <w:tab w:val="clear" w:pos="9720"/>
                <w:tab w:val="decimal" w:pos="992"/>
              </w:tabs>
              <w:rPr>
                <w:rFonts w:ascii="Times New Roman" w:hAnsi="Times New Roman"/>
                <w:sz w:val="18"/>
                <w:szCs w:val="18"/>
              </w:rPr>
            </w:pPr>
          </w:p>
        </w:tc>
        <w:tc>
          <w:tcPr>
            <w:tcW w:w="1220" w:type="dxa"/>
            <w:shd w:val="clear" w:color="auto" w:fill="auto"/>
            <w:vAlign w:val="bottom"/>
          </w:tcPr>
          <w:p w:rsidR="00D24BEC" w:rsidRPr="006B4347" w:rsidRDefault="00D24BEC" w:rsidP="00D24BEC">
            <w:pPr>
              <w:tabs>
                <w:tab w:val="clear" w:pos="7920"/>
                <w:tab w:val="clear" w:pos="9720"/>
                <w:tab w:val="decimal" w:pos="919"/>
              </w:tabs>
              <w:ind w:left="-105"/>
              <w:rPr>
                <w:rFonts w:ascii="Times New Roman" w:hAnsi="Times New Roman"/>
                <w:sz w:val="18"/>
                <w:szCs w:val="18"/>
              </w:rPr>
            </w:pPr>
          </w:p>
        </w:tc>
        <w:tc>
          <w:tcPr>
            <w:tcW w:w="1300" w:type="dxa"/>
            <w:shd w:val="clear" w:color="auto" w:fill="auto"/>
            <w:vAlign w:val="bottom"/>
          </w:tcPr>
          <w:p w:rsidR="00D24BEC" w:rsidRPr="006B4347" w:rsidRDefault="00D24BEC" w:rsidP="00D24BEC">
            <w:pPr>
              <w:tabs>
                <w:tab w:val="clear" w:pos="7920"/>
                <w:tab w:val="clear" w:pos="9720"/>
                <w:tab w:val="decimal" w:pos="917"/>
              </w:tabs>
              <w:ind w:left="-49"/>
              <w:rPr>
                <w:rFonts w:ascii="Times New Roman" w:hAnsi="Times New Roman"/>
                <w:sz w:val="18"/>
                <w:szCs w:val="18"/>
              </w:rPr>
            </w:pPr>
          </w:p>
        </w:tc>
        <w:tc>
          <w:tcPr>
            <w:tcW w:w="1300" w:type="dxa"/>
            <w:shd w:val="clear" w:color="auto" w:fill="auto"/>
            <w:vAlign w:val="bottom"/>
          </w:tcPr>
          <w:p w:rsidR="00D24BEC" w:rsidRPr="006B4347" w:rsidRDefault="00D24BEC" w:rsidP="00D24BEC">
            <w:pPr>
              <w:tabs>
                <w:tab w:val="clear" w:pos="7920"/>
                <w:tab w:val="clear" w:pos="9720"/>
                <w:tab w:val="decimal" w:pos="933"/>
              </w:tabs>
              <w:rPr>
                <w:rFonts w:ascii="Times New Roman" w:hAnsi="Times New Roman"/>
                <w:sz w:val="18"/>
                <w:szCs w:val="18"/>
              </w:rPr>
            </w:pPr>
          </w:p>
        </w:tc>
        <w:tc>
          <w:tcPr>
            <w:tcW w:w="1400" w:type="dxa"/>
            <w:shd w:val="clear" w:color="auto" w:fill="auto"/>
            <w:vAlign w:val="bottom"/>
          </w:tcPr>
          <w:p w:rsidR="00D24BEC" w:rsidRPr="006B4347" w:rsidRDefault="00D24BEC" w:rsidP="00D24BEC">
            <w:pPr>
              <w:tabs>
                <w:tab w:val="clear" w:pos="7920"/>
                <w:tab w:val="clear" w:pos="9720"/>
                <w:tab w:val="decimal" w:pos="1033"/>
              </w:tabs>
              <w:rPr>
                <w:rFonts w:ascii="Times New Roman" w:hAnsi="Times New Roman"/>
                <w:sz w:val="18"/>
                <w:szCs w:val="18"/>
              </w:rPr>
            </w:pPr>
          </w:p>
        </w:tc>
        <w:tc>
          <w:tcPr>
            <w:tcW w:w="1322" w:type="dxa"/>
            <w:shd w:val="clear" w:color="auto" w:fill="auto"/>
            <w:vAlign w:val="bottom"/>
          </w:tcPr>
          <w:p w:rsidR="00D24BEC" w:rsidRPr="006B4347" w:rsidRDefault="00D24BEC" w:rsidP="00D24BEC">
            <w:pPr>
              <w:tabs>
                <w:tab w:val="clear" w:pos="7920"/>
                <w:tab w:val="clear" w:pos="9720"/>
                <w:tab w:val="decimal" w:pos="976"/>
              </w:tabs>
              <w:ind w:left="-101"/>
              <w:rPr>
                <w:rFonts w:ascii="Times New Roman" w:hAnsi="Times New Roman"/>
                <w:sz w:val="18"/>
                <w:szCs w:val="18"/>
              </w:rPr>
            </w:pPr>
          </w:p>
        </w:tc>
        <w:tc>
          <w:tcPr>
            <w:tcW w:w="1358" w:type="dxa"/>
            <w:shd w:val="clear" w:color="auto" w:fill="auto"/>
            <w:vAlign w:val="bottom"/>
          </w:tcPr>
          <w:p w:rsidR="00D24BEC" w:rsidRPr="006B4347" w:rsidRDefault="00D24BEC" w:rsidP="00D24BEC">
            <w:pPr>
              <w:tabs>
                <w:tab w:val="clear" w:pos="7920"/>
                <w:tab w:val="clear" w:pos="9720"/>
                <w:tab w:val="decimal" w:pos="1012"/>
              </w:tabs>
              <w:ind w:left="-74"/>
              <w:rPr>
                <w:rFonts w:ascii="Times New Roman" w:hAnsi="Times New Roman"/>
                <w:sz w:val="18"/>
                <w:szCs w:val="18"/>
              </w:rPr>
            </w:pPr>
          </w:p>
        </w:tc>
        <w:tc>
          <w:tcPr>
            <w:tcW w:w="1456" w:type="dxa"/>
            <w:shd w:val="clear" w:color="auto" w:fill="auto"/>
            <w:vAlign w:val="bottom"/>
          </w:tcPr>
          <w:p w:rsidR="00D24BEC" w:rsidRPr="006B4347" w:rsidRDefault="00D24BEC" w:rsidP="00D24BEC">
            <w:pPr>
              <w:tabs>
                <w:tab w:val="clear" w:pos="7920"/>
                <w:tab w:val="clear" w:pos="9720"/>
                <w:tab w:val="decimal" w:pos="1012"/>
              </w:tabs>
              <w:ind w:left="-74"/>
              <w:rPr>
                <w:rFonts w:ascii="Times New Roman" w:hAnsi="Times New Roman"/>
                <w:sz w:val="18"/>
                <w:szCs w:val="18"/>
              </w:rPr>
            </w:pPr>
          </w:p>
        </w:tc>
      </w:tr>
      <w:tr w:rsidR="00D24BEC" w:rsidRPr="006B4347" w:rsidTr="00C71D99">
        <w:tc>
          <w:tcPr>
            <w:tcW w:w="4318" w:type="dxa"/>
            <w:shd w:val="clear" w:color="auto" w:fill="auto"/>
            <w:vAlign w:val="bottom"/>
          </w:tcPr>
          <w:p w:rsidR="00D24BEC" w:rsidRPr="006B4347" w:rsidRDefault="00D24BEC" w:rsidP="00D24BEC">
            <w:pPr>
              <w:tabs>
                <w:tab w:val="clear" w:pos="7920"/>
                <w:tab w:val="clear" w:pos="9720"/>
              </w:tabs>
              <w:jc w:val="left"/>
              <w:rPr>
                <w:rFonts w:ascii="Times New Roman" w:hAnsi="Times New Roman"/>
                <w:sz w:val="18"/>
                <w:szCs w:val="18"/>
              </w:rPr>
            </w:pPr>
            <w:r w:rsidRPr="006B4347">
              <w:rPr>
                <w:rFonts w:ascii="Times New Roman" w:hAnsi="Times New Roman"/>
                <w:sz w:val="18"/>
                <w:szCs w:val="18"/>
              </w:rPr>
              <w:t xml:space="preserve">Distribución de resultados </w:t>
            </w:r>
            <w:r w:rsidR="000202DA" w:rsidRPr="006B4347">
              <w:rPr>
                <w:rFonts w:ascii="Times New Roman" w:hAnsi="Times New Roman"/>
                <w:sz w:val="18"/>
                <w:szCs w:val="18"/>
              </w:rPr>
              <w:t>no asignados (1)</w:t>
            </w:r>
          </w:p>
        </w:tc>
        <w:tc>
          <w:tcPr>
            <w:tcW w:w="1248" w:type="dxa"/>
            <w:shd w:val="clear" w:color="auto" w:fill="auto"/>
            <w:noWrap/>
            <w:vAlign w:val="bottom"/>
          </w:tcPr>
          <w:p w:rsidR="00D24BEC" w:rsidRPr="006B4347" w:rsidRDefault="00D24BEC" w:rsidP="00D24BEC">
            <w:pPr>
              <w:tabs>
                <w:tab w:val="clear" w:pos="7920"/>
                <w:tab w:val="clear" w:pos="9720"/>
                <w:tab w:val="decimal" w:pos="992"/>
              </w:tabs>
              <w:rPr>
                <w:rFonts w:ascii="Times New Roman" w:hAnsi="Times New Roman"/>
                <w:sz w:val="18"/>
                <w:szCs w:val="18"/>
              </w:rPr>
            </w:pPr>
          </w:p>
        </w:tc>
        <w:tc>
          <w:tcPr>
            <w:tcW w:w="1220" w:type="dxa"/>
            <w:shd w:val="clear" w:color="auto" w:fill="auto"/>
            <w:vAlign w:val="bottom"/>
          </w:tcPr>
          <w:p w:rsidR="00D24BEC" w:rsidRPr="006B4347" w:rsidRDefault="00D24BEC" w:rsidP="00D24BEC">
            <w:pPr>
              <w:tabs>
                <w:tab w:val="clear" w:pos="7920"/>
                <w:tab w:val="clear" w:pos="9720"/>
                <w:tab w:val="decimal" w:pos="919"/>
              </w:tabs>
              <w:ind w:left="-105"/>
              <w:rPr>
                <w:rFonts w:ascii="Times New Roman" w:hAnsi="Times New Roman"/>
                <w:sz w:val="18"/>
                <w:szCs w:val="18"/>
              </w:rPr>
            </w:pPr>
          </w:p>
        </w:tc>
        <w:tc>
          <w:tcPr>
            <w:tcW w:w="1300" w:type="dxa"/>
            <w:shd w:val="clear" w:color="auto" w:fill="auto"/>
            <w:vAlign w:val="bottom"/>
          </w:tcPr>
          <w:p w:rsidR="00D24BEC" w:rsidRPr="006B4347" w:rsidRDefault="00D24BEC" w:rsidP="00D24BEC">
            <w:pPr>
              <w:tabs>
                <w:tab w:val="clear" w:pos="7920"/>
                <w:tab w:val="clear" w:pos="9720"/>
                <w:tab w:val="decimal" w:pos="917"/>
              </w:tabs>
              <w:ind w:left="-49"/>
              <w:rPr>
                <w:rFonts w:ascii="Times New Roman" w:hAnsi="Times New Roman"/>
                <w:sz w:val="18"/>
                <w:szCs w:val="18"/>
              </w:rPr>
            </w:pPr>
          </w:p>
        </w:tc>
        <w:tc>
          <w:tcPr>
            <w:tcW w:w="1300" w:type="dxa"/>
            <w:shd w:val="clear" w:color="auto" w:fill="auto"/>
            <w:vAlign w:val="bottom"/>
          </w:tcPr>
          <w:p w:rsidR="00D24BEC" w:rsidRPr="006B4347" w:rsidRDefault="00D24BEC" w:rsidP="00D24BEC">
            <w:pPr>
              <w:tabs>
                <w:tab w:val="clear" w:pos="7920"/>
                <w:tab w:val="clear" w:pos="9720"/>
                <w:tab w:val="decimal" w:pos="933"/>
              </w:tabs>
              <w:rPr>
                <w:rFonts w:ascii="Times New Roman" w:hAnsi="Times New Roman"/>
                <w:sz w:val="18"/>
                <w:szCs w:val="18"/>
              </w:rPr>
            </w:pPr>
          </w:p>
        </w:tc>
        <w:tc>
          <w:tcPr>
            <w:tcW w:w="1400" w:type="dxa"/>
            <w:shd w:val="clear" w:color="auto" w:fill="auto"/>
            <w:vAlign w:val="bottom"/>
          </w:tcPr>
          <w:p w:rsidR="00D24BEC" w:rsidRPr="006B4347" w:rsidRDefault="00D24BEC" w:rsidP="00D24BEC">
            <w:pPr>
              <w:tabs>
                <w:tab w:val="clear" w:pos="7920"/>
                <w:tab w:val="clear" w:pos="9720"/>
                <w:tab w:val="decimal" w:pos="1033"/>
              </w:tabs>
              <w:rPr>
                <w:rFonts w:ascii="Times New Roman" w:hAnsi="Times New Roman"/>
                <w:sz w:val="18"/>
                <w:szCs w:val="18"/>
              </w:rPr>
            </w:pPr>
          </w:p>
        </w:tc>
        <w:tc>
          <w:tcPr>
            <w:tcW w:w="1322" w:type="dxa"/>
            <w:shd w:val="clear" w:color="auto" w:fill="auto"/>
            <w:vAlign w:val="bottom"/>
          </w:tcPr>
          <w:p w:rsidR="00D24BEC" w:rsidRPr="006B4347" w:rsidRDefault="00D24BEC" w:rsidP="00D24BEC">
            <w:pPr>
              <w:tabs>
                <w:tab w:val="clear" w:pos="7920"/>
                <w:tab w:val="clear" w:pos="9720"/>
                <w:tab w:val="decimal" w:pos="976"/>
              </w:tabs>
              <w:ind w:left="-101"/>
              <w:rPr>
                <w:rFonts w:ascii="Times New Roman" w:hAnsi="Times New Roman"/>
                <w:sz w:val="18"/>
                <w:szCs w:val="18"/>
              </w:rPr>
            </w:pPr>
          </w:p>
        </w:tc>
        <w:tc>
          <w:tcPr>
            <w:tcW w:w="1358" w:type="dxa"/>
            <w:shd w:val="clear" w:color="auto" w:fill="auto"/>
            <w:vAlign w:val="bottom"/>
          </w:tcPr>
          <w:p w:rsidR="00D24BEC" w:rsidRPr="006B4347" w:rsidRDefault="00D24BEC" w:rsidP="00D24BEC">
            <w:pPr>
              <w:tabs>
                <w:tab w:val="clear" w:pos="7920"/>
                <w:tab w:val="clear" w:pos="9720"/>
                <w:tab w:val="decimal" w:pos="1012"/>
              </w:tabs>
              <w:ind w:left="-74"/>
              <w:rPr>
                <w:rFonts w:ascii="Times New Roman" w:hAnsi="Times New Roman"/>
                <w:sz w:val="18"/>
                <w:szCs w:val="18"/>
              </w:rPr>
            </w:pPr>
          </w:p>
        </w:tc>
        <w:tc>
          <w:tcPr>
            <w:tcW w:w="1456" w:type="dxa"/>
            <w:shd w:val="clear" w:color="auto" w:fill="auto"/>
            <w:noWrap/>
            <w:vAlign w:val="bottom"/>
          </w:tcPr>
          <w:p w:rsidR="00D24BEC" w:rsidRPr="006B4347" w:rsidRDefault="00D24BEC" w:rsidP="00D24BEC">
            <w:pPr>
              <w:tabs>
                <w:tab w:val="clear" w:pos="7920"/>
                <w:tab w:val="clear" w:pos="9720"/>
                <w:tab w:val="decimal" w:pos="1012"/>
              </w:tabs>
              <w:ind w:left="-74"/>
              <w:rPr>
                <w:rFonts w:ascii="Times New Roman" w:hAnsi="Times New Roman"/>
                <w:sz w:val="18"/>
                <w:szCs w:val="18"/>
              </w:rPr>
            </w:pPr>
          </w:p>
        </w:tc>
      </w:tr>
      <w:tr w:rsidR="00AD518A" w:rsidRPr="006B4347" w:rsidTr="00C71D99">
        <w:tc>
          <w:tcPr>
            <w:tcW w:w="4318" w:type="dxa"/>
            <w:shd w:val="clear" w:color="auto" w:fill="auto"/>
            <w:vAlign w:val="bottom"/>
          </w:tcPr>
          <w:p w:rsidR="00AD518A" w:rsidRPr="006B4347" w:rsidRDefault="000202DA" w:rsidP="00AD518A">
            <w:pPr>
              <w:tabs>
                <w:tab w:val="clear" w:pos="7920"/>
                <w:tab w:val="clear" w:pos="9720"/>
              </w:tabs>
              <w:jc w:val="left"/>
              <w:rPr>
                <w:rFonts w:ascii="Times New Roman" w:hAnsi="Times New Roman"/>
                <w:sz w:val="18"/>
                <w:szCs w:val="18"/>
              </w:rPr>
            </w:pPr>
            <w:r w:rsidRPr="006B4347">
              <w:rPr>
                <w:rFonts w:ascii="Times New Roman" w:hAnsi="Times New Roman"/>
                <w:sz w:val="18"/>
                <w:szCs w:val="18"/>
              </w:rPr>
              <w:t xml:space="preserve">  Reserva voluntaria </w:t>
            </w:r>
          </w:p>
        </w:tc>
        <w:tc>
          <w:tcPr>
            <w:tcW w:w="1248" w:type="dxa"/>
            <w:shd w:val="clear" w:color="auto" w:fill="auto"/>
            <w:vAlign w:val="bottom"/>
          </w:tcPr>
          <w:p w:rsidR="00AD518A" w:rsidRPr="006B4347" w:rsidRDefault="00AD518A" w:rsidP="00AD518A">
            <w:pPr>
              <w:tabs>
                <w:tab w:val="clear" w:pos="7920"/>
                <w:tab w:val="clear" w:pos="9720"/>
                <w:tab w:val="decimal" w:pos="992"/>
              </w:tabs>
              <w:rPr>
                <w:rFonts w:ascii="Times New Roman" w:hAnsi="Times New Roman"/>
                <w:sz w:val="18"/>
                <w:szCs w:val="18"/>
              </w:rPr>
            </w:pPr>
            <w:r w:rsidRPr="006B4347">
              <w:rPr>
                <w:rFonts w:ascii="Times New Roman" w:hAnsi="Times New Roman"/>
                <w:sz w:val="18"/>
                <w:szCs w:val="18"/>
              </w:rPr>
              <w:t>-</w:t>
            </w:r>
          </w:p>
        </w:tc>
        <w:tc>
          <w:tcPr>
            <w:tcW w:w="1220" w:type="dxa"/>
            <w:shd w:val="clear" w:color="auto" w:fill="auto"/>
            <w:vAlign w:val="bottom"/>
          </w:tcPr>
          <w:p w:rsidR="00AD518A" w:rsidRPr="006B4347" w:rsidRDefault="00AD518A" w:rsidP="00AD518A">
            <w:pPr>
              <w:tabs>
                <w:tab w:val="clear" w:pos="7920"/>
                <w:tab w:val="clear" w:pos="9720"/>
                <w:tab w:val="decimal" w:pos="919"/>
              </w:tabs>
              <w:ind w:left="-105"/>
              <w:rPr>
                <w:rFonts w:ascii="Times New Roman" w:hAnsi="Times New Roman"/>
                <w:sz w:val="18"/>
                <w:szCs w:val="18"/>
              </w:rPr>
            </w:pPr>
            <w:r w:rsidRPr="006B4347">
              <w:rPr>
                <w:rFonts w:ascii="Times New Roman" w:hAnsi="Times New Roman"/>
                <w:sz w:val="18"/>
                <w:szCs w:val="18"/>
              </w:rPr>
              <w:t>-</w:t>
            </w:r>
          </w:p>
        </w:tc>
        <w:tc>
          <w:tcPr>
            <w:tcW w:w="1300" w:type="dxa"/>
            <w:shd w:val="clear" w:color="auto" w:fill="auto"/>
            <w:vAlign w:val="bottom"/>
          </w:tcPr>
          <w:p w:rsidR="00AD518A" w:rsidRPr="006B4347" w:rsidRDefault="00AD518A" w:rsidP="00AD518A">
            <w:pPr>
              <w:tabs>
                <w:tab w:val="clear" w:pos="7920"/>
                <w:tab w:val="clear" w:pos="9720"/>
                <w:tab w:val="decimal" w:pos="917"/>
              </w:tabs>
              <w:ind w:left="-49"/>
              <w:rPr>
                <w:rFonts w:ascii="Times New Roman" w:hAnsi="Times New Roman"/>
                <w:sz w:val="18"/>
                <w:szCs w:val="18"/>
              </w:rPr>
            </w:pPr>
            <w:r w:rsidRPr="006B4347">
              <w:rPr>
                <w:rFonts w:ascii="Times New Roman" w:hAnsi="Times New Roman"/>
                <w:sz w:val="18"/>
                <w:szCs w:val="18"/>
              </w:rPr>
              <w:t>-</w:t>
            </w:r>
          </w:p>
        </w:tc>
        <w:tc>
          <w:tcPr>
            <w:tcW w:w="1300" w:type="dxa"/>
            <w:shd w:val="clear" w:color="auto" w:fill="auto"/>
            <w:vAlign w:val="bottom"/>
          </w:tcPr>
          <w:p w:rsidR="00AD518A" w:rsidRPr="006B4347" w:rsidRDefault="00AD518A" w:rsidP="00AD518A">
            <w:pPr>
              <w:tabs>
                <w:tab w:val="clear" w:pos="7920"/>
                <w:tab w:val="clear" w:pos="9720"/>
                <w:tab w:val="decimal" w:pos="933"/>
              </w:tabs>
              <w:rPr>
                <w:rFonts w:ascii="Times New Roman" w:hAnsi="Times New Roman"/>
                <w:sz w:val="18"/>
                <w:szCs w:val="18"/>
              </w:rPr>
            </w:pPr>
            <w:r w:rsidRPr="006B4347">
              <w:rPr>
                <w:rFonts w:ascii="Times New Roman" w:hAnsi="Times New Roman"/>
                <w:sz w:val="18"/>
                <w:szCs w:val="18"/>
              </w:rPr>
              <w:t>34.114.601</w:t>
            </w:r>
          </w:p>
        </w:tc>
        <w:tc>
          <w:tcPr>
            <w:tcW w:w="1400" w:type="dxa"/>
            <w:shd w:val="clear" w:color="auto" w:fill="auto"/>
            <w:vAlign w:val="bottom"/>
          </w:tcPr>
          <w:p w:rsidR="00AD518A" w:rsidRPr="006B4347" w:rsidRDefault="00AD518A" w:rsidP="00AD518A">
            <w:pPr>
              <w:tabs>
                <w:tab w:val="clear" w:pos="7920"/>
                <w:tab w:val="clear" w:pos="9720"/>
                <w:tab w:val="decimal" w:pos="1033"/>
              </w:tabs>
              <w:rPr>
                <w:rFonts w:ascii="Times New Roman" w:hAnsi="Times New Roman"/>
                <w:sz w:val="18"/>
                <w:szCs w:val="18"/>
              </w:rPr>
            </w:pPr>
            <w:r w:rsidRPr="006B4347">
              <w:rPr>
                <w:rFonts w:ascii="Times New Roman" w:hAnsi="Times New Roman"/>
                <w:sz w:val="18"/>
                <w:szCs w:val="18"/>
              </w:rPr>
              <w:t>(34.114.601)</w:t>
            </w:r>
          </w:p>
        </w:tc>
        <w:tc>
          <w:tcPr>
            <w:tcW w:w="1322" w:type="dxa"/>
            <w:shd w:val="clear" w:color="auto" w:fill="auto"/>
            <w:vAlign w:val="bottom"/>
          </w:tcPr>
          <w:p w:rsidR="00AD518A" w:rsidRPr="006B4347" w:rsidRDefault="00AD518A" w:rsidP="00AD518A">
            <w:pPr>
              <w:tabs>
                <w:tab w:val="clear" w:pos="7920"/>
                <w:tab w:val="clear" w:pos="9720"/>
                <w:tab w:val="decimal" w:pos="976"/>
              </w:tabs>
              <w:ind w:left="-101"/>
              <w:rPr>
                <w:rFonts w:ascii="Times New Roman" w:hAnsi="Times New Roman"/>
                <w:sz w:val="18"/>
                <w:szCs w:val="18"/>
              </w:rPr>
            </w:pPr>
            <w:r w:rsidRPr="006B4347">
              <w:rPr>
                <w:rFonts w:ascii="Times New Roman" w:hAnsi="Times New Roman"/>
                <w:sz w:val="18"/>
                <w:szCs w:val="18"/>
              </w:rPr>
              <w:t>-</w:t>
            </w:r>
          </w:p>
        </w:tc>
        <w:tc>
          <w:tcPr>
            <w:tcW w:w="1358" w:type="dxa"/>
            <w:shd w:val="clear" w:color="auto" w:fill="auto"/>
            <w:vAlign w:val="bottom"/>
          </w:tcPr>
          <w:p w:rsidR="00AD518A" w:rsidRPr="006B4347" w:rsidRDefault="00AD518A" w:rsidP="00AD518A">
            <w:pPr>
              <w:tabs>
                <w:tab w:val="clear" w:pos="7920"/>
                <w:tab w:val="clear" w:pos="9720"/>
                <w:tab w:val="decimal" w:pos="1012"/>
              </w:tabs>
              <w:ind w:left="-74"/>
              <w:rPr>
                <w:rFonts w:ascii="Times New Roman" w:hAnsi="Times New Roman"/>
                <w:sz w:val="18"/>
                <w:szCs w:val="18"/>
              </w:rPr>
            </w:pPr>
            <w:r w:rsidRPr="006B4347">
              <w:rPr>
                <w:rFonts w:ascii="Times New Roman" w:hAnsi="Times New Roman"/>
                <w:sz w:val="18"/>
                <w:szCs w:val="18"/>
              </w:rPr>
              <w:t>-</w:t>
            </w:r>
          </w:p>
        </w:tc>
        <w:tc>
          <w:tcPr>
            <w:tcW w:w="1456" w:type="dxa"/>
            <w:shd w:val="clear" w:color="auto" w:fill="auto"/>
            <w:noWrap/>
            <w:vAlign w:val="bottom"/>
          </w:tcPr>
          <w:p w:rsidR="00AD518A" w:rsidRPr="006B4347" w:rsidRDefault="00AD518A" w:rsidP="00AD518A">
            <w:pPr>
              <w:tabs>
                <w:tab w:val="clear" w:pos="7920"/>
                <w:tab w:val="clear" w:pos="9720"/>
                <w:tab w:val="decimal" w:pos="1012"/>
              </w:tabs>
              <w:ind w:left="-74"/>
              <w:rPr>
                <w:rFonts w:ascii="Times New Roman" w:hAnsi="Times New Roman"/>
                <w:sz w:val="18"/>
                <w:szCs w:val="18"/>
              </w:rPr>
            </w:pPr>
            <w:r w:rsidRPr="006B4347">
              <w:rPr>
                <w:rFonts w:ascii="Times New Roman" w:hAnsi="Times New Roman"/>
                <w:sz w:val="18"/>
                <w:szCs w:val="18"/>
              </w:rPr>
              <w:t>-</w:t>
            </w:r>
          </w:p>
        </w:tc>
      </w:tr>
      <w:tr w:rsidR="00AD518A" w:rsidRPr="006B4347" w:rsidTr="00C71D99">
        <w:tc>
          <w:tcPr>
            <w:tcW w:w="4318" w:type="dxa"/>
            <w:shd w:val="clear" w:color="auto" w:fill="auto"/>
            <w:vAlign w:val="bottom"/>
          </w:tcPr>
          <w:p w:rsidR="00AD518A" w:rsidRPr="006B4347" w:rsidRDefault="000202DA" w:rsidP="00AD518A">
            <w:pPr>
              <w:tabs>
                <w:tab w:val="clear" w:pos="7920"/>
                <w:tab w:val="clear" w:pos="9720"/>
              </w:tabs>
              <w:jc w:val="left"/>
              <w:rPr>
                <w:rFonts w:ascii="Times New Roman" w:hAnsi="Times New Roman"/>
                <w:sz w:val="18"/>
                <w:szCs w:val="18"/>
              </w:rPr>
            </w:pPr>
            <w:r w:rsidRPr="006B4347">
              <w:rPr>
                <w:rFonts w:ascii="Times New Roman" w:hAnsi="Times New Roman"/>
                <w:sz w:val="18"/>
                <w:szCs w:val="18"/>
              </w:rPr>
              <w:t xml:space="preserve">  Dividendos en efectivo </w:t>
            </w:r>
          </w:p>
        </w:tc>
        <w:tc>
          <w:tcPr>
            <w:tcW w:w="1248" w:type="dxa"/>
            <w:shd w:val="clear" w:color="auto" w:fill="auto"/>
            <w:vAlign w:val="bottom"/>
          </w:tcPr>
          <w:p w:rsidR="00AD518A" w:rsidRPr="006B4347" w:rsidRDefault="00AD518A" w:rsidP="00AD518A">
            <w:pPr>
              <w:tabs>
                <w:tab w:val="clear" w:pos="7920"/>
                <w:tab w:val="clear" w:pos="9720"/>
                <w:tab w:val="decimal" w:pos="992"/>
              </w:tabs>
              <w:rPr>
                <w:rFonts w:ascii="Times New Roman" w:hAnsi="Times New Roman"/>
                <w:sz w:val="18"/>
                <w:szCs w:val="18"/>
              </w:rPr>
            </w:pPr>
            <w:r w:rsidRPr="006B4347">
              <w:rPr>
                <w:rFonts w:ascii="Times New Roman" w:hAnsi="Times New Roman"/>
                <w:sz w:val="18"/>
                <w:szCs w:val="18"/>
              </w:rPr>
              <w:t>-</w:t>
            </w:r>
          </w:p>
        </w:tc>
        <w:tc>
          <w:tcPr>
            <w:tcW w:w="1220" w:type="dxa"/>
            <w:shd w:val="clear" w:color="auto" w:fill="auto"/>
            <w:vAlign w:val="bottom"/>
          </w:tcPr>
          <w:p w:rsidR="00AD518A" w:rsidRPr="006B4347" w:rsidRDefault="00AD518A" w:rsidP="00AD518A">
            <w:pPr>
              <w:tabs>
                <w:tab w:val="clear" w:pos="7920"/>
                <w:tab w:val="clear" w:pos="9720"/>
                <w:tab w:val="decimal" w:pos="919"/>
              </w:tabs>
              <w:ind w:left="-105"/>
              <w:rPr>
                <w:rFonts w:ascii="Times New Roman" w:hAnsi="Times New Roman"/>
                <w:sz w:val="18"/>
                <w:szCs w:val="18"/>
              </w:rPr>
            </w:pPr>
            <w:r w:rsidRPr="006B4347">
              <w:rPr>
                <w:rFonts w:ascii="Times New Roman" w:hAnsi="Times New Roman"/>
                <w:sz w:val="18"/>
                <w:szCs w:val="18"/>
              </w:rPr>
              <w:t>-</w:t>
            </w:r>
          </w:p>
        </w:tc>
        <w:tc>
          <w:tcPr>
            <w:tcW w:w="1300" w:type="dxa"/>
            <w:shd w:val="clear" w:color="auto" w:fill="auto"/>
            <w:vAlign w:val="bottom"/>
          </w:tcPr>
          <w:p w:rsidR="00AD518A" w:rsidRPr="006B4347" w:rsidRDefault="00AD518A" w:rsidP="00AD518A">
            <w:pPr>
              <w:tabs>
                <w:tab w:val="clear" w:pos="7920"/>
                <w:tab w:val="clear" w:pos="9720"/>
                <w:tab w:val="decimal" w:pos="917"/>
              </w:tabs>
              <w:ind w:left="-49"/>
              <w:rPr>
                <w:rFonts w:ascii="Times New Roman" w:hAnsi="Times New Roman"/>
                <w:sz w:val="18"/>
                <w:szCs w:val="18"/>
              </w:rPr>
            </w:pPr>
            <w:r w:rsidRPr="006B4347">
              <w:rPr>
                <w:rFonts w:ascii="Times New Roman" w:hAnsi="Times New Roman"/>
                <w:sz w:val="18"/>
                <w:szCs w:val="18"/>
              </w:rPr>
              <w:t>-</w:t>
            </w:r>
          </w:p>
        </w:tc>
        <w:tc>
          <w:tcPr>
            <w:tcW w:w="1300" w:type="dxa"/>
            <w:shd w:val="clear" w:color="auto" w:fill="auto"/>
            <w:vAlign w:val="bottom"/>
          </w:tcPr>
          <w:p w:rsidR="00AD518A" w:rsidRPr="006B4347" w:rsidRDefault="00AD518A" w:rsidP="00AD518A">
            <w:pPr>
              <w:tabs>
                <w:tab w:val="clear" w:pos="7920"/>
                <w:tab w:val="clear" w:pos="9720"/>
                <w:tab w:val="decimal" w:pos="933"/>
              </w:tabs>
              <w:rPr>
                <w:rFonts w:ascii="Times New Roman" w:hAnsi="Times New Roman"/>
                <w:sz w:val="18"/>
                <w:szCs w:val="18"/>
              </w:rPr>
            </w:pPr>
            <w:r w:rsidRPr="006B4347">
              <w:rPr>
                <w:rFonts w:ascii="Times New Roman" w:hAnsi="Times New Roman"/>
                <w:sz w:val="18"/>
                <w:szCs w:val="18"/>
              </w:rPr>
              <w:t>-</w:t>
            </w:r>
          </w:p>
        </w:tc>
        <w:tc>
          <w:tcPr>
            <w:tcW w:w="1400" w:type="dxa"/>
            <w:shd w:val="clear" w:color="auto" w:fill="auto"/>
            <w:vAlign w:val="bottom"/>
          </w:tcPr>
          <w:p w:rsidR="00AD518A" w:rsidRPr="006B4347" w:rsidRDefault="00AD518A" w:rsidP="00AD518A">
            <w:pPr>
              <w:tabs>
                <w:tab w:val="clear" w:pos="7920"/>
                <w:tab w:val="clear" w:pos="9720"/>
                <w:tab w:val="decimal" w:pos="1033"/>
              </w:tabs>
              <w:rPr>
                <w:rFonts w:ascii="Times New Roman" w:hAnsi="Times New Roman"/>
                <w:sz w:val="18"/>
                <w:szCs w:val="18"/>
              </w:rPr>
            </w:pPr>
            <w:r w:rsidRPr="006B4347">
              <w:rPr>
                <w:rFonts w:ascii="Times New Roman" w:hAnsi="Times New Roman"/>
                <w:sz w:val="18"/>
                <w:szCs w:val="18"/>
              </w:rPr>
              <w:t>(45.000.000)</w:t>
            </w:r>
          </w:p>
        </w:tc>
        <w:tc>
          <w:tcPr>
            <w:tcW w:w="1322" w:type="dxa"/>
            <w:shd w:val="clear" w:color="auto" w:fill="auto"/>
            <w:vAlign w:val="bottom"/>
          </w:tcPr>
          <w:p w:rsidR="00AD518A" w:rsidRPr="006B4347" w:rsidRDefault="00AD518A" w:rsidP="00AD518A">
            <w:pPr>
              <w:tabs>
                <w:tab w:val="clear" w:pos="7920"/>
                <w:tab w:val="clear" w:pos="9720"/>
                <w:tab w:val="decimal" w:pos="976"/>
              </w:tabs>
              <w:ind w:left="-101"/>
              <w:rPr>
                <w:rFonts w:ascii="Times New Roman" w:hAnsi="Times New Roman"/>
                <w:sz w:val="18"/>
                <w:szCs w:val="18"/>
              </w:rPr>
            </w:pPr>
            <w:r w:rsidRPr="006B4347">
              <w:rPr>
                <w:rFonts w:ascii="Times New Roman" w:hAnsi="Times New Roman"/>
                <w:sz w:val="18"/>
                <w:szCs w:val="18"/>
              </w:rPr>
              <w:t>(45.000.000)</w:t>
            </w:r>
          </w:p>
        </w:tc>
        <w:tc>
          <w:tcPr>
            <w:tcW w:w="1358" w:type="dxa"/>
            <w:shd w:val="clear" w:color="auto" w:fill="auto"/>
            <w:vAlign w:val="bottom"/>
          </w:tcPr>
          <w:p w:rsidR="00AD518A" w:rsidRPr="006B4347" w:rsidRDefault="00AD518A" w:rsidP="00AD518A">
            <w:pPr>
              <w:tabs>
                <w:tab w:val="clear" w:pos="7920"/>
                <w:tab w:val="clear" w:pos="9720"/>
                <w:tab w:val="decimal" w:pos="1012"/>
              </w:tabs>
              <w:ind w:left="-74"/>
              <w:rPr>
                <w:rFonts w:ascii="Times New Roman" w:hAnsi="Times New Roman"/>
                <w:sz w:val="18"/>
                <w:szCs w:val="18"/>
              </w:rPr>
            </w:pPr>
            <w:r w:rsidRPr="006B4347">
              <w:rPr>
                <w:rFonts w:ascii="Times New Roman" w:hAnsi="Times New Roman"/>
                <w:sz w:val="18"/>
                <w:szCs w:val="18"/>
              </w:rPr>
              <w:t>(  45.000.000)</w:t>
            </w:r>
          </w:p>
        </w:tc>
        <w:tc>
          <w:tcPr>
            <w:tcW w:w="1456" w:type="dxa"/>
            <w:shd w:val="clear" w:color="auto" w:fill="auto"/>
            <w:noWrap/>
            <w:vAlign w:val="bottom"/>
          </w:tcPr>
          <w:p w:rsidR="00AD518A" w:rsidRPr="006B4347" w:rsidRDefault="00AD518A" w:rsidP="00AD518A">
            <w:pPr>
              <w:tabs>
                <w:tab w:val="clear" w:pos="7920"/>
                <w:tab w:val="clear" w:pos="9720"/>
                <w:tab w:val="decimal" w:pos="1012"/>
              </w:tabs>
              <w:ind w:left="-74"/>
              <w:rPr>
                <w:rFonts w:ascii="Times New Roman" w:hAnsi="Times New Roman"/>
                <w:sz w:val="18"/>
                <w:szCs w:val="18"/>
              </w:rPr>
            </w:pPr>
            <w:r w:rsidRPr="006B4347">
              <w:rPr>
                <w:rFonts w:ascii="Times New Roman" w:hAnsi="Times New Roman"/>
                <w:sz w:val="18"/>
                <w:szCs w:val="18"/>
              </w:rPr>
              <w:t>(  68.300.000)</w:t>
            </w:r>
          </w:p>
        </w:tc>
      </w:tr>
      <w:tr w:rsidR="000202DA" w:rsidRPr="006B4347" w:rsidTr="00C71D99">
        <w:tc>
          <w:tcPr>
            <w:tcW w:w="4318" w:type="dxa"/>
            <w:shd w:val="clear" w:color="auto" w:fill="auto"/>
            <w:vAlign w:val="bottom"/>
          </w:tcPr>
          <w:p w:rsidR="000202DA" w:rsidRPr="006B4347" w:rsidRDefault="000202DA" w:rsidP="00AD518A">
            <w:pPr>
              <w:tabs>
                <w:tab w:val="clear" w:pos="7920"/>
                <w:tab w:val="clear" w:pos="9720"/>
              </w:tabs>
              <w:jc w:val="left"/>
              <w:rPr>
                <w:rFonts w:ascii="Times New Roman" w:hAnsi="Times New Roman"/>
                <w:sz w:val="18"/>
                <w:szCs w:val="18"/>
              </w:rPr>
            </w:pPr>
          </w:p>
        </w:tc>
        <w:tc>
          <w:tcPr>
            <w:tcW w:w="1248" w:type="dxa"/>
            <w:shd w:val="clear" w:color="auto" w:fill="auto"/>
            <w:vAlign w:val="bottom"/>
          </w:tcPr>
          <w:p w:rsidR="000202DA" w:rsidRPr="006B4347" w:rsidRDefault="000202DA" w:rsidP="00AD518A">
            <w:pPr>
              <w:tabs>
                <w:tab w:val="clear" w:pos="7920"/>
                <w:tab w:val="clear" w:pos="9720"/>
                <w:tab w:val="decimal" w:pos="992"/>
              </w:tabs>
              <w:rPr>
                <w:rFonts w:ascii="Times New Roman" w:hAnsi="Times New Roman"/>
                <w:sz w:val="18"/>
                <w:szCs w:val="18"/>
              </w:rPr>
            </w:pPr>
          </w:p>
        </w:tc>
        <w:tc>
          <w:tcPr>
            <w:tcW w:w="1220" w:type="dxa"/>
            <w:shd w:val="clear" w:color="auto" w:fill="auto"/>
            <w:vAlign w:val="bottom"/>
          </w:tcPr>
          <w:p w:rsidR="000202DA" w:rsidRPr="006B4347" w:rsidRDefault="000202DA" w:rsidP="00AD518A">
            <w:pPr>
              <w:tabs>
                <w:tab w:val="clear" w:pos="7920"/>
                <w:tab w:val="clear" w:pos="9720"/>
                <w:tab w:val="decimal" w:pos="919"/>
              </w:tabs>
              <w:ind w:left="-105"/>
              <w:rPr>
                <w:rFonts w:ascii="Times New Roman" w:hAnsi="Times New Roman"/>
                <w:sz w:val="18"/>
                <w:szCs w:val="18"/>
              </w:rPr>
            </w:pPr>
          </w:p>
        </w:tc>
        <w:tc>
          <w:tcPr>
            <w:tcW w:w="1300" w:type="dxa"/>
            <w:shd w:val="clear" w:color="auto" w:fill="auto"/>
            <w:vAlign w:val="bottom"/>
          </w:tcPr>
          <w:p w:rsidR="000202DA" w:rsidRPr="006B4347" w:rsidRDefault="000202DA" w:rsidP="00AD518A">
            <w:pPr>
              <w:tabs>
                <w:tab w:val="clear" w:pos="7920"/>
                <w:tab w:val="clear" w:pos="9720"/>
                <w:tab w:val="decimal" w:pos="917"/>
              </w:tabs>
              <w:ind w:left="-49"/>
              <w:rPr>
                <w:rFonts w:ascii="Times New Roman" w:hAnsi="Times New Roman"/>
                <w:sz w:val="18"/>
                <w:szCs w:val="18"/>
              </w:rPr>
            </w:pPr>
          </w:p>
        </w:tc>
        <w:tc>
          <w:tcPr>
            <w:tcW w:w="1300" w:type="dxa"/>
            <w:shd w:val="clear" w:color="auto" w:fill="auto"/>
            <w:vAlign w:val="bottom"/>
          </w:tcPr>
          <w:p w:rsidR="000202DA" w:rsidRPr="006B4347" w:rsidRDefault="000202DA" w:rsidP="00AD518A">
            <w:pPr>
              <w:tabs>
                <w:tab w:val="clear" w:pos="7920"/>
                <w:tab w:val="clear" w:pos="9720"/>
                <w:tab w:val="decimal" w:pos="933"/>
              </w:tabs>
              <w:rPr>
                <w:rFonts w:ascii="Times New Roman" w:hAnsi="Times New Roman"/>
                <w:sz w:val="18"/>
                <w:szCs w:val="18"/>
              </w:rPr>
            </w:pPr>
          </w:p>
        </w:tc>
        <w:tc>
          <w:tcPr>
            <w:tcW w:w="1400" w:type="dxa"/>
            <w:shd w:val="clear" w:color="auto" w:fill="auto"/>
            <w:vAlign w:val="bottom"/>
          </w:tcPr>
          <w:p w:rsidR="000202DA" w:rsidRPr="006B4347" w:rsidRDefault="000202DA" w:rsidP="00AD518A">
            <w:pPr>
              <w:tabs>
                <w:tab w:val="clear" w:pos="7920"/>
                <w:tab w:val="clear" w:pos="9720"/>
                <w:tab w:val="decimal" w:pos="1033"/>
              </w:tabs>
              <w:rPr>
                <w:rFonts w:ascii="Times New Roman" w:hAnsi="Times New Roman"/>
                <w:sz w:val="18"/>
                <w:szCs w:val="18"/>
              </w:rPr>
            </w:pPr>
          </w:p>
        </w:tc>
        <w:tc>
          <w:tcPr>
            <w:tcW w:w="1322" w:type="dxa"/>
            <w:shd w:val="clear" w:color="auto" w:fill="auto"/>
            <w:vAlign w:val="bottom"/>
          </w:tcPr>
          <w:p w:rsidR="000202DA" w:rsidRPr="006B4347" w:rsidRDefault="000202DA" w:rsidP="00AD518A">
            <w:pPr>
              <w:tabs>
                <w:tab w:val="clear" w:pos="7920"/>
                <w:tab w:val="clear" w:pos="9720"/>
                <w:tab w:val="decimal" w:pos="976"/>
              </w:tabs>
              <w:ind w:left="-101"/>
              <w:rPr>
                <w:rFonts w:ascii="Times New Roman" w:hAnsi="Times New Roman"/>
                <w:sz w:val="18"/>
                <w:szCs w:val="18"/>
              </w:rPr>
            </w:pPr>
          </w:p>
        </w:tc>
        <w:tc>
          <w:tcPr>
            <w:tcW w:w="1358" w:type="dxa"/>
            <w:shd w:val="clear" w:color="auto" w:fill="auto"/>
            <w:vAlign w:val="bottom"/>
          </w:tcPr>
          <w:p w:rsidR="000202DA" w:rsidRPr="006B4347" w:rsidRDefault="000202DA" w:rsidP="00AD518A">
            <w:pPr>
              <w:tabs>
                <w:tab w:val="clear" w:pos="7920"/>
                <w:tab w:val="clear" w:pos="9720"/>
                <w:tab w:val="decimal" w:pos="1012"/>
              </w:tabs>
              <w:ind w:left="-74"/>
              <w:rPr>
                <w:rFonts w:ascii="Times New Roman" w:hAnsi="Times New Roman"/>
                <w:sz w:val="18"/>
                <w:szCs w:val="18"/>
              </w:rPr>
            </w:pPr>
          </w:p>
        </w:tc>
        <w:tc>
          <w:tcPr>
            <w:tcW w:w="1456" w:type="dxa"/>
            <w:shd w:val="clear" w:color="auto" w:fill="auto"/>
            <w:noWrap/>
            <w:vAlign w:val="bottom"/>
          </w:tcPr>
          <w:p w:rsidR="000202DA" w:rsidRPr="006B4347" w:rsidRDefault="000202DA" w:rsidP="00AD518A">
            <w:pPr>
              <w:tabs>
                <w:tab w:val="clear" w:pos="7920"/>
                <w:tab w:val="clear" w:pos="9720"/>
                <w:tab w:val="decimal" w:pos="1012"/>
              </w:tabs>
              <w:ind w:left="-74"/>
              <w:rPr>
                <w:rFonts w:ascii="Times New Roman" w:hAnsi="Times New Roman"/>
                <w:sz w:val="18"/>
                <w:szCs w:val="18"/>
              </w:rPr>
            </w:pPr>
          </w:p>
        </w:tc>
      </w:tr>
      <w:tr w:rsidR="00D24BEC" w:rsidRPr="006B4347" w:rsidTr="00C71D99">
        <w:tc>
          <w:tcPr>
            <w:tcW w:w="4318" w:type="dxa"/>
            <w:shd w:val="clear" w:color="auto" w:fill="auto"/>
            <w:vAlign w:val="bottom"/>
          </w:tcPr>
          <w:p w:rsidR="00D24BEC" w:rsidRPr="006B4347" w:rsidRDefault="00D24BEC" w:rsidP="00D24BEC">
            <w:pPr>
              <w:tabs>
                <w:tab w:val="clear" w:pos="7920"/>
                <w:tab w:val="clear" w:pos="9720"/>
              </w:tabs>
              <w:jc w:val="left"/>
              <w:rPr>
                <w:rFonts w:ascii="Times New Roman" w:hAnsi="Times New Roman"/>
                <w:sz w:val="18"/>
                <w:szCs w:val="18"/>
              </w:rPr>
            </w:pPr>
            <w:r w:rsidRPr="006B4347">
              <w:rPr>
                <w:rFonts w:ascii="Times New Roman" w:hAnsi="Times New Roman"/>
                <w:sz w:val="18"/>
                <w:szCs w:val="18"/>
              </w:rPr>
              <w:t xml:space="preserve">  Desafectación reserva voluntaria y distribución de</w:t>
            </w:r>
          </w:p>
          <w:p w:rsidR="00D24BEC" w:rsidRPr="006B4347" w:rsidRDefault="00D24BEC" w:rsidP="00D24BEC">
            <w:pPr>
              <w:tabs>
                <w:tab w:val="clear" w:pos="7920"/>
                <w:tab w:val="clear" w:pos="9720"/>
              </w:tabs>
              <w:jc w:val="left"/>
              <w:rPr>
                <w:rFonts w:ascii="Times New Roman" w:hAnsi="Times New Roman"/>
                <w:sz w:val="18"/>
                <w:szCs w:val="18"/>
              </w:rPr>
            </w:pPr>
            <w:r w:rsidRPr="006B4347">
              <w:rPr>
                <w:rFonts w:ascii="Times New Roman" w:hAnsi="Times New Roman"/>
                <w:sz w:val="18"/>
                <w:szCs w:val="18"/>
              </w:rPr>
              <w:t xml:space="preserve">    </w:t>
            </w:r>
            <w:r w:rsidR="000202DA" w:rsidRPr="006B4347">
              <w:rPr>
                <w:rFonts w:ascii="Times New Roman" w:hAnsi="Times New Roman"/>
                <w:sz w:val="18"/>
                <w:szCs w:val="18"/>
              </w:rPr>
              <w:t>dividendos en efectivo (2</w:t>
            </w:r>
            <w:r w:rsidRPr="006B4347">
              <w:rPr>
                <w:rFonts w:ascii="Times New Roman" w:hAnsi="Times New Roman"/>
                <w:sz w:val="18"/>
                <w:szCs w:val="18"/>
              </w:rPr>
              <w:t>)</w:t>
            </w:r>
          </w:p>
        </w:tc>
        <w:tc>
          <w:tcPr>
            <w:tcW w:w="1248" w:type="dxa"/>
            <w:shd w:val="clear" w:color="auto" w:fill="auto"/>
            <w:vAlign w:val="bottom"/>
          </w:tcPr>
          <w:p w:rsidR="00D24BEC" w:rsidRPr="006B4347" w:rsidRDefault="00D24BEC" w:rsidP="00D24BEC">
            <w:pPr>
              <w:tabs>
                <w:tab w:val="clear" w:pos="7920"/>
                <w:tab w:val="clear" w:pos="9720"/>
                <w:tab w:val="decimal" w:pos="992"/>
              </w:tabs>
              <w:rPr>
                <w:rFonts w:ascii="Times New Roman" w:hAnsi="Times New Roman"/>
                <w:sz w:val="18"/>
                <w:szCs w:val="18"/>
              </w:rPr>
            </w:pPr>
            <w:r w:rsidRPr="006B4347">
              <w:rPr>
                <w:rFonts w:ascii="Times New Roman" w:hAnsi="Times New Roman"/>
                <w:sz w:val="18"/>
                <w:szCs w:val="18"/>
              </w:rPr>
              <w:t>-</w:t>
            </w:r>
          </w:p>
        </w:tc>
        <w:tc>
          <w:tcPr>
            <w:tcW w:w="1220" w:type="dxa"/>
            <w:shd w:val="clear" w:color="auto" w:fill="auto"/>
            <w:vAlign w:val="bottom"/>
          </w:tcPr>
          <w:p w:rsidR="00D24BEC" w:rsidRPr="006B4347" w:rsidRDefault="00D24BEC" w:rsidP="00D24BEC">
            <w:pPr>
              <w:tabs>
                <w:tab w:val="clear" w:pos="7920"/>
                <w:tab w:val="clear" w:pos="9720"/>
                <w:tab w:val="decimal" w:pos="919"/>
              </w:tabs>
              <w:ind w:left="-105"/>
              <w:rPr>
                <w:rFonts w:ascii="Times New Roman" w:hAnsi="Times New Roman"/>
                <w:sz w:val="18"/>
                <w:szCs w:val="18"/>
              </w:rPr>
            </w:pPr>
            <w:r w:rsidRPr="006B4347">
              <w:rPr>
                <w:rFonts w:ascii="Times New Roman" w:hAnsi="Times New Roman"/>
                <w:sz w:val="18"/>
                <w:szCs w:val="18"/>
              </w:rPr>
              <w:t>-</w:t>
            </w:r>
          </w:p>
        </w:tc>
        <w:tc>
          <w:tcPr>
            <w:tcW w:w="1300" w:type="dxa"/>
            <w:shd w:val="clear" w:color="auto" w:fill="auto"/>
            <w:vAlign w:val="bottom"/>
          </w:tcPr>
          <w:p w:rsidR="00D24BEC" w:rsidRPr="006B4347" w:rsidRDefault="00D24BEC" w:rsidP="00D24BEC">
            <w:pPr>
              <w:tabs>
                <w:tab w:val="clear" w:pos="7920"/>
                <w:tab w:val="clear" w:pos="9720"/>
                <w:tab w:val="decimal" w:pos="917"/>
              </w:tabs>
              <w:ind w:left="-49"/>
              <w:rPr>
                <w:rFonts w:ascii="Times New Roman" w:hAnsi="Times New Roman"/>
                <w:sz w:val="18"/>
                <w:szCs w:val="18"/>
              </w:rPr>
            </w:pPr>
            <w:r w:rsidRPr="006B4347">
              <w:rPr>
                <w:rFonts w:ascii="Times New Roman" w:hAnsi="Times New Roman"/>
                <w:sz w:val="18"/>
                <w:szCs w:val="18"/>
              </w:rPr>
              <w:t>-</w:t>
            </w:r>
          </w:p>
        </w:tc>
        <w:tc>
          <w:tcPr>
            <w:tcW w:w="1300" w:type="dxa"/>
            <w:shd w:val="clear" w:color="auto" w:fill="auto"/>
            <w:vAlign w:val="bottom"/>
          </w:tcPr>
          <w:p w:rsidR="00D24BEC" w:rsidRPr="006B4347" w:rsidRDefault="00AD518A" w:rsidP="00AD518A">
            <w:pPr>
              <w:tabs>
                <w:tab w:val="clear" w:pos="7920"/>
                <w:tab w:val="clear" w:pos="9720"/>
                <w:tab w:val="decimal" w:pos="933"/>
              </w:tabs>
              <w:rPr>
                <w:rFonts w:ascii="Times New Roman" w:hAnsi="Times New Roman"/>
                <w:sz w:val="18"/>
                <w:szCs w:val="18"/>
              </w:rPr>
            </w:pPr>
            <w:r w:rsidRPr="006B4347">
              <w:rPr>
                <w:rFonts w:ascii="Times New Roman" w:hAnsi="Times New Roman"/>
                <w:sz w:val="18"/>
                <w:szCs w:val="18"/>
              </w:rPr>
              <w:t>(34.000.000)</w:t>
            </w:r>
          </w:p>
        </w:tc>
        <w:tc>
          <w:tcPr>
            <w:tcW w:w="1400" w:type="dxa"/>
            <w:shd w:val="clear" w:color="auto" w:fill="auto"/>
            <w:vAlign w:val="bottom"/>
          </w:tcPr>
          <w:p w:rsidR="00D24BEC" w:rsidRPr="006B4347" w:rsidRDefault="00AD518A" w:rsidP="00D24BEC">
            <w:pPr>
              <w:tabs>
                <w:tab w:val="clear" w:pos="7920"/>
                <w:tab w:val="clear" w:pos="9720"/>
                <w:tab w:val="decimal" w:pos="1033"/>
              </w:tabs>
              <w:rPr>
                <w:rFonts w:ascii="Times New Roman" w:hAnsi="Times New Roman"/>
                <w:sz w:val="18"/>
                <w:szCs w:val="18"/>
              </w:rPr>
            </w:pPr>
            <w:r w:rsidRPr="006B4347">
              <w:rPr>
                <w:rFonts w:ascii="Times New Roman" w:hAnsi="Times New Roman"/>
                <w:sz w:val="18"/>
                <w:szCs w:val="18"/>
              </w:rPr>
              <w:t>-</w:t>
            </w:r>
          </w:p>
        </w:tc>
        <w:tc>
          <w:tcPr>
            <w:tcW w:w="1322" w:type="dxa"/>
            <w:shd w:val="clear" w:color="auto" w:fill="auto"/>
            <w:vAlign w:val="bottom"/>
          </w:tcPr>
          <w:p w:rsidR="00D24BEC" w:rsidRPr="006B4347" w:rsidRDefault="00AD518A" w:rsidP="00D24BEC">
            <w:pPr>
              <w:tabs>
                <w:tab w:val="clear" w:pos="7920"/>
                <w:tab w:val="clear" w:pos="9720"/>
                <w:tab w:val="decimal" w:pos="976"/>
              </w:tabs>
              <w:rPr>
                <w:rFonts w:ascii="Times New Roman" w:hAnsi="Times New Roman"/>
                <w:sz w:val="18"/>
                <w:szCs w:val="18"/>
              </w:rPr>
            </w:pPr>
            <w:r w:rsidRPr="006B4347">
              <w:rPr>
                <w:rFonts w:ascii="Times New Roman" w:hAnsi="Times New Roman"/>
                <w:sz w:val="18"/>
                <w:szCs w:val="18"/>
              </w:rPr>
              <w:t>(34.000.000)</w:t>
            </w:r>
          </w:p>
        </w:tc>
        <w:tc>
          <w:tcPr>
            <w:tcW w:w="1358" w:type="dxa"/>
            <w:shd w:val="clear" w:color="auto" w:fill="auto"/>
            <w:vAlign w:val="bottom"/>
          </w:tcPr>
          <w:p w:rsidR="00D24BEC" w:rsidRPr="006B4347" w:rsidRDefault="00AD518A" w:rsidP="00D24BEC">
            <w:pPr>
              <w:tabs>
                <w:tab w:val="clear" w:pos="7920"/>
                <w:tab w:val="clear" w:pos="9720"/>
                <w:tab w:val="decimal" w:pos="1012"/>
              </w:tabs>
              <w:ind w:left="-74"/>
              <w:rPr>
                <w:rFonts w:ascii="Times New Roman" w:hAnsi="Times New Roman"/>
                <w:sz w:val="18"/>
                <w:szCs w:val="18"/>
              </w:rPr>
            </w:pPr>
            <w:r w:rsidRPr="006B4347">
              <w:rPr>
                <w:rFonts w:ascii="Times New Roman" w:hAnsi="Times New Roman"/>
                <w:sz w:val="18"/>
                <w:szCs w:val="18"/>
              </w:rPr>
              <w:t>(  34.000.000)</w:t>
            </w:r>
          </w:p>
        </w:tc>
        <w:tc>
          <w:tcPr>
            <w:tcW w:w="1456" w:type="dxa"/>
            <w:shd w:val="clear" w:color="auto" w:fill="auto"/>
            <w:noWrap/>
            <w:vAlign w:val="bottom"/>
          </w:tcPr>
          <w:p w:rsidR="00D24BEC" w:rsidRPr="006B4347" w:rsidRDefault="00D24BEC" w:rsidP="00D24BEC">
            <w:pPr>
              <w:tabs>
                <w:tab w:val="clear" w:pos="7920"/>
                <w:tab w:val="clear" w:pos="9720"/>
                <w:tab w:val="decimal" w:pos="1012"/>
              </w:tabs>
              <w:ind w:left="-74"/>
              <w:rPr>
                <w:rFonts w:ascii="Times New Roman" w:hAnsi="Times New Roman"/>
                <w:sz w:val="18"/>
                <w:szCs w:val="18"/>
              </w:rPr>
            </w:pPr>
            <w:r w:rsidRPr="006B4347">
              <w:rPr>
                <w:rFonts w:ascii="Times New Roman" w:hAnsi="Times New Roman"/>
                <w:sz w:val="18"/>
                <w:szCs w:val="18"/>
              </w:rPr>
              <w:t>-</w:t>
            </w:r>
          </w:p>
        </w:tc>
      </w:tr>
      <w:tr w:rsidR="00D24BEC" w:rsidRPr="006B4347" w:rsidTr="00C71D99">
        <w:tc>
          <w:tcPr>
            <w:tcW w:w="4318" w:type="dxa"/>
            <w:shd w:val="clear" w:color="auto" w:fill="auto"/>
            <w:vAlign w:val="bottom"/>
          </w:tcPr>
          <w:p w:rsidR="00D24BEC" w:rsidRPr="006B4347" w:rsidRDefault="00D24BEC" w:rsidP="00D24BEC">
            <w:pPr>
              <w:tabs>
                <w:tab w:val="clear" w:pos="7920"/>
                <w:tab w:val="clear" w:pos="9720"/>
              </w:tabs>
              <w:jc w:val="left"/>
              <w:rPr>
                <w:rFonts w:ascii="Times New Roman" w:hAnsi="Times New Roman"/>
                <w:sz w:val="18"/>
                <w:szCs w:val="18"/>
              </w:rPr>
            </w:pPr>
            <w:r w:rsidRPr="006B4347">
              <w:rPr>
                <w:rFonts w:ascii="Times New Roman" w:hAnsi="Times New Roman"/>
                <w:sz w:val="18"/>
                <w:szCs w:val="18"/>
              </w:rPr>
              <w:t> </w:t>
            </w:r>
          </w:p>
        </w:tc>
        <w:tc>
          <w:tcPr>
            <w:tcW w:w="1248" w:type="dxa"/>
            <w:shd w:val="clear" w:color="auto" w:fill="auto"/>
            <w:vAlign w:val="bottom"/>
          </w:tcPr>
          <w:p w:rsidR="00D24BEC" w:rsidRPr="006B4347" w:rsidRDefault="00D24BEC" w:rsidP="00D24BEC">
            <w:pPr>
              <w:tabs>
                <w:tab w:val="clear" w:pos="7920"/>
                <w:tab w:val="clear" w:pos="9720"/>
                <w:tab w:val="decimal" w:pos="992"/>
              </w:tabs>
              <w:rPr>
                <w:rFonts w:ascii="Times New Roman" w:hAnsi="Times New Roman"/>
                <w:sz w:val="18"/>
                <w:szCs w:val="18"/>
              </w:rPr>
            </w:pPr>
          </w:p>
        </w:tc>
        <w:tc>
          <w:tcPr>
            <w:tcW w:w="1220" w:type="dxa"/>
            <w:shd w:val="clear" w:color="auto" w:fill="auto"/>
            <w:vAlign w:val="bottom"/>
          </w:tcPr>
          <w:p w:rsidR="00D24BEC" w:rsidRPr="006B4347" w:rsidRDefault="00D24BEC" w:rsidP="00D24BEC">
            <w:pPr>
              <w:tabs>
                <w:tab w:val="clear" w:pos="7920"/>
                <w:tab w:val="clear" w:pos="9720"/>
                <w:tab w:val="decimal" w:pos="919"/>
              </w:tabs>
              <w:ind w:left="-105"/>
              <w:rPr>
                <w:rFonts w:ascii="Times New Roman" w:hAnsi="Times New Roman"/>
                <w:sz w:val="18"/>
                <w:szCs w:val="18"/>
              </w:rPr>
            </w:pPr>
          </w:p>
        </w:tc>
        <w:tc>
          <w:tcPr>
            <w:tcW w:w="1300" w:type="dxa"/>
            <w:shd w:val="clear" w:color="auto" w:fill="auto"/>
            <w:vAlign w:val="bottom"/>
          </w:tcPr>
          <w:p w:rsidR="00D24BEC" w:rsidRPr="006B4347" w:rsidRDefault="00D24BEC" w:rsidP="00D24BEC">
            <w:pPr>
              <w:tabs>
                <w:tab w:val="clear" w:pos="7920"/>
                <w:tab w:val="clear" w:pos="9720"/>
                <w:tab w:val="decimal" w:pos="917"/>
              </w:tabs>
              <w:ind w:left="-49"/>
              <w:rPr>
                <w:rFonts w:ascii="Times New Roman" w:hAnsi="Times New Roman"/>
                <w:sz w:val="18"/>
                <w:szCs w:val="18"/>
              </w:rPr>
            </w:pPr>
          </w:p>
        </w:tc>
        <w:tc>
          <w:tcPr>
            <w:tcW w:w="1300" w:type="dxa"/>
            <w:shd w:val="clear" w:color="auto" w:fill="auto"/>
            <w:vAlign w:val="bottom"/>
          </w:tcPr>
          <w:p w:rsidR="00D24BEC" w:rsidRPr="006B4347" w:rsidRDefault="00D24BEC" w:rsidP="00D24BEC">
            <w:pPr>
              <w:tabs>
                <w:tab w:val="clear" w:pos="7920"/>
                <w:tab w:val="clear" w:pos="9720"/>
                <w:tab w:val="decimal" w:pos="933"/>
              </w:tabs>
              <w:rPr>
                <w:rFonts w:ascii="Times New Roman" w:hAnsi="Times New Roman"/>
                <w:sz w:val="18"/>
                <w:szCs w:val="18"/>
              </w:rPr>
            </w:pPr>
          </w:p>
        </w:tc>
        <w:tc>
          <w:tcPr>
            <w:tcW w:w="1400" w:type="dxa"/>
            <w:shd w:val="clear" w:color="auto" w:fill="auto"/>
            <w:vAlign w:val="bottom"/>
          </w:tcPr>
          <w:p w:rsidR="00D24BEC" w:rsidRPr="006B4347" w:rsidRDefault="00D24BEC" w:rsidP="00D24BEC">
            <w:pPr>
              <w:tabs>
                <w:tab w:val="clear" w:pos="7920"/>
                <w:tab w:val="clear" w:pos="9720"/>
                <w:tab w:val="decimal" w:pos="1033"/>
              </w:tabs>
              <w:rPr>
                <w:rFonts w:ascii="Times New Roman" w:hAnsi="Times New Roman"/>
                <w:sz w:val="18"/>
                <w:szCs w:val="18"/>
              </w:rPr>
            </w:pPr>
          </w:p>
        </w:tc>
        <w:tc>
          <w:tcPr>
            <w:tcW w:w="1322" w:type="dxa"/>
            <w:shd w:val="clear" w:color="auto" w:fill="auto"/>
            <w:vAlign w:val="bottom"/>
          </w:tcPr>
          <w:p w:rsidR="00D24BEC" w:rsidRPr="006B4347" w:rsidRDefault="00D24BEC" w:rsidP="00D24BEC">
            <w:pPr>
              <w:tabs>
                <w:tab w:val="clear" w:pos="7920"/>
                <w:tab w:val="clear" w:pos="9720"/>
                <w:tab w:val="decimal" w:pos="976"/>
              </w:tabs>
              <w:rPr>
                <w:rFonts w:ascii="Times New Roman" w:hAnsi="Times New Roman"/>
                <w:sz w:val="18"/>
                <w:szCs w:val="18"/>
              </w:rPr>
            </w:pPr>
          </w:p>
        </w:tc>
        <w:tc>
          <w:tcPr>
            <w:tcW w:w="1358" w:type="dxa"/>
            <w:shd w:val="clear" w:color="auto" w:fill="auto"/>
            <w:vAlign w:val="bottom"/>
          </w:tcPr>
          <w:p w:rsidR="00D24BEC" w:rsidRPr="006B4347" w:rsidRDefault="00D24BEC" w:rsidP="00D24BEC">
            <w:pPr>
              <w:tabs>
                <w:tab w:val="clear" w:pos="7920"/>
                <w:tab w:val="clear" w:pos="9720"/>
                <w:tab w:val="decimal" w:pos="1012"/>
              </w:tabs>
              <w:ind w:left="-74"/>
              <w:rPr>
                <w:rFonts w:ascii="Times New Roman" w:hAnsi="Times New Roman"/>
                <w:sz w:val="18"/>
                <w:szCs w:val="18"/>
              </w:rPr>
            </w:pPr>
          </w:p>
        </w:tc>
        <w:tc>
          <w:tcPr>
            <w:tcW w:w="1456" w:type="dxa"/>
            <w:shd w:val="clear" w:color="auto" w:fill="auto"/>
            <w:vAlign w:val="bottom"/>
          </w:tcPr>
          <w:p w:rsidR="00D24BEC" w:rsidRPr="006B4347" w:rsidRDefault="00D24BEC" w:rsidP="00D24BEC">
            <w:pPr>
              <w:tabs>
                <w:tab w:val="clear" w:pos="7920"/>
                <w:tab w:val="clear" w:pos="9720"/>
                <w:tab w:val="decimal" w:pos="1012"/>
              </w:tabs>
              <w:ind w:left="-74"/>
              <w:rPr>
                <w:rFonts w:ascii="Times New Roman" w:hAnsi="Times New Roman"/>
                <w:sz w:val="18"/>
                <w:szCs w:val="18"/>
              </w:rPr>
            </w:pPr>
          </w:p>
        </w:tc>
      </w:tr>
      <w:tr w:rsidR="00AD518A" w:rsidRPr="006B4347" w:rsidTr="00C71D99">
        <w:tc>
          <w:tcPr>
            <w:tcW w:w="4318" w:type="dxa"/>
            <w:shd w:val="clear" w:color="auto" w:fill="auto"/>
            <w:vAlign w:val="bottom"/>
          </w:tcPr>
          <w:p w:rsidR="00AD518A" w:rsidRPr="006B4347" w:rsidRDefault="00AD518A" w:rsidP="00AD518A">
            <w:pPr>
              <w:tabs>
                <w:tab w:val="clear" w:pos="7920"/>
                <w:tab w:val="clear" w:pos="9720"/>
              </w:tabs>
              <w:jc w:val="left"/>
              <w:rPr>
                <w:rFonts w:ascii="Times New Roman" w:hAnsi="Times New Roman"/>
                <w:sz w:val="18"/>
                <w:szCs w:val="18"/>
              </w:rPr>
            </w:pPr>
            <w:r w:rsidRPr="006B4347">
              <w:rPr>
                <w:rFonts w:ascii="Times New Roman" w:hAnsi="Times New Roman"/>
                <w:sz w:val="18"/>
                <w:szCs w:val="18"/>
              </w:rPr>
              <w:t>Ganancia del ejercicio según el estado de resultados</w:t>
            </w:r>
          </w:p>
        </w:tc>
        <w:tc>
          <w:tcPr>
            <w:tcW w:w="1248" w:type="dxa"/>
            <w:shd w:val="clear" w:color="auto" w:fill="auto"/>
            <w:vAlign w:val="bottom"/>
          </w:tcPr>
          <w:p w:rsidR="00AD518A" w:rsidRPr="006B4347" w:rsidRDefault="00AD518A" w:rsidP="00AD518A">
            <w:pPr>
              <w:tabs>
                <w:tab w:val="clear" w:pos="7920"/>
                <w:tab w:val="clear" w:pos="9720"/>
                <w:tab w:val="decimal" w:pos="992"/>
              </w:tabs>
              <w:rPr>
                <w:rFonts w:ascii="Times New Roman" w:hAnsi="Times New Roman"/>
                <w:sz w:val="18"/>
                <w:szCs w:val="18"/>
                <w:u w:val="single"/>
              </w:rPr>
            </w:pPr>
            <w:r w:rsidRPr="006B4347">
              <w:rPr>
                <w:rFonts w:ascii="Times New Roman" w:hAnsi="Times New Roman"/>
                <w:sz w:val="18"/>
                <w:szCs w:val="18"/>
                <w:u w:val="single"/>
              </w:rPr>
              <w:t xml:space="preserve">                -</w:t>
            </w:r>
          </w:p>
        </w:tc>
        <w:tc>
          <w:tcPr>
            <w:tcW w:w="1220" w:type="dxa"/>
            <w:shd w:val="clear" w:color="auto" w:fill="auto"/>
            <w:vAlign w:val="bottom"/>
          </w:tcPr>
          <w:p w:rsidR="00AD518A" w:rsidRPr="006B4347" w:rsidRDefault="00AD518A" w:rsidP="00AD518A">
            <w:pPr>
              <w:tabs>
                <w:tab w:val="clear" w:pos="7920"/>
                <w:tab w:val="clear" w:pos="9720"/>
                <w:tab w:val="decimal" w:pos="919"/>
              </w:tabs>
              <w:ind w:left="-105"/>
              <w:rPr>
                <w:rFonts w:ascii="Times New Roman" w:hAnsi="Times New Roman"/>
                <w:sz w:val="18"/>
                <w:szCs w:val="18"/>
                <w:u w:val="single"/>
              </w:rPr>
            </w:pPr>
            <w:r w:rsidRPr="006B4347">
              <w:rPr>
                <w:rFonts w:ascii="Times New Roman" w:hAnsi="Times New Roman"/>
                <w:sz w:val="18"/>
                <w:szCs w:val="18"/>
                <w:u w:val="single"/>
              </w:rPr>
              <w:t xml:space="preserve">                -</w:t>
            </w:r>
          </w:p>
        </w:tc>
        <w:tc>
          <w:tcPr>
            <w:tcW w:w="1300" w:type="dxa"/>
            <w:shd w:val="clear" w:color="auto" w:fill="auto"/>
            <w:vAlign w:val="bottom"/>
          </w:tcPr>
          <w:p w:rsidR="00AD518A" w:rsidRPr="006B4347" w:rsidRDefault="00AD518A" w:rsidP="00AD518A">
            <w:pPr>
              <w:tabs>
                <w:tab w:val="clear" w:pos="7920"/>
                <w:tab w:val="clear" w:pos="9720"/>
                <w:tab w:val="decimal" w:pos="917"/>
              </w:tabs>
              <w:ind w:left="-49"/>
              <w:rPr>
                <w:rFonts w:ascii="Times New Roman" w:hAnsi="Times New Roman"/>
                <w:sz w:val="18"/>
                <w:szCs w:val="18"/>
                <w:u w:val="single"/>
              </w:rPr>
            </w:pPr>
            <w:r w:rsidRPr="006B4347">
              <w:rPr>
                <w:rFonts w:ascii="Times New Roman" w:hAnsi="Times New Roman"/>
                <w:sz w:val="18"/>
                <w:szCs w:val="18"/>
                <w:u w:val="single"/>
              </w:rPr>
              <w:t xml:space="preserve">              -</w:t>
            </w:r>
          </w:p>
        </w:tc>
        <w:tc>
          <w:tcPr>
            <w:tcW w:w="1300" w:type="dxa"/>
            <w:shd w:val="clear" w:color="auto" w:fill="auto"/>
            <w:vAlign w:val="bottom"/>
          </w:tcPr>
          <w:p w:rsidR="00AD518A" w:rsidRPr="006B4347" w:rsidRDefault="00AD518A" w:rsidP="00AD518A">
            <w:pPr>
              <w:tabs>
                <w:tab w:val="clear" w:pos="7920"/>
                <w:tab w:val="clear" w:pos="9720"/>
                <w:tab w:val="decimal" w:pos="933"/>
              </w:tabs>
              <w:rPr>
                <w:rFonts w:ascii="Times New Roman" w:hAnsi="Times New Roman"/>
                <w:sz w:val="18"/>
                <w:szCs w:val="18"/>
                <w:u w:val="single"/>
              </w:rPr>
            </w:pPr>
            <w:r w:rsidRPr="006B4347">
              <w:rPr>
                <w:rFonts w:ascii="Times New Roman" w:hAnsi="Times New Roman"/>
                <w:sz w:val="18"/>
                <w:szCs w:val="18"/>
                <w:u w:val="single"/>
              </w:rPr>
              <w:t xml:space="preserve">                 -</w:t>
            </w:r>
          </w:p>
        </w:tc>
        <w:tc>
          <w:tcPr>
            <w:tcW w:w="1400" w:type="dxa"/>
            <w:shd w:val="clear" w:color="auto" w:fill="auto"/>
            <w:vAlign w:val="bottom"/>
          </w:tcPr>
          <w:p w:rsidR="00AD518A" w:rsidRPr="006B4347" w:rsidRDefault="00AD518A" w:rsidP="00AD518A">
            <w:pPr>
              <w:tabs>
                <w:tab w:val="clear" w:pos="7920"/>
                <w:tab w:val="clear" w:pos="9720"/>
                <w:tab w:val="decimal" w:pos="1033"/>
              </w:tabs>
              <w:rPr>
                <w:rFonts w:ascii="Times New Roman" w:hAnsi="Times New Roman"/>
                <w:sz w:val="18"/>
                <w:szCs w:val="18"/>
                <w:u w:val="single"/>
              </w:rPr>
            </w:pPr>
            <w:r w:rsidRPr="006B4347">
              <w:rPr>
                <w:rFonts w:ascii="Times New Roman" w:hAnsi="Times New Roman"/>
                <w:sz w:val="18"/>
                <w:szCs w:val="18"/>
                <w:u w:val="single"/>
              </w:rPr>
              <w:t>75.755.831</w:t>
            </w:r>
          </w:p>
        </w:tc>
        <w:tc>
          <w:tcPr>
            <w:tcW w:w="1322" w:type="dxa"/>
            <w:shd w:val="clear" w:color="auto" w:fill="auto"/>
            <w:vAlign w:val="bottom"/>
          </w:tcPr>
          <w:p w:rsidR="00AD518A" w:rsidRPr="006B4347" w:rsidRDefault="00AD518A" w:rsidP="00AD518A">
            <w:pPr>
              <w:tabs>
                <w:tab w:val="clear" w:pos="7920"/>
                <w:tab w:val="clear" w:pos="9720"/>
                <w:tab w:val="decimal" w:pos="976"/>
              </w:tabs>
              <w:rPr>
                <w:rFonts w:ascii="Times New Roman" w:hAnsi="Times New Roman"/>
                <w:sz w:val="18"/>
                <w:szCs w:val="18"/>
                <w:u w:val="single"/>
              </w:rPr>
            </w:pPr>
            <w:r w:rsidRPr="006B4347">
              <w:rPr>
                <w:rFonts w:ascii="Times New Roman" w:hAnsi="Times New Roman"/>
                <w:sz w:val="18"/>
                <w:szCs w:val="18"/>
                <w:u w:val="single"/>
              </w:rPr>
              <w:t>75.755.831</w:t>
            </w:r>
          </w:p>
        </w:tc>
        <w:tc>
          <w:tcPr>
            <w:tcW w:w="1358" w:type="dxa"/>
            <w:shd w:val="clear" w:color="auto" w:fill="auto"/>
            <w:vAlign w:val="bottom"/>
          </w:tcPr>
          <w:p w:rsidR="00AD518A" w:rsidRPr="006B4347" w:rsidRDefault="00AD518A" w:rsidP="00AD518A">
            <w:pPr>
              <w:tabs>
                <w:tab w:val="clear" w:pos="7920"/>
                <w:tab w:val="clear" w:pos="9720"/>
                <w:tab w:val="decimal" w:pos="1012"/>
              </w:tabs>
              <w:ind w:left="-74"/>
              <w:rPr>
                <w:rFonts w:ascii="Times New Roman" w:hAnsi="Times New Roman"/>
                <w:sz w:val="18"/>
                <w:szCs w:val="18"/>
                <w:u w:val="single"/>
              </w:rPr>
            </w:pPr>
            <w:r w:rsidRPr="006B4347">
              <w:rPr>
                <w:rFonts w:ascii="Times New Roman" w:hAnsi="Times New Roman"/>
                <w:sz w:val="18"/>
                <w:szCs w:val="18"/>
                <w:u w:val="single"/>
              </w:rPr>
              <w:t xml:space="preserve">  75.755.831</w:t>
            </w:r>
          </w:p>
        </w:tc>
        <w:tc>
          <w:tcPr>
            <w:tcW w:w="1456" w:type="dxa"/>
            <w:shd w:val="clear" w:color="auto" w:fill="auto"/>
            <w:noWrap/>
            <w:vAlign w:val="bottom"/>
          </w:tcPr>
          <w:p w:rsidR="00AD518A" w:rsidRPr="006B4347" w:rsidRDefault="00AD518A" w:rsidP="00AD518A">
            <w:pPr>
              <w:tabs>
                <w:tab w:val="clear" w:pos="7920"/>
                <w:tab w:val="clear" w:pos="9720"/>
                <w:tab w:val="decimal" w:pos="1012"/>
              </w:tabs>
              <w:ind w:left="-74"/>
              <w:rPr>
                <w:rFonts w:ascii="Times New Roman" w:hAnsi="Times New Roman"/>
                <w:sz w:val="18"/>
                <w:szCs w:val="18"/>
                <w:u w:val="single"/>
              </w:rPr>
            </w:pPr>
            <w:r w:rsidRPr="006B4347">
              <w:rPr>
                <w:rFonts w:ascii="Times New Roman" w:hAnsi="Times New Roman"/>
                <w:sz w:val="18"/>
                <w:szCs w:val="18"/>
                <w:u w:val="single"/>
              </w:rPr>
              <w:t xml:space="preserve">  79.114.601</w:t>
            </w:r>
          </w:p>
        </w:tc>
      </w:tr>
      <w:tr w:rsidR="00D24BEC" w:rsidRPr="006B4347" w:rsidTr="00C71D99">
        <w:tc>
          <w:tcPr>
            <w:tcW w:w="4318" w:type="dxa"/>
            <w:shd w:val="clear" w:color="auto" w:fill="auto"/>
          </w:tcPr>
          <w:p w:rsidR="00D24BEC" w:rsidRPr="006B4347" w:rsidRDefault="00D24BEC" w:rsidP="00D24BEC">
            <w:pPr>
              <w:tabs>
                <w:tab w:val="clear" w:pos="7920"/>
                <w:tab w:val="clear" w:pos="9720"/>
              </w:tabs>
              <w:rPr>
                <w:rFonts w:ascii="Times New Roman" w:hAnsi="Times New Roman"/>
                <w:sz w:val="18"/>
                <w:szCs w:val="18"/>
              </w:rPr>
            </w:pPr>
            <w:r w:rsidRPr="006B4347">
              <w:rPr>
                <w:rFonts w:ascii="Times New Roman" w:hAnsi="Times New Roman"/>
                <w:sz w:val="18"/>
                <w:szCs w:val="18"/>
              </w:rPr>
              <w:t> </w:t>
            </w:r>
          </w:p>
        </w:tc>
        <w:tc>
          <w:tcPr>
            <w:tcW w:w="1248" w:type="dxa"/>
            <w:shd w:val="clear" w:color="auto" w:fill="auto"/>
          </w:tcPr>
          <w:p w:rsidR="00D24BEC" w:rsidRPr="006B4347" w:rsidRDefault="00D24BEC" w:rsidP="00D24BEC">
            <w:pPr>
              <w:tabs>
                <w:tab w:val="clear" w:pos="7920"/>
                <w:tab w:val="clear" w:pos="9720"/>
                <w:tab w:val="decimal" w:pos="992"/>
              </w:tabs>
              <w:rPr>
                <w:rFonts w:ascii="Times New Roman" w:hAnsi="Times New Roman"/>
                <w:sz w:val="18"/>
                <w:szCs w:val="18"/>
              </w:rPr>
            </w:pPr>
          </w:p>
        </w:tc>
        <w:tc>
          <w:tcPr>
            <w:tcW w:w="1220" w:type="dxa"/>
            <w:shd w:val="clear" w:color="auto" w:fill="auto"/>
          </w:tcPr>
          <w:p w:rsidR="00D24BEC" w:rsidRPr="006B4347" w:rsidRDefault="00D24BEC" w:rsidP="00D24BEC">
            <w:pPr>
              <w:tabs>
                <w:tab w:val="clear" w:pos="7920"/>
                <w:tab w:val="clear" w:pos="9720"/>
                <w:tab w:val="decimal" w:pos="919"/>
              </w:tabs>
              <w:ind w:left="-105"/>
              <w:rPr>
                <w:rFonts w:ascii="Times New Roman" w:hAnsi="Times New Roman"/>
                <w:sz w:val="18"/>
                <w:szCs w:val="18"/>
              </w:rPr>
            </w:pPr>
          </w:p>
        </w:tc>
        <w:tc>
          <w:tcPr>
            <w:tcW w:w="1300" w:type="dxa"/>
            <w:shd w:val="clear" w:color="auto" w:fill="auto"/>
          </w:tcPr>
          <w:p w:rsidR="00D24BEC" w:rsidRPr="006B4347" w:rsidRDefault="00D24BEC" w:rsidP="00D24BEC">
            <w:pPr>
              <w:tabs>
                <w:tab w:val="clear" w:pos="7920"/>
                <w:tab w:val="clear" w:pos="9720"/>
                <w:tab w:val="decimal" w:pos="917"/>
              </w:tabs>
              <w:ind w:left="-49"/>
              <w:rPr>
                <w:rFonts w:ascii="Times New Roman" w:hAnsi="Times New Roman"/>
                <w:sz w:val="18"/>
                <w:szCs w:val="18"/>
              </w:rPr>
            </w:pPr>
          </w:p>
        </w:tc>
        <w:tc>
          <w:tcPr>
            <w:tcW w:w="1300" w:type="dxa"/>
            <w:shd w:val="clear" w:color="auto" w:fill="auto"/>
          </w:tcPr>
          <w:p w:rsidR="00D24BEC" w:rsidRPr="006B4347" w:rsidRDefault="00D24BEC" w:rsidP="00D24BEC">
            <w:pPr>
              <w:tabs>
                <w:tab w:val="clear" w:pos="7920"/>
                <w:tab w:val="clear" w:pos="9720"/>
                <w:tab w:val="decimal" w:pos="933"/>
              </w:tabs>
              <w:rPr>
                <w:rFonts w:ascii="Times New Roman" w:hAnsi="Times New Roman"/>
                <w:sz w:val="18"/>
                <w:szCs w:val="18"/>
              </w:rPr>
            </w:pPr>
          </w:p>
        </w:tc>
        <w:tc>
          <w:tcPr>
            <w:tcW w:w="1400" w:type="dxa"/>
            <w:shd w:val="clear" w:color="auto" w:fill="auto"/>
          </w:tcPr>
          <w:p w:rsidR="00D24BEC" w:rsidRPr="006B4347" w:rsidRDefault="00D24BEC" w:rsidP="00D24BEC">
            <w:pPr>
              <w:tabs>
                <w:tab w:val="clear" w:pos="7920"/>
                <w:tab w:val="clear" w:pos="9720"/>
                <w:tab w:val="decimal" w:pos="1033"/>
              </w:tabs>
              <w:rPr>
                <w:rFonts w:ascii="Times New Roman" w:hAnsi="Times New Roman"/>
                <w:sz w:val="18"/>
                <w:szCs w:val="18"/>
              </w:rPr>
            </w:pPr>
          </w:p>
        </w:tc>
        <w:tc>
          <w:tcPr>
            <w:tcW w:w="1322" w:type="dxa"/>
            <w:shd w:val="clear" w:color="auto" w:fill="auto"/>
          </w:tcPr>
          <w:p w:rsidR="00D24BEC" w:rsidRPr="006B4347" w:rsidRDefault="00D24BEC" w:rsidP="00D24BEC">
            <w:pPr>
              <w:tabs>
                <w:tab w:val="clear" w:pos="7920"/>
                <w:tab w:val="clear" w:pos="9720"/>
                <w:tab w:val="decimal" w:pos="976"/>
              </w:tabs>
              <w:ind w:left="-101"/>
              <w:rPr>
                <w:rFonts w:ascii="Times New Roman" w:hAnsi="Times New Roman"/>
                <w:sz w:val="18"/>
                <w:szCs w:val="18"/>
              </w:rPr>
            </w:pPr>
          </w:p>
        </w:tc>
        <w:tc>
          <w:tcPr>
            <w:tcW w:w="1358" w:type="dxa"/>
            <w:shd w:val="clear" w:color="auto" w:fill="auto"/>
          </w:tcPr>
          <w:p w:rsidR="00D24BEC" w:rsidRPr="006B4347" w:rsidRDefault="00D24BEC" w:rsidP="00D24BEC">
            <w:pPr>
              <w:tabs>
                <w:tab w:val="clear" w:pos="7920"/>
                <w:tab w:val="clear" w:pos="9720"/>
                <w:tab w:val="decimal" w:pos="1012"/>
              </w:tabs>
              <w:ind w:left="-74"/>
              <w:rPr>
                <w:rFonts w:ascii="Times New Roman" w:hAnsi="Times New Roman"/>
                <w:sz w:val="18"/>
                <w:szCs w:val="18"/>
              </w:rPr>
            </w:pPr>
          </w:p>
        </w:tc>
        <w:tc>
          <w:tcPr>
            <w:tcW w:w="1456" w:type="dxa"/>
            <w:shd w:val="clear" w:color="auto" w:fill="auto"/>
          </w:tcPr>
          <w:p w:rsidR="00D24BEC" w:rsidRPr="006B4347" w:rsidRDefault="00D24BEC" w:rsidP="00D24BEC">
            <w:pPr>
              <w:tabs>
                <w:tab w:val="clear" w:pos="7920"/>
                <w:tab w:val="clear" w:pos="9720"/>
                <w:tab w:val="decimal" w:pos="1012"/>
              </w:tabs>
              <w:ind w:left="-74"/>
              <w:rPr>
                <w:rFonts w:ascii="Times New Roman" w:hAnsi="Times New Roman"/>
                <w:sz w:val="18"/>
                <w:szCs w:val="18"/>
              </w:rPr>
            </w:pPr>
          </w:p>
        </w:tc>
      </w:tr>
      <w:tr w:rsidR="00AD518A" w:rsidRPr="006B4347" w:rsidTr="00C71D99">
        <w:tc>
          <w:tcPr>
            <w:tcW w:w="4318" w:type="dxa"/>
            <w:shd w:val="clear" w:color="auto" w:fill="auto"/>
          </w:tcPr>
          <w:p w:rsidR="00AD518A" w:rsidRPr="006B4347" w:rsidRDefault="00AD518A" w:rsidP="00AD518A">
            <w:pPr>
              <w:tabs>
                <w:tab w:val="clear" w:pos="7920"/>
                <w:tab w:val="clear" w:pos="9720"/>
              </w:tabs>
              <w:rPr>
                <w:rFonts w:ascii="Times New Roman" w:hAnsi="Times New Roman"/>
                <w:sz w:val="18"/>
                <w:szCs w:val="18"/>
              </w:rPr>
            </w:pPr>
            <w:r w:rsidRPr="006B4347">
              <w:rPr>
                <w:rFonts w:ascii="Times New Roman" w:hAnsi="Times New Roman"/>
                <w:sz w:val="18"/>
                <w:szCs w:val="18"/>
              </w:rPr>
              <w:t>Saldos al cierre del ejercicio</w:t>
            </w:r>
          </w:p>
        </w:tc>
        <w:tc>
          <w:tcPr>
            <w:tcW w:w="1248" w:type="dxa"/>
            <w:shd w:val="clear" w:color="auto" w:fill="auto"/>
            <w:vAlign w:val="bottom"/>
          </w:tcPr>
          <w:p w:rsidR="00AD518A" w:rsidRPr="006B4347" w:rsidRDefault="00AD518A" w:rsidP="00AD518A">
            <w:pPr>
              <w:tabs>
                <w:tab w:val="clear" w:pos="7920"/>
                <w:tab w:val="clear" w:pos="9720"/>
                <w:tab w:val="decimal" w:pos="992"/>
              </w:tabs>
              <w:rPr>
                <w:rFonts w:ascii="Times New Roman" w:hAnsi="Times New Roman"/>
                <w:sz w:val="18"/>
                <w:szCs w:val="18"/>
                <w:u w:val="double"/>
              </w:rPr>
            </w:pPr>
            <w:r w:rsidRPr="006B4347">
              <w:rPr>
                <w:rFonts w:ascii="Times New Roman" w:hAnsi="Times New Roman"/>
                <w:sz w:val="18"/>
                <w:szCs w:val="18"/>
                <w:u w:val="double"/>
              </w:rPr>
              <w:t>30.000.000</w:t>
            </w:r>
          </w:p>
        </w:tc>
        <w:tc>
          <w:tcPr>
            <w:tcW w:w="1220" w:type="dxa"/>
            <w:shd w:val="clear" w:color="auto" w:fill="auto"/>
            <w:vAlign w:val="bottom"/>
          </w:tcPr>
          <w:p w:rsidR="00AD518A" w:rsidRPr="006B4347" w:rsidRDefault="00AD518A" w:rsidP="00AD518A">
            <w:pPr>
              <w:tabs>
                <w:tab w:val="clear" w:pos="7920"/>
                <w:tab w:val="clear" w:pos="9720"/>
                <w:tab w:val="decimal" w:pos="919"/>
              </w:tabs>
              <w:ind w:left="-105"/>
              <w:rPr>
                <w:rFonts w:ascii="Times New Roman" w:hAnsi="Times New Roman"/>
                <w:sz w:val="18"/>
                <w:szCs w:val="18"/>
                <w:u w:val="double"/>
              </w:rPr>
            </w:pPr>
            <w:r w:rsidRPr="006B4347">
              <w:rPr>
                <w:rFonts w:ascii="Times New Roman" w:hAnsi="Times New Roman"/>
                <w:sz w:val="18"/>
                <w:szCs w:val="18"/>
                <w:u w:val="double"/>
              </w:rPr>
              <w:t>30.000.000</w:t>
            </w:r>
          </w:p>
        </w:tc>
        <w:tc>
          <w:tcPr>
            <w:tcW w:w="1300" w:type="dxa"/>
            <w:shd w:val="clear" w:color="auto" w:fill="auto"/>
            <w:vAlign w:val="bottom"/>
          </w:tcPr>
          <w:p w:rsidR="00AD518A" w:rsidRPr="006B4347" w:rsidRDefault="00AD518A" w:rsidP="00AD518A">
            <w:pPr>
              <w:tabs>
                <w:tab w:val="clear" w:pos="7920"/>
                <w:tab w:val="clear" w:pos="9720"/>
                <w:tab w:val="decimal" w:pos="917"/>
              </w:tabs>
              <w:ind w:left="-49"/>
              <w:rPr>
                <w:rFonts w:ascii="Times New Roman" w:hAnsi="Times New Roman"/>
                <w:sz w:val="18"/>
                <w:szCs w:val="18"/>
                <w:u w:val="double"/>
              </w:rPr>
            </w:pPr>
            <w:r w:rsidRPr="006B4347">
              <w:rPr>
                <w:rFonts w:ascii="Times New Roman" w:hAnsi="Times New Roman"/>
                <w:sz w:val="18"/>
                <w:szCs w:val="18"/>
                <w:u w:val="double"/>
              </w:rPr>
              <w:t>6.000.000</w:t>
            </w:r>
          </w:p>
        </w:tc>
        <w:tc>
          <w:tcPr>
            <w:tcW w:w="1300" w:type="dxa"/>
            <w:shd w:val="clear" w:color="auto" w:fill="auto"/>
            <w:vAlign w:val="bottom"/>
          </w:tcPr>
          <w:p w:rsidR="00AD518A" w:rsidRPr="006B4347" w:rsidRDefault="00AD518A" w:rsidP="00AD518A">
            <w:pPr>
              <w:tabs>
                <w:tab w:val="clear" w:pos="7920"/>
                <w:tab w:val="clear" w:pos="9720"/>
                <w:tab w:val="decimal" w:pos="933"/>
              </w:tabs>
              <w:rPr>
                <w:rFonts w:ascii="Times New Roman" w:hAnsi="Times New Roman"/>
                <w:sz w:val="18"/>
                <w:szCs w:val="18"/>
                <w:u w:val="double"/>
              </w:rPr>
            </w:pPr>
            <w:r w:rsidRPr="006B4347">
              <w:rPr>
                <w:rFonts w:ascii="Times New Roman" w:hAnsi="Times New Roman"/>
                <w:sz w:val="18"/>
                <w:szCs w:val="18"/>
                <w:u w:val="double"/>
              </w:rPr>
              <w:t xml:space="preserve">     209.433</w:t>
            </w:r>
          </w:p>
        </w:tc>
        <w:tc>
          <w:tcPr>
            <w:tcW w:w="1400" w:type="dxa"/>
            <w:shd w:val="clear" w:color="auto" w:fill="auto"/>
            <w:vAlign w:val="bottom"/>
          </w:tcPr>
          <w:p w:rsidR="00AD518A" w:rsidRPr="006B4347" w:rsidRDefault="00AD518A" w:rsidP="00AD518A">
            <w:pPr>
              <w:tabs>
                <w:tab w:val="clear" w:pos="7920"/>
                <w:tab w:val="clear" w:pos="9720"/>
                <w:tab w:val="decimal" w:pos="1033"/>
              </w:tabs>
              <w:rPr>
                <w:rFonts w:ascii="Times New Roman" w:hAnsi="Times New Roman"/>
                <w:sz w:val="18"/>
                <w:szCs w:val="18"/>
                <w:u w:val="double"/>
              </w:rPr>
            </w:pPr>
            <w:r w:rsidRPr="006B4347">
              <w:rPr>
                <w:rFonts w:ascii="Times New Roman" w:hAnsi="Times New Roman"/>
                <w:sz w:val="18"/>
                <w:szCs w:val="18"/>
                <w:u w:val="double"/>
              </w:rPr>
              <w:t>75.755.831</w:t>
            </w:r>
          </w:p>
        </w:tc>
        <w:tc>
          <w:tcPr>
            <w:tcW w:w="1322" w:type="dxa"/>
            <w:shd w:val="clear" w:color="auto" w:fill="auto"/>
            <w:vAlign w:val="bottom"/>
          </w:tcPr>
          <w:p w:rsidR="00AD518A" w:rsidRPr="006B4347" w:rsidRDefault="00AD518A" w:rsidP="00AD518A">
            <w:pPr>
              <w:tabs>
                <w:tab w:val="clear" w:pos="7920"/>
                <w:tab w:val="clear" w:pos="9720"/>
                <w:tab w:val="decimal" w:pos="976"/>
              </w:tabs>
              <w:rPr>
                <w:rFonts w:ascii="Times New Roman" w:hAnsi="Times New Roman"/>
                <w:sz w:val="18"/>
                <w:szCs w:val="18"/>
                <w:u w:val="double"/>
              </w:rPr>
            </w:pPr>
            <w:r w:rsidRPr="006B4347">
              <w:rPr>
                <w:rFonts w:ascii="Times New Roman" w:hAnsi="Times New Roman"/>
                <w:sz w:val="18"/>
                <w:szCs w:val="18"/>
                <w:u w:val="double"/>
              </w:rPr>
              <w:t>81.965.264</w:t>
            </w:r>
          </w:p>
        </w:tc>
        <w:tc>
          <w:tcPr>
            <w:tcW w:w="1358" w:type="dxa"/>
            <w:shd w:val="clear" w:color="auto" w:fill="auto"/>
            <w:vAlign w:val="bottom"/>
          </w:tcPr>
          <w:p w:rsidR="00AD518A" w:rsidRPr="006B4347" w:rsidRDefault="00AD518A" w:rsidP="00AD518A">
            <w:pPr>
              <w:tabs>
                <w:tab w:val="clear" w:pos="7920"/>
                <w:tab w:val="clear" w:pos="9720"/>
                <w:tab w:val="decimal" w:pos="1012"/>
              </w:tabs>
              <w:ind w:left="-74"/>
              <w:rPr>
                <w:rFonts w:ascii="Times New Roman" w:hAnsi="Times New Roman"/>
                <w:sz w:val="18"/>
                <w:szCs w:val="18"/>
                <w:u w:val="double"/>
              </w:rPr>
            </w:pPr>
            <w:r w:rsidRPr="006B4347">
              <w:rPr>
                <w:rFonts w:ascii="Times New Roman" w:hAnsi="Times New Roman"/>
                <w:sz w:val="18"/>
                <w:szCs w:val="18"/>
                <w:u w:val="double"/>
              </w:rPr>
              <w:t>111.965.264</w:t>
            </w:r>
          </w:p>
        </w:tc>
        <w:tc>
          <w:tcPr>
            <w:tcW w:w="1456" w:type="dxa"/>
            <w:shd w:val="clear" w:color="auto" w:fill="auto"/>
            <w:vAlign w:val="bottom"/>
          </w:tcPr>
          <w:p w:rsidR="00AD518A" w:rsidRPr="006B4347" w:rsidRDefault="00AD518A" w:rsidP="00AD518A">
            <w:pPr>
              <w:tabs>
                <w:tab w:val="clear" w:pos="7920"/>
                <w:tab w:val="clear" w:pos="9720"/>
                <w:tab w:val="decimal" w:pos="1012"/>
              </w:tabs>
              <w:ind w:left="-74"/>
              <w:rPr>
                <w:rFonts w:ascii="Times New Roman" w:hAnsi="Times New Roman"/>
                <w:sz w:val="18"/>
                <w:szCs w:val="18"/>
                <w:u w:val="double"/>
              </w:rPr>
            </w:pPr>
            <w:r w:rsidRPr="006B4347">
              <w:rPr>
                <w:rFonts w:ascii="Times New Roman" w:hAnsi="Times New Roman"/>
                <w:sz w:val="18"/>
                <w:szCs w:val="18"/>
                <w:u w:val="double"/>
              </w:rPr>
              <w:t>115.209.433</w:t>
            </w:r>
          </w:p>
        </w:tc>
      </w:tr>
      <w:tr w:rsidR="00276651" w:rsidRPr="006B4347" w:rsidTr="00C71D99">
        <w:tc>
          <w:tcPr>
            <w:tcW w:w="4318" w:type="dxa"/>
            <w:shd w:val="clear" w:color="auto" w:fill="auto"/>
          </w:tcPr>
          <w:p w:rsidR="00276651" w:rsidRPr="006B4347" w:rsidRDefault="00276651" w:rsidP="00276651">
            <w:pPr>
              <w:tabs>
                <w:tab w:val="clear" w:pos="7920"/>
                <w:tab w:val="clear" w:pos="9720"/>
              </w:tabs>
              <w:rPr>
                <w:rFonts w:ascii="Times New Roman" w:hAnsi="Times New Roman"/>
                <w:sz w:val="18"/>
                <w:szCs w:val="18"/>
              </w:rPr>
            </w:pPr>
          </w:p>
        </w:tc>
        <w:tc>
          <w:tcPr>
            <w:tcW w:w="1248" w:type="dxa"/>
            <w:shd w:val="clear" w:color="auto" w:fill="auto"/>
            <w:vAlign w:val="bottom"/>
          </w:tcPr>
          <w:p w:rsidR="00276651" w:rsidRPr="006B4347" w:rsidRDefault="00276651" w:rsidP="00276651">
            <w:pPr>
              <w:tabs>
                <w:tab w:val="clear" w:pos="7920"/>
                <w:tab w:val="clear" w:pos="9720"/>
                <w:tab w:val="decimal" w:pos="992"/>
              </w:tabs>
              <w:rPr>
                <w:rFonts w:ascii="Times New Roman" w:hAnsi="Times New Roman"/>
                <w:sz w:val="18"/>
                <w:szCs w:val="18"/>
                <w:u w:val="double"/>
              </w:rPr>
            </w:pPr>
          </w:p>
        </w:tc>
        <w:tc>
          <w:tcPr>
            <w:tcW w:w="1220" w:type="dxa"/>
            <w:shd w:val="clear" w:color="auto" w:fill="auto"/>
            <w:vAlign w:val="bottom"/>
          </w:tcPr>
          <w:p w:rsidR="00276651" w:rsidRPr="006B4347" w:rsidRDefault="00276651" w:rsidP="00276651">
            <w:pPr>
              <w:tabs>
                <w:tab w:val="clear" w:pos="7920"/>
                <w:tab w:val="clear" w:pos="9720"/>
                <w:tab w:val="decimal" w:pos="919"/>
              </w:tabs>
              <w:rPr>
                <w:rFonts w:ascii="Times New Roman" w:hAnsi="Times New Roman"/>
                <w:sz w:val="18"/>
                <w:szCs w:val="18"/>
                <w:u w:val="double"/>
              </w:rPr>
            </w:pPr>
          </w:p>
        </w:tc>
        <w:tc>
          <w:tcPr>
            <w:tcW w:w="1300" w:type="dxa"/>
            <w:shd w:val="clear" w:color="auto" w:fill="auto"/>
            <w:vAlign w:val="bottom"/>
          </w:tcPr>
          <w:p w:rsidR="00276651" w:rsidRPr="006B4347" w:rsidRDefault="00276651" w:rsidP="00276651">
            <w:pPr>
              <w:tabs>
                <w:tab w:val="clear" w:pos="7920"/>
                <w:tab w:val="clear" w:pos="9720"/>
                <w:tab w:val="decimal" w:pos="992"/>
              </w:tabs>
              <w:rPr>
                <w:rFonts w:ascii="Times New Roman" w:hAnsi="Times New Roman"/>
                <w:sz w:val="18"/>
                <w:szCs w:val="18"/>
                <w:u w:val="double"/>
              </w:rPr>
            </w:pPr>
          </w:p>
        </w:tc>
        <w:tc>
          <w:tcPr>
            <w:tcW w:w="1300" w:type="dxa"/>
            <w:shd w:val="clear" w:color="auto" w:fill="auto"/>
            <w:vAlign w:val="bottom"/>
          </w:tcPr>
          <w:p w:rsidR="00276651" w:rsidRPr="006B4347" w:rsidRDefault="00276651" w:rsidP="00276651">
            <w:pPr>
              <w:tabs>
                <w:tab w:val="clear" w:pos="7920"/>
                <w:tab w:val="clear" w:pos="9720"/>
                <w:tab w:val="decimal" w:pos="868"/>
              </w:tabs>
              <w:rPr>
                <w:rFonts w:ascii="Times New Roman" w:hAnsi="Times New Roman"/>
                <w:sz w:val="18"/>
                <w:szCs w:val="18"/>
                <w:u w:val="double"/>
              </w:rPr>
            </w:pPr>
          </w:p>
        </w:tc>
        <w:tc>
          <w:tcPr>
            <w:tcW w:w="1400" w:type="dxa"/>
            <w:shd w:val="clear" w:color="auto" w:fill="auto"/>
            <w:vAlign w:val="bottom"/>
          </w:tcPr>
          <w:p w:rsidR="00276651" w:rsidRPr="006B4347" w:rsidRDefault="00276651" w:rsidP="00276651">
            <w:pPr>
              <w:tabs>
                <w:tab w:val="clear" w:pos="7920"/>
                <w:tab w:val="clear" w:pos="9720"/>
                <w:tab w:val="decimal" w:pos="1080"/>
              </w:tabs>
              <w:rPr>
                <w:rFonts w:ascii="Times New Roman" w:hAnsi="Times New Roman"/>
                <w:sz w:val="18"/>
                <w:szCs w:val="18"/>
                <w:u w:val="double"/>
              </w:rPr>
            </w:pPr>
          </w:p>
        </w:tc>
        <w:tc>
          <w:tcPr>
            <w:tcW w:w="1322" w:type="dxa"/>
            <w:shd w:val="clear" w:color="auto" w:fill="auto"/>
            <w:vAlign w:val="bottom"/>
          </w:tcPr>
          <w:p w:rsidR="00276651" w:rsidRPr="006B4347" w:rsidRDefault="00276651" w:rsidP="00C71D99">
            <w:pPr>
              <w:tabs>
                <w:tab w:val="clear" w:pos="7920"/>
                <w:tab w:val="clear" w:pos="9720"/>
                <w:tab w:val="decimal" w:pos="976"/>
              </w:tabs>
              <w:ind w:left="-101"/>
              <w:rPr>
                <w:rFonts w:ascii="Times New Roman" w:hAnsi="Times New Roman"/>
                <w:sz w:val="18"/>
                <w:szCs w:val="18"/>
                <w:u w:val="double"/>
              </w:rPr>
            </w:pPr>
          </w:p>
        </w:tc>
        <w:tc>
          <w:tcPr>
            <w:tcW w:w="1358" w:type="dxa"/>
            <w:shd w:val="clear" w:color="auto" w:fill="auto"/>
            <w:vAlign w:val="bottom"/>
          </w:tcPr>
          <w:p w:rsidR="00276651" w:rsidRPr="006B4347" w:rsidRDefault="00276651" w:rsidP="00276651">
            <w:pPr>
              <w:tabs>
                <w:tab w:val="clear" w:pos="7920"/>
                <w:tab w:val="clear" w:pos="9720"/>
                <w:tab w:val="decimal" w:pos="992"/>
              </w:tabs>
              <w:rPr>
                <w:rFonts w:ascii="Times New Roman" w:hAnsi="Times New Roman"/>
                <w:sz w:val="18"/>
                <w:szCs w:val="18"/>
                <w:u w:val="double"/>
              </w:rPr>
            </w:pPr>
          </w:p>
        </w:tc>
        <w:tc>
          <w:tcPr>
            <w:tcW w:w="1456" w:type="dxa"/>
            <w:shd w:val="clear" w:color="auto" w:fill="auto"/>
            <w:vAlign w:val="bottom"/>
          </w:tcPr>
          <w:p w:rsidR="00276651" w:rsidRPr="006B4347" w:rsidRDefault="00276651" w:rsidP="00276651">
            <w:pPr>
              <w:tabs>
                <w:tab w:val="clear" w:pos="7920"/>
                <w:tab w:val="clear" w:pos="9720"/>
                <w:tab w:val="decimal" w:pos="992"/>
              </w:tabs>
              <w:rPr>
                <w:rFonts w:ascii="Times New Roman" w:hAnsi="Times New Roman"/>
                <w:sz w:val="18"/>
                <w:szCs w:val="18"/>
                <w:u w:val="double"/>
              </w:rPr>
            </w:pPr>
          </w:p>
        </w:tc>
      </w:tr>
    </w:tbl>
    <w:p w:rsidR="00D67982" w:rsidRPr="006B4347" w:rsidRDefault="000202DA" w:rsidP="00FB3C85">
      <w:pPr>
        <w:pStyle w:val="ListParagraph"/>
        <w:numPr>
          <w:ilvl w:val="0"/>
          <w:numId w:val="22"/>
        </w:numPr>
        <w:tabs>
          <w:tab w:val="right" w:pos="7200"/>
          <w:tab w:val="right" w:pos="8880"/>
          <w:tab w:val="left" w:pos="9600"/>
          <w:tab w:val="right" w:pos="16200"/>
          <w:tab w:val="right" w:pos="17880"/>
        </w:tabs>
        <w:rPr>
          <w:rFonts w:ascii="Times New Roman" w:hAnsi="Times New Roman"/>
          <w:sz w:val="18"/>
          <w:szCs w:val="18"/>
        </w:rPr>
      </w:pPr>
      <w:r w:rsidRPr="006B4347">
        <w:rPr>
          <w:rFonts w:ascii="Times New Roman" w:hAnsi="Times New Roman"/>
          <w:sz w:val="18"/>
          <w:szCs w:val="18"/>
        </w:rPr>
        <w:t>Según Asamblea General Ordinaria y Extraordinaria celebrada el 27 de diciembre de 2016 y 5 de enero de 2017.</w:t>
      </w:r>
    </w:p>
    <w:p w:rsidR="002B43FD" w:rsidRPr="006B4347" w:rsidRDefault="000202DA" w:rsidP="002B43FD">
      <w:pPr>
        <w:pStyle w:val="ListParagraph"/>
        <w:numPr>
          <w:ilvl w:val="0"/>
          <w:numId w:val="22"/>
        </w:numPr>
        <w:tabs>
          <w:tab w:val="right" w:pos="7200"/>
          <w:tab w:val="right" w:pos="8880"/>
          <w:tab w:val="left" w:pos="9600"/>
          <w:tab w:val="right" w:pos="16200"/>
          <w:tab w:val="right" w:pos="17880"/>
        </w:tabs>
        <w:rPr>
          <w:rFonts w:ascii="Times New Roman" w:hAnsi="Times New Roman"/>
          <w:sz w:val="18"/>
          <w:szCs w:val="18"/>
        </w:rPr>
      </w:pPr>
      <w:r w:rsidRPr="006B4347">
        <w:rPr>
          <w:rFonts w:ascii="Times New Roman" w:hAnsi="Times New Roman"/>
          <w:sz w:val="18"/>
          <w:szCs w:val="18"/>
        </w:rPr>
        <w:t>Según Asamblea General Ordinaria y Extraordinaria celebrada el 24 de enero de 2018.</w:t>
      </w:r>
    </w:p>
    <w:p w:rsidR="00F8019D" w:rsidRPr="006B4347" w:rsidRDefault="00F8019D">
      <w:pPr>
        <w:tabs>
          <w:tab w:val="right" w:pos="7200"/>
          <w:tab w:val="right" w:pos="8880"/>
          <w:tab w:val="left" w:pos="9600"/>
          <w:tab w:val="right" w:pos="16200"/>
          <w:tab w:val="right" w:pos="17880"/>
        </w:tabs>
        <w:rPr>
          <w:rFonts w:ascii="Times New Roman" w:hAnsi="Times New Roman"/>
          <w:sz w:val="18"/>
          <w:szCs w:val="18"/>
        </w:rPr>
      </w:pPr>
    </w:p>
    <w:p w:rsidR="005953E9" w:rsidRPr="006B4347" w:rsidRDefault="005953E9">
      <w:pPr>
        <w:tabs>
          <w:tab w:val="right" w:pos="7200"/>
          <w:tab w:val="right" w:pos="8880"/>
          <w:tab w:val="left" w:pos="9600"/>
          <w:tab w:val="right" w:pos="16200"/>
          <w:tab w:val="right" w:pos="17880"/>
        </w:tabs>
        <w:rPr>
          <w:rFonts w:ascii="Times New Roman" w:hAnsi="Times New Roman"/>
          <w:sz w:val="18"/>
          <w:szCs w:val="18"/>
        </w:rPr>
      </w:pPr>
      <w:r w:rsidRPr="006B4347">
        <w:rPr>
          <w:rFonts w:ascii="Times New Roman" w:hAnsi="Times New Roman"/>
          <w:sz w:val="18"/>
          <w:szCs w:val="18"/>
        </w:rPr>
        <w:t>Las notas y anexos que se acompañan forman parte integrante de estos estados contables.</w:t>
      </w:r>
    </w:p>
    <w:p w:rsidR="005953E9" w:rsidRPr="006B4347" w:rsidRDefault="005953E9" w:rsidP="00486520">
      <w:pPr>
        <w:tabs>
          <w:tab w:val="right" w:pos="7200"/>
          <w:tab w:val="right" w:pos="8880"/>
          <w:tab w:val="left" w:pos="9600"/>
          <w:tab w:val="right" w:pos="16200"/>
          <w:tab w:val="right" w:pos="17880"/>
        </w:tabs>
        <w:rPr>
          <w:rFonts w:ascii="Times New Roman" w:hAnsi="Times New Roman"/>
          <w:sz w:val="18"/>
          <w:szCs w:val="18"/>
        </w:rPr>
      </w:pPr>
    </w:p>
    <w:p w:rsidR="0010605B" w:rsidRPr="006B4347" w:rsidRDefault="0010605B" w:rsidP="00486520">
      <w:pPr>
        <w:tabs>
          <w:tab w:val="right" w:pos="7200"/>
          <w:tab w:val="right" w:pos="8880"/>
          <w:tab w:val="left" w:pos="9600"/>
          <w:tab w:val="right" w:pos="16200"/>
          <w:tab w:val="right" w:pos="17880"/>
        </w:tabs>
        <w:rPr>
          <w:rFonts w:ascii="Times New Roman" w:hAnsi="Times New Roman"/>
          <w:sz w:val="18"/>
          <w:szCs w:val="18"/>
        </w:rPr>
      </w:pPr>
    </w:p>
    <w:p w:rsidR="00D75900" w:rsidRPr="006B4347" w:rsidRDefault="00D75900" w:rsidP="00D75900">
      <w:pPr>
        <w:tabs>
          <w:tab w:val="left" w:pos="5812"/>
          <w:tab w:val="right" w:pos="7680"/>
          <w:tab w:val="right" w:pos="9600"/>
        </w:tabs>
        <w:rPr>
          <w:rFonts w:ascii="Times New Roman" w:hAnsi="Times New Roman"/>
          <w:sz w:val="18"/>
          <w:szCs w:val="18"/>
        </w:rPr>
      </w:pPr>
      <w:r w:rsidRPr="006B4347">
        <w:rPr>
          <w:rFonts w:ascii="Times New Roman" w:hAnsi="Times New Roman"/>
          <w:sz w:val="18"/>
          <w:szCs w:val="18"/>
        </w:rPr>
        <w:t>Véase     nuestro      informe     de     fecha:</w:t>
      </w:r>
      <w:r w:rsidRPr="006B4347">
        <w:rPr>
          <w:rFonts w:ascii="Times New Roman" w:hAnsi="Times New Roman"/>
          <w:sz w:val="18"/>
          <w:szCs w:val="18"/>
        </w:rPr>
        <w:tab/>
      </w:r>
      <w:r w:rsidR="00B17236" w:rsidRPr="006B4347">
        <w:rPr>
          <w:rFonts w:ascii="Times New Roman" w:hAnsi="Times New Roman"/>
          <w:bCs/>
          <w:sz w:val="18"/>
          <w:szCs w:val="18"/>
        </w:rPr>
        <w:t>Véase     nuestro      informe     de     fecha:</w:t>
      </w:r>
    </w:p>
    <w:p w:rsidR="00D75900" w:rsidRPr="006B4347" w:rsidRDefault="002F075B" w:rsidP="00D75900">
      <w:pPr>
        <w:tabs>
          <w:tab w:val="center" w:pos="1985"/>
          <w:tab w:val="left" w:pos="5812"/>
          <w:tab w:val="center" w:pos="8440"/>
        </w:tabs>
        <w:rPr>
          <w:rFonts w:ascii="Times New Roman" w:hAnsi="Times New Roman"/>
          <w:sz w:val="18"/>
          <w:szCs w:val="18"/>
        </w:rPr>
      </w:pPr>
      <w:r w:rsidRPr="006B4347">
        <w:rPr>
          <w:rFonts w:ascii="Times New Roman" w:hAnsi="Times New Roman"/>
          <w:sz w:val="18"/>
          <w:szCs w:val="18"/>
        </w:rPr>
        <w:t>7 de enero de 2019</w:t>
      </w:r>
      <w:r w:rsidR="00996EFB" w:rsidRPr="006B4347">
        <w:rPr>
          <w:rFonts w:ascii="Times New Roman" w:hAnsi="Times New Roman"/>
          <w:sz w:val="18"/>
          <w:szCs w:val="18"/>
        </w:rPr>
        <w:tab/>
      </w:r>
      <w:r w:rsidR="005C62AC" w:rsidRPr="006B4347">
        <w:rPr>
          <w:rFonts w:ascii="Times New Roman" w:hAnsi="Times New Roman"/>
          <w:sz w:val="18"/>
          <w:szCs w:val="18"/>
        </w:rPr>
        <w:tab/>
      </w:r>
      <w:r w:rsidR="00B17236" w:rsidRPr="006B4347">
        <w:rPr>
          <w:rFonts w:ascii="Times New Roman" w:hAnsi="Times New Roman"/>
          <w:sz w:val="18"/>
          <w:szCs w:val="18"/>
        </w:rPr>
        <w:t>7 de enero de 2019</w:t>
      </w:r>
    </w:p>
    <w:p w:rsidR="005953E9" w:rsidRPr="006B4347" w:rsidRDefault="005953E9">
      <w:pPr>
        <w:pStyle w:val="EndnoteText"/>
        <w:tabs>
          <w:tab w:val="center" w:pos="1985"/>
          <w:tab w:val="center" w:pos="5584"/>
          <w:tab w:val="center" w:pos="8533"/>
        </w:tabs>
        <w:spacing w:line="120" w:lineRule="exact"/>
        <w:jc w:val="left"/>
        <w:rPr>
          <w:rFonts w:ascii="Times New Roman" w:hAnsi="Times New Roman"/>
          <w:sz w:val="18"/>
          <w:szCs w:val="18"/>
        </w:rPr>
      </w:pPr>
    </w:p>
    <w:p w:rsidR="002A70ED" w:rsidRPr="006B4347" w:rsidRDefault="002A70ED" w:rsidP="002A70ED">
      <w:pPr>
        <w:pStyle w:val="Lilianita"/>
        <w:widowControl w:val="0"/>
        <w:tabs>
          <w:tab w:val="center" w:pos="2127"/>
        </w:tabs>
        <w:spacing w:line="240" w:lineRule="atLeast"/>
        <w:rPr>
          <w:rFonts w:ascii="Times New Roman" w:hAnsi="Times New Roman"/>
          <w:sz w:val="18"/>
          <w:szCs w:val="18"/>
        </w:rPr>
      </w:pPr>
      <w:r w:rsidRPr="006B4347">
        <w:rPr>
          <w:rFonts w:ascii="Times New Roman" w:hAnsi="Times New Roman"/>
          <w:sz w:val="18"/>
          <w:szCs w:val="18"/>
        </w:rPr>
        <w:tab/>
      </w:r>
      <w:r w:rsidR="005C4B55" w:rsidRPr="006B4347">
        <w:rPr>
          <w:rFonts w:ascii="Times New Roman" w:hAnsi="Times New Roman"/>
          <w:sz w:val="18"/>
          <w:szCs w:val="18"/>
        </w:rPr>
        <w:t>KPMG</w:t>
      </w:r>
    </w:p>
    <w:p w:rsidR="002A70ED" w:rsidRPr="006B4347" w:rsidRDefault="002A70ED" w:rsidP="002A70ED">
      <w:pPr>
        <w:widowControl w:val="0"/>
        <w:tabs>
          <w:tab w:val="center" w:pos="2127"/>
        </w:tabs>
        <w:spacing w:line="240" w:lineRule="atLeast"/>
        <w:rPr>
          <w:rFonts w:ascii="Times New Roman" w:hAnsi="Times New Roman"/>
          <w:sz w:val="18"/>
          <w:szCs w:val="18"/>
        </w:rPr>
      </w:pPr>
      <w:r w:rsidRPr="006B4347">
        <w:rPr>
          <w:rFonts w:ascii="Times New Roman" w:hAnsi="Times New Roman"/>
          <w:sz w:val="18"/>
          <w:szCs w:val="18"/>
        </w:rPr>
        <w:tab/>
      </w:r>
      <w:r w:rsidR="0077737F" w:rsidRPr="006B4347">
        <w:rPr>
          <w:rFonts w:ascii="Times New Roman" w:hAnsi="Times New Roman"/>
          <w:sz w:val="18"/>
          <w:szCs w:val="18"/>
        </w:rPr>
        <w:t>Reg. de Asoc. Prof. CPCECABA Tº 2 Fº 6</w:t>
      </w:r>
    </w:p>
    <w:p w:rsidR="002A70ED" w:rsidRPr="006B4347" w:rsidRDefault="002A70ED" w:rsidP="002A70ED">
      <w:pPr>
        <w:widowControl w:val="0"/>
        <w:tabs>
          <w:tab w:val="center" w:pos="2127"/>
        </w:tabs>
        <w:spacing w:line="20" w:lineRule="exact"/>
        <w:ind w:right="11"/>
        <w:rPr>
          <w:rFonts w:ascii="Times New Roman" w:hAnsi="Times New Roman"/>
          <w:sz w:val="18"/>
          <w:szCs w:val="18"/>
        </w:rPr>
      </w:pPr>
    </w:p>
    <w:p w:rsidR="002A70ED" w:rsidRPr="006B4347" w:rsidRDefault="002A70ED" w:rsidP="002A70ED">
      <w:pPr>
        <w:widowControl w:val="0"/>
        <w:tabs>
          <w:tab w:val="center" w:pos="2127"/>
        </w:tabs>
        <w:spacing w:line="240" w:lineRule="atLeast"/>
        <w:ind w:right="12"/>
        <w:rPr>
          <w:rFonts w:ascii="Times New Roman" w:hAnsi="Times New Roman"/>
          <w:sz w:val="18"/>
          <w:szCs w:val="18"/>
        </w:rPr>
      </w:pPr>
    </w:p>
    <w:p w:rsidR="002A70ED" w:rsidRPr="006B4347" w:rsidRDefault="002A70ED" w:rsidP="002A70ED">
      <w:pPr>
        <w:widowControl w:val="0"/>
        <w:tabs>
          <w:tab w:val="center" w:pos="2127"/>
        </w:tabs>
        <w:spacing w:line="240" w:lineRule="atLeast"/>
        <w:ind w:right="12"/>
        <w:rPr>
          <w:rFonts w:ascii="Times New Roman" w:hAnsi="Times New Roman"/>
          <w:sz w:val="18"/>
          <w:szCs w:val="18"/>
        </w:rPr>
      </w:pPr>
    </w:p>
    <w:p w:rsidR="002A70ED" w:rsidRPr="006B4347" w:rsidRDefault="002A70ED" w:rsidP="002A70ED">
      <w:pPr>
        <w:widowControl w:val="0"/>
        <w:tabs>
          <w:tab w:val="center" w:pos="2127"/>
        </w:tabs>
        <w:spacing w:line="240" w:lineRule="atLeast"/>
        <w:ind w:right="12"/>
        <w:rPr>
          <w:rFonts w:ascii="Times New Roman" w:hAnsi="Times New Roman"/>
          <w:sz w:val="18"/>
          <w:szCs w:val="18"/>
        </w:rPr>
      </w:pPr>
    </w:p>
    <w:p w:rsidR="002A70ED" w:rsidRPr="006B4347" w:rsidRDefault="002A70ED" w:rsidP="002A70ED">
      <w:pPr>
        <w:tabs>
          <w:tab w:val="clear" w:pos="7920"/>
          <w:tab w:val="clear" w:pos="9720"/>
          <w:tab w:val="center" w:pos="2127"/>
          <w:tab w:val="center" w:pos="7371"/>
          <w:tab w:val="center" w:pos="12900"/>
        </w:tabs>
        <w:rPr>
          <w:rFonts w:ascii="Times New Roman" w:hAnsi="Times New Roman"/>
          <w:sz w:val="18"/>
          <w:szCs w:val="18"/>
        </w:rPr>
      </w:pPr>
      <w:r w:rsidRPr="006B4347">
        <w:rPr>
          <w:rFonts w:ascii="Times New Roman" w:hAnsi="Times New Roman"/>
          <w:sz w:val="18"/>
          <w:szCs w:val="18"/>
        </w:rPr>
        <w:tab/>
      </w:r>
      <w:r w:rsidRPr="006B4347">
        <w:rPr>
          <w:rFonts w:ascii="Times New Roman" w:hAnsi="Times New Roman"/>
          <w:spacing w:val="-3"/>
          <w:sz w:val="18"/>
          <w:szCs w:val="18"/>
        </w:rPr>
        <w:t>Jorge Eduardo Dietl</w:t>
      </w:r>
      <w:r w:rsidRPr="006B4347">
        <w:rPr>
          <w:rFonts w:ascii="Times New Roman" w:hAnsi="Times New Roman"/>
          <w:sz w:val="18"/>
          <w:szCs w:val="18"/>
        </w:rPr>
        <w:tab/>
      </w:r>
      <w:r w:rsidR="007C4C7B" w:rsidRPr="006B4347">
        <w:rPr>
          <w:rFonts w:ascii="Times New Roman" w:hAnsi="Times New Roman"/>
          <w:sz w:val="18"/>
          <w:szCs w:val="18"/>
        </w:rPr>
        <w:t>Guillermo José Eumann</w:t>
      </w:r>
      <w:r w:rsidRPr="006B4347">
        <w:rPr>
          <w:rFonts w:ascii="Times New Roman" w:hAnsi="Times New Roman"/>
          <w:sz w:val="18"/>
          <w:szCs w:val="18"/>
        </w:rPr>
        <w:tab/>
      </w:r>
      <w:r w:rsidR="005F5C9E" w:rsidRPr="006B4347">
        <w:rPr>
          <w:rFonts w:ascii="Times New Roman" w:hAnsi="Times New Roman"/>
          <w:sz w:val="18"/>
          <w:szCs w:val="18"/>
        </w:rPr>
        <w:t>Antonio Ángel Tabanelli</w:t>
      </w:r>
    </w:p>
    <w:p w:rsidR="002A70ED" w:rsidRPr="006B4347" w:rsidRDefault="002A70ED" w:rsidP="002A70ED">
      <w:pPr>
        <w:tabs>
          <w:tab w:val="clear" w:pos="7920"/>
          <w:tab w:val="clear" w:pos="9720"/>
          <w:tab w:val="center" w:pos="2127"/>
          <w:tab w:val="center" w:pos="7371"/>
          <w:tab w:val="center" w:pos="12900"/>
        </w:tabs>
        <w:rPr>
          <w:rFonts w:ascii="Times New Roman" w:hAnsi="Times New Roman"/>
          <w:i/>
          <w:sz w:val="18"/>
          <w:szCs w:val="18"/>
        </w:rPr>
      </w:pPr>
      <w:r w:rsidRPr="006B4347">
        <w:rPr>
          <w:rFonts w:ascii="Times New Roman" w:hAnsi="Times New Roman"/>
          <w:i/>
          <w:sz w:val="18"/>
          <w:szCs w:val="18"/>
        </w:rPr>
        <w:tab/>
        <w:t>Socio</w:t>
      </w:r>
      <w:r w:rsidRPr="006B4347">
        <w:rPr>
          <w:rFonts w:ascii="Times New Roman" w:hAnsi="Times New Roman"/>
          <w:i/>
          <w:sz w:val="18"/>
          <w:szCs w:val="18"/>
        </w:rPr>
        <w:tab/>
      </w:r>
      <w:r w:rsidRPr="006B4347">
        <w:rPr>
          <w:rFonts w:ascii="Times New Roman" w:hAnsi="Times New Roman"/>
          <w:sz w:val="18"/>
          <w:szCs w:val="18"/>
        </w:rPr>
        <w:t>Síndico - Por delegación</w:t>
      </w:r>
      <w:r w:rsidRPr="006B4347">
        <w:rPr>
          <w:rFonts w:ascii="Times New Roman" w:hAnsi="Times New Roman"/>
          <w:sz w:val="18"/>
          <w:szCs w:val="18"/>
        </w:rPr>
        <w:tab/>
        <w:t>Presidente</w:t>
      </w:r>
    </w:p>
    <w:p w:rsidR="002A70ED" w:rsidRPr="006B4347" w:rsidRDefault="002A70ED" w:rsidP="002A70ED">
      <w:pPr>
        <w:tabs>
          <w:tab w:val="clear" w:pos="7920"/>
          <w:tab w:val="clear" w:pos="9720"/>
          <w:tab w:val="center" w:pos="2127"/>
          <w:tab w:val="center" w:pos="7371"/>
          <w:tab w:val="center" w:pos="12049"/>
        </w:tabs>
        <w:rPr>
          <w:rFonts w:ascii="Times New Roman" w:hAnsi="Times New Roman"/>
          <w:sz w:val="18"/>
          <w:szCs w:val="18"/>
        </w:rPr>
      </w:pPr>
      <w:r w:rsidRPr="006B4347">
        <w:rPr>
          <w:rFonts w:ascii="Times New Roman" w:hAnsi="Times New Roman"/>
          <w:sz w:val="18"/>
          <w:szCs w:val="18"/>
        </w:rPr>
        <w:tab/>
        <w:t>Contador Público (UBA)</w:t>
      </w:r>
      <w:r w:rsidRPr="006B4347">
        <w:rPr>
          <w:rFonts w:ascii="Times New Roman" w:hAnsi="Times New Roman"/>
          <w:sz w:val="18"/>
          <w:szCs w:val="18"/>
        </w:rPr>
        <w:tab/>
        <w:t>Comisión Fiscalizadora</w:t>
      </w:r>
    </w:p>
    <w:p w:rsidR="002A70ED" w:rsidRPr="006B4347" w:rsidRDefault="002A70ED" w:rsidP="002A70ED">
      <w:pPr>
        <w:tabs>
          <w:tab w:val="clear" w:pos="7920"/>
          <w:tab w:val="clear" w:pos="9720"/>
          <w:tab w:val="center" w:pos="2127"/>
          <w:tab w:val="center" w:pos="7371"/>
          <w:tab w:val="center" w:pos="12049"/>
        </w:tabs>
        <w:rPr>
          <w:rFonts w:ascii="Times New Roman" w:hAnsi="Times New Roman"/>
          <w:sz w:val="18"/>
          <w:szCs w:val="18"/>
          <w:lang w:val="en-US"/>
        </w:rPr>
      </w:pPr>
      <w:r w:rsidRPr="006B4347">
        <w:rPr>
          <w:rFonts w:ascii="Times New Roman" w:hAnsi="Times New Roman"/>
          <w:sz w:val="18"/>
          <w:szCs w:val="18"/>
        </w:rPr>
        <w:tab/>
      </w:r>
      <w:r w:rsidRPr="006B4347">
        <w:rPr>
          <w:rFonts w:ascii="Times New Roman" w:hAnsi="Times New Roman"/>
          <w:spacing w:val="-3"/>
          <w:sz w:val="18"/>
          <w:szCs w:val="18"/>
          <w:lang w:val="en-US"/>
        </w:rPr>
        <w:t>CPCECABA - T° CIX - F° 57</w:t>
      </w:r>
    </w:p>
    <w:p w:rsidR="005953E9" w:rsidRPr="006B4347" w:rsidRDefault="005953E9">
      <w:pPr>
        <w:tabs>
          <w:tab w:val="clear" w:pos="7920"/>
          <w:tab w:val="center" w:pos="1843"/>
          <w:tab w:val="center" w:pos="7900"/>
          <w:tab w:val="center" w:pos="13260"/>
        </w:tabs>
        <w:rPr>
          <w:rFonts w:ascii="Times New Roman" w:hAnsi="Times New Roman"/>
          <w:sz w:val="18"/>
          <w:szCs w:val="18"/>
          <w:lang w:val="en-US"/>
        </w:rPr>
        <w:sectPr w:rsidR="005953E9" w:rsidRPr="006B4347" w:rsidSect="009337A6">
          <w:footnotePr>
            <w:numFmt w:val="lowerRoman"/>
          </w:footnotePr>
          <w:endnotePr>
            <w:numFmt w:val="decimal"/>
          </w:endnotePr>
          <w:pgSz w:w="16840" w:h="11907" w:orient="landscape" w:code="9"/>
          <w:pgMar w:top="567" w:right="567" w:bottom="567" w:left="964" w:header="720" w:footer="720" w:gutter="0"/>
          <w:cols w:space="720"/>
        </w:sectPr>
      </w:pPr>
    </w:p>
    <w:p w:rsidR="005953E9" w:rsidRPr="006B4347" w:rsidRDefault="005953E9">
      <w:pPr>
        <w:tabs>
          <w:tab w:val="right" w:pos="7200"/>
          <w:tab w:val="right" w:pos="8880"/>
          <w:tab w:val="left" w:pos="9600"/>
        </w:tabs>
        <w:jc w:val="center"/>
        <w:rPr>
          <w:rFonts w:ascii="Times New Roman" w:hAnsi="Times New Roman"/>
          <w:b/>
          <w:sz w:val="24"/>
          <w:szCs w:val="24"/>
          <w:lang w:val="en-US"/>
        </w:rPr>
      </w:pPr>
      <w:r w:rsidRPr="006B4347">
        <w:rPr>
          <w:rFonts w:ascii="Times New Roman" w:hAnsi="Times New Roman"/>
          <w:b/>
          <w:sz w:val="24"/>
          <w:szCs w:val="24"/>
          <w:lang w:val="en-US"/>
        </w:rPr>
        <w:t>TRILENIUM S.A.</w:t>
      </w:r>
    </w:p>
    <w:p w:rsidR="005953E9" w:rsidRPr="006B4347" w:rsidRDefault="005953E9" w:rsidP="00997469">
      <w:pPr>
        <w:spacing w:line="100" w:lineRule="exact"/>
        <w:rPr>
          <w:rFonts w:ascii="Times New Roman" w:eastAsia="Arial Unicode MS" w:hAnsi="Times New Roman"/>
          <w:lang w:val="en-US"/>
        </w:rPr>
      </w:pPr>
    </w:p>
    <w:p w:rsidR="005953E9" w:rsidRPr="006B4347" w:rsidRDefault="005953E9" w:rsidP="00346045">
      <w:pPr>
        <w:tabs>
          <w:tab w:val="right" w:pos="7200"/>
          <w:tab w:val="right" w:pos="8880"/>
          <w:tab w:val="left" w:pos="9600"/>
        </w:tabs>
        <w:spacing w:line="220" w:lineRule="atLeast"/>
        <w:jc w:val="center"/>
        <w:rPr>
          <w:rFonts w:ascii="Times New Roman" w:hAnsi="Times New Roman"/>
        </w:rPr>
      </w:pPr>
      <w:r w:rsidRPr="006B4347">
        <w:rPr>
          <w:rFonts w:ascii="Times New Roman" w:hAnsi="Times New Roman"/>
        </w:rPr>
        <w:t>Número de Inscripción en la In</w:t>
      </w:r>
      <w:r w:rsidR="00064DCA" w:rsidRPr="006B4347">
        <w:rPr>
          <w:rFonts w:ascii="Times New Roman" w:hAnsi="Times New Roman"/>
        </w:rPr>
        <w:t>spección General de Justicia: 1.</w:t>
      </w:r>
      <w:r w:rsidRPr="006B4347">
        <w:rPr>
          <w:rFonts w:ascii="Times New Roman" w:hAnsi="Times New Roman"/>
        </w:rPr>
        <w:t>659.255</w:t>
      </w:r>
    </w:p>
    <w:p w:rsidR="005953E9" w:rsidRPr="006B4347" w:rsidRDefault="005953E9" w:rsidP="00997469">
      <w:pPr>
        <w:spacing w:line="100" w:lineRule="exact"/>
        <w:rPr>
          <w:rFonts w:ascii="Times New Roman" w:eastAsia="Arial Unicode MS" w:hAnsi="Times New Roman"/>
        </w:rPr>
      </w:pPr>
    </w:p>
    <w:p w:rsidR="00F06BFB" w:rsidRPr="006B4347" w:rsidRDefault="00F06BFB" w:rsidP="00F06BFB">
      <w:pPr>
        <w:pStyle w:val="Heading1"/>
        <w:spacing w:line="200" w:lineRule="exact"/>
      </w:pPr>
      <w:r w:rsidRPr="006B4347">
        <w:t>ESTADO</w:t>
      </w:r>
      <w:r w:rsidR="0058410D" w:rsidRPr="006B4347">
        <w:t xml:space="preserve"> DE FLUJO DE EFECTIVO</w:t>
      </w:r>
    </w:p>
    <w:p w:rsidR="00996EFB" w:rsidRPr="006B4347" w:rsidRDefault="00996EFB" w:rsidP="00996EFB">
      <w:pPr>
        <w:jc w:val="center"/>
        <w:rPr>
          <w:rFonts w:ascii="Times New Roman" w:hAnsi="Times New Roman"/>
        </w:rPr>
      </w:pPr>
      <w:r w:rsidRPr="006B4347">
        <w:rPr>
          <w:rFonts w:ascii="Times New Roman" w:hAnsi="Times New Roman"/>
        </w:rPr>
        <w:t xml:space="preserve">por el ejercicio finalizado el </w:t>
      </w:r>
      <w:r w:rsidR="00394A02" w:rsidRPr="006B4347">
        <w:rPr>
          <w:rFonts w:ascii="Times New Roman" w:hAnsi="Times New Roman"/>
        </w:rPr>
        <w:t>31 de octubre de 2018</w:t>
      </w:r>
      <w:r w:rsidRPr="006B4347">
        <w:rPr>
          <w:rFonts w:ascii="Times New Roman" w:hAnsi="Times New Roman"/>
        </w:rPr>
        <w:t xml:space="preserve"> comparativo con el ejercicio anterior </w:t>
      </w:r>
    </w:p>
    <w:p w:rsidR="00996EFB" w:rsidRPr="006B4347" w:rsidRDefault="00996EFB" w:rsidP="00996EFB">
      <w:pPr>
        <w:jc w:val="center"/>
        <w:rPr>
          <w:rFonts w:ascii="Times New Roman" w:hAnsi="Times New Roman"/>
        </w:rPr>
      </w:pPr>
      <w:r w:rsidRPr="006B4347">
        <w:rPr>
          <w:rFonts w:ascii="Times New Roman" w:hAnsi="Times New Roman"/>
        </w:rPr>
        <w:t>(en pesos)</w:t>
      </w:r>
    </w:p>
    <w:p w:rsidR="00996EFB" w:rsidRPr="006B4347" w:rsidRDefault="00996EFB" w:rsidP="004475A9">
      <w:pPr>
        <w:spacing w:line="140" w:lineRule="exact"/>
        <w:jc w:val="center"/>
        <w:rPr>
          <w:rFonts w:ascii="Times New Roman" w:hAnsi="Times New Roman"/>
        </w:rPr>
      </w:pPr>
    </w:p>
    <w:tbl>
      <w:tblPr>
        <w:tblW w:w="10222" w:type="dxa"/>
        <w:tblLayout w:type="fixed"/>
        <w:tblCellMar>
          <w:left w:w="70" w:type="dxa"/>
          <w:right w:w="70" w:type="dxa"/>
        </w:tblCellMar>
        <w:tblLook w:val="04A0" w:firstRow="1" w:lastRow="0" w:firstColumn="1" w:lastColumn="0" w:noHBand="0" w:noVBand="1"/>
      </w:tblPr>
      <w:tblGrid>
        <w:gridCol w:w="7111"/>
        <w:gridCol w:w="1595"/>
        <w:gridCol w:w="1516"/>
      </w:tblGrid>
      <w:tr w:rsidR="00276651" w:rsidRPr="006B4347" w:rsidTr="007A097D">
        <w:trPr>
          <w:trHeight w:val="113"/>
        </w:trPr>
        <w:tc>
          <w:tcPr>
            <w:tcW w:w="7111" w:type="dxa"/>
            <w:shd w:val="clear" w:color="auto" w:fill="auto"/>
            <w:noWrap/>
            <w:vAlign w:val="bottom"/>
          </w:tcPr>
          <w:p w:rsidR="00276651" w:rsidRPr="006B4347" w:rsidRDefault="00276651" w:rsidP="007A097D">
            <w:pPr>
              <w:tabs>
                <w:tab w:val="clear" w:pos="7920"/>
                <w:tab w:val="clear" w:pos="9720"/>
              </w:tabs>
              <w:spacing w:line="200" w:lineRule="exact"/>
              <w:jc w:val="left"/>
              <w:rPr>
                <w:rFonts w:ascii="Times New Roman" w:hAnsi="Times New Roman"/>
                <w:lang w:eastAsia="es-AR"/>
              </w:rPr>
            </w:pPr>
          </w:p>
        </w:tc>
        <w:tc>
          <w:tcPr>
            <w:tcW w:w="3111" w:type="dxa"/>
            <w:gridSpan w:val="2"/>
            <w:shd w:val="clear" w:color="auto" w:fill="auto"/>
            <w:noWrap/>
            <w:vAlign w:val="bottom"/>
          </w:tcPr>
          <w:p w:rsidR="00276651" w:rsidRPr="006B4347" w:rsidRDefault="00AB739E" w:rsidP="007A097D">
            <w:pPr>
              <w:spacing w:line="200" w:lineRule="exact"/>
              <w:ind w:left="32"/>
              <w:jc w:val="center"/>
              <w:rPr>
                <w:rFonts w:ascii="Times New Roman" w:eastAsia="Arial Unicode MS" w:hAnsi="Times New Roman"/>
                <w:u w:val="single"/>
              </w:rPr>
            </w:pPr>
            <w:r w:rsidRPr="006B4347">
              <w:rPr>
                <w:rFonts w:ascii="Times New Roman" w:hAnsi="Times New Roman"/>
                <w:u w:val="single"/>
              </w:rPr>
              <w:t xml:space="preserve">       Ejercicio finalizado el    </w:t>
            </w:r>
            <w:r w:rsidR="00276651" w:rsidRPr="006B4347">
              <w:rPr>
                <w:rFonts w:ascii="Times New Roman" w:hAnsi="Times New Roman"/>
                <w:u w:val="single"/>
              </w:rPr>
              <w:t xml:space="preserve">   </w:t>
            </w:r>
          </w:p>
        </w:tc>
      </w:tr>
      <w:tr w:rsidR="00276651" w:rsidRPr="006B4347" w:rsidTr="007A097D">
        <w:trPr>
          <w:trHeight w:val="113"/>
        </w:trPr>
        <w:tc>
          <w:tcPr>
            <w:tcW w:w="7111" w:type="dxa"/>
            <w:shd w:val="clear" w:color="auto" w:fill="auto"/>
            <w:noWrap/>
            <w:vAlign w:val="bottom"/>
            <w:hideMark/>
          </w:tcPr>
          <w:p w:rsidR="00276651" w:rsidRPr="006B4347" w:rsidRDefault="00276651" w:rsidP="007A097D">
            <w:pPr>
              <w:tabs>
                <w:tab w:val="clear" w:pos="7920"/>
                <w:tab w:val="clear" w:pos="9720"/>
              </w:tabs>
              <w:spacing w:line="200" w:lineRule="exact"/>
              <w:jc w:val="left"/>
              <w:rPr>
                <w:rFonts w:ascii="Times New Roman" w:hAnsi="Times New Roman"/>
                <w:lang w:eastAsia="es-AR"/>
              </w:rPr>
            </w:pPr>
          </w:p>
        </w:tc>
        <w:tc>
          <w:tcPr>
            <w:tcW w:w="1595" w:type="dxa"/>
            <w:shd w:val="clear" w:color="auto" w:fill="auto"/>
            <w:noWrap/>
            <w:vAlign w:val="bottom"/>
            <w:hideMark/>
          </w:tcPr>
          <w:p w:rsidR="00276651" w:rsidRPr="006B4347" w:rsidRDefault="000202DA" w:rsidP="007A097D">
            <w:pPr>
              <w:tabs>
                <w:tab w:val="clear" w:pos="7920"/>
                <w:tab w:val="clear" w:pos="9720"/>
              </w:tabs>
              <w:spacing w:line="200" w:lineRule="exact"/>
              <w:jc w:val="center"/>
              <w:rPr>
                <w:rFonts w:ascii="Times New Roman" w:hAnsi="Times New Roman"/>
                <w:u w:val="single"/>
                <w:lang w:eastAsia="es-AR"/>
              </w:rPr>
            </w:pPr>
            <w:r w:rsidRPr="006B4347">
              <w:rPr>
                <w:rFonts w:ascii="Times New Roman" w:hAnsi="Times New Roman"/>
                <w:u w:val="single"/>
                <w:lang w:eastAsia="es-AR"/>
              </w:rPr>
              <w:t>31/10/2018</w:t>
            </w:r>
          </w:p>
        </w:tc>
        <w:tc>
          <w:tcPr>
            <w:tcW w:w="1516" w:type="dxa"/>
            <w:shd w:val="clear" w:color="auto" w:fill="auto"/>
            <w:noWrap/>
            <w:vAlign w:val="bottom"/>
            <w:hideMark/>
          </w:tcPr>
          <w:p w:rsidR="00276651" w:rsidRPr="006B4347" w:rsidRDefault="00276651" w:rsidP="007A097D">
            <w:pPr>
              <w:tabs>
                <w:tab w:val="clear" w:pos="7920"/>
                <w:tab w:val="clear" w:pos="9720"/>
              </w:tabs>
              <w:spacing w:line="200" w:lineRule="exact"/>
              <w:jc w:val="center"/>
              <w:rPr>
                <w:rFonts w:ascii="Times New Roman" w:hAnsi="Times New Roman"/>
                <w:u w:val="single"/>
                <w:lang w:eastAsia="es-AR"/>
              </w:rPr>
            </w:pPr>
            <w:r w:rsidRPr="006B4347">
              <w:rPr>
                <w:rFonts w:ascii="Times New Roman" w:hAnsi="Times New Roman"/>
                <w:u w:val="single"/>
                <w:lang w:eastAsia="es-AR"/>
              </w:rPr>
              <w:t>31/</w:t>
            </w:r>
            <w:r w:rsidR="00E467B0" w:rsidRPr="006B4347">
              <w:rPr>
                <w:rFonts w:ascii="Times New Roman" w:hAnsi="Times New Roman"/>
                <w:u w:val="single"/>
                <w:lang w:eastAsia="es-AR"/>
              </w:rPr>
              <w:t>10</w:t>
            </w:r>
            <w:r w:rsidR="000202DA" w:rsidRPr="006B4347">
              <w:rPr>
                <w:rFonts w:ascii="Times New Roman" w:hAnsi="Times New Roman"/>
                <w:u w:val="single"/>
                <w:lang w:eastAsia="es-AR"/>
              </w:rPr>
              <w:t>/2017</w:t>
            </w:r>
          </w:p>
        </w:tc>
      </w:tr>
      <w:tr w:rsidR="00276651" w:rsidRPr="006B4347" w:rsidTr="007A097D">
        <w:trPr>
          <w:trHeight w:val="113"/>
        </w:trPr>
        <w:tc>
          <w:tcPr>
            <w:tcW w:w="7111" w:type="dxa"/>
            <w:shd w:val="clear" w:color="auto" w:fill="auto"/>
            <w:noWrap/>
            <w:vAlign w:val="bottom"/>
            <w:hideMark/>
          </w:tcPr>
          <w:p w:rsidR="00276651" w:rsidRPr="006B4347" w:rsidRDefault="00276651" w:rsidP="007A097D">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VARIACIONES DEL EFECTIVO</w:t>
            </w:r>
          </w:p>
        </w:tc>
        <w:tc>
          <w:tcPr>
            <w:tcW w:w="1595" w:type="dxa"/>
            <w:shd w:val="clear" w:color="auto" w:fill="auto"/>
            <w:noWrap/>
            <w:vAlign w:val="bottom"/>
            <w:hideMark/>
          </w:tcPr>
          <w:p w:rsidR="00276651" w:rsidRPr="006B4347" w:rsidRDefault="00276651" w:rsidP="007A097D">
            <w:pPr>
              <w:tabs>
                <w:tab w:val="clear" w:pos="7920"/>
                <w:tab w:val="clear" w:pos="9720"/>
              </w:tabs>
              <w:spacing w:line="200" w:lineRule="exact"/>
              <w:rPr>
                <w:rFonts w:ascii="Times New Roman" w:hAnsi="Times New Roman"/>
                <w:lang w:eastAsia="es-AR"/>
              </w:rPr>
            </w:pPr>
          </w:p>
        </w:tc>
        <w:tc>
          <w:tcPr>
            <w:tcW w:w="1516" w:type="dxa"/>
            <w:shd w:val="clear" w:color="auto" w:fill="auto"/>
            <w:noWrap/>
            <w:vAlign w:val="bottom"/>
            <w:hideMark/>
          </w:tcPr>
          <w:p w:rsidR="00276651" w:rsidRPr="006B4347" w:rsidRDefault="00276651" w:rsidP="007A097D">
            <w:pPr>
              <w:tabs>
                <w:tab w:val="clear" w:pos="7920"/>
                <w:tab w:val="clear" w:pos="9720"/>
              </w:tabs>
              <w:spacing w:line="200" w:lineRule="exact"/>
              <w:rPr>
                <w:rFonts w:ascii="Times New Roman" w:hAnsi="Times New Roman"/>
                <w:lang w:eastAsia="es-AR"/>
              </w:rPr>
            </w:pPr>
          </w:p>
        </w:tc>
      </w:tr>
      <w:tr w:rsidR="00276651" w:rsidRPr="006B4347" w:rsidTr="007A097D">
        <w:trPr>
          <w:trHeight w:val="113"/>
        </w:trPr>
        <w:tc>
          <w:tcPr>
            <w:tcW w:w="7111" w:type="dxa"/>
            <w:shd w:val="clear" w:color="auto" w:fill="auto"/>
            <w:noWrap/>
            <w:vAlign w:val="bottom"/>
            <w:hideMark/>
          </w:tcPr>
          <w:p w:rsidR="00276651" w:rsidRPr="006B4347" w:rsidRDefault="00276651" w:rsidP="007A097D">
            <w:pPr>
              <w:tabs>
                <w:tab w:val="clear" w:pos="7920"/>
                <w:tab w:val="clear" w:pos="9720"/>
              </w:tabs>
              <w:spacing w:line="200" w:lineRule="exact"/>
              <w:jc w:val="left"/>
              <w:rPr>
                <w:rFonts w:ascii="Times New Roman" w:hAnsi="Times New Roman"/>
                <w:lang w:eastAsia="es-AR"/>
              </w:rPr>
            </w:pPr>
          </w:p>
        </w:tc>
        <w:tc>
          <w:tcPr>
            <w:tcW w:w="1595" w:type="dxa"/>
            <w:shd w:val="clear" w:color="auto" w:fill="auto"/>
            <w:noWrap/>
            <w:vAlign w:val="bottom"/>
            <w:hideMark/>
          </w:tcPr>
          <w:p w:rsidR="00276651" w:rsidRPr="006B4347" w:rsidRDefault="00276651" w:rsidP="007A097D">
            <w:pPr>
              <w:tabs>
                <w:tab w:val="clear" w:pos="7920"/>
                <w:tab w:val="clear" w:pos="9720"/>
              </w:tabs>
              <w:spacing w:line="200" w:lineRule="exact"/>
              <w:rPr>
                <w:rFonts w:ascii="Times New Roman" w:hAnsi="Times New Roman"/>
                <w:lang w:eastAsia="es-AR"/>
              </w:rPr>
            </w:pPr>
          </w:p>
        </w:tc>
        <w:tc>
          <w:tcPr>
            <w:tcW w:w="1516" w:type="dxa"/>
            <w:shd w:val="clear" w:color="auto" w:fill="auto"/>
            <w:noWrap/>
            <w:vAlign w:val="bottom"/>
            <w:hideMark/>
          </w:tcPr>
          <w:p w:rsidR="00276651" w:rsidRPr="006B4347" w:rsidRDefault="00276651" w:rsidP="007A097D">
            <w:pPr>
              <w:tabs>
                <w:tab w:val="clear" w:pos="7920"/>
                <w:tab w:val="clear" w:pos="9720"/>
              </w:tabs>
              <w:spacing w:line="200" w:lineRule="exact"/>
              <w:rPr>
                <w:rFonts w:ascii="Times New Roman" w:hAnsi="Times New Roman"/>
                <w:lang w:eastAsia="es-AR"/>
              </w:rPr>
            </w:pPr>
          </w:p>
        </w:tc>
      </w:tr>
      <w:tr w:rsidR="001E68C4" w:rsidRPr="006B4347" w:rsidTr="00D24BEC">
        <w:trPr>
          <w:trHeight w:val="113"/>
        </w:trPr>
        <w:tc>
          <w:tcPr>
            <w:tcW w:w="7111" w:type="dxa"/>
            <w:shd w:val="clear" w:color="auto" w:fill="auto"/>
            <w:noWrap/>
            <w:vAlign w:val="bottom"/>
            <w:hideMark/>
          </w:tcPr>
          <w:p w:rsidR="001E68C4" w:rsidRPr="006B4347" w:rsidRDefault="001E68C4" w:rsidP="001E68C4">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Efectivo al inicio del ejercicio</w:t>
            </w:r>
          </w:p>
        </w:tc>
        <w:tc>
          <w:tcPr>
            <w:tcW w:w="1595" w:type="dxa"/>
            <w:shd w:val="clear" w:color="auto" w:fill="auto"/>
            <w:noWrap/>
            <w:vAlign w:val="bottom"/>
          </w:tcPr>
          <w:p w:rsidR="001E68C4" w:rsidRPr="006B4347" w:rsidRDefault="001E68C4" w:rsidP="001E68C4">
            <w:pPr>
              <w:tabs>
                <w:tab w:val="clear" w:pos="7920"/>
                <w:tab w:val="clear" w:pos="9720"/>
                <w:tab w:val="decimal" w:pos="1206"/>
              </w:tabs>
              <w:rPr>
                <w:rFonts w:ascii="Times New Roman" w:hAnsi="Times New Roman"/>
                <w:lang w:eastAsia="es-AR"/>
              </w:rPr>
            </w:pPr>
            <w:r w:rsidRPr="006B4347">
              <w:rPr>
                <w:rFonts w:ascii="Times New Roman" w:hAnsi="Times New Roman"/>
                <w:lang w:eastAsia="es-AR"/>
              </w:rPr>
              <w:t>3.646.638</w:t>
            </w:r>
          </w:p>
        </w:tc>
        <w:tc>
          <w:tcPr>
            <w:tcW w:w="1516" w:type="dxa"/>
            <w:shd w:val="clear" w:color="auto" w:fill="auto"/>
            <w:noWrap/>
            <w:vAlign w:val="bottom"/>
            <w:hideMark/>
          </w:tcPr>
          <w:p w:rsidR="001E68C4" w:rsidRPr="006B4347" w:rsidRDefault="001E68C4" w:rsidP="001E68C4">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48.140.454</w:t>
            </w:r>
          </w:p>
        </w:tc>
      </w:tr>
      <w:tr w:rsidR="001E68C4" w:rsidRPr="006B4347" w:rsidTr="00D24BEC">
        <w:trPr>
          <w:trHeight w:val="113"/>
        </w:trPr>
        <w:tc>
          <w:tcPr>
            <w:tcW w:w="7111" w:type="dxa"/>
            <w:shd w:val="clear" w:color="auto" w:fill="auto"/>
            <w:noWrap/>
            <w:vAlign w:val="bottom"/>
            <w:hideMark/>
          </w:tcPr>
          <w:p w:rsidR="001E68C4" w:rsidRPr="006B4347" w:rsidRDefault="001E68C4" w:rsidP="001E68C4">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Efectivo al cierre del ejercicio (Nota 2.3.15)</w:t>
            </w:r>
          </w:p>
        </w:tc>
        <w:tc>
          <w:tcPr>
            <w:tcW w:w="1595" w:type="dxa"/>
            <w:shd w:val="clear" w:color="auto" w:fill="auto"/>
            <w:noWrap/>
            <w:vAlign w:val="bottom"/>
          </w:tcPr>
          <w:p w:rsidR="001E68C4" w:rsidRPr="006B4347" w:rsidRDefault="001E68C4" w:rsidP="001E68C4">
            <w:pPr>
              <w:tabs>
                <w:tab w:val="clear" w:pos="7920"/>
                <w:tab w:val="clear" w:pos="9720"/>
                <w:tab w:val="decimal" w:pos="1206"/>
              </w:tabs>
              <w:rPr>
                <w:rFonts w:ascii="Times New Roman" w:hAnsi="Times New Roman"/>
                <w:u w:val="single"/>
                <w:lang w:eastAsia="es-AR"/>
              </w:rPr>
            </w:pPr>
            <w:r w:rsidRPr="006B4347">
              <w:rPr>
                <w:rFonts w:ascii="Times New Roman" w:hAnsi="Times New Roman"/>
                <w:u w:val="single"/>
                <w:lang w:eastAsia="es-AR"/>
              </w:rPr>
              <w:t xml:space="preserve">  40.676.808</w:t>
            </w:r>
          </w:p>
        </w:tc>
        <w:tc>
          <w:tcPr>
            <w:tcW w:w="1516" w:type="dxa"/>
            <w:shd w:val="clear" w:color="auto" w:fill="auto"/>
            <w:noWrap/>
            <w:vAlign w:val="bottom"/>
            <w:hideMark/>
          </w:tcPr>
          <w:p w:rsidR="001E68C4" w:rsidRPr="006B4347" w:rsidRDefault="001E68C4" w:rsidP="001E68C4">
            <w:pPr>
              <w:tabs>
                <w:tab w:val="clear" w:pos="7920"/>
                <w:tab w:val="clear" w:pos="9720"/>
                <w:tab w:val="decimal" w:pos="1206"/>
              </w:tabs>
              <w:spacing w:line="200" w:lineRule="exact"/>
              <w:rPr>
                <w:rFonts w:ascii="Times New Roman" w:hAnsi="Times New Roman"/>
                <w:u w:val="single"/>
                <w:lang w:eastAsia="es-AR"/>
              </w:rPr>
            </w:pPr>
            <w:r w:rsidRPr="006B4347">
              <w:rPr>
                <w:rFonts w:ascii="Times New Roman" w:hAnsi="Times New Roman"/>
                <w:u w:val="single"/>
                <w:lang w:eastAsia="es-AR"/>
              </w:rPr>
              <w:t xml:space="preserve">  3.646.638</w:t>
            </w:r>
          </w:p>
        </w:tc>
      </w:tr>
      <w:tr w:rsidR="001E68C4" w:rsidRPr="006B4347" w:rsidTr="007A097D">
        <w:trPr>
          <w:trHeight w:val="113"/>
        </w:trPr>
        <w:tc>
          <w:tcPr>
            <w:tcW w:w="7111" w:type="dxa"/>
            <w:shd w:val="clear" w:color="auto" w:fill="auto"/>
            <w:noWrap/>
            <w:vAlign w:val="bottom"/>
          </w:tcPr>
          <w:p w:rsidR="001E68C4" w:rsidRPr="006B4347" w:rsidRDefault="001E68C4" w:rsidP="001E68C4">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tcPr>
          <w:p w:rsidR="001E68C4" w:rsidRPr="006B4347" w:rsidRDefault="001E68C4" w:rsidP="001E68C4">
            <w:pPr>
              <w:tabs>
                <w:tab w:val="clear" w:pos="7920"/>
                <w:tab w:val="clear" w:pos="9720"/>
                <w:tab w:val="decimal" w:pos="1206"/>
              </w:tabs>
              <w:spacing w:line="120" w:lineRule="exact"/>
              <w:rPr>
                <w:rFonts w:ascii="Times New Roman" w:hAnsi="Times New Roman"/>
                <w:u w:val="single"/>
                <w:lang w:eastAsia="es-AR"/>
              </w:rPr>
            </w:pPr>
          </w:p>
        </w:tc>
        <w:tc>
          <w:tcPr>
            <w:tcW w:w="1516" w:type="dxa"/>
            <w:shd w:val="clear" w:color="auto" w:fill="auto"/>
            <w:noWrap/>
            <w:vAlign w:val="bottom"/>
          </w:tcPr>
          <w:p w:rsidR="001E68C4" w:rsidRPr="006B4347" w:rsidRDefault="001E68C4" w:rsidP="001E68C4">
            <w:pPr>
              <w:tabs>
                <w:tab w:val="clear" w:pos="7920"/>
                <w:tab w:val="clear" w:pos="9720"/>
                <w:tab w:val="decimal" w:pos="1206"/>
              </w:tabs>
              <w:spacing w:line="120" w:lineRule="exact"/>
              <w:rPr>
                <w:rFonts w:ascii="Times New Roman" w:hAnsi="Times New Roman"/>
                <w:u w:val="single"/>
                <w:lang w:eastAsia="es-AR"/>
              </w:rPr>
            </w:pPr>
          </w:p>
        </w:tc>
      </w:tr>
      <w:tr w:rsidR="001E68C4" w:rsidRPr="006B4347" w:rsidTr="00D24BEC">
        <w:trPr>
          <w:trHeight w:val="113"/>
        </w:trPr>
        <w:tc>
          <w:tcPr>
            <w:tcW w:w="7111" w:type="dxa"/>
            <w:shd w:val="clear" w:color="auto" w:fill="auto"/>
            <w:noWrap/>
            <w:vAlign w:val="bottom"/>
            <w:hideMark/>
          </w:tcPr>
          <w:p w:rsidR="001E68C4" w:rsidRPr="006B4347" w:rsidRDefault="001E68C4" w:rsidP="001E68C4">
            <w:pPr>
              <w:tabs>
                <w:tab w:val="clear" w:pos="7920"/>
                <w:tab w:val="clear" w:pos="9720"/>
              </w:tabs>
              <w:jc w:val="left"/>
              <w:rPr>
                <w:rFonts w:ascii="Times New Roman" w:hAnsi="Times New Roman"/>
                <w:b/>
                <w:bCs/>
                <w:lang w:eastAsia="es-AR"/>
              </w:rPr>
            </w:pPr>
            <w:r w:rsidRPr="006B4347">
              <w:rPr>
                <w:rFonts w:ascii="Times New Roman" w:hAnsi="Times New Roman"/>
                <w:b/>
                <w:bCs/>
                <w:lang w:eastAsia="es-AR"/>
              </w:rPr>
              <w:t>Aumento neto/(disminución neta) del efectivo</w:t>
            </w:r>
          </w:p>
        </w:tc>
        <w:tc>
          <w:tcPr>
            <w:tcW w:w="1595" w:type="dxa"/>
            <w:shd w:val="clear" w:color="auto" w:fill="auto"/>
            <w:noWrap/>
            <w:vAlign w:val="bottom"/>
          </w:tcPr>
          <w:p w:rsidR="001E68C4" w:rsidRPr="006B4347" w:rsidRDefault="001E68C4" w:rsidP="001E68C4">
            <w:pPr>
              <w:tabs>
                <w:tab w:val="clear" w:pos="7920"/>
                <w:tab w:val="clear" w:pos="9720"/>
                <w:tab w:val="decimal" w:pos="1206"/>
              </w:tabs>
              <w:rPr>
                <w:rFonts w:ascii="Times New Roman" w:hAnsi="Times New Roman"/>
                <w:u w:val="double"/>
                <w:lang w:eastAsia="es-AR"/>
              </w:rPr>
            </w:pPr>
            <w:r w:rsidRPr="006B4347">
              <w:rPr>
                <w:rFonts w:ascii="Times New Roman" w:hAnsi="Times New Roman"/>
                <w:u w:val="double"/>
                <w:lang w:eastAsia="es-AR"/>
              </w:rPr>
              <w:t xml:space="preserve">  37.030.170</w:t>
            </w:r>
          </w:p>
        </w:tc>
        <w:tc>
          <w:tcPr>
            <w:tcW w:w="1516" w:type="dxa"/>
            <w:shd w:val="clear" w:color="auto" w:fill="auto"/>
            <w:noWrap/>
            <w:vAlign w:val="bottom"/>
            <w:hideMark/>
          </w:tcPr>
          <w:p w:rsidR="001E68C4" w:rsidRPr="006B4347" w:rsidRDefault="001E68C4" w:rsidP="001E68C4">
            <w:pPr>
              <w:tabs>
                <w:tab w:val="clear" w:pos="7920"/>
                <w:tab w:val="clear" w:pos="9720"/>
                <w:tab w:val="decimal" w:pos="1206"/>
              </w:tabs>
              <w:rPr>
                <w:rFonts w:ascii="Times New Roman" w:hAnsi="Times New Roman"/>
                <w:lang w:eastAsia="es-AR"/>
              </w:rPr>
            </w:pPr>
            <w:r w:rsidRPr="006B4347">
              <w:rPr>
                <w:rFonts w:ascii="Times New Roman" w:hAnsi="Times New Roman"/>
                <w:lang w:eastAsia="es-AR"/>
              </w:rPr>
              <w:t>(</w:t>
            </w:r>
            <w:r w:rsidRPr="006B4347">
              <w:rPr>
                <w:rFonts w:ascii="Times New Roman" w:hAnsi="Times New Roman"/>
                <w:u w:val="double"/>
                <w:lang w:eastAsia="es-AR"/>
              </w:rPr>
              <w:t>44.493.816</w:t>
            </w:r>
            <w:r w:rsidRPr="006B4347">
              <w:rPr>
                <w:rFonts w:ascii="Times New Roman" w:hAnsi="Times New Roman"/>
                <w:lang w:eastAsia="es-AR"/>
              </w:rPr>
              <w:t>)</w:t>
            </w:r>
          </w:p>
        </w:tc>
      </w:tr>
      <w:tr w:rsidR="00276651" w:rsidRPr="006B4347" w:rsidTr="007A097D">
        <w:trPr>
          <w:trHeight w:val="113"/>
        </w:trPr>
        <w:tc>
          <w:tcPr>
            <w:tcW w:w="7111" w:type="dxa"/>
            <w:shd w:val="clear" w:color="auto" w:fill="auto"/>
            <w:noWrap/>
            <w:vAlign w:val="bottom"/>
            <w:hideMark/>
          </w:tcPr>
          <w:p w:rsidR="00276651" w:rsidRPr="006B4347" w:rsidRDefault="00276651" w:rsidP="007A097D">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hideMark/>
          </w:tcPr>
          <w:p w:rsidR="00276651" w:rsidRPr="006B4347" w:rsidRDefault="00276651" w:rsidP="007A097D">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276651" w:rsidRPr="006B4347" w:rsidRDefault="00276651" w:rsidP="007A097D">
            <w:pPr>
              <w:tabs>
                <w:tab w:val="clear" w:pos="7920"/>
                <w:tab w:val="clear" w:pos="9720"/>
                <w:tab w:val="decimal" w:pos="1178"/>
              </w:tabs>
              <w:spacing w:line="120" w:lineRule="exact"/>
              <w:rPr>
                <w:rFonts w:ascii="Times New Roman" w:hAnsi="Times New Roman"/>
                <w:lang w:eastAsia="es-AR"/>
              </w:rPr>
            </w:pPr>
          </w:p>
        </w:tc>
      </w:tr>
      <w:tr w:rsidR="00276651" w:rsidRPr="006B4347" w:rsidTr="007A097D">
        <w:trPr>
          <w:trHeight w:val="113"/>
        </w:trPr>
        <w:tc>
          <w:tcPr>
            <w:tcW w:w="7111" w:type="dxa"/>
            <w:shd w:val="clear" w:color="auto" w:fill="auto"/>
            <w:noWrap/>
            <w:vAlign w:val="bottom"/>
            <w:hideMark/>
          </w:tcPr>
          <w:p w:rsidR="00276651" w:rsidRPr="006B4347" w:rsidRDefault="00276651" w:rsidP="007A097D">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CAUSAS DE LAS VARIACIONES DEL EFECTIVO</w:t>
            </w:r>
          </w:p>
        </w:tc>
        <w:tc>
          <w:tcPr>
            <w:tcW w:w="1595" w:type="dxa"/>
            <w:shd w:val="clear" w:color="auto" w:fill="auto"/>
            <w:noWrap/>
            <w:vAlign w:val="bottom"/>
            <w:hideMark/>
          </w:tcPr>
          <w:p w:rsidR="00276651" w:rsidRPr="006B4347" w:rsidRDefault="00276651" w:rsidP="007A097D">
            <w:pPr>
              <w:tabs>
                <w:tab w:val="clear" w:pos="7920"/>
                <w:tab w:val="clear" w:pos="9720"/>
                <w:tab w:val="decimal" w:pos="1206"/>
              </w:tabs>
              <w:spacing w:line="200" w:lineRule="exact"/>
              <w:rPr>
                <w:rFonts w:ascii="Times New Roman" w:hAnsi="Times New Roman"/>
                <w:lang w:eastAsia="es-AR"/>
              </w:rPr>
            </w:pPr>
          </w:p>
        </w:tc>
        <w:tc>
          <w:tcPr>
            <w:tcW w:w="1516" w:type="dxa"/>
            <w:shd w:val="clear" w:color="auto" w:fill="auto"/>
            <w:noWrap/>
            <w:vAlign w:val="bottom"/>
            <w:hideMark/>
          </w:tcPr>
          <w:p w:rsidR="00276651" w:rsidRPr="006B4347" w:rsidRDefault="00276651" w:rsidP="007A097D">
            <w:pPr>
              <w:tabs>
                <w:tab w:val="clear" w:pos="7920"/>
                <w:tab w:val="clear" w:pos="9720"/>
                <w:tab w:val="decimal" w:pos="1178"/>
              </w:tabs>
              <w:spacing w:line="200" w:lineRule="exact"/>
              <w:rPr>
                <w:rFonts w:ascii="Times New Roman" w:hAnsi="Times New Roman"/>
                <w:lang w:eastAsia="es-AR"/>
              </w:rPr>
            </w:pPr>
          </w:p>
        </w:tc>
      </w:tr>
      <w:tr w:rsidR="00276651" w:rsidRPr="006B4347" w:rsidTr="007A097D">
        <w:trPr>
          <w:trHeight w:val="113"/>
        </w:trPr>
        <w:tc>
          <w:tcPr>
            <w:tcW w:w="7111" w:type="dxa"/>
            <w:shd w:val="clear" w:color="auto" w:fill="auto"/>
            <w:noWrap/>
            <w:vAlign w:val="bottom"/>
            <w:hideMark/>
          </w:tcPr>
          <w:p w:rsidR="00276651" w:rsidRPr="006B4347" w:rsidRDefault="00276651" w:rsidP="007A097D">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hideMark/>
          </w:tcPr>
          <w:p w:rsidR="00276651" w:rsidRPr="006B4347" w:rsidRDefault="00276651" w:rsidP="007A097D">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276651" w:rsidRPr="006B4347" w:rsidRDefault="00276651" w:rsidP="007A097D">
            <w:pPr>
              <w:tabs>
                <w:tab w:val="clear" w:pos="7920"/>
                <w:tab w:val="clear" w:pos="9720"/>
                <w:tab w:val="decimal" w:pos="1178"/>
              </w:tabs>
              <w:spacing w:line="120" w:lineRule="exact"/>
              <w:rPr>
                <w:rFonts w:ascii="Times New Roman" w:hAnsi="Times New Roman"/>
                <w:lang w:eastAsia="es-AR"/>
              </w:rPr>
            </w:pPr>
          </w:p>
        </w:tc>
      </w:tr>
      <w:tr w:rsidR="00276651" w:rsidRPr="006B4347" w:rsidTr="007A097D">
        <w:trPr>
          <w:trHeight w:val="113"/>
        </w:trPr>
        <w:tc>
          <w:tcPr>
            <w:tcW w:w="7111" w:type="dxa"/>
            <w:shd w:val="clear" w:color="auto" w:fill="auto"/>
            <w:noWrap/>
            <w:vAlign w:val="bottom"/>
            <w:hideMark/>
          </w:tcPr>
          <w:p w:rsidR="00276651" w:rsidRPr="006B4347" w:rsidRDefault="00276651" w:rsidP="007A097D">
            <w:pPr>
              <w:tabs>
                <w:tab w:val="clear" w:pos="7920"/>
                <w:tab w:val="clear" w:pos="9720"/>
              </w:tabs>
              <w:spacing w:line="200" w:lineRule="exact"/>
              <w:jc w:val="left"/>
              <w:rPr>
                <w:rFonts w:ascii="Times New Roman" w:hAnsi="Times New Roman"/>
                <w:b/>
                <w:bCs/>
                <w:lang w:eastAsia="es-AR"/>
              </w:rPr>
            </w:pPr>
            <w:r w:rsidRPr="006B4347">
              <w:rPr>
                <w:rFonts w:ascii="Times New Roman" w:hAnsi="Times New Roman"/>
                <w:b/>
                <w:bCs/>
                <w:lang w:eastAsia="es-AR"/>
              </w:rPr>
              <w:t>Actividades operativas</w:t>
            </w:r>
          </w:p>
        </w:tc>
        <w:tc>
          <w:tcPr>
            <w:tcW w:w="1595" w:type="dxa"/>
            <w:shd w:val="clear" w:color="auto" w:fill="auto"/>
            <w:noWrap/>
            <w:vAlign w:val="bottom"/>
            <w:hideMark/>
          </w:tcPr>
          <w:p w:rsidR="00276651" w:rsidRPr="006B4347" w:rsidRDefault="00276651" w:rsidP="007A097D">
            <w:pPr>
              <w:tabs>
                <w:tab w:val="clear" w:pos="7920"/>
                <w:tab w:val="clear" w:pos="9720"/>
                <w:tab w:val="decimal" w:pos="1206"/>
              </w:tabs>
              <w:spacing w:line="200" w:lineRule="exact"/>
              <w:rPr>
                <w:rFonts w:ascii="Times New Roman" w:hAnsi="Times New Roman"/>
                <w:b/>
                <w:bCs/>
                <w:lang w:eastAsia="es-AR"/>
              </w:rPr>
            </w:pPr>
          </w:p>
        </w:tc>
        <w:tc>
          <w:tcPr>
            <w:tcW w:w="1516" w:type="dxa"/>
            <w:shd w:val="clear" w:color="auto" w:fill="auto"/>
            <w:noWrap/>
            <w:vAlign w:val="bottom"/>
            <w:hideMark/>
          </w:tcPr>
          <w:p w:rsidR="00276651" w:rsidRPr="006B4347" w:rsidRDefault="00276651" w:rsidP="007A097D">
            <w:pPr>
              <w:tabs>
                <w:tab w:val="clear" w:pos="7920"/>
                <w:tab w:val="clear" w:pos="9720"/>
                <w:tab w:val="decimal" w:pos="1178"/>
              </w:tabs>
              <w:spacing w:line="200" w:lineRule="exact"/>
              <w:rPr>
                <w:rFonts w:ascii="Times New Roman" w:hAnsi="Times New Roman"/>
                <w:lang w:eastAsia="es-AR"/>
              </w:rPr>
            </w:pPr>
          </w:p>
        </w:tc>
      </w:tr>
      <w:tr w:rsidR="00276651" w:rsidRPr="006B4347" w:rsidTr="007A097D">
        <w:trPr>
          <w:trHeight w:val="113"/>
        </w:trPr>
        <w:tc>
          <w:tcPr>
            <w:tcW w:w="7111" w:type="dxa"/>
            <w:shd w:val="clear" w:color="auto" w:fill="auto"/>
            <w:noWrap/>
            <w:vAlign w:val="bottom"/>
            <w:hideMark/>
          </w:tcPr>
          <w:p w:rsidR="00276651" w:rsidRPr="006B4347" w:rsidRDefault="00276651" w:rsidP="007A097D">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hideMark/>
          </w:tcPr>
          <w:p w:rsidR="00276651" w:rsidRPr="006B4347" w:rsidRDefault="00276651" w:rsidP="007A097D">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276651" w:rsidRPr="006B4347" w:rsidRDefault="00276651" w:rsidP="007A097D">
            <w:pPr>
              <w:tabs>
                <w:tab w:val="clear" w:pos="7920"/>
                <w:tab w:val="clear" w:pos="9720"/>
                <w:tab w:val="decimal" w:pos="1178"/>
              </w:tabs>
              <w:spacing w:line="120" w:lineRule="exact"/>
              <w:rPr>
                <w:rFonts w:ascii="Times New Roman" w:hAnsi="Times New Roman"/>
                <w:lang w:eastAsia="es-AR"/>
              </w:rPr>
            </w:pP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Ganancia del ejercicio</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75.755.831</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79.114.601</w:t>
            </w: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 xml:space="preserve">Más: impuesto a las ganancias devengado en el ejercicio </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41.233.482</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43.015.206</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Ajustes para arribar al flujo neto de efectivo proveniente de las actividades operativas:</w:t>
            </w:r>
          </w:p>
        </w:tc>
        <w:tc>
          <w:tcPr>
            <w:tcW w:w="1595" w:type="dxa"/>
            <w:shd w:val="clear" w:color="auto" w:fill="auto"/>
            <w:noWrap/>
            <w:vAlign w:val="bottom"/>
          </w:tcPr>
          <w:p w:rsidR="00D24BEC" w:rsidRPr="006B4347" w:rsidRDefault="00D24BEC" w:rsidP="00D24BEC">
            <w:pPr>
              <w:tabs>
                <w:tab w:val="clear" w:pos="7920"/>
                <w:tab w:val="clear" w:pos="9720"/>
                <w:tab w:val="decimal" w:pos="1206"/>
              </w:tabs>
              <w:spacing w:line="200" w:lineRule="exact"/>
              <w:rPr>
                <w:rFonts w:ascii="Times New Roman" w:hAnsi="Times New Roman"/>
                <w:lang w:eastAsia="es-AR"/>
              </w:rPr>
            </w:pP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lang w:eastAsia="es-AR"/>
              </w:rPr>
            </w:pP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Depreciación de bienes de uso</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29.370.737</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25.336.196</w:t>
            </w: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Amortización de activos intangibles</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1.740.232</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1.449.631</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Resultado por venta de bienes de uso</w:t>
            </w:r>
          </w:p>
        </w:tc>
        <w:tc>
          <w:tcPr>
            <w:tcW w:w="1595" w:type="dxa"/>
            <w:shd w:val="clear" w:color="auto" w:fill="auto"/>
            <w:noWrap/>
            <w:vAlign w:val="bottom"/>
          </w:tcPr>
          <w:p w:rsidR="00D24BEC" w:rsidRPr="006B4347" w:rsidRDefault="001F49BE"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       90.909)</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Diferencia de cambio</w:t>
            </w:r>
          </w:p>
        </w:tc>
        <w:tc>
          <w:tcPr>
            <w:tcW w:w="1595" w:type="dxa"/>
            <w:shd w:val="clear" w:color="auto" w:fill="auto"/>
            <w:noWrap/>
            <w:vAlign w:val="bottom"/>
          </w:tcPr>
          <w:p w:rsidR="00D24BEC" w:rsidRPr="006B4347" w:rsidRDefault="00213855"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3.495.092</w:t>
            </w: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2.049.745</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Aumento en previsiones</w:t>
            </w:r>
          </w:p>
        </w:tc>
        <w:tc>
          <w:tcPr>
            <w:tcW w:w="1595" w:type="dxa"/>
            <w:shd w:val="clear" w:color="auto" w:fill="auto"/>
            <w:noWrap/>
            <w:vAlign w:val="bottom"/>
          </w:tcPr>
          <w:p w:rsidR="00D24BEC"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5.548.893</w:t>
            </w: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12.241.967</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Intereses devengados por préstamos</w:t>
            </w:r>
          </w:p>
        </w:tc>
        <w:tc>
          <w:tcPr>
            <w:tcW w:w="1595" w:type="dxa"/>
            <w:shd w:val="clear" w:color="auto" w:fill="auto"/>
            <w:noWrap/>
            <w:vAlign w:val="bottom"/>
          </w:tcPr>
          <w:p w:rsidR="00D24BEC" w:rsidRPr="006B4347" w:rsidRDefault="00213855"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1.103.347</w:t>
            </w: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 xml:space="preserve">  3.711.333</w:t>
            </w:r>
          </w:p>
        </w:tc>
      </w:tr>
      <w:tr w:rsidR="00276651" w:rsidRPr="006B4347" w:rsidTr="007A097D">
        <w:trPr>
          <w:trHeight w:val="113"/>
        </w:trPr>
        <w:tc>
          <w:tcPr>
            <w:tcW w:w="7111" w:type="dxa"/>
            <w:shd w:val="clear" w:color="auto" w:fill="auto"/>
            <w:noWrap/>
            <w:vAlign w:val="bottom"/>
            <w:hideMark/>
          </w:tcPr>
          <w:p w:rsidR="00276651" w:rsidRPr="006B4347" w:rsidRDefault="00276651" w:rsidP="007A097D">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hideMark/>
          </w:tcPr>
          <w:p w:rsidR="00276651" w:rsidRPr="006B4347" w:rsidRDefault="00276651" w:rsidP="007A097D">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276651" w:rsidRPr="006B4347" w:rsidRDefault="00276651" w:rsidP="007A097D">
            <w:pPr>
              <w:tabs>
                <w:tab w:val="clear" w:pos="7920"/>
                <w:tab w:val="clear" w:pos="9720"/>
                <w:tab w:val="decimal" w:pos="1178"/>
              </w:tabs>
              <w:spacing w:line="120" w:lineRule="exact"/>
              <w:rPr>
                <w:rFonts w:ascii="Times New Roman" w:hAnsi="Times New Roman"/>
                <w:lang w:eastAsia="es-AR"/>
              </w:rPr>
            </w:pPr>
          </w:p>
        </w:tc>
      </w:tr>
      <w:tr w:rsidR="00276651" w:rsidRPr="006B4347" w:rsidTr="007A097D">
        <w:trPr>
          <w:trHeight w:val="113"/>
        </w:trPr>
        <w:tc>
          <w:tcPr>
            <w:tcW w:w="7111" w:type="dxa"/>
            <w:shd w:val="clear" w:color="auto" w:fill="auto"/>
            <w:noWrap/>
            <w:vAlign w:val="bottom"/>
            <w:hideMark/>
          </w:tcPr>
          <w:p w:rsidR="00276651" w:rsidRPr="006B4347" w:rsidRDefault="00276651" w:rsidP="007A097D">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Cambios en activos y pasivos operativos:</w:t>
            </w:r>
          </w:p>
        </w:tc>
        <w:tc>
          <w:tcPr>
            <w:tcW w:w="1595" w:type="dxa"/>
            <w:shd w:val="clear" w:color="auto" w:fill="auto"/>
            <w:noWrap/>
            <w:vAlign w:val="bottom"/>
            <w:hideMark/>
          </w:tcPr>
          <w:p w:rsidR="00276651" w:rsidRPr="006B4347" w:rsidRDefault="00276651" w:rsidP="007A097D">
            <w:pPr>
              <w:tabs>
                <w:tab w:val="clear" w:pos="7920"/>
                <w:tab w:val="clear" w:pos="9720"/>
                <w:tab w:val="decimal" w:pos="1206"/>
              </w:tabs>
              <w:spacing w:line="200" w:lineRule="exact"/>
              <w:rPr>
                <w:rFonts w:ascii="Times New Roman" w:hAnsi="Times New Roman"/>
                <w:lang w:eastAsia="es-AR"/>
              </w:rPr>
            </w:pPr>
          </w:p>
        </w:tc>
        <w:tc>
          <w:tcPr>
            <w:tcW w:w="1516" w:type="dxa"/>
            <w:shd w:val="clear" w:color="auto" w:fill="auto"/>
            <w:noWrap/>
            <w:vAlign w:val="bottom"/>
            <w:hideMark/>
          </w:tcPr>
          <w:p w:rsidR="00276651" w:rsidRPr="006B4347" w:rsidRDefault="00276651" w:rsidP="007A097D">
            <w:pPr>
              <w:tabs>
                <w:tab w:val="clear" w:pos="7920"/>
                <w:tab w:val="clear" w:pos="9720"/>
                <w:tab w:val="decimal" w:pos="1178"/>
              </w:tabs>
              <w:spacing w:line="200" w:lineRule="exact"/>
              <w:rPr>
                <w:rFonts w:ascii="Times New Roman" w:hAnsi="Times New Roman"/>
                <w:lang w:eastAsia="es-AR"/>
              </w:rPr>
            </w:pPr>
          </w:p>
        </w:tc>
      </w:tr>
      <w:tr w:rsidR="007A097D" w:rsidRPr="006B4347" w:rsidTr="007A097D">
        <w:trPr>
          <w:trHeight w:val="113"/>
        </w:trPr>
        <w:tc>
          <w:tcPr>
            <w:tcW w:w="7111" w:type="dxa"/>
            <w:shd w:val="clear" w:color="auto" w:fill="auto"/>
            <w:noWrap/>
            <w:vAlign w:val="bottom"/>
          </w:tcPr>
          <w:p w:rsidR="007A097D" w:rsidRPr="006B4347" w:rsidRDefault="007A097D" w:rsidP="007A097D">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tcPr>
          <w:p w:rsidR="007A097D" w:rsidRPr="006B4347" w:rsidRDefault="007A097D" w:rsidP="007A097D">
            <w:pPr>
              <w:tabs>
                <w:tab w:val="clear" w:pos="7920"/>
                <w:tab w:val="clear" w:pos="9720"/>
              </w:tabs>
              <w:spacing w:line="120" w:lineRule="exact"/>
              <w:jc w:val="left"/>
              <w:rPr>
                <w:rFonts w:ascii="Times New Roman" w:hAnsi="Times New Roman"/>
                <w:lang w:eastAsia="es-AR"/>
              </w:rPr>
            </w:pPr>
          </w:p>
        </w:tc>
        <w:tc>
          <w:tcPr>
            <w:tcW w:w="1516" w:type="dxa"/>
            <w:shd w:val="clear" w:color="auto" w:fill="auto"/>
            <w:noWrap/>
            <w:vAlign w:val="bottom"/>
          </w:tcPr>
          <w:p w:rsidR="007A097D" w:rsidRPr="006B4347" w:rsidRDefault="007A097D" w:rsidP="007A097D">
            <w:pPr>
              <w:tabs>
                <w:tab w:val="clear" w:pos="7920"/>
                <w:tab w:val="clear" w:pos="9720"/>
              </w:tabs>
              <w:spacing w:line="120" w:lineRule="exact"/>
              <w:jc w:val="left"/>
              <w:rPr>
                <w:rFonts w:ascii="Times New Roman" w:hAnsi="Times New Roman"/>
                <w:lang w:eastAsia="es-AR"/>
              </w:rPr>
            </w:pPr>
          </w:p>
        </w:tc>
      </w:tr>
      <w:tr w:rsidR="00D24BEC" w:rsidRPr="006B4347" w:rsidTr="00D24BEC">
        <w:trPr>
          <w:trHeight w:val="113"/>
        </w:trPr>
        <w:tc>
          <w:tcPr>
            <w:tcW w:w="7111" w:type="dxa"/>
            <w:shd w:val="clear" w:color="auto" w:fill="auto"/>
            <w:noWrap/>
            <w:vAlign w:val="bottom"/>
            <w:hideMark/>
          </w:tcPr>
          <w:p w:rsidR="00D24BEC" w:rsidRPr="006B4347" w:rsidRDefault="001F49BE" w:rsidP="001F49BE">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Disminución/</w:t>
            </w:r>
            <w:r w:rsidR="00D24BEC" w:rsidRPr="006B4347">
              <w:rPr>
                <w:rFonts w:ascii="Times New Roman" w:hAnsi="Times New Roman"/>
                <w:lang w:eastAsia="es-AR"/>
              </w:rPr>
              <w:t>(</w:t>
            </w:r>
            <w:r w:rsidRPr="006B4347">
              <w:rPr>
                <w:rFonts w:ascii="Times New Roman" w:hAnsi="Times New Roman"/>
                <w:lang w:eastAsia="es-AR"/>
              </w:rPr>
              <w:t>a</w:t>
            </w:r>
            <w:r w:rsidR="00D24BEC" w:rsidRPr="006B4347">
              <w:rPr>
                <w:rFonts w:ascii="Times New Roman" w:hAnsi="Times New Roman"/>
                <w:lang w:eastAsia="es-AR"/>
              </w:rPr>
              <w:t>umento) en créditos por ventas</w:t>
            </w:r>
          </w:p>
        </w:tc>
        <w:tc>
          <w:tcPr>
            <w:tcW w:w="1595" w:type="dxa"/>
            <w:shd w:val="clear" w:color="auto" w:fill="auto"/>
            <w:noWrap/>
            <w:vAlign w:val="bottom"/>
          </w:tcPr>
          <w:p w:rsidR="00D24BEC"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53.960.258</w:t>
            </w: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(59.007.920)</w:t>
            </w: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Aumento en otros créditos</w:t>
            </w:r>
          </w:p>
        </w:tc>
        <w:tc>
          <w:tcPr>
            <w:tcW w:w="1595" w:type="dxa"/>
            <w:shd w:val="clear" w:color="auto" w:fill="auto"/>
            <w:noWrap/>
            <w:vAlign w:val="bottom"/>
          </w:tcPr>
          <w:p w:rsidR="001F49BE" w:rsidRPr="006B4347" w:rsidRDefault="0016286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00163E7A">
              <w:rPr>
                <w:rFonts w:ascii="Times New Roman" w:hAnsi="Times New Roman"/>
                <w:lang w:eastAsia="es-AR"/>
              </w:rPr>
              <w:t xml:space="preserve">  </w:t>
            </w:r>
            <w:r w:rsidRPr="006B4347">
              <w:rPr>
                <w:rFonts w:ascii="Times New Roman" w:hAnsi="Times New Roman"/>
                <w:lang w:eastAsia="es-AR"/>
              </w:rPr>
              <w:t xml:space="preserve">  7.291.395</w:t>
            </w:r>
            <w:r w:rsidR="001F49BE" w:rsidRPr="006B4347">
              <w:rPr>
                <w:rFonts w:ascii="Times New Roman" w:hAnsi="Times New Roman"/>
                <w:lang w:eastAsia="es-AR"/>
              </w:rPr>
              <w:t>)</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  8.537.518)</w:t>
            </w: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Aumento en bienes de cambio</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00163E7A">
              <w:rPr>
                <w:rFonts w:ascii="Times New Roman" w:hAnsi="Times New Roman"/>
                <w:lang w:eastAsia="es-AR"/>
              </w:rPr>
              <w:t xml:space="preserve">  </w:t>
            </w:r>
            <w:r w:rsidRPr="006B4347">
              <w:rPr>
                <w:rFonts w:ascii="Times New Roman" w:hAnsi="Times New Roman"/>
                <w:lang w:eastAsia="es-AR"/>
              </w:rPr>
              <w:t xml:space="preserve">  2.831.182)</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  1.163.687)</w:t>
            </w: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(Disminución)/aumento en deudas comerciales</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00163E7A">
              <w:rPr>
                <w:rFonts w:ascii="Times New Roman" w:hAnsi="Times New Roman"/>
                <w:lang w:eastAsia="es-AR"/>
              </w:rPr>
              <w:t xml:space="preserve">  </w:t>
            </w:r>
            <w:r w:rsidRPr="006B4347">
              <w:rPr>
                <w:rFonts w:ascii="Times New Roman" w:hAnsi="Times New Roman"/>
                <w:lang w:eastAsia="es-AR"/>
              </w:rPr>
              <w:t xml:space="preserve">     417.471)</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2.792.584</w:t>
            </w: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Aumento en remuneraciones y cargas sociales</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2.424.157</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6.284.317</w:t>
            </w: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(Disminución)/aumento en cargas fiscales</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00163E7A">
              <w:rPr>
                <w:rFonts w:ascii="Times New Roman" w:hAnsi="Times New Roman"/>
                <w:lang w:eastAsia="es-AR"/>
              </w:rPr>
              <w:t xml:space="preserve">  </w:t>
            </w:r>
            <w:r w:rsidRPr="006B4347">
              <w:rPr>
                <w:rFonts w:ascii="Times New Roman" w:hAnsi="Times New Roman"/>
                <w:lang w:eastAsia="es-AR"/>
              </w:rPr>
              <w:t xml:space="preserve">     366.135)</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5.313.098</w:t>
            </w: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Aumento/(disminución) en otros pasivos</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50.388</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     155.302)</w:t>
            </w: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Utilización de previsiones</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00163E7A">
              <w:rPr>
                <w:rFonts w:ascii="Times New Roman" w:hAnsi="Times New Roman"/>
                <w:lang w:eastAsia="es-AR"/>
              </w:rPr>
              <w:t xml:space="preserve">  </w:t>
            </w:r>
            <w:r w:rsidRPr="006B4347">
              <w:rPr>
                <w:rFonts w:ascii="Times New Roman" w:hAnsi="Times New Roman"/>
                <w:lang w:eastAsia="es-AR"/>
              </w:rPr>
              <w:t xml:space="preserve">  1.672.626)</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(13.222.495)</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ind w:left="140"/>
              <w:jc w:val="left"/>
              <w:rPr>
                <w:rFonts w:ascii="Times New Roman" w:hAnsi="Times New Roman"/>
                <w:lang w:eastAsia="es-AR"/>
              </w:rPr>
            </w:pPr>
            <w:r w:rsidRPr="006B4347">
              <w:rPr>
                <w:rFonts w:ascii="Times New Roman" w:hAnsi="Times New Roman"/>
                <w:lang w:eastAsia="es-AR"/>
              </w:rPr>
              <w:t>Impuesto a las ganancias pagado</w:t>
            </w:r>
          </w:p>
        </w:tc>
        <w:tc>
          <w:tcPr>
            <w:tcW w:w="1595" w:type="dxa"/>
            <w:shd w:val="clear" w:color="auto" w:fill="auto"/>
            <w:noWrap/>
            <w:vAlign w:val="bottom"/>
          </w:tcPr>
          <w:p w:rsidR="00D24BEC" w:rsidRPr="006B4347" w:rsidRDefault="001F49BE" w:rsidP="001F49BE">
            <w:pPr>
              <w:tabs>
                <w:tab w:val="clear" w:pos="7920"/>
                <w:tab w:val="clear" w:pos="9720"/>
                <w:tab w:val="decimal" w:pos="1206"/>
              </w:tabs>
              <w:spacing w:line="200" w:lineRule="exact"/>
              <w:rPr>
                <w:rFonts w:ascii="Times New Roman" w:hAnsi="Times New Roman"/>
                <w:u w:val="single"/>
                <w:lang w:eastAsia="es-AR"/>
              </w:rPr>
            </w:pPr>
            <w:r w:rsidRPr="006B4347">
              <w:rPr>
                <w:rFonts w:ascii="Times New Roman" w:hAnsi="Times New Roman"/>
                <w:lang w:eastAsia="es-AR"/>
              </w:rPr>
              <w:t>(</w:t>
            </w:r>
            <w:r w:rsidR="00163E7A">
              <w:rPr>
                <w:rFonts w:ascii="Times New Roman" w:hAnsi="Times New Roman"/>
                <w:u w:val="single"/>
                <w:lang w:eastAsia="es-AR"/>
              </w:rPr>
              <w:t xml:space="preserve">  </w:t>
            </w:r>
            <w:r w:rsidRPr="006B4347">
              <w:rPr>
                <w:rFonts w:ascii="Times New Roman" w:hAnsi="Times New Roman"/>
                <w:u w:val="single"/>
                <w:lang w:eastAsia="es-AR"/>
              </w:rPr>
              <w:t>47.489.290</w:t>
            </w:r>
            <w:r w:rsidRPr="006B4347">
              <w:rPr>
                <w:rFonts w:ascii="Times New Roman" w:hAnsi="Times New Roman"/>
                <w:lang w:eastAsia="es-AR"/>
              </w:rPr>
              <w:t>)</w:t>
            </w: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u w:val="single"/>
                <w:lang w:eastAsia="es-AR"/>
              </w:rPr>
            </w:pPr>
            <w:r w:rsidRPr="006B4347">
              <w:rPr>
                <w:rFonts w:ascii="Times New Roman" w:hAnsi="Times New Roman"/>
                <w:lang w:eastAsia="es-AR"/>
              </w:rPr>
              <w:t>(</w:t>
            </w:r>
            <w:r w:rsidRPr="006B4347">
              <w:rPr>
                <w:rFonts w:ascii="Times New Roman" w:hAnsi="Times New Roman"/>
                <w:u w:val="single"/>
                <w:lang w:eastAsia="es-AR"/>
              </w:rPr>
              <w:t>41.789.928</w:t>
            </w:r>
            <w:r w:rsidRPr="006B4347">
              <w:rPr>
                <w:rFonts w:ascii="Times New Roman" w:hAnsi="Times New Roman"/>
                <w:lang w:eastAsia="es-AR"/>
              </w:rPr>
              <w:t>)</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jc w:val="left"/>
              <w:rPr>
                <w:rFonts w:ascii="Times New Roman" w:hAnsi="Times New Roman"/>
                <w:b/>
                <w:bCs/>
                <w:lang w:eastAsia="es-AR"/>
              </w:rPr>
            </w:pPr>
            <w:r w:rsidRPr="006B4347">
              <w:rPr>
                <w:rFonts w:ascii="Times New Roman" w:hAnsi="Times New Roman"/>
                <w:b/>
                <w:bCs/>
                <w:lang w:eastAsia="es-AR"/>
              </w:rPr>
              <w:t>Flujo neto de efectivo generado por las actividades operativas</w:t>
            </w:r>
          </w:p>
        </w:tc>
        <w:tc>
          <w:tcPr>
            <w:tcW w:w="1595" w:type="dxa"/>
            <w:shd w:val="clear" w:color="auto" w:fill="auto"/>
            <w:noWrap/>
            <w:vAlign w:val="bottom"/>
          </w:tcPr>
          <w:p w:rsidR="00D24BEC" w:rsidRPr="006B4347" w:rsidRDefault="0016286E" w:rsidP="001F49BE">
            <w:pPr>
              <w:tabs>
                <w:tab w:val="clear" w:pos="7920"/>
                <w:tab w:val="clear" w:pos="9720"/>
                <w:tab w:val="decimal" w:pos="1206"/>
              </w:tabs>
              <w:spacing w:line="200" w:lineRule="exact"/>
              <w:rPr>
                <w:rFonts w:ascii="Times New Roman" w:hAnsi="Times New Roman"/>
                <w:u w:val="single"/>
                <w:lang w:eastAsia="es-AR"/>
              </w:rPr>
            </w:pPr>
            <w:r w:rsidRPr="006B4347">
              <w:rPr>
                <w:rFonts w:ascii="Times New Roman" w:hAnsi="Times New Roman"/>
                <w:u w:val="single"/>
                <w:lang w:eastAsia="es-AR"/>
              </w:rPr>
              <w:t>154.614.318</w:t>
            </w:r>
          </w:p>
        </w:tc>
        <w:tc>
          <w:tcPr>
            <w:tcW w:w="1516" w:type="dxa"/>
            <w:shd w:val="clear" w:color="auto" w:fill="auto"/>
            <w:noWrap/>
            <w:vAlign w:val="bottom"/>
            <w:hideMark/>
          </w:tcPr>
          <w:p w:rsidR="00D24BEC" w:rsidRPr="006B4347" w:rsidRDefault="00835DD8" w:rsidP="00D24BEC">
            <w:pPr>
              <w:tabs>
                <w:tab w:val="clear" w:pos="7920"/>
                <w:tab w:val="clear" w:pos="9720"/>
                <w:tab w:val="decimal" w:pos="1206"/>
              </w:tabs>
              <w:spacing w:line="200" w:lineRule="exact"/>
              <w:rPr>
                <w:rFonts w:ascii="Times New Roman" w:hAnsi="Times New Roman"/>
                <w:u w:val="single"/>
                <w:lang w:eastAsia="es-AR"/>
              </w:rPr>
            </w:pPr>
            <w:r w:rsidRPr="006B4347">
              <w:rPr>
                <w:rFonts w:ascii="Times New Roman" w:hAnsi="Times New Roman"/>
                <w:u w:val="single"/>
                <w:lang w:eastAsia="es-AR"/>
              </w:rPr>
              <w:t>57.340.919</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jc w:val="left"/>
              <w:rPr>
                <w:rFonts w:ascii="Times New Roman" w:hAnsi="Times New Roman"/>
                <w:b/>
                <w:bCs/>
                <w:lang w:eastAsia="es-AR"/>
              </w:rPr>
            </w:pPr>
            <w:r w:rsidRPr="006B4347">
              <w:rPr>
                <w:rFonts w:ascii="Times New Roman" w:hAnsi="Times New Roman"/>
                <w:b/>
                <w:bCs/>
                <w:lang w:eastAsia="es-AR"/>
              </w:rPr>
              <w:t>Actividades de inversión</w:t>
            </w:r>
          </w:p>
        </w:tc>
        <w:tc>
          <w:tcPr>
            <w:tcW w:w="1595" w:type="dxa"/>
            <w:shd w:val="clear" w:color="auto" w:fill="auto"/>
            <w:noWrap/>
            <w:vAlign w:val="bottom"/>
          </w:tcPr>
          <w:p w:rsidR="00D24BEC" w:rsidRPr="006B4347" w:rsidRDefault="00D24BEC" w:rsidP="00D24BEC">
            <w:pPr>
              <w:tabs>
                <w:tab w:val="clear" w:pos="7920"/>
                <w:tab w:val="clear" w:pos="9720"/>
                <w:tab w:val="decimal" w:pos="1206"/>
              </w:tabs>
              <w:spacing w:line="200" w:lineRule="exact"/>
              <w:rPr>
                <w:rFonts w:ascii="Times New Roman" w:hAnsi="Times New Roman"/>
                <w:b/>
                <w:bCs/>
                <w:lang w:eastAsia="es-AR"/>
              </w:rPr>
            </w:pP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b/>
                <w:bCs/>
                <w:lang w:eastAsia="es-AR"/>
              </w:rPr>
            </w:pPr>
          </w:p>
        </w:tc>
      </w:tr>
      <w:tr w:rsidR="00D24BEC" w:rsidRPr="006B4347" w:rsidTr="007A097D">
        <w:trPr>
          <w:trHeight w:val="113"/>
        </w:trPr>
        <w:tc>
          <w:tcPr>
            <w:tcW w:w="7111" w:type="dxa"/>
            <w:shd w:val="clear" w:color="auto" w:fill="auto"/>
            <w:noWrap/>
            <w:vAlign w:val="bottom"/>
          </w:tcPr>
          <w:p w:rsidR="00D24BEC" w:rsidRPr="006B4347" w:rsidRDefault="00D24BEC" w:rsidP="00D24BEC">
            <w:pPr>
              <w:tabs>
                <w:tab w:val="clear" w:pos="7920"/>
                <w:tab w:val="clear" w:pos="9720"/>
              </w:tabs>
              <w:spacing w:line="120" w:lineRule="exact"/>
              <w:jc w:val="left"/>
              <w:rPr>
                <w:rFonts w:ascii="Times New Roman" w:hAnsi="Times New Roman"/>
                <w:b/>
                <w:bCs/>
                <w:lang w:eastAsia="es-AR"/>
              </w:rPr>
            </w:pPr>
          </w:p>
        </w:tc>
        <w:tc>
          <w:tcPr>
            <w:tcW w:w="1595" w:type="dxa"/>
            <w:shd w:val="clear" w:color="auto" w:fill="auto"/>
            <w:noWrap/>
            <w:vAlign w:val="bottom"/>
          </w:tcPr>
          <w:p w:rsidR="00D24BEC" w:rsidRPr="006B4347" w:rsidRDefault="00D24BEC" w:rsidP="00D24BEC">
            <w:pPr>
              <w:tabs>
                <w:tab w:val="clear" w:pos="7920"/>
                <w:tab w:val="clear" w:pos="9720"/>
                <w:tab w:val="decimal" w:pos="1206"/>
              </w:tabs>
              <w:spacing w:line="120" w:lineRule="exact"/>
              <w:rPr>
                <w:rFonts w:ascii="Times New Roman" w:hAnsi="Times New Roman"/>
                <w:b/>
                <w:bCs/>
                <w:lang w:eastAsia="es-AR"/>
              </w:rPr>
            </w:pPr>
          </w:p>
        </w:tc>
        <w:tc>
          <w:tcPr>
            <w:tcW w:w="1516" w:type="dxa"/>
            <w:shd w:val="clear" w:color="auto" w:fill="auto"/>
            <w:noWrap/>
            <w:vAlign w:val="bottom"/>
          </w:tcPr>
          <w:p w:rsidR="00D24BEC" w:rsidRPr="006B4347" w:rsidRDefault="00D24BEC" w:rsidP="00D24BEC">
            <w:pPr>
              <w:tabs>
                <w:tab w:val="clear" w:pos="7920"/>
                <w:tab w:val="clear" w:pos="9720"/>
                <w:tab w:val="decimal" w:pos="1206"/>
              </w:tabs>
              <w:spacing w:line="120" w:lineRule="exact"/>
              <w:rPr>
                <w:rFonts w:ascii="Times New Roman" w:hAnsi="Times New Roman"/>
                <w:b/>
                <w:bCs/>
                <w:lang w:eastAsia="es-AR"/>
              </w:rPr>
            </w:pP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Cobros por venta de bienes de uso</w:t>
            </w:r>
          </w:p>
        </w:tc>
        <w:tc>
          <w:tcPr>
            <w:tcW w:w="1595" w:type="dxa"/>
            <w:shd w:val="clear" w:color="auto" w:fill="auto"/>
            <w:noWrap/>
            <w:vAlign w:val="bottom"/>
          </w:tcPr>
          <w:p w:rsidR="00D24BEC" w:rsidRPr="006B4347" w:rsidRDefault="001F49BE"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90.909</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Pagos por incorporación de activos intangibles</w:t>
            </w:r>
          </w:p>
        </w:tc>
        <w:tc>
          <w:tcPr>
            <w:tcW w:w="1595" w:type="dxa"/>
            <w:shd w:val="clear" w:color="auto" w:fill="auto"/>
            <w:noWrap/>
            <w:vAlign w:val="bottom"/>
          </w:tcPr>
          <w:p w:rsidR="00D24BEC" w:rsidRPr="006B4347" w:rsidRDefault="001F49BE"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  2.975.109)</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Pagos por compras de bienes de uso</w:t>
            </w:r>
          </w:p>
        </w:tc>
        <w:tc>
          <w:tcPr>
            <w:tcW w:w="1595" w:type="dxa"/>
            <w:shd w:val="clear" w:color="auto" w:fill="auto"/>
            <w:noWrap/>
            <w:vAlign w:val="bottom"/>
          </w:tcPr>
          <w:p w:rsidR="00D24BEC"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00DB7CDE" w:rsidRPr="006B4347">
              <w:rPr>
                <w:rFonts w:ascii="Times New Roman" w:hAnsi="Times New Roman"/>
                <w:u w:val="single"/>
                <w:lang w:eastAsia="es-AR"/>
              </w:rPr>
              <w:t xml:space="preserve">  34.463.960</w:t>
            </w:r>
            <w:r w:rsidRPr="006B4347">
              <w:rPr>
                <w:rFonts w:ascii="Times New Roman" w:hAnsi="Times New Roman"/>
                <w:lang w:eastAsia="es-AR"/>
              </w:rPr>
              <w:t>)</w:t>
            </w: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Pr="006B4347">
              <w:rPr>
                <w:rFonts w:ascii="Times New Roman" w:hAnsi="Times New Roman"/>
                <w:u w:val="single"/>
                <w:lang w:eastAsia="es-AR"/>
              </w:rPr>
              <w:t>29.956.043</w:t>
            </w:r>
            <w:r w:rsidRPr="006B4347">
              <w:rPr>
                <w:rFonts w:ascii="Times New Roman" w:hAnsi="Times New Roman"/>
                <w:lang w:eastAsia="es-AR"/>
              </w:rPr>
              <w:t>)</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jc w:val="left"/>
              <w:rPr>
                <w:rFonts w:ascii="Times New Roman" w:hAnsi="Times New Roman"/>
                <w:b/>
                <w:bCs/>
                <w:lang w:eastAsia="es-AR"/>
              </w:rPr>
            </w:pPr>
            <w:r w:rsidRPr="006B4347">
              <w:rPr>
                <w:rFonts w:ascii="Times New Roman" w:hAnsi="Times New Roman"/>
                <w:b/>
                <w:bCs/>
                <w:lang w:eastAsia="es-AR"/>
              </w:rPr>
              <w:t>Flujo neto de efectivo utilizado en las actividades de inversión</w:t>
            </w:r>
          </w:p>
        </w:tc>
        <w:tc>
          <w:tcPr>
            <w:tcW w:w="1595" w:type="dxa"/>
            <w:shd w:val="clear" w:color="auto" w:fill="auto"/>
            <w:noWrap/>
            <w:vAlign w:val="bottom"/>
          </w:tcPr>
          <w:p w:rsidR="00D24BEC" w:rsidRPr="006B4347" w:rsidRDefault="001F49BE"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00DB7CDE" w:rsidRPr="006B4347">
              <w:rPr>
                <w:rFonts w:ascii="Times New Roman" w:hAnsi="Times New Roman"/>
                <w:u w:val="single"/>
                <w:lang w:eastAsia="es-AR"/>
              </w:rPr>
              <w:t xml:space="preserve">  34.463.960</w:t>
            </w:r>
            <w:r w:rsidRPr="006B4347">
              <w:rPr>
                <w:rFonts w:ascii="Times New Roman" w:hAnsi="Times New Roman"/>
                <w:lang w:eastAsia="es-AR"/>
              </w:rPr>
              <w:t>)</w:t>
            </w: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Pr="006B4347">
              <w:rPr>
                <w:rFonts w:ascii="Times New Roman" w:hAnsi="Times New Roman"/>
                <w:u w:val="single"/>
                <w:lang w:eastAsia="es-AR"/>
              </w:rPr>
              <w:t>32.840.243</w:t>
            </w:r>
            <w:r w:rsidRPr="006B4347">
              <w:rPr>
                <w:rFonts w:ascii="Times New Roman" w:hAnsi="Times New Roman"/>
                <w:lang w:eastAsia="es-AR"/>
              </w:rPr>
              <w:t>)</w:t>
            </w:r>
          </w:p>
        </w:tc>
      </w:tr>
      <w:tr w:rsidR="00E467B0" w:rsidRPr="006B4347" w:rsidTr="007A097D">
        <w:trPr>
          <w:trHeight w:val="113"/>
        </w:trPr>
        <w:tc>
          <w:tcPr>
            <w:tcW w:w="7111" w:type="dxa"/>
            <w:shd w:val="clear" w:color="auto" w:fill="auto"/>
            <w:noWrap/>
            <w:vAlign w:val="bottom"/>
            <w:hideMark/>
          </w:tcPr>
          <w:p w:rsidR="00E467B0" w:rsidRPr="006B4347" w:rsidRDefault="00E467B0" w:rsidP="007A097D">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hideMark/>
          </w:tcPr>
          <w:p w:rsidR="00E467B0" w:rsidRPr="006B4347" w:rsidRDefault="00E467B0" w:rsidP="007A097D">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E467B0" w:rsidRPr="006B4347" w:rsidRDefault="00E467B0" w:rsidP="007A097D">
            <w:pPr>
              <w:tabs>
                <w:tab w:val="clear" w:pos="7920"/>
                <w:tab w:val="clear" w:pos="9720"/>
                <w:tab w:val="decimal" w:pos="1178"/>
              </w:tabs>
              <w:spacing w:line="120" w:lineRule="exact"/>
              <w:rPr>
                <w:rFonts w:ascii="Times New Roman" w:hAnsi="Times New Roman"/>
                <w:lang w:eastAsia="es-AR"/>
              </w:rPr>
            </w:pPr>
          </w:p>
        </w:tc>
      </w:tr>
      <w:tr w:rsidR="00E467B0" w:rsidRPr="006B4347" w:rsidTr="007A097D">
        <w:trPr>
          <w:trHeight w:val="113"/>
        </w:trPr>
        <w:tc>
          <w:tcPr>
            <w:tcW w:w="7111" w:type="dxa"/>
            <w:shd w:val="clear" w:color="auto" w:fill="auto"/>
            <w:noWrap/>
            <w:vAlign w:val="bottom"/>
            <w:hideMark/>
          </w:tcPr>
          <w:p w:rsidR="00E467B0" w:rsidRPr="006B4347" w:rsidRDefault="00E467B0" w:rsidP="007A097D">
            <w:pPr>
              <w:tabs>
                <w:tab w:val="clear" w:pos="7920"/>
                <w:tab w:val="clear" w:pos="9720"/>
              </w:tabs>
              <w:spacing w:line="200" w:lineRule="exact"/>
              <w:jc w:val="left"/>
              <w:rPr>
                <w:rFonts w:ascii="Times New Roman" w:hAnsi="Times New Roman"/>
                <w:b/>
                <w:bCs/>
                <w:lang w:eastAsia="es-AR"/>
              </w:rPr>
            </w:pPr>
            <w:r w:rsidRPr="006B4347">
              <w:rPr>
                <w:rFonts w:ascii="Times New Roman" w:hAnsi="Times New Roman"/>
                <w:b/>
                <w:bCs/>
                <w:lang w:eastAsia="es-AR"/>
              </w:rPr>
              <w:t>Actividades de financiación</w:t>
            </w:r>
          </w:p>
        </w:tc>
        <w:tc>
          <w:tcPr>
            <w:tcW w:w="1595" w:type="dxa"/>
            <w:shd w:val="clear" w:color="auto" w:fill="auto"/>
            <w:noWrap/>
            <w:vAlign w:val="bottom"/>
            <w:hideMark/>
          </w:tcPr>
          <w:p w:rsidR="00E467B0" w:rsidRPr="006B4347" w:rsidRDefault="00E467B0" w:rsidP="007A097D">
            <w:pPr>
              <w:tabs>
                <w:tab w:val="clear" w:pos="7920"/>
                <w:tab w:val="clear" w:pos="9720"/>
                <w:tab w:val="decimal" w:pos="1206"/>
              </w:tabs>
              <w:spacing w:line="200" w:lineRule="exact"/>
              <w:rPr>
                <w:rFonts w:ascii="Times New Roman" w:hAnsi="Times New Roman"/>
                <w:b/>
                <w:bCs/>
                <w:lang w:eastAsia="es-AR"/>
              </w:rPr>
            </w:pPr>
          </w:p>
        </w:tc>
        <w:tc>
          <w:tcPr>
            <w:tcW w:w="1516" w:type="dxa"/>
            <w:shd w:val="clear" w:color="auto" w:fill="auto"/>
            <w:noWrap/>
            <w:vAlign w:val="bottom"/>
            <w:hideMark/>
          </w:tcPr>
          <w:p w:rsidR="00E467B0" w:rsidRPr="006B4347" w:rsidRDefault="00E467B0" w:rsidP="007A097D">
            <w:pPr>
              <w:tabs>
                <w:tab w:val="clear" w:pos="7920"/>
                <w:tab w:val="clear" w:pos="9720"/>
                <w:tab w:val="decimal" w:pos="1178"/>
              </w:tabs>
              <w:spacing w:line="200" w:lineRule="exact"/>
              <w:rPr>
                <w:rFonts w:ascii="Times New Roman" w:hAnsi="Times New Roman"/>
                <w:lang w:eastAsia="es-AR"/>
              </w:rPr>
            </w:pPr>
          </w:p>
        </w:tc>
      </w:tr>
      <w:tr w:rsidR="00E467B0" w:rsidRPr="006B4347" w:rsidTr="007A097D">
        <w:trPr>
          <w:trHeight w:val="113"/>
        </w:trPr>
        <w:tc>
          <w:tcPr>
            <w:tcW w:w="7111" w:type="dxa"/>
            <w:shd w:val="clear" w:color="auto" w:fill="auto"/>
            <w:noWrap/>
            <w:vAlign w:val="bottom"/>
            <w:hideMark/>
          </w:tcPr>
          <w:p w:rsidR="00E467B0" w:rsidRPr="006B4347" w:rsidRDefault="00E467B0" w:rsidP="007A097D">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hideMark/>
          </w:tcPr>
          <w:p w:rsidR="00E467B0" w:rsidRPr="006B4347" w:rsidRDefault="00E467B0" w:rsidP="007A097D">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E467B0" w:rsidRPr="006B4347" w:rsidRDefault="00E467B0" w:rsidP="007A097D">
            <w:pPr>
              <w:tabs>
                <w:tab w:val="clear" w:pos="7920"/>
                <w:tab w:val="clear" w:pos="9720"/>
                <w:tab w:val="decimal" w:pos="1178"/>
              </w:tabs>
              <w:spacing w:line="120" w:lineRule="exact"/>
              <w:rPr>
                <w:rFonts w:ascii="Times New Roman" w:hAnsi="Times New Roman"/>
                <w:lang w:eastAsia="es-AR"/>
              </w:rPr>
            </w:pPr>
          </w:p>
        </w:tc>
      </w:tr>
      <w:tr w:rsidR="001F49BE" w:rsidRPr="006B4347" w:rsidTr="00D24BEC">
        <w:trPr>
          <w:trHeight w:val="113"/>
        </w:trPr>
        <w:tc>
          <w:tcPr>
            <w:tcW w:w="7111" w:type="dxa"/>
            <w:shd w:val="clear" w:color="auto" w:fill="auto"/>
            <w:noWrap/>
            <w:vAlign w:val="bottom"/>
            <w:hideMark/>
          </w:tcPr>
          <w:p w:rsidR="001F49BE" w:rsidRPr="006B4347" w:rsidRDefault="000202DA" w:rsidP="000202DA">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(Disminución) a</w:t>
            </w:r>
            <w:r w:rsidR="001F49BE" w:rsidRPr="006B4347">
              <w:rPr>
                <w:rFonts w:ascii="Times New Roman" w:hAnsi="Times New Roman"/>
                <w:lang w:eastAsia="es-AR"/>
              </w:rPr>
              <w:t>umento de préstamos</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    3.016.841)</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3.016.841</w:t>
            </w:r>
          </w:p>
        </w:tc>
      </w:tr>
      <w:tr w:rsidR="001F49BE" w:rsidRPr="006B4347" w:rsidTr="00D24BEC">
        <w:trPr>
          <w:trHeight w:val="113"/>
        </w:trPr>
        <w:tc>
          <w:tcPr>
            <w:tcW w:w="7111" w:type="dxa"/>
            <w:shd w:val="clear" w:color="auto" w:fill="auto"/>
            <w:noWrap/>
            <w:vAlign w:val="bottom"/>
          </w:tcPr>
          <w:p w:rsidR="001F49BE" w:rsidRPr="006B4347" w:rsidRDefault="001F49BE" w:rsidP="001F49BE">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Intereses pagados</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    1.103.347)</w:t>
            </w:r>
          </w:p>
        </w:tc>
        <w:tc>
          <w:tcPr>
            <w:tcW w:w="1516" w:type="dxa"/>
            <w:shd w:val="clear" w:color="auto" w:fill="auto"/>
            <w:noWrap/>
            <w:vAlign w:val="bottom"/>
          </w:tcPr>
          <w:p w:rsidR="001F49BE" w:rsidRPr="006B4347" w:rsidRDefault="0061616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  3.711.333)</w:t>
            </w: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spacing w:line="200" w:lineRule="exact"/>
              <w:jc w:val="left"/>
              <w:rPr>
                <w:rFonts w:ascii="Times New Roman" w:hAnsi="Times New Roman"/>
                <w:lang w:eastAsia="es-AR"/>
              </w:rPr>
            </w:pPr>
            <w:r w:rsidRPr="006B4347">
              <w:rPr>
                <w:rFonts w:ascii="Times New Roman" w:hAnsi="Times New Roman"/>
                <w:lang w:eastAsia="es-AR"/>
              </w:rPr>
              <w:t>Pagos de dividendos</w:t>
            </w:r>
          </w:p>
        </w:tc>
        <w:tc>
          <w:tcPr>
            <w:tcW w:w="1595" w:type="dxa"/>
            <w:shd w:val="clear" w:color="auto" w:fill="auto"/>
            <w:noWrap/>
            <w:vAlign w:val="bottom"/>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Pr="006B4347">
              <w:rPr>
                <w:rFonts w:ascii="Times New Roman" w:hAnsi="Times New Roman"/>
                <w:u w:val="single"/>
                <w:lang w:eastAsia="es-AR"/>
              </w:rPr>
              <w:t xml:space="preserve">  79.000.000</w:t>
            </w:r>
            <w:r w:rsidRPr="006B4347">
              <w:rPr>
                <w:rFonts w:ascii="Times New Roman" w:hAnsi="Times New Roman"/>
                <w:lang w:eastAsia="es-AR"/>
              </w:rPr>
              <w:t>)</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Pr="006B4347">
              <w:rPr>
                <w:rFonts w:ascii="Times New Roman" w:hAnsi="Times New Roman"/>
                <w:u w:val="single"/>
                <w:lang w:eastAsia="es-AR"/>
              </w:rPr>
              <w:t>68.300.000</w:t>
            </w:r>
            <w:r w:rsidRPr="006B4347">
              <w:rPr>
                <w:rFonts w:ascii="Times New Roman" w:hAnsi="Times New Roman"/>
                <w:lang w:eastAsia="es-AR"/>
              </w:rPr>
              <w:t>)</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200" w:lineRule="exact"/>
              <w:jc w:val="left"/>
              <w:rPr>
                <w:rFonts w:ascii="Times New Roman" w:hAnsi="Times New Roman"/>
                <w:b/>
                <w:bCs/>
                <w:lang w:eastAsia="es-AR"/>
              </w:rPr>
            </w:pPr>
            <w:r w:rsidRPr="006B4347">
              <w:rPr>
                <w:rFonts w:ascii="Times New Roman" w:hAnsi="Times New Roman"/>
                <w:b/>
                <w:bCs/>
                <w:lang w:eastAsia="es-AR"/>
              </w:rPr>
              <w:t>Flujo neto de efectivo utilizado en las actividades de financiación</w:t>
            </w:r>
          </w:p>
        </w:tc>
        <w:tc>
          <w:tcPr>
            <w:tcW w:w="1595" w:type="dxa"/>
            <w:shd w:val="clear" w:color="auto" w:fill="auto"/>
            <w:noWrap/>
            <w:vAlign w:val="bottom"/>
          </w:tcPr>
          <w:p w:rsidR="00D24BEC" w:rsidRPr="006B4347" w:rsidRDefault="001F49BE" w:rsidP="001F49BE">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Pr="006B4347">
              <w:rPr>
                <w:rFonts w:ascii="Times New Roman" w:hAnsi="Times New Roman"/>
                <w:u w:val="single"/>
                <w:lang w:eastAsia="es-AR"/>
              </w:rPr>
              <w:t xml:space="preserve">  83.120.188</w:t>
            </w:r>
            <w:r w:rsidRPr="006B4347">
              <w:rPr>
                <w:rFonts w:ascii="Times New Roman" w:hAnsi="Times New Roman"/>
                <w:lang w:eastAsia="es-AR"/>
              </w:rPr>
              <w:t>)</w:t>
            </w: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200" w:lineRule="exact"/>
              <w:rPr>
                <w:rFonts w:ascii="Times New Roman" w:hAnsi="Times New Roman"/>
                <w:lang w:eastAsia="es-AR"/>
              </w:rPr>
            </w:pPr>
            <w:r w:rsidRPr="006B4347">
              <w:rPr>
                <w:rFonts w:ascii="Times New Roman" w:hAnsi="Times New Roman"/>
                <w:lang w:eastAsia="es-AR"/>
              </w:rPr>
              <w:t>(</w:t>
            </w:r>
            <w:r w:rsidR="00754DE1" w:rsidRPr="006B4347">
              <w:rPr>
                <w:rFonts w:ascii="Times New Roman" w:hAnsi="Times New Roman"/>
                <w:u w:val="single"/>
                <w:lang w:eastAsia="es-AR"/>
              </w:rPr>
              <w:t>68.994.492</w:t>
            </w:r>
            <w:r w:rsidRPr="006B4347">
              <w:rPr>
                <w:rFonts w:ascii="Times New Roman" w:hAnsi="Times New Roman"/>
                <w:lang w:eastAsia="es-AR"/>
              </w:rPr>
              <w:t>)</w:t>
            </w:r>
          </w:p>
        </w:tc>
      </w:tr>
      <w:tr w:rsidR="00D24BEC" w:rsidRPr="006B4347" w:rsidTr="00D24BEC">
        <w:trPr>
          <w:trHeight w:val="113"/>
        </w:trPr>
        <w:tc>
          <w:tcPr>
            <w:tcW w:w="7111" w:type="dxa"/>
            <w:shd w:val="clear" w:color="auto" w:fill="auto"/>
            <w:noWrap/>
            <w:vAlign w:val="bottom"/>
            <w:hideMark/>
          </w:tcPr>
          <w:p w:rsidR="00D24BEC" w:rsidRPr="006B4347" w:rsidRDefault="00D24BEC" w:rsidP="00D24BEC">
            <w:pPr>
              <w:tabs>
                <w:tab w:val="clear" w:pos="7920"/>
                <w:tab w:val="clear" w:pos="9720"/>
              </w:tabs>
              <w:spacing w:line="120" w:lineRule="exact"/>
              <w:jc w:val="left"/>
              <w:rPr>
                <w:rFonts w:ascii="Times New Roman" w:hAnsi="Times New Roman"/>
                <w:lang w:eastAsia="es-AR"/>
              </w:rPr>
            </w:pPr>
          </w:p>
        </w:tc>
        <w:tc>
          <w:tcPr>
            <w:tcW w:w="1595" w:type="dxa"/>
            <w:shd w:val="clear" w:color="auto" w:fill="auto"/>
            <w:noWrap/>
            <w:vAlign w:val="bottom"/>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c>
          <w:tcPr>
            <w:tcW w:w="1516" w:type="dxa"/>
            <w:shd w:val="clear" w:color="auto" w:fill="auto"/>
            <w:noWrap/>
            <w:vAlign w:val="bottom"/>
            <w:hideMark/>
          </w:tcPr>
          <w:p w:rsidR="00D24BEC" w:rsidRPr="006B4347" w:rsidRDefault="00D24BEC" w:rsidP="00D24BEC">
            <w:pPr>
              <w:tabs>
                <w:tab w:val="clear" w:pos="7920"/>
                <w:tab w:val="clear" w:pos="9720"/>
                <w:tab w:val="decimal" w:pos="1206"/>
              </w:tabs>
              <w:spacing w:line="120" w:lineRule="exact"/>
              <w:rPr>
                <w:rFonts w:ascii="Times New Roman" w:hAnsi="Times New Roman"/>
                <w:lang w:eastAsia="es-AR"/>
              </w:rPr>
            </w:pPr>
          </w:p>
        </w:tc>
      </w:tr>
      <w:tr w:rsidR="001F49BE" w:rsidRPr="006B4347" w:rsidTr="00D24BEC">
        <w:trPr>
          <w:trHeight w:val="113"/>
        </w:trPr>
        <w:tc>
          <w:tcPr>
            <w:tcW w:w="7111" w:type="dxa"/>
            <w:shd w:val="clear" w:color="auto" w:fill="auto"/>
            <w:noWrap/>
            <w:vAlign w:val="bottom"/>
            <w:hideMark/>
          </w:tcPr>
          <w:p w:rsidR="001F49BE" w:rsidRPr="006B4347" w:rsidRDefault="001F49BE" w:rsidP="001F49BE">
            <w:pPr>
              <w:tabs>
                <w:tab w:val="clear" w:pos="7920"/>
                <w:tab w:val="clear" w:pos="9720"/>
              </w:tabs>
              <w:jc w:val="left"/>
              <w:rPr>
                <w:rFonts w:ascii="Times New Roman" w:hAnsi="Times New Roman"/>
                <w:b/>
                <w:bCs/>
                <w:lang w:eastAsia="es-AR"/>
              </w:rPr>
            </w:pPr>
            <w:r w:rsidRPr="006B4347">
              <w:rPr>
                <w:rFonts w:ascii="Times New Roman" w:hAnsi="Times New Roman"/>
                <w:b/>
                <w:bCs/>
                <w:lang w:eastAsia="es-AR"/>
              </w:rPr>
              <w:t>Aumento neto/(disminución neta) del efectivo</w:t>
            </w:r>
          </w:p>
        </w:tc>
        <w:tc>
          <w:tcPr>
            <w:tcW w:w="1595" w:type="dxa"/>
            <w:shd w:val="clear" w:color="auto" w:fill="auto"/>
            <w:noWrap/>
            <w:vAlign w:val="bottom"/>
          </w:tcPr>
          <w:p w:rsidR="001F49BE" w:rsidRPr="006B4347" w:rsidRDefault="001F49BE" w:rsidP="001F49BE">
            <w:pPr>
              <w:tabs>
                <w:tab w:val="clear" w:pos="7920"/>
                <w:tab w:val="clear" w:pos="9720"/>
                <w:tab w:val="decimal" w:pos="1206"/>
              </w:tabs>
              <w:rPr>
                <w:rFonts w:ascii="Times New Roman" w:hAnsi="Times New Roman"/>
                <w:u w:val="double"/>
                <w:lang w:eastAsia="es-AR"/>
              </w:rPr>
            </w:pPr>
            <w:r w:rsidRPr="006B4347">
              <w:rPr>
                <w:rFonts w:ascii="Times New Roman" w:hAnsi="Times New Roman"/>
                <w:u w:val="double"/>
                <w:lang w:eastAsia="es-AR"/>
              </w:rPr>
              <w:t xml:space="preserve">  37.030.170</w:t>
            </w:r>
          </w:p>
        </w:tc>
        <w:tc>
          <w:tcPr>
            <w:tcW w:w="1516" w:type="dxa"/>
            <w:shd w:val="clear" w:color="auto" w:fill="auto"/>
            <w:noWrap/>
            <w:vAlign w:val="bottom"/>
            <w:hideMark/>
          </w:tcPr>
          <w:p w:rsidR="001F49BE" w:rsidRPr="006B4347" w:rsidRDefault="001F49BE" w:rsidP="001F49BE">
            <w:pPr>
              <w:tabs>
                <w:tab w:val="clear" w:pos="7920"/>
                <w:tab w:val="clear" w:pos="9720"/>
                <w:tab w:val="decimal" w:pos="1206"/>
              </w:tabs>
              <w:rPr>
                <w:rFonts w:ascii="Times New Roman" w:hAnsi="Times New Roman"/>
                <w:lang w:eastAsia="es-AR"/>
              </w:rPr>
            </w:pPr>
            <w:r w:rsidRPr="006B4347">
              <w:rPr>
                <w:rFonts w:ascii="Times New Roman" w:hAnsi="Times New Roman"/>
                <w:lang w:eastAsia="es-AR"/>
              </w:rPr>
              <w:t>(</w:t>
            </w:r>
            <w:r w:rsidRPr="006B4347">
              <w:rPr>
                <w:rFonts w:ascii="Times New Roman" w:hAnsi="Times New Roman"/>
                <w:u w:val="double"/>
                <w:lang w:eastAsia="es-AR"/>
              </w:rPr>
              <w:t>44.493.816</w:t>
            </w:r>
            <w:r w:rsidRPr="006B4347">
              <w:rPr>
                <w:rFonts w:ascii="Times New Roman" w:hAnsi="Times New Roman"/>
                <w:lang w:eastAsia="es-AR"/>
              </w:rPr>
              <w:t>)</w:t>
            </w:r>
          </w:p>
        </w:tc>
      </w:tr>
      <w:tr w:rsidR="007A097D" w:rsidRPr="006B4347" w:rsidTr="007A097D">
        <w:trPr>
          <w:trHeight w:val="113"/>
        </w:trPr>
        <w:tc>
          <w:tcPr>
            <w:tcW w:w="7111" w:type="dxa"/>
            <w:shd w:val="clear" w:color="auto" w:fill="auto"/>
            <w:noWrap/>
            <w:vAlign w:val="bottom"/>
          </w:tcPr>
          <w:p w:rsidR="007A097D" w:rsidRPr="006B4347" w:rsidRDefault="007A097D" w:rsidP="007A097D">
            <w:pPr>
              <w:tabs>
                <w:tab w:val="clear" w:pos="7920"/>
                <w:tab w:val="clear" w:pos="9720"/>
              </w:tabs>
              <w:spacing w:line="60" w:lineRule="exact"/>
              <w:jc w:val="left"/>
              <w:rPr>
                <w:rFonts w:ascii="Times New Roman" w:hAnsi="Times New Roman"/>
                <w:b/>
                <w:bCs/>
                <w:lang w:eastAsia="es-AR"/>
              </w:rPr>
            </w:pPr>
          </w:p>
        </w:tc>
        <w:tc>
          <w:tcPr>
            <w:tcW w:w="1595" w:type="dxa"/>
            <w:shd w:val="clear" w:color="auto" w:fill="auto"/>
            <w:noWrap/>
            <w:vAlign w:val="bottom"/>
          </w:tcPr>
          <w:p w:rsidR="007A097D" w:rsidRPr="006B4347" w:rsidRDefault="007A097D" w:rsidP="007A097D">
            <w:pPr>
              <w:tabs>
                <w:tab w:val="clear" w:pos="7920"/>
                <w:tab w:val="clear" w:pos="9720"/>
                <w:tab w:val="decimal" w:pos="1206"/>
              </w:tabs>
              <w:spacing w:line="60" w:lineRule="exact"/>
              <w:rPr>
                <w:rFonts w:ascii="Times New Roman" w:hAnsi="Times New Roman"/>
                <w:lang w:eastAsia="es-AR"/>
              </w:rPr>
            </w:pPr>
          </w:p>
        </w:tc>
        <w:tc>
          <w:tcPr>
            <w:tcW w:w="1516" w:type="dxa"/>
            <w:shd w:val="clear" w:color="auto" w:fill="auto"/>
            <w:noWrap/>
            <w:vAlign w:val="bottom"/>
          </w:tcPr>
          <w:p w:rsidR="007A097D" w:rsidRPr="006B4347" w:rsidRDefault="007A097D" w:rsidP="007A097D">
            <w:pPr>
              <w:tabs>
                <w:tab w:val="clear" w:pos="7920"/>
                <w:tab w:val="clear" w:pos="9720"/>
                <w:tab w:val="decimal" w:pos="1178"/>
              </w:tabs>
              <w:spacing w:line="60" w:lineRule="exact"/>
              <w:rPr>
                <w:rFonts w:ascii="Times New Roman" w:hAnsi="Times New Roman"/>
              </w:rPr>
            </w:pPr>
          </w:p>
        </w:tc>
      </w:tr>
    </w:tbl>
    <w:p w:rsidR="00276651" w:rsidRPr="006B4347" w:rsidRDefault="00276651" w:rsidP="007A097D">
      <w:pPr>
        <w:spacing w:line="100" w:lineRule="exact"/>
        <w:rPr>
          <w:rFonts w:ascii="Times New Roman" w:hAnsi="Times New Roman"/>
        </w:rPr>
      </w:pPr>
    </w:p>
    <w:tbl>
      <w:tblPr>
        <w:tblW w:w="5918" w:type="dxa"/>
        <w:tblLayout w:type="fixed"/>
        <w:tblCellMar>
          <w:left w:w="70" w:type="dxa"/>
          <w:right w:w="70" w:type="dxa"/>
        </w:tblCellMar>
        <w:tblLook w:val="04A0" w:firstRow="1" w:lastRow="0" w:firstColumn="1" w:lastColumn="0" w:noHBand="0" w:noVBand="1"/>
      </w:tblPr>
      <w:tblGrid>
        <w:gridCol w:w="5918"/>
      </w:tblGrid>
      <w:tr w:rsidR="004A2179" w:rsidRPr="006B4347" w:rsidTr="004A2179">
        <w:trPr>
          <w:trHeight w:val="113"/>
        </w:trPr>
        <w:tc>
          <w:tcPr>
            <w:tcW w:w="5918" w:type="dxa"/>
            <w:tcBorders>
              <w:top w:val="nil"/>
              <w:left w:val="nil"/>
              <w:bottom w:val="nil"/>
              <w:right w:val="nil"/>
            </w:tcBorders>
            <w:shd w:val="clear" w:color="auto" w:fill="auto"/>
            <w:noWrap/>
            <w:vAlign w:val="bottom"/>
            <w:hideMark/>
          </w:tcPr>
          <w:p w:rsidR="004A2179" w:rsidRPr="006B4347" w:rsidRDefault="004A2179" w:rsidP="00276651">
            <w:pPr>
              <w:tabs>
                <w:tab w:val="clear" w:pos="7920"/>
                <w:tab w:val="clear" w:pos="9720"/>
              </w:tabs>
              <w:spacing w:line="180" w:lineRule="exact"/>
              <w:rPr>
                <w:rFonts w:ascii="Times New Roman" w:hAnsi="Times New Roman"/>
                <w:b/>
                <w:bCs/>
                <w:u w:val="single"/>
                <w:lang w:eastAsia="es-AR"/>
              </w:rPr>
            </w:pPr>
            <w:r w:rsidRPr="006B4347">
              <w:rPr>
                <w:rFonts w:ascii="Times New Roman" w:hAnsi="Times New Roman"/>
                <w:b/>
                <w:bCs/>
                <w:u w:val="single"/>
                <w:lang w:eastAsia="es-AR"/>
              </w:rPr>
              <w:t>Transacciones significativas que no afectan el efectivo del ejercicio:</w:t>
            </w:r>
          </w:p>
          <w:p w:rsidR="003A0557" w:rsidRPr="006B4347" w:rsidRDefault="003A0557" w:rsidP="00276651">
            <w:pPr>
              <w:tabs>
                <w:tab w:val="clear" w:pos="7920"/>
                <w:tab w:val="clear" w:pos="9720"/>
              </w:tabs>
              <w:spacing w:line="180" w:lineRule="exact"/>
              <w:rPr>
                <w:rFonts w:ascii="Times New Roman" w:hAnsi="Times New Roman"/>
                <w:b/>
                <w:bCs/>
                <w:u w:val="single"/>
                <w:lang w:eastAsia="es-AR"/>
              </w:rPr>
            </w:pPr>
          </w:p>
        </w:tc>
      </w:tr>
      <w:tr w:rsidR="004A2179" w:rsidRPr="006B4347" w:rsidTr="004A2179">
        <w:trPr>
          <w:trHeight w:val="113"/>
        </w:trPr>
        <w:tc>
          <w:tcPr>
            <w:tcW w:w="5918" w:type="dxa"/>
            <w:tcBorders>
              <w:top w:val="nil"/>
              <w:left w:val="nil"/>
              <w:bottom w:val="nil"/>
              <w:right w:val="nil"/>
            </w:tcBorders>
            <w:shd w:val="clear" w:color="auto" w:fill="auto"/>
            <w:noWrap/>
            <w:vAlign w:val="bottom"/>
            <w:hideMark/>
          </w:tcPr>
          <w:p w:rsidR="004A2179" w:rsidRPr="006B4347" w:rsidRDefault="004A2179" w:rsidP="00276651">
            <w:pPr>
              <w:tabs>
                <w:tab w:val="clear" w:pos="7920"/>
                <w:tab w:val="clear" w:pos="9720"/>
              </w:tabs>
              <w:spacing w:line="180" w:lineRule="exact"/>
              <w:jc w:val="left"/>
              <w:rPr>
                <w:rFonts w:ascii="Times New Roman" w:hAnsi="Times New Roman"/>
                <w:lang w:eastAsia="es-AR"/>
              </w:rPr>
            </w:pPr>
          </w:p>
        </w:tc>
      </w:tr>
    </w:tbl>
    <w:p w:rsidR="002B43FD" w:rsidRPr="006B4347" w:rsidRDefault="002B43FD" w:rsidP="00883C04">
      <w:pPr>
        <w:tabs>
          <w:tab w:val="clear" w:pos="7920"/>
          <w:tab w:val="clear" w:pos="9720"/>
        </w:tabs>
        <w:spacing w:line="180" w:lineRule="exact"/>
        <w:rPr>
          <w:rFonts w:ascii="Times New Roman" w:hAnsi="Times New Roman"/>
          <w:lang w:eastAsia="es-AR"/>
        </w:rPr>
      </w:pPr>
      <w:r w:rsidRPr="006B4347">
        <w:rPr>
          <w:rFonts w:ascii="Times New Roman" w:hAnsi="Times New Roman"/>
          <w:lang w:eastAsia="es-AR"/>
        </w:rPr>
        <w:t>Compra de bi</w:t>
      </w:r>
      <w:r w:rsidR="00261E80" w:rsidRPr="006B4347">
        <w:rPr>
          <w:rFonts w:ascii="Times New Roman" w:hAnsi="Times New Roman"/>
          <w:lang w:eastAsia="es-AR"/>
        </w:rPr>
        <w:t>enes de uso financiada por $ 18.833.565</w:t>
      </w:r>
      <w:r w:rsidR="003A0557" w:rsidRPr="006B4347">
        <w:rPr>
          <w:rFonts w:ascii="Times New Roman" w:hAnsi="Times New Roman"/>
          <w:lang w:eastAsia="es-AR"/>
        </w:rPr>
        <w:t xml:space="preserve"> al 31 de octubre de 2017</w:t>
      </w:r>
      <w:r w:rsidRPr="006B4347">
        <w:rPr>
          <w:rFonts w:ascii="Times New Roman" w:hAnsi="Times New Roman"/>
          <w:lang w:eastAsia="es-AR"/>
        </w:rPr>
        <w:t>.</w:t>
      </w:r>
    </w:p>
    <w:p w:rsidR="00B72E95" w:rsidRPr="006B4347" w:rsidRDefault="00B72E95" w:rsidP="002B4E71">
      <w:pPr>
        <w:tabs>
          <w:tab w:val="right" w:pos="7200"/>
          <w:tab w:val="right" w:pos="8880"/>
          <w:tab w:val="left" w:pos="9600"/>
          <w:tab w:val="right" w:pos="16200"/>
          <w:tab w:val="right" w:pos="17880"/>
        </w:tabs>
        <w:spacing w:line="120" w:lineRule="exact"/>
        <w:rPr>
          <w:rFonts w:ascii="Times New Roman" w:eastAsia="Arial Unicode MS" w:hAnsi="Times New Roman"/>
        </w:rPr>
      </w:pPr>
    </w:p>
    <w:p w:rsidR="005953E9" w:rsidRPr="006B4347" w:rsidRDefault="005953E9" w:rsidP="00346045">
      <w:pPr>
        <w:tabs>
          <w:tab w:val="right" w:pos="7200"/>
          <w:tab w:val="right" w:pos="8880"/>
          <w:tab w:val="left" w:pos="9600"/>
          <w:tab w:val="right" w:pos="16200"/>
          <w:tab w:val="right" w:pos="17880"/>
        </w:tabs>
        <w:spacing w:line="200" w:lineRule="exact"/>
        <w:rPr>
          <w:rFonts w:ascii="Times New Roman" w:hAnsi="Times New Roman"/>
        </w:rPr>
      </w:pPr>
      <w:r w:rsidRPr="006B4347">
        <w:rPr>
          <w:rFonts w:ascii="Times New Roman" w:hAnsi="Times New Roman"/>
        </w:rPr>
        <w:t>Las notas y anexos que se acompañan forman parte integrante de estos estados contables.</w:t>
      </w:r>
    </w:p>
    <w:p w:rsidR="001A514F" w:rsidRPr="006B4347" w:rsidRDefault="001A514F" w:rsidP="00B2365E">
      <w:pPr>
        <w:tabs>
          <w:tab w:val="right" w:pos="7200"/>
          <w:tab w:val="right" w:pos="8880"/>
          <w:tab w:val="left" w:pos="9600"/>
          <w:tab w:val="right" w:pos="16200"/>
          <w:tab w:val="right" w:pos="17880"/>
        </w:tabs>
        <w:spacing w:line="120" w:lineRule="exact"/>
        <w:rPr>
          <w:rFonts w:ascii="Times New Roman" w:hAnsi="Times New Roman"/>
        </w:rPr>
      </w:pPr>
    </w:p>
    <w:p w:rsidR="00C932FA" w:rsidRPr="006B4347" w:rsidRDefault="00C932FA" w:rsidP="00505A34">
      <w:pPr>
        <w:tabs>
          <w:tab w:val="left" w:pos="3969"/>
          <w:tab w:val="right" w:pos="7680"/>
          <w:tab w:val="right" w:pos="9600"/>
        </w:tabs>
        <w:rPr>
          <w:rFonts w:ascii="Times New Roman" w:hAnsi="Times New Roman"/>
        </w:rPr>
      </w:pPr>
      <w:r w:rsidRPr="006B4347">
        <w:rPr>
          <w:rFonts w:ascii="Times New Roman" w:hAnsi="Times New Roman"/>
        </w:rPr>
        <w:t>Véase     nuestro      informe     de     fecha:</w:t>
      </w:r>
      <w:r w:rsidRPr="006B4347">
        <w:rPr>
          <w:rFonts w:ascii="Times New Roman" w:hAnsi="Times New Roman"/>
        </w:rPr>
        <w:tab/>
      </w:r>
      <w:r w:rsidR="00B17236" w:rsidRPr="006B4347">
        <w:rPr>
          <w:rFonts w:ascii="Times New Roman" w:hAnsi="Times New Roman"/>
          <w:bCs/>
        </w:rPr>
        <w:t>Véase     nuestro      informe     de     fecha:</w:t>
      </w:r>
    </w:p>
    <w:p w:rsidR="00C932FA" w:rsidRPr="006B4347" w:rsidRDefault="002F075B" w:rsidP="00505A34">
      <w:pPr>
        <w:tabs>
          <w:tab w:val="center" w:pos="1985"/>
          <w:tab w:val="left" w:pos="3969"/>
          <w:tab w:val="center" w:pos="8440"/>
        </w:tabs>
        <w:rPr>
          <w:rFonts w:ascii="Times New Roman" w:hAnsi="Times New Roman"/>
        </w:rPr>
      </w:pPr>
      <w:r w:rsidRPr="006B4347">
        <w:rPr>
          <w:rFonts w:ascii="Times New Roman" w:hAnsi="Times New Roman"/>
        </w:rPr>
        <w:t>7 de enero de 2019</w:t>
      </w:r>
      <w:r w:rsidR="00C932FA" w:rsidRPr="006B4347">
        <w:rPr>
          <w:rFonts w:ascii="Times New Roman" w:hAnsi="Times New Roman"/>
        </w:rPr>
        <w:t xml:space="preserve"> </w:t>
      </w:r>
      <w:r w:rsidR="00934877" w:rsidRPr="006B4347">
        <w:rPr>
          <w:rFonts w:ascii="Times New Roman" w:hAnsi="Times New Roman"/>
        </w:rPr>
        <w:tab/>
      </w:r>
      <w:r w:rsidR="005C62AC" w:rsidRPr="006B4347">
        <w:rPr>
          <w:rFonts w:ascii="Times New Roman" w:hAnsi="Times New Roman"/>
        </w:rPr>
        <w:tab/>
      </w:r>
      <w:r w:rsidR="00B17236" w:rsidRPr="006B4347">
        <w:rPr>
          <w:rFonts w:ascii="Times New Roman" w:hAnsi="Times New Roman"/>
        </w:rPr>
        <w:t>7 de enero de 2019</w:t>
      </w:r>
    </w:p>
    <w:p w:rsidR="00F90028" w:rsidRPr="006B4347" w:rsidRDefault="00F90028" w:rsidP="003D76A0">
      <w:pPr>
        <w:widowControl w:val="0"/>
        <w:tabs>
          <w:tab w:val="center" w:pos="1843"/>
        </w:tabs>
        <w:spacing w:line="100" w:lineRule="exact"/>
        <w:ind w:right="11"/>
        <w:rPr>
          <w:rFonts w:ascii="Times New Roman" w:hAnsi="Times New Roman"/>
        </w:rPr>
      </w:pPr>
    </w:p>
    <w:p w:rsidR="002A70ED" w:rsidRPr="006B4347" w:rsidRDefault="002A70ED" w:rsidP="00426EA0">
      <w:pPr>
        <w:pStyle w:val="Lilianita"/>
        <w:widowControl w:val="0"/>
        <w:tabs>
          <w:tab w:val="center" w:pos="1843"/>
        </w:tabs>
        <w:spacing w:line="200" w:lineRule="exact"/>
        <w:rPr>
          <w:rFonts w:ascii="Times New Roman" w:hAnsi="Times New Roman"/>
        </w:rPr>
      </w:pPr>
      <w:r w:rsidRPr="006B4347">
        <w:rPr>
          <w:rFonts w:ascii="Times New Roman" w:hAnsi="Times New Roman"/>
        </w:rPr>
        <w:tab/>
      </w:r>
      <w:r w:rsidR="005C4B55" w:rsidRPr="006B4347">
        <w:rPr>
          <w:rFonts w:ascii="Times New Roman" w:hAnsi="Times New Roman"/>
        </w:rPr>
        <w:t>KPMG</w:t>
      </w:r>
    </w:p>
    <w:p w:rsidR="002A70ED" w:rsidRPr="006B4347" w:rsidRDefault="002A70ED" w:rsidP="00426EA0">
      <w:pPr>
        <w:widowControl w:val="0"/>
        <w:tabs>
          <w:tab w:val="center" w:pos="1843"/>
        </w:tabs>
        <w:spacing w:line="200" w:lineRule="exact"/>
        <w:rPr>
          <w:rFonts w:ascii="Times New Roman" w:hAnsi="Times New Roman"/>
        </w:rPr>
      </w:pPr>
      <w:r w:rsidRPr="006B4347">
        <w:rPr>
          <w:rFonts w:ascii="Times New Roman" w:hAnsi="Times New Roman"/>
        </w:rPr>
        <w:tab/>
      </w:r>
      <w:r w:rsidR="0077737F" w:rsidRPr="006B4347">
        <w:rPr>
          <w:rFonts w:ascii="Times New Roman" w:hAnsi="Times New Roman"/>
        </w:rPr>
        <w:t>Reg. de Asoc. Prof. CPCECABA Tº 2 Fº 6</w:t>
      </w:r>
    </w:p>
    <w:p w:rsidR="002A70ED" w:rsidRPr="006B4347" w:rsidRDefault="002A70ED" w:rsidP="00CB4646">
      <w:pPr>
        <w:widowControl w:val="0"/>
        <w:tabs>
          <w:tab w:val="center" w:pos="1843"/>
        </w:tabs>
        <w:spacing w:line="200" w:lineRule="exact"/>
        <w:ind w:right="11"/>
        <w:rPr>
          <w:rFonts w:ascii="Times New Roman" w:hAnsi="Times New Roman"/>
        </w:rPr>
      </w:pPr>
    </w:p>
    <w:p w:rsidR="002A70ED" w:rsidRPr="006B4347" w:rsidRDefault="002A70ED" w:rsidP="00CB4646">
      <w:pPr>
        <w:tabs>
          <w:tab w:val="right" w:pos="7200"/>
          <w:tab w:val="right" w:pos="8880"/>
          <w:tab w:val="left" w:pos="9600"/>
          <w:tab w:val="right" w:pos="16200"/>
          <w:tab w:val="right" w:pos="17880"/>
        </w:tabs>
        <w:spacing w:line="200" w:lineRule="exact"/>
        <w:rPr>
          <w:rFonts w:ascii="Times New Roman" w:hAnsi="Times New Roman"/>
        </w:rPr>
      </w:pPr>
    </w:p>
    <w:p w:rsidR="00716778" w:rsidRPr="006B4347" w:rsidRDefault="00716778" w:rsidP="00CB4646">
      <w:pPr>
        <w:widowControl w:val="0"/>
        <w:tabs>
          <w:tab w:val="center" w:pos="1843"/>
        </w:tabs>
        <w:spacing w:line="200" w:lineRule="exact"/>
        <w:ind w:right="12"/>
        <w:rPr>
          <w:rFonts w:ascii="Times New Roman" w:hAnsi="Times New Roman"/>
        </w:rPr>
      </w:pPr>
    </w:p>
    <w:p w:rsidR="002A70ED" w:rsidRPr="006B4347" w:rsidRDefault="002A70ED" w:rsidP="000436DA">
      <w:pPr>
        <w:tabs>
          <w:tab w:val="clear" w:pos="7920"/>
          <w:tab w:val="clear" w:pos="9720"/>
          <w:tab w:val="center" w:pos="1843"/>
          <w:tab w:val="center" w:pos="5387"/>
          <w:tab w:val="center" w:pos="9072"/>
          <w:tab w:val="center" w:pos="12900"/>
        </w:tabs>
        <w:ind w:right="-727"/>
        <w:rPr>
          <w:rFonts w:ascii="Times New Roman" w:hAnsi="Times New Roman"/>
        </w:rPr>
      </w:pPr>
      <w:r w:rsidRPr="006B4347">
        <w:rPr>
          <w:rFonts w:ascii="Times New Roman" w:hAnsi="Times New Roman"/>
        </w:rPr>
        <w:tab/>
      </w:r>
      <w:r w:rsidRPr="006B4347">
        <w:rPr>
          <w:rFonts w:ascii="Times New Roman" w:hAnsi="Times New Roman"/>
          <w:spacing w:val="-3"/>
        </w:rPr>
        <w:t>Jorge Eduardo Dietl</w:t>
      </w:r>
      <w:r w:rsidRPr="006B4347">
        <w:rPr>
          <w:rFonts w:ascii="Times New Roman" w:hAnsi="Times New Roman"/>
        </w:rPr>
        <w:tab/>
      </w:r>
      <w:r w:rsidR="007C4C7B" w:rsidRPr="006B4347">
        <w:rPr>
          <w:rFonts w:ascii="Times New Roman" w:hAnsi="Times New Roman"/>
        </w:rPr>
        <w:t>Guillermo José Eumann</w:t>
      </w:r>
      <w:r w:rsidRPr="006B4347">
        <w:rPr>
          <w:rFonts w:ascii="Times New Roman" w:hAnsi="Times New Roman"/>
        </w:rPr>
        <w:tab/>
      </w:r>
      <w:r w:rsidR="005F5C9E" w:rsidRPr="006B4347">
        <w:rPr>
          <w:rFonts w:ascii="Times New Roman" w:hAnsi="Times New Roman"/>
        </w:rPr>
        <w:t>Antonio Ángel Tabanelli</w:t>
      </w:r>
    </w:p>
    <w:p w:rsidR="002A70ED" w:rsidRPr="006B4347" w:rsidRDefault="002A70ED" w:rsidP="000436DA">
      <w:pPr>
        <w:tabs>
          <w:tab w:val="clear" w:pos="7920"/>
          <w:tab w:val="clear" w:pos="9720"/>
          <w:tab w:val="center" w:pos="1843"/>
          <w:tab w:val="center" w:pos="5387"/>
          <w:tab w:val="center" w:pos="9072"/>
          <w:tab w:val="center" w:pos="12900"/>
        </w:tabs>
        <w:ind w:right="-727"/>
        <w:rPr>
          <w:rFonts w:ascii="Times New Roman" w:hAnsi="Times New Roman"/>
          <w:i/>
        </w:rPr>
      </w:pPr>
      <w:r w:rsidRPr="006B4347">
        <w:rPr>
          <w:rFonts w:ascii="Times New Roman" w:hAnsi="Times New Roman"/>
          <w:i/>
        </w:rPr>
        <w:tab/>
        <w:t>Socio</w:t>
      </w:r>
      <w:r w:rsidRPr="006B4347">
        <w:rPr>
          <w:rFonts w:ascii="Times New Roman" w:hAnsi="Times New Roman"/>
          <w:i/>
        </w:rPr>
        <w:tab/>
      </w:r>
      <w:r w:rsidRPr="006B4347">
        <w:rPr>
          <w:rFonts w:ascii="Times New Roman" w:hAnsi="Times New Roman"/>
        </w:rPr>
        <w:t>Síndico - Por delegación</w:t>
      </w:r>
      <w:r w:rsidRPr="006B4347">
        <w:rPr>
          <w:rFonts w:ascii="Times New Roman" w:hAnsi="Times New Roman"/>
        </w:rPr>
        <w:tab/>
        <w:t>Presidente</w:t>
      </w:r>
    </w:p>
    <w:p w:rsidR="002A70ED" w:rsidRPr="006B4347" w:rsidRDefault="002A70ED" w:rsidP="000436DA">
      <w:pPr>
        <w:tabs>
          <w:tab w:val="clear" w:pos="7920"/>
          <w:tab w:val="clear" w:pos="9720"/>
          <w:tab w:val="center" w:pos="1843"/>
          <w:tab w:val="center" w:pos="5387"/>
          <w:tab w:val="center" w:pos="8364"/>
          <w:tab w:val="center" w:pos="12049"/>
        </w:tabs>
        <w:rPr>
          <w:rFonts w:ascii="Times New Roman" w:hAnsi="Times New Roman"/>
        </w:rPr>
      </w:pPr>
      <w:r w:rsidRPr="006B4347">
        <w:rPr>
          <w:rFonts w:ascii="Times New Roman" w:hAnsi="Times New Roman"/>
        </w:rPr>
        <w:tab/>
        <w:t>Contador Público (UBA)</w:t>
      </w:r>
      <w:r w:rsidRPr="006B4347">
        <w:rPr>
          <w:rFonts w:ascii="Times New Roman" w:hAnsi="Times New Roman"/>
        </w:rPr>
        <w:tab/>
        <w:t>Comisión Fiscalizadora</w:t>
      </w:r>
    </w:p>
    <w:p w:rsidR="002A70ED" w:rsidRPr="006B4347" w:rsidRDefault="002A70ED" w:rsidP="002A70ED">
      <w:pPr>
        <w:tabs>
          <w:tab w:val="clear" w:pos="7920"/>
          <w:tab w:val="clear" w:pos="9720"/>
          <w:tab w:val="center" w:pos="1843"/>
          <w:tab w:val="center" w:pos="7371"/>
          <w:tab w:val="center" w:pos="12049"/>
        </w:tabs>
        <w:rPr>
          <w:rFonts w:ascii="Times New Roman" w:hAnsi="Times New Roman"/>
        </w:rPr>
      </w:pPr>
      <w:r w:rsidRPr="006B4347">
        <w:rPr>
          <w:rFonts w:ascii="Times New Roman" w:hAnsi="Times New Roman"/>
        </w:rPr>
        <w:tab/>
      </w:r>
      <w:r w:rsidRPr="006B4347">
        <w:rPr>
          <w:rFonts w:ascii="Times New Roman" w:hAnsi="Times New Roman"/>
          <w:spacing w:val="-3"/>
        </w:rPr>
        <w:t>CPCECABA - T° CIX - F° 57</w:t>
      </w:r>
    </w:p>
    <w:p w:rsidR="00254EB0" w:rsidRPr="006B4347" w:rsidRDefault="00254EB0" w:rsidP="00346045">
      <w:pPr>
        <w:tabs>
          <w:tab w:val="clear" w:pos="7920"/>
          <w:tab w:val="clear" w:pos="9720"/>
          <w:tab w:val="center" w:pos="1843"/>
          <w:tab w:val="center" w:pos="7371"/>
          <w:tab w:val="center" w:pos="12049"/>
        </w:tabs>
        <w:spacing w:line="220" w:lineRule="exact"/>
        <w:rPr>
          <w:rFonts w:ascii="Times New Roman" w:hAnsi="Times New Roman"/>
        </w:rPr>
        <w:sectPr w:rsidR="00254EB0" w:rsidRPr="006B4347" w:rsidSect="00023E3F">
          <w:footnotePr>
            <w:numFmt w:val="lowerRoman"/>
          </w:footnotePr>
          <w:endnotePr>
            <w:numFmt w:val="decimal"/>
          </w:endnotePr>
          <w:pgSz w:w="11901" w:h="16840" w:code="9"/>
          <w:pgMar w:top="567" w:right="1140" w:bottom="312" w:left="1140" w:header="312" w:footer="312" w:gutter="0"/>
          <w:cols w:space="720"/>
        </w:sectPr>
      </w:pPr>
    </w:p>
    <w:p w:rsidR="006E2006" w:rsidRPr="006B4347" w:rsidRDefault="006E2006" w:rsidP="00AC58F2">
      <w:pPr>
        <w:tabs>
          <w:tab w:val="right" w:pos="8640"/>
          <w:tab w:val="right" w:pos="9600"/>
        </w:tabs>
        <w:spacing w:line="200" w:lineRule="exact"/>
        <w:rPr>
          <w:rFonts w:ascii="Times New Roman" w:hAnsi="Times New Roman"/>
          <w:sz w:val="22"/>
          <w:szCs w:val="22"/>
          <w:u w:val="single"/>
        </w:rPr>
      </w:pPr>
      <w:bookmarkStart w:id="64" w:name="_Toc1667904"/>
      <w:bookmarkStart w:id="65" w:name="_Toc1667928"/>
      <w:bookmarkStart w:id="66" w:name="_Toc1667969"/>
      <w:bookmarkStart w:id="67" w:name="_Toc1668650"/>
      <w:bookmarkStart w:id="68" w:name="_Toc1903692"/>
      <w:bookmarkStart w:id="69" w:name="_Toc1903793"/>
      <w:bookmarkStart w:id="70" w:name="_Toc1904407"/>
      <w:bookmarkStart w:id="71" w:name="_Toc1904541"/>
    </w:p>
    <w:p w:rsidR="0009315F" w:rsidRPr="006B4347" w:rsidRDefault="0009315F" w:rsidP="00AC58F2">
      <w:pPr>
        <w:tabs>
          <w:tab w:val="right" w:pos="8640"/>
          <w:tab w:val="right" w:pos="9600"/>
        </w:tabs>
        <w:spacing w:line="200" w:lineRule="exact"/>
        <w:rPr>
          <w:rFonts w:ascii="Times New Roman" w:hAnsi="Times New Roman"/>
          <w:sz w:val="22"/>
          <w:szCs w:val="22"/>
          <w:u w:val="single"/>
        </w:rPr>
      </w:pPr>
      <w:r w:rsidRPr="006B4347">
        <w:rPr>
          <w:rFonts w:ascii="Times New Roman" w:hAnsi="Times New Roman"/>
          <w:sz w:val="22"/>
          <w:szCs w:val="22"/>
          <w:u w:val="single"/>
        </w:rPr>
        <w:t>Nota 1</w:t>
      </w:r>
      <w:r w:rsidRPr="006B4347">
        <w:rPr>
          <w:rFonts w:ascii="Times New Roman" w:hAnsi="Times New Roman"/>
          <w:sz w:val="22"/>
          <w:szCs w:val="22"/>
        </w:rPr>
        <w:t xml:space="preserve"> - </w:t>
      </w:r>
      <w:r w:rsidR="00DF2A13" w:rsidRPr="006B4347">
        <w:rPr>
          <w:rFonts w:ascii="Times New Roman" w:hAnsi="Times New Roman"/>
          <w:sz w:val="22"/>
          <w:szCs w:val="22"/>
          <w:u w:val="single"/>
        </w:rPr>
        <w:t>DESCRIPCIÓ</w:t>
      </w:r>
      <w:r w:rsidRPr="006B4347">
        <w:rPr>
          <w:rFonts w:ascii="Times New Roman" w:hAnsi="Times New Roman"/>
          <w:sz w:val="22"/>
          <w:szCs w:val="22"/>
          <w:u w:val="single"/>
        </w:rPr>
        <w:t>N DEL NEGOCIO</w:t>
      </w:r>
      <w:r w:rsidR="0058410D" w:rsidRPr="006B4347">
        <w:rPr>
          <w:rFonts w:ascii="Times New Roman" w:hAnsi="Times New Roman"/>
          <w:sz w:val="22"/>
          <w:szCs w:val="22"/>
          <w:u w:val="single"/>
        </w:rPr>
        <w:t xml:space="preserve"> </w:t>
      </w:r>
      <w:r w:rsidR="005F0880">
        <w:rPr>
          <w:rFonts w:ascii="Times New Roman" w:hAnsi="Times New Roman"/>
          <w:sz w:val="22"/>
          <w:szCs w:val="22"/>
          <w:u w:val="single"/>
        </w:rPr>
        <w:t>–</w:t>
      </w:r>
      <w:r w:rsidR="0058410D" w:rsidRPr="006B4347">
        <w:rPr>
          <w:rFonts w:ascii="Times New Roman" w:hAnsi="Times New Roman"/>
          <w:sz w:val="22"/>
          <w:szCs w:val="22"/>
          <w:u w:val="single"/>
        </w:rPr>
        <w:t xml:space="preserve"> </w:t>
      </w:r>
      <w:r w:rsidR="005F0880">
        <w:rPr>
          <w:rFonts w:ascii="Times New Roman" w:hAnsi="Times New Roman"/>
          <w:sz w:val="22"/>
          <w:szCs w:val="22"/>
          <w:u w:val="single"/>
        </w:rPr>
        <w:t>LLAMADO A LICITACION PUBLICA</w:t>
      </w:r>
    </w:p>
    <w:p w:rsidR="0009315F" w:rsidRPr="006B4347" w:rsidRDefault="0009315F" w:rsidP="00AC58F2">
      <w:pPr>
        <w:tabs>
          <w:tab w:val="right" w:pos="8640"/>
          <w:tab w:val="right" w:pos="9600"/>
        </w:tabs>
        <w:spacing w:line="200" w:lineRule="exact"/>
        <w:rPr>
          <w:rFonts w:ascii="Times New Roman" w:hAnsi="Times New Roman"/>
          <w:sz w:val="22"/>
          <w:szCs w:val="22"/>
          <w:u w:val="single"/>
        </w:rPr>
      </w:pPr>
    </w:p>
    <w:p w:rsidR="0009315F" w:rsidRPr="006B4347" w:rsidRDefault="0009315F" w:rsidP="00AC58F2">
      <w:pPr>
        <w:pStyle w:val="ListParagraph"/>
        <w:numPr>
          <w:ilvl w:val="1"/>
          <w:numId w:val="12"/>
        </w:num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Descripción del negocio</w:t>
      </w:r>
    </w:p>
    <w:p w:rsidR="0009315F" w:rsidRPr="006B4347" w:rsidRDefault="0009315F" w:rsidP="00AC58F2">
      <w:pPr>
        <w:tabs>
          <w:tab w:val="right" w:pos="8640"/>
          <w:tab w:val="right" w:pos="9600"/>
        </w:tabs>
        <w:spacing w:line="200" w:lineRule="exact"/>
        <w:rPr>
          <w:rFonts w:ascii="Times New Roman" w:hAnsi="Times New Roman"/>
          <w:sz w:val="22"/>
          <w:szCs w:val="22"/>
          <w:u w:val="single"/>
        </w:rPr>
      </w:pPr>
    </w:p>
    <w:p w:rsidR="00FB1471" w:rsidRPr="006B4347" w:rsidRDefault="00FB1471" w:rsidP="00FB1471">
      <w:pPr>
        <w:pStyle w:val="KPMG"/>
        <w:tabs>
          <w:tab w:val="right" w:pos="7920"/>
          <w:tab w:val="right" w:pos="9720"/>
        </w:tabs>
        <w:spacing w:line="200" w:lineRule="exact"/>
        <w:rPr>
          <w:rFonts w:ascii="Times New Roman" w:hAnsi="Times New Roman"/>
          <w:spacing w:val="-2"/>
          <w:sz w:val="22"/>
          <w:szCs w:val="22"/>
        </w:rPr>
      </w:pPr>
      <w:r w:rsidRPr="006B4347">
        <w:rPr>
          <w:rFonts w:ascii="Times New Roman" w:hAnsi="Times New Roman"/>
          <w:spacing w:val="-2"/>
          <w:sz w:val="22"/>
          <w:szCs w:val="22"/>
        </w:rPr>
        <w:t>En virtud del contrato celebrado el 29 de enero de 1999 por Boldt S.A. y su ex-socio en el emprendimiento, Tren de la Costa S.A. (ahora denominada Parque de la Costa S.A.), con el Instituto Provincial de Loterías y Casinos (IPLyC) de la Provincia de Buenos Aires, la Sociedad construyó un edificio en el Partido de Tigre, frente a la estación Delta del Tren de la Costa, destinado a la instalación de una sala de juegos o casinos, habiendo cedido el uso de la misma al mencionado Instituto por un período de 10 años, contados a partir del 29 de noviembre de 1999, fecha de entrega de las instalaciones.</w:t>
      </w:r>
    </w:p>
    <w:p w:rsidR="00FB1471" w:rsidRPr="006B4347" w:rsidRDefault="00FB1471" w:rsidP="00FB1471">
      <w:pPr>
        <w:tabs>
          <w:tab w:val="right" w:pos="8640"/>
          <w:tab w:val="right" w:pos="9600"/>
        </w:tabs>
        <w:spacing w:line="200" w:lineRule="exact"/>
        <w:rPr>
          <w:rFonts w:ascii="Times New Roman" w:hAnsi="Times New Roman"/>
          <w:sz w:val="22"/>
          <w:szCs w:val="22"/>
          <w:u w:val="single"/>
        </w:rPr>
      </w:pPr>
    </w:p>
    <w:p w:rsidR="00FB1471" w:rsidRPr="006B4347" w:rsidRDefault="00FB1471" w:rsidP="00FB1471">
      <w:pPr>
        <w:autoSpaceDE w:val="0"/>
        <w:autoSpaceDN w:val="0"/>
        <w:adjustRightInd w:val="0"/>
        <w:spacing w:line="200" w:lineRule="exact"/>
        <w:rPr>
          <w:rFonts w:ascii="Times New Roman" w:hAnsi="Times New Roman"/>
          <w:spacing w:val="-2"/>
          <w:sz w:val="22"/>
          <w:szCs w:val="22"/>
        </w:rPr>
      </w:pPr>
      <w:r w:rsidRPr="006B4347">
        <w:rPr>
          <w:rFonts w:ascii="Times New Roman" w:hAnsi="Times New Roman"/>
          <w:spacing w:val="-2"/>
          <w:sz w:val="22"/>
          <w:szCs w:val="22"/>
        </w:rPr>
        <w:t>Luego de sucesivas prórrogas, con fecha 17 de junio de 2011, el IPLyC emitió la Resolución 991/11 que estableció que la prórroga del contrato, dispuesta por la anterior Resolución 1317/10, se haría extensiva hasta el 1 de diciembre de 2013 inclusive, o hasta que se perfeccione el contrato administrativo resultante de un proceso licitatorio, si fuera posterior. Las Resoluciones 1317/10 y 991/11 fueron ratificadas por Decreto del Poder Ejecutivo Provincial N° 830 de fecha 7 de julio de 2011, el cual ha sido publicado en el Boletín Oficial con fecha 29 de agosto de 2011.</w:t>
      </w:r>
    </w:p>
    <w:p w:rsidR="00FB1471" w:rsidRPr="006B4347" w:rsidRDefault="00FB1471" w:rsidP="00FB1471">
      <w:pPr>
        <w:tabs>
          <w:tab w:val="right" w:pos="8640"/>
          <w:tab w:val="right" w:pos="9600"/>
        </w:tabs>
        <w:spacing w:line="200" w:lineRule="exact"/>
        <w:rPr>
          <w:rFonts w:ascii="Times New Roman" w:hAnsi="Times New Roman"/>
          <w:spacing w:val="-2"/>
          <w:sz w:val="22"/>
          <w:szCs w:val="22"/>
        </w:rPr>
      </w:pPr>
    </w:p>
    <w:p w:rsidR="0009315F" w:rsidRPr="006B4347" w:rsidRDefault="00FB1471" w:rsidP="00FB1471">
      <w:pPr>
        <w:pStyle w:val="KPMG"/>
        <w:tabs>
          <w:tab w:val="right" w:pos="7920"/>
          <w:tab w:val="right" w:pos="9720"/>
        </w:tabs>
        <w:spacing w:line="200" w:lineRule="exact"/>
        <w:rPr>
          <w:rFonts w:ascii="Times New Roman" w:hAnsi="Times New Roman"/>
          <w:spacing w:val="-2"/>
          <w:sz w:val="22"/>
          <w:szCs w:val="22"/>
        </w:rPr>
      </w:pPr>
      <w:r w:rsidRPr="006B4347">
        <w:rPr>
          <w:rFonts w:ascii="Times New Roman" w:hAnsi="Times New Roman"/>
          <w:spacing w:val="-2"/>
          <w:sz w:val="22"/>
          <w:szCs w:val="22"/>
        </w:rPr>
        <w:t>En consecuencia, la Sociedad, tal cual lo dispuesto por la Resolución 991/11 del IPLyC, continuará prestando los servicios convenidos hasta que se perfeccione el contrato administrativo resultante de un proceso licitatorio, del cual se informa en nota 1.2.</w:t>
      </w:r>
      <w:r w:rsidR="00654830" w:rsidRPr="006B4347">
        <w:rPr>
          <w:rFonts w:ascii="Times New Roman" w:hAnsi="Times New Roman"/>
          <w:spacing w:val="-2"/>
          <w:sz w:val="22"/>
          <w:szCs w:val="22"/>
        </w:rPr>
        <w:t xml:space="preserve"> </w:t>
      </w:r>
    </w:p>
    <w:p w:rsidR="0009315F" w:rsidRPr="006B4347" w:rsidRDefault="0009315F" w:rsidP="00AC58F2">
      <w:pPr>
        <w:tabs>
          <w:tab w:val="right" w:pos="8640"/>
          <w:tab w:val="right" w:pos="9600"/>
        </w:tabs>
        <w:spacing w:line="200" w:lineRule="exact"/>
        <w:rPr>
          <w:rFonts w:ascii="Times New Roman" w:hAnsi="Times New Roman"/>
          <w:sz w:val="22"/>
          <w:szCs w:val="22"/>
          <w:u w:val="single"/>
        </w:rPr>
      </w:pPr>
    </w:p>
    <w:p w:rsidR="0009315F" w:rsidRPr="006B4347" w:rsidRDefault="0009315F" w:rsidP="00AC58F2">
      <w:pPr>
        <w:tabs>
          <w:tab w:val="clear" w:pos="7920"/>
          <w:tab w:val="clear" w:pos="9720"/>
        </w:tabs>
        <w:spacing w:line="200" w:lineRule="exact"/>
        <w:jc w:val="left"/>
        <w:rPr>
          <w:rFonts w:ascii="Times New Roman" w:hAnsi="Times New Roman"/>
          <w:sz w:val="22"/>
          <w:szCs w:val="22"/>
          <w:u w:val="single"/>
        </w:rPr>
      </w:pPr>
      <w:r w:rsidRPr="006B4347">
        <w:rPr>
          <w:rFonts w:ascii="Times New Roman" w:hAnsi="Times New Roman"/>
          <w:spacing w:val="-2"/>
          <w:sz w:val="22"/>
          <w:szCs w:val="22"/>
        </w:rPr>
        <w:t>El espacio cedido</w:t>
      </w:r>
      <w:r w:rsidR="00CE3183" w:rsidRPr="006B4347">
        <w:rPr>
          <w:rFonts w:ascii="Times New Roman" w:hAnsi="Times New Roman"/>
          <w:spacing w:val="-2"/>
          <w:sz w:val="22"/>
          <w:szCs w:val="22"/>
        </w:rPr>
        <w:t xml:space="preserve"> posee </w:t>
      </w:r>
      <w:r w:rsidR="00177C5A" w:rsidRPr="006B4347">
        <w:rPr>
          <w:rFonts w:ascii="Times New Roman" w:hAnsi="Times New Roman"/>
          <w:spacing w:val="-2"/>
          <w:sz w:val="22"/>
          <w:szCs w:val="22"/>
        </w:rPr>
        <w:t>59</w:t>
      </w:r>
      <w:r w:rsidR="00B72E95" w:rsidRPr="006B4347">
        <w:rPr>
          <w:rFonts w:ascii="Times New Roman" w:hAnsi="Times New Roman"/>
          <w:spacing w:val="-2"/>
          <w:sz w:val="22"/>
          <w:szCs w:val="22"/>
        </w:rPr>
        <w:t xml:space="preserve"> mesas </w:t>
      </w:r>
      <w:r w:rsidR="00CE3183" w:rsidRPr="006B4347">
        <w:rPr>
          <w:rFonts w:ascii="Times New Roman" w:hAnsi="Times New Roman"/>
          <w:spacing w:val="-2"/>
          <w:sz w:val="22"/>
          <w:szCs w:val="22"/>
        </w:rPr>
        <w:t>de juego y 1.</w:t>
      </w:r>
      <w:r w:rsidR="002D5D3D" w:rsidRPr="006B4347">
        <w:rPr>
          <w:rFonts w:ascii="Times New Roman" w:hAnsi="Times New Roman"/>
          <w:spacing w:val="-2"/>
          <w:sz w:val="22"/>
          <w:szCs w:val="22"/>
        </w:rPr>
        <w:t>8</w:t>
      </w:r>
      <w:r w:rsidR="00324FF3" w:rsidRPr="006B4347">
        <w:rPr>
          <w:rFonts w:ascii="Times New Roman" w:hAnsi="Times New Roman"/>
          <w:spacing w:val="-2"/>
          <w:sz w:val="22"/>
          <w:szCs w:val="22"/>
        </w:rPr>
        <w:t>51</w:t>
      </w:r>
      <w:r w:rsidRPr="006B4347">
        <w:rPr>
          <w:rFonts w:ascii="Times New Roman" w:hAnsi="Times New Roman"/>
          <w:spacing w:val="-2"/>
          <w:sz w:val="22"/>
          <w:szCs w:val="22"/>
        </w:rPr>
        <w:t xml:space="preserve"> máquinas electrónicas de juegos de azar. </w:t>
      </w:r>
    </w:p>
    <w:p w:rsidR="0009315F" w:rsidRPr="006B4347" w:rsidRDefault="0009315F" w:rsidP="00AC58F2">
      <w:pPr>
        <w:tabs>
          <w:tab w:val="right" w:pos="8640"/>
          <w:tab w:val="right" w:pos="9600"/>
        </w:tabs>
        <w:spacing w:line="200" w:lineRule="exact"/>
        <w:rPr>
          <w:rFonts w:ascii="Times New Roman" w:hAnsi="Times New Roman"/>
          <w:sz w:val="22"/>
          <w:szCs w:val="22"/>
          <w:u w:val="single"/>
        </w:rPr>
      </w:pPr>
    </w:p>
    <w:p w:rsidR="00FB1471" w:rsidRPr="006B4347" w:rsidRDefault="00FB1471" w:rsidP="00FB1471">
      <w:pPr>
        <w:tabs>
          <w:tab w:val="right" w:pos="8640"/>
          <w:tab w:val="right" w:pos="9600"/>
        </w:tabs>
        <w:spacing w:line="200" w:lineRule="exact"/>
        <w:rPr>
          <w:rFonts w:ascii="Times New Roman" w:hAnsi="Times New Roman"/>
          <w:spacing w:val="-2"/>
          <w:sz w:val="22"/>
          <w:szCs w:val="22"/>
        </w:rPr>
      </w:pPr>
      <w:r w:rsidRPr="006B4347">
        <w:rPr>
          <w:rFonts w:ascii="Times New Roman" w:hAnsi="Times New Roman"/>
          <w:spacing w:val="-2"/>
          <w:sz w:val="22"/>
          <w:szCs w:val="22"/>
        </w:rPr>
        <w:t>Trilenium S.A. (en adelante la “Sociedad” o “Trilenium”) tiene a su cargo la implementación y el mantenimiento del servicio de procesamiento de los archivos de datos de las máquinas electrónicas de azar y a su exclusivo cargo y beneficio la de los servicios de bar, confitería, restaurante, playa de estacionamiento y demás servicios de entretenimientos autorizados por el mencionado Instituto.</w:t>
      </w:r>
    </w:p>
    <w:p w:rsidR="0009315F" w:rsidRPr="006B4347" w:rsidRDefault="0009315F" w:rsidP="00AC58F2">
      <w:pPr>
        <w:tabs>
          <w:tab w:val="right" w:pos="8640"/>
          <w:tab w:val="right" w:pos="9600"/>
        </w:tabs>
        <w:spacing w:line="200" w:lineRule="exact"/>
        <w:rPr>
          <w:rFonts w:ascii="Times New Roman" w:hAnsi="Times New Roman"/>
          <w:spacing w:val="-2"/>
          <w:sz w:val="22"/>
          <w:szCs w:val="22"/>
        </w:rPr>
      </w:pPr>
    </w:p>
    <w:p w:rsidR="00510671" w:rsidRPr="006B4347" w:rsidRDefault="00510671" w:rsidP="00510671">
      <w:pPr>
        <w:pStyle w:val="ListParagraph"/>
        <w:numPr>
          <w:ilvl w:val="1"/>
          <w:numId w:val="12"/>
        </w:num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Llamado a licitación pública</w:t>
      </w:r>
    </w:p>
    <w:p w:rsidR="00510671" w:rsidRPr="006B4347" w:rsidRDefault="00510671" w:rsidP="00510671">
      <w:pPr>
        <w:tabs>
          <w:tab w:val="right" w:pos="8640"/>
          <w:tab w:val="right" w:pos="9600"/>
        </w:tabs>
        <w:spacing w:line="200" w:lineRule="exact"/>
        <w:rPr>
          <w:rFonts w:ascii="Times New Roman" w:hAnsi="Times New Roman"/>
          <w:sz w:val="22"/>
          <w:szCs w:val="22"/>
          <w:u w:val="single"/>
        </w:rPr>
      </w:pPr>
    </w:p>
    <w:p w:rsidR="00FB1471" w:rsidRPr="006B4347" w:rsidRDefault="00FB1471" w:rsidP="00FB1471">
      <w:pPr>
        <w:tabs>
          <w:tab w:val="right" w:pos="8640"/>
          <w:tab w:val="right" w:pos="9600"/>
        </w:tabs>
        <w:spacing w:line="200" w:lineRule="exact"/>
        <w:rPr>
          <w:rFonts w:ascii="Times New Roman" w:hAnsi="Times New Roman"/>
          <w:spacing w:val="-2"/>
          <w:sz w:val="22"/>
          <w:szCs w:val="22"/>
        </w:rPr>
      </w:pPr>
      <w:r w:rsidRPr="006B4347">
        <w:rPr>
          <w:rFonts w:ascii="Times New Roman" w:hAnsi="Times New Roman"/>
          <w:spacing w:val="-2"/>
          <w:sz w:val="22"/>
          <w:szCs w:val="22"/>
        </w:rPr>
        <w:t>Por decreto 2017-944-E-GDEBA-GPBA del 27 de diciembre de 2017, el Gobierno de la Provincia de Buenos Aires ha autorizado el llamado a Licitación Pública para la contratación de un servicio integral para los casinos oficiales ubicados en territorio de la provincia, por un período de 20 años con posibilidad de 1 año adicional, entre los cuales se encuentra el Casino de Tigre, objeto de las prestaciones indicadas en la nota 1.1.</w:t>
      </w:r>
    </w:p>
    <w:p w:rsidR="00FB1471" w:rsidRPr="006B4347" w:rsidRDefault="00FB1471" w:rsidP="00FB1471">
      <w:pPr>
        <w:tabs>
          <w:tab w:val="right" w:pos="8640"/>
          <w:tab w:val="right" w:pos="9600"/>
        </w:tabs>
        <w:spacing w:line="200" w:lineRule="exact"/>
        <w:rPr>
          <w:rFonts w:ascii="Times New Roman" w:hAnsi="Times New Roman"/>
          <w:spacing w:val="-2"/>
          <w:sz w:val="22"/>
          <w:szCs w:val="22"/>
        </w:rPr>
      </w:pPr>
    </w:p>
    <w:p w:rsidR="00510671" w:rsidRPr="006B4347" w:rsidRDefault="00FB1471" w:rsidP="00FB1471">
      <w:pPr>
        <w:tabs>
          <w:tab w:val="right" w:pos="8640"/>
          <w:tab w:val="right" w:pos="9600"/>
        </w:tabs>
        <w:spacing w:line="200" w:lineRule="exact"/>
        <w:rPr>
          <w:rFonts w:ascii="Times New Roman" w:hAnsi="Times New Roman"/>
          <w:spacing w:val="-2"/>
          <w:sz w:val="22"/>
          <w:szCs w:val="22"/>
        </w:rPr>
      </w:pPr>
      <w:r w:rsidRPr="006B4347">
        <w:rPr>
          <w:rFonts w:ascii="Times New Roman" w:hAnsi="Times New Roman"/>
          <w:spacing w:val="-2"/>
          <w:sz w:val="22"/>
          <w:szCs w:val="22"/>
        </w:rPr>
        <w:t>La contratación incluirá, entre otros servicios, la instalación, renovación, funcionamiento del parque de máquinas electrónicas de azar automatizadas; la implementación, funcionamiento y mantenimiento de un sistema de control on-line de las referidas máquinas electrónicas; la implementación, funcionamiento y mantenimiento de un sistema de comunicación e infraestructura tecnológica, de control de movimiento físico de valores; la provisión, mantenimiento y renovación de mesas de juego de paño, sus insumos y accesorios; la instalación, capacitación y renovación de un sistema de control por video y la provisión de servicios de restaurantes, bares y confitería. La contratación incluye la obligación, por parte del adjudicatario, de proveer, mediante construcción y/o cesión de los mismos, espacios aptos para el funcionamiento de cada casino y, en el caso del Casino Anexo III de Mar del Plata (Hotel Hermitage) y en el Casino Central de esa ciudad, de realizar una obra de remodelación de sus estructuras edilicias. Además, establece como exigencia que una serie de prestaciones que hasta el presente estaban a cargo del IPLyC, como por ejemplo la provisión de uniformes del personal dependiente de ese instituto, contratación de la policía adicional que brinda servicios de seguridad, como así también la prestación de servicios de conexión entre los casinos y un nuevo centro de cómputos a crearse en el IPLyC y su mantenimiento anual, estén a cargo de ahora en más del adjudicatario.</w:t>
      </w:r>
    </w:p>
    <w:p w:rsidR="00510671" w:rsidRPr="006B4347" w:rsidRDefault="00510671" w:rsidP="00510671">
      <w:pPr>
        <w:tabs>
          <w:tab w:val="right" w:pos="8640"/>
          <w:tab w:val="right" w:pos="9600"/>
        </w:tabs>
        <w:spacing w:line="200" w:lineRule="exact"/>
        <w:rPr>
          <w:rFonts w:ascii="Times New Roman" w:hAnsi="Times New Roman"/>
          <w:spacing w:val="-2"/>
          <w:sz w:val="22"/>
          <w:szCs w:val="22"/>
        </w:rPr>
      </w:pPr>
      <w:r w:rsidRPr="006B4347">
        <w:rPr>
          <w:rFonts w:ascii="Times New Roman" w:hAnsi="Times New Roman"/>
          <w:spacing w:val="-2"/>
          <w:sz w:val="22"/>
          <w:szCs w:val="22"/>
        </w:rPr>
        <w:br w:type="page"/>
      </w:r>
    </w:p>
    <w:p w:rsidR="00510671" w:rsidRPr="006B4347" w:rsidRDefault="00510671" w:rsidP="00510671">
      <w:pPr>
        <w:tabs>
          <w:tab w:val="right" w:pos="8640"/>
          <w:tab w:val="right" w:pos="9600"/>
        </w:tabs>
        <w:spacing w:line="200" w:lineRule="exact"/>
        <w:rPr>
          <w:rFonts w:ascii="Times New Roman" w:hAnsi="Times New Roman"/>
          <w:sz w:val="22"/>
          <w:szCs w:val="22"/>
          <w:u w:val="single"/>
        </w:rPr>
      </w:pPr>
      <w:r w:rsidRPr="006B4347">
        <w:rPr>
          <w:rFonts w:ascii="Times New Roman" w:hAnsi="Times New Roman"/>
          <w:sz w:val="22"/>
          <w:szCs w:val="22"/>
          <w:u w:val="single"/>
        </w:rPr>
        <w:t>Nota 1</w:t>
      </w:r>
      <w:r w:rsidRPr="006B4347">
        <w:rPr>
          <w:rFonts w:ascii="Times New Roman" w:hAnsi="Times New Roman"/>
          <w:sz w:val="22"/>
          <w:szCs w:val="22"/>
        </w:rPr>
        <w:t xml:space="preserve"> - </w:t>
      </w:r>
      <w:r w:rsidRPr="006B4347">
        <w:rPr>
          <w:rFonts w:ascii="Times New Roman" w:hAnsi="Times New Roman"/>
          <w:sz w:val="22"/>
          <w:szCs w:val="22"/>
          <w:u w:val="single"/>
        </w:rPr>
        <w:t>DESCRIPCIÓN DEL NEGOCIO – LLAMADO A LICITACIÓN PÚBLICA</w:t>
      </w:r>
      <w:r w:rsidRPr="006B4347">
        <w:rPr>
          <w:rFonts w:ascii="Times New Roman" w:hAnsi="Times New Roman"/>
          <w:sz w:val="22"/>
          <w:szCs w:val="22"/>
        </w:rPr>
        <w:t xml:space="preserve"> (cont.)</w:t>
      </w:r>
    </w:p>
    <w:p w:rsidR="00510671" w:rsidRPr="006B4347" w:rsidRDefault="00510671" w:rsidP="00510671">
      <w:pPr>
        <w:tabs>
          <w:tab w:val="right" w:pos="8640"/>
          <w:tab w:val="right" w:pos="9600"/>
        </w:tabs>
        <w:spacing w:line="160" w:lineRule="exact"/>
        <w:rPr>
          <w:rFonts w:ascii="Times New Roman" w:hAnsi="Times New Roman"/>
          <w:sz w:val="22"/>
          <w:szCs w:val="22"/>
        </w:rPr>
      </w:pPr>
    </w:p>
    <w:p w:rsidR="00510671" w:rsidRPr="006B4347" w:rsidRDefault="00510671" w:rsidP="00510671">
      <w:pPr>
        <w:pStyle w:val="ListParagraph"/>
        <w:numPr>
          <w:ilvl w:val="1"/>
          <w:numId w:val="25"/>
        </w:num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Llamado a licitación pública (cont.)</w:t>
      </w:r>
    </w:p>
    <w:p w:rsidR="00510671" w:rsidRPr="006B4347" w:rsidRDefault="00510671" w:rsidP="00510671">
      <w:pPr>
        <w:tabs>
          <w:tab w:val="right" w:pos="8640"/>
          <w:tab w:val="right" w:pos="9600"/>
        </w:tabs>
        <w:spacing w:line="160" w:lineRule="exact"/>
        <w:rPr>
          <w:rFonts w:ascii="Times New Roman" w:hAnsi="Times New Roman"/>
          <w:sz w:val="22"/>
          <w:szCs w:val="22"/>
        </w:rPr>
      </w:pPr>
    </w:p>
    <w:p w:rsidR="00FB1471" w:rsidRDefault="00FB1471" w:rsidP="00FB1471">
      <w:pPr>
        <w:spacing w:line="200" w:lineRule="exact"/>
        <w:rPr>
          <w:rFonts w:ascii="Times New Roman" w:hAnsi="Times New Roman"/>
          <w:spacing w:val="-2"/>
          <w:sz w:val="22"/>
          <w:szCs w:val="22"/>
        </w:rPr>
      </w:pPr>
      <w:r w:rsidRPr="006B4347">
        <w:rPr>
          <w:rFonts w:ascii="Times New Roman" w:hAnsi="Times New Roman"/>
          <w:spacing w:val="-2"/>
          <w:sz w:val="22"/>
          <w:szCs w:val="22"/>
        </w:rPr>
        <w:t>El llamado a licitación se realiza por renglones, encontrándose en el mismo renglón el Casino de Tigre conjuntamente con el Casino de Pinamar. La apertura de sobres se realizó el 28 de junio de 2018, habiéndose presentado tres oferentes, siendo Boldt S.A., sociedad controlante de Trilenium, el único que presentó oferta por este renglón. La Comisión de  Pre</w:t>
      </w:r>
      <w:r w:rsidR="006A5958">
        <w:rPr>
          <w:rFonts w:ascii="Times New Roman" w:hAnsi="Times New Roman"/>
          <w:spacing w:val="-2"/>
          <w:sz w:val="22"/>
          <w:szCs w:val="22"/>
        </w:rPr>
        <w:t>-</w:t>
      </w:r>
      <w:r w:rsidRPr="006B4347">
        <w:rPr>
          <w:rFonts w:ascii="Times New Roman" w:hAnsi="Times New Roman"/>
          <w:spacing w:val="-2"/>
          <w:sz w:val="22"/>
          <w:szCs w:val="22"/>
        </w:rPr>
        <w:t>adjudicación procederá al análisis y evaluación de las propuestas y en el plazo de 60 días hábiles debe emitir un dictamen fundado que deberá contener los siguientes puntos: existencia de causales  de rechazo de las ofertas, la desestimación de las ofertas que no cumplieron  con el pliego de bases y condiciones y el puntaje dado a la propuesta. Este dictamen será notificado a las partes y estas tendrán 3 días hábiles para formular las observaciones e impugnar al dictamen; de las impugnaciones presentadas, tomará  nueva intervención la  Comisión  de Pre</w:t>
      </w:r>
      <w:r w:rsidR="006A5958">
        <w:rPr>
          <w:rFonts w:ascii="Times New Roman" w:hAnsi="Times New Roman"/>
          <w:spacing w:val="-2"/>
          <w:sz w:val="22"/>
          <w:szCs w:val="22"/>
        </w:rPr>
        <w:t>-</w:t>
      </w:r>
      <w:r w:rsidRPr="006B4347">
        <w:rPr>
          <w:rFonts w:ascii="Times New Roman" w:hAnsi="Times New Roman"/>
          <w:spacing w:val="-2"/>
          <w:sz w:val="22"/>
          <w:szCs w:val="22"/>
        </w:rPr>
        <w:t>adjudicación y se dará intervención de manera simultánea a los organismos de asesoramiento y control de la provincia, quienes deberán expedirse sobre el particular. Dentro de los diez (10) días de recibidas las actuaciones, se dictará un acto administrativo donde resolverá acerca de: el acogimiento o rechazo de las impugnaciones que se hubieren deducido, disponiendo la devolución de la garantía en el único caso de que la impugnación haya ocasionado el rechazo de la Oferta impugnada o si ésta hubiere sido declarada inadmisible. La admisibilidad de las Ofertas presentadas, su puntuación y consecuentemente la pre</w:t>
      </w:r>
      <w:r w:rsidR="006A5958">
        <w:rPr>
          <w:rFonts w:ascii="Times New Roman" w:hAnsi="Times New Roman"/>
          <w:spacing w:val="-2"/>
          <w:sz w:val="22"/>
          <w:szCs w:val="22"/>
        </w:rPr>
        <w:t>-</w:t>
      </w:r>
      <w:r w:rsidRPr="006B4347">
        <w:rPr>
          <w:rFonts w:ascii="Times New Roman" w:hAnsi="Times New Roman"/>
          <w:spacing w:val="-2"/>
          <w:sz w:val="22"/>
          <w:szCs w:val="22"/>
        </w:rPr>
        <w:t xml:space="preserve">adjudicación. </w:t>
      </w:r>
    </w:p>
    <w:p w:rsidR="00212D24" w:rsidRPr="006B4347" w:rsidRDefault="00212D24" w:rsidP="00FB1471">
      <w:pPr>
        <w:spacing w:line="200" w:lineRule="exact"/>
        <w:rPr>
          <w:rFonts w:ascii="Times New Roman" w:hAnsi="Times New Roman"/>
          <w:spacing w:val="-2"/>
          <w:sz w:val="22"/>
          <w:szCs w:val="22"/>
        </w:rPr>
      </w:pPr>
    </w:p>
    <w:p w:rsidR="00212D24" w:rsidRPr="00212D24" w:rsidRDefault="00212D24" w:rsidP="00212D24">
      <w:pPr>
        <w:spacing w:line="200" w:lineRule="exact"/>
        <w:rPr>
          <w:rFonts w:ascii="Times New Roman" w:hAnsi="Times New Roman"/>
          <w:spacing w:val="-2"/>
          <w:sz w:val="22"/>
          <w:szCs w:val="22"/>
        </w:rPr>
      </w:pPr>
      <w:r w:rsidRPr="00212D24">
        <w:rPr>
          <w:rFonts w:ascii="Times New Roman" w:hAnsi="Times New Roman"/>
          <w:spacing w:val="-2"/>
          <w:sz w:val="22"/>
          <w:szCs w:val="22"/>
        </w:rPr>
        <w:t>Luego de que se realizaran impugnaciones de los oferentes, con fecha 20 de diciembre de 2018, Boldt S.A. present</w:t>
      </w:r>
      <w:r w:rsidR="006A5958">
        <w:rPr>
          <w:rFonts w:ascii="Times New Roman" w:hAnsi="Times New Roman"/>
          <w:spacing w:val="-2"/>
          <w:sz w:val="22"/>
          <w:szCs w:val="22"/>
        </w:rPr>
        <w:t>ó</w:t>
      </w:r>
      <w:r w:rsidRPr="00212D24">
        <w:rPr>
          <w:rFonts w:ascii="Times New Roman" w:hAnsi="Times New Roman"/>
          <w:spacing w:val="-2"/>
          <w:sz w:val="22"/>
          <w:szCs w:val="22"/>
        </w:rPr>
        <w:t xml:space="preserve"> ante el IPL</w:t>
      </w:r>
      <w:r w:rsidR="006A5958">
        <w:rPr>
          <w:rFonts w:ascii="Times New Roman" w:hAnsi="Times New Roman"/>
          <w:spacing w:val="-2"/>
          <w:sz w:val="22"/>
          <w:szCs w:val="22"/>
        </w:rPr>
        <w:t>y</w:t>
      </w:r>
      <w:r w:rsidRPr="00212D24">
        <w:rPr>
          <w:rFonts w:ascii="Times New Roman" w:hAnsi="Times New Roman"/>
          <w:spacing w:val="-2"/>
          <w:sz w:val="22"/>
          <w:szCs w:val="22"/>
        </w:rPr>
        <w:t>C un escrito en el cual formuló consideraciones sobre el segundo dictamen de la Comisión de Pre</w:t>
      </w:r>
      <w:r w:rsidR="006A5958">
        <w:rPr>
          <w:rFonts w:ascii="Times New Roman" w:hAnsi="Times New Roman"/>
          <w:spacing w:val="-2"/>
          <w:sz w:val="22"/>
          <w:szCs w:val="22"/>
        </w:rPr>
        <w:t>-</w:t>
      </w:r>
      <w:r w:rsidRPr="00212D24">
        <w:rPr>
          <w:rFonts w:ascii="Times New Roman" w:hAnsi="Times New Roman"/>
          <w:spacing w:val="-2"/>
          <w:sz w:val="22"/>
          <w:szCs w:val="22"/>
        </w:rPr>
        <w:t>adjudicación por supuestas deficiencias. Dichas deficiencias fueron reconocidas por el IPL</w:t>
      </w:r>
      <w:r w:rsidR="006A5958">
        <w:rPr>
          <w:rFonts w:ascii="Times New Roman" w:hAnsi="Times New Roman"/>
          <w:spacing w:val="-2"/>
          <w:sz w:val="22"/>
          <w:szCs w:val="22"/>
        </w:rPr>
        <w:t>y</w:t>
      </w:r>
      <w:r w:rsidRPr="00212D24">
        <w:rPr>
          <w:rFonts w:ascii="Times New Roman" w:hAnsi="Times New Roman"/>
          <w:spacing w:val="-2"/>
          <w:sz w:val="22"/>
          <w:szCs w:val="22"/>
        </w:rPr>
        <w:t>C y los organismos de la Provincia (Asesoría General de Gobierno y Contaduría General de la Provincia) como insustanciales y se solicitó en dicho escrito vista al Fiscal de Estado.</w:t>
      </w:r>
    </w:p>
    <w:p w:rsidR="00FB1471" w:rsidRPr="006B4347" w:rsidRDefault="00FB1471" w:rsidP="00FB1471">
      <w:pPr>
        <w:tabs>
          <w:tab w:val="right" w:pos="8640"/>
          <w:tab w:val="right" w:pos="9600"/>
        </w:tabs>
        <w:spacing w:line="160" w:lineRule="exact"/>
        <w:rPr>
          <w:rFonts w:ascii="Times New Roman" w:hAnsi="Times New Roman"/>
          <w:sz w:val="22"/>
          <w:szCs w:val="22"/>
        </w:rPr>
      </w:pPr>
      <w:r w:rsidRPr="006B4347">
        <w:rPr>
          <w:rFonts w:ascii="Times New Roman" w:hAnsi="Times New Roman"/>
          <w:sz w:val="22"/>
          <w:szCs w:val="22"/>
        </w:rPr>
        <w:tab/>
        <w:t xml:space="preserve"> </w:t>
      </w:r>
    </w:p>
    <w:p w:rsidR="00FB1471" w:rsidRPr="006B4347" w:rsidRDefault="00FB1471" w:rsidP="00FB1471">
      <w:pPr>
        <w:spacing w:line="200" w:lineRule="exact"/>
        <w:rPr>
          <w:rFonts w:ascii="Times New Roman" w:hAnsi="Times New Roman"/>
          <w:spacing w:val="-2"/>
          <w:sz w:val="22"/>
          <w:szCs w:val="22"/>
        </w:rPr>
      </w:pPr>
      <w:r w:rsidRPr="006B4347">
        <w:rPr>
          <w:rFonts w:ascii="Times New Roman" w:hAnsi="Times New Roman"/>
          <w:spacing w:val="-2"/>
          <w:sz w:val="22"/>
          <w:szCs w:val="22"/>
        </w:rPr>
        <w:t>Es condición del llamado a licitación que los casinos continúen su normal funcionamiento mientras duren las obras de construcción y de remodelación a realizarse. En consecuencia, la Sociedad seguirá prestando los servicios indicados en la nota 1.1 hasta que el adjudicatario de la licitación correspondiente al renglón indicado en el párrafo anterior haya realizado las obras edilicias e instalaciones necesarias para iniciar la prestación de los servicios objeto de esta licitación, el cual se ha fijado en un plazo de 30 meses contados desde la fecha de adjudicación. De resultar adj</w:t>
      </w:r>
      <w:r w:rsidR="00934877" w:rsidRPr="006B4347">
        <w:rPr>
          <w:rFonts w:ascii="Times New Roman" w:hAnsi="Times New Roman"/>
          <w:spacing w:val="-2"/>
          <w:sz w:val="22"/>
          <w:szCs w:val="22"/>
        </w:rPr>
        <w:t>udicada la oferta de Boldt S.A.</w:t>
      </w:r>
      <w:r w:rsidRPr="006B4347">
        <w:rPr>
          <w:rFonts w:ascii="Times New Roman" w:hAnsi="Times New Roman"/>
          <w:spacing w:val="-2"/>
          <w:sz w:val="22"/>
          <w:szCs w:val="22"/>
        </w:rPr>
        <w:t xml:space="preserve"> estará asegurada la continuidad de la Sociedad, posiblemente en diferentes condiciones a las actuales, en la prestación de los servicios objetos del llamado a licitación.</w:t>
      </w:r>
    </w:p>
    <w:p w:rsidR="00AC58F2" w:rsidRDefault="00AC58F2" w:rsidP="00AC58F2">
      <w:pPr>
        <w:tabs>
          <w:tab w:val="right" w:pos="8640"/>
          <w:tab w:val="right" w:pos="9600"/>
        </w:tabs>
        <w:spacing w:line="200" w:lineRule="exact"/>
        <w:rPr>
          <w:rFonts w:ascii="Times New Roman" w:hAnsi="Times New Roman"/>
          <w:sz w:val="22"/>
          <w:szCs w:val="22"/>
          <w:u w:val="single"/>
        </w:rPr>
      </w:pPr>
    </w:p>
    <w:p w:rsidR="00163E7A" w:rsidRPr="006B4347" w:rsidRDefault="00163E7A" w:rsidP="00AC58F2">
      <w:pPr>
        <w:tabs>
          <w:tab w:val="right" w:pos="8640"/>
          <w:tab w:val="right" w:pos="9600"/>
        </w:tabs>
        <w:spacing w:line="200" w:lineRule="exact"/>
        <w:rPr>
          <w:rFonts w:ascii="Times New Roman" w:hAnsi="Times New Roman"/>
          <w:sz w:val="22"/>
          <w:szCs w:val="22"/>
          <w:u w:val="single"/>
        </w:rPr>
      </w:pPr>
    </w:p>
    <w:p w:rsidR="00AC58F2" w:rsidRPr="006B4347" w:rsidRDefault="00AC58F2" w:rsidP="00AC58F2">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u w:val="single"/>
        </w:rPr>
        <w:t>Nota 2</w:t>
      </w:r>
      <w:r w:rsidRPr="006B4347">
        <w:rPr>
          <w:rFonts w:ascii="Times New Roman" w:hAnsi="Times New Roman"/>
          <w:sz w:val="22"/>
          <w:szCs w:val="22"/>
        </w:rPr>
        <w:t xml:space="preserve"> - </w:t>
      </w:r>
      <w:r w:rsidRPr="006B4347">
        <w:rPr>
          <w:rFonts w:ascii="Times New Roman" w:hAnsi="Times New Roman"/>
          <w:sz w:val="22"/>
          <w:szCs w:val="22"/>
          <w:u w:val="single"/>
        </w:rPr>
        <w:t>NORMAS CONTABLES APLICADAS</w:t>
      </w:r>
    </w:p>
    <w:p w:rsidR="00AC58F2" w:rsidRPr="006B4347" w:rsidRDefault="00AC58F2" w:rsidP="00320987">
      <w:pPr>
        <w:tabs>
          <w:tab w:val="right" w:pos="8640"/>
          <w:tab w:val="right" w:pos="9600"/>
        </w:tabs>
        <w:spacing w:line="160" w:lineRule="exact"/>
        <w:rPr>
          <w:rFonts w:ascii="Times New Roman" w:hAnsi="Times New Roman"/>
          <w:sz w:val="22"/>
          <w:szCs w:val="22"/>
        </w:rPr>
      </w:pPr>
    </w:p>
    <w:p w:rsidR="00212D24" w:rsidRPr="00A372B9" w:rsidRDefault="00212D24" w:rsidP="00212D24">
      <w:pPr>
        <w:tabs>
          <w:tab w:val="clear" w:pos="7920"/>
          <w:tab w:val="clear" w:pos="9720"/>
        </w:tabs>
        <w:spacing w:line="200" w:lineRule="exact"/>
        <w:rPr>
          <w:rFonts w:ascii="Times New Roman" w:hAnsi="Times New Roman"/>
          <w:sz w:val="22"/>
          <w:szCs w:val="22"/>
        </w:rPr>
      </w:pPr>
      <w:r w:rsidRPr="00A372B9">
        <w:rPr>
          <w:rFonts w:ascii="Times New Roman" w:hAnsi="Times New Roman"/>
          <w:sz w:val="22"/>
          <w:szCs w:val="22"/>
        </w:rPr>
        <w:t>Los estados contables han sido preparados de acuerdo con las normas contables profesionales vigentes contenidas en las Resoluciones Técnicas (RT) emitidas por la Federación Argentina de Consejos Profesionales de  Ciencias Económicas (FACPCE)</w:t>
      </w:r>
      <w:r>
        <w:rPr>
          <w:rFonts w:ascii="Times New Roman" w:hAnsi="Times New Roman"/>
          <w:sz w:val="22"/>
          <w:szCs w:val="22"/>
        </w:rPr>
        <w:t>,</w:t>
      </w:r>
      <w:r w:rsidRPr="00A372B9">
        <w:rPr>
          <w:rFonts w:ascii="Times New Roman" w:hAnsi="Times New Roman"/>
          <w:sz w:val="22"/>
          <w:szCs w:val="22"/>
        </w:rPr>
        <w:t xml:space="preserve"> aprobadas por el Consejo Profesional de Ciencias Económicas de la Ciudad Autónoma de Buenos Aires (CPCECABA), </w:t>
      </w:r>
      <w:r>
        <w:rPr>
          <w:rFonts w:ascii="Times New Roman" w:hAnsi="Times New Roman"/>
          <w:sz w:val="22"/>
          <w:szCs w:val="22"/>
        </w:rPr>
        <w:t xml:space="preserve">y teniendo en cuenta las disposiciones de la Ley General de Sociedades y las normas de la Inspección General de Justicia (IGJ).  </w:t>
      </w:r>
    </w:p>
    <w:p w:rsidR="00FB1471" w:rsidRPr="006B4347" w:rsidRDefault="00FB1471" w:rsidP="00FB1471">
      <w:pPr>
        <w:spacing w:line="200" w:lineRule="exact"/>
        <w:rPr>
          <w:rFonts w:ascii="Times New Roman" w:hAnsi="Times New Roman"/>
          <w:sz w:val="22"/>
          <w:szCs w:val="22"/>
        </w:rPr>
      </w:pPr>
    </w:p>
    <w:p w:rsidR="005510E0" w:rsidRPr="006B4347" w:rsidRDefault="005510E0" w:rsidP="005510E0">
      <w:pPr>
        <w:pStyle w:val="KPMG"/>
        <w:tabs>
          <w:tab w:val="right" w:pos="7920"/>
          <w:tab w:val="right" w:pos="864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Las normas contables más relevantes aplicadas por la Sociedad son las siguientes:</w:t>
      </w:r>
    </w:p>
    <w:p w:rsidR="0009315F" w:rsidRPr="006B4347" w:rsidRDefault="0009315F" w:rsidP="00234E59">
      <w:pPr>
        <w:tabs>
          <w:tab w:val="right" w:pos="8640"/>
          <w:tab w:val="right" w:pos="9600"/>
        </w:tabs>
        <w:spacing w:line="200" w:lineRule="exact"/>
        <w:rPr>
          <w:rFonts w:ascii="Times New Roman" w:hAnsi="Times New Roman"/>
          <w:sz w:val="22"/>
          <w:szCs w:val="22"/>
        </w:rPr>
      </w:pPr>
    </w:p>
    <w:p w:rsidR="0009315F" w:rsidRPr="006B4347" w:rsidRDefault="0009315F" w:rsidP="00234E59">
      <w:pPr>
        <w:pStyle w:val="KPMG"/>
        <w:tabs>
          <w:tab w:val="right" w:pos="7920"/>
          <w:tab w:val="right" w:pos="864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2.1) Unidad de medida</w:t>
      </w:r>
    </w:p>
    <w:p w:rsidR="0009315F" w:rsidRPr="006B4347" w:rsidRDefault="0009315F" w:rsidP="00234E59">
      <w:pPr>
        <w:pStyle w:val="KPMG"/>
        <w:tabs>
          <w:tab w:val="right" w:pos="7920"/>
          <w:tab w:val="right" w:pos="8640"/>
          <w:tab w:val="right" w:pos="9600"/>
          <w:tab w:val="right" w:pos="9720"/>
        </w:tabs>
        <w:spacing w:line="200" w:lineRule="exact"/>
        <w:rPr>
          <w:rFonts w:ascii="Times New Roman" w:hAnsi="Times New Roman"/>
          <w:sz w:val="22"/>
          <w:szCs w:val="22"/>
        </w:rPr>
      </w:pPr>
    </w:p>
    <w:p w:rsidR="003D1142" w:rsidRPr="006B4347" w:rsidRDefault="003D1142" w:rsidP="003D1142">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Los estados contables son preparados en pesos.</w:t>
      </w:r>
    </w:p>
    <w:p w:rsidR="003D1142" w:rsidRPr="006B4347" w:rsidRDefault="003D1142" w:rsidP="003D1142">
      <w:pPr>
        <w:tabs>
          <w:tab w:val="clear" w:pos="7920"/>
          <w:tab w:val="clear" w:pos="9720"/>
        </w:tabs>
        <w:spacing w:line="200" w:lineRule="exact"/>
        <w:rPr>
          <w:rFonts w:ascii="Times New Roman" w:hAnsi="Times New Roman"/>
          <w:sz w:val="22"/>
          <w:szCs w:val="22"/>
        </w:rPr>
      </w:pPr>
    </w:p>
    <w:p w:rsidR="00163E7A" w:rsidRDefault="00163E7A">
      <w:pPr>
        <w:tabs>
          <w:tab w:val="clear" w:pos="7920"/>
          <w:tab w:val="clear" w:pos="9720"/>
        </w:tabs>
        <w:jc w:val="left"/>
        <w:rPr>
          <w:rFonts w:ascii="Times New Roman" w:hAnsi="Times New Roman"/>
          <w:sz w:val="22"/>
          <w:szCs w:val="22"/>
        </w:rPr>
      </w:pPr>
      <w:r>
        <w:rPr>
          <w:rFonts w:ascii="Times New Roman" w:hAnsi="Times New Roman"/>
          <w:sz w:val="22"/>
          <w:szCs w:val="22"/>
        </w:rPr>
        <w:br w:type="page"/>
      </w:r>
    </w:p>
    <w:p w:rsidR="00163E7A" w:rsidRPr="006B4347" w:rsidRDefault="00163E7A" w:rsidP="00163E7A">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u w:val="single"/>
        </w:rPr>
        <w:t>Nota 2</w:t>
      </w:r>
      <w:r w:rsidRPr="006B4347">
        <w:rPr>
          <w:rFonts w:ascii="Times New Roman" w:hAnsi="Times New Roman"/>
          <w:sz w:val="22"/>
          <w:szCs w:val="22"/>
        </w:rPr>
        <w:t xml:space="preserve"> - </w:t>
      </w:r>
      <w:r w:rsidRPr="006B4347">
        <w:rPr>
          <w:rFonts w:ascii="Times New Roman" w:hAnsi="Times New Roman"/>
          <w:sz w:val="22"/>
          <w:szCs w:val="22"/>
          <w:u w:val="single"/>
        </w:rPr>
        <w:t>NORMAS CONTABLES APLICADAS</w:t>
      </w:r>
      <w:r w:rsidRPr="00163E7A">
        <w:rPr>
          <w:rFonts w:ascii="Times New Roman" w:hAnsi="Times New Roman"/>
          <w:sz w:val="22"/>
          <w:szCs w:val="22"/>
        </w:rPr>
        <w:t xml:space="preserve"> (cont.)</w:t>
      </w:r>
    </w:p>
    <w:p w:rsidR="00212D24" w:rsidRDefault="00212D24" w:rsidP="003D1142">
      <w:pPr>
        <w:tabs>
          <w:tab w:val="clear" w:pos="7920"/>
          <w:tab w:val="clear" w:pos="9720"/>
        </w:tabs>
        <w:spacing w:line="200" w:lineRule="exact"/>
        <w:rPr>
          <w:rFonts w:ascii="Times New Roman" w:hAnsi="Times New Roman"/>
          <w:sz w:val="22"/>
          <w:szCs w:val="22"/>
        </w:rPr>
      </w:pPr>
    </w:p>
    <w:p w:rsidR="00163E7A" w:rsidRDefault="00163E7A" w:rsidP="00163E7A">
      <w:pPr>
        <w:pStyle w:val="KPMG"/>
        <w:tabs>
          <w:tab w:val="right" w:pos="7920"/>
          <w:tab w:val="right" w:pos="864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2.1) Unidad de medida</w:t>
      </w:r>
      <w:r>
        <w:rPr>
          <w:rFonts w:ascii="Times New Roman" w:hAnsi="Times New Roman"/>
          <w:sz w:val="22"/>
          <w:szCs w:val="22"/>
        </w:rPr>
        <w:t xml:space="preserve"> (cont.) </w:t>
      </w:r>
    </w:p>
    <w:p w:rsidR="00163E7A" w:rsidRPr="006B4347" w:rsidRDefault="00163E7A" w:rsidP="00163E7A">
      <w:pPr>
        <w:pStyle w:val="KPMG"/>
        <w:tabs>
          <w:tab w:val="right" w:pos="7920"/>
          <w:tab w:val="right" w:pos="8640"/>
          <w:tab w:val="right" w:pos="9600"/>
          <w:tab w:val="right" w:pos="9720"/>
        </w:tabs>
        <w:spacing w:line="200" w:lineRule="exact"/>
        <w:rPr>
          <w:rFonts w:ascii="Times New Roman" w:hAnsi="Times New Roman"/>
          <w:sz w:val="22"/>
          <w:szCs w:val="22"/>
        </w:rPr>
      </w:pPr>
    </w:p>
    <w:p w:rsidR="00212D24" w:rsidRDefault="00212D24" w:rsidP="003D1142">
      <w:pPr>
        <w:tabs>
          <w:tab w:val="clear" w:pos="7920"/>
          <w:tab w:val="clear" w:pos="9720"/>
        </w:tabs>
        <w:spacing w:line="200" w:lineRule="exact"/>
        <w:rPr>
          <w:rFonts w:ascii="Times New Roman" w:hAnsi="Times New Roman"/>
          <w:sz w:val="22"/>
          <w:szCs w:val="22"/>
        </w:rPr>
      </w:pPr>
      <w:r w:rsidRPr="00F30716">
        <w:rPr>
          <w:rFonts w:ascii="Times New Roman" w:hAnsi="Times New Roman"/>
          <w:sz w:val="22"/>
          <w:szCs w:val="22"/>
        </w:rPr>
        <w:t>La Sociedad no ha aplicado</w:t>
      </w:r>
      <w:r>
        <w:rPr>
          <w:rFonts w:ascii="Times New Roman" w:hAnsi="Times New Roman"/>
          <w:sz w:val="22"/>
          <w:szCs w:val="22"/>
        </w:rPr>
        <w:t>, desde el</w:t>
      </w:r>
      <w:r w:rsidRPr="006B4347">
        <w:rPr>
          <w:rFonts w:ascii="Times New Roman" w:hAnsi="Times New Roman"/>
          <w:sz w:val="22"/>
          <w:szCs w:val="22"/>
        </w:rPr>
        <w:t xml:space="preserve"> 1° de marzo de 2003</w:t>
      </w:r>
      <w:r w:rsidRPr="00F30716">
        <w:rPr>
          <w:rFonts w:ascii="Times New Roman" w:hAnsi="Times New Roman"/>
          <w:sz w:val="22"/>
          <w:szCs w:val="22"/>
        </w:rPr>
        <w:t xml:space="preserve"> hasta el ejercicio ant</w:t>
      </w:r>
      <w:r>
        <w:rPr>
          <w:rFonts w:ascii="Times New Roman" w:hAnsi="Times New Roman"/>
          <w:sz w:val="22"/>
          <w:szCs w:val="22"/>
        </w:rPr>
        <w:t>erior, metodología alguna de re-</w:t>
      </w:r>
      <w:r w:rsidRPr="00F30716">
        <w:rPr>
          <w:rFonts w:ascii="Times New Roman" w:hAnsi="Times New Roman"/>
          <w:sz w:val="22"/>
          <w:szCs w:val="22"/>
        </w:rPr>
        <w:t>expresión para reflejar las variaciones en el poder adquisitivo de la moneda en los estados contables, teniendo en consideración las pautas para la identificación de un contexto de inflación, establecidas por la Resolución Técnica N° 39 de la FACPCE y de su normativa técnica complementaria (conjuntamente, la RT 39). A los fines de identificar la existencia de un contexto de inflación, la RT 39 brinda una pauta cuantitativa como indicador clave y condición</w:t>
      </w:r>
      <w:r>
        <w:rPr>
          <w:rFonts w:ascii="Times New Roman" w:hAnsi="Times New Roman"/>
          <w:sz w:val="22"/>
          <w:szCs w:val="22"/>
        </w:rPr>
        <w:t xml:space="preserve"> necesaria para re </w:t>
      </w:r>
      <w:r w:rsidRPr="00F30716">
        <w:rPr>
          <w:rFonts w:ascii="Times New Roman" w:hAnsi="Times New Roman"/>
          <w:sz w:val="22"/>
          <w:szCs w:val="22"/>
        </w:rPr>
        <w:t>expresar las cifras de los estados contables, la cual consiste en que la tasa acumulada de inflación en tres años, considerando el Índice de Precios Internos Mayoristas (IPIM), alcance o sobrepase el 100%.</w:t>
      </w:r>
    </w:p>
    <w:p w:rsidR="003D1142" w:rsidRDefault="003D1142" w:rsidP="003D1142">
      <w:pPr>
        <w:tabs>
          <w:tab w:val="clear" w:pos="7920"/>
          <w:tab w:val="clear" w:pos="9720"/>
        </w:tabs>
        <w:spacing w:line="200" w:lineRule="exact"/>
        <w:rPr>
          <w:rFonts w:ascii="Times New Roman" w:hAnsi="Times New Roman"/>
          <w:sz w:val="22"/>
          <w:szCs w:val="22"/>
          <w:highlight w:val="yellow"/>
        </w:rPr>
      </w:pPr>
    </w:p>
    <w:p w:rsidR="0051495E" w:rsidRDefault="0051495E" w:rsidP="003D1142">
      <w:pPr>
        <w:tabs>
          <w:tab w:val="clear" w:pos="7920"/>
          <w:tab w:val="clear" w:pos="9720"/>
        </w:tabs>
        <w:spacing w:line="200" w:lineRule="exact"/>
        <w:rPr>
          <w:rFonts w:ascii="Times New Roman" w:hAnsi="Times New Roman"/>
          <w:sz w:val="22"/>
          <w:szCs w:val="22"/>
        </w:rPr>
      </w:pPr>
      <w:r w:rsidRPr="00A372B9">
        <w:rPr>
          <w:rFonts w:ascii="Times New Roman" w:hAnsi="Times New Roman"/>
          <w:sz w:val="22"/>
          <w:szCs w:val="22"/>
        </w:rPr>
        <w:t>Con motivo del incremento de los niveles de inflación que en los primeros meses del año 2018 ha sufrido la economía argentina, se ha llegado a un consenso de que están dadas las condiciones para que en Argentina exista un contexto de inflación a partir del 1° de julio de 2018 en función de los parámetros establecidos por la RT 39.</w:t>
      </w:r>
    </w:p>
    <w:p w:rsidR="0051495E" w:rsidRDefault="0051495E" w:rsidP="003D1142">
      <w:pPr>
        <w:tabs>
          <w:tab w:val="clear" w:pos="7920"/>
          <w:tab w:val="clear" w:pos="9720"/>
        </w:tabs>
        <w:spacing w:line="200" w:lineRule="exact"/>
        <w:rPr>
          <w:rFonts w:ascii="Times New Roman" w:hAnsi="Times New Roman"/>
          <w:sz w:val="22"/>
          <w:szCs w:val="22"/>
        </w:rPr>
      </w:pPr>
    </w:p>
    <w:p w:rsidR="0051495E" w:rsidRPr="0051495E" w:rsidRDefault="0051495E" w:rsidP="0051495E">
      <w:pPr>
        <w:tabs>
          <w:tab w:val="clear" w:pos="7920"/>
          <w:tab w:val="clear" w:pos="9720"/>
        </w:tabs>
        <w:spacing w:line="200" w:lineRule="exact"/>
        <w:rPr>
          <w:rFonts w:ascii="Times New Roman" w:hAnsi="Times New Roman"/>
          <w:sz w:val="22"/>
          <w:szCs w:val="22"/>
        </w:rPr>
      </w:pPr>
      <w:r w:rsidRPr="00A372B9">
        <w:rPr>
          <w:rFonts w:ascii="Times New Roman" w:hAnsi="Times New Roman"/>
          <w:sz w:val="22"/>
          <w:szCs w:val="22"/>
        </w:rPr>
        <w:t>La Resolución CD 107/18 del CPCECAB</w:t>
      </w:r>
      <w:r>
        <w:rPr>
          <w:rFonts w:ascii="Times New Roman" w:hAnsi="Times New Roman"/>
          <w:sz w:val="22"/>
          <w:szCs w:val="22"/>
        </w:rPr>
        <w:t>A estableció la necesidad de re</w:t>
      </w:r>
      <w:r w:rsidRPr="00A372B9">
        <w:rPr>
          <w:rFonts w:ascii="Times New Roman" w:hAnsi="Times New Roman"/>
          <w:sz w:val="22"/>
          <w:szCs w:val="22"/>
        </w:rPr>
        <w:t>expresar a moneda constante los estados contables correspondientes a ejercicios cerrados a partir del 1° de julio de 2018 inclusive, en concordancia con la Resolución JG FACPCE 539/18, que aprobó las normas generales y particulares a t</w:t>
      </w:r>
      <w:r>
        <w:rPr>
          <w:rFonts w:ascii="Times New Roman" w:hAnsi="Times New Roman"/>
          <w:sz w:val="22"/>
          <w:szCs w:val="22"/>
        </w:rPr>
        <w:t>ener en cuenta en materia de re</w:t>
      </w:r>
      <w:r w:rsidRPr="00A372B9">
        <w:rPr>
          <w:rFonts w:ascii="Times New Roman" w:hAnsi="Times New Roman"/>
          <w:sz w:val="22"/>
          <w:szCs w:val="22"/>
        </w:rPr>
        <w:t>expresión de estados contables en moneda constante de acuerdo con los mecanismos de ajuste previstos en la RT 6 “Estados contables en moneda homogénea”.</w:t>
      </w:r>
      <w:r>
        <w:rPr>
          <w:rFonts w:ascii="Times New Roman" w:hAnsi="Times New Roman"/>
          <w:sz w:val="22"/>
          <w:szCs w:val="22"/>
        </w:rPr>
        <w:t xml:space="preserve"> La RG 10/2018 de la IGJ, publicada el 28 de diciembre de 2018, sustituyó a su vez el artículo 312 de la RG 7/2015 disponiendo que los estados contables deberán presentarse ante ese organismo expresados en moneda homogénea.</w:t>
      </w:r>
    </w:p>
    <w:p w:rsidR="0051495E" w:rsidRDefault="0051495E" w:rsidP="003D1142">
      <w:pPr>
        <w:tabs>
          <w:tab w:val="clear" w:pos="7920"/>
          <w:tab w:val="clear" w:pos="9720"/>
        </w:tabs>
        <w:spacing w:line="200" w:lineRule="exact"/>
        <w:rPr>
          <w:rFonts w:ascii="Times New Roman" w:hAnsi="Times New Roman"/>
          <w:sz w:val="22"/>
          <w:szCs w:val="22"/>
        </w:rPr>
      </w:pPr>
    </w:p>
    <w:p w:rsidR="0051495E" w:rsidRPr="00A372B9" w:rsidRDefault="0051495E" w:rsidP="0051495E">
      <w:pPr>
        <w:tabs>
          <w:tab w:val="right" w:pos="5457"/>
        </w:tabs>
        <w:spacing w:line="200" w:lineRule="exact"/>
        <w:rPr>
          <w:rFonts w:ascii="Times New Roman" w:hAnsi="Times New Roman"/>
          <w:sz w:val="22"/>
          <w:szCs w:val="22"/>
        </w:rPr>
      </w:pPr>
      <w:r>
        <w:rPr>
          <w:rFonts w:ascii="Times New Roman" w:hAnsi="Times New Roman"/>
          <w:sz w:val="22"/>
          <w:szCs w:val="22"/>
        </w:rPr>
        <w:t xml:space="preserve">Al </w:t>
      </w:r>
      <w:r w:rsidRPr="00A372B9">
        <w:rPr>
          <w:rFonts w:ascii="Times New Roman" w:hAnsi="Times New Roman"/>
          <w:sz w:val="22"/>
          <w:szCs w:val="22"/>
        </w:rPr>
        <w:t xml:space="preserve"> aplicarse la RT39</w:t>
      </w:r>
      <w:r>
        <w:rPr>
          <w:rFonts w:ascii="Times New Roman" w:hAnsi="Times New Roman"/>
          <w:sz w:val="22"/>
          <w:szCs w:val="22"/>
        </w:rPr>
        <w:t xml:space="preserve"> por primera vez</w:t>
      </w:r>
      <w:r w:rsidRPr="00A372B9">
        <w:rPr>
          <w:rFonts w:ascii="Times New Roman" w:hAnsi="Times New Roman"/>
          <w:sz w:val="22"/>
          <w:szCs w:val="22"/>
        </w:rPr>
        <w:t>, la reexpresión monetaria de la información contable (activos y pasivos no monetarios, componentes del patrimonio neto, e ingresos y gastos) debe efectuarse retroactivamente como si la economía hubiese sido siempre hiperinflacionaria.  Asimismo, deben reexpresarse las cifras correspondientes a los ejercicios o períodos precedentes que se presentan con fines comparativos, sin que este hecho modifique las decisiones tomadas en base a la información financiera correspondiente a dichos ejercicios.</w:t>
      </w:r>
    </w:p>
    <w:p w:rsidR="0051495E" w:rsidRPr="00A372B9" w:rsidRDefault="0051495E" w:rsidP="0051495E">
      <w:pPr>
        <w:autoSpaceDE w:val="0"/>
        <w:autoSpaceDN w:val="0"/>
        <w:adjustRightInd w:val="0"/>
        <w:spacing w:line="200" w:lineRule="exact"/>
        <w:rPr>
          <w:rFonts w:ascii="Times New Roman" w:hAnsi="Times New Roman"/>
          <w:sz w:val="22"/>
          <w:szCs w:val="22"/>
        </w:rPr>
      </w:pPr>
    </w:p>
    <w:p w:rsidR="0051495E" w:rsidRPr="00A372B9" w:rsidRDefault="0051495E" w:rsidP="0051495E">
      <w:pPr>
        <w:tabs>
          <w:tab w:val="right" w:pos="5457"/>
        </w:tabs>
        <w:spacing w:line="200" w:lineRule="exact"/>
        <w:rPr>
          <w:rFonts w:ascii="Times New Roman" w:hAnsi="Times New Roman"/>
          <w:sz w:val="22"/>
          <w:szCs w:val="22"/>
        </w:rPr>
      </w:pPr>
      <w:r w:rsidRPr="00A372B9">
        <w:rPr>
          <w:rFonts w:ascii="Times New Roman" w:hAnsi="Times New Roman"/>
          <w:sz w:val="22"/>
          <w:szCs w:val="22"/>
        </w:rPr>
        <w:t>Conforme la Resolución de la Junta de Gobierno de la FACPCE N° 539/18 del 29 de septiembre de 2018, la reexpresión de la información contable se efectuará utilizando coeficientes derivados de una serie de índices que resultará de combinar el índice de precios al consumidor (IPC) nivel general publicado por el Instituto Nacional de Estadística y Censos (INDEC), con mes base diciembre 2016 = 100, con el índice de precios internos mayoristas (IPIM) nivel general publicado por el INDEC para períodos anteriores.</w:t>
      </w:r>
    </w:p>
    <w:p w:rsidR="0051495E" w:rsidRPr="00A372B9" w:rsidRDefault="0051495E" w:rsidP="0051495E">
      <w:pPr>
        <w:tabs>
          <w:tab w:val="clear" w:pos="7920"/>
          <w:tab w:val="clear" w:pos="9720"/>
        </w:tabs>
        <w:spacing w:line="200" w:lineRule="exact"/>
        <w:rPr>
          <w:rFonts w:ascii="Times New Roman" w:hAnsi="Times New Roman"/>
          <w:sz w:val="22"/>
          <w:szCs w:val="22"/>
          <w:highlight w:val="yellow"/>
        </w:rPr>
      </w:pPr>
    </w:p>
    <w:p w:rsidR="0051495E" w:rsidRDefault="0051495E" w:rsidP="0051495E">
      <w:pPr>
        <w:tabs>
          <w:tab w:val="clear" w:pos="7920"/>
          <w:tab w:val="clear" w:pos="9720"/>
        </w:tabs>
        <w:spacing w:line="200" w:lineRule="exact"/>
        <w:rPr>
          <w:rFonts w:ascii="Times New Roman" w:hAnsi="Times New Roman"/>
          <w:sz w:val="22"/>
          <w:szCs w:val="22"/>
        </w:rPr>
      </w:pPr>
      <w:r w:rsidRPr="0063372D">
        <w:rPr>
          <w:rFonts w:ascii="Times New Roman" w:hAnsi="Times New Roman"/>
          <w:sz w:val="22"/>
          <w:szCs w:val="22"/>
        </w:rPr>
        <w:t>La Dirección de la Sociedad ha hecho uso de la opción establecida en la referida Res. JG FACPCE 539/18 que permite no ajustar por inflación los estados contables correspondientes a períodos contables anuales o intermedios cerrados entre el 1 de julio y el 30 de diciembre de 2018, ambas fechas inclusive, y realizar la re</w:t>
      </w:r>
      <w:r>
        <w:rPr>
          <w:rFonts w:ascii="Times New Roman" w:hAnsi="Times New Roman"/>
          <w:sz w:val="22"/>
          <w:szCs w:val="22"/>
        </w:rPr>
        <w:t>-</w:t>
      </w:r>
      <w:r w:rsidRPr="0063372D">
        <w:rPr>
          <w:rFonts w:ascii="Times New Roman" w:hAnsi="Times New Roman"/>
          <w:sz w:val="22"/>
          <w:szCs w:val="22"/>
        </w:rPr>
        <w:t>expresión en los estados contables correspondientes al siguiente cierre con efecto retroactivo al inicio del ejercicio comparativo.</w:t>
      </w:r>
    </w:p>
    <w:p w:rsidR="00163E7A" w:rsidRDefault="00163E7A">
      <w:pPr>
        <w:tabs>
          <w:tab w:val="clear" w:pos="7920"/>
          <w:tab w:val="clear" w:pos="9720"/>
        </w:tabs>
        <w:jc w:val="left"/>
        <w:rPr>
          <w:rFonts w:ascii="Times New Roman" w:hAnsi="Times New Roman"/>
          <w:sz w:val="22"/>
          <w:szCs w:val="22"/>
        </w:rPr>
      </w:pPr>
      <w:r>
        <w:rPr>
          <w:rFonts w:ascii="Times New Roman" w:hAnsi="Times New Roman"/>
          <w:sz w:val="22"/>
          <w:szCs w:val="22"/>
        </w:rPr>
        <w:br w:type="page"/>
      </w:r>
    </w:p>
    <w:p w:rsidR="00163E7A" w:rsidRPr="006B4347" w:rsidRDefault="00163E7A" w:rsidP="00163E7A">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u w:val="single"/>
        </w:rPr>
        <w:t>Nota 2</w:t>
      </w:r>
      <w:r w:rsidRPr="006B4347">
        <w:rPr>
          <w:rFonts w:ascii="Times New Roman" w:hAnsi="Times New Roman"/>
          <w:sz w:val="22"/>
          <w:szCs w:val="22"/>
        </w:rPr>
        <w:t xml:space="preserve"> - </w:t>
      </w:r>
      <w:r w:rsidRPr="006B4347">
        <w:rPr>
          <w:rFonts w:ascii="Times New Roman" w:hAnsi="Times New Roman"/>
          <w:sz w:val="22"/>
          <w:szCs w:val="22"/>
          <w:u w:val="single"/>
        </w:rPr>
        <w:t>NORMAS CONTABLES APLICADAS</w:t>
      </w:r>
      <w:r w:rsidRPr="00163E7A">
        <w:rPr>
          <w:rFonts w:ascii="Times New Roman" w:hAnsi="Times New Roman"/>
          <w:sz w:val="22"/>
          <w:szCs w:val="22"/>
        </w:rPr>
        <w:t xml:space="preserve"> (cont.)</w:t>
      </w:r>
    </w:p>
    <w:p w:rsidR="00163E7A" w:rsidRDefault="00163E7A" w:rsidP="00163E7A">
      <w:pPr>
        <w:tabs>
          <w:tab w:val="clear" w:pos="7920"/>
          <w:tab w:val="clear" w:pos="9720"/>
        </w:tabs>
        <w:spacing w:line="200" w:lineRule="exact"/>
        <w:rPr>
          <w:rFonts w:ascii="Times New Roman" w:hAnsi="Times New Roman"/>
          <w:sz w:val="22"/>
          <w:szCs w:val="22"/>
        </w:rPr>
      </w:pPr>
    </w:p>
    <w:p w:rsidR="00163E7A" w:rsidRDefault="00163E7A" w:rsidP="00163E7A">
      <w:pPr>
        <w:pStyle w:val="KPMG"/>
        <w:tabs>
          <w:tab w:val="right" w:pos="7920"/>
          <w:tab w:val="right" w:pos="864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2.1) Unidad de medida</w:t>
      </w:r>
      <w:r>
        <w:rPr>
          <w:rFonts w:ascii="Times New Roman" w:hAnsi="Times New Roman"/>
          <w:sz w:val="22"/>
          <w:szCs w:val="22"/>
        </w:rPr>
        <w:t xml:space="preserve"> (cont.) </w:t>
      </w:r>
    </w:p>
    <w:p w:rsidR="0051495E" w:rsidRDefault="0051495E" w:rsidP="003D1142">
      <w:pPr>
        <w:tabs>
          <w:tab w:val="clear" w:pos="7920"/>
          <w:tab w:val="clear" w:pos="9720"/>
        </w:tabs>
        <w:spacing w:line="200" w:lineRule="exact"/>
        <w:rPr>
          <w:rFonts w:ascii="Times New Roman" w:hAnsi="Times New Roman"/>
          <w:sz w:val="22"/>
          <w:szCs w:val="22"/>
        </w:rPr>
      </w:pPr>
    </w:p>
    <w:p w:rsidR="0051495E" w:rsidRDefault="0051495E" w:rsidP="003D1142">
      <w:pPr>
        <w:tabs>
          <w:tab w:val="clear" w:pos="7920"/>
          <w:tab w:val="clear" w:pos="9720"/>
        </w:tabs>
        <w:spacing w:line="200" w:lineRule="exact"/>
        <w:rPr>
          <w:rFonts w:ascii="Times New Roman" w:hAnsi="Times New Roman"/>
          <w:sz w:val="22"/>
          <w:szCs w:val="22"/>
        </w:rPr>
      </w:pPr>
      <w:r w:rsidRPr="00A372B9">
        <w:rPr>
          <w:rFonts w:ascii="Times New Roman" w:hAnsi="Times New Roman"/>
          <w:sz w:val="22"/>
          <w:szCs w:val="22"/>
        </w:rPr>
        <w:t>La existencia de este contexto inflacionario afecta la situación financiera y los resultados de la Sociedad y, por ende, el impacto de la inflación debería ser tenido en cuenta en la interpretación que se realice de la información que la Sociedad brinda en los presentes estados contables sobre su situación patrimonial, su rendimiento financiero y los flujos de su efectivo. Para facilitar esta interpretación, se presentan a continuación  en forma resumida los montos de los principales rubros de los estados de situación patrimonial y de resultados al 31 de octubre de 2018, con sus respectivas c</w:t>
      </w:r>
      <w:r>
        <w:rPr>
          <w:rFonts w:ascii="Times New Roman" w:hAnsi="Times New Roman"/>
          <w:sz w:val="22"/>
          <w:szCs w:val="22"/>
        </w:rPr>
        <w:t>ifras comparativas, re</w:t>
      </w:r>
      <w:r w:rsidRPr="00A372B9">
        <w:rPr>
          <w:rFonts w:ascii="Times New Roman" w:hAnsi="Times New Roman"/>
          <w:sz w:val="22"/>
          <w:szCs w:val="22"/>
        </w:rPr>
        <w:t>expresados en moneda homogénea siguiendo los lineamientos que resultarían de la aplicación de la mencionada RT 6 “Estados contables en moneda homogénea”:</w:t>
      </w:r>
    </w:p>
    <w:p w:rsidR="0051495E" w:rsidRPr="006B4347" w:rsidRDefault="0051495E" w:rsidP="003D1142">
      <w:pPr>
        <w:tabs>
          <w:tab w:val="clear" w:pos="7920"/>
          <w:tab w:val="clear" w:pos="9720"/>
        </w:tabs>
        <w:spacing w:line="200" w:lineRule="exact"/>
        <w:rPr>
          <w:rFonts w:ascii="Times New Roman" w:hAnsi="Times New Roman"/>
          <w:sz w:val="22"/>
          <w:szCs w:val="22"/>
          <w:highlight w:val="yellow"/>
        </w:rPr>
      </w:pPr>
    </w:p>
    <w:tbl>
      <w:tblPr>
        <w:tblW w:w="0" w:type="auto"/>
        <w:tblInd w:w="-112" w:type="dxa"/>
        <w:tblLayout w:type="fixed"/>
        <w:tblLook w:val="04A0" w:firstRow="1" w:lastRow="0" w:firstColumn="1" w:lastColumn="0" w:noHBand="0" w:noVBand="1"/>
      </w:tblPr>
      <w:tblGrid>
        <w:gridCol w:w="14"/>
        <w:gridCol w:w="5298"/>
        <w:gridCol w:w="1519"/>
        <w:gridCol w:w="28"/>
        <w:gridCol w:w="1617"/>
      </w:tblGrid>
      <w:tr w:rsidR="0051495E" w:rsidRPr="00A372B9" w:rsidTr="00163E7A">
        <w:trPr>
          <w:cantSplit/>
          <w:trHeight w:val="113"/>
        </w:trPr>
        <w:tc>
          <w:tcPr>
            <w:tcW w:w="5312" w:type="dxa"/>
            <w:gridSpan w:val="2"/>
            <w:tcBorders>
              <w:top w:val="nil"/>
              <w:left w:val="nil"/>
              <w:bottom w:val="nil"/>
              <w:right w:val="nil"/>
            </w:tcBorders>
            <w:shd w:val="clear" w:color="auto" w:fill="auto"/>
            <w:noWrap/>
            <w:vAlign w:val="center"/>
            <w:hideMark/>
          </w:tcPr>
          <w:p w:rsidR="0051495E" w:rsidRPr="00A372B9" w:rsidRDefault="0051495E" w:rsidP="00163E7A">
            <w:pPr>
              <w:tabs>
                <w:tab w:val="clear" w:pos="7920"/>
                <w:tab w:val="clear" w:pos="9720"/>
              </w:tabs>
              <w:spacing w:line="200" w:lineRule="exact"/>
              <w:jc w:val="left"/>
              <w:rPr>
                <w:rFonts w:ascii="Times New Roman" w:hAnsi="Times New Roman"/>
              </w:rPr>
            </w:pPr>
          </w:p>
        </w:tc>
        <w:tc>
          <w:tcPr>
            <w:tcW w:w="1519" w:type="dxa"/>
            <w:tcBorders>
              <w:top w:val="nil"/>
              <w:left w:val="nil"/>
              <w:bottom w:val="nil"/>
              <w:right w:val="nil"/>
            </w:tcBorders>
            <w:shd w:val="clear" w:color="auto" w:fill="auto"/>
            <w:vAlign w:val="center"/>
            <w:hideMark/>
          </w:tcPr>
          <w:p w:rsidR="0051495E" w:rsidRPr="00A372B9" w:rsidRDefault="0051495E" w:rsidP="00163E7A">
            <w:pPr>
              <w:tabs>
                <w:tab w:val="clear" w:pos="7920"/>
                <w:tab w:val="clear" w:pos="9720"/>
              </w:tabs>
              <w:spacing w:line="200" w:lineRule="exact"/>
              <w:jc w:val="center"/>
              <w:rPr>
                <w:rFonts w:ascii="Times New Roman" w:hAnsi="Times New Roman"/>
                <w:color w:val="000000"/>
                <w:u w:val="single"/>
                <w:lang w:val="en-US"/>
              </w:rPr>
            </w:pPr>
            <w:r w:rsidRPr="00A372B9">
              <w:rPr>
                <w:rFonts w:ascii="Times New Roman" w:hAnsi="Times New Roman"/>
                <w:snapToGrid w:val="0"/>
                <w:color w:val="000000"/>
                <w:u w:val="single"/>
              </w:rPr>
              <w:t>31/10/2018</w:t>
            </w:r>
          </w:p>
        </w:tc>
        <w:tc>
          <w:tcPr>
            <w:tcW w:w="1645" w:type="dxa"/>
            <w:gridSpan w:val="2"/>
            <w:tcBorders>
              <w:top w:val="nil"/>
              <w:left w:val="nil"/>
              <w:bottom w:val="nil"/>
              <w:right w:val="nil"/>
            </w:tcBorders>
            <w:shd w:val="clear" w:color="auto" w:fill="auto"/>
            <w:vAlign w:val="center"/>
            <w:hideMark/>
          </w:tcPr>
          <w:p w:rsidR="0051495E" w:rsidRPr="00A372B9" w:rsidRDefault="0051495E" w:rsidP="00163E7A">
            <w:pPr>
              <w:tabs>
                <w:tab w:val="clear" w:pos="7920"/>
                <w:tab w:val="clear" w:pos="9720"/>
              </w:tabs>
              <w:spacing w:line="200" w:lineRule="exact"/>
              <w:ind w:hanging="164"/>
              <w:jc w:val="center"/>
              <w:rPr>
                <w:rFonts w:ascii="Times New Roman" w:hAnsi="Times New Roman"/>
                <w:color w:val="000000"/>
                <w:u w:val="single"/>
                <w:lang w:val="en-US"/>
              </w:rPr>
            </w:pPr>
            <w:r w:rsidRPr="00A372B9">
              <w:rPr>
                <w:rFonts w:ascii="Times New Roman" w:hAnsi="Times New Roman"/>
                <w:snapToGrid w:val="0"/>
                <w:color w:val="000000"/>
                <w:u w:val="single"/>
              </w:rPr>
              <w:t>31/10/2017</w:t>
            </w:r>
          </w:p>
        </w:tc>
      </w:tr>
      <w:tr w:rsidR="0051495E" w:rsidRPr="00A372B9" w:rsidTr="00163E7A">
        <w:trPr>
          <w:cantSplit/>
          <w:trHeight w:val="113"/>
        </w:trPr>
        <w:tc>
          <w:tcPr>
            <w:tcW w:w="5312" w:type="dxa"/>
            <w:gridSpan w:val="2"/>
            <w:tcBorders>
              <w:top w:val="nil"/>
              <w:left w:val="nil"/>
              <w:bottom w:val="nil"/>
              <w:right w:val="nil"/>
            </w:tcBorders>
            <w:shd w:val="clear" w:color="auto" w:fill="auto"/>
            <w:noWrap/>
            <w:vAlign w:val="center"/>
          </w:tcPr>
          <w:p w:rsidR="0051495E" w:rsidRPr="00A372B9" w:rsidRDefault="0051495E" w:rsidP="00163E7A">
            <w:pPr>
              <w:tabs>
                <w:tab w:val="clear" w:pos="7920"/>
                <w:tab w:val="clear" w:pos="9720"/>
              </w:tabs>
              <w:spacing w:line="100" w:lineRule="exact"/>
              <w:ind w:left="144"/>
              <w:rPr>
                <w:rFonts w:ascii="Times New Roman" w:hAnsi="Times New Roman"/>
                <w:snapToGrid w:val="0"/>
                <w:color w:val="000000"/>
              </w:rPr>
            </w:pPr>
          </w:p>
        </w:tc>
        <w:tc>
          <w:tcPr>
            <w:tcW w:w="1519" w:type="dxa"/>
            <w:tcBorders>
              <w:top w:val="nil"/>
              <w:left w:val="nil"/>
              <w:bottom w:val="nil"/>
              <w:right w:val="nil"/>
            </w:tcBorders>
            <w:shd w:val="clear" w:color="auto" w:fill="auto"/>
            <w:vAlign w:val="center"/>
          </w:tcPr>
          <w:p w:rsidR="0051495E" w:rsidRPr="00A372B9" w:rsidRDefault="0051495E" w:rsidP="00163E7A">
            <w:pPr>
              <w:tabs>
                <w:tab w:val="clear" w:pos="7920"/>
                <w:tab w:val="clear" w:pos="9720"/>
                <w:tab w:val="decimal" w:pos="1103"/>
              </w:tabs>
              <w:spacing w:line="100" w:lineRule="exact"/>
              <w:rPr>
                <w:rFonts w:ascii="Times New Roman" w:hAnsi="Times New Roman"/>
                <w:color w:val="000000"/>
                <w:u w:val="single"/>
                <w:lang w:val="en-US"/>
              </w:rPr>
            </w:pPr>
          </w:p>
        </w:tc>
        <w:tc>
          <w:tcPr>
            <w:tcW w:w="1645" w:type="dxa"/>
            <w:gridSpan w:val="2"/>
            <w:tcBorders>
              <w:top w:val="nil"/>
              <w:left w:val="nil"/>
              <w:bottom w:val="nil"/>
              <w:right w:val="nil"/>
            </w:tcBorders>
            <w:shd w:val="clear" w:color="auto" w:fill="auto"/>
            <w:vAlign w:val="center"/>
          </w:tcPr>
          <w:p w:rsidR="0051495E" w:rsidRPr="00A372B9" w:rsidRDefault="0051495E" w:rsidP="00163E7A">
            <w:pPr>
              <w:tabs>
                <w:tab w:val="clear" w:pos="7920"/>
                <w:tab w:val="clear" w:pos="9720"/>
                <w:tab w:val="decimal" w:pos="991"/>
              </w:tabs>
              <w:spacing w:line="100" w:lineRule="exact"/>
              <w:rPr>
                <w:rFonts w:ascii="Times New Roman" w:hAnsi="Times New Roman"/>
                <w:color w:val="000000"/>
                <w:lang w:val="en-US"/>
              </w:rPr>
            </w:pPr>
          </w:p>
        </w:tc>
      </w:tr>
      <w:tr w:rsidR="0051495E" w:rsidRPr="00A372B9" w:rsidTr="00163E7A">
        <w:trPr>
          <w:cantSplit/>
          <w:trHeight w:val="113"/>
        </w:trPr>
        <w:tc>
          <w:tcPr>
            <w:tcW w:w="5312" w:type="dxa"/>
            <w:gridSpan w:val="2"/>
            <w:tcBorders>
              <w:top w:val="nil"/>
              <w:left w:val="nil"/>
              <w:bottom w:val="nil"/>
              <w:right w:val="nil"/>
            </w:tcBorders>
            <w:shd w:val="clear" w:color="auto" w:fill="auto"/>
            <w:noWrap/>
            <w:vAlign w:val="center"/>
            <w:hideMark/>
          </w:tcPr>
          <w:p w:rsidR="0051495E" w:rsidRPr="00A372B9" w:rsidRDefault="0051495E" w:rsidP="00163E7A">
            <w:pPr>
              <w:tabs>
                <w:tab w:val="clear" w:pos="7920"/>
                <w:tab w:val="clear" w:pos="9720"/>
              </w:tabs>
              <w:spacing w:line="200" w:lineRule="exact"/>
              <w:ind w:left="144"/>
              <w:rPr>
                <w:rFonts w:ascii="Times New Roman" w:hAnsi="Times New Roman"/>
                <w:snapToGrid w:val="0"/>
                <w:color w:val="000000"/>
              </w:rPr>
            </w:pPr>
            <w:r w:rsidRPr="00A372B9">
              <w:rPr>
                <w:rFonts w:ascii="Times New Roman" w:hAnsi="Times New Roman"/>
                <w:snapToGrid w:val="0"/>
                <w:color w:val="000000"/>
              </w:rPr>
              <w:t>Total del activo corriente</w:t>
            </w:r>
          </w:p>
        </w:tc>
        <w:tc>
          <w:tcPr>
            <w:tcW w:w="1519" w:type="dxa"/>
            <w:tcBorders>
              <w:top w:val="nil"/>
              <w:left w:val="nil"/>
              <w:bottom w:val="nil"/>
              <w:right w:val="nil"/>
            </w:tcBorders>
            <w:shd w:val="clear" w:color="auto" w:fill="auto"/>
            <w:vAlign w:val="center"/>
          </w:tcPr>
          <w:p w:rsidR="0051495E" w:rsidRPr="00505E85" w:rsidRDefault="00C53950" w:rsidP="00163E7A">
            <w:pPr>
              <w:tabs>
                <w:tab w:val="clear" w:pos="7920"/>
                <w:tab w:val="clear" w:pos="9720"/>
                <w:tab w:val="decimal" w:pos="1103"/>
              </w:tabs>
              <w:spacing w:line="200" w:lineRule="exact"/>
              <w:rPr>
                <w:rFonts w:ascii="Times New Roman" w:hAnsi="Times New Roman"/>
                <w:color w:val="000000"/>
                <w:lang w:val="en-US"/>
              </w:rPr>
            </w:pPr>
            <w:r w:rsidRPr="00C53950">
              <w:rPr>
                <w:rFonts w:ascii="Times New Roman" w:hAnsi="Times New Roman"/>
                <w:color w:val="000000"/>
                <w:lang w:val="en-US"/>
              </w:rPr>
              <w:t>116.466.930</w:t>
            </w:r>
          </w:p>
        </w:tc>
        <w:tc>
          <w:tcPr>
            <w:tcW w:w="1645" w:type="dxa"/>
            <w:gridSpan w:val="2"/>
            <w:tcBorders>
              <w:top w:val="nil"/>
              <w:left w:val="nil"/>
              <w:bottom w:val="nil"/>
              <w:right w:val="nil"/>
            </w:tcBorders>
            <w:shd w:val="clear" w:color="auto" w:fill="auto"/>
            <w:vAlign w:val="center"/>
          </w:tcPr>
          <w:p w:rsidR="0051495E" w:rsidRPr="00A372B9" w:rsidRDefault="00C53950" w:rsidP="00163E7A">
            <w:pPr>
              <w:tabs>
                <w:tab w:val="clear" w:pos="7920"/>
                <w:tab w:val="clear" w:pos="9720"/>
                <w:tab w:val="decimal" w:pos="1110"/>
              </w:tabs>
              <w:spacing w:line="200" w:lineRule="exact"/>
              <w:rPr>
                <w:rFonts w:ascii="Times New Roman" w:hAnsi="Times New Roman"/>
                <w:color w:val="000000"/>
                <w:lang w:val="en-US"/>
              </w:rPr>
            </w:pPr>
            <w:r w:rsidRPr="00C53950">
              <w:rPr>
                <w:rFonts w:ascii="Times New Roman" w:hAnsi="Times New Roman"/>
                <w:color w:val="000000"/>
                <w:lang w:val="en-US"/>
              </w:rPr>
              <w:t>179.606.153</w:t>
            </w:r>
          </w:p>
        </w:tc>
      </w:tr>
      <w:tr w:rsidR="0051495E" w:rsidRPr="00163E7A" w:rsidTr="00163E7A">
        <w:trPr>
          <w:cantSplit/>
          <w:trHeight w:val="113"/>
        </w:trPr>
        <w:tc>
          <w:tcPr>
            <w:tcW w:w="5312" w:type="dxa"/>
            <w:gridSpan w:val="2"/>
            <w:tcBorders>
              <w:top w:val="nil"/>
              <w:left w:val="nil"/>
              <w:bottom w:val="nil"/>
              <w:right w:val="nil"/>
            </w:tcBorders>
            <w:shd w:val="clear" w:color="auto" w:fill="auto"/>
            <w:noWrap/>
            <w:vAlign w:val="center"/>
          </w:tcPr>
          <w:p w:rsidR="0051495E" w:rsidRPr="00A372B9" w:rsidRDefault="0051495E" w:rsidP="00163E7A">
            <w:pPr>
              <w:tabs>
                <w:tab w:val="clear" w:pos="7920"/>
                <w:tab w:val="clear" w:pos="9720"/>
              </w:tabs>
              <w:spacing w:line="100" w:lineRule="exact"/>
              <w:ind w:left="144"/>
              <w:rPr>
                <w:rFonts w:ascii="Times New Roman" w:hAnsi="Times New Roman"/>
                <w:snapToGrid w:val="0"/>
                <w:color w:val="000000"/>
              </w:rPr>
            </w:pPr>
          </w:p>
        </w:tc>
        <w:tc>
          <w:tcPr>
            <w:tcW w:w="1519" w:type="dxa"/>
            <w:tcBorders>
              <w:top w:val="nil"/>
              <w:left w:val="nil"/>
              <w:bottom w:val="nil"/>
              <w:right w:val="nil"/>
            </w:tcBorders>
            <w:shd w:val="clear" w:color="auto" w:fill="auto"/>
            <w:vAlign w:val="center"/>
          </w:tcPr>
          <w:p w:rsidR="0051495E" w:rsidRPr="00163E7A" w:rsidRDefault="0051495E" w:rsidP="00163E7A">
            <w:pPr>
              <w:tabs>
                <w:tab w:val="clear" w:pos="7920"/>
                <w:tab w:val="clear" w:pos="9720"/>
              </w:tabs>
              <w:spacing w:line="100" w:lineRule="exact"/>
              <w:ind w:left="144"/>
              <w:rPr>
                <w:rFonts w:ascii="Times New Roman" w:hAnsi="Times New Roman"/>
                <w:snapToGrid w:val="0"/>
                <w:color w:val="000000"/>
              </w:rPr>
            </w:pPr>
          </w:p>
        </w:tc>
        <w:tc>
          <w:tcPr>
            <w:tcW w:w="1645" w:type="dxa"/>
            <w:gridSpan w:val="2"/>
            <w:tcBorders>
              <w:top w:val="nil"/>
              <w:left w:val="nil"/>
              <w:bottom w:val="nil"/>
              <w:right w:val="nil"/>
            </w:tcBorders>
            <w:shd w:val="clear" w:color="auto" w:fill="auto"/>
            <w:vAlign w:val="center"/>
          </w:tcPr>
          <w:p w:rsidR="0051495E" w:rsidRPr="00163E7A" w:rsidRDefault="0051495E" w:rsidP="00163E7A">
            <w:pPr>
              <w:tabs>
                <w:tab w:val="clear" w:pos="7920"/>
                <w:tab w:val="clear" w:pos="9720"/>
              </w:tabs>
              <w:spacing w:line="100" w:lineRule="exact"/>
              <w:ind w:left="144"/>
              <w:rPr>
                <w:rFonts w:ascii="Times New Roman" w:hAnsi="Times New Roman"/>
                <w:snapToGrid w:val="0"/>
                <w:color w:val="000000"/>
              </w:rPr>
            </w:pPr>
          </w:p>
        </w:tc>
      </w:tr>
      <w:tr w:rsidR="0051495E" w:rsidRPr="00A372B9" w:rsidTr="00163E7A">
        <w:trPr>
          <w:cantSplit/>
          <w:trHeight w:val="113"/>
        </w:trPr>
        <w:tc>
          <w:tcPr>
            <w:tcW w:w="5312" w:type="dxa"/>
            <w:gridSpan w:val="2"/>
            <w:tcBorders>
              <w:top w:val="nil"/>
              <w:left w:val="nil"/>
              <w:bottom w:val="nil"/>
              <w:right w:val="nil"/>
            </w:tcBorders>
            <w:shd w:val="clear" w:color="auto" w:fill="auto"/>
            <w:noWrap/>
            <w:vAlign w:val="center"/>
            <w:hideMark/>
          </w:tcPr>
          <w:p w:rsidR="0051495E" w:rsidRPr="00A372B9" w:rsidRDefault="0051495E" w:rsidP="00163E7A">
            <w:pPr>
              <w:tabs>
                <w:tab w:val="clear" w:pos="7920"/>
                <w:tab w:val="clear" w:pos="9720"/>
              </w:tabs>
              <w:spacing w:line="200" w:lineRule="exact"/>
              <w:ind w:left="144"/>
              <w:rPr>
                <w:rFonts w:ascii="Times New Roman" w:hAnsi="Times New Roman"/>
                <w:snapToGrid w:val="0"/>
                <w:color w:val="000000"/>
              </w:rPr>
            </w:pPr>
            <w:r w:rsidRPr="00A372B9">
              <w:rPr>
                <w:rFonts w:ascii="Times New Roman" w:hAnsi="Times New Roman"/>
                <w:snapToGrid w:val="0"/>
                <w:color w:val="000000"/>
              </w:rPr>
              <w:t>Total del activo no corriente</w:t>
            </w:r>
          </w:p>
        </w:tc>
        <w:tc>
          <w:tcPr>
            <w:tcW w:w="1519" w:type="dxa"/>
            <w:tcBorders>
              <w:top w:val="nil"/>
              <w:left w:val="nil"/>
              <w:bottom w:val="nil"/>
              <w:right w:val="nil"/>
            </w:tcBorders>
            <w:shd w:val="clear" w:color="auto" w:fill="auto"/>
            <w:vAlign w:val="center"/>
          </w:tcPr>
          <w:p w:rsidR="0051495E" w:rsidRPr="00A372B9" w:rsidRDefault="00C53950" w:rsidP="00163E7A">
            <w:pPr>
              <w:tabs>
                <w:tab w:val="clear" w:pos="7920"/>
                <w:tab w:val="clear" w:pos="9720"/>
                <w:tab w:val="decimal" w:pos="1103"/>
              </w:tabs>
              <w:spacing w:line="200" w:lineRule="exact"/>
              <w:rPr>
                <w:rFonts w:ascii="Times New Roman" w:hAnsi="Times New Roman"/>
                <w:color w:val="000000"/>
                <w:u w:val="single"/>
              </w:rPr>
            </w:pPr>
            <w:r w:rsidRPr="00C53950">
              <w:rPr>
                <w:rFonts w:ascii="Times New Roman" w:hAnsi="Times New Roman"/>
                <w:color w:val="000000"/>
                <w:u w:val="single"/>
              </w:rPr>
              <w:t>377.325.259</w:t>
            </w:r>
          </w:p>
        </w:tc>
        <w:tc>
          <w:tcPr>
            <w:tcW w:w="1645" w:type="dxa"/>
            <w:gridSpan w:val="2"/>
            <w:tcBorders>
              <w:top w:val="nil"/>
              <w:left w:val="nil"/>
              <w:bottom w:val="nil"/>
              <w:right w:val="nil"/>
            </w:tcBorders>
            <w:shd w:val="clear" w:color="auto" w:fill="auto"/>
            <w:vAlign w:val="center"/>
          </w:tcPr>
          <w:p w:rsidR="0051495E" w:rsidRPr="00505E85" w:rsidRDefault="00C53950" w:rsidP="00163E7A">
            <w:pPr>
              <w:tabs>
                <w:tab w:val="clear" w:pos="7920"/>
                <w:tab w:val="clear" w:pos="9720"/>
                <w:tab w:val="decimal" w:pos="1110"/>
              </w:tabs>
              <w:spacing w:line="200" w:lineRule="exact"/>
              <w:rPr>
                <w:rFonts w:ascii="Times New Roman" w:hAnsi="Times New Roman"/>
                <w:color w:val="000000"/>
                <w:u w:val="single"/>
              </w:rPr>
            </w:pPr>
            <w:r w:rsidRPr="00C53950">
              <w:rPr>
                <w:rFonts w:ascii="Times New Roman" w:hAnsi="Times New Roman"/>
                <w:color w:val="000000"/>
                <w:u w:val="single"/>
              </w:rPr>
              <w:t>425.001.809</w:t>
            </w:r>
          </w:p>
        </w:tc>
      </w:tr>
      <w:tr w:rsidR="0051495E" w:rsidRPr="00163E7A" w:rsidTr="00163E7A">
        <w:trPr>
          <w:cantSplit/>
          <w:trHeight w:val="113"/>
        </w:trPr>
        <w:tc>
          <w:tcPr>
            <w:tcW w:w="5312" w:type="dxa"/>
            <w:gridSpan w:val="2"/>
            <w:tcBorders>
              <w:top w:val="nil"/>
              <w:left w:val="nil"/>
              <w:bottom w:val="nil"/>
              <w:right w:val="nil"/>
            </w:tcBorders>
            <w:shd w:val="clear" w:color="auto" w:fill="auto"/>
            <w:noWrap/>
            <w:vAlign w:val="center"/>
          </w:tcPr>
          <w:p w:rsidR="0051495E" w:rsidRPr="00A372B9" w:rsidRDefault="0051495E" w:rsidP="00163E7A">
            <w:pPr>
              <w:tabs>
                <w:tab w:val="clear" w:pos="7920"/>
                <w:tab w:val="clear" w:pos="9720"/>
              </w:tabs>
              <w:spacing w:line="100" w:lineRule="exact"/>
              <w:ind w:left="144"/>
              <w:rPr>
                <w:rFonts w:ascii="Times New Roman" w:hAnsi="Times New Roman"/>
                <w:snapToGrid w:val="0"/>
                <w:color w:val="000000"/>
              </w:rPr>
            </w:pPr>
          </w:p>
        </w:tc>
        <w:tc>
          <w:tcPr>
            <w:tcW w:w="1519" w:type="dxa"/>
            <w:tcBorders>
              <w:top w:val="nil"/>
              <w:left w:val="nil"/>
              <w:bottom w:val="nil"/>
              <w:right w:val="nil"/>
            </w:tcBorders>
            <w:shd w:val="clear" w:color="auto" w:fill="auto"/>
            <w:vAlign w:val="center"/>
          </w:tcPr>
          <w:p w:rsidR="0051495E" w:rsidRPr="00163E7A" w:rsidRDefault="0051495E" w:rsidP="00163E7A">
            <w:pPr>
              <w:tabs>
                <w:tab w:val="clear" w:pos="7920"/>
                <w:tab w:val="clear" w:pos="9720"/>
              </w:tabs>
              <w:spacing w:line="100" w:lineRule="exact"/>
              <w:ind w:left="144"/>
              <w:rPr>
                <w:rFonts w:ascii="Times New Roman" w:hAnsi="Times New Roman"/>
                <w:snapToGrid w:val="0"/>
                <w:color w:val="000000"/>
              </w:rPr>
            </w:pPr>
          </w:p>
        </w:tc>
        <w:tc>
          <w:tcPr>
            <w:tcW w:w="1645" w:type="dxa"/>
            <w:gridSpan w:val="2"/>
            <w:tcBorders>
              <w:top w:val="nil"/>
              <w:left w:val="nil"/>
              <w:bottom w:val="nil"/>
              <w:right w:val="nil"/>
            </w:tcBorders>
            <w:shd w:val="clear" w:color="auto" w:fill="auto"/>
            <w:vAlign w:val="center"/>
          </w:tcPr>
          <w:p w:rsidR="0051495E" w:rsidRPr="00163E7A" w:rsidRDefault="0051495E" w:rsidP="00163E7A">
            <w:pPr>
              <w:tabs>
                <w:tab w:val="clear" w:pos="7920"/>
                <w:tab w:val="clear" w:pos="9720"/>
              </w:tabs>
              <w:spacing w:line="100" w:lineRule="exact"/>
              <w:ind w:left="144"/>
              <w:rPr>
                <w:rFonts w:ascii="Times New Roman" w:hAnsi="Times New Roman"/>
                <w:snapToGrid w:val="0"/>
                <w:color w:val="000000"/>
              </w:rPr>
            </w:pPr>
          </w:p>
        </w:tc>
      </w:tr>
      <w:tr w:rsidR="0051495E" w:rsidRPr="00A372B9" w:rsidTr="00163E7A">
        <w:trPr>
          <w:cantSplit/>
          <w:trHeight w:val="113"/>
        </w:trPr>
        <w:tc>
          <w:tcPr>
            <w:tcW w:w="5312" w:type="dxa"/>
            <w:gridSpan w:val="2"/>
            <w:tcBorders>
              <w:top w:val="nil"/>
              <w:left w:val="nil"/>
              <w:bottom w:val="nil"/>
              <w:right w:val="nil"/>
            </w:tcBorders>
            <w:shd w:val="clear" w:color="auto" w:fill="auto"/>
            <w:noWrap/>
            <w:vAlign w:val="center"/>
            <w:hideMark/>
          </w:tcPr>
          <w:p w:rsidR="0051495E" w:rsidRPr="00A372B9" w:rsidRDefault="0051495E" w:rsidP="00163E7A">
            <w:pPr>
              <w:tabs>
                <w:tab w:val="clear" w:pos="7920"/>
                <w:tab w:val="clear" w:pos="9720"/>
              </w:tabs>
              <w:spacing w:line="200" w:lineRule="exact"/>
              <w:ind w:left="144"/>
              <w:rPr>
                <w:rFonts w:ascii="Times New Roman" w:hAnsi="Times New Roman"/>
                <w:snapToGrid w:val="0"/>
                <w:color w:val="000000"/>
              </w:rPr>
            </w:pPr>
            <w:r w:rsidRPr="00A372B9">
              <w:rPr>
                <w:rFonts w:ascii="Times New Roman" w:hAnsi="Times New Roman"/>
                <w:snapToGrid w:val="0"/>
                <w:color w:val="000000"/>
              </w:rPr>
              <w:t>Total del activo</w:t>
            </w:r>
          </w:p>
        </w:tc>
        <w:tc>
          <w:tcPr>
            <w:tcW w:w="1519" w:type="dxa"/>
            <w:tcBorders>
              <w:top w:val="nil"/>
              <w:left w:val="nil"/>
              <w:bottom w:val="nil"/>
              <w:right w:val="nil"/>
            </w:tcBorders>
            <w:shd w:val="clear" w:color="auto" w:fill="auto"/>
            <w:vAlign w:val="center"/>
          </w:tcPr>
          <w:p w:rsidR="0051495E" w:rsidRPr="00A372B9" w:rsidRDefault="00C53950" w:rsidP="00163E7A">
            <w:pPr>
              <w:tabs>
                <w:tab w:val="clear" w:pos="7920"/>
                <w:tab w:val="clear" w:pos="9720"/>
                <w:tab w:val="decimal" w:pos="1103"/>
              </w:tabs>
              <w:spacing w:line="200" w:lineRule="exact"/>
              <w:rPr>
                <w:rFonts w:ascii="Times New Roman" w:hAnsi="Times New Roman"/>
                <w:color w:val="000000"/>
                <w:u w:val="double"/>
                <w:lang w:val="en-US"/>
              </w:rPr>
            </w:pPr>
            <w:r w:rsidRPr="00C53950">
              <w:rPr>
                <w:rFonts w:ascii="Times New Roman" w:hAnsi="Times New Roman"/>
                <w:color w:val="000000"/>
                <w:u w:val="double"/>
                <w:lang w:val="en-US"/>
              </w:rPr>
              <w:t>493.792.189</w:t>
            </w:r>
          </w:p>
        </w:tc>
        <w:tc>
          <w:tcPr>
            <w:tcW w:w="1645" w:type="dxa"/>
            <w:gridSpan w:val="2"/>
            <w:tcBorders>
              <w:top w:val="nil"/>
              <w:left w:val="nil"/>
              <w:bottom w:val="nil"/>
              <w:right w:val="nil"/>
            </w:tcBorders>
            <w:shd w:val="clear" w:color="auto" w:fill="auto"/>
            <w:vAlign w:val="center"/>
          </w:tcPr>
          <w:p w:rsidR="0051495E" w:rsidRPr="00C53950" w:rsidRDefault="00C53950" w:rsidP="00163E7A">
            <w:pPr>
              <w:tabs>
                <w:tab w:val="clear" w:pos="7920"/>
                <w:tab w:val="clear" w:pos="9720"/>
                <w:tab w:val="decimal" w:pos="1110"/>
              </w:tabs>
              <w:spacing w:line="200" w:lineRule="exact"/>
              <w:rPr>
                <w:rFonts w:ascii="Times New Roman" w:hAnsi="Times New Roman"/>
                <w:color w:val="000000"/>
                <w:u w:val="double"/>
                <w:lang w:val="en-US"/>
              </w:rPr>
            </w:pPr>
            <w:r w:rsidRPr="00C53950">
              <w:rPr>
                <w:rFonts w:ascii="Times New Roman" w:hAnsi="Times New Roman"/>
                <w:color w:val="000000"/>
                <w:u w:val="double"/>
                <w:lang w:val="en-US"/>
              </w:rPr>
              <w:t>604.607.962</w:t>
            </w:r>
          </w:p>
        </w:tc>
      </w:tr>
      <w:tr w:rsidR="0051495E" w:rsidRPr="00163E7A" w:rsidTr="00163E7A">
        <w:trPr>
          <w:cantSplit/>
          <w:trHeight w:val="113"/>
        </w:trPr>
        <w:tc>
          <w:tcPr>
            <w:tcW w:w="5312" w:type="dxa"/>
            <w:gridSpan w:val="2"/>
            <w:tcBorders>
              <w:top w:val="nil"/>
              <w:left w:val="nil"/>
              <w:bottom w:val="nil"/>
              <w:right w:val="nil"/>
            </w:tcBorders>
            <w:shd w:val="clear" w:color="auto" w:fill="auto"/>
            <w:noWrap/>
            <w:vAlign w:val="center"/>
          </w:tcPr>
          <w:p w:rsidR="0051495E" w:rsidRPr="00A372B9" w:rsidRDefault="0051495E" w:rsidP="00163E7A">
            <w:pPr>
              <w:tabs>
                <w:tab w:val="clear" w:pos="7920"/>
                <w:tab w:val="clear" w:pos="9720"/>
              </w:tabs>
              <w:spacing w:line="100" w:lineRule="exact"/>
              <w:ind w:left="144"/>
              <w:rPr>
                <w:rFonts w:ascii="Times New Roman" w:hAnsi="Times New Roman"/>
                <w:snapToGrid w:val="0"/>
                <w:color w:val="000000"/>
              </w:rPr>
            </w:pPr>
          </w:p>
        </w:tc>
        <w:tc>
          <w:tcPr>
            <w:tcW w:w="1519" w:type="dxa"/>
            <w:tcBorders>
              <w:top w:val="nil"/>
              <w:left w:val="nil"/>
              <w:bottom w:val="nil"/>
              <w:right w:val="nil"/>
            </w:tcBorders>
            <w:shd w:val="clear" w:color="auto" w:fill="auto"/>
            <w:vAlign w:val="center"/>
          </w:tcPr>
          <w:p w:rsidR="0051495E" w:rsidRPr="00163E7A" w:rsidRDefault="0051495E" w:rsidP="00163E7A">
            <w:pPr>
              <w:tabs>
                <w:tab w:val="clear" w:pos="7920"/>
                <w:tab w:val="clear" w:pos="9720"/>
              </w:tabs>
              <w:spacing w:line="100" w:lineRule="exact"/>
              <w:ind w:left="144"/>
              <w:rPr>
                <w:rFonts w:ascii="Times New Roman" w:hAnsi="Times New Roman"/>
                <w:snapToGrid w:val="0"/>
                <w:color w:val="000000"/>
              </w:rPr>
            </w:pPr>
          </w:p>
        </w:tc>
        <w:tc>
          <w:tcPr>
            <w:tcW w:w="1645" w:type="dxa"/>
            <w:gridSpan w:val="2"/>
            <w:tcBorders>
              <w:top w:val="nil"/>
              <w:left w:val="nil"/>
              <w:bottom w:val="nil"/>
              <w:right w:val="nil"/>
            </w:tcBorders>
            <w:shd w:val="clear" w:color="auto" w:fill="auto"/>
            <w:vAlign w:val="center"/>
          </w:tcPr>
          <w:p w:rsidR="0051495E" w:rsidRPr="00163E7A" w:rsidRDefault="0051495E" w:rsidP="00163E7A">
            <w:pPr>
              <w:tabs>
                <w:tab w:val="clear" w:pos="7920"/>
                <w:tab w:val="clear" w:pos="9720"/>
              </w:tabs>
              <w:spacing w:line="100" w:lineRule="exact"/>
              <w:ind w:left="144"/>
              <w:rPr>
                <w:rFonts w:ascii="Times New Roman" w:hAnsi="Times New Roman"/>
                <w:snapToGrid w:val="0"/>
                <w:color w:val="000000"/>
              </w:rPr>
            </w:pPr>
          </w:p>
        </w:tc>
      </w:tr>
      <w:tr w:rsidR="0051495E" w:rsidRPr="00A372B9" w:rsidTr="00163E7A">
        <w:trPr>
          <w:cantSplit/>
          <w:trHeight w:val="113"/>
        </w:trPr>
        <w:tc>
          <w:tcPr>
            <w:tcW w:w="5312" w:type="dxa"/>
            <w:gridSpan w:val="2"/>
            <w:tcBorders>
              <w:top w:val="nil"/>
              <w:left w:val="nil"/>
              <w:bottom w:val="nil"/>
              <w:right w:val="nil"/>
            </w:tcBorders>
            <w:shd w:val="clear" w:color="auto" w:fill="auto"/>
            <w:noWrap/>
            <w:vAlign w:val="center"/>
          </w:tcPr>
          <w:p w:rsidR="0051495E" w:rsidRPr="00A372B9" w:rsidRDefault="0051495E" w:rsidP="00163E7A">
            <w:pPr>
              <w:tabs>
                <w:tab w:val="clear" w:pos="7920"/>
                <w:tab w:val="clear" w:pos="9720"/>
              </w:tabs>
              <w:spacing w:line="200" w:lineRule="exact"/>
              <w:ind w:left="144"/>
              <w:rPr>
                <w:rFonts w:ascii="Times New Roman" w:hAnsi="Times New Roman"/>
                <w:snapToGrid w:val="0"/>
                <w:color w:val="000000"/>
              </w:rPr>
            </w:pPr>
            <w:r>
              <w:rPr>
                <w:rFonts w:ascii="Times New Roman" w:hAnsi="Times New Roman"/>
                <w:snapToGrid w:val="0"/>
                <w:color w:val="000000"/>
              </w:rPr>
              <w:t xml:space="preserve">Total </w:t>
            </w:r>
            <w:r w:rsidR="00C53950">
              <w:rPr>
                <w:rFonts w:ascii="Times New Roman" w:hAnsi="Times New Roman"/>
                <w:snapToGrid w:val="0"/>
                <w:color w:val="000000"/>
              </w:rPr>
              <w:t xml:space="preserve">del pasivo corriente </w:t>
            </w:r>
          </w:p>
        </w:tc>
        <w:tc>
          <w:tcPr>
            <w:tcW w:w="1519" w:type="dxa"/>
            <w:tcBorders>
              <w:top w:val="nil"/>
              <w:left w:val="nil"/>
              <w:bottom w:val="nil"/>
              <w:right w:val="nil"/>
            </w:tcBorders>
            <w:shd w:val="clear" w:color="auto" w:fill="auto"/>
            <w:vAlign w:val="center"/>
          </w:tcPr>
          <w:p w:rsidR="0051495E" w:rsidRPr="00C53950" w:rsidRDefault="00C53950" w:rsidP="00163E7A">
            <w:pPr>
              <w:tabs>
                <w:tab w:val="clear" w:pos="7920"/>
                <w:tab w:val="clear" w:pos="9720"/>
                <w:tab w:val="decimal" w:pos="1103"/>
              </w:tabs>
              <w:spacing w:line="200" w:lineRule="exact"/>
              <w:rPr>
                <w:rFonts w:ascii="Times New Roman" w:hAnsi="Times New Roman"/>
                <w:color w:val="000000"/>
              </w:rPr>
            </w:pPr>
            <w:r w:rsidRPr="00C53950">
              <w:rPr>
                <w:rFonts w:ascii="Times New Roman" w:hAnsi="Times New Roman"/>
                <w:color w:val="000000"/>
              </w:rPr>
              <w:t>102.866.459</w:t>
            </w:r>
          </w:p>
        </w:tc>
        <w:tc>
          <w:tcPr>
            <w:tcW w:w="1645" w:type="dxa"/>
            <w:gridSpan w:val="2"/>
            <w:tcBorders>
              <w:top w:val="nil"/>
              <w:left w:val="nil"/>
              <w:bottom w:val="nil"/>
              <w:right w:val="nil"/>
            </w:tcBorders>
            <w:shd w:val="clear" w:color="auto" w:fill="auto"/>
            <w:vAlign w:val="center"/>
          </w:tcPr>
          <w:p w:rsidR="0051495E" w:rsidRPr="00C53950" w:rsidRDefault="00C53950" w:rsidP="00163E7A">
            <w:pPr>
              <w:tabs>
                <w:tab w:val="clear" w:pos="7920"/>
                <w:tab w:val="clear" w:pos="9720"/>
                <w:tab w:val="decimal" w:pos="1110"/>
              </w:tabs>
              <w:spacing w:line="200" w:lineRule="exact"/>
              <w:rPr>
                <w:rFonts w:ascii="Times New Roman" w:hAnsi="Times New Roman"/>
                <w:color w:val="000000"/>
              </w:rPr>
            </w:pPr>
            <w:r w:rsidRPr="00C53950">
              <w:rPr>
                <w:rFonts w:ascii="Times New Roman" w:hAnsi="Times New Roman"/>
                <w:color w:val="000000"/>
              </w:rPr>
              <w:t>177.685.008</w:t>
            </w:r>
          </w:p>
        </w:tc>
      </w:tr>
      <w:tr w:rsidR="0051495E" w:rsidRPr="00A372B9" w:rsidTr="00163E7A">
        <w:trPr>
          <w:cantSplit/>
          <w:trHeight w:val="113"/>
        </w:trPr>
        <w:tc>
          <w:tcPr>
            <w:tcW w:w="5312" w:type="dxa"/>
            <w:gridSpan w:val="2"/>
            <w:tcBorders>
              <w:top w:val="nil"/>
              <w:left w:val="nil"/>
              <w:bottom w:val="nil"/>
              <w:right w:val="nil"/>
            </w:tcBorders>
            <w:shd w:val="clear" w:color="auto" w:fill="auto"/>
            <w:noWrap/>
            <w:vAlign w:val="center"/>
          </w:tcPr>
          <w:p w:rsidR="0051495E" w:rsidRPr="00A372B9" w:rsidRDefault="0051495E" w:rsidP="00163E7A">
            <w:pPr>
              <w:tabs>
                <w:tab w:val="clear" w:pos="7920"/>
                <w:tab w:val="clear" w:pos="9720"/>
              </w:tabs>
              <w:spacing w:line="200" w:lineRule="exact"/>
              <w:ind w:left="144"/>
              <w:rPr>
                <w:rFonts w:ascii="Times New Roman" w:hAnsi="Times New Roman"/>
                <w:snapToGrid w:val="0"/>
                <w:color w:val="000000"/>
              </w:rPr>
            </w:pPr>
          </w:p>
        </w:tc>
        <w:tc>
          <w:tcPr>
            <w:tcW w:w="1519" w:type="dxa"/>
            <w:tcBorders>
              <w:top w:val="nil"/>
              <w:left w:val="nil"/>
              <w:bottom w:val="nil"/>
              <w:right w:val="nil"/>
            </w:tcBorders>
            <w:shd w:val="clear" w:color="auto" w:fill="auto"/>
            <w:vAlign w:val="center"/>
          </w:tcPr>
          <w:p w:rsidR="0051495E" w:rsidRPr="00623A3E" w:rsidRDefault="0051495E" w:rsidP="00163E7A">
            <w:pPr>
              <w:tabs>
                <w:tab w:val="clear" w:pos="7920"/>
                <w:tab w:val="clear" w:pos="9720"/>
                <w:tab w:val="decimal" w:pos="1103"/>
              </w:tabs>
              <w:spacing w:line="200" w:lineRule="exact"/>
              <w:rPr>
                <w:rFonts w:ascii="Times New Roman" w:hAnsi="Times New Roman"/>
                <w:color w:val="000000"/>
                <w:u w:val="double"/>
              </w:rPr>
            </w:pPr>
          </w:p>
        </w:tc>
        <w:tc>
          <w:tcPr>
            <w:tcW w:w="1645" w:type="dxa"/>
            <w:gridSpan w:val="2"/>
            <w:tcBorders>
              <w:top w:val="nil"/>
              <w:left w:val="nil"/>
              <w:bottom w:val="nil"/>
              <w:right w:val="nil"/>
            </w:tcBorders>
            <w:shd w:val="clear" w:color="auto" w:fill="auto"/>
            <w:vAlign w:val="center"/>
          </w:tcPr>
          <w:p w:rsidR="0051495E" w:rsidRPr="00623A3E" w:rsidRDefault="0051495E" w:rsidP="00163E7A">
            <w:pPr>
              <w:tabs>
                <w:tab w:val="clear" w:pos="7920"/>
                <w:tab w:val="clear" w:pos="9720"/>
                <w:tab w:val="decimal" w:pos="1110"/>
              </w:tabs>
              <w:spacing w:line="200" w:lineRule="exact"/>
              <w:rPr>
                <w:rFonts w:ascii="Times New Roman" w:hAnsi="Times New Roman"/>
                <w:color w:val="000000"/>
              </w:rPr>
            </w:pPr>
          </w:p>
        </w:tc>
      </w:tr>
      <w:tr w:rsidR="00C53950" w:rsidRPr="00A372B9" w:rsidTr="00163E7A">
        <w:trPr>
          <w:cantSplit/>
          <w:trHeight w:val="113"/>
        </w:trPr>
        <w:tc>
          <w:tcPr>
            <w:tcW w:w="5312" w:type="dxa"/>
            <w:gridSpan w:val="2"/>
            <w:tcBorders>
              <w:top w:val="nil"/>
              <w:left w:val="nil"/>
              <w:bottom w:val="nil"/>
              <w:right w:val="nil"/>
            </w:tcBorders>
            <w:shd w:val="clear" w:color="auto" w:fill="auto"/>
            <w:noWrap/>
            <w:vAlign w:val="center"/>
          </w:tcPr>
          <w:p w:rsidR="00C53950" w:rsidRPr="00A372B9" w:rsidRDefault="00C53950" w:rsidP="00163E7A">
            <w:pPr>
              <w:tabs>
                <w:tab w:val="clear" w:pos="7920"/>
                <w:tab w:val="clear" w:pos="9720"/>
              </w:tabs>
              <w:spacing w:line="200" w:lineRule="exact"/>
              <w:ind w:left="144"/>
              <w:rPr>
                <w:rFonts w:ascii="Times New Roman" w:hAnsi="Times New Roman"/>
                <w:snapToGrid w:val="0"/>
                <w:color w:val="000000"/>
              </w:rPr>
            </w:pPr>
            <w:r>
              <w:rPr>
                <w:rFonts w:ascii="Times New Roman" w:hAnsi="Times New Roman"/>
                <w:snapToGrid w:val="0"/>
                <w:color w:val="000000"/>
              </w:rPr>
              <w:t xml:space="preserve">Total del pasivo no corriente </w:t>
            </w:r>
          </w:p>
        </w:tc>
        <w:tc>
          <w:tcPr>
            <w:tcW w:w="1519" w:type="dxa"/>
            <w:tcBorders>
              <w:top w:val="nil"/>
              <w:left w:val="nil"/>
              <w:bottom w:val="nil"/>
              <w:right w:val="nil"/>
            </w:tcBorders>
            <w:shd w:val="clear" w:color="auto" w:fill="auto"/>
            <w:vAlign w:val="center"/>
          </w:tcPr>
          <w:p w:rsidR="00C53950" w:rsidRPr="00C53950" w:rsidRDefault="00C53950" w:rsidP="00163E7A">
            <w:pPr>
              <w:tabs>
                <w:tab w:val="clear" w:pos="7920"/>
                <w:tab w:val="clear" w:pos="9720"/>
                <w:tab w:val="decimal" w:pos="1103"/>
              </w:tabs>
              <w:spacing w:line="200" w:lineRule="exact"/>
              <w:rPr>
                <w:rFonts w:ascii="Times New Roman" w:hAnsi="Times New Roman"/>
                <w:color w:val="000000"/>
                <w:u w:val="single"/>
              </w:rPr>
            </w:pPr>
            <w:r>
              <w:rPr>
                <w:rFonts w:ascii="Times New Roman" w:hAnsi="Times New Roman"/>
                <w:color w:val="000000"/>
                <w:u w:val="single"/>
              </w:rPr>
              <w:t xml:space="preserve">  </w:t>
            </w:r>
            <w:r w:rsidRPr="00C53950">
              <w:rPr>
                <w:rFonts w:ascii="Times New Roman" w:hAnsi="Times New Roman"/>
                <w:color w:val="000000"/>
                <w:u w:val="single"/>
              </w:rPr>
              <w:t>73.094.259</w:t>
            </w:r>
          </w:p>
        </w:tc>
        <w:tc>
          <w:tcPr>
            <w:tcW w:w="1645" w:type="dxa"/>
            <w:gridSpan w:val="2"/>
            <w:tcBorders>
              <w:top w:val="nil"/>
              <w:left w:val="nil"/>
              <w:bottom w:val="nil"/>
              <w:right w:val="nil"/>
            </w:tcBorders>
            <w:shd w:val="clear" w:color="auto" w:fill="auto"/>
            <w:vAlign w:val="center"/>
          </w:tcPr>
          <w:p w:rsidR="00C53950" w:rsidRPr="00C53950" w:rsidRDefault="00C53950" w:rsidP="00163E7A">
            <w:pPr>
              <w:tabs>
                <w:tab w:val="clear" w:pos="7920"/>
                <w:tab w:val="clear" w:pos="9720"/>
                <w:tab w:val="decimal" w:pos="1110"/>
              </w:tabs>
              <w:spacing w:line="200" w:lineRule="exact"/>
              <w:rPr>
                <w:rFonts w:ascii="Times New Roman" w:hAnsi="Times New Roman"/>
                <w:color w:val="000000"/>
                <w:u w:val="single"/>
              </w:rPr>
            </w:pPr>
            <w:r>
              <w:rPr>
                <w:rFonts w:ascii="Times New Roman" w:hAnsi="Times New Roman"/>
                <w:color w:val="000000"/>
                <w:u w:val="single"/>
              </w:rPr>
              <w:t xml:space="preserve">  </w:t>
            </w:r>
            <w:r w:rsidRPr="00C53950">
              <w:rPr>
                <w:rFonts w:ascii="Times New Roman" w:hAnsi="Times New Roman"/>
                <w:color w:val="000000"/>
                <w:u w:val="single"/>
              </w:rPr>
              <w:t>73.190.080</w:t>
            </w:r>
          </w:p>
        </w:tc>
      </w:tr>
      <w:tr w:rsidR="00C53950" w:rsidRPr="00163E7A" w:rsidTr="00163E7A">
        <w:trPr>
          <w:cantSplit/>
          <w:trHeight w:val="113"/>
        </w:trPr>
        <w:tc>
          <w:tcPr>
            <w:tcW w:w="5312" w:type="dxa"/>
            <w:gridSpan w:val="2"/>
            <w:tcBorders>
              <w:top w:val="nil"/>
              <w:left w:val="nil"/>
              <w:bottom w:val="nil"/>
              <w:right w:val="nil"/>
            </w:tcBorders>
            <w:shd w:val="clear" w:color="auto" w:fill="auto"/>
            <w:noWrap/>
            <w:vAlign w:val="center"/>
          </w:tcPr>
          <w:p w:rsidR="00C53950" w:rsidRPr="00A372B9" w:rsidRDefault="00C53950" w:rsidP="00163E7A">
            <w:pPr>
              <w:tabs>
                <w:tab w:val="clear" w:pos="7920"/>
                <w:tab w:val="clear" w:pos="9720"/>
              </w:tabs>
              <w:spacing w:line="100" w:lineRule="exact"/>
              <w:ind w:left="144"/>
              <w:rPr>
                <w:rFonts w:ascii="Times New Roman" w:hAnsi="Times New Roman"/>
                <w:snapToGrid w:val="0"/>
                <w:color w:val="000000"/>
              </w:rPr>
            </w:pPr>
          </w:p>
        </w:tc>
        <w:tc>
          <w:tcPr>
            <w:tcW w:w="1519" w:type="dxa"/>
            <w:tcBorders>
              <w:top w:val="nil"/>
              <w:left w:val="nil"/>
              <w:bottom w:val="nil"/>
              <w:right w:val="nil"/>
            </w:tcBorders>
            <w:shd w:val="clear" w:color="auto" w:fill="auto"/>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c>
          <w:tcPr>
            <w:tcW w:w="1645" w:type="dxa"/>
            <w:gridSpan w:val="2"/>
            <w:tcBorders>
              <w:top w:val="nil"/>
              <w:left w:val="nil"/>
              <w:bottom w:val="nil"/>
              <w:right w:val="nil"/>
            </w:tcBorders>
            <w:shd w:val="clear" w:color="auto" w:fill="auto"/>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r>
      <w:tr w:rsidR="00C53950" w:rsidRPr="00C53950" w:rsidTr="00163E7A">
        <w:trPr>
          <w:cantSplit/>
          <w:trHeight w:val="113"/>
        </w:trPr>
        <w:tc>
          <w:tcPr>
            <w:tcW w:w="5312" w:type="dxa"/>
            <w:gridSpan w:val="2"/>
            <w:tcBorders>
              <w:top w:val="nil"/>
              <w:left w:val="nil"/>
              <w:bottom w:val="nil"/>
              <w:right w:val="nil"/>
            </w:tcBorders>
            <w:shd w:val="clear" w:color="auto" w:fill="auto"/>
            <w:noWrap/>
            <w:vAlign w:val="center"/>
          </w:tcPr>
          <w:p w:rsidR="00C53950" w:rsidRPr="00A372B9" w:rsidRDefault="00C53950" w:rsidP="00163E7A">
            <w:pPr>
              <w:tabs>
                <w:tab w:val="clear" w:pos="7920"/>
                <w:tab w:val="clear" w:pos="9720"/>
              </w:tabs>
              <w:spacing w:line="200" w:lineRule="exact"/>
              <w:ind w:left="144"/>
              <w:rPr>
                <w:rFonts w:ascii="Times New Roman" w:hAnsi="Times New Roman"/>
                <w:snapToGrid w:val="0"/>
                <w:color w:val="000000"/>
              </w:rPr>
            </w:pPr>
            <w:r>
              <w:rPr>
                <w:rFonts w:ascii="Times New Roman" w:hAnsi="Times New Roman"/>
                <w:snapToGrid w:val="0"/>
                <w:color w:val="000000"/>
              </w:rPr>
              <w:t>Total del pasivo</w:t>
            </w:r>
          </w:p>
        </w:tc>
        <w:tc>
          <w:tcPr>
            <w:tcW w:w="1519" w:type="dxa"/>
            <w:tcBorders>
              <w:top w:val="nil"/>
              <w:left w:val="nil"/>
              <w:bottom w:val="nil"/>
              <w:right w:val="nil"/>
            </w:tcBorders>
            <w:shd w:val="clear" w:color="auto" w:fill="auto"/>
            <w:vAlign w:val="center"/>
          </w:tcPr>
          <w:p w:rsidR="00C53950" w:rsidRPr="00C53950" w:rsidRDefault="00C53950" w:rsidP="00163E7A">
            <w:pPr>
              <w:tabs>
                <w:tab w:val="clear" w:pos="7920"/>
                <w:tab w:val="clear" w:pos="9720"/>
                <w:tab w:val="decimal" w:pos="1103"/>
              </w:tabs>
              <w:spacing w:line="200" w:lineRule="exact"/>
              <w:rPr>
                <w:rFonts w:ascii="Times New Roman" w:hAnsi="Times New Roman"/>
                <w:color w:val="000000"/>
                <w:u w:val="double"/>
              </w:rPr>
            </w:pPr>
            <w:r w:rsidRPr="00C53950">
              <w:rPr>
                <w:rFonts w:ascii="Times New Roman" w:hAnsi="Times New Roman"/>
                <w:color w:val="000000"/>
                <w:u w:val="double"/>
              </w:rPr>
              <w:t>175.960.718</w:t>
            </w:r>
          </w:p>
        </w:tc>
        <w:tc>
          <w:tcPr>
            <w:tcW w:w="1645" w:type="dxa"/>
            <w:gridSpan w:val="2"/>
            <w:tcBorders>
              <w:top w:val="nil"/>
              <w:left w:val="nil"/>
              <w:bottom w:val="nil"/>
              <w:right w:val="nil"/>
            </w:tcBorders>
            <w:shd w:val="clear" w:color="auto" w:fill="auto"/>
            <w:vAlign w:val="center"/>
          </w:tcPr>
          <w:p w:rsidR="00C53950" w:rsidRPr="00C53950" w:rsidRDefault="00C53950" w:rsidP="00163E7A">
            <w:pPr>
              <w:tabs>
                <w:tab w:val="clear" w:pos="7920"/>
                <w:tab w:val="clear" w:pos="9720"/>
                <w:tab w:val="decimal" w:pos="1110"/>
              </w:tabs>
              <w:spacing w:line="200" w:lineRule="exact"/>
              <w:rPr>
                <w:rFonts w:ascii="Times New Roman" w:hAnsi="Times New Roman"/>
                <w:color w:val="000000"/>
                <w:u w:val="double"/>
              </w:rPr>
            </w:pPr>
            <w:r w:rsidRPr="00C53950">
              <w:rPr>
                <w:rFonts w:ascii="Times New Roman" w:hAnsi="Times New Roman"/>
                <w:color w:val="000000"/>
                <w:u w:val="double"/>
              </w:rPr>
              <w:t>250.875.088</w:t>
            </w:r>
          </w:p>
        </w:tc>
      </w:tr>
      <w:tr w:rsidR="00C53950" w:rsidRPr="00163E7A" w:rsidTr="00163E7A">
        <w:trPr>
          <w:cantSplit/>
          <w:trHeight w:val="113"/>
        </w:trPr>
        <w:tc>
          <w:tcPr>
            <w:tcW w:w="5312" w:type="dxa"/>
            <w:gridSpan w:val="2"/>
            <w:tcBorders>
              <w:top w:val="nil"/>
              <w:left w:val="nil"/>
              <w:bottom w:val="nil"/>
              <w:right w:val="nil"/>
            </w:tcBorders>
            <w:shd w:val="clear" w:color="auto" w:fill="auto"/>
            <w:noWrap/>
            <w:vAlign w:val="center"/>
          </w:tcPr>
          <w:p w:rsidR="00C53950" w:rsidRPr="00A372B9" w:rsidRDefault="00C53950" w:rsidP="00163E7A">
            <w:pPr>
              <w:tabs>
                <w:tab w:val="clear" w:pos="7920"/>
                <w:tab w:val="clear" w:pos="9720"/>
              </w:tabs>
              <w:spacing w:line="100" w:lineRule="exact"/>
              <w:ind w:left="144"/>
              <w:rPr>
                <w:rFonts w:ascii="Times New Roman" w:hAnsi="Times New Roman"/>
                <w:snapToGrid w:val="0"/>
                <w:color w:val="000000"/>
              </w:rPr>
            </w:pPr>
          </w:p>
        </w:tc>
        <w:tc>
          <w:tcPr>
            <w:tcW w:w="1519" w:type="dxa"/>
            <w:tcBorders>
              <w:top w:val="nil"/>
              <w:left w:val="nil"/>
              <w:bottom w:val="nil"/>
              <w:right w:val="nil"/>
            </w:tcBorders>
            <w:shd w:val="clear" w:color="auto" w:fill="auto"/>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c>
          <w:tcPr>
            <w:tcW w:w="1645" w:type="dxa"/>
            <w:gridSpan w:val="2"/>
            <w:tcBorders>
              <w:top w:val="nil"/>
              <w:left w:val="nil"/>
              <w:bottom w:val="nil"/>
              <w:right w:val="nil"/>
            </w:tcBorders>
            <w:shd w:val="clear" w:color="auto" w:fill="auto"/>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r>
      <w:tr w:rsidR="00C53950" w:rsidRPr="00A372B9" w:rsidTr="00163E7A">
        <w:trPr>
          <w:cantSplit/>
          <w:trHeight w:val="113"/>
        </w:trPr>
        <w:tc>
          <w:tcPr>
            <w:tcW w:w="5312" w:type="dxa"/>
            <w:gridSpan w:val="2"/>
            <w:tcBorders>
              <w:top w:val="nil"/>
              <w:left w:val="nil"/>
              <w:bottom w:val="nil"/>
              <w:right w:val="nil"/>
            </w:tcBorders>
            <w:shd w:val="clear" w:color="auto" w:fill="auto"/>
            <w:noWrap/>
            <w:vAlign w:val="center"/>
            <w:hideMark/>
          </w:tcPr>
          <w:p w:rsidR="00C53950" w:rsidRPr="00A372B9" w:rsidRDefault="00C53950" w:rsidP="00163E7A">
            <w:pPr>
              <w:tabs>
                <w:tab w:val="clear" w:pos="7920"/>
                <w:tab w:val="clear" w:pos="9720"/>
              </w:tabs>
              <w:spacing w:line="200" w:lineRule="exact"/>
              <w:ind w:left="146"/>
              <w:jc w:val="left"/>
              <w:rPr>
                <w:rFonts w:ascii="Times New Roman" w:hAnsi="Times New Roman"/>
                <w:color w:val="000000"/>
                <w:lang w:val="en-US"/>
              </w:rPr>
            </w:pPr>
            <w:r>
              <w:rPr>
                <w:rFonts w:ascii="Times New Roman" w:hAnsi="Times New Roman"/>
                <w:snapToGrid w:val="0"/>
                <w:color w:val="000000"/>
              </w:rPr>
              <w:t>Patrimonio neto</w:t>
            </w:r>
          </w:p>
        </w:tc>
        <w:tc>
          <w:tcPr>
            <w:tcW w:w="1519" w:type="dxa"/>
            <w:tcBorders>
              <w:top w:val="nil"/>
              <w:left w:val="nil"/>
              <w:bottom w:val="nil"/>
              <w:right w:val="nil"/>
            </w:tcBorders>
            <w:shd w:val="clear" w:color="auto" w:fill="auto"/>
            <w:vAlign w:val="center"/>
            <w:hideMark/>
          </w:tcPr>
          <w:p w:rsidR="00C53950" w:rsidRPr="00A372B9" w:rsidRDefault="00C53950" w:rsidP="00163E7A">
            <w:pPr>
              <w:tabs>
                <w:tab w:val="clear" w:pos="7920"/>
                <w:tab w:val="clear" w:pos="9720"/>
                <w:tab w:val="decimal" w:pos="1103"/>
              </w:tabs>
              <w:spacing w:line="200" w:lineRule="exact"/>
              <w:ind w:left="146"/>
              <w:rPr>
                <w:rFonts w:ascii="Times New Roman" w:hAnsi="Times New Roman"/>
                <w:color w:val="000000"/>
                <w:lang w:val="en-US"/>
              </w:rPr>
            </w:pPr>
            <w:r w:rsidRPr="00A372B9">
              <w:rPr>
                <w:rFonts w:ascii="Times New Roman" w:hAnsi="Times New Roman"/>
                <w:color w:val="000000"/>
              </w:rPr>
              <w:t> </w:t>
            </w:r>
          </w:p>
        </w:tc>
        <w:tc>
          <w:tcPr>
            <w:tcW w:w="1645" w:type="dxa"/>
            <w:gridSpan w:val="2"/>
            <w:tcBorders>
              <w:top w:val="nil"/>
              <w:left w:val="nil"/>
              <w:bottom w:val="nil"/>
              <w:right w:val="nil"/>
            </w:tcBorders>
            <w:shd w:val="clear" w:color="auto" w:fill="auto"/>
            <w:vAlign w:val="center"/>
            <w:hideMark/>
          </w:tcPr>
          <w:p w:rsidR="00C53950" w:rsidRPr="00A372B9" w:rsidRDefault="00C53950" w:rsidP="00163E7A">
            <w:pPr>
              <w:tabs>
                <w:tab w:val="clear" w:pos="7920"/>
                <w:tab w:val="clear" w:pos="9720"/>
                <w:tab w:val="decimal" w:pos="1110"/>
              </w:tabs>
              <w:spacing w:line="200" w:lineRule="exact"/>
              <w:ind w:left="146"/>
              <w:rPr>
                <w:rFonts w:ascii="Times New Roman" w:hAnsi="Times New Roman"/>
                <w:color w:val="000000"/>
                <w:lang w:val="en-US"/>
              </w:rPr>
            </w:pPr>
          </w:p>
        </w:tc>
      </w:tr>
      <w:tr w:rsidR="00C53950" w:rsidRPr="00163E7A" w:rsidTr="00163E7A">
        <w:trPr>
          <w:cantSplit/>
          <w:trHeight w:val="113"/>
        </w:trPr>
        <w:tc>
          <w:tcPr>
            <w:tcW w:w="5312" w:type="dxa"/>
            <w:gridSpan w:val="2"/>
            <w:tcBorders>
              <w:top w:val="nil"/>
              <w:left w:val="nil"/>
              <w:bottom w:val="nil"/>
              <w:right w:val="nil"/>
            </w:tcBorders>
            <w:shd w:val="clear" w:color="auto" w:fill="auto"/>
            <w:noWrap/>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c>
          <w:tcPr>
            <w:tcW w:w="1519" w:type="dxa"/>
            <w:tcBorders>
              <w:top w:val="nil"/>
              <w:left w:val="nil"/>
              <w:bottom w:val="nil"/>
              <w:right w:val="nil"/>
            </w:tcBorders>
            <w:shd w:val="clear" w:color="auto" w:fill="auto"/>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c>
          <w:tcPr>
            <w:tcW w:w="1645" w:type="dxa"/>
            <w:gridSpan w:val="2"/>
            <w:tcBorders>
              <w:top w:val="nil"/>
              <w:left w:val="nil"/>
              <w:bottom w:val="nil"/>
              <w:right w:val="nil"/>
            </w:tcBorders>
            <w:shd w:val="clear" w:color="auto" w:fill="auto"/>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r>
      <w:tr w:rsidR="00C53950" w:rsidRPr="00A372B9" w:rsidTr="00163E7A">
        <w:trPr>
          <w:cantSplit/>
          <w:trHeight w:val="113"/>
        </w:trPr>
        <w:tc>
          <w:tcPr>
            <w:tcW w:w="5312" w:type="dxa"/>
            <w:gridSpan w:val="2"/>
            <w:tcBorders>
              <w:top w:val="nil"/>
              <w:left w:val="nil"/>
              <w:bottom w:val="nil"/>
              <w:right w:val="nil"/>
            </w:tcBorders>
            <w:shd w:val="clear" w:color="auto" w:fill="auto"/>
            <w:noWrap/>
            <w:vAlign w:val="center"/>
            <w:hideMark/>
          </w:tcPr>
          <w:p w:rsidR="00C53950" w:rsidRPr="00A372B9" w:rsidRDefault="00C53950" w:rsidP="00163E7A">
            <w:pPr>
              <w:tabs>
                <w:tab w:val="clear" w:pos="7920"/>
                <w:tab w:val="clear" w:pos="9720"/>
              </w:tabs>
              <w:spacing w:line="200" w:lineRule="exact"/>
              <w:ind w:left="146"/>
              <w:jc w:val="left"/>
              <w:rPr>
                <w:rFonts w:ascii="Times New Roman" w:hAnsi="Times New Roman"/>
                <w:color w:val="000000"/>
                <w:lang w:val="en-US"/>
              </w:rPr>
            </w:pPr>
            <w:r w:rsidRPr="00A372B9">
              <w:rPr>
                <w:rFonts w:ascii="Times New Roman" w:hAnsi="Times New Roman"/>
                <w:snapToGrid w:val="0"/>
                <w:color w:val="000000"/>
              </w:rPr>
              <w:t>Capital suscripto</w:t>
            </w:r>
          </w:p>
        </w:tc>
        <w:tc>
          <w:tcPr>
            <w:tcW w:w="1519" w:type="dxa"/>
            <w:tcBorders>
              <w:top w:val="nil"/>
              <w:left w:val="nil"/>
              <w:bottom w:val="nil"/>
              <w:right w:val="nil"/>
            </w:tcBorders>
            <w:shd w:val="clear" w:color="auto" w:fill="auto"/>
            <w:vAlign w:val="center"/>
          </w:tcPr>
          <w:p w:rsidR="00C53950" w:rsidRPr="00A372B9" w:rsidRDefault="00BC1FBF" w:rsidP="00163E7A">
            <w:pPr>
              <w:tabs>
                <w:tab w:val="clear" w:pos="7920"/>
                <w:tab w:val="clear" w:pos="9720"/>
                <w:tab w:val="decimal" w:pos="1103"/>
              </w:tabs>
              <w:spacing w:line="200" w:lineRule="exact"/>
              <w:ind w:left="146"/>
              <w:rPr>
                <w:rFonts w:ascii="Times New Roman" w:hAnsi="Times New Roman"/>
                <w:color w:val="000000"/>
                <w:lang w:val="en-US"/>
              </w:rPr>
            </w:pPr>
            <w:r>
              <w:rPr>
                <w:rFonts w:ascii="Times New Roman" w:hAnsi="Times New Roman"/>
                <w:color w:val="000000"/>
                <w:lang w:val="en-US"/>
              </w:rPr>
              <w:t>30.000.000</w:t>
            </w:r>
          </w:p>
        </w:tc>
        <w:tc>
          <w:tcPr>
            <w:tcW w:w="1645" w:type="dxa"/>
            <w:gridSpan w:val="2"/>
            <w:tcBorders>
              <w:top w:val="nil"/>
              <w:left w:val="nil"/>
              <w:bottom w:val="nil"/>
              <w:right w:val="nil"/>
            </w:tcBorders>
            <w:shd w:val="clear" w:color="auto" w:fill="auto"/>
            <w:vAlign w:val="center"/>
          </w:tcPr>
          <w:p w:rsidR="00C53950" w:rsidRPr="00A372B9" w:rsidRDefault="00BC1FBF" w:rsidP="00163E7A">
            <w:pPr>
              <w:tabs>
                <w:tab w:val="clear" w:pos="7920"/>
                <w:tab w:val="clear" w:pos="9720"/>
                <w:tab w:val="decimal" w:pos="1110"/>
              </w:tabs>
              <w:spacing w:line="200" w:lineRule="exact"/>
              <w:ind w:left="-164" w:right="742"/>
              <w:jc w:val="right"/>
              <w:rPr>
                <w:rFonts w:ascii="Times New Roman" w:hAnsi="Times New Roman"/>
                <w:color w:val="000000"/>
                <w:lang w:val="en-US"/>
              </w:rPr>
            </w:pPr>
            <w:r>
              <w:rPr>
                <w:rFonts w:ascii="Times New Roman" w:hAnsi="Times New Roman"/>
                <w:color w:val="000000"/>
                <w:lang w:val="en-US"/>
              </w:rPr>
              <w:t>30.000.000</w:t>
            </w:r>
          </w:p>
        </w:tc>
      </w:tr>
      <w:tr w:rsidR="00C53950" w:rsidRPr="00A372B9" w:rsidTr="00163E7A">
        <w:trPr>
          <w:cantSplit/>
          <w:trHeight w:val="113"/>
        </w:trPr>
        <w:tc>
          <w:tcPr>
            <w:tcW w:w="5312" w:type="dxa"/>
            <w:gridSpan w:val="2"/>
            <w:tcBorders>
              <w:top w:val="nil"/>
              <w:left w:val="nil"/>
              <w:bottom w:val="nil"/>
              <w:right w:val="nil"/>
            </w:tcBorders>
            <w:shd w:val="clear" w:color="auto" w:fill="auto"/>
            <w:noWrap/>
            <w:vAlign w:val="center"/>
          </w:tcPr>
          <w:p w:rsidR="00C53950" w:rsidRPr="00A372B9" w:rsidRDefault="00C53950" w:rsidP="00163E7A">
            <w:pPr>
              <w:tabs>
                <w:tab w:val="clear" w:pos="7920"/>
                <w:tab w:val="clear" w:pos="9720"/>
              </w:tabs>
              <w:spacing w:line="200" w:lineRule="exact"/>
              <w:ind w:left="146"/>
              <w:jc w:val="left"/>
              <w:rPr>
                <w:rFonts w:ascii="Times New Roman" w:hAnsi="Times New Roman"/>
                <w:snapToGrid w:val="0"/>
                <w:color w:val="000000"/>
              </w:rPr>
            </w:pPr>
            <w:r>
              <w:rPr>
                <w:rFonts w:ascii="Times New Roman" w:hAnsi="Times New Roman"/>
                <w:snapToGrid w:val="0"/>
                <w:color w:val="000000"/>
              </w:rPr>
              <w:t>Ajuste del capital</w:t>
            </w:r>
          </w:p>
        </w:tc>
        <w:tc>
          <w:tcPr>
            <w:tcW w:w="1519" w:type="dxa"/>
            <w:tcBorders>
              <w:top w:val="nil"/>
              <w:left w:val="nil"/>
              <w:bottom w:val="nil"/>
              <w:right w:val="nil"/>
            </w:tcBorders>
            <w:shd w:val="clear" w:color="auto" w:fill="auto"/>
            <w:vAlign w:val="center"/>
          </w:tcPr>
          <w:p w:rsidR="00C53950" w:rsidRPr="00A372B9" w:rsidRDefault="00BC1FBF" w:rsidP="00163E7A">
            <w:pPr>
              <w:tabs>
                <w:tab w:val="clear" w:pos="7920"/>
                <w:tab w:val="clear" w:pos="9720"/>
                <w:tab w:val="decimal" w:pos="1103"/>
              </w:tabs>
              <w:spacing w:line="200" w:lineRule="exact"/>
              <w:ind w:left="-63" w:right="232"/>
              <w:rPr>
                <w:rFonts w:ascii="Times New Roman" w:hAnsi="Times New Roman"/>
                <w:color w:val="000000"/>
                <w:lang w:val="en-US"/>
              </w:rPr>
            </w:pPr>
            <w:r w:rsidRPr="00BC1FBF">
              <w:rPr>
                <w:rFonts w:ascii="Times New Roman" w:hAnsi="Times New Roman"/>
                <w:color w:val="000000"/>
                <w:lang w:val="en-US"/>
              </w:rPr>
              <w:t>423.637.508</w:t>
            </w:r>
            <w:r w:rsidR="00CF6353">
              <w:rPr>
                <w:rFonts w:ascii="Times New Roman" w:hAnsi="Times New Roman"/>
                <w:color w:val="000000"/>
                <w:lang w:val="en-US"/>
              </w:rPr>
              <w:t xml:space="preserve"> </w:t>
            </w:r>
          </w:p>
        </w:tc>
        <w:tc>
          <w:tcPr>
            <w:tcW w:w="1645" w:type="dxa"/>
            <w:gridSpan w:val="2"/>
            <w:tcBorders>
              <w:top w:val="nil"/>
              <w:left w:val="nil"/>
              <w:bottom w:val="nil"/>
              <w:right w:val="nil"/>
            </w:tcBorders>
            <w:shd w:val="clear" w:color="auto" w:fill="auto"/>
            <w:vAlign w:val="center"/>
          </w:tcPr>
          <w:p w:rsidR="00C53950" w:rsidRPr="00A372B9" w:rsidRDefault="00BC1FBF" w:rsidP="00163E7A">
            <w:pPr>
              <w:tabs>
                <w:tab w:val="clear" w:pos="7920"/>
                <w:tab w:val="clear" w:pos="9720"/>
                <w:tab w:val="decimal" w:pos="1110"/>
              </w:tabs>
              <w:spacing w:line="200" w:lineRule="exact"/>
              <w:ind w:left="-164" w:right="742"/>
              <w:jc w:val="right"/>
              <w:rPr>
                <w:rFonts w:ascii="Times New Roman" w:hAnsi="Times New Roman"/>
                <w:color w:val="000000"/>
                <w:lang w:val="en-US"/>
              </w:rPr>
            </w:pPr>
            <w:r w:rsidRPr="00BC1FBF">
              <w:rPr>
                <w:rFonts w:ascii="Times New Roman" w:hAnsi="Times New Roman"/>
                <w:color w:val="000000"/>
                <w:lang w:val="en-US"/>
              </w:rPr>
              <w:t>423.637.508</w:t>
            </w:r>
          </w:p>
        </w:tc>
      </w:tr>
      <w:tr w:rsidR="00BC1FBF" w:rsidRPr="00A372B9" w:rsidTr="00163E7A">
        <w:trPr>
          <w:cantSplit/>
          <w:trHeight w:val="113"/>
        </w:trPr>
        <w:tc>
          <w:tcPr>
            <w:tcW w:w="5312" w:type="dxa"/>
            <w:gridSpan w:val="2"/>
            <w:tcBorders>
              <w:top w:val="nil"/>
              <w:left w:val="nil"/>
              <w:bottom w:val="nil"/>
              <w:right w:val="nil"/>
            </w:tcBorders>
            <w:shd w:val="clear" w:color="auto" w:fill="auto"/>
            <w:noWrap/>
            <w:vAlign w:val="center"/>
          </w:tcPr>
          <w:p w:rsidR="00BC1FBF" w:rsidRDefault="00BC1FBF" w:rsidP="00163E7A">
            <w:pPr>
              <w:tabs>
                <w:tab w:val="clear" w:pos="7920"/>
                <w:tab w:val="clear" w:pos="9720"/>
              </w:tabs>
              <w:spacing w:line="200" w:lineRule="exact"/>
              <w:ind w:left="146"/>
              <w:jc w:val="left"/>
              <w:rPr>
                <w:rFonts w:ascii="Times New Roman" w:hAnsi="Times New Roman"/>
                <w:snapToGrid w:val="0"/>
                <w:color w:val="000000"/>
              </w:rPr>
            </w:pPr>
            <w:r>
              <w:rPr>
                <w:rFonts w:ascii="Times New Roman" w:hAnsi="Times New Roman"/>
                <w:snapToGrid w:val="0"/>
                <w:color w:val="000000"/>
              </w:rPr>
              <w:t>Reserva legal</w:t>
            </w:r>
          </w:p>
        </w:tc>
        <w:tc>
          <w:tcPr>
            <w:tcW w:w="1519" w:type="dxa"/>
            <w:tcBorders>
              <w:top w:val="nil"/>
              <w:left w:val="nil"/>
              <w:bottom w:val="nil"/>
              <w:right w:val="nil"/>
            </w:tcBorders>
            <w:shd w:val="clear" w:color="auto" w:fill="auto"/>
            <w:vAlign w:val="center"/>
          </w:tcPr>
          <w:p w:rsidR="00BC1FBF" w:rsidRPr="00BC1FBF" w:rsidRDefault="00BC1FBF" w:rsidP="00163E7A">
            <w:pPr>
              <w:tabs>
                <w:tab w:val="clear" w:pos="7920"/>
                <w:tab w:val="clear" w:pos="9720"/>
                <w:tab w:val="decimal" w:pos="1103"/>
              </w:tabs>
              <w:spacing w:line="200" w:lineRule="exact"/>
              <w:ind w:left="146"/>
              <w:rPr>
                <w:rFonts w:ascii="Times New Roman" w:hAnsi="Times New Roman"/>
                <w:color w:val="000000"/>
                <w:lang w:val="en-US"/>
              </w:rPr>
            </w:pPr>
            <w:r>
              <w:rPr>
                <w:rFonts w:ascii="Times New Roman" w:hAnsi="Times New Roman"/>
                <w:color w:val="000000"/>
                <w:lang w:val="en-US"/>
              </w:rPr>
              <w:t>10.648.285</w:t>
            </w:r>
          </w:p>
        </w:tc>
        <w:tc>
          <w:tcPr>
            <w:tcW w:w="1645" w:type="dxa"/>
            <w:gridSpan w:val="2"/>
            <w:tcBorders>
              <w:top w:val="nil"/>
              <w:left w:val="nil"/>
              <w:bottom w:val="nil"/>
              <w:right w:val="nil"/>
            </w:tcBorders>
            <w:shd w:val="clear" w:color="auto" w:fill="auto"/>
            <w:vAlign w:val="center"/>
          </w:tcPr>
          <w:p w:rsidR="00BC1FBF" w:rsidRPr="00BC1FBF" w:rsidRDefault="00BC1FBF" w:rsidP="00163E7A">
            <w:pPr>
              <w:tabs>
                <w:tab w:val="clear" w:pos="7920"/>
                <w:tab w:val="clear" w:pos="9720"/>
                <w:tab w:val="decimal" w:pos="1110"/>
              </w:tabs>
              <w:spacing w:line="200" w:lineRule="exact"/>
              <w:ind w:left="-164" w:right="742"/>
              <w:jc w:val="right"/>
              <w:rPr>
                <w:rFonts w:ascii="Times New Roman" w:hAnsi="Times New Roman"/>
                <w:color w:val="000000"/>
                <w:lang w:val="en-US"/>
              </w:rPr>
            </w:pPr>
            <w:r>
              <w:rPr>
                <w:rFonts w:ascii="Times New Roman" w:hAnsi="Times New Roman"/>
                <w:color w:val="000000"/>
                <w:lang w:val="en-US"/>
              </w:rPr>
              <w:t>10.648.285</w:t>
            </w:r>
          </w:p>
        </w:tc>
      </w:tr>
      <w:tr w:rsidR="00BC1FBF" w:rsidRPr="00A372B9" w:rsidTr="00163E7A">
        <w:trPr>
          <w:cantSplit/>
          <w:trHeight w:val="113"/>
        </w:trPr>
        <w:tc>
          <w:tcPr>
            <w:tcW w:w="5312" w:type="dxa"/>
            <w:gridSpan w:val="2"/>
            <w:tcBorders>
              <w:top w:val="nil"/>
              <w:left w:val="nil"/>
              <w:bottom w:val="nil"/>
              <w:right w:val="nil"/>
            </w:tcBorders>
            <w:shd w:val="clear" w:color="auto" w:fill="auto"/>
            <w:noWrap/>
            <w:vAlign w:val="center"/>
          </w:tcPr>
          <w:p w:rsidR="00BC1FBF" w:rsidRDefault="002B7265" w:rsidP="00163E7A">
            <w:pPr>
              <w:tabs>
                <w:tab w:val="clear" w:pos="7920"/>
                <w:tab w:val="clear" w:pos="9720"/>
              </w:tabs>
              <w:spacing w:line="200" w:lineRule="exact"/>
              <w:ind w:left="146"/>
              <w:jc w:val="left"/>
              <w:rPr>
                <w:rFonts w:ascii="Times New Roman" w:hAnsi="Times New Roman"/>
                <w:snapToGrid w:val="0"/>
                <w:color w:val="000000"/>
              </w:rPr>
            </w:pPr>
            <w:r>
              <w:rPr>
                <w:rFonts w:ascii="Times New Roman" w:hAnsi="Times New Roman"/>
                <w:snapToGrid w:val="0"/>
                <w:color w:val="000000"/>
              </w:rPr>
              <w:t>Reserva voluntaria</w:t>
            </w:r>
          </w:p>
        </w:tc>
        <w:tc>
          <w:tcPr>
            <w:tcW w:w="1519" w:type="dxa"/>
            <w:tcBorders>
              <w:top w:val="nil"/>
              <w:left w:val="nil"/>
              <w:bottom w:val="nil"/>
              <w:right w:val="nil"/>
            </w:tcBorders>
            <w:shd w:val="clear" w:color="auto" w:fill="auto"/>
            <w:vAlign w:val="center"/>
          </w:tcPr>
          <w:p w:rsidR="00BC1FBF" w:rsidRPr="00BC1FBF" w:rsidRDefault="002B7265" w:rsidP="00163E7A">
            <w:pPr>
              <w:tabs>
                <w:tab w:val="clear" w:pos="7920"/>
                <w:tab w:val="clear" w:pos="9720"/>
                <w:tab w:val="decimal" w:pos="1103"/>
              </w:tabs>
              <w:spacing w:line="200" w:lineRule="exact"/>
              <w:ind w:left="146"/>
              <w:rPr>
                <w:rFonts w:ascii="Times New Roman" w:hAnsi="Times New Roman"/>
                <w:color w:val="000000"/>
                <w:lang w:val="en-US"/>
              </w:rPr>
            </w:pPr>
            <w:r>
              <w:rPr>
                <w:rFonts w:ascii="Times New Roman" w:hAnsi="Times New Roman"/>
                <w:color w:val="000000"/>
                <w:lang w:val="en-US"/>
              </w:rPr>
              <w:t>335.514</w:t>
            </w:r>
          </w:p>
        </w:tc>
        <w:tc>
          <w:tcPr>
            <w:tcW w:w="1645" w:type="dxa"/>
            <w:gridSpan w:val="2"/>
            <w:tcBorders>
              <w:top w:val="nil"/>
              <w:left w:val="nil"/>
              <w:bottom w:val="nil"/>
              <w:right w:val="nil"/>
            </w:tcBorders>
            <w:shd w:val="clear" w:color="auto" w:fill="auto"/>
            <w:vAlign w:val="center"/>
          </w:tcPr>
          <w:p w:rsidR="00BC1FBF" w:rsidRPr="00BC1FBF" w:rsidRDefault="00CF6353" w:rsidP="00163E7A">
            <w:pPr>
              <w:tabs>
                <w:tab w:val="clear" w:pos="7920"/>
                <w:tab w:val="clear" w:pos="9720"/>
                <w:tab w:val="decimal" w:pos="1110"/>
              </w:tabs>
              <w:spacing w:line="200" w:lineRule="exact"/>
              <w:ind w:left="-164" w:right="742"/>
              <w:jc w:val="right"/>
              <w:rPr>
                <w:rFonts w:ascii="Times New Roman" w:hAnsi="Times New Roman"/>
                <w:color w:val="000000"/>
                <w:lang w:val="en-US"/>
              </w:rPr>
            </w:pPr>
            <w:r>
              <w:rPr>
                <w:rFonts w:ascii="Times New Roman" w:hAnsi="Times New Roman"/>
                <w:color w:val="000000"/>
                <w:lang w:val="en-US"/>
              </w:rPr>
              <w:t>168.300</w:t>
            </w:r>
          </w:p>
        </w:tc>
      </w:tr>
      <w:tr w:rsidR="00C53950" w:rsidRPr="00A372B9" w:rsidTr="00163E7A">
        <w:trPr>
          <w:cantSplit/>
          <w:trHeight w:val="113"/>
        </w:trPr>
        <w:tc>
          <w:tcPr>
            <w:tcW w:w="5312" w:type="dxa"/>
            <w:gridSpan w:val="2"/>
            <w:tcBorders>
              <w:top w:val="nil"/>
              <w:left w:val="nil"/>
              <w:bottom w:val="nil"/>
              <w:right w:val="nil"/>
            </w:tcBorders>
            <w:shd w:val="clear" w:color="auto" w:fill="auto"/>
            <w:noWrap/>
            <w:vAlign w:val="center"/>
            <w:hideMark/>
          </w:tcPr>
          <w:p w:rsidR="00C53950" w:rsidRPr="00A372B9" w:rsidRDefault="00C53950" w:rsidP="00163E7A">
            <w:pPr>
              <w:tabs>
                <w:tab w:val="clear" w:pos="7920"/>
                <w:tab w:val="clear" w:pos="9720"/>
              </w:tabs>
              <w:spacing w:line="200" w:lineRule="exact"/>
              <w:ind w:left="146"/>
              <w:jc w:val="left"/>
              <w:rPr>
                <w:rFonts w:ascii="Times New Roman" w:hAnsi="Times New Roman"/>
                <w:color w:val="000000"/>
                <w:lang w:val="en-US"/>
              </w:rPr>
            </w:pPr>
            <w:r w:rsidRPr="00A372B9">
              <w:rPr>
                <w:rFonts w:ascii="Times New Roman" w:hAnsi="Times New Roman"/>
                <w:snapToGrid w:val="0"/>
                <w:color w:val="000000"/>
              </w:rPr>
              <w:t>Resultados no asignados</w:t>
            </w:r>
          </w:p>
        </w:tc>
        <w:tc>
          <w:tcPr>
            <w:tcW w:w="1519" w:type="dxa"/>
            <w:tcBorders>
              <w:top w:val="nil"/>
              <w:left w:val="nil"/>
              <w:bottom w:val="nil"/>
              <w:right w:val="nil"/>
            </w:tcBorders>
            <w:shd w:val="clear" w:color="auto" w:fill="auto"/>
            <w:vAlign w:val="center"/>
          </w:tcPr>
          <w:p w:rsidR="00C53950" w:rsidRPr="00CD110B" w:rsidRDefault="00CF6353" w:rsidP="00163E7A">
            <w:pPr>
              <w:tabs>
                <w:tab w:val="clear" w:pos="7920"/>
                <w:tab w:val="clear" w:pos="9720"/>
                <w:tab w:val="decimal" w:pos="1103"/>
              </w:tabs>
              <w:spacing w:line="200" w:lineRule="exact"/>
              <w:ind w:left="-205" w:right="232"/>
              <w:rPr>
                <w:rFonts w:ascii="Times New Roman" w:hAnsi="Times New Roman"/>
                <w:color w:val="000000"/>
              </w:rPr>
            </w:pPr>
            <w:r w:rsidRPr="00CD110B">
              <w:rPr>
                <w:rFonts w:ascii="Times New Roman" w:hAnsi="Times New Roman"/>
                <w:color w:val="000000"/>
              </w:rPr>
              <w:t>(</w:t>
            </w:r>
            <w:r w:rsidR="00CD110B" w:rsidRPr="00CD110B">
              <w:rPr>
                <w:rFonts w:ascii="Times New Roman" w:hAnsi="Times New Roman"/>
                <w:color w:val="000000"/>
                <w:u w:val="single"/>
              </w:rPr>
              <w:t>146.</w:t>
            </w:r>
            <w:r w:rsidR="00CD110B">
              <w:rPr>
                <w:rFonts w:ascii="Times New Roman" w:hAnsi="Times New Roman"/>
                <w:color w:val="000000"/>
                <w:u w:val="single"/>
              </w:rPr>
              <w:t>789.836</w:t>
            </w:r>
            <w:r w:rsidRPr="00CD110B">
              <w:rPr>
                <w:rFonts w:ascii="Times New Roman" w:hAnsi="Times New Roman"/>
                <w:color w:val="000000"/>
              </w:rPr>
              <w:t>)</w:t>
            </w:r>
          </w:p>
        </w:tc>
        <w:tc>
          <w:tcPr>
            <w:tcW w:w="1645" w:type="dxa"/>
            <w:gridSpan w:val="2"/>
            <w:tcBorders>
              <w:top w:val="nil"/>
              <w:left w:val="nil"/>
              <w:bottom w:val="nil"/>
              <w:right w:val="nil"/>
            </w:tcBorders>
            <w:shd w:val="clear" w:color="auto" w:fill="auto"/>
            <w:vAlign w:val="center"/>
          </w:tcPr>
          <w:p w:rsidR="00C53950" w:rsidRPr="00CD110B" w:rsidRDefault="00CF6353" w:rsidP="00163E7A">
            <w:pPr>
              <w:tabs>
                <w:tab w:val="clear" w:pos="7920"/>
                <w:tab w:val="clear" w:pos="9720"/>
                <w:tab w:val="decimal" w:pos="1110"/>
              </w:tabs>
              <w:spacing w:line="200" w:lineRule="exact"/>
              <w:ind w:left="-164" w:right="742"/>
              <w:jc w:val="right"/>
              <w:rPr>
                <w:rFonts w:ascii="Times New Roman" w:hAnsi="Times New Roman"/>
                <w:color w:val="000000"/>
              </w:rPr>
            </w:pPr>
            <w:r w:rsidRPr="00CD110B">
              <w:rPr>
                <w:rFonts w:ascii="Times New Roman" w:hAnsi="Times New Roman"/>
                <w:color w:val="000000"/>
              </w:rPr>
              <w:t>(</w:t>
            </w:r>
            <w:r w:rsidRPr="00CD110B">
              <w:rPr>
                <w:rFonts w:ascii="Times New Roman" w:hAnsi="Times New Roman"/>
                <w:color w:val="000000"/>
                <w:u w:val="single"/>
              </w:rPr>
              <w:t>110.721.219</w:t>
            </w:r>
            <w:r w:rsidRPr="00CD110B">
              <w:rPr>
                <w:rFonts w:ascii="Times New Roman" w:hAnsi="Times New Roman"/>
                <w:color w:val="000000"/>
              </w:rPr>
              <w:t>)</w:t>
            </w:r>
          </w:p>
        </w:tc>
      </w:tr>
      <w:tr w:rsidR="00C53950" w:rsidRPr="00A372B9" w:rsidTr="00163E7A">
        <w:trPr>
          <w:cantSplit/>
          <w:trHeight w:val="113"/>
        </w:trPr>
        <w:tc>
          <w:tcPr>
            <w:tcW w:w="5312" w:type="dxa"/>
            <w:gridSpan w:val="2"/>
            <w:tcBorders>
              <w:top w:val="nil"/>
              <w:left w:val="nil"/>
              <w:bottom w:val="nil"/>
              <w:right w:val="nil"/>
            </w:tcBorders>
            <w:shd w:val="clear" w:color="auto" w:fill="auto"/>
            <w:noWrap/>
            <w:vAlign w:val="center"/>
          </w:tcPr>
          <w:p w:rsidR="00C53950" w:rsidRPr="00A372B9" w:rsidRDefault="00C53950" w:rsidP="00163E7A">
            <w:pPr>
              <w:pStyle w:val="KPMG"/>
              <w:tabs>
                <w:tab w:val="center" w:pos="1681"/>
                <w:tab w:val="center" w:pos="4516"/>
                <w:tab w:val="center" w:pos="7210"/>
              </w:tabs>
              <w:spacing w:line="200" w:lineRule="exact"/>
              <w:ind w:left="146"/>
              <w:rPr>
                <w:rFonts w:ascii="Times New Roman" w:hAnsi="Times New Roman"/>
                <w:sz w:val="22"/>
                <w:szCs w:val="22"/>
              </w:rPr>
            </w:pPr>
          </w:p>
        </w:tc>
        <w:tc>
          <w:tcPr>
            <w:tcW w:w="1519" w:type="dxa"/>
            <w:tcBorders>
              <w:top w:val="nil"/>
              <w:left w:val="nil"/>
              <w:bottom w:val="nil"/>
              <w:right w:val="nil"/>
            </w:tcBorders>
            <w:shd w:val="clear" w:color="auto" w:fill="auto"/>
            <w:vAlign w:val="center"/>
          </w:tcPr>
          <w:p w:rsidR="00C53950" w:rsidRPr="00A372B9" w:rsidRDefault="00C53950" w:rsidP="00163E7A">
            <w:pPr>
              <w:pStyle w:val="KPMG"/>
              <w:tabs>
                <w:tab w:val="center" w:pos="1681"/>
                <w:tab w:val="center" w:pos="4516"/>
                <w:tab w:val="center" w:pos="7210"/>
              </w:tabs>
              <w:spacing w:line="200" w:lineRule="exact"/>
              <w:ind w:left="146"/>
              <w:rPr>
                <w:rFonts w:ascii="Times New Roman" w:hAnsi="Times New Roman"/>
                <w:sz w:val="22"/>
                <w:szCs w:val="22"/>
              </w:rPr>
            </w:pPr>
          </w:p>
        </w:tc>
        <w:tc>
          <w:tcPr>
            <w:tcW w:w="1645" w:type="dxa"/>
            <w:gridSpan w:val="2"/>
            <w:tcBorders>
              <w:top w:val="nil"/>
              <w:left w:val="nil"/>
              <w:bottom w:val="nil"/>
              <w:right w:val="nil"/>
            </w:tcBorders>
            <w:shd w:val="clear" w:color="auto" w:fill="auto"/>
            <w:vAlign w:val="center"/>
          </w:tcPr>
          <w:p w:rsidR="00C53950" w:rsidRPr="00A372B9" w:rsidRDefault="00C53950" w:rsidP="00163E7A">
            <w:pPr>
              <w:pStyle w:val="KPMG"/>
              <w:tabs>
                <w:tab w:val="decimal" w:pos="991"/>
                <w:tab w:val="center" w:pos="1681"/>
                <w:tab w:val="center" w:pos="4516"/>
                <w:tab w:val="center" w:pos="7210"/>
              </w:tabs>
              <w:spacing w:line="200" w:lineRule="exact"/>
              <w:ind w:left="146" w:right="742"/>
              <w:jc w:val="right"/>
              <w:rPr>
                <w:rFonts w:ascii="Times New Roman" w:hAnsi="Times New Roman"/>
                <w:sz w:val="22"/>
                <w:szCs w:val="22"/>
              </w:rPr>
            </w:pPr>
          </w:p>
        </w:tc>
      </w:tr>
      <w:tr w:rsidR="00C53950" w:rsidRPr="00A372B9" w:rsidTr="00163E7A">
        <w:trPr>
          <w:cantSplit/>
          <w:trHeight w:val="113"/>
        </w:trPr>
        <w:tc>
          <w:tcPr>
            <w:tcW w:w="5312" w:type="dxa"/>
            <w:gridSpan w:val="2"/>
            <w:tcBorders>
              <w:top w:val="nil"/>
              <w:left w:val="nil"/>
              <w:bottom w:val="nil"/>
              <w:right w:val="nil"/>
            </w:tcBorders>
            <w:shd w:val="clear" w:color="auto" w:fill="auto"/>
            <w:noWrap/>
            <w:vAlign w:val="center"/>
            <w:hideMark/>
          </w:tcPr>
          <w:p w:rsidR="00C53950" w:rsidRPr="00A372B9" w:rsidRDefault="00C53950" w:rsidP="00163E7A">
            <w:pPr>
              <w:tabs>
                <w:tab w:val="clear" w:pos="7920"/>
                <w:tab w:val="clear" w:pos="9720"/>
              </w:tabs>
              <w:spacing w:line="200" w:lineRule="exact"/>
              <w:ind w:left="146"/>
              <w:rPr>
                <w:rFonts w:ascii="Times New Roman" w:hAnsi="Times New Roman"/>
                <w:snapToGrid w:val="0"/>
                <w:color w:val="000000"/>
              </w:rPr>
            </w:pPr>
            <w:r>
              <w:rPr>
                <w:rFonts w:ascii="Times New Roman" w:hAnsi="Times New Roman"/>
                <w:snapToGrid w:val="0"/>
                <w:color w:val="000000"/>
              </w:rPr>
              <w:t>Total del p</w:t>
            </w:r>
            <w:r w:rsidRPr="00A372B9">
              <w:rPr>
                <w:rFonts w:ascii="Times New Roman" w:hAnsi="Times New Roman"/>
                <w:snapToGrid w:val="0"/>
                <w:color w:val="000000"/>
              </w:rPr>
              <w:t>atrimonio</w:t>
            </w:r>
            <w:r>
              <w:rPr>
                <w:rFonts w:ascii="Times New Roman" w:hAnsi="Times New Roman"/>
                <w:snapToGrid w:val="0"/>
                <w:color w:val="000000"/>
              </w:rPr>
              <w:t xml:space="preserve"> neto</w:t>
            </w:r>
          </w:p>
        </w:tc>
        <w:tc>
          <w:tcPr>
            <w:tcW w:w="1519" w:type="dxa"/>
            <w:tcBorders>
              <w:top w:val="nil"/>
              <w:left w:val="nil"/>
              <w:bottom w:val="nil"/>
              <w:right w:val="nil"/>
            </w:tcBorders>
            <w:shd w:val="clear" w:color="auto" w:fill="auto"/>
            <w:vAlign w:val="center"/>
          </w:tcPr>
          <w:p w:rsidR="00C53950" w:rsidRPr="00CD110B" w:rsidRDefault="00BC1FBF" w:rsidP="00163E7A">
            <w:pPr>
              <w:tabs>
                <w:tab w:val="clear" w:pos="7920"/>
                <w:tab w:val="clear" w:pos="9720"/>
                <w:tab w:val="decimal" w:pos="1103"/>
              </w:tabs>
              <w:spacing w:line="200" w:lineRule="exact"/>
              <w:ind w:left="146"/>
              <w:rPr>
                <w:rFonts w:ascii="Times New Roman" w:hAnsi="Times New Roman"/>
                <w:color w:val="000000"/>
                <w:u w:val="single"/>
              </w:rPr>
            </w:pPr>
            <w:r w:rsidRPr="00CD110B">
              <w:rPr>
                <w:rFonts w:ascii="Times New Roman" w:hAnsi="Times New Roman"/>
                <w:color w:val="000000"/>
                <w:u w:val="single"/>
              </w:rPr>
              <w:t>317.831.471</w:t>
            </w:r>
          </w:p>
        </w:tc>
        <w:tc>
          <w:tcPr>
            <w:tcW w:w="1645" w:type="dxa"/>
            <w:gridSpan w:val="2"/>
            <w:tcBorders>
              <w:top w:val="nil"/>
              <w:left w:val="nil"/>
              <w:bottom w:val="nil"/>
              <w:right w:val="nil"/>
            </w:tcBorders>
            <w:shd w:val="clear" w:color="auto" w:fill="auto"/>
            <w:vAlign w:val="center"/>
          </w:tcPr>
          <w:p w:rsidR="00C53950" w:rsidRPr="00CD110B" w:rsidRDefault="00BC1FBF" w:rsidP="00163E7A">
            <w:pPr>
              <w:tabs>
                <w:tab w:val="clear" w:pos="7920"/>
                <w:tab w:val="clear" w:pos="9720"/>
                <w:tab w:val="decimal" w:pos="828"/>
              </w:tabs>
              <w:spacing w:line="200" w:lineRule="exact"/>
              <w:ind w:left="146" w:right="742"/>
              <w:jc w:val="right"/>
              <w:rPr>
                <w:rFonts w:ascii="Times New Roman" w:hAnsi="Times New Roman"/>
                <w:color w:val="000000"/>
                <w:u w:val="single"/>
              </w:rPr>
            </w:pPr>
            <w:r w:rsidRPr="00CD110B">
              <w:rPr>
                <w:rFonts w:ascii="Times New Roman" w:hAnsi="Times New Roman"/>
                <w:color w:val="000000"/>
                <w:u w:val="single"/>
              </w:rPr>
              <w:t>353.732.874</w:t>
            </w:r>
          </w:p>
        </w:tc>
      </w:tr>
      <w:tr w:rsidR="00C53950" w:rsidRPr="00A372B9" w:rsidTr="00163E7A">
        <w:trPr>
          <w:cantSplit/>
          <w:trHeight w:val="113"/>
        </w:trPr>
        <w:tc>
          <w:tcPr>
            <w:tcW w:w="5312" w:type="dxa"/>
            <w:gridSpan w:val="2"/>
            <w:tcBorders>
              <w:top w:val="nil"/>
              <w:left w:val="nil"/>
              <w:bottom w:val="nil"/>
              <w:right w:val="nil"/>
            </w:tcBorders>
            <w:shd w:val="clear" w:color="auto" w:fill="auto"/>
            <w:noWrap/>
            <w:vAlign w:val="center"/>
          </w:tcPr>
          <w:p w:rsidR="00C53950" w:rsidRPr="00A372B9" w:rsidRDefault="00C53950" w:rsidP="00163E7A">
            <w:pPr>
              <w:tabs>
                <w:tab w:val="clear" w:pos="7920"/>
                <w:tab w:val="clear" w:pos="9720"/>
              </w:tabs>
              <w:spacing w:line="200" w:lineRule="exact"/>
              <w:ind w:left="146"/>
              <w:rPr>
                <w:rFonts w:ascii="Times New Roman" w:hAnsi="Times New Roman"/>
                <w:snapToGrid w:val="0"/>
                <w:color w:val="000000"/>
              </w:rPr>
            </w:pPr>
          </w:p>
        </w:tc>
        <w:tc>
          <w:tcPr>
            <w:tcW w:w="1519" w:type="dxa"/>
            <w:tcBorders>
              <w:top w:val="nil"/>
              <w:left w:val="nil"/>
              <w:bottom w:val="nil"/>
              <w:right w:val="nil"/>
            </w:tcBorders>
            <w:shd w:val="clear" w:color="auto" w:fill="auto"/>
            <w:vAlign w:val="center"/>
          </w:tcPr>
          <w:p w:rsidR="00C53950" w:rsidRPr="00505E85" w:rsidRDefault="00C53950" w:rsidP="00163E7A">
            <w:pPr>
              <w:tabs>
                <w:tab w:val="clear" w:pos="7920"/>
                <w:tab w:val="clear" w:pos="9720"/>
                <w:tab w:val="decimal" w:pos="1103"/>
              </w:tabs>
              <w:spacing w:line="200" w:lineRule="exact"/>
              <w:ind w:left="146"/>
              <w:rPr>
                <w:rFonts w:ascii="Times New Roman" w:hAnsi="Times New Roman"/>
                <w:color w:val="000000"/>
                <w:u w:val="double"/>
              </w:rPr>
            </w:pPr>
          </w:p>
        </w:tc>
        <w:tc>
          <w:tcPr>
            <w:tcW w:w="1645" w:type="dxa"/>
            <w:gridSpan w:val="2"/>
            <w:tcBorders>
              <w:top w:val="nil"/>
              <w:left w:val="nil"/>
              <w:bottom w:val="nil"/>
              <w:right w:val="nil"/>
            </w:tcBorders>
            <w:shd w:val="clear" w:color="auto" w:fill="auto"/>
            <w:vAlign w:val="center"/>
          </w:tcPr>
          <w:p w:rsidR="00C53950" w:rsidRPr="00CD110B" w:rsidRDefault="00C53950" w:rsidP="00163E7A">
            <w:pPr>
              <w:tabs>
                <w:tab w:val="clear" w:pos="7920"/>
                <w:tab w:val="clear" w:pos="9720"/>
                <w:tab w:val="decimal" w:pos="828"/>
              </w:tabs>
              <w:spacing w:line="200" w:lineRule="exact"/>
              <w:ind w:left="146" w:right="742"/>
              <w:jc w:val="right"/>
              <w:rPr>
                <w:rFonts w:ascii="Times New Roman" w:hAnsi="Times New Roman"/>
                <w:color w:val="000000"/>
                <w:u w:val="double"/>
              </w:rPr>
            </w:pPr>
          </w:p>
        </w:tc>
      </w:tr>
      <w:tr w:rsidR="00C53950" w:rsidRPr="00A372B9" w:rsidTr="00163E7A">
        <w:trPr>
          <w:cantSplit/>
          <w:trHeight w:val="113"/>
        </w:trPr>
        <w:tc>
          <w:tcPr>
            <w:tcW w:w="5312" w:type="dxa"/>
            <w:gridSpan w:val="2"/>
            <w:tcBorders>
              <w:top w:val="nil"/>
              <w:left w:val="nil"/>
              <w:bottom w:val="nil"/>
              <w:right w:val="nil"/>
            </w:tcBorders>
            <w:shd w:val="clear" w:color="auto" w:fill="auto"/>
            <w:noWrap/>
            <w:vAlign w:val="center"/>
          </w:tcPr>
          <w:p w:rsidR="00C53950" w:rsidRPr="00A372B9" w:rsidRDefault="000F7FB0" w:rsidP="00163E7A">
            <w:pPr>
              <w:tabs>
                <w:tab w:val="clear" w:pos="7920"/>
                <w:tab w:val="clear" w:pos="9720"/>
              </w:tabs>
              <w:spacing w:line="200" w:lineRule="exact"/>
              <w:ind w:left="146" w:hanging="144"/>
              <w:rPr>
                <w:rFonts w:ascii="Times New Roman" w:hAnsi="Times New Roman"/>
                <w:snapToGrid w:val="0"/>
                <w:color w:val="000000"/>
              </w:rPr>
            </w:pPr>
            <w:r>
              <w:rPr>
                <w:rFonts w:ascii="Times New Roman" w:hAnsi="Times New Roman"/>
                <w:snapToGrid w:val="0"/>
                <w:color w:val="000000"/>
              </w:rPr>
              <w:t xml:space="preserve">   </w:t>
            </w:r>
            <w:r w:rsidR="00C53950">
              <w:rPr>
                <w:rFonts w:ascii="Times New Roman" w:hAnsi="Times New Roman"/>
                <w:snapToGrid w:val="0"/>
                <w:color w:val="000000"/>
              </w:rPr>
              <w:t>Total del pasivo y del patrimonio neto</w:t>
            </w:r>
          </w:p>
        </w:tc>
        <w:tc>
          <w:tcPr>
            <w:tcW w:w="1519" w:type="dxa"/>
            <w:tcBorders>
              <w:top w:val="nil"/>
              <w:left w:val="nil"/>
              <w:bottom w:val="nil"/>
              <w:right w:val="nil"/>
            </w:tcBorders>
            <w:shd w:val="clear" w:color="auto" w:fill="auto"/>
            <w:vAlign w:val="center"/>
          </w:tcPr>
          <w:p w:rsidR="00C53950" w:rsidRPr="00505E85" w:rsidRDefault="00BC1FBF" w:rsidP="00163E7A">
            <w:pPr>
              <w:tabs>
                <w:tab w:val="clear" w:pos="7920"/>
                <w:tab w:val="clear" w:pos="9720"/>
                <w:tab w:val="decimal" w:pos="1103"/>
              </w:tabs>
              <w:spacing w:line="200" w:lineRule="exact"/>
              <w:ind w:left="146"/>
              <w:rPr>
                <w:rFonts w:ascii="Times New Roman" w:hAnsi="Times New Roman"/>
                <w:color w:val="000000"/>
                <w:u w:val="double"/>
              </w:rPr>
            </w:pPr>
            <w:r w:rsidRPr="00BC1FBF">
              <w:rPr>
                <w:rFonts w:ascii="Times New Roman" w:hAnsi="Times New Roman"/>
                <w:color w:val="000000"/>
                <w:u w:val="double"/>
              </w:rPr>
              <w:t>493.792.189</w:t>
            </w:r>
          </w:p>
        </w:tc>
        <w:tc>
          <w:tcPr>
            <w:tcW w:w="1645" w:type="dxa"/>
            <w:gridSpan w:val="2"/>
            <w:tcBorders>
              <w:top w:val="nil"/>
              <w:left w:val="nil"/>
              <w:bottom w:val="nil"/>
              <w:right w:val="nil"/>
            </w:tcBorders>
            <w:shd w:val="clear" w:color="auto" w:fill="auto"/>
            <w:vAlign w:val="center"/>
          </w:tcPr>
          <w:p w:rsidR="00C53950" w:rsidRPr="003A1201" w:rsidRDefault="00BC1FBF" w:rsidP="00163E7A">
            <w:pPr>
              <w:tabs>
                <w:tab w:val="clear" w:pos="7920"/>
                <w:tab w:val="clear" w:pos="9720"/>
                <w:tab w:val="decimal" w:pos="828"/>
              </w:tabs>
              <w:spacing w:line="200" w:lineRule="exact"/>
              <w:ind w:left="146" w:right="742"/>
              <w:jc w:val="right"/>
              <w:rPr>
                <w:rFonts w:ascii="Times New Roman" w:hAnsi="Times New Roman"/>
                <w:color w:val="000000"/>
                <w:u w:val="double"/>
              </w:rPr>
            </w:pPr>
            <w:r w:rsidRPr="00BC1FBF">
              <w:rPr>
                <w:rFonts w:ascii="Times New Roman" w:hAnsi="Times New Roman"/>
                <w:color w:val="000000"/>
                <w:u w:val="double"/>
              </w:rPr>
              <w:t>604.607.962</w:t>
            </w:r>
          </w:p>
        </w:tc>
      </w:tr>
      <w:tr w:rsidR="00C53950" w:rsidRPr="00A372B9" w:rsidTr="00163E7A">
        <w:trPr>
          <w:cantSplit/>
          <w:trHeight w:val="113"/>
        </w:trPr>
        <w:tc>
          <w:tcPr>
            <w:tcW w:w="5312" w:type="dxa"/>
            <w:gridSpan w:val="2"/>
            <w:tcBorders>
              <w:top w:val="nil"/>
              <w:left w:val="nil"/>
              <w:bottom w:val="nil"/>
              <w:right w:val="nil"/>
            </w:tcBorders>
            <w:shd w:val="clear" w:color="auto" w:fill="auto"/>
            <w:noWrap/>
            <w:vAlign w:val="center"/>
          </w:tcPr>
          <w:p w:rsidR="00C53950" w:rsidRPr="00A372B9" w:rsidRDefault="00C53950" w:rsidP="00163E7A">
            <w:pPr>
              <w:tabs>
                <w:tab w:val="clear" w:pos="7920"/>
                <w:tab w:val="clear" w:pos="9720"/>
              </w:tabs>
              <w:spacing w:line="200" w:lineRule="exact"/>
              <w:ind w:left="144"/>
              <w:rPr>
                <w:rFonts w:ascii="Times New Roman" w:hAnsi="Times New Roman"/>
                <w:snapToGrid w:val="0"/>
                <w:color w:val="000000"/>
              </w:rPr>
            </w:pPr>
          </w:p>
        </w:tc>
        <w:tc>
          <w:tcPr>
            <w:tcW w:w="1519" w:type="dxa"/>
            <w:tcBorders>
              <w:top w:val="nil"/>
              <w:left w:val="nil"/>
              <w:bottom w:val="nil"/>
              <w:right w:val="nil"/>
            </w:tcBorders>
            <w:shd w:val="clear" w:color="auto" w:fill="auto"/>
            <w:vAlign w:val="center"/>
          </w:tcPr>
          <w:p w:rsidR="00C53950" w:rsidRPr="003A1201" w:rsidRDefault="00C53950" w:rsidP="00163E7A">
            <w:pPr>
              <w:tabs>
                <w:tab w:val="clear" w:pos="7920"/>
                <w:tab w:val="clear" w:pos="9720"/>
                <w:tab w:val="decimal" w:pos="1103"/>
              </w:tabs>
              <w:spacing w:line="200" w:lineRule="exact"/>
              <w:rPr>
                <w:rFonts w:ascii="Times New Roman" w:hAnsi="Times New Roman"/>
                <w:color w:val="000000"/>
                <w:u w:val="single"/>
              </w:rPr>
            </w:pPr>
          </w:p>
        </w:tc>
        <w:tc>
          <w:tcPr>
            <w:tcW w:w="1645" w:type="dxa"/>
            <w:gridSpan w:val="2"/>
            <w:tcBorders>
              <w:top w:val="nil"/>
              <w:left w:val="nil"/>
              <w:bottom w:val="nil"/>
              <w:right w:val="nil"/>
            </w:tcBorders>
            <w:shd w:val="clear" w:color="auto" w:fill="auto"/>
            <w:vAlign w:val="center"/>
          </w:tcPr>
          <w:p w:rsidR="00C53950" w:rsidRPr="003A1201" w:rsidRDefault="00C53950" w:rsidP="00163E7A">
            <w:pPr>
              <w:tabs>
                <w:tab w:val="clear" w:pos="7920"/>
                <w:tab w:val="clear" w:pos="9720"/>
                <w:tab w:val="decimal" w:pos="991"/>
              </w:tabs>
              <w:spacing w:line="200" w:lineRule="exact"/>
              <w:rPr>
                <w:rFonts w:ascii="Times New Roman" w:hAnsi="Times New Roman"/>
                <w:color w:val="000000"/>
              </w:rPr>
            </w:pPr>
          </w:p>
        </w:tc>
      </w:tr>
      <w:tr w:rsidR="00C53950" w:rsidRPr="00A372B9" w:rsidTr="00163E7A">
        <w:trPr>
          <w:gridBefore w:val="2"/>
          <w:wBefore w:w="5312" w:type="dxa"/>
          <w:cantSplit/>
          <w:trHeight w:val="113"/>
        </w:trPr>
        <w:tc>
          <w:tcPr>
            <w:tcW w:w="1547" w:type="dxa"/>
            <w:gridSpan w:val="2"/>
            <w:tcBorders>
              <w:top w:val="nil"/>
              <w:left w:val="nil"/>
              <w:bottom w:val="nil"/>
              <w:right w:val="nil"/>
            </w:tcBorders>
            <w:shd w:val="clear" w:color="auto" w:fill="auto"/>
            <w:vAlign w:val="center"/>
          </w:tcPr>
          <w:p w:rsidR="00C53950" w:rsidRPr="00A372B9" w:rsidRDefault="00C53950" w:rsidP="00163E7A">
            <w:pPr>
              <w:tabs>
                <w:tab w:val="clear" w:pos="7920"/>
                <w:tab w:val="clear" w:pos="9720"/>
              </w:tabs>
              <w:spacing w:line="200" w:lineRule="exact"/>
              <w:jc w:val="center"/>
              <w:rPr>
                <w:rFonts w:ascii="Times New Roman" w:hAnsi="Times New Roman"/>
                <w:color w:val="000000"/>
                <w:u w:val="single"/>
                <w:lang w:val="en-US"/>
              </w:rPr>
            </w:pPr>
            <w:r w:rsidRPr="00A372B9">
              <w:rPr>
                <w:rFonts w:ascii="Times New Roman" w:hAnsi="Times New Roman"/>
                <w:snapToGrid w:val="0"/>
                <w:color w:val="000000"/>
                <w:u w:val="single"/>
              </w:rPr>
              <w:t>31/10/2018</w:t>
            </w:r>
          </w:p>
        </w:tc>
        <w:tc>
          <w:tcPr>
            <w:tcW w:w="1617" w:type="dxa"/>
            <w:tcBorders>
              <w:top w:val="nil"/>
              <w:left w:val="nil"/>
              <w:bottom w:val="nil"/>
              <w:right w:val="nil"/>
            </w:tcBorders>
            <w:shd w:val="clear" w:color="auto" w:fill="auto"/>
            <w:vAlign w:val="center"/>
          </w:tcPr>
          <w:p w:rsidR="00C53950" w:rsidRPr="00A372B9" w:rsidRDefault="00C53950" w:rsidP="00163E7A">
            <w:pPr>
              <w:tabs>
                <w:tab w:val="clear" w:pos="7920"/>
                <w:tab w:val="clear" w:pos="9720"/>
              </w:tabs>
              <w:spacing w:line="200" w:lineRule="exact"/>
              <w:jc w:val="center"/>
              <w:rPr>
                <w:rFonts w:ascii="Times New Roman" w:hAnsi="Times New Roman"/>
                <w:color w:val="000000"/>
                <w:u w:val="single"/>
                <w:lang w:val="en-US"/>
              </w:rPr>
            </w:pPr>
            <w:r w:rsidRPr="00A372B9">
              <w:rPr>
                <w:rFonts w:ascii="Times New Roman" w:hAnsi="Times New Roman"/>
                <w:color w:val="000000"/>
                <w:u w:val="single"/>
                <w:lang w:val="en-US"/>
              </w:rPr>
              <w:t>31/10/</w:t>
            </w:r>
            <w:r w:rsidRPr="00A372B9">
              <w:rPr>
                <w:rFonts w:ascii="Times New Roman" w:hAnsi="Times New Roman"/>
                <w:snapToGrid w:val="0"/>
                <w:color w:val="000000"/>
                <w:u w:val="single"/>
              </w:rPr>
              <w:t>2017</w:t>
            </w: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tcPr>
          <w:p w:rsidR="00C53950" w:rsidRPr="00A372B9" w:rsidRDefault="00C53950" w:rsidP="00163E7A">
            <w:pPr>
              <w:tabs>
                <w:tab w:val="clear" w:pos="7920"/>
                <w:tab w:val="clear" w:pos="9720"/>
              </w:tabs>
              <w:spacing w:line="200" w:lineRule="exact"/>
              <w:jc w:val="left"/>
              <w:rPr>
                <w:rFonts w:ascii="Times New Roman" w:hAnsi="Times New Roman"/>
                <w:color w:val="000000"/>
              </w:rPr>
            </w:pPr>
          </w:p>
        </w:tc>
        <w:tc>
          <w:tcPr>
            <w:tcW w:w="1547" w:type="dxa"/>
            <w:gridSpan w:val="2"/>
            <w:tcBorders>
              <w:top w:val="nil"/>
              <w:left w:val="nil"/>
              <w:bottom w:val="nil"/>
              <w:right w:val="nil"/>
            </w:tcBorders>
            <w:shd w:val="clear" w:color="auto" w:fill="auto"/>
            <w:noWrap/>
            <w:vAlign w:val="center"/>
          </w:tcPr>
          <w:p w:rsidR="00C53950" w:rsidRPr="00A372B9" w:rsidRDefault="00C53950" w:rsidP="00163E7A">
            <w:pPr>
              <w:tabs>
                <w:tab w:val="clear" w:pos="7920"/>
                <w:tab w:val="clear" w:pos="9720"/>
                <w:tab w:val="decimal" w:pos="1131"/>
              </w:tabs>
              <w:spacing w:line="200" w:lineRule="exact"/>
              <w:rPr>
                <w:rFonts w:ascii="Times New Roman" w:hAnsi="Times New Roman"/>
                <w:color w:val="000000"/>
                <w:lang w:val="en-US"/>
              </w:rPr>
            </w:pPr>
          </w:p>
        </w:tc>
        <w:tc>
          <w:tcPr>
            <w:tcW w:w="1617" w:type="dxa"/>
            <w:tcBorders>
              <w:top w:val="nil"/>
              <w:left w:val="nil"/>
              <w:bottom w:val="nil"/>
              <w:right w:val="nil"/>
            </w:tcBorders>
            <w:shd w:val="clear" w:color="auto" w:fill="auto"/>
            <w:vAlign w:val="center"/>
          </w:tcPr>
          <w:p w:rsidR="00C53950" w:rsidRPr="00A372B9" w:rsidRDefault="00C53950" w:rsidP="00163E7A">
            <w:pPr>
              <w:tabs>
                <w:tab w:val="clear" w:pos="7920"/>
                <w:tab w:val="clear" w:pos="9720"/>
                <w:tab w:val="decimal" w:pos="1040"/>
              </w:tabs>
              <w:spacing w:line="200" w:lineRule="exact"/>
              <w:rPr>
                <w:rFonts w:ascii="Times New Roman" w:hAnsi="Times New Roman"/>
                <w:color w:val="000000"/>
                <w:lang w:val="en-US"/>
              </w:rPr>
            </w:pP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hideMark/>
          </w:tcPr>
          <w:p w:rsidR="00C53950" w:rsidRPr="00CF6353" w:rsidRDefault="00CF6353" w:rsidP="00163E7A">
            <w:pPr>
              <w:tabs>
                <w:tab w:val="clear" w:pos="7920"/>
                <w:tab w:val="clear" w:pos="9720"/>
              </w:tabs>
              <w:spacing w:line="200" w:lineRule="exact"/>
              <w:jc w:val="left"/>
              <w:rPr>
                <w:rFonts w:ascii="Times New Roman" w:hAnsi="Times New Roman"/>
                <w:color w:val="000000"/>
              </w:rPr>
            </w:pPr>
            <w:r w:rsidRPr="00CF6353">
              <w:rPr>
                <w:rFonts w:ascii="Times New Roman" w:hAnsi="Times New Roman"/>
                <w:color w:val="000000"/>
              </w:rPr>
              <w:t>Ingresos por venta de bienes y servicios</w:t>
            </w:r>
          </w:p>
        </w:tc>
        <w:tc>
          <w:tcPr>
            <w:tcW w:w="1547" w:type="dxa"/>
            <w:gridSpan w:val="2"/>
            <w:tcBorders>
              <w:top w:val="nil"/>
              <w:left w:val="nil"/>
              <w:bottom w:val="nil"/>
              <w:right w:val="nil"/>
            </w:tcBorders>
            <w:shd w:val="clear" w:color="auto" w:fill="auto"/>
            <w:noWrap/>
            <w:vAlign w:val="center"/>
          </w:tcPr>
          <w:p w:rsidR="00C53950" w:rsidRPr="00A372B9" w:rsidRDefault="00CF6353" w:rsidP="00163E7A">
            <w:pPr>
              <w:tabs>
                <w:tab w:val="clear" w:pos="7920"/>
                <w:tab w:val="clear" w:pos="9720"/>
                <w:tab w:val="decimal" w:pos="1131"/>
              </w:tabs>
              <w:spacing w:line="200" w:lineRule="exact"/>
              <w:rPr>
                <w:rFonts w:ascii="Times New Roman" w:hAnsi="Times New Roman"/>
                <w:color w:val="000000"/>
                <w:lang w:val="en-US"/>
              </w:rPr>
            </w:pPr>
            <w:r w:rsidRPr="00CF6353">
              <w:rPr>
                <w:rFonts w:ascii="Times New Roman" w:hAnsi="Times New Roman"/>
                <w:color w:val="000000"/>
                <w:lang w:val="en-US"/>
              </w:rPr>
              <w:t>862.184.410</w:t>
            </w:r>
          </w:p>
        </w:tc>
        <w:tc>
          <w:tcPr>
            <w:tcW w:w="1617" w:type="dxa"/>
            <w:tcBorders>
              <w:top w:val="nil"/>
              <w:left w:val="nil"/>
              <w:bottom w:val="nil"/>
              <w:right w:val="nil"/>
            </w:tcBorders>
            <w:shd w:val="clear" w:color="auto" w:fill="auto"/>
            <w:vAlign w:val="center"/>
          </w:tcPr>
          <w:p w:rsidR="00C53950" w:rsidRPr="00A372B9" w:rsidRDefault="001E7B39" w:rsidP="00163E7A">
            <w:pPr>
              <w:tabs>
                <w:tab w:val="clear" w:pos="7920"/>
                <w:tab w:val="clear" w:pos="9720"/>
                <w:tab w:val="decimal" w:pos="1083"/>
              </w:tabs>
              <w:spacing w:line="200" w:lineRule="exact"/>
              <w:ind w:left="-618" w:right="-108"/>
              <w:rPr>
                <w:rFonts w:ascii="Times New Roman" w:hAnsi="Times New Roman"/>
                <w:color w:val="000000"/>
                <w:lang w:val="en-US"/>
              </w:rPr>
            </w:pPr>
            <w:r w:rsidRPr="001E7B39">
              <w:rPr>
                <w:rFonts w:ascii="Times New Roman" w:hAnsi="Times New Roman"/>
                <w:color w:val="000000"/>
                <w:lang w:val="en-US"/>
              </w:rPr>
              <w:t>962.209.012</w:t>
            </w: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hideMark/>
          </w:tcPr>
          <w:p w:rsidR="00C53950" w:rsidRPr="00A372B9" w:rsidRDefault="00CF6353" w:rsidP="00163E7A">
            <w:pPr>
              <w:tabs>
                <w:tab w:val="clear" w:pos="7920"/>
                <w:tab w:val="clear" w:pos="9720"/>
              </w:tabs>
              <w:spacing w:line="200" w:lineRule="exact"/>
              <w:jc w:val="left"/>
              <w:rPr>
                <w:rFonts w:ascii="Times New Roman" w:hAnsi="Times New Roman"/>
                <w:color w:val="000000"/>
              </w:rPr>
            </w:pPr>
            <w:r w:rsidRPr="00CF6353">
              <w:rPr>
                <w:rFonts w:ascii="Times New Roman" w:hAnsi="Times New Roman"/>
                <w:color w:val="000000"/>
              </w:rPr>
              <w:t>Costo de ventas de bienes y servicios prestados</w:t>
            </w:r>
          </w:p>
        </w:tc>
        <w:tc>
          <w:tcPr>
            <w:tcW w:w="1547" w:type="dxa"/>
            <w:gridSpan w:val="2"/>
            <w:tcBorders>
              <w:top w:val="nil"/>
              <w:left w:val="nil"/>
              <w:bottom w:val="nil"/>
              <w:right w:val="nil"/>
            </w:tcBorders>
            <w:shd w:val="clear" w:color="auto" w:fill="auto"/>
            <w:noWrap/>
            <w:vAlign w:val="center"/>
          </w:tcPr>
          <w:p w:rsidR="00C53950" w:rsidRPr="00A372B9" w:rsidRDefault="00CF6353" w:rsidP="00163E7A">
            <w:pPr>
              <w:tabs>
                <w:tab w:val="clear" w:pos="7920"/>
                <w:tab w:val="clear" w:pos="9720"/>
                <w:tab w:val="decimal" w:pos="1131"/>
              </w:tabs>
              <w:spacing w:line="200" w:lineRule="exact"/>
              <w:rPr>
                <w:rFonts w:ascii="Times New Roman" w:hAnsi="Times New Roman"/>
                <w:color w:val="000000"/>
              </w:rPr>
            </w:pPr>
            <w:r>
              <w:rPr>
                <w:rFonts w:ascii="Times New Roman" w:hAnsi="Times New Roman"/>
                <w:color w:val="000000"/>
              </w:rPr>
              <w:t>(</w:t>
            </w:r>
            <w:r w:rsidRPr="00CF6353">
              <w:rPr>
                <w:rFonts w:ascii="Times New Roman" w:hAnsi="Times New Roman"/>
                <w:color w:val="000000"/>
                <w:u w:val="single"/>
              </w:rPr>
              <w:t>44</w:t>
            </w:r>
            <w:r w:rsidR="00DD01D9">
              <w:rPr>
                <w:rFonts w:ascii="Times New Roman" w:hAnsi="Times New Roman"/>
                <w:color w:val="000000"/>
                <w:u w:val="single"/>
              </w:rPr>
              <w:t>9</w:t>
            </w:r>
            <w:r w:rsidRPr="00CF6353">
              <w:rPr>
                <w:rFonts w:ascii="Times New Roman" w:hAnsi="Times New Roman"/>
                <w:color w:val="000000"/>
                <w:u w:val="single"/>
              </w:rPr>
              <w:t>.</w:t>
            </w:r>
            <w:r w:rsidR="00DD01D9">
              <w:rPr>
                <w:rFonts w:ascii="Times New Roman" w:hAnsi="Times New Roman"/>
                <w:color w:val="000000"/>
                <w:u w:val="single"/>
              </w:rPr>
              <w:t>444.356</w:t>
            </w:r>
            <w:r>
              <w:rPr>
                <w:rFonts w:ascii="Times New Roman" w:hAnsi="Times New Roman"/>
                <w:color w:val="000000"/>
              </w:rPr>
              <w:t>)</w:t>
            </w:r>
          </w:p>
        </w:tc>
        <w:tc>
          <w:tcPr>
            <w:tcW w:w="1617" w:type="dxa"/>
            <w:tcBorders>
              <w:top w:val="nil"/>
              <w:left w:val="nil"/>
              <w:bottom w:val="nil"/>
              <w:right w:val="nil"/>
            </w:tcBorders>
            <w:shd w:val="clear" w:color="auto" w:fill="auto"/>
            <w:vAlign w:val="center"/>
          </w:tcPr>
          <w:p w:rsidR="00C53950" w:rsidRPr="000C42DD" w:rsidRDefault="001E7B39" w:rsidP="00163E7A">
            <w:pPr>
              <w:tabs>
                <w:tab w:val="clear" w:pos="7920"/>
                <w:tab w:val="clear" w:pos="9720"/>
                <w:tab w:val="decimal" w:pos="1083"/>
              </w:tabs>
              <w:spacing w:line="200" w:lineRule="exact"/>
              <w:ind w:left="-618" w:right="-108"/>
              <w:rPr>
                <w:rFonts w:ascii="Times New Roman" w:hAnsi="Times New Roman"/>
                <w:color w:val="000000"/>
                <w:u w:val="single"/>
              </w:rPr>
            </w:pPr>
            <w:r w:rsidRPr="001E7B39">
              <w:rPr>
                <w:rFonts w:ascii="Times New Roman" w:hAnsi="Times New Roman"/>
                <w:color w:val="000000"/>
              </w:rPr>
              <w:t>(</w:t>
            </w:r>
            <w:r>
              <w:rPr>
                <w:rFonts w:ascii="Times New Roman" w:hAnsi="Times New Roman"/>
                <w:color w:val="000000"/>
                <w:u w:val="single"/>
              </w:rPr>
              <w:t xml:space="preserve"> </w:t>
            </w:r>
            <w:r w:rsidRPr="001E7B39">
              <w:rPr>
                <w:rFonts w:ascii="Times New Roman" w:hAnsi="Times New Roman"/>
                <w:color w:val="000000"/>
                <w:u w:val="single"/>
              </w:rPr>
              <w:t>495.557.684</w:t>
            </w:r>
            <w:r w:rsidRPr="001E7B39">
              <w:rPr>
                <w:rFonts w:ascii="Times New Roman" w:hAnsi="Times New Roman"/>
                <w:color w:val="000000"/>
              </w:rPr>
              <w:t>)</w:t>
            </w: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tcPr>
          <w:p w:rsidR="00C53950" w:rsidRPr="00A372B9" w:rsidRDefault="00C53950" w:rsidP="00163E7A">
            <w:pPr>
              <w:pStyle w:val="KPMG"/>
              <w:tabs>
                <w:tab w:val="center" w:pos="1681"/>
                <w:tab w:val="center" w:pos="4516"/>
                <w:tab w:val="center" w:pos="7210"/>
              </w:tabs>
              <w:spacing w:line="200" w:lineRule="exact"/>
              <w:rPr>
                <w:rFonts w:ascii="Times New Roman" w:hAnsi="Times New Roman"/>
                <w:sz w:val="22"/>
                <w:szCs w:val="22"/>
              </w:rPr>
            </w:pPr>
          </w:p>
        </w:tc>
        <w:tc>
          <w:tcPr>
            <w:tcW w:w="1547" w:type="dxa"/>
            <w:gridSpan w:val="2"/>
            <w:tcBorders>
              <w:top w:val="nil"/>
              <w:left w:val="nil"/>
              <w:bottom w:val="nil"/>
              <w:right w:val="nil"/>
            </w:tcBorders>
            <w:shd w:val="clear" w:color="auto" w:fill="auto"/>
            <w:noWrap/>
            <w:vAlign w:val="center"/>
          </w:tcPr>
          <w:p w:rsidR="00C53950" w:rsidRPr="00A372B9" w:rsidRDefault="00C53950" w:rsidP="00163E7A">
            <w:pPr>
              <w:pStyle w:val="KPMG"/>
              <w:tabs>
                <w:tab w:val="center" w:pos="1681"/>
                <w:tab w:val="center" w:pos="4516"/>
                <w:tab w:val="center" w:pos="7210"/>
              </w:tabs>
              <w:spacing w:line="200" w:lineRule="exact"/>
              <w:rPr>
                <w:rFonts w:ascii="Times New Roman" w:hAnsi="Times New Roman"/>
                <w:sz w:val="22"/>
                <w:szCs w:val="22"/>
              </w:rPr>
            </w:pPr>
          </w:p>
        </w:tc>
        <w:tc>
          <w:tcPr>
            <w:tcW w:w="1617" w:type="dxa"/>
            <w:tcBorders>
              <w:top w:val="nil"/>
              <w:left w:val="nil"/>
              <w:bottom w:val="nil"/>
              <w:right w:val="nil"/>
            </w:tcBorders>
            <w:shd w:val="clear" w:color="auto" w:fill="auto"/>
            <w:vAlign w:val="center"/>
          </w:tcPr>
          <w:p w:rsidR="00C53950" w:rsidRPr="00A372B9" w:rsidRDefault="00C53950" w:rsidP="00163E7A">
            <w:pPr>
              <w:pStyle w:val="KPMG"/>
              <w:tabs>
                <w:tab w:val="decimal" w:pos="1083"/>
                <w:tab w:val="center" w:pos="1681"/>
                <w:tab w:val="center" w:pos="4516"/>
                <w:tab w:val="center" w:pos="7210"/>
              </w:tabs>
              <w:spacing w:line="200" w:lineRule="exact"/>
              <w:ind w:left="-618" w:right="-108"/>
              <w:rPr>
                <w:rFonts w:ascii="Times New Roman" w:hAnsi="Times New Roman"/>
                <w:sz w:val="22"/>
                <w:szCs w:val="22"/>
              </w:rPr>
            </w:pP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hideMark/>
          </w:tcPr>
          <w:p w:rsidR="00C53950" w:rsidRPr="00A372B9" w:rsidRDefault="00CF6353" w:rsidP="00163E7A">
            <w:pPr>
              <w:tabs>
                <w:tab w:val="clear" w:pos="7920"/>
                <w:tab w:val="clear" w:pos="9720"/>
              </w:tabs>
              <w:spacing w:line="200" w:lineRule="exact"/>
              <w:jc w:val="left"/>
              <w:rPr>
                <w:rFonts w:ascii="Times New Roman" w:hAnsi="Times New Roman"/>
                <w:b/>
                <w:bCs/>
                <w:color w:val="000000"/>
                <w:lang w:val="en-US"/>
              </w:rPr>
            </w:pPr>
            <w:r>
              <w:rPr>
                <w:rFonts w:ascii="Times New Roman" w:hAnsi="Times New Roman"/>
                <w:b/>
                <w:bCs/>
                <w:color w:val="000000"/>
              </w:rPr>
              <w:t>Ganancia</w:t>
            </w:r>
            <w:r w:rsidR="00C53950" w:rsidRPr="00A372B9">
              <w:rPr>
                <w:rFonts w:ascii="Times New Roman" w:hAnsi="Times New Roman"/>
                <w:b/>
                <w:bCs/>
                <w:color w:val="000000"/>
              </w:rPr>
              <w:t xml:space="preserve"> bruta</w:t>
            </w:r>
          </w:p>
        </w:tc>
        <w:tc>
          <w:tcPr>
            <w:tcW w:w="1547" w:type="dxa"/>
            <w:gridSpan w:val="2"/>
            <w:tcBorders>
              <w:top w:val="nil"/>
              <w:left w:val="nil"/>
              <w:bottom w:val="nil"/>
              <w:right w:val="nil"/>
            </w:tcBorders>
            <w:shd w:val="clear" w:color="auto" w:fill="auto"/>
            <w:noWrap/>
            <w:vAlign w:val="center"/>
          </w:tcPr>
          <w:p w:rsidR="00C53950" w:rsidRPr="00DD01D9" w:rsidRDefault="00DD01D9" w:rsidP="00163E7A">
            <w:pPr>
              <w:tabs>
                <w:tab w:val="clear" w:pos="7920"/>
                <w:tab w:val="clear" w:pos="9720"/>
                <w:tab w:val="decimal" w:pos="1131"/>
              </w:tabs>
              <w:spacing w:line="200" w:lineRule="exact"/>
              <w:rPr>
                <w:rFonts w:ascii="Times New Roman" w:hAnsi="Times New Roman"/>
                <w:color w:val="000000"/>
              </w:rPr>
            </w:pPr>
            <w:r w:rsidRPr="00DD01D9">
              <w:rPr>
                <w:rFonts w:ascii="Times New Roman" w:hAnsi="Times New Roman"/>
                <w:color w:val="000000"/>
              </w:rPr>
              <w:t>412.</w:t>
            </w:r>
            <w:r>
              <w:rPr>
                <w:rFonts w:ascii="Times New Roman" w:hAnsi="Times New Roman"/>
                <w:color w:val="000000"/>
              </w:rPr>
              <w:t>740.054</w:t>
            </w:r>
          </w:p>
        </w:tc>
        <w:tc>
          <w:tcPr>
            <w:tcW w:w="1617" w:type="dxa"/>
            <w:tcBorders>
              <w:top w:val="nil"/>
              <w:left w:val="nil"/>
              <w:bottom w:val="nil"/>
              <w:right w:val="nil"/>
            </w:tcBorders>
            <w:shd w:val="clear" w:color="auto" w:fill="auto"/>
            <w:vAlign w:val="center"/>
          </w:tcPr>
          <w:p w:rsidR="00C53950" w:rsidRPr="00DD01D9" w:rsidRDefault="001E7B39" w:rsidP="00163E7A">
            <w:pPr>
              <w:tabs>
                <w:tab w:val="clear" w:pos="7920"/>
                <w:tab w:val="clear" w:pos="9720"/>
                <w:tab w:val="decimal" w:pos="1083"/>
              </w:tabs>
              <w:spacing w:line="200" w:lineRule="exact"/>
              <w:ind w:left="-618" w:right="-108"/>
              <w:rPr>
                <w:rFonts w:ascii="Times New Roman" w:hAnsi="Times New Roman"/>
                <w:color w:val="000000"/>
              </w:rPr>
            </w:pPr>
            <w:r w:rsidRPr="00DD01D9">
              <w:rPr>
                <w:rFonts w:ascii="Times New Roman" w:hAnsi="Times New Roman"/>
                <w:color w:val="000000"/>
              </w:rPr>
              <w:t>466.651.328</w:t>
            </w:r>
          </w:p>
        </w:tc>
      </w:tr>
      <w:tr w:rsidR="00C53950" w:rsidRPr="00163E7A" w:rsidTr="00163E7A">
        <w:trPr>
          <w:gridBefore w:val="1"/>
          <w:wBefore w:w="14" w:type="dxa"/>
          <w:cantSplit/>
          <w:trHeight w:val="113"/>
        </w:trPr>
        <w:tc>
          <w:tcPr>
            <w:tcW w:w="5298" w:type="dxa"/>
            <w:tcBorders>
              <w:top w:val="nil"/>
              <w:left w:val="nil"/>
              <w:bottom w:val="nil"/>
              <w:right w:val="nil"/>
            </w:tcBorders>
            <w:shd w:val="clear" w:color="auto" w:fill="auto"/>
            <w:noWrap/>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c>
          <w:tcPr>
            <w:tcW w:w="1547" w:type="dxa"/>
            <w:gridSpan w:val="2"/>
            <w:tcBorders>
              <w:top w:val="nil"/>
              <w:left w:val="nil"/>
              <w:bottom w:val="nil"/>
              <w:right w:val="nil"/>
            </w:tcBorders>
            <w:shd w:val="clear" w:color="auto" w:fill="auto"/>
            <w:noWrap/>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c>
          <w:tcPr>
            <w:tcW w:w="1617" w:type="dxa"/>
            <w:tcBorders>
              <w:top w:val="nil"/>
              <w:left w:val="nil"/>
              <w:bottom w:val="nil"/>
              <w:right w:val="nil"/>
            </w:tcBorders>
            <w:shd w:val="clear" w:color="auto" w:fill="auto"/>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hideMark/>
          </w:tcPr>
          <w:p w:rsidR="00C53950" w:rsidRPr="00DD01D9" w:rsidRDefault="00C53950" w:rsidP="00163E7A">
            <w:pPr>
              <w:tabs>
                <w:tab w:val="clear" w:pos="7920"/>
                <w:tab w:val="clear" w:pos="9720"/>
              </w:tabs>
              <w:spacing w:line="200" w:lineRule="exact"/>
              <w:jc w:val="left"/>
              <w:rPr>
                <w:rFonts w:ascii="Times New Roman" w:hAnsi="Times New Roman"/>
                <w:color w:val="000000"/>
              </w:rPr>
            </w:pPr>
            <w:r w:rsidRPr="00A372B9">
              <w:rPr>
                <w:rFonts w:ascii="Times New Roman" w:hAnsi="Times New Roman"/>
                <w:color w:val="000000"/>
              </w:rPr>
              <w:t>Gastos de comercialización</w:t>
            </w:r>
          </w:p>
        </w:tc>
        <w:tc>
          <w:tcPr>
            <w:tcW w:w="1547" w:type="dxa"/>
            <w:gridSpan w:val="2"/>
            <w:tcBorders>
              <w:top w:val="nil"/>
              <w:left w:val="nil"/>
              <w:bottom w:val="nil"/>
              <w:right w:val="nil"/>
            </w:tcBorders>
            <w:shd w:val="clear" w:color="auto" w:fill="auto"/>
            <w:noWrap/>
            <w:vAlign w:val="center"/>
          </w:tcPr>
          <w:p w:rsidR="00C53950" w:rsidRPr="00DD01D9" w:rsidRDefault="00132DDB" w:rsidP="00163E7A">
            <w:pPr>
              <w:tabs>
                <w:tab w:val="clear" w:pos="7920"/>
                <w:tab w:val="clear" w:pos="9720"/>
                <w:tab w:val="decimal" w:pos="1131"/>
              </w:tabs>
              <w:spacing w:line="200" w:lineRule="exact"/>
              <w:rPr>
                <w:rFonts w:ascii="Times New Roman" w:hAnsi="Times New Roman"/>
                <w:color w:val="000000"/>
              </w:rPr>
            </w:pPr>
            <w:r>
              <w:rPr>
                <w:rFonts w:ascii="Times New Roman" w:hAnsi="Times New Roman"/>
                <w:color w:val="000000"/>
              </w:rPr>
              <w:t>(</w:t>
            </w:r>
            <w:r w:rsidR="00DD01D9">
              <w:rPr>
                <w:rFonts w:ascii="Times New Roman" w:hAnsi="Times New Roman"/>
                <w:color w:val="000000"/>
              </w:rPr>
              <w:t>100.413.101</w:t>
            </w:r>
            <w:r w:rsidR="00CF6353" w:rsidRPr="00DD01D9">
              <w:rPr>
                <w:rFonts w:ascii="Times New Roman" w:hAnsi="Times New Roman"/>
                <w:color w:val="000000"/>
              </w:rPr>
              <w:t>)</w:t>
            </w:r>
          </w:p>
        </w:tc>
        <w:tc>
          <w:tcPr>
            <w:tcW w:w="1617" w:type="dxa"/>
            <w:tcBorders>
              <w:top w:val="nil"/>
              <w:left w:val="nil"/>
              <w:bottom w:val="nil"/>
              <w:right w:val="nil"/>
            </w:tcBorders>
            <w:shd w:val="clear" w:color="auto" w:fill="auto"/>
            <w:vAlign w:val="center"/>
          </w:tcPr>
          <w:p w:rsidR="00C53950" w:rsidRPr="00163E7A" w:rsidRDefault="001E7B39" w:rsidP="00163E7A">
            <w:pPr>
              <w:tabs>
                <w:tab w:val="clear" w:pos="7920"/>
                <w:tab w:val="clear" w:pos="9720"/>
                <w:tab w:val="decimal" w:pos="1083"/>
              </w:tabs>
              <w:spacing w:line="200" w:lineRule="exact"/>
              <w:ind w:left="-618" w:right="-108"/>
              <w:rPr>
                <w:rFonts w:ascii="Times New Roman" w:hAnsi="Times New Roman"/>
                <w:color w:val="000000"/>
                <w:lang w:val="en-US"/>
              </w:rPr>
            </w:pPr>
            <w:r w:rsidRPr="00163E7A">
              <w:rPr>
                <w:rFonts w:ascii="Times New Roman" w:hAnsi="Times New Roman"/>
                <w:color w:val="000000"/>
                <w:lang w:val="en-US"/>
              </w:rPr>
              <w:t>(</w:t>
            </w:r>
            <w:r w:rsidR="004243B5" w:rsidRPr="00163E7A">
              <w:rPr>
                <w:rFonts w:ascii="Times New Roman" w:hAnsi="Times New Roman"/>
                <w:color w:val="000000"/>
                <w:lang w:val="en-US"/>
              </w:rPr>
              <w:t xml:space="preserve"> </w:t>
            </w:r>
            <w:r w:rsidRPr="00163E7A">
              <w:rPr>
                <w:rFonts w:ascii="Times New Roman" w:hAnsi="Times New Roman"/>
                <w:color w:val="000000"/>
                <w:lang w:val="en-US"/>
              </w:rPr>
              <w:t xml:space="preserve"> 110.901.114)</w:t>
            </w: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hideMark/>
          </w:tcPr>
          <w:p w:rsidR="00C53950" w:rsidRPr="00DD01D9" w:rsidRDefault="00C53950" w:rsidP="00163E7A">
            <w:pPr>
              <w:tabs>
                <w:tab w:val="clear" w:pos="7920"/>
                <w:tab w:val="clear" w:pos="9720"/>
              </w:tabs>
              <w:spacing w:line="200" w:lineRule="exact"/>
              <w:jc w:val="left"/>
              <w:rPr>
                <w:rFonts w:ascii="Times New Roman" w:hAnsi="Times New Roman"/>
                <w:color w:val="000000"/>
              </w:rPr>
            </w:pPr>
            <w:r w:rsidRPr="00A372B9">
              <w:rPr>
                <w:rFonts w:ascii="Times New Roman" w:hAnsi="Times New Roman"/>
                <w:color w:val="000000"/>
              </w:rPr>
              <w:t xml:space="preserve">Gastos de administración </w:t>
            </w:r>
          </w:p>
        </w:tc>
        <w:tc>
          <w:tcPr>
            <w:tcW w:w="1547" w:type="dxa"/>
            <w:gridSpan w:val="2"/>
            <w:tcBorders>
              <w:top w:val="nil"/>
              <w:left w:val="nil"/>
              <w:bottom w:val="nil"/>
              <w:right w:val="nil"/>
            </w:tcBorders>
            <w:shd w:val="clear" w:color="auto" w:fill="auto"/>
            <w:noWrap/>
            <w:vAlign w:val="center"/>
          </w:tcPr>
          <w:p w:rsidR="00C53950" w:rsidRPr="00DD01D9" w:rsidRDefault="00132DDB" w:rsidP="00163E7A">
            <w:pPr>
              <w:tabs>
                <w:tab w:val="clear" w:pos="7920"/>
                <w:tab w:val="clear" w:pos="9720"/>
                <w:tab w:val="decimal" w:pos="1131"/>
              </w:tabs>
              <w:spacing w:line="200" w:lineRule="exact"/>
              <w:rPr>
                <w:rFonts w:ascii="Times New Roman" w:hAnsi="Times New Roman"/>
                <w:color w:val="000000"/>
              </w:rPr>
            </w:pPr>
            <w:r>
              <w:rPr>
                <w:rFonts w:ascii="Times New Roman" w:hAnsi="Times New Roman"/>
                <w:color w:val="000000"/>
              </w:rPr>
              <w:t>(</w:t>
            </w:r>
            <w:r w:rsidR="00DD01D9">
              <w:rPr>
                <w:rFonts w:ascii="Times New Roman" w:hAnsi="Times New Roman"/>
                <w:color w:val="000000"/>
              </w:rPr>
              <w:t>164.245.523</w:t>
            </w:r>
            <w:r w:rsidR="00CF6353" w:rsidRPr="00DD01D9">
              <w:rPr>
                <w:rFonts w:ascii="Times New Roman" w:hAnsi="Times New Roman"/>
                <w:color w:val="000000"/>
              </w:rPr>
              <w:t>)</w:t>
            </w:r>
          </w:p>
        </w:tc>
        <w:tc>
          <w:tcPr>
            <w:tcW w:w="1617" w:type="dxa"/>
            <w:tcBorders>
              <w:top w:val="nil"/>
              <w:left w:val="nil"/>
              <w:bottom w:val="nil"/>
              <w:right w:val="nil"/>
            </w:tcBorders>
            <w:shd w:val="clear" w:color="auto" w:fill="auto"/>
            <w:vAlign w:val="center"/>
          </w:tcPr>
          <w:p w:rsidR="00C53950" w:rsidRPr="00A372B9" w:rsidRDefault="001E7B39" w:rsidP="00163E7A">
            <w:pPr>
              <w:tabs>
                <w:tab w:val="clear" w:pos="7920"/>
                <w:tab w:val="clear" w:pos="9720"/>
                <w:tab w:val="decimal" w:pos="1083"/>
              </w:tabs>
              <w:spacing w:line="200" w:lineRule="exact"/>
              <w:ind w:left="-618" w:right="-108"/>
              <w:rPr>
                <w:rFonts w:ascii="Times New Roman" w:hAnsi="Times New Roman"/>
                <w:color w:val="000000"/>
                <w:lang w:val="en-US"/>
              </w:rPr>
            </w:pPr>
            <w:r w:rsidRPr="00163E7A">
              <w:rPr>
                <w:rFonts w:ascii="Times New Roman" w:hAnsi="Times New Roman"/>
                <w:color w:val="000000"/>
                <w:lang w:val="en-US"/>
              </w:rPr>
              <w:t>(</w:t>
            </w:r>
            <w:r w:rsidR="004243B5" w:rsidRPr="00163E7A">
              <w:rPr>
                <w:rFonts w:ascii="Times New Roman" w:hAnsi="Times New Roman"/>
                <w:color w:val="000000"/>
                <w:lang w:val="en-US"/>
              </w:rPr>
              <w:t xml:space="preserve"> </w:t>
            </w:r>
            <w:r w:rsidRPr="00163E7A">
              <w:rPr>
                <w:rFonts w:ascii="Times New Roman" w:hAnsi="Times New Roman"/>
                <w:color w:val="000000"/>
                <w:lang w:val="en-US"/>
              </w:rPr>
              <w:t xml:space="preserve"> 160.4</w:t>
            </w:r>
            <w:r w:rsidRPr="001E7B39">
              <w:rPr>
                <w:rFonts w:ascii="Times New Roman" w:hAnsi="Times New Roman"/>
                <w:color w:val="000000"/>
                <w:lang w:val="en-US"/>
              </w:rPr>
              <w:t>45.076</w:t>
            </w:r>
            <w:r>
              <w:rPr>
                <w:rFonts w:ascii="Times New Roman" w:hAnsi="Times New Roman"/>
                <w:color w:val="000000"/>
                <w:lang w:val="en-US"/>
              </w:rPr>
              <w:t>)</w:t>
            </w: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hideMark/>
          </w:tcPr>
          <w:p w:rsidR="00C53950" w:rsidRPr="00A372B9" w:rsidRDefault="00C53950" w:rsidP="00163E7A">
            <w:pPr>
              <w:tabs>
                <w:tab w:val="clear" w:pos="7920"/>
                <w:tab w:val="clear" w:pos="9720"/>
              </w:tabs>
              <w:spacing w:line="200" w:lineRule="exact"/>
              <w:jc w:val="left"/>
              <w:rPr>
                <w:rFonts w:ascii="Times New Roman" w:hAnsi="Times New Roman"/>
                <w:color w:val="000000"/>
              </w:rPr>
            </w:pPr>
            <w:r w:rsidRPr="00A372B9">
              <w:rPr>
                <w:rFonts w:ascii="Times New Roman" w:hAnsi="Times New Roman"/>
                <w:color w:val="000000"/>
              </w:rPr>
              <w:t>Resultados financieros y por tenencia</w:t>
            </w:r>
            <w:r w:rsidR="002B7265">
              <w:rPr>
                <w:rFonts w:ascii="Times New Roman" w:hAnsi="Times New Roman"/>
                <w:color w:val="000000"/>
              </w:rPr>
              <w:t xml:space="preserve"> (incluye RECPAM)</w:t>
            </w:r>
          </w:p>
        </w:tc>
        <w:tc>
          <w:tcPr>
            <w:tcW w:w="1547" w:type="dxa"/>
            <w:gridSpan w:val="2"/>
            <w:tcBorders>
              <w:top w:val="nil"/>
              <w:left w:val="nil"/>
              <w:bottom w:val="nil"/>
              <w:right w:val="nil"/>
            </w:tcBorders>
            <w:shd w:val="clear" w:color="auto" w:fill="auto"/>
            <w:noWrap/>
            <w:vAlign w:val="center"/>
          </w:tcPr>
          <w:p w:rsidR="00C53950" w:rsidRPr="00A372B9" w:rsidRDefault="00132DDB" w:rsidP="00163E7A">
            <w:pPr>
              <w:tabs>
                <w:tab w:val="clear" w:pos="7920"/>
                <w:tab w:val="clear" w:pos="9720"/>
                <w:tab w:val="decimal" w:pos="1131"/>
              </w:tabs>
              <w:spacing w:line="200" w:lineRule="exact"/>
              <w:rPr>
                <w:rFonts w:ascii="Times New Roman" w:hAnsi="Times New Roman"/>
                <w:color w:val="000000"/>
              </w:rPr>
            </w:pPr>
            <w:r>
              <w:rPr>
                <w:rFonts w:ascii="Times New Roman" w:hAnsi="Times New Roman"/>
                <w:color w:val="000000"/>
              </w:rPr>
              <w:t xml:space="preserve">( </w:t>
            </w:r>
            <w:r w:rsidR="002B7265">
              <w:rPr>
                <w:rFonts w:ascii="Times New Roman" w:hAnsi="Times New Roman"/>
                <w:color w:val="000000"/>
              </w:rPr>
              <w:t xml:space="preserve"> 24</w:t>
            </w:r>
            <w:r w:rsidR="00DD01D9">
              <w:rPr>
                <w:rFonts w:ascii="Times New Roman" w:hAnsi="Times New Roman"/>
                <w:color w:val="000000"/>
              </w:rPr>
              <w:t>.</w:t>
            </w:r>
            <w:r w:rsidR="002B7265">
              <w:rPr>
                <w:rFonts w:ascii="Times New Roman" w:hAnsi="Times New Roman"/>
                <w:color w:val="000000"/>
              </w:rPr>
              <w:t>186.392</w:t>
            </w:r>
            <w:r w:rsidR="00944E3F">
              <w:rPr>
                <w:rFonts w:ascii="Times New Roman" w:hAnsi="Times New Roman"/>
                <w:color w:val="000000"/>
              </w:rPr>
              <w:t>)</w:t>
            </w:r>
          </w:p>
        </w:tc>
        <w:tc>
          <w:tcPr>
            <w:tcW w:w="1617" w:type="dxa"/>
            <w:tcBorders>
              <w:top w:val="nil"/>
              <w:left w:val="nil"/>
              <w:bottom w:val="nil"/>
              <w:right w:val="nil"/>
            </w:tcBorders>
            <w:shd w:val="clear" w:color="auto" w:fill="auto"/>
            <w:vAlign w:val="center"/>
          </w:tcPr>
          <w:p w:rsidR="00C53950" w:rsidRPr="00163E7A" w:rsidRDefault="001E7B39" w:rsidP="00163E7A">
            <w:pPr>
              <w:tabs>
                <w:tab w:val="clear" w:pos="7920"/>
                <w:tab w:val="clear" w:pos="9720"/>
                <w:tab w:val="decimal" w:pos="1083"/>
              </w:tabs>
              <w:spacing w:line="200" w:lineRule="exact"/>
              <w:ind w:left="-618" w:right="-108"/>
              <w:rPr>
                <w:rFonts w:ascii="Times New Roman" w:hAnsi="Times New Roman"/>
                <w:color w:val="000000"/>
                <w:lang w:val="en-US"/>
              </w:rPr>
            </w:pPr>
            <w:r w:rsidRPr="00163E7A">
              <w:rPr>
                <w:rFonts w:ascii="Times New Roman" w:hAnsi="Times New Roman"/>
                <w:color w:val="000000"/>
                <w:lang w:val="en-US"/>
              </w:rPr>
              <w:t>(      6.789.935)</w:t>
            </w: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hideMark/>
          </w:tcPr>
          <w:p w:rsidR="00C53950" w:rsidRPr="00A372B9" w:rsidRDefault="00CF6353" w:rsidP="00163E7A">
            <w:pPr>
              <w:tabs>
                <w:tab w:val="clear" w:pos="7920"/>
                <w:tab w:val="clear" w:pos="9720"/>
              </w:tabs>
              <w:spacing w:line="200" w:lineRule="exact"/>
              <w:jc w:val="left"/>
              <w:rPr>
                <w:rFonts w:ascii="Times New Roman" w:hAnsi="Times New Roman"/>
                <w:color w:val="000000"/>
              </w:rPr>
            </w:pPr>
            <w:r>
              <w:rPr>
                <w:rFonts w:ascii="Times New Roman" w:hAnsi="Times New Roman"/>
                <w:color w:val="000000"/>
              </w:rPr>
              <w:t xml:space="preserve">Otros ingresos </w:t>
            </w:r>
          </w:p>
        </w:tc>
        <w:tc>
          <w:tcPr>
            <w:tcW w:w="1547" w:type="dxa"/>
            <w:gridSpan w:val="2"/>
            <w:tcBorders>
              <w:top w:val="nil"/>
              <w:left w:val="nil"/>
              <w:bottom w:val="nil"/>
              <w:right w:val="nil"/>
            </w:tcBorders>
            <w:shd w:val="clear" w:color="auto" w:fill="auto"/>
            <w:noWrap/>
            <w:vAlign w:val="center"/>
          </w:tcPr>
          <w:p w:rsidR="00C53950" w:rsidRPr="00DD01D9" w:rsidRDefault="001E7B39" w:rsidP="00163E7A">
            <w:pPr>
              <w:tabs>
                <w:tab w:val="clear" w:pos="7920"/>
                <w:tab w:val="clear" w:pos="9720"/>
                <w:tab w:val="decimal" w:pos="1131"/>
              </w:tabs>
              <w:spacing w:line="200" w:lineRule="exact"/>
              <w:rPr>
                <w:rFonts w:ascii="Times New Roman" w:hAnsi="Times New Roman"/>
                <w:color w:val="000000"/>
                <w:u w:val="single"/>
              </w:rPr>
            </w:pPr>
            <w:r w:rsidRPr="00DD01D9">
              <w:rPr>
                <w:rFonts w:ascii="Times New Roman" w:hAnsi="Times New Roman"/>
                <w:color w:val="000000"/>
                <w:u w:val="single"/>
              </w:rPr>
              <w:t xml:space="preserve">     </w:t>
            </w:r>
            <w:r w:rsidR="004243B5" w:rsidRPr="00DD01D9">
              <w:rPr>
                <w:rFonts w:ascii="Times New Roman" w:hAnsi="Times New Roman"/>
                <w:color w:val="000000"/>
                <w:u w:val="single"/>
              </w:rPr>
              <w:t xml:space="preserve"> </w:t>
            </w:r>
            <w:r w:rsidRPr="00DD01D9">
              <w:rPr>
                <w:rFonts w:ascii="Times New Roman" w:hAnsi="Times New Roman"/>
                <w:color w:val="000000"/>
                <w:u w:val="single"/>
              </w:rPr>
              <w:t xml:space="preserve">  </w:t>
            </w:r>
            <w:r w:rsidR="00CF6353" w:rsidRPr="00DD01D9">
              <w:rPr>
                <w:rFonts w:ascii="Times New Roman" w:hAnsi="Times New Roman"/>
                <w:color w:val="000000"/>
                <w:u w:val="single"/>
              </w:rPr>
              <w:t>293.572</w:t>
            </w:r>
          </w:p>
        </w:tc>
        <w:tc>
          <w:tcPr>
            <w:tcW w:w="1617" w:type="dxa"/>
            <w:tcBorders>
              <w:top w:val="nil"/>
              <w:left w:val="nil"/>
              <w:bottom w:val="nil"/>
              <w:right w:val="nil"/>
            </w:tcBorders>
            <w:shd w:val="clear" w:color="auto" w:fill="auto"/>
            <w:vAlign w:val="center"/>
          </w:tcPr>
          <w:p w:rsidR="00C53950" w:rsidRPr="00163E7A" w:rsidRDefault="004243B5" w:rsidP="00163E7A">
            <w:pPr>
              <w:tabs>
                <w:tab w:val="clear" w:pos="7920"/>
                <w:tab w:val="clear" w:pos="9720"/>
                <w:tab w:val="decimal" w:pos="1083"/>
              </w:tabs>
              <w:spacing w:line="200" w:lineRule="exact"/>
              <w:ind w:left="-618" w:right="-108"/>
              <w:rPr>
                <w:rFonts w:ascii="Times New Roman" w:hAnsi="Times New Roman"/>
                <w:color w:val="000000"/>
                <w:u w:val="single"/>
                <w:lang w:val="en-US"/>
              </w:rPr>
            </w:pPr>
            <w:r w:rsidRPr="00163E7A">
              <w:rPr>
                <w:rFonts w:ascii="Times New Roman" w:hAnsi="Times New Roman"/>
                <w:color w:val="000000"/>
                <w:u w:val="single"/>
                <w:lang w:val="en-US"/>
              </w:rPr>
              <w:t xml:space="preserve">  </w:t>
            </w:r>
            <w:r w:rsidR="001E7B39" w:rsidRPr="00163E7A">
              <w:rPr>
                <w:rFonts w:ascii="Times New Roman" w:hAnsi="Times New Roman"/>
                <w:color w:val="000000"/>
                <w:u w:val="single"/>
                <w:lang w:val="en-US"/>
              </w:rPr>
              <w:t xml:space="preserve">        346.205</w:t>
            </w: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tcPr>
          <w:p w:rsidR="00C53950" w:rsidRPr="00A372B9" w:rsidRDefault="00C53950" w:rsidP="00163E7A">
            <w:pPr>
              <w:pStyle w:val="KPMG"/>
              <w:tabs>
                <w:tab w:val="center" w:pos="1681"/>
                <w:tab w:val="center" w:pos="4516"/>
                <w:tab w:val="center" w:pos="7210"/>
              </w:tabs>
              <w:spacing w:line="200" w:lineRule="exact"/>
              <w:rPr>
                <w:rFonts w:ascii="Times New Roman" w:hAnsi="Times New Roman"/>
                <w:sz w:val="22"/>
                <w:szCs w:val="22"/>
              </w:rPr>
            </w:pPr>
          </w:p>
        </w:tc>
        <w:tc>
          <w:tcPr>
            <w:tcW w:w="1547" w:type="dxa"/>
            <w:gridSpan w:val="2"/>
            <w:tcBorders>
              <w:top w:val="nil"/>
              <w:left w:val="nil"/>
              <w:bottom w:val="nil"/>
              <w:right w:val="nil"/>
            </w:tcBorders>
            <w:shd w:val="clear" w:color="auto" w:fill="auto"/>
            <w:noWrap/>
            <w:vAlign w:val="center"/>
          </w:tcPr>
          <w:p w:rsidR="00C53950" w:rsidRPr="00A372B9" w:rsidRDefault="00C53950" w:rsidP="00163E7A">
            <w:pPr>
              <w:pStyle w:val="KPMG"/>
              <w:tabs>
                <w:tab w:val="center" w:pos="1681"/>
                <w:tab w:val="center" w:pos="4516"/>
                <w:tab w:val="center" w:pos="7210"/>
              </w:tabs>
              <w:spacing w:line="200" w:lineRule="exact"/>
              <w:rPr>
                <w:rFonts w:ascii="Times New Roman" w:hAnsi="Times New Roman"/>
                <w:sz w:val="22"/>
                <w:szCs w:val="22"/>
              </w:rPr>
            </w:pPr>
          </w:p>
        </w:tc>
        <w:tc>
          <w:tcPr>
            <w:tcW w:w="1617" w:type="dxa"/>
            <w:tcBorders>
              <w:top w:val="nil"/>
              <w:left w:val="nil"/>
              <w:bottom w:val="nil"/>
              <w:right w:val="nil"/>
            </w:tcBorders>
            <w:shd w:val="clear" w:color="auto" w:fill="auto"/>
            <w:vAlign w:val="center"/>
          </w:tcPr>
          <w:p w:rsidR="00C53950" w:rsidRPr="00163E7A" w:rsidRDefault="00C53950" w:rsidP="00163E7A">
            <w:pPr>
              <w:tabs>
                <w:tab w:val="clear" w:pos="7920"/>
                <w:tab w:val="clear" w:pos="9720"/>
                <w:tab w:val="decimal" w:pos="1083"/>
              </w:tabs>
              <w:spacing w:line="200" w:lineRule="exact"/>
              <w:ind w:left="-618" w:right="-108"/>
              <w:rPr>
                <w:rFonts w:ascii="Times New Roman" w:hAnsi="Times New Roman"/>
                <w:color w:val="000000"/>
                <w:lang w:val="en-US"/>
              </w:rPr>
            </w:pP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hideMark/>
          </w:tcPr>
          <w:p w:rsidR="00C53950" w:rsidRPr="00A372B9" w:rsidRDefault="00CF6353" w:rsidP="00163E7A">
            <w:pPr>
              <w:tabs>
                <w:tab w:val="clear" w:pos="7920"/>
                <w:tab w:val="clear" w:pos="9720"/>
              </w:tabs>
              <w:spacing w:line="200" w:lineRule="exact"/>
              <w:jc w:val="left"/>
              <w:rPr>
                <w:rFonts w:ascii="Times New Roman" w:hAnsi="Times New Roman"/>
                <w:b/>
                <w:bCs/>
                <w:color w:val="000000"/>
              </w:rPr>
            </w:pPr>
            <w:r>
              <w:rPr>
                <w:rFonts w:ascii="Times New Roman" w:hAnsi="Times New Roman"/>
                <w:b/>
                <w:bCs/>
                <w:color w:val="000000"/>
              </w:rPr>
              <w:t>Ganancia</w:t>
            </w:r>
            <w:r w:rsidR="00C53950" w:rsidRPr="00A372B9">
              <w:rPr>
                <w:rFonts w:ascii="Times New Roman" w:hAnsi="Times New Roman"/>
                <w:b/>
                <w:bCs/>
                <w:color w:val="000000"/>
              </w:rPr>
              <w:t xml:space="preserve"> antes del impuesto a las ganancias </w:t>
            </w:r>
          </w:p>
        </w:tc>
        <w:tc>
          <w:tcPr>
            <w:tcW w:w="1547" w:type="dxa"/>
            <w:gridSpan w:val="2"/>
            <w:tcBorders>
              <w:top w:val="nil"/>
              <w:left w:val="nil"/>
              <w:bottom w:val="nil"/>
              <w:right w:val="nil"/>
            </w:tcBorders>
            <w:shd w:val="clear" w:color="auto" w:fill="auto"/>
            <w:noWrap/>
            <w:vAlign w:val="center"/>
          </w:tcPr>
          <w:p w:rsidR="00C53950" w:rsidRPr="001E7B39" w:rsidRDefault="002B7265" w:rsidP="00163E7A">
            <w:pPr>
              <w:tabs>
                <w:tab w:val="clear" w:pos="7920"/>
                <w:tab w:val="clear" w:pos="9720"/>
                <w:tab w:val="decimal" w:pos="1131"/>
              </w:tabs>
              <w:spacing w:line="200" w:lineRule="exact"/>
              <w:rPr>
                <w:rFonts w:ascii="Times New Roman" w:hAnsi="Times New Roman"/>
                <w:color w:val="000000"/>
                <w:u w:val="double"/>
              </w:rPr>
            </w:pPr>
            <w:r>
              <w:rPr>
                <w:rFonts w:ascii="Times New Roman" w:hAnsi="Times New Roman"/>
                <w:color w:val="000000"/>
                <w:u w:val="double"/>
              </w:rPr>
              <w:t>124.188.610</w:t>
            </w:r>
          </w:p>
        </w:tc>
        <w:tc>
          <w:tcPr>
            <w:tcW w:w="1617" w:type="dxa"/>
            <w:tcBorders>
              <w:top w:val="nil"/>
              <w:left w:val="nil"/>
              <w:bottom w:val="nil"/>
              <w:right w:val="nil"/>
            </w:tcBorders>
            <w:shd w:val="clear" w:color="auto" w:fill="auto"/>
            <w:vAlign w:val="center"/>
          </w:tcPr>
          <w:p w:rsidR="00C53950" w:rsidRPr="00163E7A" w:rsidRDefault="001E7B39" w:rsidP="00163E7A">
            <w:pPr>
              <w:tabs>
                <w:tab w:val="clear" w:pos="7920"/>
                <w:tab w:val="clear" w:pos="9720"/>
                <w:tab w:val="decimal" w:pos="1083"/>
              </w:tabs>
              <w:spacing w:line="200" w:lineRule="exact"/>
              <w:ind w:left="-618" w:right="-108"/>
              <w:rPr>
                <w:rFonts w:ascii="Times New Roman" w:hAnsi="Times New Roman"/>
                <w:color w:val="000000"/>
                <w:u w:val="single"/>
                <w:lang w:val="en-US"/>
              </w:rPr>
            </w:pPr>
            <w:r w:rsidRPr="00163E7A">
              <w:rPr>
                <w:rFonts w:ascii="Times New Roman" w:hAnsi="Times New Roman"/>
                <w:color w:val="000000"/>
                <w:u w:val="single"/>
                <w:lang w:val="en-US"/>
              </w:rPr>
              <w:t>188.861.408</w:t>
            </w:r>
          </w:p>
        </w:tc>
      </w:tr>
      <w:tr w:rsidR="00C53950" w:rsidRPr="00163E7A" w:rsidTr="00163E7A">
        <w:trPr>
          <w:gridBefore w:val="1"/>
          <w:wBefore w:w="14" w:type="dxa"/>
          <w:cantSplit/>
          <w:trHeight w:val="113"/>
        </w:trPr>
        <w:tc>
          <w:tcPr>
            <w:tcW w:w="5298" w:type="dxa"/>
            <w:tcBorders>
              <w:top w:val="nil"/>
              <w:left w:val="nil"/>
              <w:bottom w:val="nil"/>
              <w:right w:val="nil"/>
            </w:tcBorders>
            <w:shd w:val="clear" w:color="auto" w:fill="auto"/>
            <w:noWrap/>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c>
          <w:tcPr>
            <w:tcW w:w="1547" w:type="dxa"/>
            <w:gridSpan w:val="2"/>
            <w:tcBorders>
              <w:top w:val="nil"/>
              <w:left w:val="nil"/>
              <w:bottom w:val="nil"/>
              <w:right w:val="nil"/>
            </w:tcBorders>
            <w:shd w:val="clear" w:color="auto" w:fill="auto"/>
            <w:noWrap/>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c>
          <w:tcPr>
            <w:tcW w:w="1617" w:type="dxa"/>
            <w:tcBorders>
              <w:top w:val="nil"/>
              <w:left w:val="nil"/>
              <w:bottom w:val="nil"/>
              <w:right w:val="nil"/>
            </w:tcBorders>
            <w:shd w:val="clear" w:color="auto" w:fill="auto"/>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hideMark/>
          </w:tcPr>
          <w:p w:rsidR="00C53950" w:rsidRPr="00944E3F" w:rsidRDefault="00C53950" w:rsidP="00163E7A">
            <w:pPr>
              <w:tabs>
                <w:tab w:val="clear" w:pos="7920"/>
                <w:tab w:val="clear" w:pos="9720"/>
              </w:tabs>
              <w:spacing w:line="200" w:lineRule="exact"/>
              <w:jc w:val="left"/>
              <w:rPr>
                <w:rFonts w:ascii="Times New Roman" w:hAnsi="Times New Roman"/>
                <w:color w:val="000000"/>
              </w:rPr>
            </w:pPr>
            <w:r w:rsidRPr="00A372B9">
              <w:rPr>
                <w:rFonts w:ascii="Times New Roman" w:hAnsi="Times New Roman"/>
                <w:color w:val="000000"/>
              </w:rPr>
              <w:t xml:space="preserve">Impuesto a las ganancias </w:t>
            </w:r>
          </w:p>
        </w:tc>
        <w:tc>
          <w:tcPr>
            <w:tcW w:w="1547" w:type="dxa"/>
            <w:gridSpan w:val="2"/>
            <w:tcBorders>
              <w:top w:val="nil"/>
              <w:left w:val="nil"/>
              <w:bottom w:val="nil"/>
              <w:right w:val="nil"/>
            </w:tcBorders>
            <w:shd w:val="clear" w:color="auto" w:fill="auto"/>
            <w:noWrap/>
            <w:vAlign w:val="center"/>
          </w:tcPr>
          <w:p w:rsidR="00C53950" w:rsidRPr="00944E3F" w:rsidRDefault="001E7B39" w:rsidP="00163E7A">
            <w:pPr>
              <w:tabs>
                <w:tab w:val="clear" w:pos="7920"/>
                <w:tab w:val="clear" w:pos="9720"/>
                <w:tab w:val="decimal" w:pos="1131"/>
              </w:tabs>
              <w:spacing w:line="200" w:lineRule="exact"/>
              <w:rPr>
                <w:rFonts w:ascii="Times New Roman" w:hAnsi="Times New Roman"/>
                <w:color w:val="000000"/>
                <w:u w:val="single"/>
              </w:rPr>
            </w:pPr>
            <w:r w:rsidRPr="00944E3F">
              <w:rPr>
                <w:rFonts w:ascii="Times New Roman" w:hAnsi="Times New Roman"/>
                <w:color w:val="000000"/>
              </w:rPr>
              <w:t>(</w:t>
            </w:r>
            <w:r w:rsidR="00132DDB">
              <w:rPr>
                <w:rFonts w:ascii="Times New Roman" w:hAnsi="Times New Roman"/>
                <w:color w:val="000000"/>
                <w:u w:val="single"/>
              </w:rPr>
              <w:t xml:space="preserve"> </w:t>
            </w:r>
            <w:r w:rsidRPr="00944E3F">
              <w:rPr>
                <w:rFonts w:ascii="Times New Roman" w:hAnsi="Times New Roman"/>
                <w:color w:val="000000"/>
                <w:u w:val="single"/>
              </w:rPr>
              <w:t xml:space="preserve"> 44.821.358</w:t>
            </w:r>
            <w:r w:rsidRPr="00944E3F">
              <w:rPr>
                <w:rFonts w:ascii="Times New Roman" w:hAnsi="Times New Roman"/>
                <w:color w:val="000000"/>
              </w:rPr>
              <w:t>)</w:t>
            </w:r>
          </w:p>
        </w:tc>
        <w:tc>
          <w:tcPr>
            <w:tcW w:w="1617" w:type="dxa"/>
            <w:tcBorders>
              <w:top w:val="nil"/>
              <w:left w:val="nil"/>
              <w:bottom w:val="nil"/>
              <w:right w:val="nil"/>
            </w:tcBorders>
            <w:shd w:val="clear" w:color="auto" w:fill="auto"/>
            <w:vAlign w:val="center"/>
          </w:tcPr>
          <w:p w:rsidR="00C53950" w:rsidRPr="00944E3F" w:rsidRDefault="001E7B39" w:rsidP="00163E7A">
            <w:pPr>
              <w:tabs>
                <w:tab w:val="clear" w:pos="7920"/>
                <w:tab w:val="clear" w:pos="9720"/>
                <w:tab w:val="decimal" w:pos="1083"/>
              </w:tabs>
              <w:spacing w:line="200" w:lineRule="exact"/>
              <w:ind w:left="-618" w:right="-108"/>
              <w:rPr>
                <w:rFonts w:ascii="Times New Roman" w:hAnsi="Times New Roman"/>
                <w:color w:val="000000"/>
                <w:u w:val="single"/>
              </w:rPr>
            </w:pPr>
            <w:r w:rsidRPr="00944E3F">
              <w:rPr>
                <w:rFonts w:ascii="Times New Roman" w:hAnsi="Times New Roman"/>
                <w:color w:val="000000"/>
              </w:rPr>
              <w:t>(</w:t>
            </w:r>
            <w:r w:rsidR="004243B5" w:rsidRPr="00944E3F">
              <w:rPr>
                <w:rFonts w:ascii="Times New Roman" w:hAnsi="Times New Roman"/>
                <w:color w:val="000000"/>
                <w:u w:val="single"/>
              </w:rPr>
              <w:t xml:space="preserve">   </w:t>
            </w:r>
            <w:r w:rsidRPr="00944E3F">
              <w:rPr>
                <w:rFonts w:ascii="Times New Roman" w:hAnsi="Times New Roman"/>
                <w:color w:val="000000"/>
                <w:u w:val="single"/>
              </w:rPr>
              <w:t>66.521.969</w:t>
            </w:r>
            <w:r w:rsidRPr="00944E3F">
              <w:rPr>
                <w:rFonts w:ascii="Times New Roman" w:hAnsi="Times New Roman"/>
                <w:color w:val="000000"/>
              </w:rPr>
              <w:t>)</w:t>
            </w:r>
          </w:p>
        </w:tc>
      </w:tr>
      <w:tr w:rsidR="00C53950" w:rsidRPr="00163E7A" w:rsidTr="00163E7A">
        <w:trPr>
          <w:gridBefore w:val="1"/>
          <w:wBefore w:w="14" w:type="dxa"/>
          <w:cantSplit/>
          <w:trHeight w:val="113"/>
        </w:trPr>
        <w:tc>
          <w:tcPr>
            <w:tcW w:w="5298" w:type="dxa"/>
            <w:tcBorders>
              <w:top w:val="nil"/>
              <w:left w:val="nil"/>
              <w:bottom w:val="nil"/>
              <w:right w:val="nil"/>
            </w:tcBorders>
            <w:shd w:val="clear" w:color="auto" w:fill="auto"/>
            <w:noWrap/>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c>
          <w:tcPr>
            <w:tcW w:w="1547" w:type="dxa"/>
            <w:gridSpan w:val="2"/>
            <w:tcBorders>
              <w:top w:val="nil"/>
              <w:left w:val="nil"/>
              <w:bottom w:val="nil"/>
              <w:right w:val="nil"/>
            </w:tcBorders>
            <w:shd w:val="clear" w:color="auto" w:fill="auto"/>
            <w:noWrap/>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c>
          <w:tcPr>
            <w:tcW w:w="1617" w:type="dxa"/>
            <w:tcBorders>
              <w:top w:val="nil"/>
              <w:left w:val="nil"/>
              <w:bottom w:val="nil"/>
              <w:right w:val="nil"/>
            </w:tcBorders>
            <w:shd w:val="clear" w:color="auto" w:fill="auto"/>
            <w:vAlign w:val="center"/>
          </w:tcPr>
          <w:p w:rsidR="00C53950" w:rsidRPr="00163E7A" w:rsidRDefault="00C53950" w:rsidP="00163E7A">
            <w:pPr>
              <w:tabs>
                <w:tab w:val="clear" w:pos="7920"/>
                <w:tab w:val="clear" w:pos="9720"/>
              </w:tabs>
              <w:spacing w:line="100" w:lineRule="exact"/>
              <w:ind w:left="144"/>
              <w:rPr>
                <w:rFonts w:ascii="Times New Roman" w:hAnsi="Times New Roman"/>
                <w:snapToGrid w:val="0"/>
                <w:color w:val="000000"/>
              </w:rPr>
            </w:pPr>
          </w:p>
        </w:tc>
      </w:tr>
      <w:tr w:rsidR="00C53950" w:rsidRPr="00A372B9" w:rsidTr="00163E7A">
        <w:trPr>
          <w:gridBefore w:val="1"/>
          <w:wBefore w:w="14" w:type="dxa"/>
          <w:cantSplit/>
          <w:trHeight w:val="113"/>
        </w:trPr>
        <w:tc>
          <w:tcPr>
            <w:tcW w:w="5298" w:type="dxa"/>
            <w:tcBorders>
              <w:top w:val="nil"/>
              <w:left w:val="nil"/>
              <w:bottom w:val="nil"/>
              <w:right w:val="nil"/>
            </w:tcBorders>
            <w:shd w:val="clear" w:color="auto" w:fill="auto"/>
            <w:noWrap/>
            <w:vAlign w:val="center"/>
            <w:hideMark/>
          </w:tcPr>
          <w:p w:rsidR="00C53950" w:rsidRPr="00944E3F" w:rsidRDefault="00CF6353" w:rsidP="00163E7A">
            <w:pPr>
              <w:tabs>
                <w:tab w:val="clear" w:pos="7920"/>
                <w:tab w:val="clear" w:pos="9720"/>
              </w:tabs>
              <w:spacing w:line="200" w:lineRule="exact"/>
              <w:jc w:val="left"/>
              <w:rPr>
                <w:rFonts w:ascii="Times New Roman" w:hAnsi="Times New Roman"/>
                <w:b/>
                <w:bCs/>
                <w:color w:val="000000"/>
              </w:rPr>
            </w:pPr>
            <w:r>
              <w:rPr>
                <w:rFonts w:ascii="Times New Roman" w:hAnsi="Times New Roman"/>
                <w:b/>
                <w:bCs/>
                <w:color w:val="000000"/>
              </w:rPr>
              <w:t>Ganancia</w:t>
            </w:r>
            <w:r w:rsidR="00C53950" w:rsidRPr="00A372B9">
              <w:rPr>
                <w:rFonts w:ascii="Times New Roman" w:hAnsi="Times New Roman"/>
                <w:b/>
                <w:bCs/>
                <w:color w:val="000000"/>
              </w:rPr>
              <w:t xml:space="preserve"> del ejercicio</w:t>
            </w:r>
          </w:p>
        </w:tc>
        <w:tc>
          <w:tcPr>
            <w:tcW w:w="1547" w:type="dxa"/>
            <w:gridSpan w:val="2"/>
            <w:tcBorders>
              <w:top w:val="nil"/>
              <w:left w:val="nil"/>
              <w:bottom w:val="nil"/>
              <w:right w:val="nil"/>
            </w:tcBorders>
            <w:shd w:val="clear" w:color="auto" w:fill="auto"/>
            <w:noWrap/>
            <w:vAlign w:val="center"/>
          </w:tcPr>
          <w:p w:rsidR="00C53950" w:rsidRPr="00163E7A" w:rsidRDefault="00132DDB" w:rsidP="00163E7A">
            <w:pPr>
              <w:tabs>
                <w:tab w:val="clear" w:pos="7920"/>
                <w:tab w:val="clear" w:pos="9720"/>
                <w:tab w:val="decimal" w:pos="1131"/>
              </w:tabs>
              <w:spacing w:line="200" w:lineRule="exact"/>
              <w:rPr>
                <w:rFonts w:ascii="Times New Roman" w:hAnsi="Times New Roman"/>
                <w:color w:val="000000"/>
                <w:u w:val="double"/>
              </w:rPr>
            </w:pPr>
            <w:r>
              <w:rPr>
                <w:rFonts w:ascii="Times New Roman" w:hAnsi="Times New Roman"/>
                <w:color w:val="000000"/>
                <w:u w:val="double"/>
              </w:rPr>
              <w:t xml:space="preserve"> </w:t>
            </w:r>
            <w:r w:rsidR="002B7265" w:rsidRPr="00163E7A">
              <w:rPr>
                <w:rFonts w:ascii="Times New Roman" w:hAnsi="Times New Roman"/>
                <w:color w:val="000000"/>
                <w:u w:val="double"/>
              </w:rPr>
              <w:t xml:space="preserve"> 79.367.252</w:t>
            </w:r>
          </w:p>
        </w:tc>
        <w:tc>
          <w:tcPr>
            <w:tcW w:w="1617" w:type="dxa"/>
            <w:tcBorders>
              <w:top w:val="nil"/>
              <w:left w:val="nil"/>
              <w:bottom w:val="nil"/>
              <w:right w:val="nil"/>
            </w:tcBorders>
            <w:shd w:val="clear" w:color="auto" w:fill="auto"/>
            <w:vAlign w:val="center"/>
          </w:tcPr>
          <w:p w:rsidR="00C53950" w:rsidRPr="00132DDB" w:rsidRDefault="004243B5" w:rsidP="00163E7A">
            <w:pPr>
              <w:tabs>
                <w:tab w:val="clear" w:pos="7920"/>
                <w:tab w:val="clear" w:pos="9720"/>
                <w:tab w:val="decimal" w:pos="1083"/>
              </w:tabs>
              <w:spacing w:line="200" w:lineRule="exact"/>
              <w:ind w:left="-618" w:right="-108"/>
              <w:rPr>
                <w:rFonts w:ascii="Times New Roman" w:hAnsi="Times New Roman"/>
                <w:color w:val="000000"/>
                <w:u w:val="double"/>
              </w:rPr>
            </w:pPr>
            <w:r w:rsidRPr="00132DDB">
              <w:rPr>
                <w:rFonts w:ascii="Times New Roman" w:hAnsi="Times New Roman"/>
                <w:color w:val="000000"/>
                <w:u w:val="double"/>
              </w:rPr>
              <w:t>122.339.439</w:t>
            </w:r>
          </w:p>
        </w:tc>
      </w:tr>
    </w:tbl>
    <w:p w:rsidR="00934877" w:rsidRPr="006B4347" w:rsidRDefault="00934877" w:rsidP="003D1142">
      <w:pPr>
        <w:tabs>
          <w:tab w:val="clear" w:pos="7920"/>
          <w:tab w:val="clear" w:pos="9720"/>
        </w:tabs>
        <w:spacing w:line="200" w:lineRule="exact"/>
        <w:rPr>
          <w:rFonts w:ascii="Times New Roman" w:hAnsi="Times New Roman"/>
          <w:sz w:val="22"/>
          <w:szCs w:val="22"/>
          <w:highlight w:val="yellow"/>
        </w:rPr>
      </w:pPr>
      <w:r w:rsidRPr="006B4347">
        <w:rPr>
          <w:rFonts w:ascii="Times New Roman" w:hAnsi="Times New Roman"/>
          <w:sz w:val="22"/>
          <w:szCs w:val="22"/>
          <w:highlight w:val="yellow"/>
        </w:rPr>
        <w:br w:type="page"/>
      </w:r>
    </w:p>
    <w:p w:rsidR="00934877" w:rsidRPr="006B4347" w:rsidRDefault="00934877" w:rsidP="0091084F">
      <w:pPr>
        <w:tabs>
          <w:tab w:val="right" w:pos="8640"/>
          <w:tab w:val="right" w:pos="9600"/>
        </w:tabs>
        <w:spacing w:line="160" w:lineRule="exact"/>
        <w:rPr>
          <w:rFonts w:ascii="Times New Roman" w:hAnsi="Times New Roman"/>
          <w:sz w:val="22"/>
          <w:szCs w:val="22"/>
        </w:rPr>
      </w:pPr>
    </w:p>
    <w:p w:rsidR="00934877" w:rsidRPr="006B4347" w:rsidRDefault="00934877" w:rsidP="00934877">
      <w:pPr>
        <w:spacing w:line="200" w:lineRule="exact"/>
        <w:rPr>
          <w:rFonts w:ascii="Times New Roman" w:hAnsi="Times New Roman"/>
          <w:sz w:val="22"/>
          <w:szCs w:val="22"/>
          <w:u w:val="single"/>
        </w:rPr>
      </w:pPr>
    </w:p>
    <w:p w:rsidR="00934877" w:rsidRPr="006B4347" w:rsidRDefault="00934877" w:rsidP="00934877">
      <w:pPr>
        <w:spacing w:line="200" w:lineRule="exact"/>
        <w:rPr>
          <w:rFonts w:ascii="Times New Roman" w:hAnsi="Times New Roman"/>
          <w:sz w:val="22"/>
          <w:szCs w:val="22"/>
        </w:rPr>
      </w:pPr>
      <w:r w:rsidRPr="006B4347">
        <w:rPr>
          <w:rFonts w:ascii="Times New Roman" w:hAnsi="Times New Roman"/>
          <w:sz w:val="22"/>
          <w:szCs w:val="22"/>
          <w:u w:val="single"/>
        </w:rPr>
        <w:t>Nota 2</w:t>
      </w:r>
      <w:r w:rsidRPr="006B4347">
        <w:rPr>
          <w:rFonts w:ascii="Times New Roman" w:hAnsi="Times New Roman"/>
          <w:sz w:val="22"/>
          <w:szCs w:val="22"/>
        </w:rPr>
        <w:t xml:space="preserve"> - </w:t>
      </w:r>
      <w:r w:rsidRPr="006B4347">
        <w:rPr>
          <w:rFonts w:ascii="Times New Roman" w:hAnsi="Times New Roman"/>
          <w:sz w:val="22"/>
          <w:szCs w:val="22"/>
          <w:u w:val="single"/>
        </w:rPr>
        <w:t>NORMAS CONTABLES APLICADAS</w:t>
      </w:r>
      <w:r w:rsidRPr="006B4347">
        <w:rPr>
          <w:rFonts w:ascii="Times New Roman" w:hAnsi="Times New Roman"/>
          <w:sz w:val="22"/>
          <w:szCs w:val="22"/>
        </w:rPr>
        <w:t xml:space="preserve"> (cont.)</w:t>
      </w:r>
    </w:p>
    <w:p w:rsidR="00934877" w:rsidRPr="006B4347" w:rsidRDefault="00934877" w:rsidP="00934877">
      <w:pPr>
        <w:tabs>
          <w:tab w:val="right" w:pos="8640"/>
          <w:tab w:val="right" w:pos="9600"/>
        </w:tabs>
        <w:spacing w:line="200" w:lineRule="exact"/>
        <w:rPr>
          <w:rFonts w:ascii="Times New Roman" w:hAnsi="Times New Roman"/>
          <w:sz w:val="22"/>
          <w:szCs w:val="22"/>
        </w:rPr>
      </w:pPr>
    </w:p>
    <w:p w:rsidR="00934877" w:rsidRPr="006B4347" w:rsidRDefault="00934877" w:rsidP="00934877">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2.2) Uso de estimaciones</w:t>
      </w:r>
    </w:p>
    <w:p w:rsidR="00934877" w:rsidRPr="006B4347" w:rsidRDefault="00934877" w:rsidP="00934877">
      <w:pPr>
        <w:tabs>
          <w:tab w:val="right" w:pos="8640"/>
          <w:tab w:val="right" w:pos="9600"/>
        </w:tabs>
        <w:spacing w:line="160" w:lineRule="exact"/>
        <w:rPr>
          <w:rFonts w:ascii="Times New Roman" w:hAnsi="Times New Roman"/>
          <w:sz w:val="22"/>
          <w:szCs w:val="22"/>
        </w:rPr>
      </w:pPr>
    </w:p>
    <w:p w:rsidR="00934877" w:rsidRPr="006B4347" w:rsidRDefault="00934877" w:rsidP="00934877">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La preparación de estos estados contables requiere que se realicen estimaciones y evaluaciones que afectan el monto de los activos y pasivos registrados, y de los activos y pasivos contingentes revelados a la fecha de emisión de los presentes estados contables, como así también los ingresos y egresos registrados en el ejercicio.</w:t>
      </w:r>
    </w:p>
    <w:p w:rsidR="00934877" w:rsidRPr="006B4347" w:rsidRDefault="00934877" w:rsidP="00934877">
      <w:pPr>
        <w:tabs>
          <w:tab w:val="right" w:pos="8640"/>
          <w:tab w:val="right" w:pos="9600"/>
        </w:tabs>
        <w:spacing w:line="200" w:lineRule="exact"/>
        <w:rPr>
          <w:rFonts w:ascii="Times New Roman" w:hAnsi="Times New Roman"/>
          <w:sz w:val="22"/>
          <w:szCs w:val="22"/>
        </w:rPr>
      </w:pPr>
    </w:p>
    <w:p w:rsidR="004C2757" w:rsidRPr="006B4347" w:rsidRDefault="004C2757" w:rsidP="00234E59">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La Dirección de la Sociedad realiza estimaciones para calcular, entre otros, las depreciaciones y amortizaciones, el valor recuperable de los activos no corrientes, el cargo por impuesto a las ganancias, y la previsión para juicios. Los resultados reales futuros pueden diferir de las estimaciones y evaluaciones realizadas a la fecha de preparación de los presentes estados contables.</w:t>
      </w:r>
    </w:p>
    <w:p w:rsidR="00F2110D" w:rsidRPr="006B4347" w:rsidRDefault="00F2110D" w:rsidP="00234E59">
      <w:pPr>
        <w:tabs>
          <w:tab w:val="right" w:pos="8640"/>
          <w:tab w:val="right" w:pos="9600"/>
        </w:tabs>
        <w:spacing w:line="200" w:lineRule="exact"/>
        <w:rPr>
          <w:rFonts w:ascii="Times New Roman" w:hAnsi="Times New Roman"/>
          <w:sz w:val="22"/>
          <w:szCs w:val="22"/>
        </w:rPr>
      </w:pPr>
    </w:p>
    <w:p w:rsidR="0009315F" w:rsidRPr="006B4347" w:rsidRDefault="0009315F" w:rsidP="00234E59">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2.3) C</w:t>
      </w:r>
      <w:r w:rsidR="00D76D4D" w:rsidRPr="006B4347">
        <w:rPr>
          <w:rFonts w:ascii="Times New Roman" w:hAnsi="Times New Roman"/>
          <w:sz w:val="22"/>
          <w:szCs w:val="22"/>
        </w:rPr>
        <w:t>riterios de</w:t>
      </w:r>
      <w:r w:rsidR="004C2757" w:rsidRPr="006B4347">
        <w:rPr>
          <w:rFonts w:ascii="Times New Roman" w:hAnsi="Times New Roman"/>
          <w:sz w:val="22"/>
          <w:szCs w:val="22"/>
        </w:rPr>
        <w:t xml:space="preserve"> reconocimiento, medición y presentación de activos, pasivos, resultados y flujos de efectivo</w:t>
      </w:r>
    </w:p>
    <w:p w:rsidR="0009315F" w:rsidRPr="006B4347" w:rsidRDefault="0009315F" w:rsidP="0091084F">
      <w:pPr>
        <w:tabs>
          <w:tab w:val="right" w:pos="8640"/>
          <w:tab w:val="right" w:pos="9600"/>
        </w:tabs>
        <w:spacing w:line="160" w:lineRule="exact"/>
        <w:rPr>
          <w:rFonts w:ascii="Times New Roman" w:hAnsi="Times New Roman"/>
          <w:sz w:val="22"/>
          <w:szCs w:val="22"/>
        </w:rPr>
      </w:pPr>
    </w:p>
    <w:p w:rsidR="006829F0" w:rsidRPr="004E4E31" w:rsidRDefault="001C7D98" w:rsidP="006829F0">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Los estados contables se presentan de acuerdo con los criterios de exposición contenidos en</w:t>
      </w:r>
      <w:r w:rsidR="006829F0" w:rsidRPr="004E4E31">
        <w:rPr>
          <w:rFonts w:ascii="Times New Roman" w:hAnsi="Times New Roman"/>
          <w:sz w:val="22"/>
          <w:szCs w:val="22"/>
        </w:rPr>
        <w:t xml:space="preserve"> las Resoluciones Técnicas de la FACPCE.</w:t>
      </w:r>
    </w:p>
    <w:p w:rsidR="003D1142" w:rsidRPr="006B4347" w:rsidRDefault="001C7D98" w:rsidP="001C7D98">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 xml:space="preserve"> </w:t>
      </w:r>
    </w:p>
    <w:p w:rsidR="001C7D98" w:rsidRPr="006B4347" w:rsidRDefault="001C7D98" w:rsidP="001C7D98">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A los efectos de la presentación comparativa, se efectuaron las reclasificaciones necesarias sobre los estados contables del ejercicio anterior para exponerlos sobre bases uniformes. La modificación de la información comparativa, no implica cambios en las decisiones tomadas en base a ella.</w:t>
      </w:r>
    </w:p>
    <w:p w:rsidR="001C7D98" w:rsidRPr="006B4347" w:rsidRDefault="001C7D98" w:rsidP="001C7D98">
      <w:pPr>
        <w:tabs>
          <w:tab w:val="right" w:pos="8640"/>
          <w:tab w:val="right" w:pos="9600"/>
        </w:tabs>
        <w:spacing w:line="200" w:lineRule="exact"/>
        <w:rPr>
          <w:rFonts w:ascii="Times New Roman" w:hAnsi="Times New Roman"/>
          <w:sz w:val="22"/>
          <w:szCs w:val="22"/>
        </w:rPr>
      </w:pPr>
    </w:p>
    <w:p w:rsidR="001C7D98" w:rsidRPr="006B4347" w:rsidRDefault="001C7D98" w:rsidP="001C7D98">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La Sociedad ha aplicado en forma consistente los siguientes criterios de reconocimiento y medición en la confección de los estados contables.</w:t>
      </w:r>
    </w:p>
    <w:p w:rsidR="00324FF3" w:rsidRPr="006B4347" w:rsidRDefault="00324FF3" w:rsidP="00CE10E3">
      <w:pPr>
        <w:tabs>
          <w:tab w:val="right" w:pos="8640"/>
          <w:tab w:val="right" w:pos="9600"/>
        </w:tabs>
        <w:spacing w:line="200" w:lineRule="exact"/>
        <w:rPr>
          <w:rFonts w:ascii="Times New Roman" w:hAnsi="Times New Roman"/>
          <w:sz w:val="22"/>
          <w:szCs w:val="22"/>
        </w:rPr>
      </w:pPr>
    </w:p>
    <w:p w:rsidR="00324FF3" w:rsidRPr="006B4347" w:rsidRDefault="00324FF3" w:rsidP="00324FF3">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2.3.1) Revalúo contable optativo previsto por Ley N° 27.430</w:t>
      </w:r>
    </w:p>
    <w:p w:rsidR="00324FF3" w:rsidRPr="006B4347" w:rsidRDefault="00324FF3" w:rsidP="0091084F">
      <w:pPr>
        <w:tabs>
          <w:tab w:val="right" w:pos="8640"/>
          <w:tab w:val="right" w:pos="9600"/>
        </w:tabs>
        <w:spacing w:line="160" w:lineRule="exact"/>
        <w:rPr>
          <w:rFonts w:ascii="Times New Roman" w:hAnsi="Times New Roman"/>
          <w:sz w:val="22"/>
          <w:szCs w:val="22"/>
        </w:rPr>
      </w:pPr>
    </w:p>
    <w:p w:rsidR="00324FF3" w:rsidRPr="006B4347" w:rsidRDefault="00324FF3" w:rsidP="00324FF3">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 xml:space="preserve">La Ley N° 27.430, promulgada el 29 de diciembre de 2017, otorga la opción a las entidades que preparan estados contables de implementar un “revalúo contable” de ciertos activos por única vez. </w:t>
      </w:r>
    </w:p>
    <w:p w:rsidR="00324FF3" w:rsidRPr="006B4347" w:rsidRDefault="00324FF3" w:rsidP="00324FF3">
      <w:pPr>
        <w:tabs>
          <w:tab w:val="right" w:pos="8640"/>
          <w:tab w:val="right" w:pos="9600"/>
        </w:tabs>
        <w:spacing w:line="200" w:lineRule="exact"/>
        <w:rPr>
          <w:rFonts w:ascii="Times New Roman" w:hAnsi="Times New Roman"/>
          <w:sz w:val="22"/>
          <w:szCs w:val="22"/>
        </w:rPr>
      </w:pPr>
    </w:p>
    <w:p w:rsidR="00324FF3" w:rsidRPr="006B4347" w:rsidRDefault="00324FF3" w:rsidP="00324FF3">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El CPCECABA emitió el día 22 de marzo de 2018 la Resolución de Comisión Directiva N° 24/2018 (en adelante “la Resolución”), la cual aprobó la "Norma de Excepción: Costo Atribuido para Determinados Activos" que contiene la normativa tendiente a la implementación del “revalúo contable” optativo en el ámbito de la Ciudad Autónoma de Buenos Aires.</w:t>
      </w:r>
    </w:p>
    <w:p w:rsidR="0091084F" w:rsidRPr="006B4347" w:rsidRDefault="0091084F" w:rsidP="0091084F">
      <w:pPr>
        <w:tabs>
          <w:tab w:val="right" w:pos="8640"/>
          <w:tab w:val="right" w:pos="9600"/>
        </w:tabs>
        <w:spacing w:line="200" w:lineRule="exact"/>
        <w:rPr>
          <w:rFonts w:ascii="Times New Roman" w:hAnsi="Times New Roman"/>
          <w:sz w:val="22"/>
          <w:szCs w:val="22"/>
        </w:rPr>
      </w:pPr>
    </w:p>
    <w:p w:rsidR="0091084F" w:rsidRPr="006B4347" w:rsidRDefault="0091084F" w:rsidP="0091084F">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 xml:space="preserve">Con fecha 14 de mayo de 2018 entró en vigencia la Resolución General N° 2/2018 de la IGJ, la cual indica que aquellas entidades cuyo ejercicio económico haya finalizado con posterioridad al 30 diciembre de 2017 y que hayan optado por la revaluación de los activos conforme la Ley N° 27.430, deberán presentar los estados contables correspondientes a ese ejercicio incluyendo los efectos de la mencionada revaluación. </w:t>
      </w:r>
    </w:p>
    <w:p w:rsidR="003D1142" w:rsidRPr="006B4347" w:rsidRDefault="003D1142">
      <w:pPr>
        <w:tabs>
          <w:tab w:val="clear" w:pos="7920"/>
          <w:tab w:val="clear" w:pos="9720"/>
        </w:tabs>
        <w:jc w:val="left"/>
        <w:rPr>
          <w:rFonts w:ascii="Times New Roman" w:hAnsi="Times New Roman"/>
          <w:sz w:val="22"/>
          <w:szCs w:val="22"/>
        </w:rPr>
      </w:pPr>
    </w:p>
    <w:p w:rsidR="008D78C8" w:rsidRPr="006B4347" w:rsidRDefault="008D78C8">
      <w:pPr>
        <w:tabs>
          <w:tab w:val="clear" w:pos="7920"/>
          <w:tab w:val="clear" w:pos="9720"/>
        </w:tabs>
        <w:jc w:val="left"/>
        <w:rPr>
          <w:rFonts w:ascii="Times New Roman" w:hAnsi="Times New Roman"/>
          <w:sz w:val="22"/>
          <w:szCs w:val="22"/>
        </w:rPr>
      </w:pPr>
      <w:r w:rsidRPr="006B4347">
        <w:rPr>
          <w:rFonts w:ascii="Times New Roman" w:hAnsi="Times New Roman"/>
          <w:sz w:val="22"/>
          <w:szCs w:val="22"/>
        </w:rPr>
        <w:t>La Dirección de la Sociedad decidió no hacer uso de la opción.</w:t>
      </w:r>
    </w:p>
    <w:p w:rsidR="008D78C8" w:rsidRPr="006B4347" w:rsidRDefault="008D78C8">
      <w:pPr>
        <w:tabs>
          <w:tab w:val="clear" w:pos="7920"/>
          <w:tab w:val="clear" w:pos="9720"/>
        </w:tabs>
        <w:jc w:val="left"/>
        <w:rPr>
          <w:rFonts w:ascii="Times New Roman" w:hAnsi="Times New Roman"/>
          <w:sz w:val="22"/>
          <w:szCs w:val="22"/>
        </w:rPr>
      </w:pPr>
    </w:p>
    <w:p w:rsidR="00934877" w:rsidRPr="006B4347" w:rsidRDefault="00934877" w:rsidP="00934877">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2.3.2) Reconocimiento de ingresos</w:t>
      </w:r>
    </w:p>
    <w:p w:rsidR="00934877" w:rsidRPr="006B4347" w:rsidRDefault="00934877" w:rsidP="00934877">
      <w:pPr>
        <w:tabs>
          <w:tab w:val="right" w:pos="8640"/>
          <w:tab w:val="right" w:pos="9600"/>
        </w:tabs>
        <w:spacing w:line="160" w:lineRule="exact"/>
        <w:ind w:left="425" w:hanging="425"/>
        <w:rPr>
          <w:rFonts w:ascii="Times New Roman" w:hAnsi="Times New Roman"/>
          <w:sz w:val="22"/>
          <w:szCs w:val="22"/>
        </w:rPr>
      </w:pPr>
    </w:p>
    <w:p w:rsidR="00934877" w:rsidRPr="006B4347" w:rsidRDefault="00934877" w:rsidP="00934877">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Las ventas de bienes se reconocen en el estado de resultados cuando se transfieren al comprador los riesgos significativos y los beneficios de la propiedad de los bienes.</w:t>
      </w:r>
    </w:p>
    <w:p w:rsidR="00934877" w:rsidRPr="006B4347" w:rsidRDefault="00934877" w:rsidP="00934877">
      <w:pPr>
        <w:tabs>
          <w:tab w:val="right" w:pos="8640"/>
          <w:tab w:val="right" w:pos="9600"/>
        </w:tabs>
        <w:spacing w:line="200" w:lineRule="exact"/>
        <w:rPr>
          <w:rFonts w:ascii="Times New Roman" w:hAnsi="Times New Roman"/>
          <w:sz w:val="22"/>
          <w:szCs w:val="22"/>
        </w:rPr>
      </w:pPr>
    </w:p>
    <w:p w:rsidR="00934877" w:rsidRPr="006B4347" w:rsidRDefault="00934877" w:rsidP="00934877">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Los ingresos por la prestación de servicios se reconocen a medida que los servicios son prestados.</w:t>
      </w:r>
    </w:p>
    <w:p w:rsidR="0091084F" w:rsidRPr="006B4347" w:rsidRDefault="0091084F">
      <w:pPr>
        <w:tabs>
          <w:tab w:val="clear" w:pos="7920"/>
          <w:tab w:val="clear" w:pos="9720"/>
        </w:tabs>
        <w:jc w:val="left"/>
        <w:rPr>
          <w:rFonts w:ascii="Times New Roman" w:hAnsi="Times New Roman"/>
          <w:sz w:val="22"/>
          <w:szCs w:val="22"/>
        </w:rPr>
      </w:pPr>
      <w:r w:rsidRPr="006B4347">
        <w:rPr>
          <w:rFonts w:ascii="Times New Roman" w:hAnsi="Times New Roman"/>
          <w:sz w:val="22"/>
          <w:szCs w:val="22"/>
        </w:rPr>
        <w:br w:type="page"/>
      </w:r>
    </w:p>
    <w:p w:rsidR="00934877" w:rsidRPr="006B4347" w:rsidRDefault="00934877" w:rsidP="008527E4">
      <w:pPr>
        <w:spacing w:line="200" w:lineRule="exact"/>
        <w:rPr>
          <w:rFonts w:ascii="Times New Roman" w:hAnsi="Times New Roman"/>
          <w:sz w:val="22"/>
          <w:szCs w:val="22"/>
          <w:u w:val="single"/>
        </w:rPr>
      </w:pPr>
    </w:p>
    <w:p w:rsidR="008527E4" w:rsidRPr="006B4347" w:rsidRDefault="008527E4" w:rsidP="008527E4">
      <w:pPr>
        <w:spacing w:line="200" w:lineRule="exact"/>
        <w:rPr>
          <w:rFonts w:ascii="Times New Roman" w:hAnsi="Times New Roman"/>
          <w:sz w:val="22"/>
          <w:szCs w:val="22"/>
        </w:rPr>
      </w:pPr>
      <w:r w:rsidRPr="006B4347">
        <w:rPr>
          <w:rFonts w:ascii="Times New Roman" w:hAnsi="Times New Roman"/>
          <w:sz w:val="22"/>
          <w:szCs w:val="22"/>
          <w:u w:val="single"/>
        </w:rPr>
        <w:t>Nota 2</w:t>
      </w:r>
      <w:r w:rsidRPr="006B4347">
        <w:rPr>
          <w:rFonts w:ascii="Times New Roman" w:hAnsi="Times New Roman"/>
          <w:sz w:val="22"/>
          <w:szCs w:val="22"/>
        </w:rPr>
        <w:t xml:space="preserve"> - </w:t>
      </w:r>
      <w:r w:rsidRPr="006B4347">
        <w:rPr>
          <w:rFonts w:ascii="Times New Roman" w:hAnsi="Times New Roman"/>
          <w:sz w:val="22"/>
          <w:szCs w:val="22"/>
          <w:u w:val="single"/>
        </w:rPr>
        <w:t>NORMAS CONTABLES APLICADAS</w:t>
      </w:r>
      <w:r w:rsidRPr="006B4347">
        <w:rPr>
          <w:rFonts w:ascii="Times New Roman" w:hAnsi="Times New Roman"/>
          <w:sz w:val="22"/>
          <w:szCs w:val="22"/>
        </w:rPr>
        <w:t xml:space="preserve"> (cont.)</w:t>
      </w:r>
    </w:p>
    <w:p w:rsidR="0091084F" w:rsidRPr="006B4347" w:rsidRDefault="0091084F" w:rsidP="008527E4">
      <w:pPr>
        <w:tabs>
          <w:tab w:val="right" w:pos="8640"/>
          <w:tab w:val="right" w:pos="9600"/>
        </w:tabs>
        <w:spacing w:line="160" w:lineRule="exact"/>
        <w:ind w:left="425" w:hanging="425"/>
        <w:rPr>
          <w:rFonts w:ascii="Times New Roman" w:hAnsi="Times New Roman"/>
          <w:sz w:val="22"/>
          <w:szCs w:val="22"/>
        </w:rPr>
      </w:pPr>
    </w:p>
    <w:p w:rsidR="00934877" w:rsidRPr="006B4347" w:rsidRDefault="00934877" w:rsidP="00934877">
      <w:pPr>
        <w:tabs>
          <w:tab w:val="right" w:pos="8640"/>
          <w:tab w:val="right" w:pos="9600"/>
        </w:tabs>
        <w:spacing w:line="200" w:lineRule="exact"/>
        <w:ind w:left="426" w:hanging="426"/>
        <w:rPr>
          <w:rFonts w:ascii="Times New Roman" w:hAnsi="Times New Roman"/>
          <w:sz w:val="22"/>
          <w:szCs w:val="22"/>
        </w:rPr>
      </w:pPr>
      <w:r w:rsidRPr="006B4347">
        <w:rPr>
          <w:rFonts w:ascii="Times New Roman" w:hAnsi="Times New Roman"/>
          <w:sz w:val="22"/>
          <w:szCs w:val="22"/>
        </w:rPr>
        <w:t>2.3) Criterios de reconocimiento, medición y presentación de activos, pasivos, resultados y flujos de efectivo (cont.)</w:t>
      </w:r>
    </w:p>
    <w:p w:rsidR="00CE10E3" w:rsidRPr="006B4347" w:rsidRDefault="00CE10E3" w:rsidP="00234E59">
      <w:pPr>
        <w:tabs>
          <w:tab w:val="right" w:pos="8640"/>
          <w:tab w:val="right" w:pos="9600"/>
        </w:tabs>
        <w:spacing w:line="200" w:lineRule="exact"/>
        <w:ind w:left="426" w:hanging="426"/>
        <w:rPr>
          <w:rFonts w:ascii="Times New Roman" w:hAnsi="Times New Roman"/>
          <w:sz w:val="22"/>
          <w:szCs w:val="22"/>
        </w:rPr>
      </w:pPr>
    </w:p>
    <w:p w:rsidR="007716B0" w:rsidRPr="006B4347" w:rsidRDefault="00F36110" w:rsidP="00234E59">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2.3.3</w:t>
      </w:r>
      <w:r w:rsidR="007716B0" w:rsidRPr="006B4347">
        <w:rPr>
          <w:rFonts w:ascii="Times New Roman" w:hAnsi="Times New Roman"/>
          <w:sz w:val="22"/>
          <w:szCs w:val="22"/>
        </w:rPr>
        <w:t>) Componentes financieros implícitos</w:t>
      </w:r>
    </w:p>
    <w:p w:rsidR="007716B0" w:rsidRPr="006B4347" w:rsidRDefault="007716B0" w:rsidP="008527E4">
      <w:pPr>
        <w:tabs>
          <w:tab w:val="right" w:pos="8640"/>
          <w:tab w:val="right" w:pos="9600"/>
        </w:tabs>
        <w:spacing w:line="160" w:lineRule="exact"/>
        <w:ind w:left="425" w:hanging="425"/>
        <w:rPr>
          <w:rFonts w:ascii="Times New Roman" w:hAnsi="Times New Roman"/>
          <w:sz w:val="22"/>
          <w:szCs w:val="22"/>
        </w:rPr>
      </w:pPr>
    </w:p>
    <w:p w:rsidR="007716B0" w:rsidRPr="006B4347" w:rsidRDefault="007716B0" w:rsidP="00234E59">
      <w:pPr>
        <w:tabs>
          <w:tab w:val="right" w:pos="6960"/>
          <w:tab w:val="right" w:pos="9600"/>
        </w:tabs>
        <w:spacing w:line="200" w:lineRule="exact"/>
        <w:rPr>
          <w:rFonts w:ascii="Times New Roman" w:hAnsi="Times New Roman"/>
          <w:sz w:val="22"/>
          <w:szCs w:val="22"/>
        </w:rPr>
      </w:pPr>
      <w:r w:rsidRPr="006B4347">
        <w:rPr>
          <w:rFonts w:ascii="Times New Roman" w:hAnsi="Times New Roman"/>
          <w:sz w:val="22"/>
          <w:szCs w:val="22"/>
        </w:rPr>
        <w:t>Los componentes financieros implícitos contenidos en las cuentas patrimoniales y de resultados no fueron segregados por no ser significativos.</w:t>
      </w:r>
    </w:p>
    <w:p w:rsidR="00CA5627" w:rsidRPr="006B4347" w:rsidRDefault="00CA5627" w:rsidP="00234E59">
      <w:pPr>
        <w:tabs>
          <w:tab w:val="right" w:pos="8640"/>
          <w:tab w:val="right" w:pos="9600"/>
        </w:tabs>
        <w:spacing w:line="200" w:lineRule="exact"/>
        <w:rPr>
          <w:rFonts w:ascii="Times New Roman" w:hAnsi="Times New Roman"/>
          <w:sz w:val="22"/>
          <w:szCs w:val="22"/>
        </w:rPr>
      </w:pPr>
    </w:p>
    <w:p w:rsidR="002474CF" w:rsidRPr="006B4347" w:rsidRDefault="00961C7B" w:rsidP="00234E59">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2.3.4</w:t>
      </w:r>
      <w:r w:rsidR="002474CF" w:rsidRPr="006B4347">
        <w:rPr>
          <w:rFonts w:ascii="Times New Roman" w:hAnsi="Times New Roman"/>
          <w:sz w:val="22"/>
          <w:szCs w:val="22"/>
        </w:rPr>
        <w:t>) Moneda extranjera</w:t>
      </w:r>
    </w:p>
    <w:p w:rsidR="002474CF" w:rsidRPr="006B4347" w:rsidRDefault="002474CF" w:rsidP="008527E4">
      <w:pPr>
        <w:tabs>
          <w:tab w:val="right" w:pos="8640"/>
          <w:tab w:val="right" w:pos="9600"/>
        </w:tabs>
        <w:spacing w:line="160" w:lineRule="exact"/>
        <w:ind w:left="425" w:hanging="425"/>
        <w:rPr>
          <w:rFonts w:ascii="Times New Roman" w:hAnsi="Times New Roman"/>
          <w:sz w:val="22"/>
          <w:szCs w:val="22"/>
        </w:rPr>
      </w:pPr>
    </w:p>
    <w:p w:rsidR="008B4D59" w:rsidRPr="006B4347" w:rsidRDefault="008B4D59" w:rsidP="00234E59">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Las transacciones concertadas en moneda extranjera se convierten a pesos utilizando los tipos de cambio vigentes a la fecha de la transacción.</w:t>
      </w:r>
    </w:p>
    <w:p w:rsidR="008B4D59" w:rsidRPr="006B4347" w:rsidRDefault="008B4D59" w:rsidP="00234E59">
      <w:pPr>
        <w:spacing w:line="200" w:lineRule="exact"/>
        <w:rPr>
          <w:rFonts w:ascii="Times New Roman" w:hAnsi="Times New Roman"/>
          <w:sz w:val="22"/>
          <w:szCs w:val="22"/>
        </w:rPr>
      </w:pPr>
    </w:p>
    <w:p w:rsidR="008B4D59" w:rsidRPr="006B4347" w:rsidRDefault="008B4D59" w:rsidP="00234E59">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Los activos y pasivos expresados en moneda extranjera</w:t>
      </w:r>
      <w:r w:rsidR="00292A55" w:rsidRPr="006B4347">
        <w:rPr>
          <w:rFonts w:ascii="Times New Roman" w:hAnsi="Times New Roman"/>
          <w:sz w:val="22"/>
          <w:szCs w:val="22"/>
        </w:rPr>
        <w:t xml:space="preserve"> </w:t>
      </w:r>
      <w:r w:rsidRPr="006B4347">
        <w:rPr>
          <w:rFonts w:ascii="Times New Roman" w:hAnsi="Times New Roman"/>
          <w:sz w:val="22"/>
          <w:szCs w:val="22"/>
        </w:rPr>
        <w:t>se convierten a pesos utilizando los tipos de cambio vigentes al cierre del ejercicio.</w:t>
      </w:r>
    </w:p>
    <w:p w:rsidR="008B4D59" w:rsidRPr="006B4347" w:rsidRDefault="008B4D59" w:rsidP="00234E59">
      <w:pPr>
        <w:spacing w:line="200" w:lineRule="exact"/>
        <w:rPr>
          <w:rFonts w:ascii="Times New Roman" w:hAnsi="Times New Roman"/>
          <w:sz w:val="22"/>
          <w:szCs w:val="22"/>
        </w:rPr>
      </w:pPr>
    </w:p>
    <w:p w:rsidR="002474CF" w:rsidRPr="006B4347" w:rsidRDefault="008B4D59" w:rsidP="00234E59">
      <w:pPr>
        <w:pStyle w:val="KPMG"/>
        <w:spacing w:line="200" w:lineRule="exact"/>
        <w:rPr>
          <w:rFonts w:ascii="Times New Roman" w:hAnsi="Times New Roman"/>
          <w:sz w:val="22"/>
          <w:szCs w:val="22"/>
        </w:rPr>
      </w:pPr>
      <w:r w:rsidRPr="006B4347">
        <w:rPr>
          <w:rFonts w:ascii="Times New Roman" w:hAnsi="Times New Roman"/>
          <w:sz w:val="22"/>
          <w:szCs w:val="22"/>
        </w:rPr>
        <w:t xml:space="preserve">Las diferencias de cambio generadas se reconocen en la línea </w:t>
      </w:r>
      <w:r w:rsidR="00BF1A53" w:rsidRPr="006B4347">
        <w:rPr>
          <w:rFonts w:ascii="Times New Roman" w:hAnsi="Times New Roman"/>
          <w:sz w:val="22"/>
          <w:szCs w:val="22"/>
        </w:rPr>
        <w:t xml:space="preserve">Diferencias de cambio en el rubro </w:t>
      </w:r>
      <w:r w:rsidRPr="006B4347">
        <w:rPr>
          <w:rFonts w:ascii="Times New Roman" w:hAnsi="Times New Roman"/>
          <w:sz w:val="22"/>
          <w:szCs w:val="22"/>
        </w:rPr>
        <w:t>resultados financieros generados por activos y generados por pasivos, según corresponda</w:t>
      </w:r>
      <w:r w:rsidR="0090060A" w:rsidRPr="006B4347">
        <w:rPr>
          <w:rFonts w:ascii="Times New Roman" w:hAnsi="Times New Roman"/>
          <w:sz w:val="22"/>
          <w:szCs w:val="22"/>
        </w:rPr>
        <w:t>,</w:t>
      </w:r>
      <w:r w:rsidRPr="006B4347">
        <w:rPr>
          <w:rFonts w:ascii="Times New Roman" w:hAnsi="Times New Roman"/>
          <w:sz w:val="22"/>
          <w:szCs w:val="22"/>
        </w:rPr>
        <w:t xml:space="preserve"> del estado de resultados.</w:t>
      </w:r>
    </w:p>
    <w:p w:rsidR="00EC7BEE" w:rsidRPr="006B4347" w:rsidRDefault="00EC7BEE" w:rsidP="00234E59">
      <w:pPr>
        <w:tabs>
          <w:tab w:val="clear" w:pos="7920"/>
          <w:tab w:val="clear" w:pos="9720"/>
        </w:tabs>
        <w:spacing w:line="200" w:lineRule="exact"/>
        <w:rPr>
          <w:rFonts w:ascii="Times New Roman" w:hAnsi="Times New Roman"/>
          <w:sz w:val="22"/>
          <w:szCs w:val="22"/>
        </w:rPr>
      </w:pPr>
    </w:p>
    <w:p w:rsidR="00EC7BEE" w:rsidRPr="006B4347" w:rsidRDefault="00961C7B" w:rsidP="00234E59">
      <w:pPr>
        <w:tabs>
          <w:tab w:val="right" w:pos="8640"/>
          <w:tab w:val="right" w:pos="9600"/>
        </w:tabs>
        <w:spacing w:line="200" w:lineRule="exact"/>
        <w:jc w:val="left"/>
        <w:rPr>
          <w:rFonts w:ascii="Times New Roman" w:hAnsi="Times New Roman"/>
          <w:sz w:val="22"/>
          <w:szCs w:val="22"/>
        </w:rPr>
      </w:pPr>
      <w:r w:rsidRPr="006B4347">
        <w:rPr>
          <w:rFonts w:ascii="Times New Roman" w:hAnsi="Times New Roman"/>
          <w:sz w:val="22"/>
          <w:szCs w:val="22"/>
        </w:rPr>
        <w:t>2.3.5</w:t>
      </w:r>
      <w:r w:rsidR="00EC7BEE" w:rsidRPr="006B4347">
        <w:rPr>
          <w:rFonts w:ascii="Times New Roman" w:hAnsi="Times New Roman"/>
          <w:sz w:val="22"/>
          <w:szCs w:val="22"/>
        </w:rPr>
        <w:t>) Inversiones temporarias</w:t>
      </w:r>
    </w:p>
    <w:p w:rsidR="00EC7BEE" w:rsidRPr="006B4347" w:rsidRDefault="00EC7BEE" w:rsidP="008527E4">
      <w:pPr>
        <w:tabs>
          <w:tab w:val="right" w:pos="8640"/>
          <w:tab w:val="right" w:pos="9600"/>
        </w:tabs>
        <w:spacing w:line="160" w:lineRule="exact"/>
        <w:ind w:left="425" w:hanging="425"/>
        <w:rPr>
          <w:rFonts w:ascii="Times New Roman" w:hAnsi="Times New Roman"/>
          <w:sz w:val="22"/>
          <w:szCs w:val="22"/>
        </w:rPr>
      </w:pPr>
    </w:p>
    <w:p w:rsidR="008B4D59" w:rsidRPr="006B4347" w:rsidRDefault="008B4D59" w:rsidP="00234E59">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 xml:space="preserve">La tenencia de cuotas partes en fondos comunes de inversión se miden a su valor de </w:t>
      </w:r>
      <w:r w:rsidR="00C6232A" w:rsidRPr="006B4347">
        <w:rPr>
          <w:rFonts w:ascii="Times New Roman" w:hAnsi="Times New Roman"/>
          <w:sz w:val="22"/>
          <w:szCs w:val="22"/>
        </w:rPr>
        <w:t>cotización a la fecha de cierre</w:t>
      </w:r>
      <w:r w:rsidR="002B43FD" w:rsidRPr="006B4347">
        <w:rPr>
          <w:rFonts w:ascii="Times New Roman" w:hAnsi="Times New Roman"/>
          <w:sz w:val="22"/>
          <w:szCs w:val="22"/>
        </w:rPr>
        <w:t xml:space="preserve"> del </w:t>
      </w:r>
      <w:r w:rsidR="00C6232A" w:rsidRPr="006B4347">
        <w:rPr>
          <w:rFonts w:ascii="Times New Roman" w:hAnsi="Times New Roman"/>
          <w:sz w:val="22"/>
          <w:szCs w:val="22"/>
        </w:rPr>
        <w:t>ejercicio.</w:t>
      </w:r>
    </w:p>
    <w:p w:rsidR="008B4D59" w:rsidRPr="006B4347" w:rsidRDefault="008B4D59" w:rsidP="00234E59">
      <w:pPr>
        <w:tabs>
          <w:tab w:val="clear" w:pos="7920"/>
          <w:tab w:val="clear" w:pos="9720"/>
        </w:tabs>
        <w:spacing w:line="200" w:lineRule="exact"/>
        <w:rPr>
          <w:rFonts w:ascii="Times New Roman" w:hAnsi="Times New Roman"/>
          <w:sz w:val="22"/>
          <w:szCs w:val="22"/>
        </w:rPr>
      </w:pPr>
    </w:p>
    <w:p w:rsidR="0008141E" w:rsidRPr="006B4347" w:rsidRDefault="00961C7B" w:rsidP="00234E59">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2.3.6</w:t>
      </w:r>
      <w:r w:rsidR="0008141E" w:rsidRPr="006B4347">
        <w:rPr>
          <w:rFonts w:ascii="Times New Roman" w:hAnsi="Times New Roman"/>
          <w:sz w:val="22"/>
          <w:szCs w:val="22"/>
        </w:rPr>
        <w:t>) Créditos</w:t>
      </w:r>
    </w:p>
    <w:p w:rsidR="0008141E" w:rsidRPr="006B4347" w:rsidRDefault="0008141E" w:rsidP="008527E4">
      <w:pPr>
        <w:tabs>
          <w:tab w:val="right" w:pos="8640"/>
          <w:tab w:val="right" w:pos="9600"/>
        </w:tabs>
        <w:spacing w:line="160" w:lineRule="exact"/>
        <w:ind w:left="425" w:hanging="425"/>
        <w:rPr>
          <w:rFonts w:ascii="Times New Roman" w:hAnsi="Times New Roman"/>
          <w:sz w:val="22"/>
          <w:szCs w:val="22"/>
        </w:rPr>
      </w:pPr>
    </w:p>
    <w:p w:rsidR="0008141E" w:rsidRPr="006B4347" w:rsidRDefault="0008141E" w:rsidP="00234E59">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Los créditos mantenidos para ser cobrados se miden a su valor nominal, incluyendo el interés devengado y las variaciones del tipo de cambio, en caso de corresponder.</w:t>
      </w:r>
    </w:p>
    <w:p w:rsidR="0008141E" w:rsidRPr="006B4347" w:rsidRDefault="0008141E" w:rsidP="00234E59">
      <w:pPr>
        <w:spacing w:line="200" w:lineRule="exact"/>
        <w:rPr>
          <w:rFonts w:ascii="Times New Roman" w:hAnsi="Times New Roman"/>
          <w:sz w:val="14"/>
          <w:szCs w:val="22"/>
        </w:rPr>
      </w:pPr>
    </w:p>
    <w:p w:rsidR="0008141E" w:rsidRPr="006B4347" w:rsidRDefault="0008141E" w:rsidP="00234E59">
      <w:pPr>
        <w:pStyle w:val="BodyText2"/>
        <w:spacing w:line="200" w:lineRule="exact"/>
        <w:rPr>
          <w:sz w:val="22"/>
          <w:szCs w:val="22"/>
        </w:rPr>
      </w:pPr>
      <w:r w:rsidRPr="006B4347">
        <w:rPr>
          <w:sz w:val="22"/>
          <w:szCs w:val="22"/>
        </w:rPr>
        <w:t>Los créditos con partes relacionadas que no devengan intereses se valúan a su valor nominal.</w:t>
      </w:r>
    </w:p>
    <w:p w:rsidR="00F36110" w:rsidRPr="006B4347" w:rsidRDefault="00F36110" w:rsidP="00F36110">
      <w:pPr>
        <w:tabs>
          <w:tab w:val="right" w:pos="8640"/>
          <w:tab w:val="right" w:pos="9600"/>
        </w:tabs>
        <w:spacing w:line="200" w:lineRule="exact"/>
        <w:ind w:left="426" w:hanging="426"/>
        <w:rPr>
          <w:rFonts w:ascii="Times New Roman" w:hAnsi="Times New Roman"/>
          <w:sz w:val="22"/>
          <w:szCs w:val="22"/>
        </w:rPr>
      </w:pPr>
    </w:p>
    <w:p w:rsidR="00CA5627" w:rsidRPr="006B4347" w:rsidRDefault="00961C7B" w:rsidP="00234E59">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2.3.7</w:t>
      </w:r>
      <w:r w:rsidR="00CA5627" w:rsidRPr="006B4347">
        <w:rPr>
          <w:rFonts w:ascii="Times New Roman" w:hAnsi="Times New Roman"/>
          <w:sz w:val="22"/>
          <w:szCs w:val="22"/>
        </w:rPr>
        <w:t>) Bienes de cambio</w:t>
      </w:r>
    </w:p>
    <w:p w:rsidR="00CA5627" w:rsidRPr="006B4347" w:rsidRDefault="00CA5627" w:rsidP="00234E59">
      <w:pPr>
        <w:tabs>
          <w:tab w:val="right" w:pos="8640"/>
          <w:tab w:val="right" w:pos="9600"/>
        </w:tabs>
        <w:spacing w:line="200" w:lineRule="exact"/>
        <w:rPr>
          <w:rFonts w:ascii="Times New Roman" w:hAnsi="Times New Roman"/>
          <w:sz w:val="22"/>
          <w:szCs w:val="22"/>
        </w:rPr>
      </w:pPr>
    </w:p>
    <w:p w:rsidR="00CA5627" w:rsidRPr="006B4347" w:rsidRDefault="00CA5627" w:rsidP="00234E59">
      <w:pPr>
        <w:pStyle w:val="KPMG"/>
        <w:tabs>
          <w:tab w:val="right" w:pos="7920"/>
          <w:tab w:val="right" w:pos="864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Los bienes de gastronomía y merchandising se valúan a su costo de adquisición, el cual no difiere significativamente de su costo de reposición.</w:t>
      </w:r>
    </w:p>
    <w:p w:rsidR="00CA5627" w:rsidRPr="006B4347" w:rsidRDefault="00CA5627" w:rsidP="00234E59">
      <w:pPr>
        <w:pStyle w:val="KPMG"/>
        <w:tabs>
          <w:tab w:val="right" w:pos="7920"/>
          <w:tab w:val="right" w:pos="8640"/>
          <w:tab w:val="right" w:pos="9600"/>
          <w:tab w:val="right" w:pos="9720"/>
        </w:tabs>
        <w:spacing w:line="200" w:lineRule="exact"/>
        <w:rPr>
          <w:rFonts w:ascii="Times New Roman" w:hAnsi="Times New Roman"/>
          <w:sz w:val="22"/>
          <w:szCs w:val="22"/>
        </w:rPr>
      </w:pPr>
    </w:p>
    <w:p w:rsidR="008527E4" w:rsidRPr="006B4347" w:rsidRDefault="009B20E3" w:rsidP="00234E59">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En caso de</w:t>
      </w:r>
      <w:r w:rsidR="00CA5627" w:rsidRPr="006B4347">
        <w:rPr>
          <w:rFonts w:ascii="Times New Roman" w:hAnsi="Times New Roman"/>
          <w:sz w:val="22"/>
          <w:szCs w:val="22"/>
        </w:rPr>
        <w:t xml:space="preserve"> lenta rotación, obsolescencia, merma o deterioro, el valor registrado de los bienes de cambio se reduce mediante una previsión para desvalorización, para llevar el mismo a su valor recuperable.</w:t>
      </w:r>
    </w:p>
    <w:p w:rsidR="00934877" w:rsidRPr="006B4347" w:rsidRDefault="00934877" w:rsidP="00934877">
      <w:pPr>
        <w:tabs>
          <w:tab w:val="clear" w:pos="7920"/>
          <w:tab w:val="clear" w:pos="9720"/>
        </w:tabs>
        <w:spacing w:line="200" w:lineRule="exact"/>
        <w:rPr>
          <w:rFonts w:ascii="Times New Roman" w:hAnsi="Times New Roman"/>
          <w:sz w:val="22"/>
          <w:szCs w:val="22"/>
        </w:rPr>
      </w:pPr>
    </w:p>
    <w:p w:rsidR="00934877" w:rsidRPr="006B4347" w:rsidRDefault="00934877" w:rsidP="00934877">
      <w:pPr>
        <w:pStyle w:val="KPMG"/>
        <w:tabs>
          <w:tab w:val="right" w:pos="7920"/>
          <w:tab w:val="right" w:pos="864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2.3.8) Bienes de uso</w:t>
      </w:r>
    </w:p>
    <w:p w:rsidR="00934877" w:rsidRPr="006B4347" w:rsidRDefault="00934877" w:rsidP="00934877">
      <w:pPr>
        <w:tabs>
          <w:tab w:val="right" w:pos="8640"/>
          <w:tab w:val="right" w:pos="9600"/>
        </w:tabs>
        <w:spacing w:line="200" w:lineRule="exact"/>
        <w:rPr>
          <w:rFonts w:ascii="Times New Roman" w:hAnsi="Times New Roman"/>
          <w:sz w:val="22"/>
          <w:szCs w:val="22"/>
        </w:rPr>
      </w:pPr>
    </w:p>
    <w:p w:rsidR="00934877" w:rsidRPr="006B4347" w:rsidRDefault="00934877" w:rsidP="00934877">
      <w:pPr>
        <w:pStyle w:val="KPMG"/>
        <w:tabs>
          <w:tab w:val="right" w:pos="7920"/>
          <w:tab w:val="right" w:pos="864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Los bienes de uso se miden a su costo de adquisición neto de las depreciaciones acumuladas correspondientes. Las adquisiciones anteriores al 28 de febrero de 2003 han sido reexpresadas en moneda de esa fecha. El costo de adquisición incluye todas las erogaciones necesarias para poner los bienes en condiciones de ser utilizados económicamente.</w:t>
      </w:r>
    </w:p>
    <w:p w:rsidR="00934877" w:rsidRPr="006B4347" w:rsidRDefault="00934877" w:rsidP="00934877">
      <w:pPr>
        <w:tabs>
          <w:tab w:val="clear" w:pos="7920"/>
          <w:tab w:val="clear" w:pos="9720"/>
        </w:tabs>
        <w:spacing w:line="200" w:lineRule="exact"/>
        <w:rPr>
          <w:rFonts w:ascii="Times New Roman" w:hAnsi="Times New Roman"/>
          <w:sz w:val="22"/>
          <w:szCs w:val="22"/>
        </w:rPr>
      </w:pPr>
    </w:p>
    <w:p w:rsidR="00934877" w:rsidRPr="006B4347" w:rsidRDefault="00934877" w:rsidP="00934877">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Las erogaciones posteriores se agregan al costo de los bienes de uso solamente cuando se trate de una mejora que aumente la vida útil o la capacidad de producción, mejore la calidad o reduzca los costos de operación. De otra forma se reconocen como gastos de reparación y mantenimiento en resultados cuando se incurren.</w:t>
      </w:r>
    </w:p>
    <w:p w:rsidR="008527E4" w:rsidRPr="006B4347" w:rsidRDefault="008527E4">
      <w:pPr>
        <w:tabs>
          <w:tab w:val="clear" w:pos="7920"/>
          <w:tab w:val="clear" w:pos="9720"/>
        </w:tabs>
        <w:jc w:val="left"/>
        <w:rPr>
          <w:rFonts w:ascii="Times New Roman" w:hAnsi="Times New Roman"/>
          <w:sz w:val="22"/>
          <w:szCs w:val="22"/>
        </w:rPr>
      </w:pPr>
      <w:r w:rsidRPr="006B4347">
        <w:rPr>
          <w:rFonts w:ascii="Times New Roman" w:hAnsi="Times New Roman"/>
          <w:sz w:val="22"/>
          <w:szCs w:val="22"/>
        </w:rPr>
        <w:br w:type="page"/>
      </w:r>
    </w:p>
    <w:p w:rsidR="008527E4" w:rsidRPr="006B4347" w:rsidRDefault="008527E4" w:rsidP="008527E4">
      <w:pPr>
        <w:spacing w:line="200" w:lineRule="exact"/>
        <w:rPr>
          <w:rFonts w:ascii="Times New Roman" w:hAnsi="Times New Roman"/>
          <w:sz w:val="22"/>
          <w:szCs w:val="22"/>
        </w:rPr>
      </w:pPr>
      <w:r w:rsidRPr="006B4347">
        <w:rPr>
          <w:rFonts w:ascii="Times New Roman" w:hAnsi="Times New Roman"/>
          <w:sz w:val="22"/>
          <w:szCs w:val="22"/>
          <w:u w:val="single"/>
        </w:rPr>
        <w:t>Nota 2</w:t>
      </w:r>
      <w:r w:rsidRPr="006B4347">
        <w:rPr>
          <w:rFonts w:ascii="Times New Roman" w:hAnsi="Times New Roman"/>
          <w:sz w:val="22"/>
          <w:szCs w:val="22"/>
        </w:rPr>
        <w:t xml:space="preserve"> - </w:t>
      </w:r>
      <w:r w:rsidRPr="006B4347">
        <w:rPr>
          <w:rFonts w:ascii="Times New Roman" w:hAnsi="Times New Roman"/>
          <w:sz w:val="22"/>
          <w:szCs w:val="22"/>
          <w:u w:val="single"/>
        </w:rPr>
        <w:t>NORMAS CONTABLES APLICADAS</w:t>
      </w:r>
      <w:r w:rsidRPr="006B4347">
        <w:rPr>
          <w:rFonts w:ascii="Times New Roman" w:hAnsi="Times New Roman"/>
          <w:sz w:val="22"/>
          <w:szCs w:val="22"/>
        </w:rPr>
        <w:t xml:space="preserve"> (cont.)</w:t>
      </w:r>
    </w:p>
    <w:p w:rsidR="008527E4" w:rsidRPr="006B4347" w:rsidRDefault="008527E4" w:rsidP="008527E4">
      <w:pPr>
        <w:tabs>
          <w:tab w:val="right" w:pos="8640"/>
          <w:tab w:val="right" w:pos="9600"/>
        </w:tabs>
        <w:spacing w:line="200" w:lineRule="exact"/>
        <w:ind w:left="426" w:hanging="426"/>
        <w:rPr>
          <w:rFonts w:ascii="Times New Roman" w:hAnsi="Times New Roman"/>
          <w:sz w:val="22"/>
          <w:szCs w:val="22"/>
        </w:rPr>
      </w:pPr>
    </w:p>
    <w:p w:rsidR="008527E4" w:rsidRPr="006B4347" w:rsidRDefault="008527E4" w:rsidP="008527E4">
      <w:pPr>
        <w:tabs>
          <w:tab w:val="right" w:pos="8640"/>
          <w:tab w:val="right" w:pos="9600"/>
        </w:tabs>
        <w:spacing w:line="200" w:lineRule="exact"/>
        <w:ind w:left="426" w:hanging="426"/>
        <w:rPr>
          <w:rFonts w:ascii="Times New Roman" w:hAnsi="Times New Roman"/>
          <w:sz w:val="22"/>
          <w:szCs w:val="22"/>
        </w:rPr>
      </w:pPr>
      <w:r w:rsidRPr="006B4347">
        <w:rPr>
          <w:rFonts w:ascii="Times New Roman" w:hAnsi="Times New Roman"/>
          <w:sz w:val="22"/>
          <w:szCs w:val="22"/>
        </w:rPr>
        <w:t>2.3) Criterios de reconocimiento, medición y presentación de activos, pasivos, resultados y flujos de efectivo (cont.)</w:t>
      </w:r>
    </w:p>
    <w:p w:rsidR="00F80A68" w:rsidRPr="006B4347" w:rsidRDefault="00F80A68" w:rsidP="00234E59">
      <w:pPr>
        <w:tabs>
          <w:tab w:val="clear" w:pos="7920"/>
          <w:tab w:val="clear" w:pos="9720"/>
        </w:tabs>
        <w:spacing w:line="200" w:lineRule="exact"/>
        <w:rPr>
          <w:rFonts w:ascii="Times New Roman" w:hAnsi="Times New Roman"/>
          <w:sz w:val="22"/>
          <w:szCs w:val="22"/>
        </w:rPr>
      </w:pPr>
    </w:p>
    <w:p w:rsidR="00934877" w:rsidRPr="006B4347" w:rsidRDefault="00934877" w:rsidP="00934877">
      <w:pPr>
        <w:pStyle w:val="KPMG"/>
        <w:tabs>
          <w:tab w:val="right" w:pos="7920"/>
          <w:tab w:val="right" w:pos="864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2.3.8) Bienes de uso (cont.)</w:t>
      </w:r>
    </w:p>
    <w:p w:rsidR="00961C7B" w:rsidRPr="006B4347" w:rsidRDefault="00961C7B" w:rsidP="00987846">
      <w:pPr>
        <w:pStyle w:val="KPMG"/>
        <w:tabs>
          <w:tab w:val="right" w:pos="7920"/>
          <w:tab w:val="right" w:pos="8640"/>
          <w:tab w:val="right" w:pos="9600"/>
          <w:tab w:val="right" w:pos="9720"/>
        </w:tabs>
        <w:spacing w:line="200" w:lineRule="exact"/>
        <w:rPr>
          <w:rFonts w:ascii="Times New Roman" w:hAnsi="Times New Roman"/>
          <w:sz w:val="22"/>
          <w:szCs w:val="22"/>
        </w:rPr>
      </w:pPr>
    </w:p>
    <w:p w:rsidR="00104BF6" w:rsidRPr="006B4347" w:rsidRDefault="001D2F61" w:rsidP="00987846">
      <w:pPr>
        <w:pStyle w:val="KPMG"/>
        <w:tabs>
          <w:tab w:val="right" w:pos="7920"/>
          <w:tab w:val="right" w:pos="864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L</w:t>
      </w:r>
      <w:r w:rsidR="00104BF6" w:rsidRPr="006B4347">
        <w:rPr>
          <w:rFonts w:ascii="Times New Roman" w:hAnsi="Times New Roman"/>
          <w:sz w:val="22"/>
          <w:szCs w:val="22"/>
        </w:rPr>
        <w:t>os anticipos por compra de bienes de uso se reconocen por el monto efectivamente erogado.</w:t>
      </w:r>
    </w:p>
    <w:p w:rsidR="00104BF6" w:rsidRPr="006B4347" w:rsidRDefault="00104BF6" w:rsidP="00987846">
      <w:pPr>
        <w:pStyle w:val="KPMG"/>
        <w:tabs>
          <w:tab w:val="right" w:pos="7920"/>
          <w:tab w:val="right" w:pos="8640"/>
          <w:tab w:val="right" w:pos="9600"/>
          <w:tab w:val="right" w:pos="9720"/>
        </w:tabs>
        <w:spacing w:line="200" w:lineRule="exact"/>
        <w:rPr>
          <w:rFonts w:ascii="Times New Roman" w:hAnsi="Times New Roman"/>
          <w:sz w:val="22"/>
          <w:szCs w:val="22"/>
        </w:rPr>
      </w:pPr>
    </w:p>
    <w:p w:rsidR="00727975" w:rsidRPr="006B4347" w:rsidRDefault="002467B0" w:rsidP="00987846">
      <w:pPr>
        <w:pStyle w:val="KPMG"/>
        <w:tabs>
          <w:tab w:val="right" w:pos="7920"/>
          <w:tab w:val="right" w:pos="864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 xml:space="preserve">Las depreciaciones se calcularon por el método de la línea recta, aplicando tasas anuales suficientes para extinguir los valores de los bienes al término de la vida útil estimada o al término estimado de duración del contrato indicado en Nota 1, según corresponda. </w:t>
      </w:r>
    </w:p>
    <w:p w:rsidR="006D405E" w:rsidRPr="006B4347" w:rsidRDefault="006D405E" w:rsidP="00987846">
      <w:pPr>
        <w:tabs>
          <w:tab w:val="clear" w:pos="7920"/>
          <w:tab w:val="clear" w:pos="9720"/>
        </w:tabs>
        <w:spacing w:line="200" w:lineRule="exact"/>
        <w:jc w:val="left"/>
        <w:rPr>
          <w:rFonts w:ascii="Times New Roman" w:hAnsi="Times New Roman"/>
          <w:sz w:val="22"/>
          <w:szCs w:val="22"/>
        </w:rPr>
      </w:pPr>
    </w:p>
    <w:p w:rsidR="004902E2" w:rsidRPr="006B4347" w:rsidRDefault="00961C7B" w:rsidP="00987846">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2.3.9</w:t>
      </w:r>
      <w:r w:rsidR="004902E2" w:rsidRPr="006B4347">
        <w:rPr>
          <w:rFonts w:ascii="Times New Roman" w:hAnsi="Times New Roman"/>
          <w:sz w:val="22"/>
          <w:szCs w:val="22"/>
        </w:rPr>
        <w:t xml:space="preserve">) Activos intangibles </w:t>
      </w:r>
    </w:p>
    <w:p w:rsidR="004902E2" w:rsidRPr="006B4347" w:rsidRDefault="004902E2" w:rsidP="00987846">
      <w:pPr>
        <w:tabs>
          <w:tab w:val="right" w:pos="8640"/>
          <w:tab w:val="right" w:pos="9600"/>
        </w:tabs>
        <w:spacing w:line="200" w:lineRule="exact"/>
        <w:rPr>
          <w:rFonts w:ascii="Times New Roman" w:hAnsi="Times New Roman"/>
          <w:sz w:val="22"/>
          <w:szCs w:val="22"/>
        </w:rPr>
      </w:pPr>
    </w:p>
    <w:p w:rsidR="004902E2" w:rsidRPr="006B4347" w:rsidRDefault="004902E2" w:rsidP="00987846">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 xml:space="preserve">Los activos intangibles adquiridos en forma separada se miden inicialmente a su costo. </w:t>
      </w:r>
    </w:p>
    <w:p w:rsidR="004902E2" w:rsidRPr="006B4347" w:rsidRDefault="004902E2" w:rsidP="00987846">
      <w:pPr>
        <w:tabs>
          <w:tab w:val="right" w:pos="8640"/>
          <w:tab w:val="right" w:pos="9600"/>
        </w:tabs>
        <w:spacing w:line="200" w:lineRule="exact"/>
        <w:rPr>
          <w:rFonts w:ascii="Times New Roman" w:hAnsi="Times New Roman"/>
          <w:sz w:val="22"/>
          <w:szCs w:val="22"/>
        </w:rPr>
      </w:pPr>
    </w:p>
    <w:p w:rsidR="004902E2" w:rsidRPr="006B4347" w:rsidRDefault="004902E2" w:rsidP="00987846">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Después del reconocimiento inicial, los activos intangibles con vidas útiles definidas se miden a su costo menos la amortización acumulada. La amortización se determina aplicando el método de la línea recta, utilizando tasas anuales suficientes para extinguir el valor registrado de los activos al final de las vidas útiles estimadas.</w:t>
      </w:r>
    </w:p>
    <w:p w:rsidR="0008141E" w:rsidRPr="006B4347" w:rsidRDefault="0008141E" w:rsidP="00987846">
      <w:pPr>
        <w:tabs>
          <w:tab w:val="right" w:pos="8640"/>
          <w:tab w:val="right" w:pos="9600"/>
        </w:tabs>
        <w:spacing w:line="200" w:lineRule="exact"/>
        <w:rPr>
          <w:rFonts w:ascii="Times New Roman" w:hAnsi="Times New Roman"/>
          <w:sz w:val="22"/>
          <w:szCs w:val="22"/>
        </w:rPr>
      </w:pPr>
    </w:p>
    <w:p w:rsidR="0008141E" w:rsidRPr="006B4347" w:rsidRDefault="00961C7B" w:rsidP="00987846">
      <w:pPr>
        <w:tabs>
          <w:tab w:val="right" w:pos="8640"/>
          <w:tab w:val="right" w:pos="9600"/>
        </w:tabs>
        <w:spacing w:line="200" w:lineRule="exact"/>
        <w:ind w:left="4760" w:hanging="4760"/>
        <w:rPr>
          <w:rFonts w:ascii="Times New Roman" w:hAnsi="Times New Roman"/>
          <w:sz w:val="22"/>
          <w:szCs w:val="24"/>
        </w:rPr>
      </w:pPr>
      <w:r w:rsidRPr="006B4347">
        <w:rPr>
          <w:rFonts w:ascii="Times New Roman" w:hAnsi="Times New Roman"/>
          <w:sz w:val="22"/>
          <w:szCs w:val="24"/>
        </w:rPr>
        <w:t>2.3.10</w:t>
      </w:r>
      <w:r w:rsidR="0008141E" w:rsidRPr="006B4347">
        <w:rPr>
          <w:rFonts w:ascii="Times New Roman" w:hAnsi="Times New Roman"/>
          <w:sz w:val="22"/>
          <w:szCs w:val="24"/>
        </w:rPr>
        <w:t>) Desvalorización de activos no corrientes</w:t>
      </w:r>
    </w:p>
    <w:p w:rsidR="0008141E" w:rsidRPr="006B4347" w:rsidRDefault="0008141E" w:rsidP="00987846">
      <w:pPr>
        <w:tabs>
          <w:tab w:val="right" w:pos="8640"/>
          <w:tab w:val="right" w:pos="9600"/>
        </w:tabs>
        <w:spacing w:line="200" w:lineRule="exact"/>
        <w:rPr>
          <w:rFonts w:ascii="Times New Roman" w:hAnsi="Times New Roman"/>
          <w:sz w:val="22"/>
          <w:szCs w:val="22"/>
        </w:rPr>
      </w:pPr>
    </w:p>
    <w:p w:rsidR="0008141E" w:rsidRPr="006B4347" w:rsidRDefault="0008141E" w:rsidP="00987846">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A cada fecha de cierre de ejercicio se analiza la existencia de algún indicio de desvalorización del valor contable de los activos no corrientes. En caso de existir algún indicio de deterioro, se determina el valor recuperable de los activos afectados.</w:t>
      </w:r>
    </w:p>
    <w:p w:rsidR="0008141E" w:rsidRPr="006B4347" w:rsidRDefault="0008141E" w:rsidP="00987846">
      <w:pPr>
        <w:tabs>
          <w:tab w:val="right" w:pos="8640"/>
          <w:tab w:val="right" w:pos="9600"/>
        </w:tabs>
        <w:spacing w:line="200" w:lineRule="exact"/>
        <w:rPr>
          <w:rFonts w:ascii="Times New Roman" w:hAnsi="Times New Roman"/>
          <w:sz w:val="22"/>
          <w:szCs w:val="22"/>
        </w:rPr>
      </w:pPr>
    </w:p>
    <w:p w:rsidR="0008141E" w:rsidRPr="006B4347" w:rsidRDefault="0008141E" w:rsidP="00987846">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 xml:space="preserve">El valor recuperable de un activo es el mayor entre el valor neto de realización y el valor en uso. El valor en uso se determina descontando los flujos de fondos estimados que generará el activo o grupo de activos aplicando una tasa de descuento que refleje el valor tiempo del dinero y los riesgos específicos del activo, sin considerar los cambios futuros en el poder adquisitivo de la moneda y el efecto del impuesto a las ganancias. Para activos que no generan flujos de fondos independientes, el valor recuperable se determina a nivel de actividad generadora de efectivo a la cual pertenece el activo. </w:t>
      </w:r>
    </w:p>
    <w:p w:rsidR="00961C7B" w:rsidRPr="006B4347" w:rsidRDefault="00961C7B" w:rsidP="00961C7B">
      <w:pPr>
        <w:tabs>
          <w:tab w:val="right" w:pos="8640"/>
          <w:tab w:val="right" w:pos="9600"/>
        </w:tabs>
        <w:spacing w:line="200" w:lineRule="exact"/>
        <w:rPr>
          <w:rFonts w:ascii="Times New Roman" w:hAnsi="Times New Roman"/>
          <w:sz w:val="22"/>
          <w:szCs w:val="22"/>
        </w:rPr>
      </w:pPr>
    </w:p>
    <w:p w:rsidR="00961C7B" w:rsidRPr="006B4347" w:rsidRDefault="00961C7B" w:rsidP="00961C7B">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Cuando el valor contable resulta ser superior a su valor recuperable, se reconoce la desvalorización mediante la constitución de una previsión con cargo a resultados en la línea Resultados financieros del Estado de resultados.</w:t>
      </w:r>
    </w:p>
    <w:p w:rsidR="00961C7B" w:rsidRPr="006B4347" w:rsidRDefault="00961C7B" w:rsidP="00961C7B">
      <w:pPr>
        <w:tabs>
          <w:tab w:val="right" w:pos="8640"/>
          <w:tab w:val="right" w:pos="9600"/>
        </w:tabs>
        <w:spacing w:line="200" w:lineRule="exact"/>
        <w:rPr>
          <w:rFonts w:ascii="Times New Roman" w:hAnsi="Times New Roman"/>
          <w:sz w:val="22"/>
          <w:szCs w:val="22"/>
        </w:rPr>
      </w:pPr>
    </w:p>
    <w:p w:rsidR="00961C7B" w:rsidRPr="006B4347" w:rsidRDefault="00961C7B" w:rsidP="00961C7B">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 xml:space="preserve">Si con posterioridad al reconocimiento del deterioro, se produce un cambio en las estimaciones efectuadas para determinar la estimación del valor recuperable y el mismo aumenta, la previsión para desvalorización se reversa de manera que el activo se mida al menor entre el nuevo valor recuperable y el valor que hubiera tenido el activo si la desvalorización nunca hubiera ocurrido. </w:t>
      </w:r>
    </w:p>
    <w:p w:rsidR="00934877" w:rsidRPr="006B4347" w:rsidRDefault="00934877" w:rsidP="00934877">
      <w:pPr>
        <w:tabs>
          <w:tab w:val="right" w:pos="8640"/>
          <w:tab w:val="right" w:pos="9600"/>
        </w:tabs>
        <w:spacing w:line="200" w:lineRule="exact"/>
        <w:rPr>
          <w:rFonts w:ascii="Times New Roman" w:hAnsi="Times New Roman"/>
          <w:sz w:val="22"/>
          <w:szCs w:val="22"/>
        </w:rPr>
      </w:pPr>
    </w:p>
    <w:p w:rsidR="00934877" w:rsidRPr="006B4347" w:rsidRDefault="00934877" w:rsidP="00934877">
      <w:pPr>
        <w:pStyle w:val="KPMG"/>
        <w:spacing w:line="200" w:lineRule="exact"/>
        <w:rPr>
          <w:rFonts w:ascii="Times New Roman" w:hAnsi="Times New Roman"/>
          <w:sz w:val="22"/>
          <w:szCs w:val="24"/>
        </w:rPr>
      </w:pPr>
      <w:r w:rsidRPr="006B4347">
        <w:rPr>
          <w:rFonts w:ascii="Times New Roman" w:hAnsi="Times New Roman"/>
          <w:sz w:val="22"/>
          <w:szCs w:val="24"/>
        </w:rPr>
        <w:t>2.3.11) Deudas</w:t>
      </w:r>
    </w:p>
    <w:p w:rsidR="00934877" w:rsidRPr="006B4347" w:rsidRDefault="00934877" w:rsidP="00934877">
      <w:pPr>
        <w:tabs>
          <w:tab w:val="right" w:pos="8640"/>
          <w:tab w:val="right" w:pos="9600"/>
        </w:tabs>
        <w:spacing w:line="200" w:lineRule="exact"/>
        <w:rPr>
          <w:rFonts w:ascii="Times New Roman" w:hAnsi="Times New Roman"/>
          <w:sz w:val="22"/>
          <w:szCs w:val="22"/>
        </w:rPr>
      </w:pPr>
    </w:p>
    <w:p w:rsidR="00934877" w:rsidRPr="006B4347" w:rsidRDefault="00934877" w:rsidP="00934877">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Las deudas se miden a su valor original más intereses calculados aplicando la tasa efectiva determinada al momento de su reconocimiento inicial, menos los pagos realizados.</w:t>
      </w:r>
    </w:p>
    <w:p w:rsidR="00934877" w:rsidRPr="006B4347" w:rsidRDefault="00934877" w:rsidP="00934877">
      <w:pPr>
        <w:tabs>
          <w:tab w:val="right" w:pos="8640"/>
          <w:tab w:val="right" w:pos="9600"/>
        </w:tabs>
        <w:spacing w:line="200" w:lineRule="exact"/>
        <w:rPr>
          <w:rFonts w:ascii="Times New Roman" w:hAnsi="Times New Roman"/>
          <w:sz w:val="22"/>
          <w:szCs w:val="22"/>
        </w:rPr>
      </w:pPr>
    </w:p>
    <w:p w:rsidR="00934877" w:rsidRPr="006B4347" w:rsidRDefault="00934877" w:rsidP="00934877">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rPr>
        <w:t>Las deudas con partes relacionadas que no devengan intereses se valúan a su valor nominal.</w:t>
      </w:r>
    </w:p>
    <w:p w:rsidR="00D666C6" w:rsidRPr="006B4347" w:rsidRDefault="00D666C6">
      <w:pPr>
        <w:tabs>
          <w:tab w:val="clear" w:pos="7920"/>
          <w:tab w:val="clear" w:pos="9720"/>
        </w:tabs>
        <w:jc w:val="left"/>
        <w:rPr>
          <w:rFonts w:ascii="Times New Roman" w:hAnsi="Times New Roman"/>
          <w:sz w:val="22"/>
          <w:szCs w:val="22"/>
        </w:rPr>
      </w:pPr>
      <w:r w:rsidRPr="006B4347">
        <w:rPr>
          <w:rFonts w:ascii="Times New Roman" w:hAnsi="Times New Roman"/>
          <w:sz w:val="22"/>
          <w:szCs w:val="22"/>
        </w:rPr>
        <w:br w:type="page"/>
      </w:r>
    </w:p>
    <w:p w:rsidR="00D666C6" w:rsidRPr="006B4347" w:rsidRDefault="00D666C6" w:rsidP="00D666C6">
      <w:pPr>
        <w:spacing w:line="200" w:lineRule="exact"/>
        <w:rPr>
          <w:rFonts w:ascii="Times New Roman" w:hAnsi="Times New Roman"/>
          <w:sz w:val="22"/>
          <w:szCs w:val="22"/>
        </w:rPr>
      </w:pPr>
      <w:r w:rsidRPr="006B4347">
        <w:rPr>
          <w:rFonts w:ascii="Times New Roman" w:hAnsi="Times New Roman"/>
          <w:sz w:val="22"/>
          <w:szCs w:val="22"/>
          <w:u w:val="single"/>
        </w:rPr>
        <w:t>Nota 2</w:t>
      </w:r>
      <w:r w:rsidRPr="006B4347">
        <w:rPr>
          <w:rFonts w:ascii="Times New Roman" w:hAnsi="Times New Roman"/>
          <w:sz w:val="22"/>
          <w:szCs w:val="22"/>
        </w:rPr>
        <w:t xml:space="preserve"> - </w:t>
      </w:r>
      <w:r w:rsidRPr="006B4347">
        <w:rPr>
          <w:rFonts w:ascii="Times New Roman" w:hAnsi="Times New Roman"/>
          <w:sz w:val="22"/>
          <w:szCs w:val="22"/>
          <w:u w:val="single"/>
        </w:rPr>
        <w:t>NORMAS CONTABLES APLICADAS</w:t>
      </w:r>
      <w:r w:rsidRPr="006B4347">
        <w:rPr>
          <w:rFonts w:ascii="Times New Roman" w:hAnsi="Times New Roman"/>
          <w:sz w:val="22"/>
          <w:szCs w:val="22"/>
        </w:rPr>
        <w:t xml:space="preserve"> (cont.)</w:t>
      </w:r>
    </w:p>
    <w:p w:rsidR="00D666C6" w:rsidRPr="006B4347" w:rsidRDefault="00D666C6" w:rsidP="00D666C6">
      <w:pPr>
        <w:tabs>
          <w:tab w:val="right" w:pos="8640"/>
          <w:tab w:val="right" w:pos="9600"/>
        </w:tabs>
        <w:spacing w:line="200" w:lineRule="exact"/>
        <w:ind w:left="426" w:hanging="426"/>
        <w:rPr>
          <w:rFonts w:ascii="Times New Roman" w:hAnsi="Times New Roman"/>
          <w:sz w:val="22"/>
          <w:szCs w:val="22"/>
        </w:rPr>
      </w:pPr>
    </w:p>
    <w:p w:rsidR="00D666C6" w:rsidRPr="006B4347" w:rsidRDefault="00D666C6" w:rsidP="00D666C6">
      <w:pPr>
        <w:tabs>
          <w:tab w:val="right" w:pos="8640"/>
          <w:tab w:val="right" w:pos="9600"/>
        </w:tabs>
        <w:spacing w:line="200" w:lineRule="exact"/>
        <w:ind w:left="426" w:hanging="426"/>
        <w:rPr>
          <w:rFonts w:ascii="Times New Roman" w:hAnsi="Times New Roman"/>
          <w:sz w:val="22"/>
          <w:szCs w:val="22"/>
        </w:rPr>
      </w:pPr>
      <w:r w:rsidRPr="006B4347">
        <w:rPr>
          <w:rFonts w:ascii="Times New Roman" w:hAnsi="Times New Roman"/>
          <w:sz w:val="22"/>
          <w:szCs w:val="22"/>
        </w:rPr>
        <w:t>2.3) Criterios de reconocimiento, medición y presentación de activos, pasivos, resultados y flujos de efectivo (cont.)</w:t>
      </w:r>
    </w:p>
    <w:p w:rsidR="00131123" w:rsidRPr="006B4347" w:rsidRDefault="00131123" w:rsidP="00934877">
      <w:pPr>
        <w:tabs>
          <w:tab w:val="right" w:pos="6960"/>
          <w:tab w:val="right" w:pos="9600"/>
        </w:tabs>
        <w:spacing w:line="160" w:lineRule="exact"/>
        <w:rPr>
          <w:rFonts w:ascii="Times New Roman" w:hAnsi="Times New Roman"/>
          <w:sz w:val="22"/>
          <w:szCs w:val="22"/>
        </w:rPr>
      </w:pPr>
    </w:p>
    <w:p w:rsidR="0008141E" w:rsidRPr="006B4347" w:rsidRDefault="001D2F61" w:rsidP="00987846">
      <w:pPr>
        <w:tabs>
          <w:tab w:val="right" w:pos="6960"/>
          <w:tab w:val="right" w:pos="9600"/>
        </w:tabs>
        <w:spacing w:line="200" w:lineRule="exact"/>
        <w:rPr>
          <w:rFonts w:ascii="Times New Roman" w:hAnsi="Times New Roman"/>
          <w:sz w:val="22"/>
          <w:szCs w:val="22"/>
        </w:rPr>
      </w:pPr>
      <w:r w:rsidRPr="006B4347">
        <w:rPr>
          <w:rFonts w:ascii="Times New Roman" w:hAnsi="Times New Roman"/>
          <w:sz w:val="22"/>
          <w:szCs w:val="22"/>
        </w:rPr>
        <w:t>2.3.12</w:t>
      </w:r>
      <w:r w:rsidR="0008141E" w:rsidRPr="006B4347">
        <w:rPr>
          <w:rFonts w:ascii="Times New Roman" w:hAnsi="Times New Roman"/>
          <w:sz w:val="22"/>
          <w:szCs w:val="22"/>
        </w:rPr>
        <w:t>) Remuneraciones y cargas sociales</w:t>
      </w:r>
    </w:p>
    <w:p w:rsidR="0008141E" w:rsidRPr="006B4347" w:rsidRDefault="0008141E" w:rsidP="00934877">
      <w:pPr>
        <w:tabs>
          <w:tab w:val="right" w:pos="6960"/>
          <w:tab w:val="right" w:pos="9600"/>
        </w:tabs>
        <w:spacing w:line="160" w:lineRule="exact"/>
        <w:rPr>
          <w:rFonts w:ascii="Times New Roman" w:hAnsi="Times New Roman"/>
          <w:sz w:val="16"/>
          <w:szCs w:val="22"/>
        </w:rPr>
      </w:pPr>
    </w:p>
    <w:p w:rsidR="0008141E" w:rsidRPr="006B4347" w:rsidRDefault="0008141E" w:rsidP="00987846">
      <w:pPr>
        <w:pStyle w:val="KPMG"/>
        <w:tabs>
          <w:tab w:val="right" w:pos="7920"/>
          <w:tab w:val="right" w:pos="864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Incluye beneficios a corto plazo, conformados por remuneraciones pendientes de pago, así como los montos esti</w:t>
      </w:r>
      <w:r w:rsidR="003925AF" w:rsidRPr="006B4347">
        <w:rPr>
          <w:rFonts w:ascii="Times New Roman" w:hAnsi="Times New Roman"/>
          <w:sz w:val="22"/>
          <w:szCs w:val="22"/>
        </w:rPr>
        <w:t>mados de vacaciones no gozadas,</w:t>
      </w:r>
      <w:r w:rsidRPr="006B4347">
        <w:rPr>
          <w:rFonts w:ascii="Times New Roman" w:hAnsi="Times New Roman"/>
          <w:sz w:val="22"/>
          <w:szCs w:val="22"/>
        </w:rPr>
        <w:t xml:space="preserve"> bonos por cumplimiento de objetivos</w:t>
      </w:r>
      <w:r w:rsidR="003925AF" w:rsidRPr="006B4347">
        <w:rPr>
          <w:rFonts w:ascii="Times New Roman" w:hAnsi="Times New Roman"/>
          <w:sz w:val="22"/>
          <w:szCs w:val="22"/>
        </w:rPr>
        <w:t xml:space="preserve"> e indemnizaciones</w:t>
      </w:r>
      <w:r w:rsidRPr="006B4347">
        <w:rPr>
          <w:rFonts w:ascii="Times New Roman" w:hAnsi="Times New Roman"/>
          <w:sz w:val="22"/>
          <w:szCs w:val="22"/>
        </w:rPr>
        <w:t>, con sus respectivas cargas sociales. Los costos de beneficios a corto plazo se reconocen en resultados a medida que el personal presta servicios.</w:t>
      </w:r>
    </w:p>
    <w:p w:rsidR="00234C5D" w:rsidRPr="006B4347" w:rsidRDefault="00234C5D" w:rsidP="00934877">
      <w:pPr>
        <w:tabs>
          <w:tab w:val="right" w:pos="6960"/>
          <w:tab w:val="right" w:pos="9600"/>
        </w:tabs>
        <w:spacing w:line="160" w:lineRule="exact"/>
        <w:rPr>
          <w:rFonts w:ascii="Times New Roman" w:hAnsi="Times New Roman"/>
          <w:sz w:val="22"/>
          <w:szCs w:val="22"/>
        </w:rPr>
      </w:pPr>
    </w:p>
    <w:p w:rsidR="002474CF" w:rsidRPr="006B4347" w:rsidRDefault="001D2F61" w:rsidP="002E1A88">
      <w:pPr>
        <w:pStyle w:val="KPMG"/>
        <w:tabs>
          <w:tab w:val="right" w:pos="6960"/>
          <w:tab w:val="right" w:pos="792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2.3.13</w:t>
      </w:r>
      <w:r w:rsidR="00234C5D" w:rsidRPr="006B4347">
        <w:rPr>
          <w:rFonts w:ascii="Times New Roman" w:hAnsi="Times New Roman"/>
          <w:sz w:val="22"/>
          <w:szCs w:val="22"/>
        </w:rPr>
        <w:t>) P</w:t>
      </w:r>
      <w:r w:rsidR="00142868" w:rsidRPr="006B4347">
        <w:rPr>
          <w:rFonts w:ascii="Times New Roman" w:hAnsi="Times New Roman"/>
          <w:sz w:val="22"/>
          <w:szCs w:val="22"/>
        </w:rPr>
        <w:t>revisión para juicios</w:t>
      </w:r>
    </w:p>
    <w:p w:rsidR="002474CF" w:rsidRPr="006B4347" w:rsidRDefault="002474CF" w:rsidP="00934877">
      <w:pPr>
        <w:tabs>
          <w:tab w:val="right" w:pos="6960"/>
          <w:tab w:val="right" w:pos="9600"/>
        </w:tabs>
        <w:spacing w:line="160" w:lineRule="exact"/>
        <w:rPr>
          <w:rFonts w:ascii="Times New Roman" w:hAnsi="Times New Roman"/>
          <w:sz w:val="22"/>
          <w:szCs w:val="22"/>
        </w:rPr>
      </w:pPr>
    </w:p>
    <w:p w:rsidR="00234C5D" w:rsidRPr="006B4347" w:rsidRDefault="00234C5D" w:rsidP="002E1A88">
      <w:pPr>
        <w:pStyle w:val="KPMG"/>
        <w:tabs>
          <w:tab w:val="right" w:pos="6960"/>
          <w:tab w:val="right" w:pos="792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La p</w:t>
      </w:r>
      <w:r w:rsidR="00142868" w:rsidRPr="006B4347">
        <w:rPr>
          <w:rFonts w:ascii="Times New Roman" w:hAnsi="Times New Roman"/>
          <w:sz w:val="22"/>
          <w:szCs w:val="22"/>
        </w:rPr>
        <w:t>revisión para juicios</w:t>
      </w:r>
      <w:r w:rsidRPr="006B4347">
        <w:rPr>
          <w:rFonts w:ascii="Times New Roman" w:hAnsi="Times New Roman"/>
          <w:sz w:val="22"/>
          <w:szCs w:val="22"/>
        </w:rPr>
        <w:t xml:space="preserve"> incluye el monto estimado a erogar como consecuencia de los procesos judiciales pendientes o de los reclamos eventuales por perjuicios a terceros por daños originados en el desarrollo de las actividades, así como también los reclamos de terceros originados en cuestiones de interpretación legislativa. La naturaleza de las contingencias comp</w:t>
      </w:r>
      <w:r w:rsidR="009B20E3" w:rsidRPr="006B4347">
        <w:rPr>
          <w:rFonts w:ascii="Times New Roman" w:hAnsi="Times New Roman"/>
          <w:sz w:val="22"/>
          <w:szCs w:val="22"/>
        </w:rPr>
        <w:t>rende cuestiones laborales</w:t>
      </w:r>
      <w:r w:rsidRPr="006B4347">
        <w:rPr>
          <w:rFonts w:ascii="Times New Roman" w:hAnsi="Times New Roman"/>
          <w:sz w:val="22"/>
          <w:szCs w:val="22"/>
        </w:rPr>
        <w:t>.</w:t>
      </w:r>
    </w:p>
    <w:p w:rsidR="00234C5D" w:rsidRPr="006B4347" w:rsidRDefault="00234C5D" w:rsidP="00934877">
      <w:pPr>
        <w:tabs>
          <w:tab w:val="right" w:pos="6960"/>
          <w:tab w:val="right" w:pos="9600"/>
        </w:tabs>
        <w:spacing w:line="160" w:lineRule="exact"/>
        <w:rPr>
          <w:rFonts w:ascii="Times New Roman" w:hAnsi="Times New Roman"/>
          <w:sz w:val="22"/>
          <w:szCs w:val="22"/>
        </w:rPr>
      </w:pPr>
    </w:p>
    <w:p w:rsidR="00234C5D" w:rsidRPr="006B4347" w:rsidRDefault="00234C5D" w:rsidP="002E1A88">
      <w:pPr>
        <w:pStyle w:val="KPMG"/>
        <w:tabs>
          <w:tab w:val="right" w:pos="6960"/>
          <w:tab w:val="right" w:pos="792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El monto se estima en función de la opinión de los asesores legales de la Sociedad sobre la probabilidad y el monto a ser desembolsado, considerando intereses y costas.</w:t>
      </w:r>
    </w:p>
    <w:p w:rsidR="002474CF" w:rsidRPr="006B4347" w:rsidRDefault="002474CF" w:rsidP="00934877">
      <w:pPr>
        <w:tabs>
          <w:tab w:val="right" w:pos="6960"/>
          <w:tab w:val="right" w:pos="9600"/>
        </w:tabs>
        <w:spacing w:line="160" w:lineRule="exact"/>
        <w:rPr>
          <w:rFonts w:ascii="Times New Roman" w:hAnsi="Times New Roman"/>
          <w:sz w:val="22"/>
          <w:szCs w:val="22"/>
        </w:rPr>
      </w:pPr>
    </w:p>
    <w:p w:rsidR="00EC7BEE" w:rsidRPr="006B4347" w:rsidRDefault="001D2F61" w:rsidP="002E1A88">
      <w:pPr>
        <w:tabs>
          <w:tab w:val="right" w:pos="6960"/>
          <w:tab w:val="right" w:pos="9600"/>
        </w:tabs>
        <w:spacing w:line="200" w:lineRule="exact"/>
        <w:rPr>
          <w:rFonts w:ascii="Times New Roman" w:hAnsi="Times New Roman"/>
          <w:sz w:val="22"/>
          <w:szCs w:val="22"/>
        </w:rPr>
      </w:pPr>
      <w:r w:rsidRPr="006B4347">
        <w:rPr>
          <w:rFonts w:ascii="Times New Roman" w:hAnsi="Times New Roman"/>
          <w:sz w:val="22"/>
          <w:szCs w:val="22"/>
        </w:rPr>
        <w:t>2.3.14</w:t>
      </w:r>
      <w:r w:rsidR="00EC7BEE" w:rsidRPr="006B4347">
        <w:rPr>
          <w:rFonts w:ascii="Times New Roman" w:hAnsi="Times New Roman"/>
          <w:sz w:val="22"/>
          <w:szCs w:val="22"/>
        </w:rPr>
        <w:t xml:space="preserve">) Impuesto a las ganancias </w:t>
      </w:r>
    </w:p>
    <w:p w:rsidR="00EC7BEE" w:rsidRPr="006B4347" w:rsidRDefault="00EC7BEE" w:rsidP="00934877">
      <w:pPr>
        <w:tabs>
          <w:tab w:val="right" w:pos="6960"/>
          <w:tab w:val="right" w:pos="9600"/>
        </w:tabs>
        <w:spacing w:line="160" w:lineRule="exact"/>
        <w:rPr>
          <w:rFonts w:ascii="Times New Roman" w:hAnsi="Times New Roman"/>
          <w:sz w:val="22"/>
          <w:szCs w:val="22"/>
        </w:rPr>
      </w:pPr>
    </w:p>
    <w:p w:rsidR="00255EED" w:rsidRPr="006B4347" w:rsidRDefault="00255EED" w:rsidP="002E1A88">
      <w:pPr>
        <w:pStyle w:val="KPMG"/>
        <w:tabs>
          <w:tab w:val="right" w:pos="6960"/>
          <w:tab w:val="right" w:pos="792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 xml:space="preserve">El impuesto a las ganancias se reconoce aplicando el método de lo diferido. En base a dicho método, además de la provisión por el impuesto determinado a pagar por el </w:t>
      </w:r>
      <w:r w:rsidR="004B63B3" w:rsidRPr="006B4347">
        <w:rPr>
          <w:rFonts w:ascii="Times New Roman" w:hAnsi="Times New Roman"/>
          <w:sz w:val="22"/>
          <w:szCs w:val="22"/>
        </w:rPr>
        <w:t>ejercicio</w:t>
      </w:r>
      <w:r w:rsidRPr="006B4347">
        <w:rPr>
          <w:rFonts w:ascii="Times New Roman" w:hAnsi="Times New Roman"/>
          <w:sz w:val="22"/>
          <w:szCs w:val="22"/>
        </w:rPr>
        <w:t>, se reconoce como:</w:t>
      </w:r>
    </w:p>
    <w:p w:rsidR="00255EED" w:rsidRPr="006B4347" w:rsidRDefault="00255EED" w:rsidP="00934877">
      <w:pPr>
        <w:tabs>
          <w:tab w:val="right" w:pos="6960"/>
          <w:tab w:val="right" w:pos="9600"/>
        </w:tabs>
        <w:spacing w:line="160" w:lineRule="exact"/>
        <w:rPr>
          <w:rFonts w:ascii="Times New Roman" w:hAnsi="Times New Roman"/>
          <w:sz w:val="16"/>
          <w:szCs w:val="22"/>
        </w:rPr>
      </w:pPr>
    </w:p>
    <w:p w:rsidR="00255EED" w:rsidRPr="006B4347" w:rsidRDefault="00255EED" w:rsidP="002E1A88">
      <w:pPr>
        <w:pStyle w:val="KPMG"/>
        <w:numPr>
          <w:ilvl w:val="0"/>
          <w:numId w:val="16"/>
        </w:numPr>
        <w:tabs>
          <w:tab w:val="right" w:pos="6960"/>
          <w:tab w:val="right" w:pos="9600"/>
        </w:tabs>
        <w:spacing w:line="200" w:lineRule="exact"/>
        <w:rPr>
          <w:rFonts w:ascii="Times New Roman" w:hAnsi="Times New Roman"/>
          <w:sz w:val="22"/>
          <w:szCs w:val="22"/>
        </w:rPr>
      </w:pPr>
      <w:r w:rsidRPr="006B4347">
        <w:rPr>
          <w:rFonts w:ascii="Times New Roman" w:hAnsi="Times New Roman"/>
          <w:sz w:val="22"/>
          <w:szCs w:val="22"/>
        </w:rPr>
        <w:t xml:space="preserve">activo por impuesto diferido el efecto fiscal futuro de las diferencias temporarias deducibles surgidas entre la valuación contable e impositiva de activos y pasivos, en la medida que sean recuperables, y </w:t>
      </w:r>
    </w:p>
    <w:p w:rsidR="002467B0" w:rsidRPr="006B4347" w:rsidRDefault="002467B0" w:rsidP="00934877">
      <w:pPr>
        <w:tabs>
          <w:tab w:val="right" w:pos="6960"/>
          <w:tab w:val="right" w:pos="9600"/>
        </w:tabs>
        <w:spacing w:line="160" w:lineRule="exact"/>
        <w:rPr>
          <w:rFonts w:ascii="Times New Roman" w:hAnsi="Times New Roman"/>
          <w:sz w:val="22"/>
          <w:szCs w:val="22"/>
        </w:rPr>
      </w:pPr>
    </w:p>
    <w:p w:rsidR="00255EED" w:rsidRPr="006B4347" w:rsidRDefault="00255EED" w:rsidP="002E1A88">
      <w:pPr>
        <w:pStyle w:val="KPMG"/>
        <w:numPr>
          <w:ilvl w:val="0"/>
          <w:numId w:val="16"/>
        </w:numPr>
        <w:tabs>
          <w:tab w:val="right" w:pos="6960"/>
          <w:tab w:val="right" w:pos="7920"/>
          <w:tab w:val="right" w:pos="9600"/>
          <w:tab w:val="right" w:pos="9720"/>
        </w:tabs>
        <w:spacing w:line="200" w:lineRule="exact"/>
        <w:rPr>
          <w:rFonts w:ascii="Times New Roman" w:hAnsi="Times New Roman"/>
          <w:sz w:val="22"/>
          <w:szCs w:val="22"/>
        </w:rPr>
      </w:pPr>
      <w:r w:rsidRPr="006B4347">
        <w:rPr>
          <w:rFonts w:ascii="Times New Roman" w:hAnsi="Times New Roman"/>
          <w:sz w:val="22"/>
          <w:szCs w:val="22"/>
        </w:rPr>
        <w:t>pasivo por impuesto diferido el efecto fiscal futuro de las diferencias temporarias gravables surgidas entre la valuación contable e impositiva de activos y pasivos.</w:t>
      </w:r>
    </w:p>
    <w:p w:rsidR="00A87C79" w:rsidRPr="006B4347" w:rsidRDefault="00A87C79" w:rsidP="00934877">
      <w:pPr>
        <w:tabs>
          <w:tab w:val="right" w:pos="6960"/>
          <w:tab w:val="right" w:pos="9600"/>
        </w:tabs>
        <w:spacing w:line="160" w:lineRule="exact"/>
        <w:rPr>
          <w:rFonts w:ascii="Times New Roman" w:hAnsi="Times New Roman"/>
          <w:sz w:val="22"/>
          <w:szCs w:val="22"/>
        </w:rPr>
      </w:pPr>
    </w:p>
    <w:p w:rsidR="00A87C79" w:rsidRPr="006B4347" w:rsidRDefault="00A87C79" w:rsidP="00A87C79">
      <w:pPr>
        <w:tabs>
          <w:tab w:val="right" w:pos="6960"/>
          <w:tab w:val="right" w:pos="9600"/>
        </w:tabs>
        <w:spacing w:line="200" w:lineRule="exact"/>
        <w:rPr>
          <w:rFonts w:ascii="Times New Roman" w:hAnsi="Times New Roman"/>
          <w:sz w:val="22"/>
          <w:szCs w:val="22"/>
        </w:rPr>
      </w:pPr>
      <w:r w:rsidRPr="006B4347">
        <w:rPr>
          <w:rFonts w:ascii="Times New Roman" w:hAnsi="Times New Roman"/>
          <w:sz w:val="22"/>
          <w:szCs w:val="22"/>
        </w:rPr>
        <w:t xml:space="preserve">El activo y pasivo por impuesto diferido se valúan a su valor nominal. </w:t>
      </w:r>
    </w:p>
    <w:p w:rsidR="00076B44" w:rsidRPr="006B4347" w:rsidRDefault="00076B44" w:rsidP="00934877">
      <w:pPr>
        <w:tabs>
          <w:tab w:val="right" w:pos="6960"/>
          <w:tab w:val="right" w:pos="9600"/>
        </w:tabs>
        <w:spacing w:line="160" w:lineRule="exact"/>
        <w:rPr>
          <w:rFonts w:ascii="Times New Roman" w:hAnsi="Times New Roman"/>
          <w:sz w:val="22"/>
          <w:szCs w:val="22"/>
        </w:rPr>
      </w:pPr>
    </w:p>
    <w:p w:rsidR="00076B44" w:rsidRPr="006B4347" w:rsidRDefault="00076B44" w:rsidP="00076B44">
      <w:pPr>
        <w:tabs>
          <w:tab w:val="right" w:pos="6960"/>
          <w:tab w:val="right" w:pos="9600"/>
        </w:tabs>
        <w:spacing w:line="200" w:lineRule="exact"/>
        <w:rPr>
          <w:rFonts w:ascii="Times New Roman" w:hAnsi="Times New Roman"/>
          <w:sz w:val="22"/>
          <w:szCs w:val="22"/>
        </w:rPr>
      </w:pPr>
      <w:r w:rsidRPr="006B4347">
        <w:rPr>
          <w:rFonts w:ascii="Times New Roman" w:hAnsi="Times New Roman"/>
          <w:sz w:val="22"/>
          <w:szCs w:val="22"/>
        </w:rPr>
        <w:t>Con fecha 29 de diciembre de 2017 el Poder Ejecutivo Nacional ha promulgado y publicado la Ley 27.430 que introduce modificaciones en el Impuesto a las Ganancias. Entre las más relevantes se destaca la reducción de la tasa del impuesto para sociedades de capital y establecimientos permanentes al 30% para los ejercicios fiscales que se inicien a partir del 1 de enero de 2018 y al 25% para los ejercicios fiscales que se inicien a partir del 2020. Se dispone asimismo, que los dividendos distribuidos a personas humanas y beneficiarios del exterior por los citados sujetos a partir de los ejercicios indicados estarán gravados con una tasa del 7% y 13%, respectivamente. </w:t>
      </w:r>
    </w:p>
    <w:p w:rsidR="00076B44" w:rsidRPr="006B4347" w:rsidRDefault="00076B44" w:rsidP="00934877">
      <w:pPr>
        <w:tabs>
          <w:tab w:val="right" w:pos="6960"/>
          <w:tab w:val="right" w:pos="9600"/>
        </w:tabs>
        <w:spacing w:line="160" w:lineRule="exact"/>
        <w:rPr>
          <w:rFonts w:ascii="Times New Roman" w:hAnsi="Times New Roman"/>
          <w:sz w:val="22"/>
          <w:szCs w:val="22"/>
        </w:rPr>
      </w:pPr>
    </w:p>
    <w:p w:rsidR="00076B44" w:rsidRPr="006B4347" w:rsidRDefault="00076B44" w:rsidP="00076B44">
      <w:pPr>
        <w:tabs>
          <w:tab w:val="right" w:pos="6960"/>
          <w:tab w:val="right" w:pos="9600"/>
        </w:tabs>
        <w:spacing w:line="200" w:lineRule="exact"/>
        <w:rPr>
          <w:rFonts w:ascii="Times New Roman" w:hAnsi="Times New Roman"/>
          <w:sz w:val="22"/>
          <w:szCs w:val="22"/>
        </w:rPr>
      </w:pPr>
      <w:r w:rsidRPr="006B4347">
        <w:rPr>
          <w:rFonts w:ascii="Times New Roman" w:hAnsi="Times New Roman"/>
          <w:sz w:val="22"/>
          <w:szCs w:val="22"/>
        </w:rPr>
        <w:t>Como consecuencia de la reducción de la tasa del impuesto, la Sociedad ha medido sus activos por impuesto diferido al 31 de octubre de 2018 empleando las tasas del 30% o 25% según el ejercicio en que se estima se revertirán las diferencias temporarias reconocidas.</w:t>
      </w:r>
    </w:p>
    <w:p w:rsidR="00A87C79" w:rsidRPr="006B4347" w:rsidRDefault="00A87C79" w:rsidP="00A87C79">
      <w:pPr>
        <w:tabs>
          <w:tab w:val="right" w:pos="6960"/>
          <w:tab w:val="right" w:pos="9600"/>
        </w:tabs>
        <w:spacing w:line="200" w:lineRule="exact"/>
        <w:rPr>
          <w:rFonts w:ascii="Times New Roman" w:hAnsi="Times New Roman"/>
          <w:sz w:val="22"/>
          <w:szCs w:val="22"/>
        </w:rPr>
      </w:pPr>
    </w:p>
    <w:p w:rsidR="00A87C79" w:rsidRPr="006B4347" w:rsidRDefault="001D2F61" w:rsidP="00A87C79">
      <w:pPr>
        <w:pStyle w:val="KPMG"/>
        <w:tabs>
          <w:tab w:val="center" w:pos="1681"/>
          <w:tab w:val="center" w:pos="4516"/>
          <w:tab w:val="center" w:pos="7210"/>
        </w:tabs>
        <w:spacing w:line="200" w:lineRule="exact"/>
        <w:rPr>
          <w:rFonts w:ascii="Times New Roman" w:hAnsi="Times New Roman"/>
          <w:sz w:val="22"/>
          <w:szCs w:val="22"/>
        </w:rPr>
      </w:pPr>
      <w:r w:rsidRPr="006B4347">
        <w:rPr>
          <w:rFonts w:ascii="Times New Roman" w:hAnsi="Times New Roman"/>
          <w:sz w:val="22"/>
          <w:szCs w:val="22"/>
        </w:rPr>
        <w:t>2.3.15</w:t>
      </w:r>
      <w:r w:rsidR="00A87C79" w:rsidRPr="006B4347">
        <w:rPr>
          <w:rFonts w:ascii="Times New Roman" w:hAnsi="Times New Roman"/>
          <w:sz w:val="22"/>
          <w:szCs w:val="22"/>
        </w:rPr>
        <w:t>) Efectivo y equivalentes de efectivo</w:t>
      </w:r>
    </w:p>
    <w:p w:rsidR="00A87C79" w:rsidRPr="006B4347" w:rsidRDefault="00A87C79" w:rsidP="00A87C79">
      <w:pPr>
        <w:tabs>
          <w:tab w:val="right" w:pos="8640"/>
          <w:tab w:val="right" w:pos="9600"/>
        </w:tabs>
        <w:spacing w:line="200" w:lineRule="exact"/>
        <w:rPr>
          <w:rFonts w:ascii="Times New Roman" w:hAnsi="Times New Roman"/>
          <w:sz w:val="22"/>
          <w:szCs w:val="22"/>
        </w:rPr>
      </w:pPr>
    </w:p>
    <w:p w:rsidR="00A87C79" w:rsidRPr="006B4347" w:rsidRDefault="00A87C79" w:rsidP="00A87C79">
      <w:pPr>
        <w:tabs>
          <w:tab w:val="right" w:pos="6960"/>
          <w:tab w:val="right" w:pos="9600"/>
        </w:tabs>
        <w:spacing w:line="200" w:lineRule="exact"/>
        <w:rPr>
          <w:rFonts w:ascii="Times New Roman" w:hAnsi="Times New Roman"/>
          <w:sz w:val="22"/>
          <w:szCs w:val="22"/>
        </w:rPr>
      </w:pPr>
      <w:r w:rsidRPr="006B4347">
        <w:rPr>
          <w:rFonts w:ascii="Times New Roman" w:hAnsi="Times New Roman"/>
          <w:sz w:val="22"/>
          <w:szCs w:val="22"/>
        </w:rPr>
        <w:tab/>
        <w:t>La Sociedad presenta el Estado de flujo de efectivo aplicando el método indirecto.</w:t>
      </w:r>
    </w:p>
    <w:p w:rsidR="00A87C79" w:rsidRPr="006B4347" w:rsidRDefault="00A87C79" w:rsidP="00A87C79">
      <w:pPr>
        <w:tabs>
          <w:tab w:val="clear" w:pos="7920"/>
          <w:tab w:val="clear" w:pos="9720"/>
        </w:tabs>
        <w:spacing w:line="200" w:lineRule="exact"/>
        <w:jc w:val="left"/>
        <w:rPr>
          <w:rFonts w:ascii="Times New Roman" w:hAnsi="Times New Roman"/>
        </w:rPr>
      </w:pPr>
    </w:p>
    <w:p w:rsidR="00A87C79" w:rsidRPr="006B4347" w:rsidRDefault="00A87C79" w:rsidP="00A87C79">
      <w:pPr>
        <w:pStyle w:val="KPMG"/>
        <w:tabs>
          <w:tab w:val="center" w:pos="1681"/>
          <w:tab w:val="center" w:pos="4516"/>
          <w:tab w:val="center" w:pos="7210"/>
        </w:tabs>
        <w:spacing w:line="200" w:lineRule="exact"/>
        <w:rPr>
          <w:rFonts w:ascii="Times New Roman" w:hAnsi="Times New Roman"/>
          <w:sz w:val="22"/>
          <w:szCs w:val="22"/>
        </w:rPr>
      </w:pPr>
      <w:r w:rsidRPr="006B4347">
        <w:rPr>
          <w:rFonts w:ascii="Times New Roman" w:hAnsi="Times New Roman"/>
          <w:sz w:val="22"/>
          <w:szCs w:val="22"/>
        </w:rPr>
        <w:t xml:space="preserve">En el Estado de flujo de efectivo, el rubro efectivo y equivalentes de efectivo comprende los saldos de caja y bancos y los equivalentes de efectivo. Los equivalentes de efectivo incluyen inversiones de corto plazo, de alta liquidez, fácilmente convertible en importes conocidos de efectivo. </w:t>
      </w:r>
    </w:p>
    <w:p w:rsidR="00987846" w:rsidRPr="006B4347" w:rsidRDefault="00987846">
      <w:pPr>
        <w:tabs>
          <w:tab w:val="clear" w:pos="7920"/>
          <w:tab w:val="clear" w:pos="9720"/>
        </w:tabs>
        <w:jc w:val="left"/>
        <w:rPr>
          <w:rFonts w:ascii="Times New Roman" w:hAnsi="Times New Roman"/>
          <w:sz w:val="16"/>
          <w:szCs w:val="22"/>
        </w:rPr>
      </w:pPr>
      <w:r w:rsidRPr="006B4347">
        <w:rPr>
          <w:rFonts w:ascii="Times New Roman" w:hAnsi="Times New Roman"/>
          <w:sz w:val="16"/>
          <w:szCs w:val="22"/>
        </w:rPr>
        <w:br w:type="page"/>
      </w:r>
    </w:p>
    <w:p w:rsidR="00517C3E" w:rsidRPr="006B4347" w:rsidRDefault="00517C3E" w:rsidP="00987846">
      <w:pPr>
        <w:tabs>
          <w:tab w:val="right" w:pos="8640"/>
          <w:tab w:val="right" w:pos="9600"/>
        </w:tabs>
        <w:spacing w:line="200" w:lineRule="exact"/>
        <w:rPr>
          <w:rFonts w:ascii="Times New Roman" w:hAnsi="Times New Roman"/>
          <w:sz w:val="22"/>
          <w:szCs w:val="22"/>
          <w:u w:val="single"/>
        </w:rPr>
      </w:pPr>
    </w:p>
    <w:p w:rsidR="006574AC" w:rsidRPr="006B4347" w:rsidRDefault="006574AC" w:rsidP="00987846">
      <w:pPr>
        <w:tabs>
          <w:tab w:val="right" w:pos="8640"/>
          <w:tab w:val="right" w:pos="9600"/>
        </w:tabs>
        <w:spacing w:line="200" w:lineRule="exact"/>
        <w:rPr>
          <w:rFonts w:ascii="Times New Roman" w:hAnsi="Times New Roman"/>
          <w:sz w:val="22"/>
          <w:szCs w:val="22"/>
          <w:u w:val="single"/>
        </w:rPr>
      </w:pPr>
    </w:p>
    <w:p w:rsidR="00987846" w:rsidRPr="006B4347" w:rsidRDefault="00987846" w:rsidP="00987846">
      <w:pPr>
        <w:tabs>
          <w:tab w:val="right" w:pos="8640"/>
          <w:tab w:val="right" w:pos="9600"/>
        </w:tabs>
        <w:spacing w:line="200" w:lineRule="exact"/>
        <w:rPr>
          <w:rFonts w:ascii="Times New Roman" w:hAnsi="Times New Roman"/>
          <w:sz w:val="22"/>
          <w:szCs w:val="22"/>
        </w:rPr>
      </w:pPr>
      <w:r w:rsidRPr="006B4347">
        <w:rPr>
          <w:rFonts w:ascii="Times New Roman" w:hAnsi="Times New Roman"/>
          <w:sz w:val="22"/>
          <w:szCs w:val="22"/>
          <w:u w:val="single"/>
        </w:rPr>
        <w:t>Nota 2</w:t>
      </w:r>
      <w:r w:rsidRPr="006B4347">
        <w:rPr>
          <w:rFonts w:ascii="Times New Roman" w:hAnsi="Times New Roman"/>
          <w:sz w:val="22"/>
          <w:szCs w:val="22"/>
        </w:rPr>
        <w:t xml:space="preserve"> - </w:t>
      </w:r>
      <w:r w:rsidRPr="006B4347">
        <w:rPr>
          <w:rFonts w:ascii="Times New Roman" w:hAnsi="Times New Roman"/>
          <w:sz w:val="22"/>
          <w:szCs w:val="22"/>
          <w:u w:val="single"/>
        </w:rPr>
        <w:t>NORMAS CONTABLES APLICADAS</w:t>
      </w:r>
      <w:r w:rsidRPr="006B4347">
        <w:rPr>
          <w:rFonts w:ascii="Times New Roman" w:hAnsi="Times New Roman"/>
          <w:sz w:val="22"/>
          <w:szCs w:val="22"/>
        </w:rPr>
        <w:t xml:space="preserve"> (cont.)</w:t>
      </w:r>
    </w:p>
    <w:p w:rsidR="00987846" w:rsidRPr="006B4347" w:rsidRDefault="00987846" w:rsidP="00A87C79">
      <w:pPr>
        <w:tabs>
          <w:tab w:val="clear" w:pos="7920"/>
          <w:tab w:val="clear" w:pos="9720"/>
        </w:tabs>
        <w:spacing w:line="200" w:lineRule="exact"/>
        <w:jc w:val="left"/>
        <w:rPr>
          <w:rFonts w:ascii="Times New Roman" w:hAnsi="Times New Roman"/>
        </w:rPr>
      </w:pPr>
    </w:p>
    <w:p w:rsidR="00987846" w:rsidRPr="006B4347" w:rsidRDefault="00987846" w:rsidP="00A87C79">
      <w:pPr>
        <w:tabs>
          <w:tab w:val="right" w:pos="8640"/>
          <w:tab w:val="right" w:pos="9600"/>
        </w:tabs>
        <w:spacing w:line="200" w:lineRule="exact"/>
        <w:ind w:left="420" w:hanging="420"/>
        <w:rPr>
          <w:rFonts w:ascii="Times New Roman" w:hAnsi="Times New Roman"/>
          <w:sz w:val="22"/>
          <w:szCs w:val="22"/>
        </w:rPr>
      </w:pPr>
      <w:r w:rsidRPr="006B4347">
        <w:rPr>
          <w:rFonts w:ascii="Times New Roman" w:hAnsi="Times New Roman"/>
          <w:sz w:val="22"/>
          <w:szCs w:val="22"/>
        </w:rPr>
        <w:t>2.3) Criterios de  reconocimiento, medición y presentación de activos, pasivos, resultados y flujos de efectivo (cont.)</w:t>
      </w:r>
    </w:p>
    <w:p w:rsidR="00255EED" w:rsidRPr="006B4347" w:rsidRDefault="00255EED" w:rsidP="00A87C79">
      <w:pPr>
        <w:tabs>
          <w:tab w:val="clear" w:pos="7920"/>
          <w:tab w:val="clear" w:pos="9720"/>
        </w:tabs>
        <w:spacing w:line="200" w:lineRule="exact"/>
        <w:jc w:val="left"/>
        <w:rPr>
          <w:rFonts w:ascii="Times New Roman" w:hAnsi="Times New Roman"/>
        </w:rPr>
      </w:pPr>
    </w:p>
    <w:p w:rsidR="00E71C65" w:rsidRPr="006B4347" w:rsidRDefault="001D2F61" w:rsidP="00A87C79">
      <w:pPr>
        <w:pStyle w:val="KPMG"/>
        <w:tabs>
          <w:tab w:val="center" w:pos="1681"/>
          <w:tab w:val="center" w:pos="4516"/>
          <w:tab w:val="center" w:pos="7210"/>
        </w:tabs>
        <w:spacing w:line="200" w:lineRule="exact"/>
        <w:rPr>
          <w:rFonts w:ascii="Times New Roman" w:hAnsi="Times New Roman"/>
          <w:sz w:val="22"/>
          <w:szCs w:val="22"/>
        </w:rPr>
      </w:pPr>
      <w:r w:rsidRPr="006B4347">
        <w:rPr>
          <w:rFonts w:ascii="Times New Roman" w:hAnsi="Times New Roman"/>
          <w:sz w:val="22"/>
          <w:szCs w:val="22"/>
        </w:rPr>
        <w:t>2.3.16</w:t>
      </w:r>
      <w:r w:rsidR="00E71C65" w:rsidRPr="006B4347">
        <w:rPr>
          <w:rFonts w:ascii="Times New Roman" w:hAnsi="Times New Roman"/>
          <w:sz w:val="22"/>
          <w:szCs w:val="22"/>
        </w:rPr>
        <w:t>) Arrendamientos</w:t>
      </w:r>
      <w:r w:rsidR="0045313E" w:rsidRPr="006B4347">
        <w:rPr>
          <w:rFonts w:ascii="Times New Roman" w:hAnsi="Times New Roman"/>
          <w:sz w:val="22"/>
          <w:szCs w:val="22"/>
        </w:rPr>
        <w:t xml:space="preserve"> </w:t>
      </w:r>
    </w:p>
    <w:p w:rsidR="00BD6C9A" w:rsidRPr="006B4347" w:rsidRDefault="00BD6C9A" w:rsidP="00A87C79">
      <w:pPr>
        <w:pStyle w:val="KPMG"/>
        <w:tabs>
          <w:tab w:val="center" w:pos="1681"/>
          <w:tab w:val="center" w:pos="4516"/>
          <w:tab w:val="center" w:pos="7210"/>
        </w:tabs>
        <w:spacing w:line="200" w:lineRule="exact"/>
        <w:rPr>
          <w:rFonts w:ascii="Times New Roman" w:hAnsi="Times New Roman"/>
          <w:sz w:val="22"/>
          <w:szCs w:val="22"/>
        </w:rPr>
      </w:pPr>
    </w:p>
    <w:p w:rsidR="00131123" w:rsidRPr="006B4347" w:rsidRDefault="00131123" w:rsidP="00131123">
      <w:pPr>
        <w:tabs>
          <w:tab w:val="right" w:pos="6960"/>
          <w:tab w:val="right" w:pos="9600"/>
        </w:tabs>
        <w:spacing w:line="200" w:lineRule="exact"/>
        <w:rPr>
          <w:rFonts w:ascii="Times New Roman" w:hAnsi="Times New Roman"/>
          <w:sz w:val="22"/>
          <w:szCs w:val="22"/>
        </w:rPr>
      </w:pPr>
      <w:r w:rsidRPr="006B4347">
        <w:rPr>
          <w:rFonts w:ascii="Times New Roman" w:hAnsi="Times New Roman"/>
          <w:sz w:val="22"/>
          <w:szCs w:val="22"/>
        </w:rPr>
        <w:t>Los contratos de arrendamientos se clasifican como “financieros” si transfieren sustancialmente los riesgos y beneficios de la propiedad del activo arrendado, u “operativos”  si otorgan el derecho al uso del bien arrendado por un tiempo determinado a cambio de una contraprestación, pero sin transferir sustancialmente los riesgos y beneficios de la propiedad.</w:t>
      </w:r>
    </w:p>
    <w:p w:rsidR="00131123" w:rsidRPr="006B4347" w:rsidRDefault="00131123" w:rsidP="00A87C79">
      <w:pPr>
        <w:pStyle w:val="KPMG"/>
        <w:tabs>
          <w:tab w:val="center" w:pos="1681"/>
          <w:tab w:val="center" w:pos="4516"/>
          <w:tab w:val="center" w:pos="7210"/>
        </w:tabs>
        <w:spacing w:line="200" w:lineRule="exact"/>
        <w:rPr>
          <w:rFonts w:ascii="Times New Roman" w:hAnsi="Times New Roman"/>
          <w:sz w:val="22"/>
          <w:szCs w:val="22"/>
        </w:rPr>
      </w:pPr>
    </w:p>
    <w:p w:rsidR="00BD6C9A" w:rsidRPr="006B4347" w:rsidRDefault="00BD6C9A" w:rsidP="00A87C79">
      <w:pPr>
        <w:tabs>
          <w:tab w:val="right" w:pos="6960"/>
          <w:tab w:val="right" w:pos="9600"/>
        </w:tabs>
        <w:spacing w:line="200" w:lineRule="exact"/>
        <w:rPr>
          <w:rFonts w:ascii="Times New Roman" w:hAnsi="Times New Roman"/>
          <w:sz w:val="22"/>
          <w:szCs w:val="22"/>
        </w:rPr>
      </w:pPr>
      <w:r w:rsidRPr="006B4347">
        <w:rPr>
          <w:rFonts w:ascii="Times New Roman" w:hAnsi="Times New Roman"/>
          <w:sz w:val="22"/>
          <w:szCs w:val="22"/>
        </w:rPr>
        <w:t>En los arrendamientos operativos en los cuales la entidad es arrendatario, el gasto por arrendamientos se devenga en función del plazo del contrato.</w:t>
      </w:r>
    </w:p>
    <w:p w:rsidR="007F234D" w:rsidRPr="006B4347" w:rsidRDefault="007F234D" w:rsidP="00A87C79">
      <w:pPr>
        <w:tabs>
          <w:tab w:val="right" w:pos="6960"/>
          <w:tab w:val="right" w:pos="9600"/>
        </w:tabs>
        <w:spacing w:line="200" w:lineRule="exact"/>
        <w:rPr>
          <w:rFonts w:ascii="Times New Roman" w:hAnsi="Times New Roman"/>
          <w:sz w:val="22"/>
          <w:szCs w:val="22"/>
        </w:rPr>
      </w:pPr>
    </w:p>
    <w:p w:rsidR="007F234D" w:rsidRPr="006B4347" w:rsidRDefault="007F234D" w:rsidP="00A87C79">
      <w:pPr>
        <w:pStyle w:val="KPMG"/>
        <w:tabs>
          <w:tab w:val="right" w:pos="7920"/>
          <w:tab w:val="right" w:pos="9720"/>
        </w:tabs>
        <w:spacing w:line="200" w:lineRule="exact"/>
        <w:rPr>
          <w:rFonts w:ascii="Times New Roman" w:hAnsi="Times New Roman"/>
          <w:sz w:val="22"/>
          <w:szCs w:val="22"/>
        </w:rPr>
      </w:pPr>
      <w:r w:rsidRPr="006B4347">
        <w:rPr>
          <w:rFonts w:ascii="Times New Roman" w:hAnsi="Times New Roman"/>
          <w:sz w:val="22"/>
          <w:szCs w:val="22"/>
        </w:rPr>
        <w:t>Los arrendamientos financieros en los cuales la entidad es arrendatario se registran como una operación de compra financiada. Los bienes adquiridos se presentan en el rubro Bienes de uso y la deuda relacionada se presenta en la línea Documentadas en moneda extranjera del rubro</w:t>
      </w:r>
      <w:r w:rsidR="00A87C79" w:rsidRPr="006B4347">
        <w:rPr>
          <w:rFonts w:ascii="Times New Roman" w:hAnsi="Times New Roman"/>
          <w:sz w:val="22"/>
          <w:szCs w:val="22"/>
        </w:rPr>
        <w:t xml:space="preserve"> Deudas comerciales corrientes </w:t>
      </w:r>
      <w:r w:rsidRPr="006B4347">
        <w:rPr>
          <w:rFonts w:ascii="Times New Roman" w:hAnsi="Times New Roman"/>
          <w:sz w:val="22"/>
          <w:szCs w:val="22"/>
        </w:rPr>
        <w:t>(Nota 3.4.1).</w:t>
      </w:r>
    </w:p>
    <w:p w:rsidR="00E91E9A" w:rsidRPr="006B4347" w:rsidRDefault="00E91E9A" w:rsidP="00A87C79">
      <w:pPr>
        <w:pStyle w:val="KPMG"/>
        <w:tabs>
          <w:tab w:val="center" w:pos="1681"/>
          <w:tab w:val="center" w:pos="4516"/>
          <w:tab w:val="center" w:pos="7210"/>
        </w:tabs>
        <w:spacing w:line="200" w:lineRule="exact"/>
        <w:rPr>
          <w:rFonts w:ascii="Times New Roman" w:hAnsi="Times New Roman"/>
          <w:sz w:val="22"/>
          <w:szCs w:val="22"/>
        </w:rPr>
      </w:pPr>
    </w:p>
    <w:p w:rsidR="00517C3E" w:rsidRPr="006B4347" w:rsidRDefault="00517C3E" w:rsidP="00A87C79">
      <w:pPr>
        <w:pStyle w:val="KPMG"/>
        <w:tabs>
          <w:tab w:val="center" w:pos="1681"/>
          <w:tab w:val="center" w:pos="4516"/>
          <w:tab w:val="center" w:pos="7210"/>
        </w:tabs>
        <w:spacing w:line="200" w:lineRule="exact"/>
        <w:rPr>
          <w:rFonts w:ascii="Times New Roman" w:hAnsi="Times New Roman"/>
          <w:sz w:val="22"/>
          <w:szCs w:val="22"/>
        </w:rPr>
      </w:pPr>
    </w:p>
    <w:p w:rsidR="007716B0" w:rsidRPr="006B4347" w:rsidRDefault="007716B0" w:rsidP="00A87C79">
      <w:pPr>
        <w:pStyle w:val="KPMG"/>
        <w:tabs>
          <w:tab w:val="left" w:pos="851"/>
          <w:tab w:val="center" w:pos="1681"/>
          <w:tab w:val="center" w:pos="4516"/>
          <w:tab w:val="center" w:pos="7210"/>
        </w:tabs>
        <w:spacing w:line="200" w:lineRule="exact"/>
        <w:ind w:left="851" w:hanging="851"/>
        <w:rPr>
          <w:rFonts w:ascii="Times New Roman" w:hAnsi="Times New Roman"/>
          <w:sz w:val="22"/>
          <w:szCs w:val="22"/>
          <w:u w:val="single"/>
        </w:rPr>
      </w:pPr>
      <w:r w:rsidRPr="006B4347">
        <w:rPr>
          <w:rFonts w:ascii="Times New Roman" w:hAnsi="Times New Roman"/>
          <w:sz w:val="22"/>
          <w:szCs w:val="22"/>
          <w:u w:val="single"/>
        </w:rPr>
        <w:t>Nota 3</w:t>
      </w:r>
      <w:r w:rsidRPr="006B4347">
        <w:rPr>
          <w:rFonts w:ascii="Times New Roman" w:hAnsi="Times New Roman"/>
          <w:sz w:val="22"/>
          <w:szCs w:val="22"/>
        </w:rPr>
        <w:t xml:space="preserve"> - </w:t>
      </w:r>
      <w:r w:rsidRPr="006B4347">
        <w:rPr>
          <w:rFonts w:ascii="Times New Roman" w:hAnsi="Times New Roman"/>
          <w:sz w:val="22"/>
          <w:szCs w:val="22"/>
        </w:rPr>
        <w:tab/>
      </w:r>
      <w:r w:rsidR="00145C85" w:rsidRPr="006B4347">
        <w:rPr>
          <w:rFonts w:ascii="Times New Roman" w:hAnsi="Times New Roman"/>
          <w:sz w:val="22"/>
          <w:szCs w:val="22"/>
          <w:u w:val="single"/>
        </w:rPr>
        <w:t>COMPOSICIÓ</w:t>
      </w:r>
      <w:r w:rsidRPr="006B4347">
        <w:rPr>
          <w:rFonts w:ascii="Times New Roman" w:hAnsi="Times New Roman"/>
          <w:sz w:val="22"/>
          <w:szCs w:val="22"/>
          <w:u w:val="single"/>
        </w:rPr>
        <w:t>N DE ALGUN</w:t>
      </w:r>
      <w:r w:rsidR="00145C85" w:rsidRPr="006B4347">
        <w:rPr>
          <w:rFonts w:ascii="Times New Roman" w:hAnsi="Times New Roman"/>
          <w:sz w:val="22"/>
          <w:szCs w:val="22"/>
          <w:u w:val="single"/>
        </w:rPr>
        <w:t>OS RUBROS DEL ESTADO DE SITUACIÓ</w:t>
      </w:r>
      <w:r w:rsidR="002B43FD" w:rsidRPr="006B4347">
        <w:rPr>
          <w:rFonts w:ascii="Times New Roman" w:hAnsi="Times New Roman"/>
          <w:sz w:val="22"/>
          <w:szCs w:val="22"/>
          <w:u w:val="single"/>
        </w:rPr>
        <w:t>N PATRIMONIAL</w:t>
      </w:r>
    </w:p>
    <w:p w:rsidR="007716B0" w:rsidRPr="006B4347" w:rsidRDefault="007716B0" w:rsidP="00A87C79">
      <w:pPr>
        <w:tabs>
          <w:tab w:val="clear" w:pos="7920"/>
          <w:tab w:val="clear" w:pos="9720"/>
        </w:tabs>
        <w:spacing w:line="200" w:lineRule="exact"/>
        <w:jc w:val="left"/>
        <w:rPr>
          <w:rFonts w:ascii="Times New Roman" w:hAnsi="Times New Roman"/>
        </w:rPr>
      </w:pPr>
    </w:p>
    <w:tbl>
      <w:tblPr>
        <w:tblW w:w="9967" w:type="dxa"/>
        <w:tblInd w:w="-112" w:type="dxa"/>
        <w:tblLayout w:type="fixed"/>
        <w:tblLook w:val="0000" w:firstRow="0" w:lastRow="0" w:firstColumn="0" w:lastColumn="0" w:noHBand="0" w:noVBand="0"/>
      </w:tblPr>
      <w:tblGrid>
        <w:gridCol w:w="6491"/>
        <w:gridCol w:w="1838"/>
        <w:gridCol w:w="1638"/>
      </w:tblGrid>
      <w:tr w:rsidR="00351EE8" w:rsidRPr="006B4347" w:rsidTr="00A87C79">
        <w:tc>
          <w:tcPr>
            <w:tcW w:w="6491" w:type="dxa"/>
            <w:tcBorders>
              <w:top w:val="nil"/>
              <w:left w:val="nil"/>
              <w:bottom w:val="nil"/>
              <w:right w:val="nil"/>
            </w:tcBorders>
            <w:noWrap/>
          </w:tcPr>
          <w:p w:rsidR="00351EE8" w:rsidRPr="006B4347" w:rsidRDefault="00351EE8" w:rsidP="006574AC">
            <w:pPr>
              <w:tabs>
                <w:tab w:val="clear" w:pos="7920"/>
                <w:tab w:val="clear" w:pos="9720"/>
              </w:tabs>
              <w:spacing w:line="260" w:lineRule="exact"/>
              <w:ind w:left="188" w:hanging="188"/>
              <w:jc w:val="left"/>
              <w:rPr>
                <w:rFonts w:ascii="Times New Roman" w:hAnsi="Times New Roman"/>
              </w:rPr>
            </w:pPr>
          </w:p>
        </w:tc>
        <w:tc>
          <w:tcPr>
            <w:tcW w:w="1838" w:type="dxa"/>
            <w:tcBorders>
              <w:top w:val="nil"/>
              <w:left w:val="nil"/>
              <w:bottom w:val="nil"/>
              <w:right w:val="nil"/>
            </w:tcBorders>
            <w:noWrap/>
          </w:tcPr>
          <w:p w:rsidR="00351EE8" w:rsidRPr="006B4347" w:rsidRDefault="00351EE8" w:rsidP="006574AC">
            <w:pPr>
              <w:tabs>
                <w:tab w:val="clear" w:pos="7920"/>
                <w:tab w:val="clear" w:pos="9720"/>
                <w:tab w:val="left" w:pos="1174"/>
              </w:tabs>
              <w:spacing w:line="260" w:lineRule="exact"/>
              <w:jc w:val="center"/>
              <w:rPr>
                <w:rFonts w:ascii="Times New Roman" w:hAnsi="Times New Roman"/>
                <w:szCs w:val="18"/>
              </w:rPr>
            </w:pPr>
            <w:r w:rsidRPr="006B4347">
              <w:rPr>
                <w:rFonts w:ascii="Times New Roman" w:hAnsi="Times New Roman"/>
                <w:u w:val="single"/>
              </w:rPr>
              <w:t xml:space="preserve">   </w:t>
            </w:r>
            <w:r w:rsidR="00394A02" w:rsidRPr="006B4347">
              <w:rPr>
                <w:rFonts w:ascii="Times New Roman" w:hAnsi="Times New Roman"/>
                <w:u w:val="single"/>
              </w:rPr>
              <w:t>31/10/18</w:t>
            </w:r>
            <w:r w:rsidRPr="006B4347">
              <w:rPr>
                <w:rFonts w:ascii="Times New Roman" w:hAnsi="Times New Roman"/>
                <w:u w:val="single"/>
              </w:rPr>
              <w:t xml:space="preserve">   </w:t>
            </w:r>
          </w:p>
        </w:tc>
        <w:tc>
          <w:tcPr>
            <w:tcW w:w="1638" w:type="dxa"/>
            <w:tcBorders>
              <w:top w:val="nil"/>
              <w:left w:val="nil"/>
              <w:bottom w:val="nil"/>
              <w:right w:val="nil"/>
            </w:tcBorders>
          </w:tcPr>
          <w:p w:rsidR="00351EE8" w:rsidRPr="006B4347" w:rsidRDefault="00351EE8" w:rsidP="006574AC">
            <w:pPr>
              <w:tabs>
                <w:tab w:val="clear" w:pos="7920"/>
                <w:tab w:val="clear" w:pos="9720"/>
                <w:tab w:val="left" w:pos="1120"/>
              </w:tabs>
              <w:spacing w:line="260" w:lineRule="exact"/>
              <w:jc w:val="center"/>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31/10/17</w:t>
            </w:r>
            <w:r w:rsidRPr="006B4347">
              <w:rPr>
                <w:rFonts w:ascii="Times New Roman" w:hAnsi="Times New Roman"/>
                <w:u w:val="single"/>
              </w:rPr>
              <w:t xml:space="preserve">   </w:t>
            </w:r>
          </w:p>
        </w:tc>
      </w:tr>
      <w:tr w:rsidR="00351EE8" w:rsidRPr="006B4347" w:rsidTr="00A87C79">
        <w:tc>
          <w:tcPr>
            <w:tcW w:w="6491" w:type="dxa"/>
            <w:tcBorders>
              <w:top w:val="nil"/>
              <w:left w:val="nil"/>
              <w:bottom w:val="nil"/>
              <w:right w:val="nil"/>
            </w:tcBorders>
            <w:noWrap/>
          </w:tcPr>
          <w:p w:rsidR="00351EE8" w:rsidRPr="006B4347" w:rsidRDefault="00351EE8" w:rsidP="006574AC">
            <w:pPr>
              <w:tabs>
                <w:tab w:val="clear" w:pos="7920"/>
                <w:tab w:val="clear" w:pos="9720"/>
              </w:tabs>
              <w:spacing w:line="260" w:lineRule="exact"/>
              <w:ind w:left="188" w:hanging="188"/>
              <w:jc w:val="left"/>
              <w:rPr>
                <w:rFonts w:ascii="Times New Roman" w:hAnsi="Times New Roman"/>
              </w:rPr>
            </w:pPr>
            <w:r w:rsidRPr="006B4347">
              <w:rPr>
                <w:rFonts w:ascii="Times New Roman" w:hAnsi="Times New Roman"/>
              </w:rPr>
              <w:t>3.1) Caja y bancos</w:t>
            </w:r>
          </w:p>
        </w:tc>
        <w:tc>
          <w:tcPr>
            <w:tcW w:w="1838" w:type="dxa"/>
            <w:tcBorders>
              <w:top w:val="nil"/>
              <w:left w:val="nil"/>
              <w:bottom w:val="nil"/>
              <w:right w:val="nil"/>
            </w:tcBorders>
            <w:noWrap/>
          </w:tcPr>
          <w:p w:rsidR="00351EE8" w:rsidRPr="006B4347" w:rsidRDefault="00351EE8" w:rsidP="006574AC">
            <w:pPr>
              <w:tabs>
                <w:tab w:val="clear" w:pos="7920"/>
                <w:tab w:val="clear" w:pos="9720"/>
                <w:tab w:val="decimal" w:pos="1261"/>
              </w:tabs>
              <w:spacing w:line="260" w:lineRule="exact"/>
              <w:jc w:val="center"/>
              <w:rPr>
                <w:rFonts w:ascii="Times New Roman" w:hAnsi="Times New Roman"/>
                <w:u w:val="single"/>
              </w:rPr>
            </w:pPr>
          </w:p>
        </w:tc>
        <w:tc>
          <w:tcPr>
            <w:tcW w:w="1638" w:type="dxa"/>
            <w:tcBorders>
              <w:top w:val="nil"/>
              <w:left w:val="nil"/>
              <w:bottom w:val="nil"/>
              <w:right w:val="nil"/>
            </w:tcBorders>
          </w:tcPr>
          <w:p w:rsidR="00351EE8" w:rsidRPr="006B4347" w:rsidRDefault="00351EE8" w:rsidP="006574AC">
            <w:pPr>
              <w:tabs>
                <w:tab w:val="clear" w:pos="7920"/>
                <w:tab w:val="clear" w:pos="9720"/>
                <w:tab w:val="left" w:pos="1120"/>
              </w:tabs>
              <w:spacing w:line="260" w:lineRule="exact"/>
              <w:jc w:val="center"/>
              <w:rPr>
                <w:rFonts w:ascii="Times New Roman" w:hAnsi="Times New Roman"/>
                <w:u w:val="single"/>
              </w:rPr>
            </w:pPr>
          </w:p>
        </w:tc>
      </w:tr>
      <w:tr w:rsidR="00351EE8" w:rsidRPr="006B4347" w:rsidTr="00A87C79">
        <w:tc>
          <w:tcPr>
            <w:tcW w:w="6491" w:type="dxa"/>
            <w:tcBorders>
              <w:top w:val="nil"/>
              <w:left w:val="nil"/>
              <w:bottom w:val="nil"/>
              <w:right w:val="nil"/>
            </w:tcBorders>
            <w:noWrap/>
          </w:tcPr>
          <w:p w:rsidR="00351EE8" w:rsidRPr="006B4347" w:rsidRDefault="00351EE8" w:rsidP="006574AC">
            <w:pPr>
              <w:tabs>
                <w:tab w:val="clear" w:pos="7920"/>
                <w:tab w:val="clear" w:pos="9720"/>
              </w:tabs>
              <w:spacing w:line="260" w:lineRule="exact"/>
              <w:jc w:val="left"/>
              <w:rPr>
                <w:rFonts w:ascii="Times New Roman" w:hAnsi="Times New Roman"/>
              </w:rPr>
            </w:pPr>
          </w:p>
        </w:tc>
        <w:tc>
          <w:tcPr>
            <w:tcW w:w="1838" w:type="dxa"/>
            <w:tcBorders>
              <w:top w:val="nil"/>
              <w:left w:val="nil"/>
              <w:right w:val="nil"/>
            </w:tcBorders>
            <w:noWrap/>
          </w:tcPr>
          <w:p w:rsidR="00351EE8" w:rsidRPr="006B4347" w:rsidRDefault="00351EE8" w:rsidP="006574AC">
            <w:pPr>
              <w:tabs>
                <w:tab w:val="clear" w:pos="7920"/>
                <w:tab w:val="clear" w:pos="9720"/>
                <w:tab w:val="decimal" w:pos="1261"/>
              </w:tabs>
              <w:spacing w:line="260" w:lineRule="exact"/>
              <w:jc w:val="left"/>
              <w:rPr>
                <w:rFonts w:ascii="Times New Roman" w:hAnsi="Times New Roman"/>
                <w:szCs w:val="18"/>
              </w:rPr>
            </w:pPr>
          </w:p>
        </w:tc>
        <w:tc>
          <w:tcPr>
            <w:tcW w:w="1638" w:type="dxa"/>
            <w:tcBorders>
              <w:top w:val="nil"/>
              <w:left w:val="nil"/>
              <w:bottom w:val="nil"/>
              <w:right w:val="nil"/>
            </w:tcBorders>
          </w:tcPr>
          <w:p w:rsidR="00351EE8" w:rsidRPr="006B4347" w:rsidRDefault="00351EE8" w:rsidP="006574AC">
            <w:pPr>
              <w:tabs>
                <w:tab w:val="clear" w:pos="7920"/>
                <w:tab w:val="clear" w:pos="9720"/>
                <w:tab w:val="decimal" w:pos="1315"/>
              </w:tabs>
              <w:spacing w:line="260" w:lineRule="exact"/>
              <w:jc w:val="left"/>
              <w:rPr>
                <w:rFonts w:ascii="Times New Roman" w:hAnsi="Times New Roman"/>
              </w:rPr>
            </w:pPr>
          </w:p>
        </w:tc>
      </w:tr>
      <w:tr w:rsidR="00FB50B8" w:rsidRPr="006B4347" w:rsidTr="00A87C79">
        <w:tc>
          <w:tcPr>
            <w:tcW w:w="6491" w:type="dxa"/>
            <w:tcBorders>
              <w:top w:val="nil"/>
              <w:left w:val="nil"/>
              <w:bottom w:val="nil"/>
              <w:right w:val="nil"/>
            </w:tcBorders>
            <w:noWrap/>
          </w:tcPr>
          <w:p w:rsidR="00FB50B8" w:rsidRPr="006B4347" w:rsidRDefault="00FB50B8" w:rsidP="002043D3">
            <w:pPr>
              <w:tabs>
                <w:tab w:val="clear" w:pos="7920"/>
                <w:tab w:val="clear" w:pos="9720"/>
              </w:tabs>
              <w:spacing w:line="260" w:lineRule="exact"/>
              <w:ind w:left="188" w:hanging="188"/>
              <w:jc w:val="left"/>
              <w:rPr>
                <w:rFonts w:ascii="Times New Roman" w:hAnsi="Times New Roman"/>
              </w:rPr>
            </w:pPr>
            <w:r w:rsidRPr="006B4347">
              <w:rPr>
                <w:rFonts w:ascii="Times New Roman" w:hAnsi="Times New Roman"/>
              </w:rPr>
              <w:tab/>
              <w:t>Caja</w:t>
            </w:r>
            <w:r w:rsidR="007B1BC7" w:rsidRPr="006B4347">
              <w:rPr>
                <w:rFonts w:ascii="Times New Roman" w:hAnsi="Times New Roman"/>
              </w:rPr>
              <w:t xml:space="preserve"> en moneda nacional</w:t>
            </w:r>
          </w:p>
        </w:tc>
        <w:tc>
          <w:tcPr>
            <w:tcW w:w="1838" w:type="dxa"/>
            <w:tcBorders>
              <w:top w:val="nil"/>
              <w:left w:val="nil"/>
              <w:bottom w:val="nil"/>
              <w:right w:val="nil"/>
            </w:tcBorders>
            <w:shd w:val="clear" w:color="auto" w:fill="auto"/>
            <w:noWrap/>
          </w:tcPr>
          <w:p w:rsidR="00FB50B8" w:rsidRPr="006B4347" w:rsidRDefault="001265A3" w:rsidP="001265A3">
            <w:pPr>
              <w:tabs>
                <w:tab w:val="clear" w:pos="7920"/>
                <w:tab w:val="clear" w:pos="9720"/>
                <w:tab w:val="decimal" w:pos="1282"/>
              </w:tabs>
              <w:spacing w:line="260" w:lineRule="exact"/>
              <w:rPr>
                <w:rFonts w:ascii="Times New Roman" w:hAnsi="Times New Roman"/>
                <w:lang w:eastAsia="es-AR"/>
              </w:rPr>
            </w:pPr>
            <w:r w:rsidRPr="006B4347">
              <w:rPr>
                <w:rFonts w:ascii="Times New Roman" w:hAnsi="Times New Roman"/>
                <w:lang w:eastAsia="es-AR"/>
              </w:rPr>
              <w:t>204.383</w:t>
            </w:r>
          </w:p>
        </w:tc>
        <w:tc>
          <w:tcPr>
            <w:tcW w:w="1638" w:type="dxa"/>
            <w:tcBorders>
              <w:top w:val="nil"/>
              <w:left w:val="nil"/>
              <w:bottom w:val="nil"/>
              <w:right w:val="nil"/>
            </w:tcBorders>
          </w:tcPr>
          <w:p w:rsidR="00FB50B8" w:rsidRPr="006B4347" w:rsidRDefault="00FB50B8" w:rsidP="00FB50B8">
            <w:pPr>
              <w:tabs>
                <w:tab w:val="clear" w:pos="7920"/>
                <w:tab w:val="clear" w:pos="9720"/>
                <w:tab w:val="decimal" w:pos="1280"/>
              </w:tabs>
              <w:spacing w:line="260" w:lineRule="exact"/>
              <w:jc w:val="left"/>
              <w:rPr>
                <w:rFonts w:ascii="Times New Roman" w:hAnsi="Times New Roman"/>
                <w:szCs w:val="18"/>
              </w:rPr>
            </w:pPr>
            <w:r w:rsidRPr="006B4347">
              <w:rPr>
                <w:rFonts w:ascii="Times New Roman" w:hAnsi="Times New Roman"/>
                <w:szCs w:val="18"/>
              </w:rPr>
              <w:t>204.385</w:t>
            </w:r>
          </w:p>
        </w:tc>
      </w:tr>
      <w:tr w:rsidR="001265A3" w:rsidRPr="006B4347" w:rsidTr="00A87C79">
        <w:tc>
          <w:tcPr>
            <w:tcW w:w="6491" w:type="dxa"/>
            <w:tcBorders>
              <w:top w:val="nil"/>
              <w:left w:val="nil"/>
              <w:bottom w:val="nil"/>
              <w:right w:val="nil"/>
            </w:tcBorders>
            <w:noWrap/>
          </w:tcPr>
          <w:p w:rsidR="001265A3" w:rsidRPr="006B4347" w:rsidRDefault="001265A3" w:rsidP="001265A3">
            <w:pPr>
              <w:tabs>
                <w:tab w:val="clear" w:pos="7920"/>
                <w:tab w:val="clear" w:pos="9720"/>
              </w:tabs>
              <w:spacing w:line="260" w:lineRule="exact"/>
              <w:ind w:left="188" w:hanging="188"/>
              <w:jc w:val="left"/>
              <w:rPr>
                <w:rFonts w:ascii="Times New Roman" w:hAnsi="Times New Roman"/>
              </w:rPr>
            </w:pPr>
            <w:r w:rsidRPr="006B4347">
              <w:rPr>
                <w:rFonts w:ascii="Times New Roman" w:hAnsi="Times New Roman"/>
              </w:rPr>
              <w:tab/>
              <w:t>Bancos en moneda nacional</w:t>
            </w:r>
          </w:p>
        </w:tc>
        <w:tc>
          <w:tcPr>
            <w:tcW w:w="1838" w:type="dxa"/>
            <w:tcBorders>
              <w:top w:val="nil"/>
              <w:left w:val="nil"/>
              <w:bottom w:val="nil"/>
              <w:right w:val="nil"/>
            </w:tcBorders>
            <w:shd w:val="clear" w:color="auto" w:fill="auto"/>
            <w:noWrap/>
          </w:tcPr>
          <w:p w:rsidR="001265A3" w:rsidRPr="006B4347" w:rsidRDefault="001265A3" w:rsidP="001265A3">
            <w:pPr>
              <w:tabs>
                <w:tab w:val="clear" w:pos="7920"/>
                <w:tab w:val="clear" w:pos="9720"/>
                <w:tab w:val="decimal" w:pos="1282"/>
              </w:tabs>
              <w:spacing w:line="260" w:lineRule="exact"/>
              <w:rPr>
                <w:rFonts w:ascii="Times New Roman" w:hAnsi="Times New Roman"/>
                <w:lang w:eastAsia="es-AR"/>
              </w:rPr>
            </w:pPr>
            <w:r w:rsidRPr="006B4347">
              <w:rPr>
                <w:rFonts w:ascii="Times New Roman" w:hAnsi="Times New Roman"/>
                <w:lang w:eastAsia="es-AR"/>
              </w:rPr>
              <w:t>39.587.633</w:t>
            </w:r>
          </w:p>
        </w:tc>
        <w:tc>
          <w:tcPr>
            <w:tcW w:w="1638" w:type="dxa"/>
            <w:tcBorders>
              <w:top w:val="nil"/>
              <w:left w:val="nil"/>
              <w:bottom w:val="nil"/>
              <w:right w:val="nil"/>
            </w:tcBorders>
          </w:tcPr>
          <w:p w:rsidR="001265A3" w:rsidRPr="006B4347" w:rsidRDefault="001265A3" w:rsidP="001265A3">
            <w:pPr>
              <w:tabs>
                <w:tab w:val="clear" w:pos="7920"/>
                <w:tab w:val="clear" w:pos="9720"/>
                <w:tab w:val="decimal" w:pos="1280"/>
              </w:tabs>
              <w:spacing w:line="260" w:lineRule="exact"/>
              <w:jc w:val="left"/>
              <w:rPr>
                <w:rFonts w:ascii="Times New Roman" w:hAnsi="Times New Roman"/>
                <w:szCs w:val="18"/>
              </w:rPr>
            </w:pPr>
            <w:r w:rsidRPr="006B4347">
              <w:rPr>
                <w:rFonts w:ascii="Times New Roman" w:hAnsi="Times New Roman"/>
                <w:szCs w:val="18"/>
              </w:rPr>
              <w:t>2.667.196</w:t>
            </w:r>
          </w:p>
        </w:tc>
      </w:tr>
      <w:tr w:rsidR="001265A3" w:rsidRPr="006B4347" w:rsidTr="00A87C79">
        <w:tc>
          <w:tcPr>
            <w:tcW w:w="6491" w:type="dxa"/>
            <w:tcBorders>
              <w:top w:val="nil"/>
              <w:left w:val="nil"/>
              <w:bottom w:val="nil"/>
              <w:right w:val="nil"/>
            </w:tcBorders>
            <w:noWrap/>
          </w:tcPr>
          <w:p w:rsidR="001265A3" w:rsidRPr="006B4347" w:rsidRDefault="001265A3" w:rsidP="001265A3">
            <w:pPr>
              <w:tabs>
                <w:tab w:val="clear" w:pos="7920"/>
                <w:tab w:val="clear" w:pos="9720"/>
              </w:tabs>
              <w:spacing w:line="260" w:lineRule="exact"/>
              <w:ind w:left="188" w:hanging="188"/>
              <w:jc w:val="left"/>
              <w:rPr>
                <w:rFonts w:ascii="Times New Roman" w:hAnsi="Times New Roman"/>
              </w:rPr>
            </w:pPr>
            <w:r w:rsidRPr="006B4347">
              <w:rPr>
                <w:rFonts w:ascii="Times New Roman" w:hAnsi="Times New Roman"/>
              </w:rPr>
              <w:tab/>
              <w:t>Bancos en moneda extranjera</w:t>
            </w:r>
            <w:r w:rsidR="00C121BC" w:rsidRPr="006B4347">
              <w:rPr>
                <w:rFonts w:ascii="Times New Roman" w:hAnsi="Times New Roman"/>
              </w:rPr>
              <w:t xml:space="preserve"> (Anexo G y Nota 2.3.4</w:t>
            </w:r>
            <w:r w:rsidRPr="006B4347">
              <w:rPr>
                <w:rFonts w:ascii="Times New Roman" w:hAnsi="Times New Roman"/>
              </w:rPr>
              <w:t>)</w:t>
            </w:r>
          </w:p>
        </w:tc>
        <w:tc>
          <w:tcPr>
            <w:tcW w:w="1838" w:type="dxa"/>
            <w:tcBorders>
              <w:top w:val="nil"/>
              <w:left w:val="nil"/>
              <w:bottom w:val="nil"/>
              <w:right w:val="nil"/>
            </w:tcBorders>
            <w:shd w:val="clear" w:color="auto" w:fill="auto"/>
            <w:noWrap/>
          </w:tcPr>
          <w:p w:rsidR="001265A3" w:rsidRPr="006B4347" w:rsidRDefault="001265A3" w:rsidP="001265A3">
            <w:pPr>
              <w:tabs>
                <w:tab w:val="clear" w:pos="7920"/>
                <w:tab w:val="clear" w:pos="9720"/>
                <w:tab w:val="decimal" w:pos="1282"/>
              </w:tabs>
              <w:spacing w:line="260" w:lineRule="exact"/>
              <w:rPr>
                <w:rFonts w:ascii="Times New Roman" w:hAnsi="Times New Roman"/>
                <w:lang w:eastAsia="es-AR"/>
              </w:rPr>
            </w:pPr>
            <w:r w:rsidRPr="006B4347">
              <w:rPr>
                <w:rFonts w:ascii="Times New Roman" w:hAnsi="Times New Roman"/>
                <w:lang w:eastAsia="es-AR"/>
              </w:rPr>
              <w:t>205.951</w:t>
            </w:r>
          </w:p>
        </w:tc>
        <w:tc>
          <w:tcPr>
            <w:tcW w:w="1638" w:type="dxa"/>
            <w:tcBorders>
              <w:top w:val="nil"/>
              <w:left w:val="nil"/>
              <w:bottom w:val="nil"/>
              <w:right w:val="nil"/>
            </w:tcBorders>
          </w:tcPr>
          <w:p w:rsidR="001265A3" w:rsidRPr="006B4347" w:rsidRDefault="001265A3" w:rsidP="001265A3">
            <w:pPr>
              <w:tabs>
                <w:tab w:val="clear" w:pos="7920"/>
                <w:tab w:val="clear" w:pos="9720"/>
                <w:tab w:val="decimal" w:pos="1280"/>
              </w:tabs>
              <w:spacing w:line="260" w:lineRule="exact"/>
              <w:jc w:val="left"/>
              <w:rPr>
                <w:rFonts w:ascii="Times New Roman" w:hAnsi="Times New Roman"/>
                <w:szCs w:val="18"/>
              </w:rPr>
            </w:pPr>
            <w:r w:rsidRPr="006B4347">
              <w:rPr>
                <w:rFonts w:ascii="Times New Roman" w:hAnsi="Times New Roman"/>
                <w:szCs w:val="18"/>
              </w:rPr>
              <w:t>101.955</w:t>
            </w:r>
          </w:p>
        </w:tc>
      </w:tr>
      <w:tr w:rsidR="001265A3" w:rsidRPr="006B4347" w:rsidTr="00A87C79">
        <w:tc>
          <w:tcPr>
            <w:tcW w:w="6491" w:type="dxa"/>
            <w:tcBorders>
              <w:top w:val="nil"/>
              <w:left w:val="nil"/>
              <w:bottom w:val="nil"/>
              <w:right w:val="nil"/>
            </w:tcBorders>
            <w:noWrap/>
          </w:tcPr>
          <w:p w:rsidR="001265A3" w:rsidRPr="006B4347" w:rsidRDefault="001265A3" w:rsidP="001265A3">
            <w:pPr>
              <w:tabs>
                <w:tab w:val="clear" w:pos="7920"/>
                <w:tab w:val="clear" w:pos="9720"/>
              </w:tabs>
              <w:spacing w:line="260" w:lineRule="exact"/>
              <w:ind w:left="188" w:hanging="188"/>
              <w:jc w:val="left"/>
              <w:rPr>
                <w:rFonts w:ascii="Times New Roman" w:hAnsi="Times New Roman"/>
              </w:rPr>
            </w:pPr>
            <w:r w:rsidRPr="006B4347">
              <w:rPr>
                <w:rFonts w:ascii="Times New Roman" w:hAnsi="Times New Roman"/>
              </w:rPr>
              <w:tab/>
              <w:t>Recaudaciones a depositar</w:t>
            </w:r>
          </w:p>
        </w:tc>
        <w:tc>
          <w:tcPr>
            <w:tcW w:w="1838" w:type="dxa"/>
            <w:tcBorders>
              <w:top w:val="nil"/>
              <w:left w:val="nil"/>
              <w:bottom w:val="nil"/>
              <w:right w:val="nil"/>
            </w:tcBorders>
            <w:shd w:val="clear" w:color="auto" w:fill="auto"/>
            <w:noWrap/>
          </w:tcPr>
          <w:p w:rsidR="001265A3" w:rsidRPr="006B4347" w:rsidRDefault="001265A3" w:rsidP="001265A3">
            <w:pPr>
              <w:tabs>
                <w:tab w:val="clear" w:pos="7920"/>
                <w:tab w:val="clear" w:pos="9720"/>
                <w:tab w:val="decimal" w:pos="1282"/>
              </w:tabs>
              <w:spacing w:line="260" w:lineRule="exact"/>
              <w:rPr>
                <w:rFonts w:ascii="Times New Roman" w:hAnsi="Times New Roman"/>
                <w:u w:val="single"/>
                <w:lang w:eastAsia="es-AR"/>
              </w:rPr>
            </w:pPr>
            <w:r w:rsidRPr="006B4347">
              <w:rPr>
                <w:rFonts w:ascii="Times New Roman" w:hAnsi="Times New Roman"/>
                <w:u w:val="single"/>
                <w:lang w:eastAsia="es-AR"/>
              </w:rPr>
              <w:t xml:space="preserve">    576.158</w:t>
            </w:r>
          </w:p>
        </w:tc>
        <w:tc>
          <w:tcPr>
            <w:tcW w:w="1638" w:type="dxa"/>
            <w:tcBorders>
              <w:top w:val="nil"/>
              <w:left w:val="nil"/>
              <w:bottom w:val="nil"/>
              <w:right w:val="nil"/>
            </w:tcBorders>
          </w:tcPr>
          <w:p w:rsidR="001265A3" w:rsidRPr="006B4347" w:rsidRDefault="001265A3" w:rsidP="001265A3">
            <w:pPr>
              <w:tabs>
                <w:tab w:val="clear" w:pos="7920"/>
                <w:tab w:val="clear" w:pos="9720"/>
                <w:tab w:val="decimal" w:pos="1280"/>
              </w:tabs>
              <w:spacing w:line="260" w:lineRule="exact"/>
              <w:jc w:val="left"/>
              <w:rPr>
                <w:rFonts w:ascii="Times New Roman" w:hAnsi="Times New Roman"/>
                <w:szCs w:val="18"/>
                <w:u w:val="single"/>
              </w:rPr>
            </w:pPr>
            <w:r w:rsidRPr="006B4347">
              <w:rPr>
                <w:rFonts w:ascii="Times New Roman" w:hAnsi="Times New Roman"/>
                <w:szCs w:val="18"/>
                <w:u w:val="single"/>
              </w:rPr>
              <w:t xml:space="preserve">       507.390</w:t>
            </w:r>
          </w:p>
        </w:tc>
      </w:tr>
      <w:tr w:rsidR="00FB50B8" w:rsidRPr="006B4347" w:rsidTr="00A87C79">
        <w:tc>
          <w:tcPr>
            <w:tcW w:w="6491" w:type="dxa"/>
            <w:tcBorders>
              <w:top w:val="nil"/>
              <w:left w:val="nil"/>
              <w:bottom w:val="nil"/>
              <w:right w:val="nil"/>
            </w:tcBorders>
            <w:noWrap/>
          </w:tcPr>
          <w:p w:rsidR="00FB50B8" w:rsidRPr="006B4347" w:rsidRDefault="00FB50B8" w:rsidP="00FB50B8">
            <w:pPr>
              <w:tabs>
                <w:tab w:val="clear" w:pos="7920"/>
                <w:tab w:val="clear" w:pos="9720"/>
              </w:tabs>
              <w:spacing w:line="260" w:lineRule="exact"/>
              <w:ind w:left="471" w:hanging="471"/>
              <w:jc w:val="left"/>
              <w:rPr>
                <w:rFonts w:ascii="Times New Roman" w:hAnsi="Times New Roman"/>
              </w:rPr>
            </w:pPr>
          </w:p>
        </w:tc>
        <w:tc>
          <w:tcPr>
            <w:tcW w:w="1838"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280"/>
              </w:tabs>
              <w:spacing w:line="260" w:lineRule="exact"/>
              <w:jc w:val="left"/>
              <w:rPr>
                <w:rFonts w:ascii="Times New Roman" w:hAnsi="Times New Roman"/>
                <w:szCs w:val="18"/>
              </w:rPr>
            </w:pPr>
          </w:p>
        </w:tc>
        <w:tc>
          <w:tcPr>
            <w:tcW w:w="1638" w:type="dxa"/>
            <w:tcBorders>
              <w:top w:val="nil"/>
              <w:left w:val="nil"/>
              <w:bottom w:val="nil"/>
              <w:right w:val="nil"/>
            </w:tcBorders>
          </w:tcPr>
          <w:p w:rsidR="00FB50B8" w:rsidRPr="006B4347" w:rsidRDefault="00FB50B8" w:rsidP="00FB50B8">
            <w:pPr>
              <w:tabs>
                <w:tab w:val="clear" w:pos="7920"/>
                <w:tab w:val="clear" w:pos="9720"/>
                <w:tab w:val="decimal" w:pos="1280"/>
              </w:tabs>
              <w:spacing w:line="260" w:lineRule="exact"/>
              <w:jc w:val="left"/>
              <w:rPr>
                <w:rFonts w:ascii="Times New Roman" w:hAnsi="Times New Roman"/>
                <w:szCs w:val="18"/>
              </w:rPr>
            </w:pPr>
          </w:p>
        </w:tc>
      </w:tr>
      <w:tr w:rsidR="00FB50B8" w:rsidRPr="006B4347" w:rsidTr="00A87C79">
        <w:tc>
          <w:tcPr>
            <w:tcW w:w="6491" w:type="dxa"/>
            <w:tcBorders>
              <w:top w:val="nil"/>
              <w:left w:val="nil"/>
              <w:bottom w:val="nil"/>
              <w:right w:val="nil"/>
            </w:tcBorders>
            <w:noWrap/>
          </w:tcPr>
          <w:p w:rsidR="00FB50B8" w:rsidRPr="006B4347" w:rsidRDefault="00FB50B8" w:rsidP="00FB50B8">
            <w:pPr>
              <w:tabs>
                <w:tab w:val="clear" w:pos="7920"/>
                <w:tab w:val="clear" w:pos="9720"/>
              </w:tabs>
              <w:spacing w:line="260" w:lineRule="exact"/>
              <w:ind w:left="471" w:hanging="471"/>
              <w:jc w:val="left"/>
              <w:rPr>
                <w:rFonts w:ascii="Times New Roman" w:hAnsi="Times New Roman"/>
              </w:rPr>
            </w:pPr>
            <w:r w:rsidRPr="006B4347">
              <w:rPr>
                <w:rFonts w:ascii="Times New Roman" w:hAnsi="Times New Roman"/>
              </w:rPr>
              <w:tab/>
              <w:t>Total</w:t>
            </w:r>
          </w:p>
        </w:tc>
        <w:tc>
          <w:tcPr>
            <w:tcW w:w="1838" w:type="dxa"/>
            <w:tcBorders>
              <w:top w:val="nil"/>
              <w:left w:val="nil"/>
              <w:right w:val="nil"/>
            </w:tcBorders>
            <w:shd w:val="clear" w:color="auto" w:fill="auto"/>
            <w:noWrap/>
          </w:tcPr>
          <w:p w:rsidR="00FB50B8" w:rsidRPr="006B4347" w:rsidRDefault="001265A3" w:rsidP="001265A3">
            <w:pPr>
              <w:tabs>
                <w:tab w:val="clear" w:pos="7920"/>
                <w:tab w:val="clear" w:pos="9720"/>
                <w:tab w:val="decimal" w:pos="1282"/>
              </w:tabs>
              <w:spacing w:line="260" w:lineRule="exact"/>
              <w:rPr>
                <w:rFonts w:ascii="Times New Roman" w:hAnsi="Times New Roman"/>
                <w:u w:val="double"/>
                <w:lang w:eastAsia="es-AR"/>
              </w:rPr>
            </w:pPr>
            <w:r w:rsidRPr="006B4347">
              <w:rPr>
                <w:rFonts w:ascii="Times New Roman" w:hAnsi="Times New Roman"/>
                <w:u w:val="double"/>
                <w:lang w:eastAsia="es-AR"/>
              </w:rPr>
              <w:t>40.574.125</w:t>
            </w:r>
          </w:p>
        </w:tc>
        <w:tc>
          <w:tcPr>
            <w:tcW w:w="1638" w:type="dxa"/>
            <w:tcBorders>
              <w:top w:val="nil"/>
              <w:left w:val="nil"/>
              <w:bottom w:val="nil"/>
              <w:right w:val="nil"/>
            </w:tcBorders>
          </w:tcPr>
          <w:p w:rsidR="00FB50B8" w:rsidRPr="006B4347" w:rsidRDefault="00FB50B8" w:rsidP="00FB50B8">
            <w:pPr>
              <w:tabs>
                <w:tab w:val="clear" w:pos="7920"/>
                <w:tab w:val="clear" w:pos="9720"/>
                <w:tab w:val="decimal" w:pos="1280"/>
              </w:tabs>
              <w:spacing w:line="260" w:lineRule="exact"/>
              <w:jc w:val="left"/>
              <w:rPr>
                <w:rFonts w:ascii="Times New Roman" w:hAnsi="Times New Roman"/>
                <w:szCs w:val="18"/>
                <w:u w:val="double"/>
              </w:rPr>
            </w:pPr>
            <w:r w:rsidRPr="006B4347">
              <w:rPr>
                <w:rFonts w:ascii="Times New Roman" w:hAnsi="Times New Roman"/>
                <w:szCs w:val="18"/>
                <w:u w:val="double"/>
              </w:rPr>
              <w:t xml:space="preserve">    3.480.926</w:t>
            </w:r>
          </w:p>
        </w:tc>
      </w:tr>
      <w:tr w:rsidR="00FB50B8" w:rsidRPr="006B4347" w:rsidTr="00A87C79">
        <w:tc>
          <w:tcPr>
            <w:tcW w:w="6491" w:type="dxa"/>
            <w:tcBorders>
              <w:top w:val="nil"/>
              <w:left w:val="nil"/>
              <w:bottom w:val="nil"/>
              <w:right w:val="nil"/>
            </w:tcBorders>
            <w:noWrap/>
          </w:tcPr>
          <w:p w:rsidR="00FB50B8" w:rsidRPr="006B4347" w:rsidRDefault="00FB50B8" w:rsidP="00FB50B8">
            <w:pPr>
              <w:tabs>
                <w:tab w:val="clear" w:pos="7920"/>
                <w:tab w:val="clear" w:pos="9720"/>
              </w:tabs>
              <w:spacing w:line="260" w:lineRule="exact"/>
              <w:ind w:left="471" w:hanging="471"/>
              <w:jc w:val="left"/>
              <w:rPr>
                <w:rFonts w:ascii="Times New Roman" w:hAnsi="Times New Roman"/>
              </w:rPr>
            </w:pPr>
          </w:p>
        </w:tc>
        <w:tc>
          <w:tcPr>
            <w:tcW w:w="1838" w:type="dxa"/>
            <w:tcBorders>
              <w:top w:val="nil"/>
              <w:left w:val="nil"/>
              <w:right w:val="nil"/>
            </w:tcBorders>
            <w:shd w:val="clear" w:color="auto" w:fill="auto"/>
            <w:noWrap/>
          </w:tcPr>
          <w:p w:rsidR="00FB50B8" w:rsidRPr="006B4347" w:rsidRDefault="00FB50B8" w:rsidP="00FB50B8">
            <w:pPr>
              <w:tabs>
                <w:tab w:val="clear" w:pos="7920"/>
                <w:tab w:val="clear" w:pos="9720"/>
              </w:tabs>
              <w:spacing w:line="260" w:lineRule="exact"/>
              <w:ind w:left="471" w:hanging="471"/>
              <w:jc w:val="left"/>
              <w:rPr>
                <w:rFonts w:ascii="Times New Roman" w:hAnsi="Times New Roman"/>
              </w:rPr>
            </w:pPr>
          </w:p>
        </w:tc>
        <w:tc>
          <w:tcPr>
            <w:tcW w:w="1638" w:type="dxa"/>
            <w:tcBorders>
              <w:top w:val="nil"/>
              <w:left w:val="nil"/>
              <w:bottom w:val="nil"/>
              <w:right w:val="nil"/>
            </w:tcBorders>
          </w:tcPr>
          <w:p w:rsidR="00FB50B8" w:rsidRPr="006B4347" w:rsidRDefault="00FB50B8" w:rsidP="00FB50B8">
            <w:pPr>
              <w:tabs>
                <w:tab w:val="clear" w:pos="7920"/>
                <w:tab w:val="clear" w:pos="9720"/>
              </w:tabs>
              <w:spacing w:line="260" w:lineRule="exact"/>
              <w:ind w:left="471" w:hanging="471"/>
              <w:jc w:val="left"/>
              <w:rPr>
                <w:rFonts w:ascii="Times New Roman" w:hAnsi="Times New Roman"/>
              </w:rPr>
            </w:pPr>
          </w:p>
        </w:tc>
      </w:tr>
      <w:tr w:rsidR="00FB50B8" w:rsidRPr="006B4347" w:rsidTr="00A87C79">
        <w:tc>
          <w:tcPr>
            <w:tcW w:w="6491" w:type="dxa"/>
            <w:tcBorders>
              <w:top w:val="nil"/>
              <w:left w:val="nil"/>
              <w:bottom w:val="nil"/>
              <w:right w:val="nil"/>
            </w:tcBorders>
            <w:noWrap/>
          </w:tcPr>
          <w:p w:rsidR="00FB50B8" w:rsidRPr="006B4347" w:rsidRDefault="00FB50B8" w:rsidP="00FB50B8">
            <w:pPr>
              <w:tabs>
                <w:tab w:val="clear" w:pos="7920"/>
                <w:tab w:val="clear" w:pos="9720"/>
              </w:tabs>
              <w:spacing w:line="260" w:lineRule="exact"/>
              <w:ind w:left="188" w:hanging="188"/>
              <w:jc w:val="left"/>
              <w:rPr>
                <w:rFonts w:ascii="Times New Roman" w:hAnsi="Times New Roman"/>
              </w:rPr>
            </w:pPr>
            <w:r w:rsidRPr="006B4347">
              <w:rPr>
                <w:rFonts w:ascii="Times New Roman" w:hAnsi="Times New Roman"/>
              </w:rPr>
              <w:t>3.2) Créditos por ventas</w:t>
            </w:r>
          </w:p>
        </w:tc>
        <w:tc>
          <w:tcPr>
            <w:tcW w:w="1838" w:type="dxa"/>
            <w:tcBorders>
              <w:top w:val="nil"/>
              <w:left w:val="nil"/>
              <w:bottom w:val="nil"/>
              <w:right w:val="nil"/>
            </w:tcBorders>
            <w:noWrap/>
          </w:tcPr>
          <w:p w:rsidR="00FB50B8" w:rsidRPr="006B4347" w:rsidRDefault="00FB50B8" w:rsidP="00FB50B8">
            <w:pPr>
              <w:tabs>
                <w:tab w:val="clear" w:pos="7920"/>
                <w:tab w:val="clear" w:pos="9720"/>
                <w:tab w:val="left" w:pos="1174"/>
              </w:tabs>
              <w:spacing w:line="260" w:lineRule="exact"/>
              <w:jc w:val="center"/>
              <w:rPr>
                <w:rFonts w:ascii="Times New Roman" w:hAnsi="Times New Roman"/>
                <w:szCs w:val="18"/>
              </w:rPr>
            </w:pPr>
          </w:p>
        </w:tc>
        <w:tc>
          <w:tcPr>
            <w:tcW w:w="1638" w:type="dxa"/>
            <w:tcBorders>
              <w:top w:val="nil"/>
              <w:left w:val="nil"/>
              <w:bottom w:val="nil"/>
              <w:right w:val="nil"/>
            </w:tcBorders>
          </w:tcPr>
          <w:p w:rsidR="00FB50B8" w:rsidRPr="006B4347" w:rsidRDefault="00FB50B8" w:rsidP="00FB50B8">
            <w:pPr>
              <w:tabs>
                <w:tab w:val="clear" w:pos="7920"/>
                <w:tab w:val="clear" w:pos="9720"/>
                <w:tab w:val="left" w:pos="1174"/>
              </w:tabs>
              <w:spacing w:line="260" w:lineRule="exact"/>
              <w:jc w:val="center"/>
              <w:rPr>
                <w:rFonts w:ascii="Times New Roman" w:hAnsi="Times New Roman"/>
                <w:szCs w:val="18"/>
              </w:rPr>
            </w:pPr>
          </w:p>
        </w:tc>
      </w:tr>
      <w:tr w:rsidR="00FB50B8" w:rsidRPr="006B4347" w:rsidTr="00A87C79">
        <w:tc>
          <w:tcPr>
            <w:tcW w:w="6491" w:type="dxa"/>
            <w:tcBorders>
              <w:top w:val="nil"/>
              <w:left w:val="nil"/>
              <w:bottom w:val="nil"/>
              <w:right w:val="nil"/>
            </w:tcBorders>
            <w:noWrap/>
          </w:tcPr>
          <w:p w:rsidR="00FB50B8" w:rsidRPr="006B4347" w:rsidRDefault="00FB50B8" w:rsidP="00FB50B8">
            <w:pPr>
              <w:tabs>
                <w:tab w:val="clear" w:pos="7920"/>
                <w:tab w:val="clear" w:pos="9720"/>
              </w:tabs>
              <w:spacing w:line="260" w:lineRule="exact"/>
              <w:jc w:val="left"/>
              <w:rPr>
                <w:rFonts w:ascii="Times New Roman" w:hAnsi="Times New Roman"/>
              </w:rPr>
            </w:pPr>
          </w:p>
        </w:tc>
        <w:tc>
          <w:tcPr>
            <w:tcW w:w="1838" w:type="dxa"/>
            <w:tcBorders>
              <w:top w:val="nil"/>
              <w:left w:val="nil"/>
              <w:right w:val="nil"/>
            </w:tcBorders>
          </w:tcPr>
          <w:p w:rsidR="00FB50B8" w:rsidRPr="006B4347" w:rsidRDefault="00FB50B8" w:rsidP="00FB50B8">
            <w:pPr>
              <w:tabs>
                <w:tab w:val="clear" w:pos="7920"/>
                <w:tab w:val="clear" w:pos="9720"/>
                <w:tab w:val="decimal" w:pos="1261"/>
              </w:tabs>
              <w:spacing w:line="260" w:lineRule="exact"/>
              <w:jc w:val="left"/>
              <w:rPr>
                <w:rFonts w:ascii="Times New Roman" w:hAnsi="Times New Roman"/>
                <w:szCs w:val="18"/>
              </w:rPr>
            </w:pPr>
          </w:p>
        </w:tc>
        <w:tc>
          <w:tcPr>
            <w:tcW w:w="1638" w:type="dxa"/>
            <w:tcBorders>
              <w:top w:val="nil"/>
              <w:left w:val="nil"/>
              <w:bottom w:val="nil"/>
              <w:right w:val="nil"/>
            </w:tcBorders>
          </w:tcPr>
          <w:p w:rsidR="00FB50B8" w:rsidRPr="006B4347" w:rsidRDefault="00FB50B8" w:rsidP="00FB50B8">
            <w:pPr>
              <w:tabs>
                <w:tab w:val="clear" w:pos="7920"/>
                <w:tab w:val="clear" w:pos="9720"/>
                <w:tab w:val="decimal" w:pos="1261"/>
              </w:tabs>
              <w:spacing w:line="260" w:lineRule="exact"/>
              <w:jc w:val="left"/>
              <w:rPr>
                <w:rFonts w:ascii="Times New Roman" w:hAnsi="Times New Roman"/>
                <w:szCs w:val="18"/>
              </w:rPr>
            </w:pPr>
          </w:p>
        </w:tc>
      </w:tr>
      <w:tr w:rsidR="00FB50B8" w:rsidRPr="006B4347" w:rsidTr="00A87C79">
        <w:tc>
          <w:tcPr>
            <w:tcW w:w="6491" w:type="dxa"/>
            <w:tcBorders>
              <w:top w:val="nil"/>
              <w:left w:val="nil"/>
              <w:bottom w:val="nil"/>
              <w:right w:val="nil"/>
            </w:tcBorders>
            <w:noWrap/>
          </w:tcPr>
          <w:p w:rsidR="00FB50B8" w:rsidRPr="006B4347" w:rsidRDefault="00FB50B8" w:rsidP="00FB50B8">
            <w:pPr>
              <w:tabs>
                <w:tab w:val="clear" w:pos="7920"/>
                <w:tab w:val="clear" w:pos="9720"/>
              </w:tabs>
              <w:spacing w:line="260" w:lineRule="exact"/>
              <w:ind w:left="188" w:hanging="188"/>
              <w:jc w:val="left"/>
              <w:rPr>
                <w:rFonts w:ascii="Times New Roman" w:hAnsi="Times New Roman"/>
              </w:rPr>
            </w:pPr>
            <w:r w:rsidRPr="006B4347">
              <w:rPr>
                <w:rFonts w:ascii="Times New Roman" w:hAnsi="Times New Roman"/>
              </w:rPr>
              <w:tab/>
              <w:t>Comunes</w:t>
            </w:r>
          </w:p>
        </w:tc>
        <w:tc>
          <w:tcPr>
            <w:tcW w:w="1838" w:type="dxa"/>
            <w:tcBorders>
              <w:top w:val="nil"/>
              <w:left w:val="nil"/>
              <w:bottom w:val="nil"/>
              <w:right w:val="nil"/>
            </w:tcBorders>
            <w:shd w:val="clear" w:color="auto" w:fill="auto"/>
          </w:tcPr>
          <w:p w:rsidR="00FB50B8" w:rsidRPr="006B4347" w:rsidRDefault="001265A3" w:rsidP="001265A3">
            <w:pPr>
              <w:tabs>
                <w:tab w:val="clear" w:pos="7920"/>
                <w:tab w:val="clear" w:pos="9720"/>
                <w:tab w:val="decimal" w:pos="1282"/>
              </w:tabs>
              <w:spacing w:line="260" w:lineRule="exact"/>
              <w:rPr>
                <w:rFonts w:ascii="Times New Roman" w:hAnsi="Times New Roman"/>
              </w:rPr>
            </w:pPr>
            <w:r w:rsidRPr="006B4347">
              <w:rPr>
                <w:rFonts w:ascii="Times New Roman" w:hAnsi="Times New Roman"/>
              </w:rPr>
              <w:t>45.197.223</w:t>
            </w:r>
          </w:p>
        </w:tc>
        <w:tc>
          <w:tcPr>
            <w:tcW w:w="1638" w:type="dxa"/>
            <w:tcBorders>
              <w:top w:val="nil"/>
              <w:left w:val="nil"/>
              <w:bottom w:val="nil"/>
              <w:right w:val="nil"/>
            </w:tcBorders>
          </w:tcPr>
          <w:p w:rsidR="00FB50B8" w:rsidRPr="006B4347" w:rsidRDefault="00FB50B8" w:rsidP="00FB50B8">
            <w:pPr>
              <w:tabs>
                <w:tab w:val="clear" w:pos="7920"/>
                <w:tab w:val="clear" w:pos="9720"/>
                <w:tab w:val="decimal" w:pos="1282"/>
              </w:tabs>
              <w:spacing w:line="260" w:lineRule="exact"/>
              <w:rPr>
                <w:rFonts w:ascii="Times New Roman" w:hAnsi="Times New Roman"/>
                <w:lang w:eastAsia="es-AR"/>
              </w:rPr>
            </w:pPr>
            <w:r w:rsidRPr="006B4347">
              <w:rPr>
                <w:rFonts w:ascii="Times New Roman" w:hAnsi="Times New Roman"/>
              </w:rPr>
              <w:t>97.543.248</w:t>
            </w:r>
          </w:p>
        </w:tc>
      </w:tr>
      <w:tr w:rsidR="00FB50B8" w:rsidRPr="006B4347" w:rsidTr="00A87C79">
        <w:tc>
          <w:tcPr>
            <w:tcW w:w="6491" w:type="dxa"/>
            <w:tcBorders>
              <w:top w:val="nil"/>
              <w:left w:val="nil"/>
              <w:bottom w:val="nil"/>
              <w:right w:val="nil"/>
            </w:tcBorders>
            <w:noWrap/>
          </w:tcPr>
          <w:p w:rsidR="00FB50B8" w:rsidRPr="006B4347" w:rsidRDefault="00FB50B8" w:rsidP="00FB50B8">
            <w:pPr>
              <w:tabs>
                <w:tab w:val="clear" w:pos="7920"/>
                <w:tab w:val="clear" w:pos="9720"/>
              </w:tabs>
              <w:spacing w:line="260" w:lineRule="exact"/>
              <w:ind w:left="188" w:hanging="188"/>
              <w:jc w:val="left"/>
              <w:rPr>
                <w:rFonts w:ascii="Times New Roman" w:hAnsi="Times New Roman"/>
              </w:rPr>
            </w:pPr>
            <w:r w:rsidRPr="006B4347">
              <w:rPr>
                <w:rFonts w:ascii="Times New Roman" w:hAnsi="Times New Roman"/>
              </w:rPr>
              <w:tab/>
              <w:t>Otras partes relacionadas (Nota 5)</w:t>
            </w:r>
          </w:p>
        </w:tc>
        <w:tc>
          <w:tcPr>
            <w:tcW w:w="1838" w:type="dxa"/>
            <w:tcBorders>
              <w:top w:val="nil"/>
              <w:left w:val="nil"/>
              <w:bottom w:val="nil"/>
              <w:right w:val="nil"/>
            </w:tcBorders>
            <w:shd w:val="clear" w:color="auto" w:fill="auto"/>
          </w:tcPr>
          <w:p w:rsidR="00FB50B8" w:rsidRPr="006B4347" w:rsidRDefault="001265A3" w:rsidP="00FB50B8">
            <w:pPr>
              <w:tabs>
                <w:tab w:val="clear" w:pos="7920"/>
                <w:tab w:val="clear" w:pos="9720"/>
                <w:tab w:val="decimal" w:pos="1282"/>
              </w:tabs>
              <w:spacing w:line="260" w:lineRule="exact"/>
              <w:rPr>
                <w:rFonts w:ascii="Times New Roman" w:hAnsi="Times New Roman"/>
              </w:rPr>
            </w:pPr>
            <w:r w:rsidRPr="006B4347">
              <w:rPr>
                <w:rFonts w:ascii="Times New Roman" w:hAnsi="Times New Roman"/>
              </w:rPr>
              <w:t>-</w:t>
            </w:r>
          </w:p>
        </w:tc>
        <w:tc>
          <w:tcPr>
            <w:tcW w:w="1638" w:type="dxa"/>
            <w:tcBorders>
              <w:top w:val="nil"/>
              <w:left w:val="nil"/>
              <w:bottom w:val="nil"/>
              <w:right w:val="nil"/>
            </w:tcBorders>
          </w:tcPr>
          <w:p w:rsidR="00FB50B8" w:rsidRPr="006B4347" w:rsidRDefault="00FB50B8" w:rsidP="00FB50B8">
            <w:pPr>
              <w:tabs>
                <w:tab w:val="clear" w:pos="7920"/>
                <w:tab w:val="clear" w:pos="9720"/>
                <w:tab w:val="decimal" w:pos="1282"/>
              </w:tabs>
              <w:spacing w:line="260" w:lineRule="exact"/>
              <w:rPr>
                <w:rFonts w:ascii="Times New Roman" w:hAnsi="Times New Roman"/>
              </w:rPr>
            </w:pPr>
            <w:r w:rsidRPr="006B4347">
              <w:rPr>
                <w:rFonts w:ascii="Times New Roman" w:hAnsi="Times New Roman"/>
              </w:rPr>
              <w:t>1.720</w:t>
            </w:r>
          </w:p>
        </w:tc>
      </w:tr>
      <w:tr w:rsidR="001265A3" w:rsidRPr="006B4347" w:rsidTr="00A87C79">
        <w:tc>
          <w:tcPr>
            <w:tcW w:w="6491" w:type="dxa"/>
            <w:tcBorders>
              <w:top w:val="nil"/>
              <w:left w:val="nil"/>
              <w:bottom w:val="nil"/>
              <w:right w:val="nil"/>
            </w:tcBorders>
            <w:noWrap/>
          </w:tcPr>
          <w:p w:rsidR="001265A3" w:rsidRPr="006B4347" w:rsidRDefault="001265A3" w:rsidP="001265A3">
            <w:pPr>
              <w:tabs>
                <w:tab w:val="clear" w:pos="7920"/>
                <w:tab w:val="clear" w:pos="9720"/>
              </w:tabs>
              <w:spacing w:line="260" w:lineRule="exact"/>
              <w:ind w:left="188" w:hanging="188"/>
              <w:jc w:val="left"/>
              <w:rPr>
                <w:rFonts w:ascii="Times New Roman" w:hAnsi="Times New Roman"/>
              </w:rPr>
            </w:pPr>
            <w:r w:rsidRPr="006B4347">
              <w:rPr>
                <w:rFonts w:ascii="Times New Roman" w:hAnsi="Times New Roman"/>
              </w:rPr>
              <w:tab/>
              <w:t>Tarjetas de crédito</w:t>
            </w:r>
          </w:p>
        </w:tc>
        <w:tc>
          <w:tcPr>
            <w:tcW w:w="1838" w:type="dxa"/>
            <w:tcBorders>
              <w:top w:val="nil"/>
              <w:left w:val="nil"/>
              <w:bottom w:val="nil"/>
              <w:right w:val="nil"/>
            </w:tcBorders>
            <w:shd w:val="clear" w:color="auto" w:fill="auto"/>
          </w:tcPr>
          <w:p w:rsidR="001265A3" w:rsidRPr="006B4347" w:rsidRDefault="001265A3" w:rsidP="001265A3">
            <w:pPr>
              <w:tabs>
                <w:tab w:val="clear" w:pos="7920"/>
                <w:tab w:val="clear" w:pos="9720"/>
                <w:tab w:val="decimal" w:pos="1282"/>
              </w:tabs>
              <w:spacing w:line="260" w:lineRule="exact"/>
              <w:rPr>
                <w:rFonts w:ascii="Times New Roman" w:hAnsi="Times New Roman"/>
              </w:rPr>
            </w:pPr>
            <w:r w:rsidRPr="006B4347">
              <w:rPr>
                <w:rFonts w:ascii="Times New Roman" w:hAnsi="Times New Roman"/>
              </w:rPr>
              <w:t>1.931.429</w:t>
            </w:r>
          </w:p>
        </w:tc>
        <w:tc>
          <w:tcPr>
            <w:tcW w:w="1638" w:type="dxa"/>
            <w:tcBorders>
              <w:top w:val="nil"/>
              <w:left w:val="nil"/>
              <w:bottom w:val="nil"/>
              <w:right w:val="nil"/>
            </w:tcBorders>
          </w:tcPr>
          <w:p w:rsidR="001265A3" w:rsidRPr="006B4347" w:rsidRDefault="001265A3" w:rsidP="001265A3">
            <w:pPr>
              <w:tabs>
                <w:tab w:val="clear" w:pos="7920"/>
                <w:tab w:val="clear" w:pos="9720"/>
                <w:tab w:val="decimal" w:pos="1282"/>
              </w:tabs>
              <w:spacing w:line="260" w:lineRule="exact"/>
              <w:rPr>
                <w:rFonts w:ascii="Times New Roman" w:hAnsi="Times New Roman"/>
              </w:rPr>
            </w:pPr>
            <w:r w:rsidRPr="006B4347">
              <w:rPr>
                <w:rFonts w:ascii="Times New Roman" w:hAnsi="Times New Roman"/>
              </w:rPr>
              <w:t>3.426.403</w:t>
            </w:r>
          </w:p>
        </w:tc>
      </w:tr>
      <w:tr w:rsidR="001265A3" w:rsidRPr="006B4347" w:rsidTr="00A87C79">
        <w:tc>
          <w:tcPr>
            <w:tcW w:w="6491" w:type="dxa"/>
            <w:tcBorders>
              <w:top w:val="nil"/>
              <w:left w:val="nil"/>
              <w:bottom w:val="nil"/>
              <w:right w:val="nil"/>
            </w:tcBorders>
            <w:noWrap/>
          </w:tcPr>
          <w:p w:rsidR="001265A3" w:rsidRPr="006B4347" w:rsidRDefault="001265A3" w:rsidP="001265A3">
            <w:pPr>
              <w:tabs>
                <w:tab w:val="clear" w:pos="7920"/>
                <w:tab w:val="clear" w:pos="9720"/>
              </w:tabs>
              <w:spacing w:line="260" w:lineRule="exact"/>
              <w:ind w:left="188" w:hanging="188"/>
              <w:jc w:val="left"/>
              <w:rPr>
                <w:rFonts w:ascii="Times New Roman" w:hAnsi="Times New Roman"/>
              </w:rPr>
            </w:pPr>
            <w:r w:rsidRPr="006B4347">
              <w:rPr>
                <w:rFonts w:ascii="Times New Roman" w:hAnsi="Times New Roman"/>
              </w:rPr>
              <w:tab/>
              <w:t>Tickets</w:t>
            </w:r>
          </w:p>
        </w:tc>
        <w:tc>
          <w:tcPr>
            <w:tcW w:w="1838" w:type="dxa"/>
            <w:tcBorders>
              <w:top w:val="nil"/>
              <w:left w:val="nil"/>
              <w:bottom w:val="nil"/>
              <w:right w:val="nil"/>
            </w:tcBorders>
            <w:shd w:val="clear" w:color="auto" w:fill="auto"/>
          </w:tcPr>
          <w:p w:rsidR="001265A3" w:rsidRPr="006B4347" w:rsidRDefault="001265A3" w:rsidP="001265A3">
            <w:pPr>
              <w:tabs>
                <w:tab w:val="clear" w:pos="7920"/>
                <w:tab w:val="clear" w:pos="9720"/>
                <w:tab w:val="decimal" w:pos="1282"/>
              </w:tabs>
              <w:spacing w:line="260" w:lineRule="exact"/>
              <w:rPr>
                <w:rFonts w:ascii="Times New Roman" w:hAnsi="Times New Roman"/>
                <w:u w:val="single"/>
              </w:rPr>
            </w:pPr>
            <w:r w:rsidRPr="006B4347">
              <w:rPr>
                <w:rFonts w:ascii="Times New Roman" w:hAnsi="Times New Roman"/>
                <w:u w:val="single"/>
              </w:rPr>
              <w:t xml:space="preserve">    178.600</w:t>
            </w:r>
          </w:p>
        </w:tc>
        <w:tc>
          <w:tcPr>
            <w:tcW w:w="1638" w:type="dxa"/>
            <w:tcBorders>
              <w:top w:val="nil"/>
              <w:left w:val="nil"/>
              <w:bottom w:val="nil"/>
              <w:right w:val="nil"/>
            </w:tcBorders>
          </w:tcPr>
          <w:p w:rsidR="001265A3" w:rsidRPr="006B4347" w:rsidRDefault="001265A3" w:rsidP="001265A3">
            <w:pPr>
              <w:tabs>
                <w:tab w:val="clear" w:pos="7920"/>
                <w:tab w:val="clear" w:pos="9720"/>
                <w:tab w:val="decimal" w:pos="1282"/>
              </w:tabs>
              <w:spacing w:line="260" w:lineRule="exact"/>
              <w:rPr>
                <w:rFonts w:ascii="Times New Roman" w:hAnsi="Times New Roman"/>
                <w:u w:val="single"/>
              </w:rPr>
            </w:pPr>
            <w:r w:rsidRPr="006B4347">
              <w:rPr>
                <w:rFonts w:ascii="Times New Roman" w:hAnsi="Times New Roman"/>
                <w:u w:val="single"/>
              </w:rPr>
              <w:t xml:space="preserve">       296.139</w:t>
            </w:r>
          </w:p>
        </w:tc>
      </w:tr>
      <w:tr w:rsidR="00FB50B8" w:rsidRPr="006B4347" w:rsidTr="00A87C79">
        <w:tc>
          <w:tcPr>
            <w:tcW w:w="6491" w:type="dxa"/>
            <w:tcBorders>
              <w:top w:val="nil"/>
              <w:left w:val="nil"/>
              <w:bottom w:val="nil"/>
              <w:right w:val="nil"/>
            </w:tcBorders>
            <w:noWrap/>
          </w:tcPr>
          <w:p w:rsidR="00FB50B8" w:rsidRPr="006B4347" w:rsidRDefault="00FB50B8" w:rsidP="00FB50B8">
            <w:pPr>
              <w:tabs>
                <w:tab w:val="clear" w:pos="7920"/>
                <w:tab w:val="clear" w:pos="9720"/>
              </w:tabs>
              <w:spacing w:line="260" w:lineRule="exact"/>
              <w:jc w:val="left"/>
              <w:rPr>
                <w:rFonts w:ascii="Times New Roman" w:hAnsi="Times New Roman"/>
              </w:rPr>
            </w:pPr>
          </w:p>
        </w:tc>
        <w:tc>
          <w:tcPr>
            <w:tcW w:w="1838"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282"/>
              </w:tabs>
              <w:spacing w:line="260" w:lineRule="exact"/>
              <w:jc w:val="left"/>
              <w:rPr>
                <w:rFonts w:ascii="Times New Roman" w:hAnsi="Times New Roman"/>
              </w:rPr>
            </w:pPr>
          </w:p>
        </w:tc>
        <w:tc>
          <w:tcPr>
            <w:tcW w:w="1638" w:type="dxa"/>
            <w:tcBorders>
              <w:top w:val="nil"/>
              <w:left w:val="nil"/>
              <w:bottom w:val="nil"/>
              <w:right w:val="nil"/>
            </w:tcBorders>
          </w:tcPr>
          <w:p w:rsidR="00FB50B8" w:rsidRPr="006B4347" w:rsidRDefault="00FB50B8" w:rsidP="00FB50B8">
            <w:pPr>
              <w:tabs>
                <w:tab w:val="clear" w:pos="7920"/>
                <w:tab w:val="clear" w:pos="9720"/>
                <w:tab w:val="decimal" w:pos="1282"/>
              </w:tabs>
              <w:spacing w:line="260" w:lineRule="exact"/>
              <w:jc w:val="left"/>
              <w:rPr>
                <w:rFonts w:ascii="Times New Roman" w:hAnsi="Times New Roman"/>
              </w:rPr>
            </w:pPr>
          </w:p>
        </w:tc>
      </w:tr>
      <w:tr w:rsidR="00FB50B8" w:rsidRPr="006B4347" w:rsidTr="00A87C79">
        <w:tc>
          <w:tcPr>
            <w:tcW w:w="6491" w:type="dxa"/>
            <w:tcBorders>
              <w:top w:val="nil"/>
              <w:left w:val="nil"/>
              <w:bottom w:val="nil"/>
              <w:right w:val="nil"/>
            </w:tcBorders>
            <w:noWrap/>
          </w:tcPr>
          <w:p w:rsidR="00FB50B8" w:rsidRPr="006B4347" w:rsidRDefault="00FB50B8" w:rsidP="00FB50B8">
            <w:pPr>
              <w:tabs>
                <w:tab w:val="clear" w:pos="7920"/>
                <w:tab w:val="clear" w:pos="9720"/>
              </w:tabs>
              <w:spacing w:line="260" w:lineRule="exact"/>
              <w:ind w:left="471" w:hanging="471"/>
              <w:jc w:val="left"/>
              <w:rPr>
                <w:rFonts w:ascii="Times New Roman" w:hAnsi="Times New Roman"/>
              </w:rPr>
            </w:pPr>
            <w:r w:rsidRPr="006B4347">
              <w:rPr>
                <w:rFonts w:ascii="Times New Roman" w:hAnsi="Times New Roman"/>
              </w:rPr>
              <w:tab/>
              <w:t>Total</w:t>
            </w:r>
          </w:p>
        </w:tc>
        <w:tc>
          <w:tcPr>
            <w:tcW w:w="1838" w:type="dxa"/>
            <w:tcBorders>
              <w:top w:val="nil"/>
              <w:left w:val="nil"/>
              <w:bottom w:val="nil"/>
              <w:right w:val="nil"/>
            </w:tcBorders>
            <w:shd w:val="clear" w:color="auto" w:fill="auto"/>
          </w:tcPr>
          <w:p w:rsidR="00FB50B8" w:rsidRPr="006B4347" w:rsidRDefault="001265A3" w:rsidP="001265A3">
            <w:pPr>
              <w:tabs>
                <w:tab w:val="clear" w:pos="7920"/>
                <w:tab w:val="clear" w:pos="9720"/>
                <w:tab w:val="decimal" w:pos="1282"/>
              </w:tabs>
              <w:spacing w:line="260" w:lineRule="exact"/>
              <w:rPr>
                <w:rFonts w:ascii="Times New Roman" w:hAnsi="Times New Roman"/>
                <w:u w:val="double"/>
              </w:rPr>
            </w:pPr>
            <w:r w:rsidRPr="006B4347">
              <w:rPr>
                <w:rFonts w:ascii="Times New Roman" w:hAnsi="Times New Roman"/>
                <w:u w:val="double"/>
              </w:rPr>
              <w:t>47.307.252</w:t>
            </w:r>
          </w:p>
        </w:tc>
        <w:tc>
          <w:tcPr>
            <w:tcW w:w="1638" w:type="dxa"/>
            <w:tcBorders>
              <w:top w:val="nil"/>
              <w:left w:val="nil"/>
              <w:bottom w:val="nil"/>
              <w:right w:val="nil"/>
            </w:tcBorders>
          </w:tcPr>
          <w:p w:rsidR="00FB50B8" w:rsidRPr="006B4347" w:rsidRDefault="00FB50B8" w:rsidP="00FB50B8">
            <w:pPr>
              <w:tabs>
                <w:tab w:val="clear" w:pos="7920"/>
                <w:tab w:val="clear" w:pos="9720"/>
                <w:tab w:val="decimal" w:pos="1282"/>
              </w:tabs>
              <w:spacing w:line="260" w:lineRule="exact"/>
              <w:rPr>
                <w:rFonts w:ascii="Times New Roman" w:hAnsi="Times New Roman"/>
                <w:u w:val="double"/>
              </w:rPr>
            </w:pPr>
            <w:r w:rsidRPr="006B4347">
              <w:rPr>
                <w:rFonts w:ascii="Times New Roman" w:hAnsi="Times New Roman"/>
                <w:u w:val="double"/>
              </w:rPr>
              <w:t>101.267.510</w:t>
            </w:r>
          </w:p>
        </w:tc>
      </w:tr>
      <w:tr w:rsidR="00A87C79" w:rsidRPr="006B4347" w:rsidTr="00A87C79">
        <w:tc>
          <w:tcPr>
            <w:tcW w:w="6491" w:type="dxa"/>
            <w:tcBorders>
              <w:top w:val="nil"/>
              <w:left w:val="nil"/>
              <w:bottom w:val="nil"/>
              <w:right w:val="nil"/>
            </w:tcBorders>
            <w:noWrap/>
          </w:tcPr>
          <w:p w:rsidR="00A87C79" w:rsidRPr="006B4347" w:rsidRDefault="00A87C79" w:rsidP="006574AC">
            <w:pPr>
              <w:tabs>
                <w:tab w:val="clear" w:pos="7920"/>
                <w:tab w:val="clear" w:pos="9720"/>
              </w:tabs>
              <w:spacing w:line="260" w:lineRule="exact"/>
              <w:ind w:left="471" w:hanging="471"/>
              <w:jc w:val="left"/>
              <w:rPr>
                <w:rFonts w:ascii="Times New Roman" w:hAnsi="Times New Roman"/>
              </w:rPr>
            </w:pPr>
          </w:p>
        </w:tc>
        <w:tc>
          <w:tcPr>
            <w:tcW w:w="1838" w:type="dxa"/>
            <w:tcBorders>
              <w:top w:val="nil"/>
              <w:left w:val="nil"/>
              <w:right w:val="nil"/>
            </w:tcBorders>
            <w:shd w:val="clear" w:color="auto" w:fill="auto"/>
          </w:tcPr>
          <w:p w:rsidR="00A87C79" w:rsidRPr="006B4347" w:rsidRDefault="00A87C79" w:rsidP="006574AC">
            <w:pPr>
              <w:tabs>
                <w:tab w:val="clear" w:pos="7920"/>
                <w:tab w:val="clear" w:pos="9720"/>
                <w:tab w:val="decimal" w:pos="1282"/>
              </w:tabs>
              <w:spacing w:line="260" w:lineRule="exact"/>
              <w:rPr>
                <w:rFonts w:ascii="Times New Roman" w:hAnsi="Times New Roman"/>
                <w:u w:val="double"/>
              </w:rPr>
            </w:pPr>
          </w:p>
        </w:tc>
        <w:tc>
          <w:tcPr>
            <w:tcW w:w="1638" w:type="dxa"/>
            <w:tcBorders>
              <w:top w:val="nil"/>
              <w:left w:val="nil"/>
              <w:bottom w:val="nil"/>
              <w:right w:val="nil"/>
            </w:tcBorders>
          </w:tcPr>
          <w:p w:rsidR="00A87C79" w:rsidRPr="006B4347" w:rsidRDefault="00A87C79" w:rsidP="006574AC">
            <w:pPr>
              <w:tabs>
                <w:tab w:val="clear" w:pos="7920"/>
                <w:tab w:val="clear" w:pos="9720"/>
                <w:tab w:val="decimal" w:pos="1180"/>
                <w:tab w:val="decimal" w:pos="1240"/>
              </w:tabs>
              <w:spacing w:line="260" w:lineRule="exact"/>
              <w:rPr>
                <w:rFonts w:ascii="Times New Roman" w:hAnsi="Times New Roman"/>
                <w:u w:val="double"/>
              </w:rPr>
            </w:pPr>
          </w:p>
        </w:tc>
      </w:tr>
    </w:tbl>
    <w:p w:rsidR="00517C3E" w:rsidRPr="006B4347" w:rsidRDefault="00517C3E" w:rsidP="00C06662">
      <w:pPr>
        <w:pStyle w:val="KPMG"/>
        <w:tabs>
          <w:tab w:val="left" w:pos="851"/>
          <w:tab w:val="center" w:pos="1681"/>
          <w:tab w:val="center" w:pos="4516"/>
          <w:tab w:val="center" w:pos="7210"/>
        </w:tabs>
        <w:ind w:left="851" w:hanging="851"/>
        <w:rPr>
          <w:rFonts w:ascii="Times New Roman" w:hAnsi="Times New Roman"/>
          <w:sz w:val="22"/>
          <w:szCs w:val="22"/>
          <w:u w:val="single"/>
        </w:rPr>
      </w:pPr>
      <w:r w:rsidRPr="006B4347">
        <w:rPr>
          <w:rFonts w:ascii="Times New Roman" w:hAnsi="Times New Roman"/>
          <w:sz w:val="22"/>
          <w:szCs w:val="22"/>
          <w:u w:val="single"/>
        </w:rPr>
        <w:br w:type="page"/>
      </w:r>
    </w:p>
    <w:p w:rsidR="00E35883" w:rsidRPr="006B4347" w:rsidRDefault="00E35883" w:rsidP="00C06662">
      <w:pPr>
        <w:pStyle w:val="KPMG"/>
        <w:tabs>
          <w:tab w:val="left" w:pos="851"/>
          <w:tab w:val="center" w:pos="1681"/>
          <w:tab w:val="center" w:pos="4516"/>
          <w:tab w:val="center" w:pos="7210"/>
        </w:tabs>
        <w:ind w:left="851" w:hanging="851"/>
        <w:rPr>
          <w:rFonts w:ascii="Times New Roman" w:hAnsi="Times New Roman"/>
          <w:sz w:val="22"/>
          <w:szCs w:val="22"/>
        </w:rPr>
      </w:pPr>
      <w:r w:rsidRPr="006B4347">
        <w:rPr>
          <w:rFonts w:ascii="Times New Roman" w:hAnsi="Times New Roman"/>
          <w:sz w:val="22"/>
          <w:szCs w:val="22"/>
          <w:u w:val="single"/>
        </w:rPr>
        <w:t>Nota 3</w:t>
      </w:r>
      <w:r w:rsidRPr="006B4347">
        <w:rPr>
          <w:rFonts w:ascii="Times New Roman" w:hAnsi="Times New Roman"/>
          <w:sz w:val="22"/>
          <w:szCs w:val="22"/>
        </w:rPr>
        <w:t xml:space="preserve"> -</w:t>
      </w:r>
      <w:r w:rsidR="004C5BF3" w:rsidRPr="006B4347">
        <w:rPr>
          <w:rFonts w:ascii="Times New Roman" w:hAnsi="Times New Roman"/>
          <w:sz w:val="22"/>
          <w:szCs w:val="22"/>
        </w:rPr>
        <w:t xml:space="preserve"> </w:t>
      </w:r>
      <w:r w:rsidR="004E082B" w:rsidRPr="006B4347">
        <w:rPr>
          <w:rFonts w:ascii="Times New Roman" w:hAnsi="Times New Roman"/>
          <w:sz w:val="22"/>
          <w:szCs w:val="22"/>
        </w:rPr>
        <w:tab/>
      </w:r>
      <w:r w:rsidR="00C06662" w:rsidRPr="006B4347">
        <w:rPr>
          <w:rFonts w:ascii="Times New Roman" w:hAnsi="Times New Roman"/>
          <w:sz w:val="22"/>
          <w:szCs w:val="22"/>
          <w:u w:val="single"/>
        </w:rPr>
        <w:t>COMPOSICIÓ</w:t>
      </w:r>
      <w:r w:rsidRPr="006B4347">
        <w:rPr>
          <w:rFonts w:ascii="Times New Roman" w:hAnsi="Times New Roman"/>
          <w:sz w:val="22"/>
          <w:szCs w:val="22"/>
          <w:u w:val="single"/>
        </w:rPr>
        <w:t xml:space="preserve">N DE ALGUNOS RUBROS DEL </w:t>
      </w:r>
      <w:r w:rsidR="00C06662" w:rsidRPr="006B4347">
        <w:rPr>
          <w:rFonts w:ascii="Times New Roman" w:hAnsi="Times New Roman"/>
          <w:sz w:val="22"/>
          <w:szCs w:val="22"/>
          <w:u w:val="single"/>
        </w:rPr>
        <w:t>ESTADO DE SITUACIÓ</w:t>
      </w:r>
      <w:r w:rsidR="001531FA" w:rsidRPr="006B4347">
        <w:rPr>
          <w:rFonts w:ascii="Times New Roman" w:hAnsi="Times New Roman"/>
          <w:sz w:val="22"/>
          <w:szCs w:val="22"/>
          <w:u w:val="single"/>
        </w:rPr>
        <w:t>N PATRIMONIAL</w:t>
      </w:r>
      <w:r w:rsidR="004E082B" w:rsidRPr="006B4347">
        <w:rPr>
          <w:rFonts w:ascii="Times New Roman" w:hAnsi="Times New Roman"/>
          <w:sz w:val="22"/>
          <w:szCs w:val="22"/>
          <w:u w:val="single"/>
        </w:rPr>
        <w:t xml:space="preserve"> </w:t>
      </w:r>
      <w:r w:rsidR="00800A0E" w:rsidRPr="006B4347">
        <w:rPr>
          <w:rFonts w:ascii="Times New Roman" w:hAnsi="Times New Roman"/>
          <w:sz w:val="22"/>
          <w:szCs w:val="22"/>
        </w:rPr>
        <w:t xml:space="preserve"> </w:t>
      </w:r>
      <w:r w:rsidR="00E91E9A" w:rsidRPr="006B4347">
        <w:rPr>
          <w:rFonts w:ascii="Times New Roman" w:hAnsi="Times New Roman"/>
          <w:sz w:val="22"/>
          <w:szCs w:val="22"/>
        </w:rPr>
        <w:t>(cont.)</w:t>
      </w:r>
    </w:p>
    <w:p w:rsidR="00E94BE6" w:rsidRPr="006B4347" w:rsidRDefault="00E94BE6">
      <w:pPr>
        <w:rPr>
          <w:rFonts w:ascii="Times New Roman" w:hAnsi="Times New Roman"/>
        </w:rPr>
      </w:pPr>
    </w:p>
    <w:tbl>
      <w:tblPr>
        <w:tblW w:w="10161" w:type="dxa"/>
        <w:tblInd w:w="-126" w:type="dxa"/>
        <w:tblLayout w:type="fixed"/>
        <w:tblLook w:val="0000" w:firstRow="0" w:lastRow="0" w:firstColumn="0" w:lastColumn="0" w:noHBand="0" w:noVBand="0"/>
      </w:tblPr>
      <w:tblGrid>
        <w:gridCol w:w="6505"/>
        <w:gridCol w:w="1862"/>
        <w:gridCol w:w="1794"/>
      </w:tblGrid>
      <w:tr w:rsidR="00BE376C" w:rsidRPr="006B4347" w:rsidTr="00E94BE6">
        <w:tc>
          <w:tcPr>
            <w:tcW w:w="6505" w:type="dxa"/>
            <w:tcBorders>
              <w:top w:val="nil"/>
              <w:left w:val="nil"/>
              <w:bottom w:val="nil"/>
              <w:right w:val="nil"/>
            </w:tcBorders>
            <w:noWrap/>
          </w:tcPr>
          <w:p w:rsidR="00BE376C" w:rsidRPr="006B4347" w:rsidRDefault="00BE376C" w:rsidP="001331D2">
            <w:pPr>
              <w:tabs>
                <w:tab w:val="clear" w:pos="7920"/>
                <w:tab w:val="clear" w:pos="9720"/>
              </w:tabs>
              <w:spacing w:line="200" w:lineRule="exact"/>
              <w:ind w:left="188" w:hanging="188"/>
              <w:jc w:val="left"/>
              <w:rPr>
                <w:rFonts w:ascii="Times New Roman" w:hAnsi="Times New Roman"/>
              </w:rPr>
            </w:pPr>
          </w:p>
        </w:tc>
        <w:tc>
          <w:tcPr>
            <w:tcW w:w="1862" w:type="dxa"/>
            <w:tcBorders>
              <w:top w:val="nil"/>
              <w:left w:val="nil"/>
              <w:bottom w:val="nil"/>
              <w:right w:val="nil"/>
            </w:tcBorders>
            <w:noWrap/>
          </w:tcPr>
          <w:p w:rsidR="00BE376C" w:rsidRPr="006B4347" w:rsidRDefault="00BE376C" w:rsidP="001331D2">
            <w:pPr>
              <w:tabs>
                <w:tab w:val="clear" w:pos="7920"/>
                <w:tab w:val="clear" w:pos="9720"/>
                <w:tab w:val="left" w:pos="1174"/>
              </w:tabs>
              <w:spacing w:line="200" w:lineRule="exact"/>
              <w:jc w:val="center"/>
              <w:rPr>
                <w:rFonts w:ascii="Times New Roman" w:hAnsi="Times New Roman"/>
                <w:szCs w:val="18"/>
              </w:rPr>
            </w:pPr>
            <w:r w:rsidRPr="006B4347">
              <w:rPr>
                <w:rFonts w:ascii="Times New Roman" w:hAnsi="Times New Roman"/>
                <w:u w:val="single"/>
              </w:rPr>
              <w:t xml:space="preserve">   </w:t>
            </w:r>
            <w:r w:rsidR="00394A02" w:rsidRPr="006B4347">
              <w:rPr>
                <w:rFonts w:ascii="Times New Roman" w:hAnsi="Times New Roman"/>
                <w:u w:val="single"/>
              </w:rPr>
              <w:t>31/10/18</w:t>
            </w:r>
            <w:r w:rsidRPr="006B4347">
              <w:rPr>
                <w:rFonts w:ascii="Times New Roman" w:hAnsi="Times New Roman"/>
                <w:u w:val="single"/>
              </w:rPr>
              <w:t xml:space="preserve">   </w:t>
            </w:r>
          </w:p>
        </w:tc>
        <w:tc>
          <w:tcPr>
            <w:tcW w:w="1794" w:type="dxa"/>
            <w:tcBorders>
              <w:top w:val="nil"/>
              <w:left w:val="nil"/>
              <w:bottom w:val="nil"/>
              <w:right w:val="nil"/>
            </w:tcBorders>
          </w:tcPr>
          <w:p w:rsidR="00BE376C" w:rsidRPr="006B4347" w:rsidRDefault="00BE376C" w:rsidP="001331D2">
            <w:pPr>
              <w:tabs>
                <w:tab w:val="clear" w:pos="7920"/>
                <w:tab w:val="clear" w:pos="9720"/>
                <w:tab w:val="left" w:pos="1120"/>
              </w:tabs>
              <w:spacing w:line="200" w:lineRule="exact"/>
              <w:jc w:val="center"/>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31/10/17</w:t>
            </w:r>
            <w:r w:rsidRPr="006B4347">
              <w:rPr>
                <w:rFonts w:ascii="Times New Roman" w:hAnsi="Times New Roman"/>
                <w:u w:val="single"/>
              </w:rPr>
              <w:t xml:space="preserve">   </w:t>
            </w:r>
          </w:p>
        </w:tc>
      </w:tr>
      <w:tr w:rsidR="00BE376C" w:rsidRPr="006B4347" w:rsidTr="00E94BE6">
        <w:tc>
          <w:tcPr>
            <w:tcW w:w="6505" w:type="dxa"/>
            <w:tcBorders>
              <w:top w:val="nil"/>
              <w:left w:val="nil"/>
              <w:bottom w:val="nil"/>
              <w:right w:val="nil"/>
            </w:tcBorders>
            <w:noWrap/>
          </w:tcPr>
          <w:p w:rsidR="00BE376C" w:rsidRPr="006B4347" w:rsidRDefault="00BE376C" w:rsidP="001331D2">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3.3) Otros créditos</w:t>
            </w:r>
          </w:p>
        </w:tc>
        <w:tc>
          <w:tcPr>
            <w:tcW w:w="1862" w:type="dxa"/>
            <w:tcBorders>
              <w:top w:val="nil"/>
              <w:left w:val="nil"/>
              <w:bottom w:val="nil"/>
              <w:right w:val="nil"/>
            </w:tcBorders>
            <w:noWrap/>
          </w:tcPr>
          <w:p w:rsidR="00BE376C" w:rsidRPr="006B4347" w:rsidRDefault="00BE376C" w:rsidP="001331D2">
            <w:pPr>
              <w:tabs>
                <w:tab w:val="clear" w:pos="7920"/>
                <w:tab w:val="clear" w:pos="9720"/>
                <w:tab w:val="decimal" w:pos="1313"/>
              </w:tabs>
              <w:spacing w:line="200" w:lineRule="exact"/>
              <w:rPr>
                <w:rFonts w:ascii="Times New Roman" w:hAnsi="Times New Roman"/>
              </w:rPr>
            </w:pPr>
          </w:p>
        </w:tc>
        <w:tc>
          <w:tcPr>
            <w:tcW w:w="1794" w:type="dxa"/>
            <w:tcBorders>
              <w:top w:val="nil"/>
              <w:left w:val="nil"/>
              <w:bottom w:val="nil"/>
              <w:right w:val="nil"/>
            </w:tcBorders>
          </w:tcPr>
          <w:p w:rsidR="00BE376C" w:rsidRPr="006B4347" w:rsidRDefault="00BE376C" w:rsidP="001331D2">
            <w:pPr>
              <w:tabs>
                <w:tab w:val="clear" w:pos="7920"/>
                <w:tab w:val="clear" w:pos="9720"/>
                <w:tab w:val="decimal" w:pos="1280"/>
              </w:tabs>
              <w:spacing w:line="200" w:lineRule="exact"/>
              <w:rPr>
                <w:rFonts w:ascii="Times New Roman" w:hAnsi="Times New Roman"/>
                <w:u w:val="single"/>
              </w:rPr>
            </w:pPr>
          </w:p>
        </w:tc>
      </w:tr>
      <w:tr w:rsidR="00CF3DA2" w:rsidRPr="006B4347" w:rsidTr="00E94BE6">
        <w:tc>
          <w:tcPr>
            <w:tcW w:w="6505" w:type="dxa"/>
            <w:tcBorders>
              <w:top w:val="nil"/>
              <w:left w:val="nil"/>
              <w:bottom w:val="nil"/>
              <w:right w:val="nil"/>
            </w:tcBorders>
            <w:noWrap/>
          </w:tcPr>
          <w:p w:rsidR="00CF3DA2" w:rsidRPr="006B4347" w:rsidRDefault="00CF3DA2" w:rsidP="001331D2">
            <w:pPr>
              <w:tabs>
                <w:tab w:val="clear" w:pos="7920"/>
                <w:tab w:val="clear" w:pos="9720"/>
              </w:tabs>
              <w:spacing w:line="200" w:lineRule="exact"/>
              <w:jc w:val="left"/>
              <w:rPr>
                <w:rFonts w:ascii="Times New Roman" w:hAnsi="Times New Roman"/>
              </w:rPr>
            </w:pPr>
          </w:p>
        </w:tc>
        <w:tc>
          <w:tcPr>
            <w:tcW w:w="1862" w:type="dxa"/>
            <w:tcBorders>
              <w:top w:val="nil"/>
              <w:left w:val="nil"/>
              <w:bottom w:val="nil"/>
              <w:right w:val="nil"/>
            </w:tcBorders>
          </w:tcPr>
          <w:p w:rsidR="00CF3DA2" w:rsidRPr="006B4347" w:rsidRDefault="00CF3DA2" w:rsidP="001331D2">
            <w:pPr>
              <w:tabs>
                <w:tab w:val="clear" w:pos="7920"/>
                <w:tab w:val="clear" w:pos="9720"/>
              </w:tabs>
              <w:spacing w:line="200" w:lineRule="exact"/>
              <w:jc w:val="left"/>
              <w:rPr>
                <w:rFonts w:ascii="Times New Roman" w:hAnsi="Times New Roman"/>
              </w:rPr>
            </w:pPr>
          </w:p>
        </w:tc>
        <w:tc>
          <w:tcPr>
            <w:tcW w:w="1794" w:type="dxa"/>
            <w:tcBorders>
              <w:top w:val="nil"/>
              <w:left w:val="nil"/>
              <w:bottom w:val="nil"/>
              <w:right w:val="nil"/>
            </w:tcBorders>
          </w:tcPr>
          <w:p w:rsidR="00CF3DA2" w:rsidRPr="006B4347" w:rsidRDefault="00CF3DA2" w:rsidP="001331D2">
            <w:pPr>
              <w:tabs>
                <w:tab w:val="clear" w:pos="7920"/>
                <w:tab w:val="clear" w:pos="9720"/>
              </w:tabs>
              <w:spacing w:line="200" w:lineRule="exact"/>
              <w:jc w:val="left"/>
              <w:rPr>
                <w:rFonts w:ascii="Times New Roman" w:hAnsi="Times New Roman"/>
              </w:rPr>
            </w:pPr>
          </w:p>
        </w:tc>
      </w:tr>
      <w:tr w:rsidR="00CF3DA2" w:rsidRPr="006B4347" w:rsidTr="00E94BE6">
        <w:tc>
          <w:tcPr>
            <w:tcW w:w="6505" w:type="dxa"/>
            <w:tcBorders>
              <w:top w:val="nil"/>
              <w:left w:val="nil"/>
              <w:bottom w:val="nil"/>
              <w:right w:val="nil"/>
            </w:tcBorders>
            <w:noWrap/>
          </w:tcPr>
          <w:p w:rsidR="00CF3DA2" w:rsidRPr="006B4347" w:rsidRDefault="00CF3DA2" w:rsidP="001331D2">
            <w:pPr>
              <w:tabs>
                <w:tab w:val="clear" w:pos="7920"/>
                <w:tab w:val="clear" w:pos="9720"/>
                <w:tab w:val="decimal" w:pos="7088"/>
                <w:tab w:val="decimal" w:pos="7820"/>
                <w:tab w:val="decimal" w:pos="9214"/>
                <w:tab w:val="decimal" w:pos="9440"/>
              </w:tabs>
              <w:spacing w:line="200" w:lineRule="exact"/>
              <w:rPr>
                <w:rFonts w:ascii="Times New Roman" w:hAnsi="Times New Roman"/>
              </w:rPr>
            </w:pPr>
            <w:r w:rsidRPr="006B4347">
              <w:rPr>
                <w:rFonts w:ascii="Times New Roman" w:hAnsi="Times New Roman"/>
              </w:rPr>
              <w:t>3.3.1) Corrientes</w:t>
            </w:r>
          </w:p>
        </w:tc>
        <w:tc>
          <w:tcPr>
            <w:tcW w:w="1862" w:type="dxa"/>
            <w:tcBorders>
              <w:top w:val="nil"/>
              <w:left w:val="nil"/>
              <w:right w:val="nil"/>
            </w:tcBorders>
          </w:tcPr>
          <w:p w:rsidR="00CF3DA2" w:rsidRPr="006B4347" w:rsidRDefault="00CF3DA2" w:rsidP="001331D2">
            <w:pPr>
              <w:tabs>
                <w:tab w:val="clear" w:pos="7920"/>
                <w:tab w:val="clear" w:pos="9720"/>
                <w:tab w:val="decimal" w:pos="1313"/>
              </w:tabs>
              <w:spacing w:line="200" w:lineRule="exact"/>
              <w:rPr>
                <w:rFonts w:ascii="Times New Roman" w:hAnsi="Times New Roman"/>
              </w:rPr>
            </w:pPr>
          </w:p>
        </w:tc>
        <w:tc>
          <w:tcPr>
            <w:tcW w:w="1794" w:type="dxa"/>
            <w:tcBorders>
              <w:top w:val="nil"/>
              <w:left w:val="nil"/>
              <w:bottom w:val="nil"/>
              <w:right w:val="nil"/>
            </w:tcBorders>
          </w:tcPr>
          <w:p w:rsidR="00CF3DA2" w:rsidRPr="006B4347" w:rsidRDefault="00CF3DA2" w:rsidP="001331D2">
            <w:pPr>
              <w:tabs>
                <w:tab w:val="clear" w:pos="7920"/>
                <w:tab w:val="clear" w:pos="9720"/>
                <w:tab w:val="decimal" w:pos="1280"/>
              </w:tabs>
              <w:spacing w:line="200" w:lineRule="exact"/>
              <w:rPr>
                <w:rFonts w:ascii="Times New Roman" w:hAnsi="Times New Roman"/>
              </w:rPr>
            </w:pPr>
          </w:p>
        </w:tc>
      </w:tr>
      <w:tr w:rsidR="00CB75F5" w:rsidRPr="006B4347" w:rsidTr="00E94BE6">
        <w:tc>
          <w:tcPr>
            <w:tcW w:w="6505" w:type="dxa"/>
            <w:tcBorders>
              <w:top w:val="nil"/>
              <w:left w:val="nil"/>
              <w:bottom w:val="nil"/>
              <w:right w:val="nil"/>
            </w:tcBorders>
            <w:noWrap/>
          </w:tcPr>
          <w:p w:rsidR="00CB75F5" w:rsidRPr="006B4347" w:rsidRDefault="00CB75F5" w:rsidP="00CB75F5">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ab/>
              <w:t>Pagos a recuperar</w:t>
            </w:r>
          </w:p>
        </w:tc>
        <w:tc>
          <w:tcPr>
            <w:tcW w:w="1862" w:type="dxa"/>
            <w:tcBorders>
              <w:top w:val="nil"/>
              <w:left w:val="nil"/>
              <w:bottom w:val="nil"/>
              <w:right w:val="nil"/>
            </w:tcBorders>
            <w:shd w:val="clear" w:color="auto" w:fill="auto"/>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6.697.597</w:t>
            </w:r>
          </w:p>
        </w:tc>
        <w:tc>
          <w:tcPr>
            <w:tcW w:w="1794" w:type="dxa"/>
            <w:tcBorders>
              <w:top w:val="nil"/>
              <w:left w:val="nil"/>
              <w:bottom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6.573.950</w:t>
            </w:r>
          </w:p>
        </w:tc>
      </w:tr>
      <w:tr w:rsidR="00CB75F5" w:rsidRPr="006B4347" w:rsidTr="00E94BE6">
        <w:tc>
          <w:tcPr>
            <w:tcW w:w="6505" w:type="dxa"/>
            <w:tcBorders>
              <w:top w:val="nil"/>
              <w:left w:val="nil"/>
              <w:bottom w:val="nil"/>
              <w:right w:val="nil"/>
            </w:tcBorders>
            <w:noWrap/>
          </w:tcPr>
          <w:p w:rsidR="00CB75F5" w:rsidRPr="006B4347" w:rsidRDefault="00CB75F5" w:rsidP="00CB75F5">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ab/>
              <w:t>Gastos pagados por adelantado</w:t>
            </w:r>
          </w:p>
        </w:tc>
        <w:tc>
          <w:tcPr>
            <w:tcW w:w="1862" w:type="dxa"/>
            <w:tcBorders>
              <w:top w:val="nil"/>
              <w:left w:val="nil"/>
              <w:bottom w:val="nil"/>
              <w:right w:val="nil"/>
            </w:tcBorders>
            <w:shd w:val="clear" w:color="auto" w:fill="auto"/>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3.562.278</w:t>
            </w:r>
          </w:p>
        </w:tc>
        <w:tc>
          <w:tcPr>
            <w:tcW w:w="1794" w:type="dxa"/>
            <w:tcBorders>
              <w:top w:val="nil"/>
              <w:left w:val="nil"/>
              <w:bottom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1.938.725</w:t>
            </w:r>
          </w:p>
        </w:tc>
      </w:tr>
      <w:tr w:rsidR="00CB75F5" w:rsidRPr="006B4347" w:rsidTr="00E94BE6">
        <w:tc>
          <w:tcPr>
            <w:tcW w:w="6505" w:type="dxa"/>
            <w:tcBorders>
              <w:top w:val="nil"/>
              <w:left w:val="nil"/>
              <w:bottom w:val="nil"/>
              <w:right w:val="nil"/>
            </w:tcBorders>
            <w:noWrap/>
          </w:tcPr>
          <w:p w:rsidR="00CB75F5" w:rsidRPr="006B4347" w:rsidRDefault="00CB75F5" w:rsidP="00CB75F5">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ab/>
              <w:t>Anticipos al personal</w:t>
            </w:r>
          </w:p>
        </w:tc>
        <w:tc>
          <w:tcPr>
            <w:tcW w:w="1862" w:type="dxa"/>
            <w:tcBorders>
              <w:top w:val="nil"/>
              <w:left w:val="nil"/>
              <w:bottom w:val="nil"/>
              <w:right w:val="nil"/>
            </w:tcBorders>
            <w:shd w:val="clear" w:color="auto" w:fill="auto"/>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446.700</w:t>
            </w:r>
          </w:p>
        </w:tc>
        <w:tc>
          <w:tcPr>
            <w:tcW w:w="1794" w:type="dxa"/>
            <w:tcBorders>
              <w:top w:val="nil"/>
              <w:left w:val="nil"/>
              <w:bottom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145.750</w:t>
            </w:r>
          </w:p>
        </w:tc>
      </w:tr>
      <w:tr w:rsidR="00CB75F5" w:rsidRPr="006B4347" w:rsidTr="00E94BE6">
        <w:tc>
          <w:tcPr>
            <w:tcW w:w="6505" w:type="dxa"/>
            <w:tcBorders>
              <w:top w:val="nil"/>
              <w:left w:val="nil"/>
              <w:bottom w:val="nil"/>
              <w:right w:val="nil"/>
            </w:tcBorders>
            <w:noWrap/>
          </w:tcPr>
          <w:p w:rsidR="00CB75F5" w:rsidRPr="006B4347" w:rsidRDefault="00CB75F5" w:rsidP="007A1C68">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ab/>
              <w:t xml:space="preserve">Anticipos a proveedores </w:t>
            </w:r>
            <w:r w:rsidR="00F33333" w:rsidRPr="006B4347">
              <w:rPr>
                <w:rFonts w:ascii="Times New Roman" w:hAnsi="Times New Roman"/>
              </w:rPr>
              <w:t>en moneda nacional</w:t>
            </w:r>
          </w:p>
        </w:tc>
        <w:tc>
          <w:tcPr>
            <w:tcW w:w="1862" w:type="dxa"/>
            <w:tcBorders>
              <w:top w:val="nil"/>
              <w:left w:val="nil"/>
              <w:bottom w:val="nil"/>
              <w:right w:val="nil"/>
            </w:tcBorders>
            <w:shd w:val="clear" w:color="auto" w:fill="auto"/>
          </w:tcPr>
          <w:p w:rsidR="00CB75F5" w:rsidRPr="006B4347" w:rsidRDefault="00D43386"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1.427.521</w:t>
            </w:r>
          </w:p>
        </w:tc>
        <w:tc>
          <w:tcPr>
            <w:tcW w:w="1794" w:type="dxa"/>
            <w:tcBorders>
              <w:top w:val="nil"/>
              <w:left w:val="nil"/>
              <w:bottom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190.369</w:t>
            </w:r>
          </w:p>
        </w:tc>
      </w:tr>
      <w:tr w:rsidR="00CB75F5" w:rsidRPr="006B4347" w:rsidTr="00E94BE6">
        <w:tc>
          <w:tcPr>
            <w:tcW w:w="6505" w:type="dxa"/>
            <w:tcBorders>
              <w:top w:val="nil"/>
              <w:left w:val="nil"/>
              <w:bottom w:val="nil"/>
              <w:right w:val="nil"/>
            </w:tcBorders>
            <w:noWrap/>
          </w:tcPr>
          <w:p w:rsidR="00CB75F5" w:rsidRPr="006B4347" w:rsidRDefault="00CB75F5" w:rsidP="00CB75F5">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 xml:space="preserve">    Créditos fiscales</w:t>
            </w:r>
          </w:p>
        </w:tc>
        <w:tc>
          <w:tcPr>
            <w:tcW w:w="1862" w:type="dxa"/>
            <w:tcBorders>
              <w:top w:val="nil"/>
              <w:left w:val="nil"/>
              <w:bottom w:val="nil"/>
              <w:right w:val="nil"/>
            </w:tcBorders>
            <w:shd w:val="clear" w:color="auto" w:fill="auto"/>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1.288.148</w:t>
            </w:r>
          </w:p>
        </w:tc>
        <w:tc>
          <w:tcPr>
            <w:tcW w:w="1794" w:type="dxa"/>
            <w:tcBorders>
              <w:top w:val="nil"/>
              <w:left w:val="nil"/>
              <w:bottom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637.423</w:t>
            </w:r>
          </w:p>
        </w:tc>
      </w:tr>
      <w:tr w:rsidR="00CB75F5" w:rsidRPr="006B4347" w:rsidTr="00E94BE6">
        <w:tc>
          <w:tcPr>
            <w:tcW w:w="6505" w:type="dxa"/>
            <w:tcBorders>
              <w:top w:val="nil"/>
              <w:left w:val="nil"/>
              <w:bottom w:val="nil"/>
              <w:right w:val="nil"/>
            </w:tcBorders>
            <w:noWrap/>
          </w:tcPr>
          <w:p w:rsidR="00CB75F5" w:rsidRPr="006B4347" w:rsidRDefault="00CB75F5" w:rsidP="00CB75F5">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ab/>
              <w:t xml:space="preserve">Saldo a favor ingresos brutos </w:t>
            </w:r>
          </w:p>
        </w:tc>
        <w:tc>
          <w:tcPr>
            <w:tcW w:w="1862" w:type="dxa"/>
            <w:tcBorders>
              <w:top w:val="nil"/>
              <w:left w:val="nil"/>
              <w:bottom w:val="nil"/>
              <w:right w:val="nil"/>
            </w:tcBorders>
            <w:shd w:val="clear" w:color="auto" w:fill="auto"/>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8.332.459</w:t>
            </w:r>
          </w:p>
        </w:tc>
        <w:tc>
          <w:tcPr>
            <w:tcW w:w="1794" w:type="dxa"/>
            <w:tcBorders>
              <w:top w:val="nil"/>
              <w:left w:val="nil"/>
              <w:bottom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4.796.784</w:t>
            </w:r>
          </w:p>
        </w:tc>
      </w:tr>
      <w:tr w:rsidR="00CB75F5" w:rsidRPr="006B4347" w:rsidTr="00E94BE6">
        <w:tc>
          <w:tcPr>
            <w:tcW w:w="6505" w:type="dxa"/>
            <w:tcBorders>
              <w:top w:val="nil"/>
              <w:left w:val="nil"/>
              <w:bottom w:val="nil"/>
              <w:right w:val="nil"/>
            </w:tcBorders>
            <w:noWrap/>
          </w:tcPr>
          <w:p w:rsidR="00CB75F5" w:rsidRPr="006B4347" w:rsidRDefault="00CB75F5" w:rsidP="00CB75F5">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ab/>
              <w:t xml:space="preserve">Diversos </w:t>
            </w:r>
          </w:p>
        </w:tc>
        <w:tc>
          <w:tcPr>
            <w:tcW w:w="1862" w:type="dxa"/>
            <w:tcBorders>
              <w:top w:val="nil"/>
              <w:left w:val="nil"/>
              <w:bottom w:val="nil"/>
              <w:right w:val="nil"/>
            </w:tcBorders>
            <w:shd w:val="clear" w:color="auto" w:fill="auto"/>
          </w:tcPr>
          <w:p w:rsidR="00CB75F5" w:rsidRPr="006B4347" w:rsidRDefault="00CB75F5" w:rsidP="00CB75F5">
            <w:pPr>
              <w:tabs>
                <w:tab w:val="clear" w:pos="7920"/>
                <w:tab w:val="clear" w:pos="9720"/>
                <w:tab w:val="decimal" w:pos="1296"/>
              </w:tabs>
              <w:spacing w:line="200" w:lineRule="exact"/>
              <w:rPr>
                <w:rFonts w:ascii="Times New Roman" w:hAnsi="Times New Roman"/>
                <w:u w:val="single"/>
              </w:rPr>
            </w:pPr>
            <w:r w:rsidRPr="006B4347">
              <w:rPr>
                <w:rFonts w:ascii="Times New Roman" w:hAnsi="Times New Roman"/>
                <w:u w:val="single"/>
              </w:rPr>
              <w:t xml:space="preserve">       79.726</w:t>
            </w:r>
          </w:p>
        </w:tc>
        <w:tc>
          <w:tcPr>
            <w:tcW w:w="1794" w:type="dxa"/>
            <w:tcBorders>
              <w:top w:val="nil"/>
              <w:left w:val="nil"/>
              <w:bottom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u w:val="single"/>
              </w:rPr>
            </w:pPr>
            <w:r w:rsidRPr="006B4347">
              <w:rPr>
                <w:rFonts w:ascii="Times New Roman" w:hAnsi="Times New Roman"/>
                <w:u w:val="single"/>
              </w:rPr>
              <w:t xml:space="preserve">       79.647</w:t>
            </w: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jc w:val="left"/>
              <w:rPr>
                <w:rFonts w:ascii="Times New Roman" w:hAnsi="Times New Roman"/>
              </w:rPr>
            </w:pPr>
          </w:p>
        </w:tc>
        <w:tc>
          <w:tcPr>
            <w:tcW w:w="1862" w:type="dxa"/>
            <w:tcBorders>
              <w:top w:val="nil"/>
              <w:left w:val="nil"/>
              <w:bottom w:val="nil"/>
              <w:right w:val="nil"/>
            </w:tcBorders>
            <w:shd w:val="clear" w:color="auto" w:fill="auto"/>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r>
      <w:tr w:rsidR="00FB50B8" w:rsidRPr="006B4347" w:rsidTr="00E94BE6">
        <w:trPr>
          <w:cantSplit/>
        </w:trPr>
        <w:tc>
          <w:tcPr>
            <w:tcW w:w="6505" w:type="dxa"/>
            <w:tcBorders>
              <w:top w:val="nil"/>
              <w:left w:val="nil"/>
              <w:bottom w:val="nil"/>
              <w:right w:val="nil"/>
            </w:tcBorders>
            <w:noWrap/>
          </w:tcPr>
          <w:p w:rsidR="00FB50B8" w:rsidRPr="006B4347" w:rsidRDefault="00FB50B8" w:rsidP="00D666C6">
            <w:pPr>
              <w:tabs>
                <w:tab w:val="clear" w:pos="7920"/>
                <w:tab w:val="clear" w:pos="9720"/>
              </w:tabs>
              <w:ind w:left="471" w:hanging="471"/>
              <w:jc w:val="left"/>
              <w:rPr>
                <w:rFonts w:ascii="Times New Roman" w:hAnsi="Times New Roman"/>
              </w:rPr>
            </w:pPr>
            <w:r w:rsidRPr="006B4347">
              <w:rPr>
                <w:rFonts w:ascii="Times New Roman" w:hAnsi="Times New Roman"/>
              </w:rPr>
              <w:tab/>
              <w:t>Total</w:t>
            </w:r>
          </w:p>
        </w:tc>
        <w:tc>
          <w:tcPr>
            <w:tcW w:w="1862" w:type="dxa"/>
            <w:tcBorders>
              <w:top w:val="nil"/>
              <w:left w:val="nil"/>
              <w:right w:val="nil"/>
            </w:tcBorders>
            <w:shd w:val="clear" w:color="auto" w:fill="auto"/>
            <w:noWrap/>
          </w:tcPr>
          <w:p w:rsidR="00FB50B8" w:rsidRPr="006B4347" w:rsidRDefault="00D43386" w:rsidP="00D666C6">
            <w:pPr>
              <w:tabs>
                <w:tab w:val="clear" w:pos="7920"/>
                <w:tab w:val="clear" w:pos="9720"/>
                <w:tab w:val="decimal" w:pos="1296"/>
              </w:tabs>
              <w:rPr>
                <w:rFonts w:ascii="Times New Roman" w:hAnsi="Times New Roman"/>
                <w:u w:val="double"/>
              </w:rPr>
            </w:pPr>
            <w:r w:rsidRPr="006B4347">
              <w:rPr>
                <w:rFonts w:ascii="Times New Roman" w:hAnsi="Times New Roman"/>
                <w:u w:val="double"/>
              </w:rPr>
              <w:t>21.834.429</w:t>
            </w:r>
          </w:p>
        </w:tc>
        <w:tc>
          <w:tcPr>
            <w:tcW w:w="1794" w:type="dxa"/>
            <w:tcBorders>
              <w:top w:val="nil"/>
              <w:left w:val="nil"/>
              <w:bottom w:val="nil"/>
              <w:right w:val="nil"/>
            </w:tcBorders>
          </w:tcPr>
          <w:p w:rsidR="00FB50B8" w:rsidRPr="006B4347" w:rsidRDefault="00FB50B8" w:rsidP="00D666C6">
            <w:pPr>
              <w:tabs>
                <w:tab w:val="clear" w:pos="7920"/>
                <w:tab w:val="clear" w:pos="9720"/>
                <w:tab w:val="decimal" w:pos="1296"/>
              </w:tabs>
              <w:rPr>
                <w:rFonts w:ascii="Times New Roman" w:hAnsi="Times New Roman"/>
                <w:u w:val="double"/>
              </w:rPr>
            </w:pPr>
            <w:r w:rsidRPr="006B4347">
              <w:rPr>
                <w:rFonts w:ascii="Times New Roman" w:hAnsi="Times New Roman"/>
                <w:u w:val="double"/>
              </w:rPr>
              <w:t>14.362.648</w:t>
            </w:r>
          </w:p>
        </w:tc>
      </w:tr>
      <w:tr w:rsidR="00FB50B8" w:rsidRPr="006B4347" w:rsidTr="00E94BE6">
        <w:trPr>
          <w:cantSplit/>
        </w:trPr>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jc w:val="left"/>
              <w:rPr>
                <w:rFonts w:ascii="Times New Roman" w:hAnsi="Times New Roman"/>
              </w:rPr>
            </w:pPr>
          </w:p>
        </w:tc>
        <w:tc>
          <w:tcPr>
            <w:tcW w:w="1862"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r>
      <w:tr w:rsidR="00FB50B8" w:rsidRPr="006B4347" w:rsidTr="00E94BE6">
        <w:trPr>
          <w:cantSplit/>
        </w:trPr>
        <w:tc>
          <w:tcPr>
            <w:tcW w:w="6505" w:type="dxa"/>
            <w:tcBorders>
              <w:top w:val="nil"/>
              <w:left w:val="nil"/>
              <w:bottom w:val="nil"/>
              <w:right w:val="nil"/>
            </w:tcBorders>
            <w:noWrap/>
          </w:tcPr>
          <w:p w:rsidR="00FB50B8" w:rsidRPr="006B4347" w:rsidRDefault="00FB50B8" w:rsidP="00FB50B8">
            <w:pPr>
              <w:tabs>
                <w:tab w:val="clear" w:pos="7920"/>
                <w:tab w:val="clear" w:pos="9720"/>
                <w:tab w:val="decimal" w:pos="7088"/>
                <w:tab w:val="decimal" w:pos="9214"/>
              </w:tabs>
              <w:spacing w:line="200" w:lineRule="exact"/>
              <w:rPr>
                <w:rFonts w:ascii="Times New Roman" w:hAnsi="Times New Roman"/>
              </w:rPr>
            </w:pPr>
            <w:r w:rsidRPr="006B4347">
              <w:rPr>
                <w:rFonts w:ascii="Times New Roman" w:hAnsi="Times New Roman"/>
              </w:rPr>
              <w:t>3.3.2) No corrientes</w:t>
            </w:r>
          </w:p>
        </w:tc>
        <w:tc>
          <w:tcPr>
            <w:tcW w:w="1862"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296"/>
              </w:tabs>
              <w:spacing w:line="200" w:lineRule="exact"/>
              <w:rPr>
                <w:rFonts w:ascii="Times New Roman" w:hAnsi="Times New Roman"/>
              </w:rPr>
            </w:pPr>
          </w:p>
        </w:tc>
        <w:tc>
          <w:tcPr>
            <w:tcW w:w="1794" w:type="dxa"/>
            <w:tcBorders>
              <w:top w:val="nil"/>
              <w:left w:val="nil"/>
              <w:right w:val="nil"/>
            </w:tcBorders>
          </w:tcPr>
          <w:p w:rsidR="00FB50B8" w:rsidRPr="006B4347" w:rsidRDefault="00FB50B8" w:rsidP="00FB50B8">
            <w:pPr>
              <w:tabs>
                <w:tab w:val="clear" w:pos="7920"/>
                <w:tab w:val="clear" w:pos="9720"/>
                <w:tab w:val="decimal" w:pos="1296"/>
              </w:tabs>
              <w:spacing w:line="200" w:lineRule="exact"/>
              <w:rPr>
                <w:rFonts w:ascii="Times New Roman" w:hAnsi="Times New Roman"/>
              </w:rPr>
            </w:pPr>
          </w:p>
        </w:tc>
      </w:tr>
      <w:tr w:rsidR="00CB75F5" w:rsidRPr="006B4347" w:rsidTr="00E94BE6">
        <w:trPr>
          <w:cantSplit/>
        </w:trPr>
        <w:tc>
          <w:tcPr>
            <w:tcW w:w="6505" w:type="dxa"/>
            <w:tcBorders>
              <w:top w:val="nil"/>
              <w:left w:val="nil"/>
              <w:bottom w:val="nil"/>
              <w:right w:val="nil"/>
            </w:tcBorders>
            <w:noWrap/>
          </w:tcPr>
          <w:p w:rsidR="00CB75F5" w:rsidRPr="006B4347" w:rsidRDefault="00CB75F5" w:rsidP="00CB75F5">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ab/>
              <w:t>Depósito en garantía</w:t>
            </w:r>
          </w:p>
        </w:tc>
        <w:tc>
          <w:tcPr>
            <w:tcW w:w="1862" w:type="dxa"/>
            <w:tcBorders>
              <w:top w:val="nil"/>
              <w:left w:val="nil"/>
              <w:bottom w:val="nil"/>
              <w:right w:val="nil"/>
            </w:tcBorders>
            <w:shd w:val="clear" w:color="auto" w:fill="auto"/>
            <w:noWrap/>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280.800</w:t>
            </w:r>
          </w:p>
        </w:tc>
        <w:tc>
          <w:tcPr>
            <w:tcW w:w="1794" w:type="dxa"/>
            <w:tcBorders>
              <w:top w:val="nil"/>
              <w:left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200.800</w:t>
            </w:r>
          </w:p>
        </w:tc>
      </w:tr>
      <w:tr w:rsidR="00CB75F5" w:rsidRPr="006B4347" w:rsidTr="00E94BE6">
        <w:trPr>
          <w:cantSplit/>
        </w:trPr>
        <w:tc>
          <w:tcPr>
            <w:tcW w:w="6505" w:type="dxa"/>
            <w:tcBorders>
              <w:top w:val="nil"/>
              <w:left w:val="nil"/>
              <w:bottom w:val="nil"/>
              <w:right w:val="nil"/>
            </w:tcBorders>
            <w:noWrap/>
          </w:tcPr>
          <w:p w:rsidR="00CB75F5" w:rsidRPr="006B4347" w:rsidRDefault="00CB75F5" w:rsidP="00CB75F5">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ab/>
              <w:t>Saldo a favor ingresos brutos</w:t>
            </w:r>
          </w:p>
        </w:tc>
        <w:tc>
          <w:tcPr>
            <w:tcW w:w="1862" w:type="dxa"/>
            <w:tcBorders>
              <w:top w:val="nil"/>
              <w:left w:val="nil"/>
              <w:bottom w:val="nil"/>
              <w:right w:val="nil"/>
            </w:tcBorders>
            <w:shd w:val="clear" w:color="auto" w:fill="auto"/>
            <w:noWrap/>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1.769.175</w:t>
            </w:r>
          </w:p>
        </w:tc>
        <w:tc>
          <w:tcPr>
            <w:tcW w:w="1794" w:type="dxa"/>
            <w:tcBorders>
              <w:top w:val="nil"/>
              <w:left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2.029.561</w:t>
            </w:r>
          </w:p>
        </w:tc>
      </w:tr>
      <w:tr w:rsidR="00CB75F5" w:rsidRPr="006B4347" w:rsidTr="00E94BE6">
        <w:tc>
          <w:tcPr>
            <w:tcW w:w="6505" w:type="dxa"/>
            <w:tcBorders>
              <w:top w:val="nil"/>
              <w:left w:val="nil"/>
              <w:bottom w:val="nil"/>
              <w:right w:val="nil"/>
            </w:tcBorders>
            <w:noWrap/>
          </w:tcPr>
          <w:p w:rsidR="00CB75F5" w:rsidRPr="006B4347" w:rsidRDefault="00CB75F5" w:rsidP="00CB75F5">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ab/>
              <w:t>Impuesto diferido (Nota 8)</w:t>
            </w:r>
          </w:p>
        </w:tc>
        <w:tc>
          <w:tcPr>
            <w:tcW w:w="1862" w:type="dxa"/>
            <w:tcBorders>
              <w:top w:val="nil"/>
              <w:left w:val="nil"/>
              <w:bottom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u w:val="single"/>
              </w:rPr>
            </w:pPr>
            <w:r w:rsidRPr="006B4347">
              <w:rPr>
                <w:rFonts w:ascii="Times New Roman" w:hAnsi="Times New Roman"/>
                <w:u w:val="single"/>
              </w:rPr>
              <w:t xml:space="preserve">  3.172.814</w:t>
            </w:r>
          </w:p>
        </w:tc>
        <w:tc>
          <w:tcPr>
            <w:tcW w:w="1794" w:type="dxa"/>
            <w:tcBorders>
              <w:top w:val="nil"/>
              <w:left w:val="nil"/>
              <w:bottom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u w:val="single"/>
              </w:rPr>
            </w:pPr>
            <w:r w:rsidRPr="006B4347">
              <w:rPr>
                <w:rFonts w:ascii="Times New Roman" w:hAnsi="Times New Roman"/>
                <w:u w:val="single"/>
              </w:rPr>
              <w:t xml:space="preserve">  1.935.340</w:t>
            </w: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jc w:val="left"/>
              <w:rPr>
                <w:rFonts w:ascii="Times New Roman" w:hAnsi="Times New Roman"/>
              </w:rPr>
            </w:pPr>
          </w:p>
        </w:tc>
        <w:tc>
          <w:tcPr>
            <w:tcW w:w="1862" w:type="dxa"/>
            <w:tcBorders>
              <w:top w:val="nil"/>
              <w:left w:val="nil"/>
              <w:bottom w:val="nil"/>
              <w:right w:val="nil"/>
            </w:tcBorders>
          </w:tcPr>
          <w:p w:rsidR="00FB50B8" w:rsidRPr="006B4347" w:rsidRDefault="00FB50B8" w:rsidP="00CB75F5">
            <w:pPr>
              <w:tabs>
                <w:tab w:val="clear" w:pos="7920"/>
                <w:tab w:val="clear" w:pos="9720"/>
                <w:tab w:val="decimal" w:pos="1296"/>
              </w:tabs>
              <w:spacing w:line="200" w:lineRule="exact"/>
              <w:rPr>
                <w:rFonts w:ascii="Times New Roman" w:hAnsi="Times New Roman"/>
                <w:u w:val="single"/>
              </w:rPr>
            </w:pP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r>
      <w:tr w:rsidR="00FB50B8" w:rsidRPr="006B4347" w:rsidTr="00E94BE6">
        <w:tc>
          <w:tcPr>
            <w:tcW w:w="6505" w:type="dxa"/>
            <w:tcBorders>
              <w:top w:val="nil"/>
              <w:left w:val="nil"/>
              <w:bottom w:val="nil"/>
              <w:right w:val="nil"/>
            </w:tcBorders>
            <w:noWrap/>
          </w:tcPr>
          <w:p w:rsidR="00FB50B8" w:rsidRPr="006B4347" w:rsidRDefault="00FB50B8" w:rsidP="00D666C6">
            <w:pPr>
              <w:tabs>
                <w:tab w:val="clear" w:pos="7920"/>
                <w:tab w:val="clear" w:pos="9720"/>
              </w:tabs>
              <w:ind w:left="471" w:hanging="471"/>
              <w:jc w:val="left"/>
              <w:rPr>
                <w:rFonts w:ascii="Times New Roman" w:hAnsi="Times New Roman"/>
              </w:rPr>
            </w:pPr>
            <w:r w:rsidRPr="006B4347">
              <w:rPr>
                <w:rFonts w:ascii="Times New Roman" w:hAnsi="Times New Roman"/>
              </w:rPr>
              <w:tab/>
              <w:t>Total</w:t>
            </w:r>
          </w:p>
        </w:tc>
        <w:tc>
          <w:tcPr>
            <w:tcW w:w="1862" w:type="dxa"/>
            <w:tcBorders>
              <w:top w:val="nil"/>
              <w:left w:val="nil"/>
              <w:bottom w:val="nil"/>
              <w:right w:val="nil"/>
            </w:tcBorders>
          </w:tcPr>
          <w:p w:rsidR="00FB50B8" w:rsidRPr="006B4347" w:rsidRDefault="00CB75F5" w:rsidP="00D666C6">
            <w:pPr>
              <w:tabs>
                <w:tab w:val="clear" w:pos="7920"/>
                <w:tab w:val="clear" w:pos="9720"/>
                <w:tab w:val="decimal" w:pos="1296"/>
              </w:tabs>
              <w:rPr>
                <w:rFonts w:ascii="Times New Roman" w:hAnsi="Times New Roman"/>
                <w:u w:val="double"/>
              </w:rPr>
            </w:pPr>
            <w:r w:rsidRPr="006B4347">
              <w:rPr>
                <w:rFonts w:ascii="Times New Roman" w:hAnsi="Times New Roman"/>
                <w:u w:val="double"/>
              </w:rPr>
              <w:t xml:space="preserve">  5.222.789</w:t>
            </w:r>
          </w:p>
        </w:tc>
        <w:tc>
          <w:tcPr>
            <w:tcW w:w="1794" w:type="dxa"/>
            <w:tcBorders>
              <w:top w:val="nil"/>
              <w:left w:val="nil"/>
              <w:bottom w:val="nil"/>
              <w:right w:val="nil"/>
            </w:tcBorders>
          </w:tcPr>
          <w:p w:rsidR="00FB50B8" w:rsidRPr="006B4347" w:rsidRDefault="00FB50B8" w:rsidP="00D666C6">
            <w:pPr>
              <w:tabs>
                <w:tab w:val="clear" w:pos="7920"/>
                <w:tab w:val="clear" w:pos="9720"/>
                <w:tab w:val="decimal" w:pos="1296"/>
              </w:tabs>
              <w:rPr>
                <w:rFonts w:ascii="Times New Roman" w:hAnsi="Times New Roman"/>
                <w:u w:val="double"/>
              </w:rPr>
            </w:pPr>
            <w:r w:rsidRPr="006B4347">
              <w:rPr>
                <w:rFonts w:ascii="Times New Roman" w:hAnsi="Times New Roman"/>
                <w:u w:val="double"/>
              </w:rPr>
              <w:t xml:space="preserve">  4.165.701</w:t>
            </w:r>
          </w:p>
        </w:tc>
      </w:tr>
      <w:tr w:rsidR="00CF3DA2" w:rsidRPr="006B4347" w:rsidTr="00E94BE6">
        <w:tc>
          <w:tcPr>
            <w:tcW w:w="6505" w:type="dxa"/>
            <w:tcBorders>
              <w:top w:val="nil"/>
              <w:left w:val="nil"/>
              <w:bottom w:val="nil"/>
              <w:right w:val="nil"/>
            </w:tcBorders>
            <w:noWrap/>
          </w:tcPr>
          <w:p w:rsidR="00CF3DA2" w:rsidRPr="006B4347" w:rsidRDefault="00CF3DA2" w:rsidP="001331D2">
            <w:pPr>
              <w:tabs>
                <w:tab w:val="clear" w:pos="7920"/>
                <w:tab w:val="clear" w:pos="9720"/>
              </w:tabs>
              <w:spacing w:line="200" w:lineRule="exact"/>
              <w:jc w:val="left"/>
              <w:rPr>
                <w:rFonts w:ascii="Times New Roman" w:hAnsi="Times New Roman"/>
              </w:rPr>
            </w:pPr>
          </w:p>
        </w:tc>
        <w:tc>
          <w:tcPr>
            <w:tcW w:w="1862" w:type="dxa"/>
            <w:tcBorders>
              <w:top w:val="nil"/>
              <w:left w:val="nil"/>
              <w:bottom w:val="nil"/>
              <w:right w:val="nil"/>
            </w:tcBorders>
          </w:tcPr>
          <w:p w:rsidR="00CF3DA2" w:rsidRPr="006B4347" w:rsidRDefault="00CF3DA2" w:rsidP="00533D9C">
            <w:pPr>
              <w:tabs>
                <w:tab w:val="clear" w:pos="7920"/>
                <w:tab w:val="clear" w:pos="9720"/>
                <w:tab w:val="decimal" w:pos="1296"/>
              </w:tabs>
              <w:spacing w:line="200" w:lineRule="exact"/>
              <w:jc w:val="left"/>
              <w:rPr>
                <w:rFonts w:ascii="Times New Roman" w:hAnsi="Times New Roman"/>
              </w:rPr>
            </w:pPr>
          </w:p>
        </w:tc>
        <w:tc>
          <w:tcPr>
            <w:tcW w:w="1794" w:type="dxa"/>
            <w:tcBorders>
              <w:top w:val="nil"/>
              <w:left w:val="nil"/>
              <w:bottom w:val="nil"/>
              <w:right w:val="nil"/>
            </w:tcBorders>
          </w:tcPr>
          <w:p w:rsidR="00CF3DA2" w:rsidRPr="006B4347" w:rsidRDefault="00CF3DA2" w:rsidP="00533D9C">
            <w:pPr>
              <w:tabs>
                <w:tab w:val="clear" w:pos="7920"/>
                <w:tab w:val="clear" w:pos="9720"/>
                <w:tab w:val="decimal" w:pos="1280"/>
              </w:tabs>
              <w:spacing w:line="200" w:lineRule="exact"/>
              <w:jc w:val="left"/>
              <w:rPr>
                <w:rFonts w:ascii="Times New Roman" w:hAnsi="Times New Roman"/>
              </w:rPr>
            </w:pPr>
          </w:p>
        </w:tc>
      </w:tr>
      <w:tr w:rsidR="00CF3DA2" w:rsidRPr="006B4347" w:rsidTr="00E94BE6">
        <w:tc>
          <w:tcPr>
            <w:tcW w:w="6505" w:type="dxa"/>
            <w:tcBorders>
              <w:top w:val="nil"/>
              <w:left w:val="nil"/>
              <w:bottom w:val="nil"/>
              <w:right w:val="nil"/>
            </w:tcBorders>
            <w:noWrap/>
          </w:tcPr>
          <w:p w:rsidR="00CF3DA2" w:rsidRPr="006B4347" w:rsidRDefault="00CF3DA2" w:rsidP="001331D2">
            <w:pPr>
              <w:tabs>
                <w:tab w:val="clear" w:pos="7920"/>
                <w:tab w:val="clear" w:pos="9720"/>
              </w:tabs>
              <w:spacing w:line="200" w:lineRule="exact"/>
              <w:ind w:left="471" w:hanging="471"/>
              <w:jc w:val="left"/>
              <w:rPr>
                <w:rFonts w:ascii="Times New Roman" w:hAnsi="Times New Roman"/>
              </w:rPr>
            </w:pPr>
            <w:r w:rsidRPr="006B4347">
              <w:rPr>
                <w:rFonts w:ascii="Times New Roman" w:hAnsi="Times New Roman"/>
              </w:rPr>
              <w:t>3.4) Deudas comerciales</w:t>
            </w:r>
          </w:p>
        </w:tc>
        <w:tc>
          <w:tcPr>
            <w:tcW w:w="1862" w:type="dxa"/>
            <w:tcBorders>
              <w:top w:val="nil"/>
              <w:left w:val="nil"/>
              <w:bottom w:val="nil"/>
              <w:right w:val="nil"/>
            </w:tcBorders>
          </w:tcPr>
          <w:p w:rsidR="00CF3DA2" w:rsidRPr="006B4347" w:rsidRDefault="00CF3DA2" w:rsidP="00533D9C">
            <w:pPr>
              <w:tabs>
                <w:tab w:val="clear" w:pos="7920"/>
                <w:tab w:val="clear" w:pos="9720"/>
                <w:tab w:val="decimal" w:pos="1296"/>
              </w:tabs>
              <w:spacing w:line="200" w:lineRule="exact"/>
              <w:rPr>
                <w:rFonts w:ascii="Times New Roman" w:hAnsi="Times New Roman"/>
              </w:rPr>
            </w:pPr>
          </w:p>
        </w:tc>
        <w:tc>
          <w:tcPr>
            <w:tcW w:w="1794" w:type="dxa"/>
            <w:tcBorders>
              <w:top w:val="nil"/>
              <w:left w:val="nil"/>
              <w:bottom w:val="nil"/>
              <w:right w:val="nil"/>
            </w:tcBorders>
          </w:tcPr>
          <w:p w:rsidR="00CF3DA2" w:rsidRPr="006B4347" w:rsidRDefault="00CF3DA2" w:rsidP="00533D9C">
            <w:pPr>
              <w:tabs>
                <w:tab w:val="clear" w:pos="7920"/>
                <w:tab w:val="clear" w:pos="9720"/>
                <w:tab w:val="decimal" w:pos="1280"/>
              </w:tabs>
              <w:spacing w:line="200" w:lineRule="exact"/>
              <w:rPr>
                <w:rFonts w:ascii="Times New Roman" w:hAnsi="Times New Roman"/>
              </w:rPr>
            </w:pPr>
          </w:p>
        </w:tc>
      </w:tr>
      <w:tr w:rsidR="00CF3DA2" w:rsidRPr="006B4347" w:rsidTr="00E94BE6">
        <w:tc>
          <w:tcPr>
            <w:tcW w:w="6505" w:type="dxa"/>
            <w:tcBorders>
              <w:top w:val="nil"/>
              <w:left w:val="nil"/>
              <w:bottom w:val="nil"/>
              <w:right w:val="nil"/>
            </w:tcBorders>
            <w:noWrap/>
          </w:tcPr>
          <w:p w:rsidR="00CF3DA2" w:rsidRPr="006B4347" w:rsidRDefault="00CF3DA2" w:rsidP="001331D2">
            <w:pPr>
              <w:tabs>
                <w:tab w:val="clear" w:pos="7920"/>
                <w:tab w:val="clear" w:pos="9720"/>
              </w:tabs>
              <w:spacing w:line="200" w:lineRule="exact"/>
              <w:jc w:val="left"/>
              <w:rPr>
                <w:rFonts w:ascii="Times New Roman" w:hAnsi="Times New Roman"/>
              </w:rPr>
            </w:pPr>
          </w:p>
        </w:tc>
        <w:tc>
          <w:tcPr>
            <w:tcW w:w="1862" w:type="dxa"/>
            <w:tcBorders>
              <w:top w:val="nil"/>
              <w:left w:val="nil"/>
              <w:right w:val="nil"/>
            </w:tcBorders>
          </w:tcPr>
          <w:p w:rsidR="00CF3DA2" w:rsidRPr="006B4347" w:rsidRDefault="00CF3DA2" w:rsidP="00533D9C">
            <w:pPr>
              <w:tabs>
                <w:tab w:val="clear" w:pos="7920"/>
                <w:tab w:val="clear" w:pos="9720"/>
                <w:tab w:val="decimal" w:pos="1296"/>
              </w:tabs>
              <w:spacing w:line="200" w:lineRule="exact"/>
              <w:jc w:val="left"/>
              <w:rPr>
                <w:rFonts w:ascii="Times New Roman" w:hAnsi="Times New Roman"/>
              </w:rPr>
            </w:pPr>
          </w:p>
        </w:tc>
        <w:tc>
          <w:tcPr>
            <w:tcW w:w="1794" w:type="dxa"/>
            <w:tcBorders>
              <w:top w:val="nil"/>
              <w:left w:val="nil"/>
              <w:bottom w:val="nil"/>
              <w:right w:val="nil"/>
            </w:tcBorders>
          </w:tcPr>
          <w:p w:rsidR="00CF3DA2" w:rsidRPr="006B4347" w:rsidRDefault="00CF3DA2" w:rsidP="00533D9C">
            <w:pPr>
              <w:tabs>
                <w:tab w:val="clear" w:pos="7920"/>
                <w:tab w:val="clear" w:pos="9720"/>
                <w:tab w:val="decimal" w:pos="1280"/>
              </w:tabs>
              <w:spacing w:line="200" w:lineRule="exact"/>
              <w:jc w:val="left"/>
              <w:rPr>
                <w:rFonts w:ascii="Times New Roman" w:hAnsi="Times New Roman"/>
              </w:rPr>
            </w:pPr>
          </w:p>
        </w:tc>
      </w:tr>
      <w:tr w:rsidR="00CF3DA2" w:rsidRPr="006B4347" w:rsidTr="00E94BE6">
        <w:tc>
          <w:tcPr>
            <w:tcW w:w="6505" w:type="dxa"/>
            <w:tcBorders>
              <w:top w:val="nil"/>
              <w:left w:val="nil"/>
              <w:bottom w:val="nil"/>
              <w:right w:val="nil"/>
            </w:tcBorders>
            <w:noWrap/>
          </w:tcPr>
          <w:p w:rsidR="00CF3DA2" w:rsidRPr="006B4347" w:rsidRDefault="00CF3DA2" w:rsidP="001331D2">
            <w:pPr>
              <w:tabs>
                <w:tab w:val="clear" w:pos="7920"/>
                <w:tab w:val="clear" w:pos="9720"/>
              </w:tabs>
              <w:spacing w:line="200" w:lineRule="exact"/>
              <w:ind w:left="214" w:hanging="214"/>
              <w:jc w:val="left"/>
              <w:rPr>
                <w:rFonts w:ascii="Times New Roman" w:hAnsi="Times New Roman"/>
              </w:rPr>
            </w:pPr>
            <w:r w:rsidRPr="006B4347">
              <w:rPr>
                <w:rFonts w:ascii="Times New Roman" w:hAnsi="Times New Roman"/>
              </w:rPr>
              <w:t>3.4.1) Corrientes</w:t>
            </w:r>
          </w:p>
        </w:tc>
        <w:tc>
          <w:tcPr>
            <w:tcW w:w="1862" w:type="dxa"/>
            <w:tcBorders>
              <w:top w:val="nil"/>
              <w:left w:val="nil"/>
              <w:bottom w:val="nil"/>
              <w:right w:val="nil"/>
            </w:tcBorders>
            <w:shd w:val="clear" w:color="auto" w:fill="auto"/>
          </w:tcPr>
          <w:p w:rsidR="00CF3DA2" w:rsidRPr="006B4347" w:rsidRDefault="00CF3DA2" w:rsidP="00533D9C">
            <w:pPr>
              <w:tabs>
                <w:tab w:val="clear" w:pos="7920"/>
                <w:tab w:val="clear" w:pos="9720"/>
                <w:tab w:val="decimal" w:pos="1296"/>
              </w:tabs>
              <w:spacing w:line="200" w:lineRule="exact"/>
              <w:rPr>
                <w:rFonts w:ascii="Times New Roman" w:hAnsi="Times New Roman"/>
              </w:rPr>
            </w:pPr>
          </w:p>
        </w:tc>
        <w:tc>
          <w:tcPr>
            <w:tcW w:w="1794" w:type="dxa"/>
            <w:tcBorders>
              <w:top w:val="nil"/>
              <w:left w:val="nil"/>
              <w:bottom w:val="nil"/>
              <w:right w:val="nil"/>
            </w:tcBorders>
          </w:tcPr>
          <w:p w:rsidR="00CF3DA2" w:rsidRPr="006B4347" w:rsidRDefault="00CF3DA2" w:rsidP="00533D9C">
            <w:pPr>
              <w:tabs>
                <w:tab w:val="clear" w:pos="7920"/>
                <w:tab w:val="clear" w:pos="9720"/>
                <w:tab w:val="decimal" w:pos="1280"/>
              </w:tabs>
              <w:spacing w:line="200" w:lineRule="exact"/>
              <w:rPr>
                <w:rFonts w:ascii="Times New Roman" w:hAnsi="Times New Roman"/>
                <w:sz w:val="22"/>
                <w:szCs w:val="22"/>
              </w:rPr>
            </w:pPr>
          </w:p>
        </w:tc>
      </w:tr>
      <w:tr w:rsidR="00CB75F5" w:rsidRPr="006B4347" w:rsidTr="00E94BE6">
        <w:tc>
          <w:tcPr>
            <w:tcW w:w="6505" w:type="dxa"/>
            <w:tcBorders>
              <w:top w:val="nil"/>
              <w:left w:val="nil"/>
              <w:bottom w:val="nil"/>
              <w:right w:val="nil"/>
            </w:tcBorders>
            <w:noWrap/>
          </w:tcPr>
          <w:p w:rsidR="00CB75F5" w:rsidRPr="006B4347" w:rsidRDefault="00CB75F5" w:rsidP="00CB75F5">
            <w:pPr>
              <w:tabs>
                <w:tab w:val="clear" w:pos="7920"/>
                <w:tab w:val="clear" w:pos="9720"/>
              </w:tabs>
              <w:spacing w:line="200" w:lineRule="exact"/>
              <w:ind w:left="214" w:hanging="214"/>
              <w:jc w:val="left"/>
              <w:rPr>
                <w:rFonts w:ascii="Times New Roman" w:hAnsi="Times New Roman"/>
              </w:rPr>
            </w:pPr>
            <w:r w:rsidRPr="006B4347">
              <w:rPr>
                <w:rFonts w:ascii="Times New Roman" w:hAnsi="Times New Roman"/>
              </w:rPr>
              <w:tab/>
              <w:t>Comunes en moneda nacional</w:t>
            </w:r>
          </w:p>
        </w:tc>
        <w:tc>
          <w:tcPr>
            <w:tcW w:w="1862" w:type="dxa"/>
            <w:tcBorders>
              <w:top w:val="nil"/>
              <w:left w:val="nil"/>
              <w:bottom w:val="nil"/>
              <w:right w:val="nil"/>
            </w:tcBorders>
            <w:shd w:val="clear" w:color="auto" w:fill="auto"/>
          </w:tcPr>
          <w:p w:rsidR="00CB75F5" w:rsidRPr="006B4347" w:rsidRDefault="0013714A"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41.099.</w:t>
            </w:r>
            <w:r w:rsidR="00625A16" w:rsidRPr="006B4347">
              <w:rPr>
                <w:rFonts w:ascii="Times New Roman" w:hAnsi="Times New Roman"/>
              </w:rPr>
              <w:t>543</w:t>
            </w:r>
          </w:p>
        </w:tc>
        <w:tc>
          <w:tcPr>
            <w:tcW w:w="1794" w:type="dxa"/>
            <w:tcBorders>
              <w:top w:val="nil"/>
              <w:left w:val="nil"/>
              <w:bottom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32.940.794</w:t>
            </w:r>
          </w:p>
        </w:tc>
      </w:tr>
      <w:tr w:rsidR="00CB75F5" w:rsidRPr="006B4347" w:rsidTr="00E94BE6">
        <w:tc>
          <w:tcPr>
            <w:tcW w:w="6505" w:type="dxa"/>
            <w:tcBorders>
              <w:top w:val="nil"/>
              <w:left w:val="nil"/>
              <w:bottom w:val="nil"/>
              <w:right w:val="nil"/>
            </w:tcBorders>
            <w:noWrap/>
          </w:tcPr>
          <w:p w:rsidR="00CB75F5" w:rsidRPr="006B4347" w:rsidRDefault="00CB75F5" w:rsidP="00CB75F5">
            <w:pPr>
              <w:tabs>
                <w:tab w:val="clear" w:pos="7920"/>
                <w:tab w:val="clear" w:pos="9720"/>
              </w:tabs>
              <w:spacing w:line="200" w:lineRule="exact"/>
              <w:ind w:left="214" w:hanging="214"/>
              <w:jc w:val="left"/>
              <w:rPr>
                <w:rFonts w:ascii="Times New Roman" w:hAnsi="Times New Roman"/>
              </w:rPr>
            </w:pPr>
            <w:r w:rsidRPr="006B4347">
              <w:rPr>
                <w:rFonts w:ascii="Times New Roman" w:hAnsi="Times New Roman"/>
              </w:rPr>
              <w:tab/>
              <w:t xml:space="preserve">Comunes en moneda </w:t>
            </w:r>
            <w:r w:rsidR="00662F68" w:rsidRPr="006B4347">
              <w:rPr>
                <w:rFonts w:ascii="Times New Roman" w:hAnsi="Times New Roman"/>
              </w:rPr>
              <w:t>extranjera (Anexo G y Nota 2.3.4</w:t>
            </w:r>
            <w:r w:rsidRPr="006B4347">
              <w:rPr>
                <w:rFonts w:ascii="Times New Roman" w:hAnsi="Times New Roman"/>
              </w:rPr>
              <w:t>)</w:t>
            </w:r>
          </w:p>
        </w:tc>
        <w:tc>
          <w:tcPr>
            <w:tcW w:w="1862" w:type="dxa"/>
            <w:tcBorders>
              <w:top w:val="nil"/>
              <w:left w:val="nil"/>
              <w:bottom w:val="nil"/>
              <w:right w:val="nil"/>
            </w:tcBorders>
            <w:shd w:val="clear" w:color="auto" w:fill="auto"/>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1.494.230</w:t>
            </w:r>
          </w:p>
        </w:tc>
        <w:tc>
          <w:tcPr>
            <w:tcW w:w="1794" w:type="dxa"/>
            <w:tcBorders>
              <w:top w:val="nil"/>
              <w:left w:val="nil"/>
              <w:bottom w:val="nil"/>
              <w:right w:val="nil"/>
            </w:tcBorders>
          </w:tcPr>
          <w:p w:rsidR="00CB75F5"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20.359.628</w:t>
            </w: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214" w:hanging="214"/>
              <w:jc w:val="left"/>
              <w:rPr>
                <w:rFonts w:ascii="Times New Roman" w:hAnsi="Times New Roman"/>
              </w:rPr>
            </w:pPr>
            <w:r w:rsidRPr="006B4347">
              <w:rPr>
                <w:rFonts w:ascii="Times New Roman" w:hAnsi="Times New Roman"/>
              </w:rPr>
              <w:tab/>
              <w:t>Otras partes relacionadas (Notas 5)</w:t>
            </w:r>
          </w:p>
        </w:tc>
        <w:tc>
          <w:tcPr>
            <w:tcW w:w="1862" w:type="dxa"/>
            <w:tcBorders>
              <w:top w:val="nil"/>
              <w:left w:val="nil"/>
              <w:bottom w:val="nil"/>
              <w:right w:val="nil"/>
            </w:tcBorders>
            <w:shd w:val="clear" w:color="auto" w:fill="auto"/>
          </w:tcPr>
          <w:p w:rsidR="00FB50B8" w:rsidRPr="006B4347" w:rsidRDefault="00CB75F5"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323.566</w:t>
            </w: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rPr>
                <w:rFonts w:ascii="Times New Roman" w:hAnsi="Times New Roman"/>
              </w:rPr>
            </w:pPr>
            <w:r w:rsidRPr="006B4347">
              <w:rPr>
                <w:rFonts w:ascii="Times New Roman" w:hAnsi="Times New Roman"/>
              </w:rPr>
              <w:t>1.485</w:t>
            </w: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214" w:right="-94" w:hanging="214"/>
              <w:jc w:val="left"/>
              <w:rPr>
                <w:rFonts w:ascii="Times New Roman" w:hAnsi="Times New Roman"/>
              </w:rPr>
            </w:pPr>
            <w:r w:rsidRPr="006B4347">
              <w:rPr>
                <w:rFonts w:ascii="Times New Roman" w:hAnsi="Times New Roman"/>
              </w:rPr>
              <w:tab/>
              <w:t>Otras partes relacionadas en moneda e</w:t>
            </w:r>
            <w:r w:rsidR="00662F68" w:rsidRPr="006B4347">
              <w:rPr>
                <w:rFonts w:ascii="Times New Roman" w:hAnsi="Times New Roman"/>
              </w:rPr>
              <w:t>xtranjera (Anexo G y Notas 2.3.4</w:t>
            </w:r>
            <w:r w:rsidRPr="006B4347">
              <w:rPr>
                <w:rFonts w:ascii="Times New Roman" w:hAnsi="Times New Roman"/>
              </w:rPr>
              <w:t xml:space="preserve"> y 5)</w:t>
            </w:r>
          </w:p>
        </w:tc>
        <w:tc>
          <w:tcPr>
            <w:tcW w:w="1862" w:type="dxa"/>
            <w:tcBorders>
              <w:top w:val="nil"/>
              <w:left w:val="nil"/>
              <w:bottom w:val="nil"/>
              <w:right w:val="nil"/>
            </w:tcBorders>
            <w:shd w:val="clear" w:color="auto" w:fill="auto"/>
          </w:tcPr>
          <w:p w:rsidR="00FB50B8" w:rsidRPr="006B4347" w:rsidRDefault="00FF62A4" w:rsidP="00FB50B8">
            <w:pPr>
              <w:tabs>
                <w:tab w:val="clear" w:pos="7920"/>
                <w:tab w:val="clear" w:pos="9720"/>
                <w:tab w:val="decimal" w:pos="1296"/>
              </w:tabs>
              <w:spacing w:line="200" w:lineRule="exact"/>
              <w:rPr>
                <w:rFonts w:ascii="Times New Roman" w:hAnsi="Times New Roman"/>
              </w:rPr>
            </w:pPr>
            <w:r w:rsidRPr="006B4347">
              <w:rPr>
                <w:rFonts w:ascii="Times New Roman" w:hAnsi="Times New Roman"/>
              </w:rPr>
              <w:t>-</w:t>
            </w: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rPr>
                <w:rFonts w:ascii="Times New Roman" w:hAnsi="Times New Roman"/>
              </w:rPr>
            </w:pPr>
            <w:r w:rsidRPr="006B4347">
              <w:rPr>
                <w:rFonts w:ascii="Times New Roman" w:hAnsi="Times New Roman"/>
              </w:rPr>
              <w:t>1.705.427</w:t>
            </w: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214" w:right="-94" w:hanging="214"/>
              <w:jc w:val="left"/>
              <w:rPr>
                <w:rFonts w:ascii="Times New Roman" w:hAnsi="Times New Roman"/>
              </w:rPr>
            </w:pPr>
            <w:r w:rsidRPr="006B4347">
              <w:rPr>
                <w:rFonts w:ascii="Times New Roman" w:hAnsi="Times New Roman"/>
              </w:rPr>
              <w:t xml:space="preserve">    Documentadas en moneda </w:t>
            </w:r>
            <w:r w:rsidR="00662F68" w:rsidRPr="006B4347">
              <w:rPr>
                <w:rFonts w:ascii="Times New Roman" w:hAnsi="Times New Roman"/>
              </w:rPr>
              <w:t>extranjera (Anexo G y Nota 2.3.4</w:t>
            </w:r>
            <w:r w:rsidRPr="006B4347">
              <w:rPr>
                <w:rFonts w:ascii="Times New Roman" w:hAnsi="Times New Roman"/>
              </w:rPr>
              <w:t>)</w:t>
            </w:r>
          </w:p>
        </w:tc>
        <w:tc>
          <w:tcPr>
            <w:tcW w:w="1862" w:type="dxa"/>
            <w:tcBorders>
              <w:top w:val="nil"/>
              <w:left w:val="nil"/>
              <w:bottom w:val="nil"/>
              <w:right w:val="nil"/>
            </w:tcBorders>
            <w:shd w:val="clear" w:color="auto" w:fill="auto"/>
          </w:tcPr>
          <w:p w:rsidR="00FB50B8" w:rsidRPr="006B4347" w:rsidRDefault="00FF62A4" w:rsidP="00CB75F5">
            <w:pPr>
              <w:tabs>
                <w:tab w:val="clear" w:pos="7920"/>
                <w:tab w:val="clear" w:pos="9720"/>
                <w:tab w:val="decimal" w:pos="1296"/>
              </w:tabs>
              <w:spacing w:line="200" w:lineRule="exact"/>
              <w:rPr>
                <w:rFonts w:ascii="Times New Roman" w:hAnsi="Times New Roman"/>
              </w:rPr>
            </w:pPr>
            <w:r w:rsidRPr="006B4347">
              <w:rPr>
                <w:rFonts w:ascii="Times New Roman" w:hAnsi="Times New Roman"/>
              </w:rPr>
              <w:t>-</w:t>
            </w: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rPr>
                <w:rFonts w:ascii="Times New Roman" w:hAnsi="Times New Roman"/>
              </w:rPr>
            </w:pPr>
            <w:r w:rsidRPr="006B4347">
              <w:rPr>
                <w:rFonts w:ascii="Times New Roman" w:hAnsi="Times New Roman"/>
              </w:rPr>
              <w:t>3.387.176</w:t>
            </w: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214" w:hanging="214"/>
              <w:jc w:val="left"/>
              <w:rPr>
                <w:rFonts w:ascii="Times New Roman" w:hAnsi="Times New Roman"/>
              </w:rPr>
            </w:pPr>
            <w:r w:rsidRPr="006B4347">
              <w:rPr>
                <w:rFonts w:ascii="Times New Roman" w:hAnsi="Times New Roman"/>
              </w:rPr>
              <w:tab/>
              <w:t>Cheques diferidos</w:t>
            </w:r>
          </w:p>
        </w:tc>
        <w:tc>
          <w:tcPr>
            <w:tcW w:w="1862" w:type="dxa"/>
            <w:tcBorders>
              <w:top w:val="nil"/>
              <w:left w:val="nil"/>
              <w:bottom w:val="nil"/>
              <w:right w:val="nil"/>
            </w:tcBorders>
            <w:shd w:val="clear" w:color="auto" w:fill="auto"/>
          </w:tcPr>
          <w:p w:rsidR="00FB50B8" w:rsidRPr="006B4347" w:rsidRDefault="00FF62A4" w:rsidP="00FB50B8">
            <w:pPr>
              <w:tabs>
                <w:tab w:val="clear" w:pos="7920"/>
                <w:tab w:val="clear" w:pos="9720"/>
                <w:tab w:val="decimal" w:pos="1296"/>
              </w:tabs>
              <w:spacing w:line="200" w:lineRule="exact"/>
              <w:rPr>
                <w:rFonts w:ascii="Times New Roman" w:hAnsi="Times New Roman"/>
              </w:rPr>
            </w:pPr>
            <w:r w:rsidRPr="006B4347">
              <w:rPr>
                <w:rFonts w:ascii="Times New Roman" w:hAnsi="Times New Roman"/>
              </w:rPr>
              <w:t>518.143</w:t>
            </w: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rPr>
                <w:rFonts w:ascii="Times New Roman" w:hAnsi="Times New Roman"/>
              </w:rPr>
            </w:pPr>
            <w:r w:rsidRPr="006B4347">
              <w:rPr>
                <w:rFonts w:ascii="Times New Roman" w:hAnsi="Times New Roman"/>
              </w:rPr>
              <w:t>-</w:t>
            </w: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214" w:hanging="214"/>
              <w:jc w:val="left"/>
              <w:rPr>
                <w:rFonts w:ascii="Times New Roman" w:hAnsi="Times New Roman"/>
              </w:rPr>
            </w:pPr>
            <w:r w:rsidRPr="006B4347">
              <w:rPr>
                <w:rFonts w:ascii="Times New Roman" w:hAnsi="Times New Roman"/>
              </w:rPr>
              <w:tab/>
              <w:t>Sociedades art. N° 33 Ley N° 19.550 en moneda nacional (Nota 5)</w:t>
            </w:r>
          </w:p>
        </w:tc>
        <w:tc>
          <w:tcPr>
            <w:tcW w:w="1862" w:type="dxa"/>
            <w:tcBorders>
              <w:top w:val="nil"/>
              <w:left w:val="nil"/>
              <w:bottom w:val="nil"/>
              <w:right w:val="nil"/>
            </w:tcBorders>
            <w:shd w:val="clear" w:color="auto" w:fill="auto"/>
          </w:tcPr>
          <w:p w:rsidR="00FB50B8" w:rsidRPr="006B4347" w:rsidRDefault="00625A16" w:rsidP="00FB50B8">
            <w:pPr>
              <w:tabs>
                <w:tab w:val="clear" w:pos="7920"/>
                <w:tab w:val="clear" w:pos="9720"/>
                <w:tab w:val="decimal" w:pos="1296"/>
              </w:tabs>
              <w:spacing w:line="200" w:lineRule="exact"/>
              <w:rPr>
                <w:rFonts w:ascii="Times New Roman" w:hAnsi="Times New Roman"/>
              </w:rPr>
            </w:pPr>
            <w:r w:rsidRPr="006B4347">
              <w:rPr>
                <w:rFonts w:ascii="Times New Roman" w:hAnsi="Times New Roman"/>
              </w:rPr>
              <w:t>28.541</w:t>
            </w: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rPr>
                <w:rFonts w:ascii="Times New Roman" w:hAnsi="Times New Roman"/>
              </w:rPr>
            </w:pPr>
            <w:r w:rsidRPr="006B4347">
              <w:rPr>
                <w:rFonts w:ascii="Times New Roman" w:hAnsi="Times New Roman"/>
              </w:rPr>
              <w:t>635.950</w:t>
            </w:r>
          </w:p>
        </w:tc>
      </w:tr>
      <w:tr w:rsidR="00FB50B8" w:rsidRPr="006B4347" w:rsidTr="00E94BE6">
        <w:tc>
          <w:tcPr>
            <w:tcW w:w="6505" w:type="dxa"/>
            <w:tcBorders>
              <w:top w:val="nil"/>
              <w:left w:val="nil"/>
              <w:bottom w:val="nil"/>
              <w:right w:val="nil"/>
            </w:tcBorders>
            <w:noWrap/>
            <w:vAlign w:val="bottom"/>
          </w:tcPr>
          <w:p w:rsidR="00FB50B8" w:rsidRPr="006B4347" w:rsidRDefault="00FB50B8" w:rsidP="00FB50B8">
            <w:pPr>
              <w:tabs>
                <w:tab w:val="clear" w:pos="7920"/>
                <w:tab w:val="clear" w:pos="9720"/>
              </w:tabs>
              <w:spacing w:line="200" w:lineRule="exact"/>
              <w:ind w:left="214" w:hanging="214"/>
              <w:jc w:val="left"/>
              <w:rPr>
                <w:rFonts w:ascii="Times New Roman" w:hAnsi="Times New Roman"/>
              </w:rPr>
            </w:pPr>
            <w:r w:rsidRPr="006B4347">
              <w:rPr>
                <w:rFonts w:ascii="Times New Roman" w:hAnsi="Times New Roman"/>
              </w:rPr>
              <w:tab/>
              <w:t xml:space="preserve">Sociedades art. N° 33 Ley N° 19.550 en moneda extranjera </w:t>
            </w:r>
          </w:p>
          <w:p w:rsidR="00FB50B8" w:rsidRPr="006B4347" w:rsidRDefault="00662F68" w:rsidP="00FB50B8">
            <w:pPr>
              <w:tabs>
                <w:tab w:val="clear" w:pos="7920"/>
                <w:tab w:val="clear" w:pos="9720"/>
              </w:tabs>
              <w:spacing w:line="200" w:lineRule="exact"/>
              <w:ind w:left="214" w:hanging="214"/>
              <w:jc w:val="left"/>
              <w:rPr>
                <w:rFonts w:ascii="Times New Roman" w:hAnsi="Times New Roman"/>
              </w:rPr>
            </w:pPr>
            <w:r w:rsidRPr="006B4347">
              <w:rPr>
                <w:rFonts w:ascii="Times New Roman" w:hAnsi="Times New Roman"/>
              </w:rPr>
              <w:tab/>
              <w:t xml:space="preserve">  (Anexo G y Notas 2.3.4</w:t>
            </w:r>
            <w:r w:rsidR="00FB50B8" w:rsidRPr="006B4347">
              <w:rPr>
                <w:rFonts w:ascii="Times New Roman" w:hAnsi="Times New Roman"/>
              </w:rPr>
              <w:t xml:space="preserve"> y 5)</w:t>
            </w:r>
          </w:p>
        </w:tc>
        <w:tc>
          <w:tcPr>
            <w:tcW w:w="1862" w:type="dxa"/>
            <w:tcBorders>
              <w:top w:val="nil"/>
              <w:left w:val="nil"/>
              <w:bottom w:val="nil"/>
              <w:right w:val="nil"/>
            </w:tcBorders>
            <w:shd w:val="clear" w:color="auto" w:fill="auto"/>
          </w:tcPr>
          <w:p w:rsidR="00CB75F5" w:rsidRPr="006B4347" w:rsidRDefault="00CB75F5" w:rsidP="00CB75F5">
            <w:pPr>
              <w:tabs>
                <w:tab w:val="clear" w:pos="7920"/>
                <w:tab w:val="clear" w:pos="9720"/>
                <w:tab w:val="decimal" w:pos="1296"/>
              </w:tabs>
              <w:spacing w:line="200" w:lineRule="exact"/>
              <w:rPr>
                <w:rFonts w:ascii="Times New Roman" w:hAnsi="Times New Roman"/>
                <w:u w:val="single"/>
              </w:rPr>
            </w:pPr>
          </w:p>
          <w:p w:rsidR="00FB50B8" w:rsidRPr="006B4347" w:rsidRDefault="00CB75F5" w:rsidP="00CB75F5">
            <w:pPr>
              <w:tabs>
                <w:tab w:val="clear" w:pos="7920"/>
                <w:tab w:val="clear" w:pos="9720"/>
                <w:tab w:val="decimal" w:pos="1296"/>
              </w:tabs>
              <w:spacing w:line="200" w:lineRule="exact"/>
              <w:rPr>
                <w:rFonts w:ascii="Times New Roman" w:hAnsi="Times New Roman"/>
                <w:u w:val="single"/>
              </w:rPr>
            </w:pPr>
            <w:r w:rsidRPr="006B4347">
              <w:rPr>
                <w:rFonts w:ascii="Times New Roman" w:hAnsi="Times New Roman"/>
                <w:u w:val="single"/>
              </w:rPr>
              <w:t xml:space="preserve">  1.680.725</w:t>
            </w: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rPr>
                <w:rFonts w:ascii="Times New Roman" w:hAnsi="Times New Roman"/>
                <w:u w:val="single"/>
              </w:rPr>
            </w:pPr>
            <w:r w:rsidRPr="006B4347">
              <w:rPr>
                <w:rFonts w:ascii="Times New Roman" w:hAnsi="Times New Roman"/>
                <w:u w:val="single"/>
              </w:rPr>
              <w:t xml:space="preserve">  </w:t>
            </w:r>
          </w:p>
          <w:p w:rsidR="00FB50B8" w:rsidRPr="006B4347" w:rsidRDefault="00FB50B8" w:rsidP="00FB50B8">
            <w:pPr>
              <w:tabs>
                <w:tab w:val="clear" w:pos="7920"/>
                <w:tab w:val="clear" w:pos="9720"/>
                <w:tab w:val="decimal" w:pos="1296"/>
              </w:tabs>
              <w:spacing w:line="200" w:lineRule="exact"/>
              <w:rPr>
                <w:rFonts w:ascii="Times New Roman" w:hAnsi="Times New Roman"/>
                <w:u w:val="single"/>
              </w:rPr>
            </w:pPr>
            <w:r w:rsidRPr="006B4347">
              <w:rPr>
                <w:rFonts w:ascii="Times New Roman" w:hAnsi="Times New Roman"/>
                <w:u w:val="single"/>
              </w:rPr>
              <w:t xml:space="preserve">  2.974.719</w:t>
            </w: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jc w:val="left"/>
              <w:rPr>
                <w:rFonts w:ascii="Times New Roman" w:hAnsi="Times New Roman"/>
              </w:rPr>
            </w:pPr>
          </w:p>
        </w:tc>
        <w:tc>
          <w:tcPr>
            <w:tcW w:w="1862" w:type="dxa"/>
            <w:tcBorders>
              <w:top w:val="nil"/>
              <w:left w:val="nil"/>
              <w:bottom w:val="nil"/>
              <w:right w:val="nil"/>
            </w:tcBorders>
            <w:shd w:val="clear" w:color="auto" w:fill="auto"/>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r>
      <w:tr w:rsidR="00FB50B8" w:rsidRPr="006B4347" w:rsidTr="00E94BE6">
        <w:tc>
          <w:tcPr>
            <w:tcW w:w="6505" w:type="dxa"/>
            <w:tcBorders>
              <w:top w:val="nil"/>
              <w:left w:val="nil"/>
              <w:bottom w:val="nil"/>
              <w:right w:val="nil"/>
            </w:tcBorders>
            <w:noWrap/>
            <w:vAlign w:val="center"/>
          </w:tcPr>
          <w:p w:rsidR="00FB50B8" w:rsidRPr="006B4347" w:rsidRDefault="00FB50B8" w:rsidP="00D666C6">
            <w:pPr>
              <w:tabs>
                <w:tab w:val="clear" w:pos="7920"/>
                <w:tab w:val="clear" w:pos="9720"/>
              </w:tabs>
              <w:ind w:left="471" w:hanging="471"/>
              <w:jc w:val="left"/>
              <w:rPr>
                <w:rFonts w:ascii="Times New Roman" w:hAnsi="Times New Roman"/>
              </w:rPr>
            </w:pPr>
            <w:r w:rsidRPr="006B4347">
              <w:rPr>
                <w:rFonts w:ascii="Times New Roman" w:hAnsi="Times New Roman"/>
              </w:rPr>
              <w:tab/>
              <w:t>Total</w:t>
            </w:r>
          </w:p>
        </w:tc>
        <w:tc>
          <w:tcPr>
            <w:tcW w:w="1862" w:type="dxa"/>
            <w:tcBorders>
              <w:top w:val="nil"/>
              <w:left w:val="nil"/>
              <w:right w:val="nil"/>
            </w:tcBorders>
            <w:shd w:val="clear" w:color="auto" w:fill="auto"/>
          </w:tcPr>
          <w:p w:rsidR="00FB50B8" w:rsidRPr="006B4347" w:rsidRDefault="00CB75F5" w:rsidP="00D666C6">
            <w:pPr>
              <w:tabs>
                <w:tab w:val="clear" w:pos="7920"/>
                <w:tab w:val="clear" w:pos="9720"/>
                <w:tab w:val="decimal" w:pos="1296"/>
              </w:tabs>
              <w:rPr>
                <w:rFonts w:ascii="Times New Roman" w:hAnsi="Times New Roman"/>
                <w:u w:val="double"/>
              </w:rPr>
            </w:pPr>
            <w:r w:rsidRPr="006B4347">
              <w:rPr>
                <w:rFonts w:ascii="Times New Roman" w:hAnsi="Times New Roman"/>
                <w:u w:val="double"/>
              </w:rPr>
              <w:t>45.144.748</w:t>
            </w:r>
          </w:p>
        </w:tc>
        <w:tc>
          <w:tcPr>
            <w:tcW w:w="1794" w:type="dxa"/>
            <w:tcBorders>
              <w:top w:val="nil"/>
              <w:left w:val="nil"/>
              <w:bottom w:val="nil"/>
              <w:right w:val="nil"/>
            </w:tcBorders>
          </w:tcPr>
          <w:p w:rsidR="00FB50B8" w:rsidRPr="006B4347" w:rsidRDefault="00FB50B8" w:rsidP="00D666C6">
            <w:pPr>
              <w:tabs>
                <w:tab w:val="clear" w:pos="7920"/>
                <w:tab w:val="clear" w:pos="9720"/>
                <w:tab w:val="decimal" w:pos="1296"/>
              </w:tabs>
              <w:rPr>
                <w:rFonts w:ascii="Times New Roman" w:hAnsi="Times New Roman"/>
                <w:u w:val="double"/>
              </w:rPr>
            </w:pPr>
            <w:r w:rsidRPr="006B4347">
              <w:rPr>
                <w:rFonts w:ascii="Times New Roman" w:hAnsi="Times New Roman"/>
                <w:u w:val="double"/>
              </w:rPr>
              <w:t>62.005.179</w:t>
            </w:r>
          </w:p>
        </w:tc>
      </w:tr>
      <w:tr w:rsidR="00FB50B8" w:rsidRPr="006B4347" w:rsidTr="00E94BE6">
        <w:tc>
          <w:tcPr>
            <w:tcW w:w="6505" w:type="dxa"/>
            <w:tcBorders>
              <w:top w:val="nil"/>
              <w:left w:val="nil"/>
              <w:bottom w:val="nil"/>
              <w:right w:val="nil"/>
            </w:tcBorders>
            <w:noWrap/>
            <w:vAlign w:val="center"/>
          </w:tcPr>
          <w:p w:rsidR="00FB50B8" w:rsidRPr="006B4347" w:rsidRDefault="00FB50B8" w:rsidP="00FB50B8">
            <w:pPr>
              <w:tabs>
                <w:tab w:val="clear" w:pos="7920"/>
                <w:tab w:val="clear" w:pos="9720"/>
              </w:tabs>
              <w:spacing w:line="200" w:lineRule="exact"/>
              <w:jc w:val="left"/>
              <w:rPr>
                <w:rFonts w:ascii="Times New Roman" w:hAnsi="Times New Roman"/>
              </w:rPr>
            </w:pPr>
          </w:p>
        </w:tc>
        <w:tc>
          <w:tcPr>
            <w:tcW w:w="1862"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3.4.2) No corriente</w:t>
            </w:r>
          </w:p>
        </w:tc>
        <w:tc>
          <w:tcPr>
            <w:tcW w:w="1862" w:type="dxa"/>
            <w:tcBorders>
              <w:top w:val="nil"/>
              <w:left w:val="nil"/>
              <w:bottom w:val="nil"/>
              <w:right w:val="nil"/>
            </w:tcBorders>
            <w:noWrap/>
          </w:tcPr>
          <w:p w:rsidR="00FB50B8" w:rsidRPr="006B4347" w:rsidRDefault="00FB50B8" w:rsidP="00FB50B8">
            <w:pPr>
              <w:tabs>
                <w:tab w:val="clear" w:pos="7920"/>
                <w:tab w:val="clear" w:pos="9720"/>
                <w:tab w:val="decimal" w:pos="1296"/>
              </w:tabs>
              <w:spacing w:line="200" w:lineRule="exact"/>
              <w:rPr>
                <w:rFonts w:ascii="Times New Roman" w:hAnsi="Times New Roman"/>
              </w:rPr>
            </w:pP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rPr>
                <w:rFonts w:ascii="Times New Roman" w:hAnsi="Times New Roman"/>
              </w:rPr>
            </w:pP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ab/>
              <w:t xml:space="preserve">Comunes en moneda </w:t>
            </w:r>
            <w:r w:rsidR="009470F0" w:rsidRPr="006B4347">
              <w:rPr>
                <w:rFonts w:ascii="Times New Roman" w:hAnsi="Times New Roman"/>
              </w:rPr>
              <w:t>extranjera (Anexo G y Nota 2.3.4</w:t>
            </w:r>
            <w:r w:rsidRPr="006B4347">
              <w:rPr>
                <w:rFonts w:ascii="Times New Roman" w:hAnsi="Times New Roman"/>
              </w:rPr>
              <w:t>)</w:t>
            </w:r>
          </w:p>
        </w:tc>
        <w:tc>
          <w:tcPr>
            <w:tcW w:w="1862" w:type="dxa"/>
            <w:tcBorders>
              <w:top w:val="nil"/>
              <w:left w:val="nil"/>
              <w:bottom w:val="nil"/>
              <w:right w:val="nil"/>
            </w:tcBorders>
            <w:noWrap/>
          </w:tcPr>
          <w:p w:rsidR="00FB50B8" w:rsidRPr="006B4347" w:rsidRDefault="00CB75F5" w:rsidP="00FB50B8">
            <w:pPr>
              <w:tabs>
                <w:tab w:val="clear" w:pos="7920"/>
                <w:tab w:val="clear" w:pos="9720"/>
                <w:tab w:val="decimal" w:pos="1296"/>
              </w:tabs>
              <w:spacing w:line="200" w:lineRule="exact"/>
              <w:rPr>
                <w:rFonts w:ascii="Times New Roman" w:hAnsi="Times New Roman"/>
                <w:u w:val="single"/>
              </w:rPr>
            </w:pPr>
            <w:r w:rsidRPr="006B4347">
              <w:rPr>
                <w:rFonts w:ascii="Times New Roman" w:hAnsi="Times New Roman"/>
                <w:u w:val="single"/>
              </w:rPr>
              <w:t xml:space="preserve">                 -</w:t>
            </w: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rPr>
                <w:rFonts w:ascii="Times New Roman" w:hAnsi="Times New Roman"/>
                <w:u w:val="single"/>
              </w:rPr>
            </w:pPr>
            <w:r w:rsidRPr="006B4347">
              <w:rPr>
                <w:rFonts w:ascii="Times New Roman" w:hAnsi="Times New Roman"/>
                <w:u w:val="single"/>
              </w:rPr>
              <w:t xml:space="preserve">  1.676.533</w:t>
            </w: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jc w:val="left"/>
              <w:rPr>
                <w:rFonts w:ascii="Times New Roman" w:hAnsi="Times New Roman"/>
              </w:rPr>
            </w:pPr>
          </w:p>
        </w:tc>
        <w:tc>
          <w:tcPr>
            <w:tcW w:w="1862" w:type="dxa"/>
            <w:tcBorders>
              <w:top w:val="nil"/>
              <w:left w:val="nil"/>
              <w:bottom w:val="nil"/>
              <w:right w:val="nil"/>
            </w:tcBorders>
            <w:noWrap/>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r>
      <w:tr w:rsidR="00FB50B8" w:rsidRPr="006B4347" w:rsidTr="00E94BE6">
        <w:tc>
          <w:tcPr>
            <w:tcW w:w="6505" w:type="dxa"/>
            <w:tcBorders>
              <w:top w:val="nil"/>
              <w:left w:val="nil"/>
              <w:bottom w:val="nil"/>
              <w:right w:val="nil"/>
            </w:tcBorders>
            <w:noWrap/>
            <w:vAlign w:val="center"/>
          </w:tcPr>
          <w:p w:rsidR="00FB50B8" w:rsidRPr="006B4347" w:rsidRDefault="00FB50B8" w:rsidP="00D666C6">
            <w:pPr>
              <w:tabs>
                <w:tab w:val="clear" w:pos="7920"/>
                <w:tab w:val="clear" w:pos="9720"/>
              </w:tabs>
              <w:ind w:left="471" w:hanging="471"/>
              <w:jc w:val="left"/>
              <w:rPr>
                <w:rFonts w:ascii="Times New Roman" w:hAnsi="Times New Roman"/>
              </w:rPr>
            </w:pPr>
            <w:r w:rsidRPr="006B4347">
              <w:rPr>
                <w:rFonts w:ascii="Times New Roman" w:hAnsi="Times New Roman"/>
              </w:rPr>
              <w:tab/>
              <w:t>Total</w:t>
            </w:r>
          </w:p>
        </w:tc>
        <w:tc>
          <w:tcPr>
            <w:tcW w:w="1862" w:type="dxa"/>
            <w:tcBorders>
              <w:top w:val="nil"/>
              <w:left w:val="nil"/>
              <w:bottom w:val="nil"/>
              <w:right w:val="nil"/>
            </w:tcBorders>
            <w:noWrap/>
          </w:tcPr>
          <w:p w:rsidR="00FB50B8" w:rsidRPr="006B4347" w:rsidRDefault="00CB75F5" w:rsidP="00D666C6">
            <w:pPr>
              <w:tabs>
                <w:tab w:val="clear" w:pos="7920"/>
                <w:tab w:val="clear" w:pos="9720"/>
                <w:tab w:val="decimal" w:pos="1296"/>
              </w:tabs>
              <w:rPr>
                <w:rFonts w:ascii="Times New Roman" w:hAnsi="Times New Roman"/>
                <w:u w:val="double"/>
              </w:rPr>
            </w:pPr>
            <w:r w:rsidRPr="006B4347">
              <w:rPr>
                <w:rFonts w:ascii="Times New Roman" w:hAnsi="Times New Roman"/>
                <w:u w:val="double"/>
              </w:rPr>
              <w:t xml:space="preserve">                 -</w:t>
            </w:r>
          </w:p>
        </w:tc>
        <w:tc>
          <w:tcPr>
            <w:tcW w:w="1794" w:type="dxa"/>
            <w:tcBorders>
              <w:top w:val="nil"/>
              <w:left w:val="nil"/>
              <w:bottom w:val="nil"/>
              <w:right w:val="nil"/>
            </w:tcBorders>
          </w:tcPr>
          <w:p w:rsidR="00FB50B8" w:rsidRPr="006B4347" w:rsidRDefault="00FB50B8" w:rsidP="00D666C6">
            <w:pPr>
              <w:tabs>
                <w:tab w:val="clear" w:pos="7920"/>
                <w:tab w:val="clear" w:pos="9720"/>
                <w:tab w:val="decimal" w:pos="1296"/>
              </w:tabs>
              <w:rPr>
                <w:rFonts w:ascii="Times New Roman" w:hAnsi="Times New Roman"/>
                <w:u w:val="double"/>
              </w:rPr>
            </w:pPr>
            <w:r w:rsidRPr="006B4347">
              <w:rPr>
                <w:rFonts w:ascii="Times New Roman" w:hAnsi="Times New Roman"/>
                <w:u w:val="double"/>
              </w:rPr>
              <w:t xml:space="preserve">  1.676.533</w:t>
            </w:r>
          </w:p>
        </w:tc>
      </w:tr>
      <w:tr w:rsidR="00AD1E67" w:rsidRPr="006B4347" w:rsidTr="00E94BE6">
        <w:trPr>
          <w:trHeight w:val="80"/>
        </w:trPr>
        <w:tc>
          <w:tcPr>
            <w:tcW w:w="6505" w:type="dxa"/>
            <w:tcBorders>
              <w:top w:val="nil"/>
              <w:left w:val="nil"/>
              <w:bottom w:val="nil"/>
              <w:right w:val="nil"/>
            </w:tcBorders>
            <w:noWrap/>
          </w:tcPr>
          <w:p w:rsidR="00AD1E67" w:rsidRPr="006B4347" w:rsidRDefault="00AD1E67" w:rsidP="001331D2">
            <w:pPr>
              <w:tabs>
                <w:tab w:val="clear" w:pos="7920"/>
                <w:tab w:val="clear" w:pos="9720"/>
              </w:tabs>
              <w:spacing w:line="200" w:lineRule="exact"/>
              <w:jc w:val="left"/>
              <w:rPr>
                <w:rFonts w:ascii="Times New Roman" w:hAnsi="Times New Roman"/>
              </w:rPr>
            </w:pPr>
          </w:p>
        </w:tc>
        <w:tc>
          <w:tcPr>
            <w:tcW w:w="1862" w:type="dxa"/>
            <w:tcBorders>
              <w:top w:val="nil"/>
              <w:left w:val="nil"/>
              <w:bottom w:val="nil"/>
              <w:right w:val="nil"/>
            </w:tcBorders>
          </w:tcPr>
          <w:p w:rsidR="00AD1E67" w:rsidRPr="006B4347" w:rsidRDefault="00AD1E67" w:rsidP="00533D9C">
            <w:pPr>
              <w:tabs>
                <w:tab w:val="clear" w:pos="7920"/>
                <w:tab w:val="clear" w:pos="9720"/>
                <w:tab w:val="decimal" w:pos="1296"/>
              </w:tabs>
              <w:spacing w:line="200" w:lineRule="exact"/>
              <w:jc w:val="left"/>
              <w:rPr>
                <w:rFonts w:ascii="Times New Roman" w:hAnsi="Times New Roman"/>
                <w:u w:val="double"/>
              </w:rPr>
            </w:pPr>
          </w:p>
        </w:tc>
        <w:tc>
          <w:tcPr>
            <w:tcW w:w="1794" w:type="dxa"/>
            <w:tcBorders>
              <w:top w:val="nil"/>
              <w:left w:val="nil"/>
              <w:bottom w:val="nil"/>
              <w:right w:val="nil"/>
            </w:tcBorders>
          </w:tcPr>
          <w:p w:rsidR="00AD1E67" w:rsidRPr="006B4347" w:rsidRDefault="00AD1E67" w:rsidP="00533D9C">
            <w:pPr>
              <w:tabs>
                <w:tab w:val="clear" w:pos="7920"/>
                <w:tab w:val="clear" w:pos="9720"/>
                <w:tab w:val="decimal" w:pos="1280"/>
              </w:tabs>
              <w:spacing w:line="200" w:lineRule="exact"/>
              <w:jc w:val="left"/>
              <w:rPr>
                <w:rFonts w:ascii="Times New Roman" w:hAnsi="Times New Roman"/>
              </w:rPr>
            </w:pPr>
          </w:p>
        </w:tc>
      </w:tr>
      <w:tr w:rsidR="00AD1E67" w:rsidRPr="006B4347" w:rsidTr="00E94BE6">
        <w:tc>
          <w:tcPr>
            <w:tcW w:w="6505" w:type="dxa"/>
            <w:tcBorders>
              <w:top w:val="nil"/>
              <w:left w:val="nil"/>
              <w:bottom w:val="nil"/>
              <w:right w:val="nil"/>
            </w:tcBorders>
            <w:noWrap/>
          </w:tcPr>
          <w:p w:rsidR="00AD1E67" w:rsidRPr="006B4347" w:rsidRDefault="00AD1E67" w:rsidP="001331D2">
            <w:pPr>
              <w:spacing w:line="200" w:lineRule="exact"/>
              <w:rPr>
                <w:rFonts w:ascii="Times New Roman" w:hAnsi="Times New Roman"/>
              </w:rPr>
            </w:pPr>
            <w:r w:rsidRPr="006B4347">
              <w:rPr>
                <w:rFonts w:ascii="Times New Roman" w:hAnsi="Times New Roman"/>
              </w:rPr>
              <w:t>3.5) Préstamos</w:t>
            </w:r>
          </w:p>
        </w:tc>
        <w:tc>
          <w:tcPr>
            <w:tcW w:w="1862" w:type="dxa"/>
            <w:tcBorders>
              <w:top w:val="nil"/>
              <w:left w:val="nil"/>
              <w:bottom w:val="nil"/>
              <w:right w:val="nil"/>
            </w:tcBorders>
          </w:tcPr>
          <w:p w:rsidR="00AD1E67" w:rsidRPr="006B4347" w:rsidRDefault="00AD1E67" w:rsidP="00533D9C">
            <w:pPr>
              <w:tabs>
                <w:tab w:val="left" w:pos="1027"/>
                <w:tab w:val="left" w:pos="1169"/>
                <w:tab w:val="decimal" w:pos="1296"/>
              </w:tabs>
              <w:spacing w:line="200" w:lineRule="exact"/>
              <w:jc w:val="center"/>
              <w:rPr>
                <w:rFonts w:ascii="Times New Roman" w:hAnsi="Times New Roman"/>
              </w:rPr>
            </w:pPr>
          </w:p>
        </w:tc>
        <w:tc>
          <w:tcPr>
            <w:tcW w:w="1794" w:type="dxa"/>
            <w:tcBorders>
              <w:top w:val="nil"/>
              <w:left w:val="nil"/>
              <w:bottom w:val="nil"/>
              <w:right w:val="nil"/>
            </w:tcBorders>
          </w:tcPr>
          <w:p w:rsidR="00AD1E67" w:rsidRPr="006B4347" w:rsidRDefault="00AD1E67" w:rsidP="00533D9C">
            <w:pPr>
              <w:tabs>
                <w:tab w:val="left" w:pos="1027"/>
                <w:tab w:val="left" w:pos="1169"/>
                <w:tab w:val="decimal" w:pos="1280"/>
              </w:tabs>
              <w:spacing w:line="200" w:lineRule="exact"/>
              <w:jc w:val="center"/>
              <w:rPr>
                <w:rFonts w:ascii="Times New Roman" w:hAnsi="Times New Roman"/>
              </w:rPr>
            </w:pPr>
          </w:p>
        </w:tc>
      </w:tr>
      <w:tr w:rsidR="00AD1E67" w:rsidRPr="006B4347" w:rsidTr="00E94BE6">
        <w:tc>
          <w:tcPr>
            <w:tcW w:w="6505" w:type="dxa"/>
            <w:tcBorders>
              <w:top w:val="nil"/>
              <w:left w:val="nil"/>
              <w:bottom w:val="nil"/>
              <w:right w:val="nil"/>
            </w:tcBorders>
            <w:noWrap/>
          </w:tcPr>
          <w:p w:rsidR="00AD1E67" w:rsidRPr="006B4347" w:rsidRDefault="00AD1E67" w:rsidP="001331D2">
            <w:pPr>
              <w:tabs>
                <w:tab w:val="clear" w:pos="7920"/>
                <w:tab w:val="clear" w:pos="9720"/>
              </w:tabs>
              <w:spacing w:line="200" w:lineRule="exact"/>
              <w:jc w:val="left"/>
              <w:rPr>
                <w:rFonts w:ascii="Times New Roman" w:hAnsi="Times New Roman"/>
              </w:rPr>
            </w:pPr>
          </w:p>
        </w:tc>
        <w:tc>
          <w:tcPr>
            <w:tcW w:w="1862" w:type="dxa"/>
            <w:tcBorders>
              <w:top w:val="nil"/>
              <w:left w:val="nil"/>
              <w:right w:val="nil"/>
            </w:tcBorders>
          </w:tcPr>
          <w:p w:rsidR="00AD1E67" w:rsidRPr="006B4347" w:rsidRDefault="00AD1E67" w:rsidP="00533D9C">
            <w:pPr>
              <w:tabs>
                <w:tab w:val="clear" w:pos="7920"/>
                <w:tab w:val="clear" w:pos="9720"/>
                <w:tab w:val="decimal" w:pos="1296"/>
              </w:tabs>
              <w:spacing w:line="200" w:lineRule="exact"/>
              <w:jc w:val="left"/>
              <w:rPr>
                <w:rFonts w:ascii="Times New Roman" w:hAnsi="Times New Roman"/>
              </w:rPr>
            </w:pPr>
          </w:p>
        </w:tc>
        <w:tc>
          <w:tcPr>
            <w:tcW w:w="1794" w:type="dxa"/>
            <w:tcBorders>
              <w:top w:val="nil"/>
              <w:left w:val="nil"/>
              <w:bottom w:val="nil"/>
              <w:right w:val="nil"/>
            </w:tcBorders>
          </w:tcPr>
          <w:p w:rsidR="00AD1E67" w:rsidRPr="006B4347" w:rsidRDefault="00AD1E67" w:rsidP="00533D9C">
            <w:pPr>
              <w:tabs>
                <w:tab w:val="clear" w:pos="7920"/>
                <w:tab w:val="clear" w:pos="9720"/>
                <w:tab w:val="decimal" w:pos="1280"/>
              </w:tabs>
              <w:spacing w:line="200" w:lineRule="exact"/>
              <w:jc w:val="left"/>
              <w:rPr>
                <w:rFonts w:ascii="Times New Roman" w:hAnsi="Times New Roman"/>
              </w:rPr>
            </w:pP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244" w:hanging="244"/>
              <w:jc w:val="left"/>
              <w:rPr>
                <w:rFonts w:ascii="Times New Roman" w:hAnsi="Times New Roman"/>
              </w:rPr>
            </w:pPr>
            <w:r w:rsidRPr="006B4347">
              <w:rPr>
                <w:rFonts w:ascii="Times New Roman" w:hAnsi="Times New Roman"/>
              </w:rPr>
              <w:tab/>
              <w:t>Adelantos en cuenta corriente</w:t>
            </w:r>
          </w:p>
        </w:tc>
        <w:tc>
          <w:tcPr>
            <w:tcW w:w="1862" w:type="dxa"/>
            <w:tcBorders>
              <w:top w:val="nil"/>
              <w:left w:val="nil"/>
              <w:bottom w:val="nil"/>
              <w:right w:val="nil"/>
            </w:tcBorders>
            <w:shd w:val="clear" w:color="auto" w:fill="auto"/>
          </w:tcPr>
          <w:p w:rsidR="00FB50B8" w:rsidRPr="006B4347" w:rsidRDefault="00CB75F5" w:rsidP="00FB50B8">
            <w:pPr>
              <w:tabs>
                <w:tab w:val="clear" w:pos="7920"/>
                <w:tab w:val="clear" w:pos="9720"/>
                <w:tab w:val="decimal" w:pos="1296"/>
              </w:tabs>
              <w:spacing w:line="200" w:lineRule="exact"/>
              <w:rPr>
                <w:rFonts w:ascii="Times New Roman" w:hAnsi="Times New Roman"/>
                <w:u w:val="single"/>
              </w:rPr>
            </w:pPr>
            <w:r w:rsidRPr="006B4347">
              <w:rPr>
                <w:rFonts w:ascii="Times New Roman" w:hAnsi="Times New Roman"/>
                <w:u w:val="single"/>
              </w:rPr>
              <w:t xml:space="preserve">                 -</w:t>
            </w: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rPr>
                <w:rFonts w:ascii="Times New Roman" w:hAnsi="Times New Roman"/>
                <w:u w:val="single"/>
              </w:rPr>
            </w:pPr>
            <w:r w:rsidRPr="006B4347">
              <w:rPr>
                <w:rFonts w:ascii="Times New Roman" w:hAnsi="Times New Roman"/>
                <w:u w:val="single"/>
              </w:rPr>
              <w:t xml:space="preserve">  3.016.841</w:t>
            </w:r>
          </w:p>
        </w:tc>
      </w:tr>
      <w:tr w:rsidR="00FB50B8" w:rsidRPr="006B4347" w:rsidTr="00E94BE6">
        <w:tc>
          <w:tcPr>
            <w:tcW w:w="6505" w:type="dxa"/>
            <w:tcBorders>
              <w:top w:val="nil"/>
              <w:left w:val="nil"/>
              <w:bottom w:val="nil"/>
              <w:right w:val="nil"/>
            </w:tcBorders>
            <w:noWrap/>
          </w:tcPr>
          <w:p w:rsidR="00FB50B8" w:rsidRPr="006B4347" w:rsidRDefault="00FB50B8" w:rsidP="00FB50B8">
            <w:pPr>
              <w:tabs>
                <w:tab w:val="clear" w:pos="7920"/>
                <w:tab w:val="clear" w:pos="9720"/>
              </w:tabs>
              <w:spacing w:line="200" w:lineRule="exact"/>
              <w:jc w:val="left"/>
              <w:rPr>
                <w:rFonts w:ascii="Times New Roman" w:hAnsi="Times New Roman"/>
              </w:rPr>
            </w:pPr>
          </w:p>
        </w:tc>
        <w:tc>
          <w:tcPr>
            <w:tcW w:w="1862" w:type="dxa"/>
            <w:tcBorders>
              <w:top w:val="nil"/>
              <w:left w:val="nil"/>
              <w:bottom w:val="nil"/>
              <w:right w:val="nil"/>
            </w:tcBorders>
            <w:shd w:val="clear" w:color="auto" w:fill="auto"/>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c>
          <w:tcPr>
            <w:tcW w:w="1794" w:type="dxa"/>
            <w:tcBorders>
              <w:top w:val="nil"/>
              <w:left w:val="nil"/>
              <w:bottom w:val="nil"/>
              <w:right w:val="nil"/>
            </w:tcBorders>
          </w:tcPr>
          <w:p w:rsidR="00FB50B8" w:rsidRPr="006B4347" w:rsidRDefault="00FB50B8" w:rsidP="00FB50B8">
            <w:pPr>
              <w:tabs>
                <w:tab w:val="clear" w:pos="7920"/>
                <w:tab w:val="clear" w:pos="9720"/>
                <w:tab w:val="decimal" w:pos="1296"/>
              </w:tabs>
              <w:spacing w:line="200" w:lineRule="exact"/>
              <w:jc w:val="left"/>
              <w:rPr>
                <w:rFonts w:ascii="Times New Roman" w:hAnsi="Times New Roman"/>
              </w:rPr>
            </w:pPr>
          </w:p>
        </w:tc>
      </w:tr>
      <w:tr w:rsidR="00FB50B8" w:rsidRPr="006B4347" w:rsidTr="00E94BE6">
        <w:trPr>
          <w:trHeight w:val="80"/>
        </w:trPr>
        <w:tc>
          <w:tcPr>
            <w:tcW w:w="6505" w:type="dxa"/>
            <w:tcBorders>
              <w:top w:val="nil"/>
              <w:left w:val="nil"/>
              <w:bottom w:val="nil"/>
              <w:right w:val="nil"/>
            </w:tcBorders>
            <w:noWrap/>
          </w:tcPr>
          <w:p w:rsidR="00FB50B8" w:rsidRPr="006B4347" w:rsidRDefault="00FB50B8" w:rsidP="00D666C6">
            <w:pPr>
              <w:tabs>
                <w:tab w:val="clear" w:pos="7920"/>
                <w:tab w:val="clear" w:pos="9720"/>
              </w:tabs>
              <w:ind w:left="471" w:hanging="471"/>
              <w:jc w:val="left"/>
              <w:rPr>
                <w:rFonts w:ascii="Times New Roman" w:hAnsi="Times New Roman"/>
              </w:rPr>
            </w:pPr>
            <w:r w:rsidRPr="006B4347">
              <w:rPr>
                <w:rFonts w:ascii="Times New Roman" w:hAnsi="Times New Roman"/>
              </w:rPr>
              <w:tab/>
              <w:t>Total</w:t>
            </w:r>
          </w:p>
        </w:tc>
        <w:tc>
          <w:tcPr>
            <w:tcW w:w="1862" w:type="dxa"/>
            <w:tcBorders>
              <w:top w:val="nil"/>
              <w:left w:val="nil"/>
              <w:bottom w:val="nil"/>
              <w:right w:val="nil"/>
            </w:tcBorders>
            <w:shd w:val="clear" w:color="auto" w:fill="auto"/>
          </w:tcPr>
          <w:p w:rsidR="00FB50B8" w:rsidRPr="006B4347" w:rsidRDefault="00CB75F5" w:rsidP="00D666C6">
            <w:pPr>
              <w:tabs>
                <w:tab w:val="clear" w:pos="7920"/>
                <w:tab w:val="clear" w:pos="9720"/>
                <w:tab w:val="decimal" w:pos="1296"/>
              </w:tabs>
              <w:rPr>
                <w:rFonts w:ascii="Times New Roman" w:hAnsi="Times New Roman"/>
                <w:u w:val="double"/>
              </w:rPr>
            </w:pPr>
            <w:r w:rsidRPr="006B4347">
              <w:rPr>
                <w:rFonts w:ascii="Times New Roman" w:hAnsi="Times New Roman"/>
                <w:u w:val="double"/>
              </w:rPr>
              <w:t xml:space="preserve">                 -</w:t>
            </w:r>
          </w:p>
        </w:tc>
        <w:tc>
          <w:tcPr>
            <w:tcW w:w="1794" w:type="dxa"/>
            <w:tcBorders>
              <w:top w:val="nil"/>
              <w:left w:val="nil"/>
              <w:bottom w:val="nil"/>
              <w:right w:val="nil"/>
            </w:tcBorders>
          </w:tcPr>
          <w:p w:rsidR="00FB50B8" w:rsidRPr="006B4347" w:rsidRDefault="00FB50B8" w:rsidP="00D666C6">
            <w:pPr>
              <w:tabs>
                <w:tab w:val="clear" w:pos="7920"/>
                <w:tab w:val="clear" w:pos="9720"/>
                <w:tab w:val="decimal" w:pos="1296"/>
              </w:tabs>
              <w:rPr>
                <w:rFonts w:ascii="Times New Roman" w:hAnsi="Times New Roman"/>
                <w:u w:val="double"/>
              </w:rPr>
            </w:pPr>
            <w:r w:rsidRPr="006B4347">
              <w:rPr>
                <w:rFonts w:ascii="Times New Roman" w:hAnsi="Times New Roman"/>
                <w:u w:val="double"/>
              </w:rPr>
              <w:t xml:space="preserve">  3.016.841</w:t>
            </w:r>
          </w:p>
        </w:tc>
      </w:tr>
    </w:tbl>
    <w:p w:rsidR="00AD1E67" w:rsidRPr="006B4347" w:rsidRDefault="00AD1E67" w:rsidP="00421CA1">
      <w:pPr>
        <w:tabs>
          <w:tab w:val="clear" w:pos="7920"/>
          <w:tab w:val="clear" w:pos="9720"/>
        </w:tabs>
        <w:spacing w:line="100" w:lineRule="exact"/>
        <w:jc w:val="left"/>
        <w:rPr>
          <w:rFonts w:ascii="Times New Roman" w:hAnsi="Times New Roman"/>
          <w:sz w:val="22"/>
          <w:szCs w:val="22"/>
          <w:u w:val="single"/>
        </w:rPr>
      </w:pPr>
      <w:r w:rsidRPr="006B4347">
        <w:rPr>
          <w:rFonts w:ascii="Times New Roman" w:hAnsi="Times New Roman"/>
          <w:sz w:val="22"/>
          <w:szCs w:val="22"/>
          <w:u w:val="single"/>
        </w:rPr>
        <w:br w:type="page"/>
      </w:r>
    </w:p>
    <w:p w:rsidR="005879FC" w:rsidRPr="006B4347" w:rsidRDefault="005879FC" w:rsidP="005879FC">
      <w:pPr>
        <w:pStyle w:val="KPMG"/>
        <w:tabs>
          <w:tab w:val="left" w:pos="851"/>
          <w:tab w:val="center" w:pos="1681"/>
          <w:tab w:val="center" w:pos="4516"/>
          <w:tab w:val="center" w:pos="7210"/>
        </w:tabs>
        <w:ind w:left="851" w:hanging="851"/>
        <w:rPr>
          <w:rFonts w:ascii="Times New Roman" w:hAnsi="Times New Roman"/>
          <w:sz w:val="22"/>
          <w:szCs w:val="22"/>
          <w:u w:val="single"/>
        </w:rPr>
      </w:pPr>
    </w:p>
    <w:p w:rsidR="004761D6" w:rsidRPr="006B4347" w:rsidRDefault="004761D6" w:rsidP="004761D6">
      <w:pPr>
        <w:pStyle w:val="KPMG"/>
        <w:tabs>
          <w:tab w:val="left" w:pos="851"/>
          <w:tab w:val="center" w:pos="1681"/>
          <w:tab w:val="center" w:pos="4516"/>
          <w:tab w:val="center" w:pos="7210"/>
        </w:tabs>
        <w:ind w:left="851" w:hanging="851"/>
        <w:rPr>
          <w:rFonts w:ascii="Times New Roman" w:hAnsi="Times New Roman"/>
          <w:sz w:val="22"/>
          <w:szCs w:val="22"/>
        </w:rPr>
      </w:pPr>
      <w:r w:rsidRPr="006B4347">
        <w:rPr>
          <w:rFonts w:ascii="Times New Roman" w:hAnsi="Times New Roman"/>
          <w:sz w:val="22"/>
          <w:szCs w:val="22"/>
          <w:u w:val="single"/>
        </w:rPr>
        <w:t>Nota 3</w:t>
      </w:r>
      <w:r w:rsidRPr="006B4347">
        <w:rPr>
          <w:rFonts w:ascii="Times New Roman" w:hAnsi="Times New Roman"/>
          <w:sz w:val="22"/>
          <w:szCs w:val="22"/>
        </w:rPr>
        <w:t xml:space="preserve"> - </w:t>
      </w:r>
      <w:r w:rsidRPr="006B4347">
        <w:rPr>
          <w:rFonts w:ascii="Times New Roman" w:hAnsi="Times New Roman"/>
          <w:sz w:val="22"/>
          <w:szCs w:val="22"/>
        </w:rPr>
        <w:tab/>
      </w:r>
      <w:r w:rsidRPr="006B4347">
        <w:rPr>
          <w:rFonts w:ascii="Times New Roman" w:hAnsi="Times New Roman"/>
          <w:sz w:val="22"/>
          <w:szCs w:val="22"/>
          <w:u w:val="single"/>
        </w:rPr>
        <w:t>COMPOSICIÓN DE ALGUNOS RUBROS DEL ESTADO DE SITUACIÓN PATRIMONIAL</w:t>
      </w:r>
      <w:r w:rsidRPr="006B4347">
        <w:rPr>
          <w:rFonts w:ascii="Times New Roman" w:hAnsi="Times New Roman"/>
          <w:sz w:val="22"/>
          <w:szCs w:val="22"/>
        </w:rPr>
        <w:t xml:space="preserve"> (cont.)</w:t>
      </w:r>
    </w:p>
    <w:p w:rsidR="00351EE8" w:rsidRPr="006B4347" w:rsidRDefault="00351EE8" w:rsidP="004761D6">
      <w:pPr>
        <w:pStyle w:val="KPMG"/>
        <w:tabs>
          <w:tab w:val="left" w:pos="851"/>
          <w:tab w:val="center" w:pos="1681"/>
          <w:tab w:val="center" w:pos="4516"/>
          <w:tab w:val="center" w:pos="7210"/>
        </w:tabs>
        <w:ind w:left="851" w:hanging="851"/>
        <w:rPr>
          <w:rFonts w:ascii="Times New Roman" w:hAnsi="Times New Roman"/>
          <w:sz w:val="22"/>
          <w:szCs w:val="22"/>
        </w:rPr>
      </w:pPr>
    </w:p>
    <w:tbl>
      <w:tblPr>
        <w:tblW w:w="10121" w:type="dxa"/>
        <w:tblInd w:w="-98" w:type="dxa"/>
        <w:tblLayout w:type="fixed"/>
        <w:tblLook w:val="0000" w:firstRow="0" w:lastRow="0" w:firstColumn="0" w:lastColumn="0" w:noHBand="0" w:noVBand="0"/>
      </w:tblPr>
      <w:tblGrid>
        <w:gridCol w:w="6369"/>
        <w:gridCol w:w="1876"/>
        <w:gridCol w:w="1876"/>
      </w:tblGrid>
      <w:tr w:rsidR="00C76677" w:rsidRPr="006B4347" w:rsidTr="006F1410">
        <w:tc>
          <w:tcPr>
            <w:tcW w:w="6369" w:type="dxa"/>
            <w:tcBorders>
              <w:top w:val="nil"/>
              <w:left w:val="nil"/>
              <w:bottom w:val="nil"/>
              <w:right w:val="nil"/>
            </w:tcBorders>
            <w:noWrap/>
          </w:tcPr>
          <w:p w:rsidR="00C76677" w:rsidRPr="006B4347" w:rsidRDefault="00C76677" w:rsidP="00E94BE6">
            <w:pPr>
              <w:spacing w:line="200" w:lineRule="exact"/>
              <w:rPr>
                <w:rFonts w:ascii="Times New Roman" w:hAnsi="Times New Roman"/>
              </w:rPr>
            </w:pPr>
          </w:p>
        </w:tc>
        <w:tc>
          <w:tcPr>
            <w:tcW w:w="1876" w:type="dxa"/>
            <w:tcBorders>
              <w:top w:val="nil"/>
              <w:left w:val="nil"/>
              <w:bottom w:val="nil"/>
              <w:right w:val="nil"/>
            </w:tcBorders>
          </w:tcPr>
          <w:p w:rsidR="00C76677" w:rsidRPr="006B4347" w:rsidRDefault="00C76677" w:rsidP="00E94BE6">
            <w:pPr>
              <w:tabs>
                <w:tab w:val="clear" w:pos="7920"/>
                <w:tab w:val="clear" w:pos="9720"/>
                <w:tab w:val="left" w:pos="1174"/>
              </w:tabs>
              <w:spacing w:line="200" w:lineRule="exact"/>
              <w:jc w:val="center"/>
              <w:rPr>
                <w:rFonts w:ascii="Times New Roman" w:hAnsi="Times New Roman"/>
                <w:szCs w:val="18"/>
              </w:rPr>
            </w:pPr>
            <w:r w:rsidRPr="006B4347">
              <w:rPr>
                <w:rFonts w:ascii="Times New Roman" w:hAnsi="Times New Roman"/>
                <w:u w:val="single"/>
              </w:rPr>
              <w:t xml:space="preserve">   </w:t>
            </w:r>
            <w:r w:rsidR="00394A02" w:rsidRPr="006B4347">
              <w:rPr>
                <w:rFonts w:ascii="Times New Roman" w:hAnsi="Times New Roman"/>
                <w:u w:val="single"/>
              </w:rPr>
              <w:t>31/10/18</w:t>
            </w:r>
            <w:r w:rsidRPr="006B4347">
              <w:rPr>
                <w:rFonts w:ascii="Times New Roman" w:hAnsi="Times New Roman"/>
                <w:u w:val="single"/>
              </w:rPr>
              <w:t xml:space="preserve">   </w:t>
            </w:r>
          </w:p>
        </w:tc>
        <w:tc>
          <w:tcPr>
            <w:tcW w:w="1876" w:type="dxa"/>
            <w:tcBorders>
              <w:top w:val="nil"/>
              <w:left w:val="nil"/>
              <w:bottom w:val="nil"/>
              <w:right w:val="nil"/>
            </w:tcBorders>
          </w:tcPr>
          <w:p w:rsidR="00C76677" w:rsidRPr="006B4347" w:rsidRDefault="00C76677" w:rsidP="00E94BE6">
            <w:pPr>
              <w:tabs>
                <w:tab w:val="clear" w:pos="7920"/>
                <w:tab w:val="clear" w:pos="9720"/>
                <w:tab w:val="left" w:pos="1120"/>
              </w:tabs>
              <w:spacing w:line="200" w:lineRule="exact"/>
              <w:jc w:val="center"/>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31/10/17</w:t>
            </w:r>
            <w:r w:rsidRPr="006B4347">
              <w:rPr>
                <w:rFonts w:ascii="Times New Roman" w:hAnsi="Times New Roman"/>
                <w:u w:val="single"/>
              </w:rPr>
              <w:t xml:space="preserve">   </w:t>
            </w:r>
          </w:p>
        </w:tc>
      </w:tr>
      <w:tr w:rsidR="006F1410" w:rsidRPr="006B4347" w:rsidTr="006F1410">
        <w:tc>
          <w:tcPr>
            <w:tcW w:w="6369" w:type="dxa"/>
            <w:tcBorders>
              <w:top w:val="nil"/>
              <w:left w:val="nil"/>
              <w:bottom w:val="nil"/>
              <w:right w:val="nil"/>
            </w:tcBorders>
            <w:noWrap/>
          </w:tcPr>
          <w:p w:rsidR="006F1410" w:rsidRPr="006B4347" w:rsidRDefault="006F1410" w:rsidP="00E94BE6">
            <w:pPr>
              <w:spacing w:line="200" w:lineRule="exact"/>
              <w:rPr>
                <w:rFonts w:ascii="Times New Roman" w:hAnsi="Times New Roman"/>
              </w:rPr>
            </w:pPr>
            <w:r w:rsidRPr="006B4347">
              <w:rPr>
                <w:rFonts w:ascii="Times New Roman" w:hAnsi="Times New Roman"/>
              </w:rPr>
              <w:t>3.6) Remuneraciones y cargas sociales</w:t>
            </w:r>
          </w:p>
        </w:tc>
        <w:tc>
          <w:tcPr>
            <w:tcW w:w="1876" w:type="dxa"/>
            <w:tcBorders>
              <w:top w:val="nil"/>
              <w:left w:val="nil"/>
              <w:bottom w:val="nil"/>
              <w:right w:val="nil"/>
            </w:tcBorders>
          </w:tcPr>
          <w:p w:rsidR="006F1410" w:rsidRPr="006B4347" w:rsidRDefault="006F1410" w:rsidP="00E94BE6">
            <w:pPr>
              <w:tabs>
                <w:tab w:val="clear" w:pos="7920"/>
                <w:tab w:val="clear" w:pos="9720"/>
                <w:tab w:val="left" w:pos="1174"/>
              </w:tabs>
              <w:spacing w:line="200" w:lineRule="exact"/>
              <w:jc w:val="center"/>
              <w:rPr>
                <w:rFonts w:ascii="Times New Roman" w:hAnsi="Times New Roman"/>
                <w:u w:val="single"/>
              </w:rPr>
            </w:pPr>
          </w:p>
        </w:tc>
        <w:tc>
          <w:tcPr>
            <w:tcW w:w="1876" w:type="dxa"/>
            <w:tcBorders>
              <w:top w:val="nil"/>
              <w:left w:val="nil"/>
              <w:bottom w:val="nil"/>
              <w:right w:val="nil"/>
            </w:tcBorders>
          </w:tcPr>
          <w:p w:rsidR="006F1410" w:rsidRPr="006B4347" w:rsidRDefault="006F1410" w:rsidP="00E94BE6">
            <w:pPr>
              <w:tabs>
                <w:tab w:val="clear" w:pos="7920"/>
                <w:tab w:val="clear" w:pos="9720"/>
                <w:tab w:val="left" w:pos="1120"/>
              </w:tabs>
              <w:spacing w:line="200" w:lineRule="exact"/>
              <w:jc w:val="center"/>
              <w:rPr>
                <w:rFonts w:ascii="Times New Roman" w:hAnsi="Times New Roman"/>
                <w:u w:val="single"/>
              </w:rPr>
            </w:pPr>
          </w:p>
        </w:tc>
      </w:tr>
      <w:tr w:rsidR="00C76677" w:rsidRPr="006B4347" w:rsidTr="006F1410">
        <w:tc>
          <w:tcPr>
            <w:tcW w:w="6369" w:type="dxa"/>
            <w:tcBorders>
              <w:top w:val="nil"/>
              <w:left w:val="nil"/>
              <w:bottom w:val="nil"/>
              <w:right w:val="nil"/>
            </w:tcBorders>
            <w:noWrap/>
          </w:tcPr>
          <w:p w:rsidR="00C76677" w:rsidRPr="006B4347" w:rsidRDefault="00C76677" w:rsidP="00E94BE6">
            <w:pPr>
              <w:tabs>
                <w:tab w:val="clear" w:pos="7920"/>
                <w:tab w:val="clear" w:pos="9720"/>
              </w:tabs>
              <w:spacing w:line="200" w:lineRule="exact"/>
              <w:ind w:left="471" w:hanging="471"/>
              <w:jc w:val="left"/>
              <w:rPr>
                <w:rFonts w:ascii="Times New Roman" w:hAnsi="Times New Roman"/>
              </w:rPr>
            </w:pPr>
          </w:p>
        </w:tc>
        <w:tc>
          <w:tcPr>
            <w:tcW w:w="1876" w:type="dxa"/>
            <w:tcBorders>
              <w:top w:val="nil"/>
              <w:left w:val="nil"/>
              <w:right w:val="nil"/>
            </w:tcBorders>
          </w:tcPr>
          <w:p w:rsidR="00C76677" w:rsidRPr="006B4347" w:rsidRDefault="00C76677" w:rsidP="00E94BE6">
            <w:pPr>
              <w:tabs>
                <w:tab w:val="clear" w:pos="7920"/>
                <w:tab w:val="clear" w:pos="9720"/>
              </w:tabs>
              <w:spacing w:line="200" w:lineRule="exact"/>
              <w:ind w:left="471" w:hanging="471"/>
              <w:jc w:val="left"/>
              <w:rPr>
                <w:rFonts w:ascii="Times New Roman" w:hAnsi="Times New Roman"/>
              </w:rPr>
            </w:pPr>
          </w:p>
        </w:tc>
        <w:tc>
          <w:tcPr>
            <w:tcW w:w="1876" w:type="dxa"/>
            <w:tcBorders>
              <w:top w:val="nil"/>
              <w:left w:val="nil"/>
              <w:bottom w:val="nil"/>
              <w:right w:val="nil"/>
            </w:tcBorders>
          </w:tcPr>
          <w:p w:rsidR="00C76677" w:rsidRPr="006B4347" w:rsidRDefault="00C76677" w:rsidP="00E94BE6">
            <w:pPr>
              <w:tabs>
                <w:tab w:val="clear" w:pos="7920"/>
                <w:tab w:val="clear" w:pos="9720"/>
              </w:tabs>
              <w:spacing w:line="200" w:lineRule="exact"/>
              <w:ind w:left="471" w:hanging="471"/>
              <w:jc w:val="left"/>
              <w:rPr>
                <w:rFonts w:ascii="Times New Roman" w:hAnsi="Times New Roman"/>
              </w:rPr>
            </w:pPr>
          </w:p>
        </w:tc>
      </w:tr>
      <w:tr w:rsidR="00E94B4B" w:rsidRPr="006B4347" w:rsidTr="006F1410">
        <w:tc>
          <w:tcPr>
            <w:tcW w:w="6369" w:type="dxa"/>
            <w:tcBorders>
              <w:top w:val="nil"/>
              <w:left w:val="nil"/>
              <w:bottom w:val="nil"/>
              <w:right w:val="nil"/>
            </w:tcBorders>
            <w:noWrap/>
          </w:tcPr>
          <w:p w:rsidR="00E94B4B" w:rsidRPr="006B4347" w:rsidRDefault="00E94B4B" w:rsidP="00E94B4B">
            <w:pPr>
              <w:tabs>
                <w:tab w:val="clear" w:pos="7920"/>
                <w:tab w:val="clear" w:pos="9720"/>
              </w:tabs>
              <w:spacing w:line="200" w:lineRule="exact"/>
              <w:ind w:left="244" w:hanging="244"/>
              <w:jc w:val="left"/>
              <w:rPr>
                <w:rFonts w:ascii="Times New Roman" w:hAnsi="Times New Roman"/>
              </w:rPr>
            </w:pPr>
            <w:r w:rsidRPr="006B4347">
              <w:rPr>
                <w:rFonts w:ascii="Times New Roman" w:hAnsi="Times New Roman"/>
              </w:rPr>
              <w:tab/>
              <w:t xml:space="preserve">Sueldos </w:t>
            </w:r>
          </w:p>
        </w:tc>
        <w:tc>
          <w:tcPr>
            <w:tcW w:w="1876" w:type="dxa"/>
            <w:tcBorders>
              <w:top w:val="nil"/>
              <w:left w:val="nil"/>
              <w:bottom w:val="nil"/>
              <w:right w:val="nil"/>
            </w:tcBorders>
            <w:shd w:val="clear" w:color="auto" w:fill="auto"/>
          </w:tcPr>
          <w:p w:rsidR="00E94B4B" w:rsidRPr="006B4347" w:rsidRDefault="00295B94"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1.33</w:t>
            </w:r>
            <w:r w:rsidR="009470F0" w:rsidRPr="006B4347">
              <w:rPr>
                <w:rFonts w:ascii="Times New Roman" w:hAnsi="Times New Roman"/>
              </w:rPr>
              <w:t>5.556</w:t>
            </w:r>
          </w:p>
        </w:tc>
        <w:tc>
          <w:tcPr>
            <w:tcW w:w="1876" w:type="dxa"/>
            <w:tcBorders>
              <w:top w:val="nil"/>
              <w:left w:val="nil"/>
              <w:bottom w:val="nil"/>
              <w:right w:val="nil"/>
            </w:tcBorders>
          </w:tcPr>
          <w:p w:rsidR="00E94B4B" w:rsidRPr="006B4347" w:rsidRDefault="00E94B4B" w:rsidP="00E94B4B">
            <w:pPr>
              <w:tabs>
                <w:tab w:val="clear" w:pos="7920"/>
                <w:tab w:val="clear" w:pos="9720"/>
                <w:tab w:val="decimal" w:pos="1315"/>
              </w:tabs>
              <w:spacing w:line="200" w:lineRule="exact"/>
              <w:rPr>
                <w:rFonts w:ascii="Times New Roman" w:hAnsi="Times New Roman"/>
                <w:lang w:eastAsia="es-AR"/>
              </w:rPr>
            </w:pPr>
            <w:r w:rsidRPr="006B4347">
              <w:rPr>
                <w:rFonts w:ascii="Times New Roman" w:hAnsi="Times New Roman"/>
              </w:rPr>
              <w:t>647.591</w:t>
            </w:r>
          </w:p>
        </w:tc>
      </w:tr>
      <w:tr w:rsidR="00E94B4B" w:rsidRPr="006B4347" w:rsidTr="006F1410">
        <w:tc>
          <w:tcPr>
            <w:tcW w:w="6369" w:type="dxa"/>
            <w:tcBorders>
              <w:top w:val="nil"/>
              <w:left w:val="nil"/>
              <w:bottom w:val="nil"/>
              <w:right w:val="nil"/>
            </w:tcBorders>
            <w:noWrap/>
          </w:tcPr>
          <w:p w:rsidR="00E94B4B" w:rsidRPr="006B4347" w:rsidRDefault="00E94B4B" w:rsidP="00E94B4B">
            <w:pPr>
              <w:tabs>
                <w:tab w:val="clear" w:pos="7920"/>
                <w:tab w:val="clear" w:pos="9720"/>
              </w:tabs>
              <w:spacing w:line="200" w:lineRule="exact"/>
              <w:ind w:left="244" w:hanging="244"/>
              <w:jc w:val="left"/>
              <w:rPr>
                <w:rFonts w:ascii="Times New Roman" w:hAnsi="Times New Roman"/>
              </w:rPr>
            </w:pPr>
            <w:r w:rsidRPr="006B4347">
              <w:rPr>
                <w:rFonts w:ascii="Times New Roman" w:hAnsi="Times New Roman"/>
              </w:rPr>
              <w:tab/>
              <w:t xml:space="preserve">Indemnizaciones </w:t>
            </w:r>
          </w:p>
        </w:tc>
        <w:tc>
          <w:tcPr>
            <w:tcW w:w="1876" w:type="dxa"/>
            <w:tcBorders>
              <w:top w:val="nil"/>
              <w:left w:val="nil"/>
              <w:bottom w:val="nil"/>
              <w:right w:val="nil"/>
            </w:tcBorders>
            <w:shd w:val="clear" w:color="auto" w:fill="auto"/>
          </w:tcPr>
          <w:p w:rsidR="00E94B4B" w:rsidRPr="006B4347" w:rsidRDefault="009470F0"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w:t>
            </w:r>
          </w:p>
        </w:tc>
        <w:tc>
          <w:tcPr>
            <w:tcW w:w="1876" w:type="dxa"/>
            <w:tcBorders>
              <w:top w:val="nil"/>
              <w:left w:val="nil"/>
              <w:bottom w:val="nil"/>
              <w:right w:val="nil"/>
            </w:tcBorders>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2.870.137</w:t>
            </w:r>
          </w:p>
        </w:tc>
      </w:tr>
      <w:tr w:rsidR="00E94B4B" w:rsidRPr="006B4347" w:rsidTr="006F1410">
        <w:tc>
          <w:tcPr>
            <w:tcW w:w="6369" w:type="dxa"/>
            <w:tcBorders>
              <w:top w:val="nil"/>
              <w:left w:val="nil"/>
              <w:bottom w:val="nil"/>
              <w:right w:val="nil"/>
            </w:tcBorders>
            <w:noWrap/>
          </w:tcPr>
          <w:p w:rsidR="00E94B4B" w:rsidRPr="006B4347" w:rsidRDefault="00E94B4B" w:rsidP="00E94B4B">
            <w:pPr>
              <w:tabs>
                <w:tab w:val="clear" w:pos="7920"/>
                <w:tab w:val="clear" w:pos="9720"/>
              </w:tabs>
              <w:spacing w:line="200" w:lineRule="exact"/>
              <w:ind w:left="244" w:hanging="244"/>
              <w:jc w:val="left"/>
              <w:rPr>
                <w:rFonts w:ascii="Times New Roman" w:hAnsi="Times New Roman"/>
              </w:rPr>
            </w:pPr>
            <w:r w:rsidRPr="006B4347">
              <w:rPr>
                <w:rFonts w:ascii="Times New Roman" w:hAnsi="Times New Roman"/>
              </w:rPr>
              <w:tab/>
              <w:t>Cargas sociales</w:t>
            </w:r>
          </w:p>
        </w:tc>
        <w:tc>
          <w:tcPr>
            <w:tcW w:w="1876" w:type="dxa"/>
            <w:tcBorders>
              <w:top w:val="nil"/>
              <w:left w:val="nil"/>
              <w:bottom w:val="nil"/>
              <w:right w:val="nil"/>
            </w:tcBorders>
            <w:shd w:val="clear" w:color="auto" w:fill="auto"/>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6.793.149</w:t>
            </w:r>
          </w:p>
        </w:tc>
        <w:tc>
          <w:tcPr>
            <w:tcW w:w="1876" w:type="dxa"/>
            <w:tcBorders>
              <w:top w:val="nil"/>
              <w:left w:val="nil"/>
              <w:bottom w:val="nil"/>
              <w:right w:val="nil"/>
            </w:tcBorders>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5.911.756</w:t>
            </w:r>
          </w:p>
        </w:tc>
      </w:tr>
      <w:tr w:rsidR="00E94B4B" w:rsidRPr="006B4347" w:rsidTr="006F1410">
        <w:tc>
          <w:tcPr>
            <w:tcW w:w="6369" w:type="dxa"/>
            <w:tcBorders>
              <w:top w:val="nil"/>
              <w:left w:val="nil"/>
              <w:bottom w:val="nil"/>
              <w:right w:val="nil"/>
            </w:tcBorders>
            <w:noWrap/>
          </w:tcPr>
          <w:p w:rsidR="00E94B4B" w:rsidRPr="006B4347" w:rsidRDefault="00E94B4B" w:rsidP="00E94B4B">
            <w:pPr>
              <w:tabs>
                <w:tab w:val="clear" w:pos="7920"/>
                <w:tab w:val="clear" w:pos="9720"/>
              </w:tabs>
              <w:spacing w:line="200" w:lineRule="exact"/>
              <w:ind w:left="244" w:hanging="244"/>
              <w:jc w:val="left"/>
              <w:rPr>
                <w:rFonts w:ascii="Times New Roman" w:hAnsi="Times New Roman"/>
              </w:rPr>
            </w:pPr>
            <w:r w:rsidRPr="006B4347">
              <w:rPr>
                <w:rFonts w:ascii="Times New Roman" w:hAnsi="Times New Roman"/>
              </w:rPr>
              <w:tab/>
              <w:t>Provisiones</w:t>
            </w:r>
          </w:p>
        </w:tc>
        <w:tc>
          <w:tcPr>
            <w:tcW w:w="1876" w:type="dxa"/>
            <w:tcBorders>
              <w:top w:val="nil"/>
              <w:left w:val="nil"/>
              <w:bottom w:val="nil"/>
              <w:right w:val="nil"/>
            </w:tcBorders>
            <w:shd w:val="clear" w:color="auto" w:fill="auto"/>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19.422.579</w:t>
            </w:r>
          </w:p>
        </w:tc>
        <w:tc>
          <w:tcPr>
            <w:tcW w:w="1876" w:type="dxa"/>
            <w:tcBorders>
              <w:top w:val="nil"/>
              <w:left w:val="nil"/>
              <w:bottom w:val="nil"/>
              <w:right w:val="nil"/>
            </w:tcBorders>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16.864.865</w:t>
            </w:r>
          </w:p>
        </w:tc>
      </w:tr>
      <w:tr w:rsidR="00E94B4B" w:rsidRPr="006B4347" w:rsidTr="006F1410">
        <w:tc>
          <w:tcPr>
            <w:tcW w:w="6369" w:type="dxa"/>
            <w:tcBorders>
              <w:top w:val="nil"/>
              <w:left w:val="nil"/>
              <w:bottom w:val="nil"/>
              <w:right w:val="nil"/>
            </w:tcBorders>
            <w:noWrap/>
          </w:tcPr>
          <w:p w:rsidR="00E94B4B" w:rsidRPr="006B4347" w:rsidRDefault="00E94B4B" w:rsidP="00E94B4B">
            <w:pPr>
              <w:tabs>
                <w:tab w:val="clear" w:pos="7920"/>
                <w:tab w:val="clear" w:pos="9720"/>
              </w:tabs>
              <w:spacing w:line="200" w:lineRule="exact"/>
              <w:ind w:left="244" w:hanging="244"/>
              <w:jc w:val="left"/>
              <w:rPr>
                <w:rFonts w:ascii="Times New Roman" w:hAnsi="Times New Roman"/>
              </w:rPr>
            </w:pPr>
            <w:r w:rsidRPr="006B4347">
              <w:rPr>
                <w:rFonts w:ascii="Times New Roman" w:hAnsi="Times New Roman"/>
              </w:rPr>
              <w:tab/>
              <w:t>Gratificaciones</w:t>
            </w:r>
          </w:p>
        </w:tc>
        <w:tc>
          <w:tcPr>
            <w:tcW w:w="1876" w:type="dxa"/>
            <w:tcBorders>
              <w:top w:val="nil"/>
              <w:left w:val="nil"/>
              <w:bottom w:val="nil"/>
              <w:right w:val="nil"/>
            </w:tcBorders>
            <w:shd w:val="clear" w:color="auto" w:fill="auto"/>
          </w:tcPr>
          <w:p w:rsidR="00E94B4B" w:rsidRPr="006B4347" w:rsidRDefault="00E94B4B" w:rsidP="00E94B4B">
            <w:pPr>
              <w:tabs>
                <w:tab w:val="clear" w:pos="7920"/>
                <w:tab w:val="clear" w:pos="9720"/>
                <w:tab w:val="decimal" w:pos="1315"/>
              </w:tabs>
              <w:spacing w:line="200" w:lineRule="exact"/>
              <w:rPr>
                <w:rFonts w:ascii="Times New Roman" w:hAnsi="Times New Roman"/>
                <w:u w:val="single"/>
              </w:rPr>
            </w:pPr>
            <w:r w:rsidRPr="006B4347">
              <w:rPr>
                <w:rFonts w:ascii="Times New Roman" w:hAnsi="Times New Roman"/>
                <w:u w:val="single"/>
              </w:rPr>
              <w:t xml:space="preserve">  7.195.682</w:t>
            </w:r>
          </w:p>
        </w:tc>
        <w:tc>
          <w:tcPr>
            <w:tcW w:w="1876" w:type="dxa"/>
            <w:tcBorders>
              <w:top w:val="nil"/>
              <w:left w:val="nil"/>
              <w:bottom w:val="nil"/>
              <w:right w:val="nil"/>
            </w:tcBorders>
          </w:tcPr>
          <w:p w:rsidR="00E94B4B" w:rsidRPr="006B4347" w:rsidRDefault="00E94B4B" w:rsidP="00E94B4B">
            <w:pPr>
              <w:tabs>
                <w:tab w:val="clear" w:pos="7920"/>
                <w:tab w:val="clear" w:pos="9720"/>
                <w:tab w:val="decimal" w:pos="1315"/>
              </w:tabs>
              <w:spacing w:line="200" w:lineRule="exact"/>
              <w:rPr>
                <w:rFonts w:ascii="Times New Roman" w:hAnsi="Times New Roman"/>
                <w:u w:val="single"/>
              </w:rPr>
            </w:pPr>
            <w:r w:rsidRPr="006B4347">
              <w:rPr>
                <w:rFonts w:ascii="Times New Roman" w:hAnsi="Times New Roman"/>
                <w:u w:val="single"/>
              </w:rPr>
              <w:t xml:space="preserve">    6.028.460</w:t>
            </w:r>
          </w:p>
        </w:tc>
      </w:tr>
      <w:tr w:rsidR="00FB50B8" w:rsidRPr="006B4347" w:rsidTr="006F1410">
        <w:tc>
          <w:tcPr>
            <w:tcW w:w="6369"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471" w:hanging="471"/>
              <w:jc w:val="left"/>
              <w:rPr>
                <w:rFonts w:ascii="Times New Roman" w:hAnsi="Times New Roman"/>
              </w:rPr>
            </w:pPr>
          </w:p>
        </w:tc>
        <w:tc>
          <w:tcPr>
            <w:tcW w:w="1876" w:type="dxa"/>
            <w:tcBorders>
              <w:top w:val="nil"/>
              <w:left w:val="nil"/>
              <w:bottom w:val="nil"/>
              <w:right w:val="nil"/>
            </w:tcBorders>
            <w:shd w:val="clear" w:color="auto" w:fill="auto"/>
          </w:tcPr>
          <w:p w:rsidR="00FB50B8" w:rsidRPr="006B4347" w:rsidRDefault="00FB50B8" w:rsidP="00FB50B8">
            <w:pPr>
              <w:tabs>
                <w:tab w:val="clear" w:pos="7920"/>
                <w:tab w:val="clear" w:pos="9720"/>
              </w:tabs>
              <w:spacing w:line="200" w:lineRule="exact"/>
              <w:ind w:left="471" w:hanging="471"/>
              <w:jc w:val="left"/>
              <w:rPr>
                <w:rFonts w:ascii="Times New Roman" w:hAnsi="Times New Roman"/>
              </w:rPr>
            </w:pPr>
          </w:p>
        </w:tc>
        <w:tc>
          <w:tcPr>
            <w:tcW w:w="1876" w:type="dxa"/>
            <w:tcBorders>
              <w:top w:val="nil"/>
              <w:left w:val="nil"/>
              <w:bottom w:val="nil"/>
              <w:right w:val="nil"/>
            </w:tcBorders>
          </w:tcPr>
          <w:p w:rsidR="00FB50B8" w:rsidRPr="006B4347" w:rsidRDefault="00FB50B8" w:rsidP="00FB50B8">
            <w:pPr>
              <w:tabs>
                <w:tab w:val="clear" w:pos="7920"/>
                <w:tab w:val="clear" w:pos="9720"/>
              </w:tabs>
              <w:spacing w:line="200" w:lineRule="exact"/>
              <w:ind w:left="471" w:hanging="471"/>
              <w:jc w:val="left"/>
              <w:rPr>
                <w:rFonts w:ascii="Times New Roman" w:hAnsi="Times New Roman"/>
              </w:rPr>
            </w:pPr>
          </w:p>
        </w:tc>
      </w:tr>
      <w:tr w:rsidR="00FB50B8" w:rsidRPr="006B4347" w:rsidTr="006F1410">
        <w:trPr>
          <w:trHeight w:val="80"/>
        </w:trPr>
        <w:tc>
          <w:tcPr>
            <w:tcW w:w="6369" w:type="dxa"/>
            <w:tcBorders>
              <w:top w:val="nil"/>
              <w:left w:val="nil"/>
              <w:bottom w:val="nil"/>
              <w:right w:val="nil"/>
            </w:tcBorders>
            <w:noWrap/>
          </w:tcPr>
          <w:p w:rsidR="00FB50B8" w:rsidRPr="006B4347" w:rsidRDefault="00FB50B8" w:rsidP="00D666C6">
            <w:pPr>
              <w:tabs>
                <w:tab w:val="clear" w:pos="7920"/>
                <w:tab w:val="clear" w:pos="9720"/>
              </w:tabs>
              <w:ind w:left="471" w:hanging="471"/>
              <w:jc w:val="left"/>
              <w:rPr>
                <w:rFonts w:ascii="Times New Roman" w:hAnsi="Times New Roman"/>
              </w:rPr>
            </w:pPr>
            <w:r w:rsidRPr="006B4347">
              <w:rPr>
                <w:rFonts w:ascii="Times New Roman" w:hAnsi="Times New Roman"/>
              </w:rPr>
              <w:tab/>
              <w:t>Total</w:t>
            </w:r>
          </w:p>
        </w:tc>
        <w:tc>
          <w:tcPr>
            <w:tcW w:w="1876" w:type="dxa"/>
            <w:tcBorders>
              <w:top w:val="nil"/>
              <w:left w:val="nil"/>
              <w:bottom w:val="nil"/>
              <w:right w:val="nil"/>
            </w:tcBorders>
            <w:shd w:val="clear" w:color="auto" w:fill="auto"/>
          </w:tcPr>
          <w:p w:rsidR="00FB50B8" w:rsidRPr="006B4347" w:rsidRDefault="00E94B4B" w:rsidP="00D666C6">
            <w:pPr>
              <w:tabs>
                <w:tab w:val="clear" w:pos="7920"/>
                <w:tab w:val="clear" w:pos="9720"/>
                <w:tab w:val="decimal" w:pos="1315"/>
              </w:tabs>
              <w:rPr>
                <w:rFonts w:ascii="Times New Roman" w:hAnsi="Times New Roman"/>
                <w:u w:val="double"/>
              </w:rPr>
            </w:pPr>
            <w:r w:rsidRPr="006B4347">
              <w:rPr>
                <w:rFonts w:ascii="Times New Roman" w:hAnsi="Times New Roman"/>
                <w:u w:val="double"/>
              </w:rPr>
              <w:t>34.746.966</w:t>
            </w:r>
          </w:p>
        </w:tc>
        <w:tc>
          <w:tcPr>
            <w:tcW w:w="1876" w:type="dxa"/>
            <w:tcBorders>
              <w:top w:val="nil"/>
              <w:left w:val="nil"/>
              <w:bottom w:val="nil"/>
              <w:right w:val="nil"/>
            </w:tcBorders>
          </w:tcPr>
          <w:p w:rsidR="00FB50B8" w:rsidRPr="006B4347" w:rsidRDefault="00FB50B8" w:rsidP="00D666C6">
            <w:pPr>
              <w:tabs>
                <w:tab w:val="clear" w:pos="7920"/>
                <w:tab w:val="clear" w:pos="9720"/>
                <w:tab w:val="decimal" w:pos="1315"/>
              </w:tabs>
              <w:rPr>
                <w:rFonts w:ascii="Times New Roman" w:hAnsi="Times New Roman"/>
                <w:u w:val="double"/>
              </w:rPr>
            </w:pPr>
            <w:r w:rsidRPr="006B4347">
              <w:rPr>
                <w:rFonts w:ascii="Times New Roman" w:hAnsi="Times New Roman"/>
                <w:u w:val="double"/>
              </w:rPr>
              <w:t xml:space="preserve">  32.322.809</w:t>
            </w:r>
          </w:p>
        </w:tc>
      </w:tr>
      <w:tr w:rsidR="00FB50B8" w:rsidRPr="006B4347" w:rsidTr="006F1410">
        <w:trPr>
          <w:trHeight w:val="80"/>
        </w:trPr>
        <w:tc>
          <w:tcPr>
            <w:tcW w:w="6369"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471" w:hanging="471"/>
              <w:jc w:val="left"/>
              <w:rPr>
                <w:rFonts w:ascii="Times New Roman" w:hAnsi="Times New Roman"/>
              </w:rPr>
            </w:pPr>
          </w:p>
        </w:tc>
        <w:tc>
          <w:tcPr>
            <w:tcW w:w="1876" w:type="dxa"/>
            <w:tcBorders>
              <w:top w:val="nil"/>
              <w:left w:val="nil"/>
              <w:bottom w:val="nil"/>
              <w:right w:val="nil"/>
            </w:tcBorders>
            <w:shd w:val="clear" w:color="auto" w:fill="auto"/>
          </w:tcPr>
          <w:p w:rsidR="00FB50B8" w:rsidRPr="006B4347" w:rsidRDefault="00FB50B8" w:rsidP="00FB50B8">
            <w:pPr>
              <w:tabs>
                <w:tab w:val="clear" w:pos="7920"/>
                <w:tab w:val="clear" w:pos="9720"/>
              </w:tabs>
              <w:spacing w:line="200" w:lineRule="exact"/>
              <w:ind w:left="471" w:hanging="471"/>
              <w:jc w:val="left"/>
              <w:rPr>
                <w:rFonts w:ascii="Times New Roman" w:hAnsi="Times New Roman"/>
              </w:rPr>
            </w:pPr>
          </w:p>
        </w:tc>
        <w:tc>
          <w:tcPr>
            <w:tcW w:w="1876" w:type="dxa"/>
            <w:tcBorders>
              <w:top w:val="nil"/>
              <w:left w:val="nil"/>
              <w:bottom w:val="nil"/>
              <w:right w:val="nil"/>
            </w:tcBorders>
          </w:tcPr>
          <w:p w:rsidR="00FB50B8" w:rsidRPr="006B4347" w:rsidRDefault="00FB50B8" w:rsidP="00FB50B8">
            <w:pPr>
              <w:tabs>
                <w:tab w:val="clear" w:pos="7920"/>
                <w:tab w:val="clear" w:pos="9720"/>
              </w:tabs>
              <w:spacing w:line="200" w:lineRule="exact"/>
              <w:ind w:left="471" w:hanging="471"/>
              <w:jc w:val="left"/>
              <w:rPr>
                <w:rFonts w:ascii="Times New Roman" w:hAnsi="Times New Roman"/>
              </w:rPr>
            </w:pPr>
          </w:p>
        </w:tc>
      </w:tr>
      <w:tr w:rsidR="00FB50B8" w:rsidRPr="006B4347" w:rsidTr="006F1410">
        <w:tc>
          <w:tcPr>
            <w:tcW w:w="6369"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3.7) Cargas fiscales</w:t>
            </w:r>
          </w:p>
        </w:tc>
        <w:tc>
          <w:tcPr>
            <w:tcW w:w="1876" w:type="dxa"/>
            <w:tcBorders>
              <w:top w:val="nil"/>
              <w:left w:val="nil"/>
              <w:bottom w:val="nil"/>
              <w:right w:val="nil"/>
            </w:tcBorders>
            <w:noWrap/>
          </w:tcPr>
          <w:p w:rsidR="00FB50B8" w:rsidRPr="006B4347" w:rsidRDefault="00FB50B8" w:rsidP="00FB50B8">
            <w:pPr>
              <w:tabs>
                <w:tab w:val="clear" w:pos="7920"/>
                <w:tab w:val="clear" w:pos="9720"/>
              </w:tabs>
              <w:spacing w:line="200" w:lineRule="exact"/>
              <w:jc w:val="center"/>
              <w:rPr>
                <w:rFonts w:ascii="Times New Roman" w:hAnsi="Times New Roman"/>
                <w:szCs w:val="18"/>
              </w:rPr>
            </w:pPr>
          </w:p>
        </w:tc>
        <w:tc>
          <w:tcPr>
            <w:tcW w:w="1876" w:type="dxa"/>
            <w:tcBorders>
              <w:top w:val="nil"/>
              <w:left w:val="nil"/>
              <w:bottom w:val="nil"/>
              <w:right w:val="nil"/>
            </w:tcBorders>
          </w:tcPr>
          <w:p w:rsidR="00FB50B8" w:rsidRPr="006B4347" w:rsidRDefault="00FB50B8" w:rsidP="00FB50B8">
            <w:pPr>
              <w:tabs>
                <w:tab w:val="clear" w:pos="7920"/>
                <w:tab w:val="clear" w:pos="9720"/>
              </w:tabs>
              <w:spacing w:line="200" w:lineRule="exact"/>
              <w:jc w:val="center"/>
              <w:rPr>
                <w:rFonts w:ascii="Times New Roman" w:hAnsi="Times New Roman"/>
                <w:szCs w:val="18"/>
              </w:rPr>
            </w:pPr>
          </w:p>
        </w:tc>
      </w:tr>
      <w:tr w:rsidR="00FB50B8" w:rsidRPr="006B4347" w:rsidTr="006F1410">
        <w:trPr>
          <w:trHeight w:val="80"/>
        </w:trPr>
        <w:tc>
          <w:tcPr>
            <w:tcW w:w="6369"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188" w:hanging="188"/>
              <w:jc w:val="left"/>
              <w:rPr>
                <w:rFonts w:ascii="Times New Roman" w:hAnsi="Times New Roman"/>
              </w:rPr>
            </w:pPr>
          </w:p>
        </w:tc>
        <w:tc>
          <w:tcPr>
            <w:tcW w:w="1876" w:type="dxa"/>
            <w:tcBorders>
              <w:top w:val="nil"/>
              <w:left w:val="nil"/>
              <w:right w:val="nil"/>
            </w:tcBorders>
          </w:tcPr>
          <w:p w:rsidR="00FB50B8" w:rsidRPr="006B4347" w:rsidRDefault="00FB50B8" w:rsidP="00FB50B8">
            <w:pPr>
              <w:tabs>
                <w:tab w:val="clear" w:pos="7920"/>
                <w:tab w:val="clear" w:pos="9720"/>
              </w:tabs>
              <w:spacing w:line="200" w:lineRule="exact"/>
              <w:ind w:left="188" w:hanging="188"/>
              <w:jc w:val="left"/>
              <w:rPr>
                <w:rFonts w:ascii="Times New Roman" w:hAnsi="Times New Roman"/>
              </w:rPr>
            </w:pPr>
          </w:p>
        </w:tc>
        <w:tc>
          <w:tcPr>
            <w:tcW w:w="1876" w:type="dxa"/>
            <w:tcBorders>
              <w:top w:val="nil"/>
              <w:left w:val="nil"/>
              <w:right w:val="nil"/>
            </w:tcBorders>
          </w:tcPr>
          <w:p w:rsidR="00FB50B8" w:rsidRPr="006B4347" w:rsidRDefault="00FB50B8" w:rsidP="00FB50B8">
            <w:pPr>
              <w:tabs>
                <w:tab w:val="clear" w:pos="7920"/>
                <w:tab w:val="clear" w:pos="9720"/>
              </w:tabs>
              <w:spacing w:line="200" w:lineRule="exact"/>
              <w:ind w:left="188" w:hanging="188"/>
              <w:jc w:val="left"/>
              <w:rPr>
                <w:rFonts w:ascii="Times New Roman" w:hAnsi="Times New Roman"/>
              </w:rPr>
            </w:pPr>
          </w:p>
        </w:tc>
      </w:tr>
      <w:tr w:rsidR="00E94B4B" w:rsidRPr="006B4347" w:rsidTr="006F1410">
        <w:tc>
          <w:tcPr>
            <w:tcW w:w="6369" w:type="dxa"/>
            <w:tcBorders>
              <w:top w:val="nil"/>
              <w:left w:val="nil"/>
              <w:bottom w:val="nil"/>
              <w:right w:val="nil"/>
            </w:tcBorders>
            <w:noWrap/>
          </w:tcPr>
          <w:p w:rsidR="00E94B4B" w:rsidRPr="006B4347" w:rsidRDefault="00E94B4B" w:rsidP="00E94B4B">
            <w:pPr>
              <w:tabs>
                <w:tab w:val="clear" w:pos="7920"/>
                <w:tab w:val="clear" w:pos="9720"/>
              </w:tabs>
              <w:spacing w:line="200" w:lineRule="exact"/>
              <w:ind w:left="244" w:hanging="244"/>
              <w:jc w:val="left"/>
              <w:rPr>
                <w:rFonts w:ascii="Times New Roman" w:hAnsi="Times New Roman"/>
              </w:rPr>
            </w:pPr>
            <w:r w:rsidRPr="006B4347">
              <w:rPr>
                <w:rFonts w:ascii="Times New Roman" w:hAnsi="Times New Roman"/>
              </w:rPr>
              <w:tab/>
              <w:t>Provisión de impuesto a las ganancias (Nota 8)</w:t>
            </w:r>
          </w:p>
        </w:tc>
        <w:tc>
          <w:tcPr>
            <w:tcW w:w="1876" w:type="dxa"/>
            <w:tcBorders>
              <w:top w:val="nil"/>
              <w:left w:val="nil"/>
              <w:bottom w:val="nil"/>
              <w:right w:val="nil"/>
            </w:tcBorders>
            <w:shd w:val="clear" w:color="auto" w:fill="auto"/>
            <w:noWrap/>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42.131.919</w:t>
            </w:r>
          </w:p>
        </w:tc>
        <w:tc>
          <w:tcPr>
            <w:tcW w:w="1876" w:type="dxa"/>
            <w:tcBorders>
              <w:top w:val="nil"/>
              <w:left w:val="nil"/>
              <w:bottom w:val="nil"/>
              <w:right w:val="nil"/>
            </w:tcBorders>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41.951.758</w:t>
            </w:r>
          </w:p>
        </w:tc>
      </w:tr>
      <w:tr w:rsidR="00E94B4B" w:rsidRPr="006B4347" w:rsidTr="006F1410">
        <w:tc>
          <w:tcPr>
            <w:tcW w:w="6369" w:type="dxa"/>
            <w:tcBorders>
              <w:top w:val="nil"/>
              <w:left w:val="nil"/>
              <w:bottom w:val="nil"/>
              <w:right w:val="nil"/>
            </w:tcBorders>
            <w:noWrap/>
          </w:tcPr>
          <w:p w:rsidR="00E94B4B" w:rsidRPr="006B4347" w:rsidRDefault="00E94B4B" w:rsidP="00E94B4B">
            <w:pPr>
              <w:tabs>
                <w:tab w:val="clear" w:pos="7920"/>
                <w:tab w:val="clear" w:pos="9720"/>
              </w:tabs>
              <w:spacing w:line="200" w:lineRule="exact"/>
              <w:ind w:left="244" w:hanging="244"/>
              <w:jc w:val="left"/>
              <w:rPr>
                <w:rFonts w:ascii="Times New Roman" w:hAnsi="Times New Roman"/>
              </w:rPr>
            </w:pPr>
            <w:r w:rsidRPr="006B4347">
              <w:rPr>
                <w:rFonts w:ascii="Times New Roman" w:hAnsi="Times New Roman"/>
              </w:rPr>
              <w:tab/>
              <w:t>Menos: Anticipos y retenciones de impuesto a las ganancias</w:t>
            </w:r>
          </w:p>
        </w:tc>
        <w:tc>
          <w:tcPr>
            <w:tcW w:w="1876" w:type="dxa"/>
            <w:tcBorders>
              <w:top w:val="nil"/>
              <w:left w:val="nil"/>
              <w:bottom w:val="nil"/>
              <w:right w:val="nil"/>
            </w:tcBorders>
            <w:shd w:val="clear" w:color="auto" w:fill="auto"/>
            <w:noWrap/>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(36.246.129)</w:t>
            </w:r>
          </w:p>
        </w:tc>
        <w:tc>
          <w:tcPr>
            <w:tcW w:w="1876" w:type="dxa"/>
            <w:tcBorders>
              <w:top w:val="nil"/>
              <w:left w:val="nil"/>
              <w:bottom w:val="nil"/>
              <w:right w:val="nil"/>
            </w:tcBorders>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  31.047.634)</w:t>
            </w:r>
          </w:p>
        </w:tc>
      </w:tr>
      <w:tr w:rsidR="00E94B4B" w:rsidRPr="006B4347" w:rsidTr="006F1410">
        <w:tc>
          <w:tcPr>
            <w:tcW w:w="6369" w:type="dxa"/>
            <w:tcBorders>
              <w:top w:val="nil"/>
              <w:left w:val="nil"/>
              <w:bottom w:val="nil"/>
              <w:right w:val="nil"/>
            </w:tcBorders>
            <w:noWrap/>
          </w:tcPr>
          <w:p w:rsidR="00E94B4B" w:rsidRPr="006B4347" w:rsidRDefault="00E94B4B" w:rsidP="00E94B4B">
            <w:pPr>
              <w:tabs>
                <w:tab w:val="clear" w:pos="7920"/>
                <w:tab w:val="clear" w:pos="9720"/>
              </w:tabs>
              <w:spacing w:line="200" w:lineRule="exact"/>
              <w:ind w:left="244" w:hanging="244"/>
              <w:jc w:val="left"/>
              <w:rPr>
                <w:rFonts w:ascii="Times New Roman" w:hAnsi="Times New Roman"/>
              </w:rPr>
            </w:pPr>
            <w:r w:rsidRPr="006B4347">
              <w:rPr>
                <w:rFonts w:ascii="Times New Roman" w:hAnsi="Times New Roman"/>
              </w:rPr>
              <w:tab/>
              <w:t>Impuesto al valor agregado</w:t>
            </w:r>
          </w:p>
        </w:tc>
        <w:tc>
          <w:tcPr>
            <w:tcW w:w="1876" w:type="dxa"/>
            <w:tcBorders>
              <w:top w:val="nil"/>
              <w:left w:val="nil"/>
              <w:bottom w:val="nil"/>
              <w:right w:val="nil"/>
            </w:tcBorders>
            <w:shd w:val="clear" w:color="auto" w:fill="auto"/>
            <w:noWrap/>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8.287.586</w:t>
            </w:r>
          </w:p>
        </w:tc>
        <w:tc>
          <w:tcPr>
            <w:tcW w:w="1876" w:type="dxa"/>
            <w:tcBorders>
              <w:top w:val="nil"/>
              <w:left w:val="nil"/>
              <w:bottom w:val="nil"/>
              <w:right w:val="nil"/>
            </w:tcBorders>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8.968.757</w:t>
            </w:r>
          </w:p>
        </w:tc>
      </w:tr>
      <w:tr w:rsidR="00E94B4B" w:rsidRPr="006B4347" w:rsidTr="006F1410">
        <w:tc>
          <w:tcPr>
            <w:tcW w:w="6369" w:type="dxa"/>
            <w:tcBorders>
              <w:top w:val="nil"/>
              <w:left w:val="nil"/>
              <w:bottom w:val="nil"/>
              <w:right w:val="nil"/>
            </w:tcBorders>
            <w:noWrap/>
          </w:tcPr>
          <w:p w:rsidR="00E94B4B" w:rsidRPr="006B4347" w:rsidRDefault="00E94B4B" w:rsidP="00E94B4B">
            <w:pPr>
              <w:tabs>
                <w:tab w:val="clear" w:pos="7920"/>
                <w:tab w:val="clear" w:pos="9720"/>
              </w:tabs>
              <w:spacing w:line="200" w:lineRule="exact"/>
              <w:ind w:left="244" w:hanging="244"/>
              <w:jc w:val="left"/>
              <w:rPr>
                <w:rFonts w:ascii="Times New Roman" w:hAnsi="Times New Roman"/>
              </w:rPr>
            </w:pPr>
            <w:r w:rsidRPr="006B4347">
              <w:rPr>
                <w:rFonts w:ascii="Times New Roman" w:hAnsi="Times New Roman"/>
              </w:rPr>
              <w:tab/>
              <w:t xml:space="preserve">Impuestos, tasas y contribuciones </w:t>
            </w:r>
          </w:p>
        </w:tc>
        <w:tc>
          <w:tcPr>
            <w:tcW w:w="1876" w:type="dxa"/>
            <w:tcBorders>
              <w:top w:val="nil"/>
              <w:left w:val="nil"/>
              <w:bottom w:val="nil"/>
              <w:right w:val="nil"/>
            </w:tcBorders>
            <w:shd w:val="clear" w:color="auto" w:fill="auto"/>
            <w:noWrap/>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1.035.170</w:t>
            </w:r>
          </w:p>
        </w:tc>
        <w:tc>
          <w:tcPr>
            <w:tcW w:w="1876" w:type="dxa"/>
            <w:tcBorders>
              <w:top w:val="nil"/>
              <w:left w:val="nil"/>
              <w:bottom w:val="nil"/>
              <w:right w:val="nil"/>
            </w:tcBorders>
          </w:tcPr>
          <w:p w:rsidR="00E94B4B" w:rsidRPr="006B4347" w:rsidRDefault="00E94B4B" w:rsidP="00E94B4B">
            <w:pPr>
              <w:tabs>
                <w:tab w:val="clear" w:pos="7920"/>
                <w:tab w:val="clear" w:pos="9720"/>
                <w:tab w:val="decimal" w:pos="1315"/>
              </w:tabs>
              <w:spacing w:line="200" w:lineRule="exact"/>
              <w:rPr>
                <w:rFonts w:ascii="Times New Roman" w:hAnsi="Times New Roman"/>
              </w:rPr>
            </w:pPr>
            <w:r w:rsidRPr="006B4347">
              <w:rPr>
                <w:rFonts w:ascii="Times New Roman" w:hAnsi="Times New Roman"/>
              </w:rPr>
              <w:t>1.090.846</w:t>
            </w:r>
          </w:p>
        </w:tc>
      </w:tr>
      <w:tr w:rsidR="00FB50B8" w:rsidRPr="006B4347" w:rsidTr="006F1410">
        <w:trPr>
          <w:trHeight w:val="162"/>
        </w:trPr>
        <w:tc>
          <w:tcPr>
            <w:tcW w:w="6369" w:type="dxa"/>
            <w:tcBorders>
              <w:top w:val="nil"/>
              <w:left w:val="nil"/>
              <w:bottom w:val="nil"/>
              <w:right w:val="nil"/>
            </w:tcBorders>
            <w:noWrap/>
          </w:tcPr>
          <w:p w:rsidR="00FB50B8" w:rsidRPr="006B4347" w:rsidRDefault="00FB50B8" w:rsidP="00FB50B8">
            <w:pPr>
              <w:tabs>
                <w:tab w:val="clear" w:pos="7920"/>
                <w:tab w:val="clear" w:pos="9720"/>
              </w:tabs>
              <w:spacing w:line="200" w:lineRule="exact"/>
              <w:ind w:left="244" w:hanging="244"/>
              <w:jc w:val="left"/>
              <w:rPr>
                <w:rFonts w:ascii="Times New Roman" w:hAnsi="Times New Roman"/>
              </w:rPr>
            </w:pPr>
            <w:r w:rsidRPr="006B4347">
              <w:rPr>
                <w:rFonts w:ascii="Times New Roman" w:hAnsi="Times New Roman"/>
              </w:rPr>
              <w:tab/>
              <w:t>Diversos</w:t>
            </w:r>
          </w:p>
        </w:tc>
        <w:tc>
          <w:tcPr>
            <w:tcW w:w="1876" w:type="dxa"/>
            <w:tcBorders>
              <w:top w:val="nil"/>
              <w:left w:val="nil"/>
              <w:bottom w:val="nil"/>
              <w:right w:val="nil"/>
            </w:tcBorders>
            <w:shd w:val="clear" w:color="auto" w:fill="auto"/>
            <w:noWrap/>
          </w:tcPr>
          <w:p w:rsidR="00FB50B8" w:rsidRPr="006B4347" w:rsidRDefault="00E94B4B" w:rsidP="00E94B4B">
            <w:pPr>
              <w:tabs>
                <w:tab w:val="clear" w:pos="7920"/>
                <w:tab w:val="clear" w:pos="9720"/>
                <w:tab w:val="decimal" w:pos="1315"/>
              </w:tabs>
              <w:spacing w:line="200" w:lineRule="exact"/>
              <w:rPr>
                <w:rFonts w:ascii="Times New Roman" w:hAnsi="Times New Roman"/>
                <w:u w:val="single"/>
              </w:rPr>
            </w:pPr>
            <w:r w:rsidRPr="006B4347">
              <w:rPr>
                <w:rFonts w:ascii="Times New Roman" w:hAnsi="Times New Roman"/>
                <w:u w:val="single"/>
              </w:rPr>
              <w:t xml:space="preserve">     580.545</w:t>
            </w:r>
          </w:p>
        </w:tc>
        <w:tc>
          <w:tcPr>
            <w:tcW w:w="1876" w:type="dxa"/>
            <w:tcBorders>
              <w:top w:val="nil"/>
              <w:left w:val="nil"/>
              <w:bottom w:val="nil"/>
              <w:right w:val="nil"/>
            </w:tcBorders>
          </w:tcPr>
          <w:p w:rsidR="00FB50B8" w:rsidRPr="006B4347" w:rsidRDefault="00FB50B8" w:rsidP="00FB50B8">
            <w:pPr>
              <w:tabs>
                <w:tab w:val="clear" w:pos="7920"/>
                <w:tab w:val="clear" w:pos="9720"/>
                <w:tab w:val="decimal" w:pos="1315"/>
              </w:tabs>
              <w:spacing w:line="200" w:lineRule="exact"/>
              <w:rPr>
                <w:rFonts w:ascii="Times New Roman" w:hAnsi="Times New Roman"/>
                <w:u w:val="single"/>
              </w:rPr>
            </w:pPr>
            <w:r w:rsidRPr="006B4347">
              <w:rPr>
                <w:rFonts w:ascii="Times New Roman" w:hAnsi="Times New Roman"/>
                <w:u w:val="single"/>
              </w:rPr>
              <w:t xml:space="preserve">       209.833</w:t>
            </w:r>
          </w:p>
        </w:tc>
      </w:tr>
      <w:tr w:rsidR="00FB50B8" w:rsidRPr="006B4347" w:rsidTr="006F1410">
        <w:tc>
          <w:tcPr>
            <w:tcW w:w="6369" w:type="dxa"/>
            <w:tcBorders>
              <w:top w:val="nil"/>
              <w:left w:val="nil"/>
              <w:bottom w:val="nil"/>
              <w:right w:val="nil"/>
            </w:tcBorders>
            <w:noWrap/>
          </w:tcPr>
          <w:p w:rsidR="00FB50B8" w:rsidRPr="006B4347" w:rsidRDefault="00FB50B8" w:rsidP="00FB50B8">
            <w:pPr>
              <w:tabs>
                <w:tab w:val="clear" w:pos="7920"/>
                <w:tab w:val="clear" w:pos="9720"/>
              </w:tabs>
              <w:spacing w:line="200" w:lineRule="exact"/>
              <w:jc w:val="left"/>
              <w:rPr>
                <w:rFonts w:ascii="Times New Roman" w:hAnsi="Times New Roman"/>
              </w:rPr>
            </w:pPr>
          </w:p>
        </w:tc>
        <w:tc>
          <w:tcPr>
            <w:tcW w:w="1876"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315"/>
              </w:tabs>
              <w:spacing w:line="200" w:lineRule="exact"/>
              <w:rPr>
                <w:rFonts w:ascii="Times New Roman" w:hAnsi="Times New Roman"/>
              </w:rPr>
            </w:pPr>
          </w:p>
        </w:tc>
        <w:tc>
          <w:tcPr>
            <w:tcW w:w="1876" w:type="dxa"/>
            <w:tcBorders>
              <w:top w:val="nil"/>
              <w:left w:val="nil"/>
              <w:bottom w:val="nil"/>
              <w:right w:val="nil"/>
            </w:tcBorders>
          </w:tcPr>
          <w:p w:rsidR="00FB50B8" w:rsidRPr="006B4347" w:rsidRDefault="00FB50B8" w:rsidP="00FB50B8">
            <w:pPr>
              <w:tabs>
                <w:tab w:val="clear" w:pos="7920"/>
                <w:tab w:val="clear" w:pos="9720"/>
                <w:tab w:val="decimal" w:pos="1315"/>
              </w:tabs>
              <w:spacing w:line="200" w:lineRule="exact"/>
              <w:rPr>
                <w:rFonts w:ascii="Times New Roman" w:hAnsi="Times New Roman"/>
              </w:rPr>
            </w:pPr>
          </w:p>
        </w:tc>
      </w:tr>
      <w:tr w:rsidR="00FB50B8" w:rsidRPr="006B4347" w:rsidTr="006F1410">
        <w:tc>
          <w:tcPr>
            <w:tcW w:w="6369" w:type="dxa"/>
            <w:tcBorders>
              <w:top w:val="nil"/>
              <w:left w:val="nil"/>
              <w:bottom w:val="nil"/>
              <w:right w:val="nil"/>
            </w:tcBorders>
            <w:noWrap/>
          </w:tcPr>
          <w:p w:rsidR="00FB50B8" w:rsidRPr="006B4347" w:rsidRDefault="00FB50B8" w:rsidP="00D666C6">
            <w:pPr>
              <w:tabs>
                <w:tab w:val="clear" w:pos="7920"/>
                <w:tab w:val="clear" w:pos="9720"/>
              </w:tabs>
              <w:ind w:left="471" w:hanging="471"/>
              <w:jc w:val="left"/>
              <w:rPr>
                <w:rFonts w:ascii="Times New Roman" w:hAnsi="Times New Roman"/>
              </w:rPr>
            </w:pPr>
            <w:r w:rsidRPr="006B4347">
              <w:rPr>
                <w:rFonts w:ascii="Times New Roman" w:hAnsi="Times New Roman"/>
              </w:rPr>
              <w:tab/>
              <w:t>Total</w:t>
            </w:r>
          </w:p>
        </w:tc>
        <w:tc>
          <w:tcPr>
            <w:tcW w:w="1876" w:type="dxa"/>
            <w:tcBorders>
              <w:top w:val="nil"/>
              <w:left w:val="nil"/>
              <w:bottom w:val="nil"/>
              <w:right w:val="nil"/>
            </w:tcBorders>
            <w:shd w:val="clear" w:color="auto" w:fill="auto"/>
            <w:noWrap/>
          </w:tcPr>
          <w:p w:rsidR="00FB50B8" w:rsidRPr="006B4347" w:rsidRDefault="00E94B4B" w:rsidP="00D666C6">
            <w:pPr>
              <w:tabs>
                <w:tab w:val="clear" w:pos="7920"/>
                <w:tab w:val="clear" w:pos="9720"/>
                <w:tab w:val="decimal" w:pos="1315"/>
              </w:tabs>
              <w:rPr>
                <w:rFonts w:ascii="Times New Roman" w:hAnsi="Times New Roman"/>
                <w:u w:val="double"/>
              </w:rPr>
            </w:pPr>
            <w:r w:rsidRPr="006B4347">
              <w:rPr>
                <w:rFonts w:ascii="Times New Roman" w:hAnsi="Times New Roman"/>
                <w:u w:val="double"/>
              </w:rPr>
              <w:t>15.789.091</w:t>
            </w:r>
          </w:p>
        </w:tc>
        <w:tc>
          <w:tcPr>
            <w:tcW w:w="1876" w:type="dxa"/>
            <w:tcBorders>
              <w:top w:val="nil"/>
              <w:left w:val="nil"/>
              <w:bottom w:val="nil"/>
              <w:right w:val="nil"/>
            </w:tcBorders>
          </w:tcPr>
          <w:p w:rsidR="00FB50B8" w:rsidRPr="006B4347" w:rsidRDefault="00FB50B8" w:rsidP="00D666C6">
            <w:pPr>
              <w:tabs>
                <w:tab w:val="clear" w:pos="7920"/>
                <w:tab w:val="clear" w:pos="9720"/>
                <w:tab w:val="decimal" w:pos="1315"/>
              </w:tabs>
              <w:rPr>
                <w:rFonts w:ascii="Times New Roman" w:hAnsi="Times New Roman"/>
                <w:u w:val="double"/>
              </w:rPr>
            </w:pPr>
            <w:r w:rsidRPr="006B4347">
              <w:rPr>
                <w:rFonts w:ascii="Times New Roman" w:hAnsi="Times New Roman"/>
                <w:u w:val="double"/>
              </w:rPr>
              <w:t xml:space="preserve">  21.173.560</w:t>
            </w:r>
          </w:p>
        </w:tc>
      </w:tr>
      <w:tr w:rsidR="006F1410" w:rsidRPr="006B4347" w:rsidTr="006F1410">
        <w:tc>
          <w:tcPr>
            <w:tcW w:w="6369" w:type="dxa"/>
            <w:tcBorders>
              <w:top w:val="nil"/>
              <w:left w:val="nil"/>
              <w:bottom w:val="nil"/>
              <w:right w:val="nil"/>
            </w:tcBorders>
            <w:noWrap/>
          </w:tcPr>
          <w:p w:rsidR="006F1410" w:rsidRPr="006B4347" w:rsidRDefault="006F1410" w:rsidP="00E94BE6">
            <w:pPr>
              <w:tabs>
                <w:tab w:val="clear" w:pos="7920"/>
                <w:tab w:val="clear" w:pos="9720"/>
              </w:tabs>
              <w:spacing w:line="200" w:lineRule="exact"/>
              <w:ind w:left="471" w:hanging="471"/>
              <w:jc w:val="left"/>
              <w:rPr>
                <w:rFonts w:ascii="Times New Roman" w:hAnsi="Times New Roman"/>
              </w:rPr>
            </w:pPr>
          </w:p>
        </w:tc>
        <w:tc>
          <w:tcPr>
            <w:tcW w:w="1876" w:type="dxa"/>
            <w:tcBorders>
              <w:top w:val="nil"/>
              <w:left w:val="nil"/>
              <w:right w:val="nil"/>
            </w:tcBorders>
            <w:shd w:val="clear" w:color="auto" w:fill="auto"/>
            <w:noWrap/>
          </w:tcPr>
          <w:p w:rsidR="006F1410" w:rsidRPr="006B4347" w:rsidRDefault="006F1410" w:rsidP="006A405A">
            <w:pPr>
              <w:tabs>
                <w:tab w:val="clear" w:pos="7920"/>
                <w:tab w:val="clear" w:pos="9720"/>
                <w:tab w:val="decimal" w:pos="1315"/>
              </w:tabs>
              <w:spacing w:line="200" w:lineRule="exact"/>
              <w:rPr>
                <w:rFonts w:ascii="Times New Roman" w:hAnsi="Times New Roman"/>
                <w:u w:val="double"/>
              </w:rPr>
            </w:pPr>
          </w:p>
        </w:tc>
        <w:tc>
          <w:tcPr>
            <w:tcW w:w="1876" w:type="dxa"/>
            <w:tcBorders>
              <w:top w:val="nil"/>
              <w:left w:val="nil"/>
              <w:bottom w:val="nil"/>
              <w:right w:val="nil"/>
            </w:tcBorders>
          </w:tcPr>
          <w:p w:rsidR="006F1410" w:rsidRPr="006B4347" w:rsidRDefault="006F1410" w:rsidP="006F1410">
            <w:pPr>
              <w:tabs>
                <w:tab w:val="clear" w:pos="7920"/>
                <w:tab w:val="clear" w:pos="9720"/>
                <w:tab w:val="decimal" w:pos="1320"/>
              </w:tabs>
              <w:spacing w:line="200" w:lineRule="exact"/>
              <w:rPr>
                <w:rFonts w:ascii="Times New Roman" w:hAnsi="Times New Roman"/>
                <w:u w:val="double"/>
              </w:rPr>
            </w:pPr>
          </w:p>
        </w:tc>
      </w:tr>
    </w:tbl>
    <w:p w:rsidR="00DA4C27" w:rsidRPr="006B4347" w:rsidRDefault="00DA4C27">
      <w:pPr>
        <w:tabs>
          <w:tab w:val="clear" w:pos="7920"/>
          <w:tab w:val="clear" w:pos="9720"/>
        </w:tabs>
        <w:jc w:val="left"/>
        <w:rPr>
          <w:rFonts w:ascii="Times New Roman" w:hAnsi="Times New Roman"/>
          <w:sz w:val="22"/>
          <w:szCs w:val="22"/>
          <w:u w:val="single"/>
        </w:rPr>
      </w:pPr>
    </w:p>
    <w:p w:rsidR="00800A0E" w:rsidRPr="006B4347" w:rsidRDefault="00800A0E" w:rsidP="006D46F7">
      <w:pPr>
        <w:tabs>
          <w:tab w:val="clear" w:pos="7920"/>
          <w:tab w:val="clear" w:pos="9720"/>
        </w:tabs>
        <w:ind w:left="896" w:hanging="896"/>
        <w:rPr>
          <w:rFonts w:ascii="Times New Roman" w:hAnsi="Times New Roman"/>
          <w:sz w:val="22"/>
          <w:szCs w:val="22"/>
          <w:u w:val="single"/>
        </w:rPr>
      </w:pPr>
      <w:r w:rsidRPr="006B4347">
        <w:rPr>
          <w:rFonts w:ascii="Times New Roman" w:hAnsi="Times New Roman"/>
          <w:sz w:val="22"/>
          <w:szCs w:val="22"/>
          <w:u w:val="single"/>
        </w:rPr>
        <w:t>Nota 4</w:t>
      </w:r>
      <w:r w:rsidRPr="006B4347">
        <w:rPr>
          <w:rFonts w:ascii="Times New Roman" w:hAnsi="Times New Roman"/>
          <w:sz w:val="22"/>
          <w:szCs w:val="22"/>
        </w:rPr>
        <w:t xml:space="preserve"> </w:t>
      </w:r>
      <w:r w:rsidR="006D46F7" w:rsidRPr="006B4347">
        <w:rPr>
          <w:rFonts w:ascii="Times New Roman" w:hAnsi="Times New Roman"/>
          <w:sz w:val="22"/>
          <w:szCs w:val="22"/>
        </w:rPr>
        <w:t>-</w:t>
      </w:r>
      <w:r w:rsidRPr="006B4347">
        <w:rPr>
          <w:rFonts w:ascii="Times New Roman" w:hAnsi="Times New Roman"/>
          <w:sz w:val="22"/>
          <w:szCs w:val="22"/>
        </w:rPr>
        <w:t xml:space="preserve"> </w:t>
      </w:r>
      <w:r w:rsidRPr="006B4347">
        <w:rPr>
          <w:rFonts w:ascii="Times New Roman" w:hAnsi="Times New Roman"/>
          <w:sz w:val="22"/>
          <w:szCs w:val="22"/>
          <w:u w:val="single"/>
        </w:rPr>
        <w:t>COMPOSICI</w:t>
      </w:r>
      <w:r w:rsidR="006D46F7" w:rsidRPr="006B4347">
        <w:rPr>
          <w:rFonts w:ascii="Times New Roman" w:hAnsi="Times New Roman"/>
          <w:sz w:val="22"/>
          <w:szCs w:val="22"/>
          <w:u w:val="single"/>
        </w:rPr>
        <w:t>Ó</w:t>
      </w:r>
      <w:r w:rsidRPr="006B4347">
        <w:rPr>
          <w:rFonts w:ascii="Times New Roman" w:hAnsi="Times New Roman"/>
          <w:sz w:val="22"/>
          <w:szCs w:val="22"/>
          <w:u w:val="single"/>
        </w:rPr>
        <w:t>N DE ALGUNOS RUBROS DEL</w:t>
      </w:r>
      <w:r w:rsidR="0095447A" w:rsidRPr="006B4347">
        <w:rPr>
          <w:rFonts w:ascii="Times New Roman" w:hAnsi="Times New Roman"/>
          <w:sz w:val="22"/>
          <w:szCs w:val="22"/>
          <w:u w:val="single"/>
        </w:rPr>
        <w:t xml:space="preserve"> ESTADO DE RESULTADOS</w:t>
      </w:r>
    </w:p>
    <w:p w:rsidR="00351EE8" w:rsidRPr="006B4347" w:rsidRDefault="00351EE8" w:rsidP="00351EE8">
      <w:pPr>
        <w:tabs>
          <w:tab w:val="clear" w:pos="7920"/>
          <w:tab w:val="clear" w:pos="9720"/>
        </w:tabs>
        <w:spacing w:line="220" w:lineRule="exact"/>
        <w:ind w:left="896" w:hanging="896"/>
        <w:rPr>
          <w:rFonts w:ascii="Times New Roman" w:hAnsi="Times New Roman"/>
          <w:sz w:val="22"/>
          <w:szCs w:val="22"/>
          <w:u w:val="single"/>
        </w:rPr>
      </w:pPr>
    </w:p>
    <w:tbl>
      <w:tblPr>
        <w:tblW w:w="10121" w:type="dxa"/>
        <w:tblInd w:w="-112" w:type="dxa"/>
        <w:tblLayout w:type="fixed"/>
        <w:tblLook w:val="0000" w:firstRow="0" w:lastRow="0" w:firstColumn="0" w:lastColumn="0" w:noHBand="0" w:noVBand="0"/>
      </w:tblPr>
      <w:tblGrid>
        <w:gridCol w:w="6383"/>
        <w:gridCol w:w="1876"/>
        <w:gridCol w:w="1862"/>
      </w:tblGrid>
      <w:tr w:rsidR="00351EE8" w:rsidRPr="006B4347" w:rsidTr="006F1410">
        <w:tc>
          <w:tcPr>
            <w:tcW w:w="6383" w:type="dxa"/>
            <w:tcBorders>
              <w:top w:val="nil"/>
              <w:left w:val="nil"/>
              <w:bottom w:val="nil"/>
              <w:right w:val="nil"/>
            </w:tcBorders>
            <w:shd w:val="clear" w:color="auto" w:fill="auto"/>
            <w:noWrap/>
          </w:tcPr>
          <w:p w:rsidR="00351EE8" w:rsidRPr="006B4347" w:rsidRDefault="00351EE8" w:rsidP="00E94BE6">
            <w:pPr>
              <w:tabs>
                <w:tab w:val="clear" w:pos="7920"/>
                <w:tab w:val="clear" w:pos="9720"/>
              </w:tabs>
              <w:spacing w:line="200" w:lineRule="exact"/>
              <w:ind w:left="188" w:hanging="188"/>
              <w:jc w:val="left"/>
              <w:rPr>
                <w:rFonts w:ascii="Times New Roman" w:hAnsi="Times New Roman"/>
              </w:rPr>
            </w:pPr>
          </w:p>
        </w:tc>
        <w:tc>
          <w:tcPr>
            <w:tcW w:w="1876" w:type="dxa"/>
            <w:tcBorders>
              <w:top w:val="nil"/>
              <w:left w:val="nil"/>
              <w:bottom w:val="nil"/>
              <w:right w:val="nil"/>
            </w:tcBorders>
            <w:shd w:val="clear" w:color="auto" w:fill="auto"/>
            <w:noWrap/>
          </w:tcPr>
          <w:p w:rsidR="00351EE8" w:rsidRPr="006B4347" w:rsidRDefault="00351EE8" w:rsidP="00E94BE6">
            <w:pPr>
              <w:spacing w:line="200" w:lineRule="exact"/>
              <w:jc w:val="center"/>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31/10/18</w:t>
            </w:r>
            <w:r w:rsidRPr="006B4347">
              <w:rPr>
                <w:rFonts w:ascii="Times New Roman" w:hAnsi="Times New Roman"/>
                <w:u w:val="single"/>
              </w:rPr>
              <w:t xml:space="preserve">   </w:t>
            </w:r>
          </w:p>
        </w:tc>
        <w:tc>
          <w:tcPr>
            <w:tcW w:w="1862" w:type="dxa"/>
            <w:tcBorders>
              <w:top w:val="nil"/>
              <w:left w:val="nil"/>
              <w:bottom w:val="nil"/>
              <w:right w:val="nil"/>
            </w:tcBorders>
            <w:shd w:val="clear" w:color="auto" w:fill="auto"/>
            <w:noWrap/>
          </w:tcPr>
          <w:p w:rsidR="00351EE8" w:rsidRPr="006B4347" w:rsidRDefault="00351EE8" w:rsidP="006F1410">
            <w:pPr>
              <w:tabs>
                <w:tab w:val="left" w:pos="1027"/>
                <w:tab w:val="left" w:pos="1169"/>
              </w:tabs>
              <w:spacing w:line="200" w:lineRule="exact"/>
              <w:jc w:val="center"/>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31/10/17</w:t>
            </w:r>
            <w:r w:rsidRPr="006B4347">
              <w:rPr>
                <w:rFonts w:ascii="Times New Roman" w:hAnsi="Times New Roman"/>
                <w:u w:val="single"/>
              </w:rPr>
              <w:t xml:space="preserve">   </w:t>
            </w:r>
          </w:p>
        </w:tc>
      </w:tr>
      <w:tr w:rsidR="00351EE8" w:rsidRPr="006B4347" w:rsidTr="006F1410">
        <w:tc>
          <w:tcPr>
            <w:tcW w:w="6383" w:type="dxa"/>
            <w:tcBorders>
              <w:top w:val="nil"/>
              <w:left w:val="nil"/>
              <w:bottom w:val="nil"/>
              <w:right w:val="nil"/>
            </w:tcBorders>
            <w:shd w:val="clear" w:color="auto" w:fill="auto"/>
            <w:noWrap/>
          </w:tcPr>
          <w:p w:rsidR="00351EE8" w:rsidRPr="006B4347" w:rsidRDefault="00351EE8" w:rsidP="00E94BE6">
            <w:pPr>
              <w:tabs>
                <w:tab w:val="clear" w:pos="7920"/>
                <w:tab w:val="clear" w:pos="9720"/>
              </w:tabs>
              <w:spacing w:line="200" w:lineRule="exact"/>
              <w:ind w:left="188" w:hanging="188"/>
              <w:jc w:val="left"/>
              <w:rPr>
                <w:rFonts w:ascii="Times New Roman" w:hAnsi="Times New Roman"/>
              </w:rPr>
            </w:pPr>
            <w:r w:rsidRPr="006B4347">
              <w:rPr>
                <w:rFonts w:ascii="Times New Roman" w:hAnsi="Times New Roman"/>
              </w:rPr>
              <w:t>4.1) Ingresos por ventas de bienes y servicios</w:t>
            </w:r>
          </w:p>
        </w:tc>
        <w:tc>
          <w:tcPr>
            <w:tcW w:w="1876" w:type="dxa"/>
            <w:tcBorders>
              <w:top w:val="nil"/>
              <w:left w:val="nil"/>
              <w:bottom w:val="nil"/>
              <w:right w:val="nil"/>
            </w:tcBorders>
            <w:shd w:val="clear" w:color="auto" w:fill="auto"/>
            <w:noWrap/>
          </w:tcPr>
          <w:p w:rsidR="00351EE8" w:rsidRPr="006B4347" w:rsidRDefault="00351EE8" w:rsidP="00E94BE6">
            <w:pPr>
              <w:spacing w:line="200" w:lineRule="exact"/>
              <w:jc w:val="center"/>
              <w:rPr>
                <w:rFonts w:ascii="Times New Roman" w:hAnsi="Times New Roman"/>
                <w:u w:val="single"/>
              </w:rPr>
            </w:pPr>
          </w:p>
        </w:tc>
        <w:tc>
          <w:tcPr>
            <w:tcW w:w="1862" w:type="dxa"/>
            <w:tcBorders>
              <w:top w:val="nil"/>
              <w:left w:val="nil"/>
              <w:bottom w:val="nil"/>
              <w:right w:val="nil"/>
            </w:tcBorders>
            <w:shd w:val="clear" w:color="auto" w:fill="auto"/>
            <w:noWrap/>
          </w:tcPr>
          <w:p w:rsidR="00351EE8" w:rsidRPr="006B4347" w:rsidRDefault="00351EE8" w:rsidP="00E94BE6">
            <w:pPr>
              <w:tabs>
                <w:tab w:val="left" w:pos="1027"/>
                <w:tab w:val="left" w:pos="1169"/>
              </w:tabs>
              <w:spacing w:line="200" w:lineRule="exact"/>
              <w:jc w:val="center"/>
              <w:rPr>
                <w:rFonts w:ascii="Times New Roman" w:hAnsi="Times New Roman"/>
                <w:u w:val="single"/>
              </w:rPr>
            </w:pPr>
          </w:p>
        </w:tc>
      </w:tr>
      <w:tr w:rsidR="00351EE8" w:rsidRPr="006B4347" w:rsidTr="006F1410">
        <w:tc>
          <w:tcPr>
            <w:tcW w:w="6383" w:type="dxa"/>
            <w:tcBorders>
              <w:top w:val="nil"/>
              <w:left w:val="nil"/>
              <w:bottom w:val="nil"/>
              <w:right w:val="nil"/>
            </w:tcBorders>
            <w:shd w:val="clear" w:color="auto" w:fill="auto"/>
            <w:noWrap/>
          </w:tcPr>
          <w:p w:rsidR="00351EE8" w:rsidRPr="006B4347" w:rsidRDefault="00351EE8" w:rsidP="00E94BE6">
            <w:pPr>
              <w:pStyle w:val="EndnoteText"/>
              <w:tabs>
                <w:tab w:val="clear" w:pos="7920"/>
                <w:tab w:val="clear" w:pos="9720"/>
                <w:tab w:val="decimal" w:pos="7420"/>
                <w:tab w:val="decimal" w:pos="9200"/>
              </w:tabs>
              <w:spacing w:line="200" w:lineRule="exact"/>
              <w:jc w:val="left"/>
              <w:rPr>
                <w:rFonts w:ascii="Times New Roman" w:hAnsi="Times New Roman"/>
              </w:rPr>
            </w:pPr>
          </w:p>
        </w:tc>
        <w:tc>
          <w:tcPr>
            <w:tcW w:w="1876" w:type="dxa"/>
            <w:tcBorders>
              <w:top w:val="nil"/>
              <w:left w:val="nil"/>
              <w:bottom w:val="nil"/>
              <w:right w:val="nil"/>
            </w:tcBorders>
            <w:shd w:val="clear" w:color="auto" w:fill="auto"/>
            <w:noWrap/>
          </w:tcPr>
          <w:p w:rsidR="00351EE8" w:rsidRPr="006B4347" w:rsidRDefault="00351EE8" w:rsidP="00E94BE6">
            <w:pPr>
              <w:pStyle w:val="EndnoteText"/>
              <w:tabs>
                <w:tab w:val="clear" w:pos="7920"/>
                <w:tab w:val="clear" w:pos="9720"/>
                <w:tab w:val="decimal" w:pos="7420"/>
                <w:tab w:val="decimal" w:pos="9200"/>
              </w:tabs>
              <w:spacing w:line="200" w:lineRule="exact"/>
              <w:jc w:val="left"/>
              <w:rPr>
                <w:rFonts w:ascii="Times New Roman" w:hAnsi="Times New Roman"/>
              </w:rPr>
            </w:pPr>
          </w:p>
        </w:tc>
        <w:tc>
          <w:tcPr>
            <w:tcW w:w="1862" w:type="dxa"/>
            <w:tcBorders>
              <w:top w:val="nil"/>
              <w:left w:val="nil"/>
              <w:bottom w:val="nil"/>
              <w:right w:val="nil"/>
            </w:tcBorders>
            <w:shd w:val="clear" w:color="auto" w:fill="auto"/>
            <w:noWrap/>
          </w:tcPr>
          <w:p w:rsidR="00351EE8" w:rsidRPr="006B4347" w:rsidRDefault="00351EE8" w:rsidP="00E94BE6">
            <w:pPr>
              <w:pStyle w:val="EndnoteText"/>
              <w:tabs>
                <w:tab w:val="clear" w:pos="7920"/>
                <w:tab w:val="clear" w:pos="9720"/>
                <w:tab w:val="decimal" w:pos="7420"/>
                <w:tab w:val="decimal" w:pos="9200"/>
              </w:tabs>
              <w:spacing w:line="200" w:lineRule="exact"/>
              <w:jc w:val="left"/>
              <w:rPr>
                <w:rFonts w:ascii="Times New Roman" w:hAnsi="Times New Roman"/>
              </w:rPr>
            </w:pPr>
          </w:p>
        </w:tc>
      </w:tr>
      <w:tr w:rsidR="00351EE8" w:rsidRPr="006B4347" w:rsidTr="006F1410">
        <w:tc>
          <w:tcPr>
            <w:tcW w:w="6383" w:type="dxa"/>
            <w:tcBorders>
              <w:top w:val="nil"/>
              <w:left w:val="nil"/>
              <w:bottom w:val="nil"/>
              <w:right w:val="nil"/>
            </w:tcBorders>
            <w:shd w:val="clear" w:color="auto" w:fill="auto"/>
            <w:noWrap/>
            <w:vAlign w:val="bottom"/>
          </w:tcPr>
          <w:p w:rsidR="00351EE8" w:rsidRPr="006B4347" w:rsidRDefault="00351EE8" w:rsidP="00E94BE6">
            <w:pPr>
              <w:tabs>
                <w:tab w:val="clear" w:pos="7920"/>
                <w:tab w:val="clear" w:pos="9720"/>
              </w:tabs>
              <w:spacing w:line="200" w:lineRule="exact"/>
              <w:ind w:left="374" w:hanging="374"/>
              <w:jc w:val="left"/>
              <w:rPr>
                <w:rFonts w:ascii="Times New Roman" w:hAnsi="Times New Roman"/>
              </w:rPr>
            </w:pPr>
            <w:r w:rsidRPr="006B4347">
              <w:rPr>
                <w:rFonts w:ascii="Times New Roman" w:hAnsi="Times New Roman"/>
              </w:rPr>
              <w:tab/>
              <w:t xml:space="preserve">Ingresos correspondientes al procesamiento de los archivos </w:t>
            </w:r>
          </w:p>
        </w:tc>
        <w:tc>
          <w:tcPr>
            <w:tcW w:w="1876" w:type="dxa"/>
            <w:tcBorders>
              <w:top w:val="nil"/>
              <w:left w:val="nil"/>
              <w:bottom w:val="nil"/>
              <w:right w:val="nil"/>
            </w:tcBorders>
            <w:shd w:val="clear" w:color="auto" w:fill="auto"/>
            <w:noWrap/>
            <w:vAlign w:val="bottom"/>
          </w:tcPr>
          <w:p w:rsidR="00351EE8" w:rsidRPr="006B4347" w:rsidRDefault="00351EE8" w:rsidP="00E94BE6">
            <w:pPr>
              <w:tabs>
                <w:tab w:val="clear" w:pos="7920"/>
                <w:tab w:val="clear" w:pos="9720"/>
                <w:tab w:val="decimal" w:pos="1307"/>
              </w:tabs>
              <w:spacing w:line="200" w:lineRule="exact"/>
              <w:rPr>
                <w:rFonts w:ascii="Times New Roman" w:hAnsi="Times New Roman"/>
              </w:rPr>
            </w:pPr>
          </w:p>
        </w:tc>
        <w:tc>
          <w:tcPr>
            <w:tcW w:w="1862" w:type="dxa"/>
            <w:tcBorders>
              <w:top w:val="nil"/>
              <w:left w:val="nil"/>
              <w:bottom w:val="nil"/>
              <w:right w:val="nil"/>
            </w:tcBorders>
            <w:shd w:val="clear" w:color="auto" w:fill="auto"/>
            <w:noWrap/>
            <w:vAlign w:val="bottom"/>
          </w:tcPr>
          <w:p w:rsidR="00351EE8" w:rsidRPr="006B4347" w:rsidRDefault="00351EE8" w:rsidP="00E94BE6">
            <w:pPr>
              <w:tabs>
                <w:tab w:val="clear" w:pos="7920"/>
                <w:tab w:val="clear" w:pos="9720"/>
                <w:tab w:val="decimal" w:pos="1278"/>
              </w:tabs>
              <w:spacing w:line="200" w:lineRule="exact"/>
              <w:rPr>
                <w:rFonts w:ascii="Times New Roman" w:hAnsi="Times New Roman"/>
              </w:rPr>
            </w:pPr>
          </w:p>
        </w:tc>
      </w:tr>
      <w:tr w:rsidR="00FB50B8" w:rsidRPr="006B4347" w:rsidTr="00BF7235">
        <w:tc>
          <w:tcPr>
            <w:tcW w:w="6383" w:type="dxa"/>
            <w:tcBorders>
              <w:top w:val="nil"/>
              <w:left w:val="nil"/>
              <w:bottom w:val="nil"/>
              <w:right w:val="nil"/>
            </w:tcBorders>
            <w:shd w:val="clear" w:color="auto" w:fill="auto"/>
            <w:noWrap/>
            <w:vAlign w:val="bottom"/>
          </w:tcPr>
          <w:p w:rsidR="00FB50B8" w:rsidRPr="006B4347" w:rsidRDefault="00FB50B8" w:rsidP="00FB50B8">
            <w:pPr>
              <w:tabs>
                <w:tab w:val="clear" w:pos="7920"/>
                <w:tab w:val="clear" w:pos="9720"/>
              </w:tabs>
              <w:spacing w:line="200" w:lineRule="exact"/>
              <w:ind w:left="374" w:hanging="374"/>
              <w:jc w:val="left"/>
              <w:rPr>
                <w:rFonts w:ascii="Times New Roman" w:hAnsi="Times New Roman"/>
              </w:rPr>
            </w:pPr>
            <w:r w:rsidRPr="006B4347">
              <w:rPr>
                <w:rFonts w:ascii="Times New Roman" w:hAnsi="Times New Roman"/>
              </w:rPr>
              <w:tab/>
              <w:t xml:space="preserve">  de datos de las máquinas electrónicas de azar</w:t>
            </w:r>
          </w:p>
        </w:tc>
        <w:tc>
          <w:tcPr>
            <w:tcW w:w="1876" w:type="dxa"/>
            <w:tcBorders>
              <w:top w:val="nil"/>
              <w:left w:val="nil"/>
              <w:bottom w:val="nil"/>
              <w:right w:val="nil"/>
            </w:tcBorders>
            <w:shd w:val="clear" w:color="auto" w:fill="auto"/>
            <w:noWrap/>
          </w:tcPr>
          <w:p w:rsidR="00FB50B8" w:rsidRPr="006B4347" w:rsidRDefault="003A0F06" w:rsidP="003A0F06">
            <w:pPr>
              <w:tabs>
                <w:tab w:val="clear" w:pos="7920"/>
                <w:tab w:val="clear" w:pos="9720"/>
                <w:tab w:val="decimal" w:pos="1320"/>
              </w:tabs>
              <w:spacing w:line="200" w:lineRule="exact"/>
              <w:rPr>
                <w:rFonts w:ascii="Times New Roman" w:hAnsi="Times New Roman"/>
              </w:rPr>
            </w:pPr>
            <w:r w:rsidRPr="006B4347">
              <w:rPr>
                <w:rFonts w:ascii="Times New Roman" w:hAnsi="Times New Roman"/>
              </w:rPr>
              <w:t>506.777.667</w:t>
            </w:r>
          </w:p>
        </w:tc>
        <w:tc>
          <w:tcPr>
            <w:tcW w:w="1862"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320"/>
              </w:tabs>
              <w:spacing w:line="200" w:lineRule="exact"/>
              <w:rPr>
                <w:rFonts w:ascii="Times New Roman" w:hAnsi="Times New Roman"/>
              </w:rPr>
            </w:pPr>
            <w:r w:rsidRPr="006B4347">
              <w:rPr>
                <w:rFonts w:ascii="Times New Roman" w:hAnsi="Times New Roman"/>
              </w:rPr>
              <w:t>428.707.265</w:t>
            </w:r>
          </w:p>
        </w:tc>
      </w:tr>
      <w:tr w:rsidR="003A0F06" w:rsidRPr="006B4347" w:rsidTr="006F1410">
        <w:tc>
          <w:tcPr>
            <w:tcW w:w="6383" w:type="dxa"/>
            <w:tcBorders>
              <w:top w:val="nil"/>
              <w:left w:val="nil"/>
              <w:bottom w:val="nil"/>
              <w:right w:val="nil"/>
            </w:tcBorders>
            <w:shd w:val="clear" w:color="auto" w:fill="auto"/>
            <w:noWrap/>
            <w:vAlign w:val="bottom"/>
          </w:tcPr>
          <w:p w:rsidR="003A0F06" w:rsidRPr="006B4347" w:rsidRDefault="003A0F06" w:rsidP="003A0F06">
            <w:pPr>
              <w:tabs>
                <w:tab w:val="clear" w:pos="7920"/>
                <w:tab w:val="clear" w:pos="9720"/>
              </w:tabs>
              <w:spacing w:line="200" w:lineRule="exact"/>
              <w:ind w:left="374" w:hanging="374"/>
              <w:jc w:val="left"/>
              <w:rPr>
                <w:rFonts w:ascii="Times New Roman" w:hAnsi="Times New Roman"/>
              </w:rPr>
            </w:pPr>
            <w:r w:rsidRPr="006B4347">
              <w:rPr>
                <w:rFonts w:ascii="Times New Roman" w:hAnsi="Times New Roman"/>
              </w:rPr>
              <w:tab/>
              <w:t>Ingresos gastronomía</w:t>
            </w:r>
          </w:p>
        </w:tc>
        <w:tc>
          <w:tcPr>
            <w:tcW w:w="1876"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320"/>
              </w:tabs>
              <w:spacing w:line="200" w:lineRule="exact"/>
              <w:rPr>
                <w:rFonts w:ascii="Times New Roman" w:hAnsi="Times New Roman"/>
              </w:rPr>
            </w:pPr>
            <w:r w:rsidRPr="006B4347">
              <w:rPr>
                <w:rFonts w:ascii="Times New Roman" w:hAnsi="Times New Roman"/>
              </w:rPr>
              <w:t>154.697.247</w:t>
            </w:r>
          </w:p>
        </w:tc>
        <w:tc>
          <w:tcPr>
            <w:tcW w:w="1862"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320"/>
              </w:tabs>
              <w:spacing w:line="200" w:lineRule="exact"/>
              <w:rPr>
                <w:rFonts w:ascii="Times New Roman" w:hAnsi="Times New Roman"/>
              </w:rPr>
            </w:pPr>
            <w:r w:rsidRPr="006B4347">
              <w:rPr>
                <w:rFonts w:ascii="Times New Roman" w:hAnsi="Times New Roman"/>
              </w:rPr>
              <w:t>136.050.568</w:t>
            </w:r>
          </w:p>
        </w:tc>
      </w:tr>
      <w:tr w:rsidR="003A0F06" w:rsidRPr="006B4347" w:rsidTr="006F1410">
        <w:tc>
          <w:tcPr>
            <w:tcW w:w="6383" w:type="dxa"/>
            <w:tcBorders>
              <w:top w:val="nil"/>
              <w:left w:val="nil"/>
              <w:bottom w:val="nil"/>
              <w:right w:val="nil"/>
            </w:tcBorders>
            <w:shd w:val="clear" w:color="auto" w:fill="auto"/>
            <w:noWrap/>
            <w:vAlign w:val="bottom"/>
          </w:tcPr>
          <w:p w:rsidR="003A0F06" w:rsidRPr="006B4347" w:rsidRDefault="003A0F06" w:rsidP="003A0F06">
            <w:pPr>
              <w:tabs>
                <w:tab w:val="clear" w:pos="7920"/>
                <w:tab w:val="clear" w:pos="9720"/>
              </w:tabs>
              <w:spacing w:line="200" w:lineRule="exact"/>
              <w:ind w:left="374" w:hanging="374"/>
              <w:jc w:val="left"/>
              <w:rPr>
                <w:rFonts w:ascii="Times New Roman" w:hAnsi="Times New Roman"/>
              </w:rPr>
            </w:pPr>
            <w:r w:rsidRPr="006B4347">
              <w:rPr>
                <w:rFonts w:ascii="Times New Roman" w:hAnsi="Times New Roman"/>
              </w:rPr>
              <w:tab/>
              <w:t>Ingresos estacionamiento</w:t>
            </w:r>
          </w:p>
        </w:tc>
        <w:tc>
          <w:tcPr>
            <w:tcW w:w="1876"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320"/>
              </w:tabs>
              <w:spacing w:line="200" w:lineRule="exact"/>
              <w:rPr>
                <w:rFonts w:ascii="Times New Roman" w:hAnsi="Times New Roman"/>
              </w:rPr>
            </w:pPr>
            <w:r w:rsidRPr="006B4347">
              <w:rPr>
                <w:rFonts w:ascii="Times New Roman" w:hAnsi="Times New Roman"/>
              </w:rPr>
              <w:t>28.065.291</w:t>
            </w:r>
          </w:p>
        </w:tc>
        <w:tc>
          <w:tcPr>
            <w:tcW w:w="1862"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320"/>
              </w:tabs>
              <w:spacing w:line="200" w:lineRule="exact"/>
              <w:rPr>
                <w:rFonts w:ascii="Times New Roman" w:hAnsi="Times New Roman"/>
              </w:rPr>
            </w:pPr>
            <w:r w:rsidRPr="006B4347">
              <w:rPr>
                <w:rFonts w:ascii="Times New Roman" w:hAnsi="Times New Roman"/>
              </w:rPr>
              <w:t>27.255.666</w:t>
            </w:r>
          </w:p>
        </w:tc>
      </w:tr>
      <w:tr w:rsidR="003A0F06" w:rsidRPr="006B4347" w:rsidTr="006F1410">
        <w:tc>
          <w:tcPr>
            <w:tcW w:w="6383" w:type="dxa"/>
            <w:tcBorders>
              <w:top w:val="nil"/>
              <w:left w:val="nil"/>
              <w:bottom w:val="nil"/>
              <w:right w:val="nil"/>
            </w:tcBorders>
            <w:shd w:val="clear" w:color="auto" w:fill="auto"/>
            <w:noWrap/>
            <w:vAlign w:val="bottom"/>
          </w:tcPr>
          <w:p w:rsidR="003A0F06" w:rsidRPr="006B4347" w:rsidRDefault="003A0F06" w:rsidP="003A0F06">
            <w:pPr>
              <w:tabs>
                <w:tab w:val="clear" w:pos="7920"/>
                <w:tab w:val="clear" w:pos="9720"/>
              </w:tabs>
              <w:spacing w:line="200" w:lineRule="exact"/>
              <w:ind w:left="374" w:hanging="374"/>
              <w:jc w:val="left"/>
              <w:rPr>
                <w:rFonts w:ascii="Times New Roman" w:hAnsi="Times New Roman"/>
              </w:rPr>
            </w:pPr>
            <w:r w:rsidRPr="006B4347">
              <w:rPr>
                <w:rFonts w:ascii="Times New Roman" w:hAnsi="Times New Roman"/>
              </w:rPr>
              <w:tab/>
              <w:t>Promoción (Club de jugadores)</w:t>
            </w:r>
          </w:p>
        </w:tc>
        <w:tc>
          <w:tcPr>
            <w:tcW w:w="1876"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320"/>
              </w:tabs>
              <w:spacing w:line="200" w:lineRule="exact"/>
              <w:rPr>
                <w:rFonts w:ascii="Times New Roman" w:hAnsi="Times New Roman"/>
              </w:rPr>
            </w:pPr>
            <w:r w:rsidRPr="006B4347">
              <w:rPr>
                <w:rFonts w:ascii="Times New Roman" w:hAnsi="Times New Roman"/>
              </w:rPr>
              <w:t>6.132.010</w:t>
            </w:r>
          </w:p>
        </w:tc>
        <w:tc>
          <w:tcPr>
            <w:tcW w:w="1862"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320"/>
              </w:tabs>
              <w:spacing w:line="200" w:lineRule="exact"/>
              <w:rPr>
                <w:rFonts w:ascii="Times New Roman" w:hAnsi="Times New Roman"/>
              </w:rPr>
            </w:pPr>
            <w:r w:rsidRPr="006B4347">
              <w:rPr>
                <w:rFonts w:ascii="Times New Roman" w:hAnsi="Times New Roman"/>
              </w:rPr>
              <w:t>5.187.358</w:t>
            </w:r>
          </w:p>
        </w:tc>
      </w:tr>
      <w:tr w:rsidR="003A0F06" w:rsidRPr="006B4347" w:rsidTr="006F1410">
        <w:tc>
          <w:tcPr>
            <w:tcW w:w="6383" w:type="dxa"/>
            <w:tcBorders>
              <w:top w:val="nil"/>
              <w:left w:val="nil"/>
              <w:bottom w:val="nil"/>
              <w:right w:val="nil"/>
            </w:tcBorders>
            <w:shd w:val="clear" w:color="auto" w:fill="auto"/>
            <w:noWrap/>
            <w:vAlign w:val="bottom"/>
          </w:tcPr>
          <w:p w:rsidR="003A0F06" w:rsidRPr="006B4347" w:rsidRDefault="003A0F06" w:rsidP="003A0F06">
            <w:pPr>
              <w:tabs>
                <w:tab w:val="clear" w:pos="7920"/>
                <w:tab w:val="clear" w:pos="9720"/>
              </w:tabs>
              <w:spacing w:line="200" w:lineRule="exact"/>
              <w:ind w:left="374" w:hanging="374"/>
              <w:jc w:val="left"/>
              <w:rPr>
                <w:rFonts w:ascii="Times New Roman" w:hAnsi="Times New Roman"/>
              </w:rPr>
            </w:pPr>
            <w:r w:rsidRPr="006B4347">
              <w:rPr>
                <w:rFonts w:ascii="Times New Roman" w:hAnsi="Times New Roman"/>
              </w:rPr>
              <w:tab/>
              <w:t>Diversos</w:t>
            </w:r>
          </w:p>
        </w:tc>
        <w:tc>
          <w:tcPr>
            <w:tcW w:w="1876" w:type="dxa"/>
            <w:tcBorders>
              <w:top w:val="nil"/>
              <w:left w:val="nil"/>
              <w:bottom w:val="nil"/>
              <w:right w:val="nil"/>
            </w:tcBorders>
            <w:shd w:val="clear" w:color="auto" w:fill="auto"/>
            <w:noWrap/>
          </w:tcPr>
          <w:p w:rsidR="003A0F06" w:rsidRPr="006B4347" w:rsidRDefault="00470DB3" w:rsidP="003A0F06">
            <w:pPr>
              <w:tabs>
                <w:tab w:val="clear" w:pos="7920"/>
                <w:tab w:val="clear" w:pos="9720"/>
                <w:tab w:val="decimal" w:pos="1320"/>
              </w:tabs>
              <w:spacing w:line="200" w:lineRule="exact"/>
              <w:rPr>
                <w:rFonts w:ascii="Times New Roman" w:hAnsi="Times New Roman"/>
                <w:u w:val="single"/>
              </w:rPr>
            </w:pPr>
            <w:r w:rsidRPr="006B4347">
              <w:rPr>
                <w:rFonts w:ascii="Times New Roman" w:hAnsi="Times New Roman"/>
                <w:u w:val="single"/>
              </w:rPr>
              <w:t xml:space="preserve"> </w:t>
            </w:r>
            <w:r w:rsidR="003A0F06" w:rsidRPr="006B4347">
              <w:rPr>
                <w:rFonts w:ascii="Times New Roman" w:hAnsi="Times New Roman"/>
                <w:u w:val="single"/>
              </w:rPr>
              <w:t xml:space="preserve">   7.588.819</w:t>
            </w:r>
          </w:p>
        </w:tc>
        <w:tc>
          <w:tcPr>
            <w:tcW w:w="1862"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320"/>
              </w:tabs>
              <w:spacing w:line="200" w:lineRule="exact"/>
              <w:rPr>
                <w:rFonts w:ascii="Times New Roman" w:hAnsi="Times New Roman"/>
                <w:u w:val="single"/>
              </w:rPr>
            </w:pPr>
            <w:r w:rsidRPr="006B4347">
              <w:rPr>
                <w:rFonts w:ascii="Times New Roman" w:hAnsi="Times New Roman"/>
                <w:u w:val="single"/>
              </w:rPr>
              <w:t xml:space="preserve">    6.095.104</w:t>
            </w:r>
          </w:p>
        </w:tc>
      </w:tr>
      <w:tr w:rsidR="00FB50B8" w:rsidRPr="006B4347" w:rsidTr="006F1410">
        <w:tc>
          <w:tcPr>
            <w:tcW w:w="6383" w:type="dxa"/>
            <w:tcBorders>
              <w:top w:val="nil"/>
              <w:left w:val="nil"/>
              <w:bottom w:val="nil"/>
              <w:right w:val="nil"/>
            </w:tcBorders>
            <w:shd w:val="clear" w:color="auto" w:fill="auto"/>
            <w:noWrap/>
          </w:tcPr>
          <w:p w:rsidR="00FB50B8" w:rsidRPr="006B4347" w:rsidRDefault="00FB50B8" w:rsidP="00FB50B8">
            <w:pPr>
              <w:tabs>
                <w:tab w:val="clear" w:pos="7920"/>
                <w:tab w:val="clear" w:pos="9720"/>
              </w:tabs>
              <w:spacing w:line="200" w:lineRule="exact"/>
              <w:jc w:val="left"/>
              <w:rPr>
                <w:rFonts w:ascii="Times New Roman" w:hAnsi="Times New Roman"/>
              </w:rPr>
            </w:pPr>
            <w:r w:rsidRPr="006B4347">
              <w:rPr>
                <w:rFonts w:ascii="Times New Roman" w:hAnsi="Times New Roman"/>
              </w:rPr>
              <w:t> </w:t>
            </w:r>
          </w:p>
        </w:tc>
        <w:tc>
          <w:tcPr>
            <w:tcW w:w="1876"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320"/>
              </w:tabs>
              <w:spacing w:line="200" w:lineRule="exact"/>
              <w:rPr>
                <w:rFonts w:ascii="Times New Roman" w:hAnsi="Times New Roman"/>
              </w:rPr>
            </w:pPr>
          </w:p>
        </w:tc>
        <w:tc>
          <w:tcPr>
            <w:tcW w:w="1862"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320"/>
              </w:tabs>
              <w:spacing w:line="200" w:lineRule="exact"/>
              <w:rPr>
                <w:rFonts w:ascii="Times New Roman" w:hAnsi="Times New Roman"/>
              </w:rPr>
            </w:pPr>
          </w:p>
        </w:tc>
      </w:tr>
      <w:tr w:rsidR="00FB50B8" w:rsidRPr="006B4347" w:rsidTr="006F1410">
        <w:tc>
          <w:tcPr>
            <w:tcW w:w="6383" w:type="dxa"/>
            <w:tcBorders>
              <w:top w:val="nil"/>
              <w:left w:val="nil"/>
              <w:bottom w:val="nil"/>
              <w:right w:val="nil"/>
            </w:tcBorders>
            <w:shd w:val="clear" w:color="auto" w:fill="auto"/>
            <w:noWrap/>
          </w:tcPr>
          <w:p w:rsidR="00FB50B8" w:rsidRPr="006B4347" w:rsidRDefault="00FB50B8" w:rsidP="00D666C6">
            <w:pPr>
              <w:tabs>
                <w:tab w:val="clear" w:pos="7920"/>
                <w:tab w:val="clear" w:pos="9720"/>
              </w:tabs>
              <w:ind w:left="374" w:hanging="374"/>
              <w:jc w:val="left"/>
              <w:rPr>
                <w:rFonts w:ascii="Times New Roman" w:hAnsi="Times New Roman"/>
              </w:rPr>
            </w:pPr>
            <w:r w:rsidRPr="006B4347">
              <w:rPr>
                <w:rFonts w:ascii="Times New Roman" w:hAnsi="Times New Roman"/>
              </w:rPr>
              <w:tab/>
              <w:t xml:space="preserve">    Total</w:t>
            </w:r>
          </w:p>
        </w:tc>
        <w:tc>
          <w:tcPr>
            <w:tcW w:w="1876" w:type="dxa"/>
            <w:tcBorders>
              <w:top w:val="nil"/>
              <w:left w:val="nil"/>
              <w:bottom w:val="nil"/>
              <w:right w:val="nil"/>
            </w:tcBorders>
            <w:shd w:val="clear" w:color="auto" w:fill="auto"/>
            <w:noWrap/>
          </w:tcPr>
          <w:p w:rsidR="00FB50B8" w:rsidRPr="006B4347" w:rsidRDefault="003A0F06" w:rsidP="00D666C6">
            <w:pPr>
              <w:tabs>
                <w:tab w:val="clear" w:pos="7920"/>
                <w:tab w:val="clear" w:pos="9720"/>
                <w:tab w:val="decimal" w:pos="1320"/>
              </w:tabs>
              <w:rPr>
                <w:rFonts w:ascii="Times New Roman" w:hAnsi="Times New Roman"/>
                <w:u w:val="double"/>
              </w:rPr>
            </w:pPr>
            <w:r w:rsidRPr="006B4347">
              <w:rPr>
                <w:rFonts w:ascii="Times New Roman" w:hAnsi="Times New Roman"/>
                <w:u w:val="double"/>
              </w:rPr>
              <w:t>703.261.034</w:t>
            </w:r>
          </w:p>
        </w:tc>
        <w:tc>
          <w:tcPr>
            <w:tcW w:w="1862" w:type="dxa"/>
            <w:tcBorders>
              <w:top w:val="nil"/>
              <w:left w:val="nil"/>
              <w:bottom w:val="nil"/>
              <w:right w:val="nil"/>
            </w:tcBorders>
            <w:shd w:val="clear" w:color="auto" w:fill="auto"/>
            <w:noWrap/>
          </w:tcPr>
          <w:p w:rsidR="00FB50B8" w:rsidRPr="006B4347" w:rsidRDefault="00FB50B8" w:rsidP="00D666C6">
            <w:pPr>
              <w:tabs>
                <w:tab w:val="clear" w:pos="7920"/>
                <w:tab w:val="clear" w:pos="9720"/>
                <w:tab w:val="decimal" w:pos="1320"/>
              </w:tabs>
              <w:rPr>
                <w:rFonts w:ascii="Times New Roman" w:hAnsi="Times New Roman"/>
                <w:u w:val="double"/>
              </w:rPr>
            </w:pPr>
            <w:r w:rsidRPr="006B4347">
              <w:rPr>
                <w:rFonts w:ascii="Times New Roman" w:hAnsi="Times New Roman"/>
                <w:u w:val="double"/>
              </w:rPr>
              <w:t>603.295.961</w:t>
            </w:r>
          </w:p>
        </w:tc>
      </w:tr>
      <w:tr w:rsidR="00FB50B8" w:rsidRPr="006B4347" w:rsidTr="006F1410">
        <w:tc>
          <w:tcPr>
            <w:tcW w:w="6383" w:type="dxa"/>
            <w:tcBorders>
              <w:top w:val="nil"/>
              <w:left w:val="nil"/>
              <w:bottom w:val="nil"/>
              <w:right w:val="nil"/>
            </w:tcBorders>
            <w:shd w:val="clear" w:color="auto" w:fill="auto"/>
            <w:noWrap/>
          </w:tcPr>
          <w:p w:rsidR="00FB50B8" w:rsidRPr="006B4347" w:rsidRDefault="00FB50B8" w:rsidP="00FB50B8">
            <w:pPr>
              <w:tabs>
                <w:tab w:val="clear" w:pos="7920"/>
                <w:tab w:val="clear" w:pos="9720"/>
              </w:tabs>
              <w:spacing w:line="200" w:lineRule="exact"/>
              <w:ind w:left="374" w:hanging="374"/>
              <w:jc w:val="left"/>
              <w:rPr>
                <w:rFonts w:ascii="Times New Roman" w:hAnsi="Times New Roman"/>
              </w:rPr>
            </w:pPr>
          </w:p>
        </w:tc>
        <w:tc>
          <w:tcPr>
            <w:tcW w:w="1876"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264"/>
                <w:tab w:val="decimal" w:pos="1320"/>
              </w:tabs>
              <w:spacing w:line="200" w:lineRule="exact"/>
              <w:rPr>
                <w:rFonts w:ascii="Times New Roman" w:hAnsi="Times New Roman"/>
                <w:u w:val="double"/>
              </w:rPr>
            </w:pPr>
          </w:p>
        </w:tc>
        <w:tc>
          <w:tcPr>
            <w:tcW w:w="1862"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264"/>
                <w:tab w:val="decimal" w:pos="1320"/>
              </w:tabs>
              <w:spacing w:line="200" w:lineRule="exact"/>
              <w:rPr>
                <w:rFonts w:ascii="Times New Roman" w:hAnsi="Times New Roman"/>
                <w:u w:val="double"/>
              </w:rPr>
            </w:pPr>
          </w:p>
        </w:tc>
      </w:tr>
      <w:tr w:rsidR="00FB50B8" w:rsidRPr="006B4347" w:rsidTr="006F1410">
        <w:tc>
          <w:tcPr>
            <w:tcW w:w="6383" w:type="dxa"/>
            <w:tcBorders>
              <w:top w:val="nil"/>
              <w:left w:val="nil"/>
              <w:right w:val="nil"/>
            </w:tcBorders>
            <w:shd w:val="clear" w:color="auto" w:fill="auto"/>
            <w:noWrap/>
          </w:tcPr>
          <w:p w:rsidR="00FB50B8" w:rsidRPr="006B4347" w:rsidRDefault="00FB50B8" w:rsidP="00FB50B8">
            <w:pPr>
              <w:tabs>
                <w:tab w:val="clear" w:pos="7920"/>
                <w:tab w:val="clear" w:pos="9720"/>
              </w:tabs>
              <w:spacing w:line="200" w:lineRule="exact"/>
              <w:ind w:left="471" w:hanging="471"/>
              <w:jc w:val="left"/>
              <w:rPr>
                <w:rFonts w:ascii="Times New Roman" w:hAnsi="Times New Roman"/>
              </w:rPr>
            </w:pPr>
            <w:r w:rsidRPr="006B4347">
              <w:rPr>
                <w:rFonts w:ascii="Times New Roman" w:hAnsi="Times New Roman"/>
              </w:rPr>
              <w:t>4.2) Resultados financieros</w:t>
            </w:r>
          </w:p>
        </w:tc>
        <w:tc>
          <w:tcPr>
            <w:tcW w:w="1876" w:type="dxa"/>
            <w:tcBorders>
              <w:top w:val="nil"/>
              <w:left w:val="nil"/>
              <w:right w:val="nil"/>
            </w:tcBorders>
            <w:shd w:val="clear" w:color="auto" w:fill="auto"/>
            <w:noWrap/>
          </w:tcPr>
          <w:p w:rsidR="00FB50B8" w:rsidRPr="006B4347" w:rsidRDefault="00FB50B8" w:rsidP="00FB50B8">
            <w:pPr>
              <w:tabs>
                <w:tab w:val="clear" w:pos="7920"/>
                <w:tab w:val="clear" w:pos="9720"/>
                <w:tab w:val="decimal" w:pos="1320"/>
              </w:tabs>
              <w:spacing w:line="200" w:lineRule="exact"/>
              <w:jc w:val="center"/>
              <w:rPr>
                <w:rFonts w:ascii="Times New Roman" w:hAnsi="Times New Roman"/>
                <w:u w:val="single"/>
              </w:rPr>
            </w:pPr>
          </w:p>
        </w:tc>
        <w:tc>
          <w:tcPr>
            <w:tcW w:w="1862" w:type="dxa"/>
            <w:tcBorders>
              <w:top w:val="nil"/>
              <w:left w:val="nil"/>
              <w:right w:val="nil"/>
            </w:tcBorders>
            <w:shd w:val="clear" w:color="auto" w:fill="auto"/>
            <w:noWrap/>
          </w:tcPr>
          <w:p w:rsidR="00FB50B8" w:rsidRPr="006B4347" w:rsidRDefault="00FB50B8" w:rsidP="00FB50B8">
            <w:pPr>
              <w:tabs>
                <w:tab w:val="clear" w:pos="7920"/>
                <w:tab w:val="clear" w:pos="9720"/>
                <w:tab w:val="decimal" w:pos="1320"/>
              </w:tabs>
              <w:spacing w:line="200" w:lineRule="exact"/>
              <w:jc w:val="center"/>
              <w:rPr>
                <w:rFonts w:ascii="Times New Roman" w:hAnsi="Times New Roman"/>
                <w:u w:val="single"/>
              </w:rPr>
            </w:pPr>
          </w:p>
        </w:tc>
      </w:tr>
      <w:tr w:rsidR="00FB50B8" w:rsidRPr="006B4347" w:rsidTr="006F1410">
        <w:tc>
          <w:tcPr>
            <w:tcW w:w="6383" w:type="dxa"/>
            <w:tcBorders>
              <w:top w:val="nil"/>
              <w:left w:val="nil"/>
              <w:bottom w:val="nil"/>
              <w:right w:val="nil"/>
            </w:tcBorders>
            <w:shd w:val="clear" w:color="auto" w:fill="auto"/>
            <w:noWrap/>
            <w:vAlign w:val="bottom"/>
          </w:tcPr>
          <w:p w:rsidR="00FB50B8" w:rsidRPr="006B4347" w:rsidRDefault="00FB50B8" w:rsidP="00FB50B8">
            <w:pPr>
              <w:pStyle w:val="EndnoteText"/>
              <w:tabs>
                <w:tab w:val="clear" w:pos="7920"/>
                <w:tab w:val="clear" w:pos="9720"/>
                <w:tab w:val="decimal" w:pos="7420"/>
                <w:tab w:val="decimal" w:pos="9200"/>
              </w:tabs>
              <w:spacing w:line="200" w:lineRule="exact"/>
              <w:jc w:val="left"/>
              <w:rPr>
                <w:rFonts w:ascii="Times New Roman" w:hAnsi="Times New Roman"/>
              </w:rPr>
            </w:pPr>
          </w:p>
        </w:tc>
        <w:tc>
          <w:tcPr>
            <w:tcW w:w="1876" w:type="dxa"/>
            <w:tcBorders>
              <w:top w:val="nil"/>
              <w:left w:val="nil"/>
              <w:bottom w:val="nil"/>
              <w:right w:val="nil"/>
            </w:tcBorders>
            <w:shd w:val="clear" w:color="auto" w:fill="auto"/>
            <w:noWrap/>
            <w:vAlign w:val="bottom"/>
          </w:tcPr>
          <w:p w:rsidR="00FB50B8" w:rsidRPr="006B4347" w:rsidRDefault="00FB50B8" w:rsidP="00FB50B8">
            <w:pPr>
              <w:tabs>
                <w:tab w:val="decimal" w:pos="1320"/>
              </w:tabs>
              <w:spacing w:line="200" w:lineRule="exact"/>
              <w:jc w:val="left"/>
              <w:rPr>
                <w:rFonts w:ascii="Times New Roman" w:hAnsi="Times New Roman"/>
              </w:rPr>
            </w:pPr>
          </w:p>
        </w:tc>
        <w:tc>
          <w:tcPr>
            <w:tcW w:w="1862" w:type="dxa"/>
            <w:tcBorders>
              <w:top w:val="nil"/>
              <w:left w:val="nil"/>
              <w:bottom w:val="nil"/>
              <w:right w:val="nil"/>
            </w:tcBorders>
            <w:shd w:val="clear" w:color="auto" w:fill="auto"/>
            <w:noWrap/>
            <w:vAlign w:val="bottom"/>
          </w:tcPr>
          <w:p w:rsidR="00FB50B8" w:rsidRPr="006B4347" w:rsidRDefault="00FB50B8" w:rsidP="00FB50B8">
            <w:pPr>
              <w:tabs>
                <w:tab w:val="decimal" w:pos="1320"/>
              </w:tabs>
              <w:spacing w:line="200" w:lineRule="exact"/>
              <w:jc w:val="left"/>
              <w:rPr>
                <w:rFonts w:ascii="Times New Roman" w:hAnsi="Times New Roman"/>
              </w:rPr>
            </w:pPr>
          </w:p>
        </w:tc>
      </w:tr>
      <w:tr w:rsidR="00FB50B8" w:rsidRPr="006B4347" w:rsidTr="006F1410">
        <w:tc>
          <w:tcPr>
            <w:tcW w:w="6383" w:type="dxa"/>
            <w:tcBorders>
              <w:top w:val="nil"/>
              <w:left w:val="nil"/>
              <w:bottom w:val="nil"/>
              <w:right w:val="nil"/>
            </w:tcBorders>
            <w:shd w:val="clear" w:color="auto" w:fill="auto"/>
            <w:noWrap/>
            <w:vAlign w:val="bottom"/>
          </w:tcPr>
          <w:p w:rsidR="00FB50B8" w:rsidRPr="006B4347" w:rsidRDefault="00FB50B8" w:rsidP="00FB50B8">
            <w:pPr>
              <w:tabs>
                <w:tab w:val="clear" w:pos="7920"/>
                <w:tab w:val="clear" w:pos="9720"/>
              </w:tabs>
              <w:spacing w:line="200" w:lineRule="exact"/>
              <w:ind w:left="374" w:hanging="374"/>
              <w:jc w:val="left"/>
              <w:rPr>
                <w:rFonts w:ascii="Times New Roman" w:hAnsi="Times New Roman"/>
              </w:rPr>
            </w:pPr>
            <w:r w:rsidRPr="006B4347">
              <w:rPr>
                <w:rFonts w:ascii="Times New Roman" w:hAnsi="Times New Roman"/>
              </w:rPr>
              <w:tab/>
              <w:t>Generados por activos:</w:t>
            </w:r>
          </w:p>
        </w:tc>
        <w:tc>
          <w:tcPr>
            <w:tcW w:w="1876" w:type="dxa"/>
            <w:tcBorders>
              <w:top w:val="nil"/>
              <w:left w:val="nil"/>
              <w:bottom w:val="nil"/>
              <w:right w:val="nil"/>
            </w:tcBorders>
            <w:shd w:val="clear" w:color="auto" w:fill="auto"/>
            <w:noWrap/>
            <w:vAlign w:val="bottom"/>
          </w:tcPr>
          <w:p w:rsidR="00FB50B8" w:rsidRPr="006B4347" w:rsidRDefault="00FB50B8" w:rsidP="00FB50B8">
            <w:pPr>
              <w:tabs>
                <w:tab w:val="clear" w:pos="7920"/>
                <w:tab w:val="clear" w:pos="9720"/>
                <w:tab w:val="decimal" w:pos="1320"/>
              </w:tabs>
              <w:spacing w:line="200" w:lineRule="exact"/>
              <w:jc w:val="left"/>
              <w:rPr>
                <w:rFonts w:ascii="Times New Roman" w:hAnsi="Times New Roman"/>
              </w:rPr>
            </w:pPr>
          </w:p>
        </w:tc>
        <w:tc>
          <w:tcPr>
            <w:tcW w:w="1862" w:type="dxa"/>
            <w:tcBorders>
              <w:top w:val="nil"/>
              <w:left w:val="nil"/>
              <w:bottom w:val="nil"/>
              <w:right w:val="nil"/>
            </w:tcBorders>
            <w:shd w:val="clear" w:color="auto" w:fill="auto"/>
            <w:noWrap/>
            <w:vAlign w:val="bottom"/>
          </w:tcPr>
          <w:p w:rsidR="00FB50B8" w:rsidRPr="006B4347" w:rsidRDefault="00FB50B8" w:rsidP="00FB50B8">
            <w:pPr>
              <w:tabs>
                <w:tab w:val="clear" w:pos="7920"/>
                <w:tab w:val="clear" w:pos="9720"/>
                <w:tab w:val="decimal" w:pos="1320"/>
              </w:tabs>
              <w:spacing w:line="200" w:lineRule="exact"/>
              <w:jc w:val="left"/>
              <w:rPr>
                <w:rFonts w:ascii="Times New Roman" w:hAnsi="Times New Roman"/>
              </w:rPr>
            </w:pPr>
          </w:p>
        </w:tc>
      </w:tr>
      <w:tr w:rsidR="00FB50B8" w:rsidRPr="006B4347" w:rsidTr="00BF7235">
        <w:tc>
          <w:tcPr>
            <w:tcW w:w="6383" w:type="dxa"/>
            <w:tcBorders>
              <w:top w:val="nil"/>
              <w:left w:val="nil"/>
              <w:bottom w:val="nil"/>
              <w:right w:val="nil"/>
            </w:tcBorders>
            <w:shd w:val="clear" w:color="auto" w:fill="auto"/>
            <w:noWrap/>
            <w:vAlign w:val="bottom"/>
          </w:tcPr>
          <w:p w:rsidR="00FB50B8" w:rsidRPr="006B4347" w:rsidRDefault="00FB50B8" w:rsidP="00FB50B8">
            <w:pPr>
              <w:tabs>
                <w:tab w:val="clear" w:pos="7920"/>
                <w:tab w:val="clear" w:pos="9720"/>
              </w:tabs>
              <w:spacing w:line="200" w:lineRule="exact"/>
              <w:ind w:left="466"/>
              <w:rPr>
                <w:rFonts w:ascii="Times New Roman" w:hAnsi="Times New Roman"/>
              </w:rPr>
            </w:pPr>
            <w:r w:rsidRPr="006B4347">
              <w:rPr>
                <w:rFonts w:ascii="Times New Roman" w:hAnsi="Times New Roman"/>
              </w:rPr>
              <w:t xml:space="preserve">  Intereses ganados</w:t>
            </w:r>
          </w:p>
        </w:tc>
        <w:tc>
          <w:tcPr>
            <w:tcW w:w="1876" w:type="dxa"/>
            <w:tcBorders>
              <w:top w:val="nil"/>
              <w:left w:val="nil"/>
              <w:bottom w:val="nil"/>
              <w:right w:val="nil"/>
            </w:tcBorders>
            <w:shd w:val="clear" w:color="auto" w:fill="auto"/>
            <w:noWrap/>
          </w:tcPr>
          <w:p w:rsidR="00FB50B8" w:rsidRPr="006B4347" w:rsidRDefault="003A0F06" w:rsidP="003A0F06">
            <w:pPr>
              <w:tabs>
                <w:tab w:val="clear" w:pos="7920"/>
                <w:tab w:val="clear" w:pos="9720"/>
                <w:tab w:val="decimal" w:pos="1320"/>
              </w:tabs>
              <w:spacing w:line="200" w:lineRule="exact"/>
              <w:rPr>
                <w:rFonts w:ascii="Times New Roman" w:hAnsi="Times New Roman"/>
              </w:rPr>
            </w:pPr>
            <w:r w:rsidRPr="006B4347">
              <w:rPr>
                <w:rFonts w:ascii="Times New Roman" w:hAnsi="Times New Roman"/>
              </w:rPr>
              <w:t>5.783.282</w:t>
            </w:r>
          </w:p>
        </w:tc>
        <w:tc>
          <w:tcPr>
            <w:tcW w:w="1862"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320"/>
              </w:tabs>
              <w:spacing w:line="200" w:lineRule="exact"/>
              <w:rPr>
                <w:rFonts w:ascii="Times New Roman" w:hAnsi="Times New Roman"/>
              </w:rPr>
            </w:pPr>
            <w:r w:rsidRPr="006B4347">
              <w:rPr>
                <w:rFonts w:ascii="Times New Roman" w:hAnsi="Times New Roman"/>
              </w:rPr>
              <w:t>1.510.505</w:t>
            </w:r>
          </w:p>
        </w:tc>
      </w:tr>
      <w:tr w:rsidR="00FB50B8" w:rsidRPr="006B4347" w:rsidTr="00BF7235">
        <w:tc>
          <w:tcPr>
            <w:tcW w:w="6383" w:type="dxa"/>
            <w:tcBorders>
              <w:top w:val="nil"/>
              <w:left w:val="nil"/>
              <w:bottom w:val="nil"/>
              <w:right w:val="nil"/>
            </w:tcBorders>
            <w:shd w:val="clear" w:color="auto" w:fill="auto"/>
            <w:noWrap/>
            <w:vAlign w:val="bottom"/>
          </w:tcPr>
          <w:p w:rsidR="00FB50B8" w:rsidRPr="006B4347" w:rsidRDefault="00FB50B8" w:rsidP="00FB50B8">
            <w:pPr>
              <w:tabs>
                <w:tab w:val="clear" w:pos="7920"/>
                <w:tab w:val="clear" w:pos="9720"/>
              </w:tabs>
              <w:spacing w:line="200" w:lineRule="exact"/>
              <w:ind w:left="466"/>
              <w:rPr>
                <w:rFonts w:ascii="Times New Roman" w:hAnsi="Times New Roman"/>
              </w:rPr>
            </w:pPr>
            <w:r w:rsidRPr="006B4347">
              <w:rPr>
                <w:rFonts w:ascii="Times New Roman" w:hAnsi="Times New Roman"/>
              </w:rPr>
              <w:t xml:space="preserve">  Diferencias de cambio</w:t>
            </w:r>
          </w:p>
        </w:tc>
        <w:tc>
          <w:tcPr>
            <w:tcW w:w="1876" w:type="dxa"/>
            <w:tcBorders>
              <w:top w:val="nil"/>
              <w:left w:val="nil"/>
              <w:bottom w:val="nil"/>
              <w:right w:val="nil"/>
            </w:tcBorders>
            <w:shd w:val="clear" w:color="auto" w:fill="auto"/>
            <w:noWrap/>
          </w:tcPr>
          <w:p w:rsidR="00FB50B8" w:rsidRPr="006B4347" w:rsidRDefault="00470DB3" w:rsidP="003A0F06">
            <w:pPr>
              <w:tabs>
                <w:tab w:val="clear" w:pos="7920"/>
                <w:tab w:val="clear" w:pos="9720"/>
                <w:tab w:val="decimal" w:pos="1320"/>
              </w:tabs>
              <w:spacing w:line="200" w:lineRule="exact"/>
              <w:rPr>
                <w:rFonts w:ascii="Times New Roman" w:hAnsi="Times New Roman"/>
                <w:u w:val="single"/>
              </w:rPr>
            </w:pPr>
            <w:r w:rsidRPr="006B4347">
              <w:rPr>
                <w:rFonts w:ascii="Times New Roman" w:hAnsi="Times New Roman"/>
                <w:u w:val="single"/>
              </w:rPr>
              <w:t xml:space="preserve"> </w:t>
            </w:r>
            <w:r w:rsidR="003A0F06" w:rsidRPr="006B4347">
              <w:rPr>
                <w:rFonts w:ascii="Times New Roman" w:hAnsi="Times New Roman"/>
                <w:u w:val="single"/>
              </w:rPr>
              <w:t xml:space="preserve">      103.996</w:t>
            </w:r>
          </w:p>
        </w:tc>
        <w:tc>
          <w:tcPr>
            <w:tcW w:w="1862"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320"/>
              </w:tabs>
              <w:spacing w:line="200" w:lineRule="exact"/>
              <w:rPr>
                <w:rFonts w:ascii="Times New Roman" w:hAnsi="Times New Roman"/>
                <w:u w:val="single"/>
              </w:rPr>
            </w:pPr>
            <w:r w:rsidRPr="006B4347">
              <w:rPr>
                <w:rFonts w:ascii="Times New Roman" w:hAnsi="Times New Roman"/>
                <w:u w:val="single"/>
              </w:rPr>
              <w:t xml:space="preserve">       461.901</w:t>
            </w:r>
          </w:p>
        </w:tc>
      </w:tr>
      <w:tr w:rsidR="00FB50B8" w:rsidRPr="006B4347" w:rsidTr="00BF7235">
        <w:tc>
          <w:tcPr>
            <w:tcW w:w="6383" w:type="dxa"/>
            <w:tcBorders>
              <w:top w:val="nil"/>
              <w:left w:val="nil"/>
              <w:bottom w:val="nil"/>
              <w:right w:val="nil"/>
            </w:tcBorders>
            <w:shd w:val="clear" w:color="auto" w:fill="auto"/>
            <w:noWrap/>
            <w:vAlign w:val="bottom"/>
          </w:tcPr>
          <w:p w:rsidR="00FB50B8" w:rsidRPr="006B4347" w:rsidRDefault="00FB50B8" w:rsidP="00FB50B8">
            <w:pPr>
              <w:tabs>
                <w:tab w:val="clear" w:pos="7920"/>
                <w:tab w:val="clear" w:pos="9720"/>
              </w:tabs>
              <w:spacing w:line="200" w:lineRule="exact"/>
              <w:jc w:val="left"/>
              <w:rPr>
                <w:rFonts w:ascii="Times New Roman" w:hAnsi="Times New Roman"/>
              </w:rPr>
            </w:pPr>
            <w:r w:rsidRPr="006B4347">
              <w:rPr>
                <w:rFonts w:ascii="Times New Roman" w:hAnsi="Times New Roman"/>
              </w:rPr>
              <w:t> </w:t>
            </w:r>
          </w:p>
        </w:tc>
        <w:tc>
          <w:tcPr>
            <w:tcW w:w="1876" w:type="dxa"/>
            <w:tcBorders>
              <w:top w:val="nil"/>
              <w:left w:val="nil"/>
              <w:bottom w:val="nil"/>
              <w:right w:val="nil"/>
            </w:tcBorders>
            <w:shd w:val="clear" w:color="auto" w:fill="auto"/>
            <w:noWrap/>
          </w:tcPr>
          <w:p w:rsidR="00FB50B8" w:rsidRPr="006B4347" w:rsidRDefault="003A0F06" w:rsidP="00FB50B8">
            <w:pPr>
              <w:tabs>
                <w:tab w:val="clear" w:pos="7920"/>
                <w:tab w:val="clear" w:pos="9720"/>
                <w:tab w:val="decimal" w:pos="1320"/>
              </w:tabs>
              <w:spacing w:line="200" w:lineRule="exact"/>
              <w:rPr>
                <w:rFonts w:ascii="Times New Roman" w:hAnsi="Times New Roman"/>
              </w:rPr>
            </w:pPr>
            <w:r w:rsidRPr="006B4347">
              <w:rPr>
                <w:rFonts w:ascii="Times New Roman" w:hAnsi="Times New Roman"/>
              </w:rPr>
              <w:t xml:space="preserve">    </w:t>
            </w:r>
          </w:p>
        </w:tc>
        <w:tc>
          <w:tcPr>
            <w:tcW w:w="1862"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320"/>
              </w:tabs>
              <w:spacing w:line="200" w:lineRule="exact"/>
              <w:rPr>
                <w:rFonts w:ascii="Times New Roman" w:hAnsi="Times New Roman"/>
              </w:rPr>
            </w:pPr>
          </w:p>
        </w:tc>
      </w:tr>
      <w:tr w:rsidR="00FB50B8" w:rsidRPr="006B4347" w:rsidTr="00BF7235">
        <w:tc>
          <w:tcPr>
            <w:tcW w:w="6383" w:type="dxa"/>
            <w:tcBorders>
              <w:top w:val="nil"/>
              <w:left w:val="nil"/>
              <w:bottom w:val="nil"/>
              <w:right w:val="nil"/>
            </w:tcBorders>
            <w:shd w:val="clear" w:color="auto" w:fill="auto"/>
            <w:noWrap/>
            <w:vAlign w:val="bottom"/>
          </w:tcPr>
          <w:p w:rsidR="00FB50B8" w:rsidRPr="006B4347" w:rsidRDefault="00FB50B8" w:rsidP="00D666C6">
            <w:pPr>
              <w:tabs>
                <w:tab w:val="clear" w:pos="7920"/>
                <w:tab w:val="clear" w:pos="9720"/>
              </w:tabs>
              <w:ind w:left="374" w:hanging="374"/>
              <w:jc w:val="left"/>
              <w:rPr>
                <w:rFonts w:ascii="Times New Roman" w:hAnsi="Times New Roman"/>
              </w:rPr>
            </w:pPr>
            <w:r w:rsidRPr="006B4347">
              <w:rPr>
                <w:rFonts w:ascii="Times New Roman" w:hAnsi="Times New Roman"/>
              </w:rPr>
              <w:tab/>
              <w:t xml:space="preserve">    Total</w:t>
            </w:r>
          </w:p>
        </w:tc>
        <w:tc>
          <w:tcPr>
            <w:tcW w:w="1876" w:type="dxa"/>
            <w:tcBorders>
              <w:top w:val="nil"/>
              <w:left w:val="nil"/>
              <w:bottom w:val="nil"/>
              <w:right w:val="nil"/>
            </w:tcBorders>
            <w:shd w:val="clear" w:color="auto" w:fill="auto"/>
            <w:noWrap/>
          </w:tcPr>
          <w:p w:rsidR="00FB50B8" w:rsidRPr="006B4347" w:rsidRDefault="00470DB3" w:rsidP="00D666C6">
            <w:pPr>
              <w:tabs>
                <w:tab w:val="clear" w:pos="7920"/>
                <w:tab w:val="clear" w:pos="9720"/>
                <w:tab w:val="decimal" w:pos="1320"/>
              </w:tabs>
              <w:rPr>
                <w:rFonts w:ascii="Times New Roman" w:hAnsi="Times New Roman"/>
                <w:u w:val="double"/>
              </w:rPr>
            </w:pPr>
            <w:r w:rsidRPr="006B4347">
              <w:rPr>
                <w:rFonts w:ascii="Times New Roman" w:hAnsi="Times New Roman"/>
                <w:u w:val="double"/>
              </w:rPr>
              <w:t xml:space="preserve"> </w:t>
            </w:r>
            <w:r w:rsidR="003A0F06" w:rsidRPr="006B4347">
              <w:rPr>
                <w:rFonts w:ascii="Times New Roman" w:hAnsi="Times New Roman"/>
                <w:u w:val="double"/>
              </w:rPr>
              <w:t xml:space="preserve">   5.887.278</w:t>
            </w:r>
          </w:p>
        </w:tc>
        <w:tc>
          <w:tcPr>
            <w:tcW w:w="1862" w:type="dxa"/>
            <w:tcBorders>
              <w:top w:val="nil"/>
              <w:left w:val="nil"/>
              <w:bottom w:val="nil"/>
              <w:right w:val="nil"/>
            </w:tcBorders>
            <w:shd w:val="clear" w:color="auto" w:fill="auto"/>
            <w:noWrap/>
          </w:tcPr>
          <w:p w:rsidR="00FB50B8" w:rsidRPr="006B4347" w:rsidRDefault="00FB50B8" w:rsidP="00D666C6">
            <w:pPr>
              <w:tabs>
                <w:tab w:val="clear" w:pos="7920"/>
                <w:tab w:val="clear" w:pos="9720"/>
                <w:tab w:val="decimal" w:pos="1320"/>
              </w:tabs>
              <w:rPr>
                <w:rFonts w:ascii="Times New Roman" w:hAnsi="Times New Roman"/>
                <w:u w:val="double"/>
              </w:rPr>
            </w:pPr>
            <w:r w:rsidRPr="006B4347">
              <w:rPr>
                <w:rFonts w:ascii="Times New Roman" w:hAnsi="Times New Roman"/>
                <w:u w:val="double"/>
              </w:rPr>
              <w:t xml:space="preserve">    1.972.406</w:t>
            </w:r>
          </w:p>
        </w:tc>
      </w:tr>
      <w:tr w:rsidR="006F1410" w:rsidRPr="006B4347" w:rsidTr="006F1410">
        <w:tc>
          <w:tcPr>
            <w:tcW w:w="6383" w:type="dxa"/>
            <w:tcBorders>
              <w:top w:val="nil"/>
              <w:left w:val="nil"/>
              <w:right w:val="nil"/>
            </w:tcBorders>
            <w:shd w:val="clear" w:color="auto" w:fill="auto"/>
            <w:noWrap/>
            <w:vAlign w:val="bottom"/>
          </w:tcPr>
          <w:p w:rsidR="006F1410" w:rsidRPr="006B4347" w:rsidRDefault="006F1410" w:rsidP="00E94BE6">
            <w:pPr>
              <w:tabs>
                <w:tab w:val="clear" w:pos="7920"/>
                <w:tab w:val="clear" w:pos="9720"/>
              </w:tabs>
              <w:spacing w:line="200" w:lineRule="exact"/>
              <w:ind w:left="374" w:hanging="374"/>
              <w:jc w:val="left"/>
              <w:rPr>
                <w:rFonts w:ascii="Times New Roman" w:hAnsi="Times New Roman"/>
              </w:rPr>
            </w:pPr>
          </w:p>
        </w:tc>
        <w:tc>
          <w:tcPr>
            <w:tcW w:w="1876" w:type="dxa"/>
            <w:tcBorders>
              <w:top w:val="nil"/>
              <w:left w:val="nil"/>
              <w:right w:val="nil"/>
            </w:tcBorders>
            <w:shd w:val="clear" w:color="auto" w:fill="auto"/>
            <w:noWrap/>
          </w:tcPr>
          <w:p w:rsidR="006F1410" w:rsidRPr="006B4347" w:rsidRDefault="006F1410" w:rsidP="00E94BE6">
            <w:pPr>
              <w:tabs>
                <w:tab w:val="clear" w:pos="7920"/>
                <w:tab w:val="clear" w:pos="9720"/>
                <w:tab w:val="decimal" w:pos="1236"/>
              </w:tabs>
              <w:spacing w:line="200" w:lineRule="exact"/>
              <w:rPr>
                <w:rFonts w:ascii="Times New Roman" w:hAnsi="Times New Roman"/>
                <w:u w:val="double"/>
              </w:rPr>
            </w:pPr>
          </w:p>
        </w:tc>
        <w:tc>
          <w:tcPr>
            <w:tcW w:w="1862" w:type="dxa"/>
            <w:tcBorders>
              <w:top w:val="nil"/>
              <w:left w:val="nil"/>
              <w:right w:val="nil"/>
            </w:tcBorders>
            <w:shd w:val="clear" w:color="auto" w:fill="auto"/>
            <w:noWrap/>
            <w:vAlign w:val="bottom"/>
          </w:tcPr>
          <w:p w:rsidR="006F1410" w:rsidRPr="006B4347" w:rsidRDefault="006F1410" w:rsidP="006F1410">
            <w:pPr>
              <w:tabs>
                <w:tab w:val="clear" w:pos="7920"/>
                <w:tab w:val="clear" w:pos="9720"/>
                <w:tab w:val="decimal" w:pos="1320"/>
              </w:tabs>
              <w:spacing w:line="200" w:lineRule="exact"/>
              <w:rPr>
                <w:rFonts w:ascii="Times New Roman" w:hAnsi="Times New Roman"/>
                <w:u w:val="double"/>
              </w:rPr>
            </w:pPr>
          </w:p>
        </w:tc>
      </w:tr>
    </w:tbl>
    <w:p w:rsidR="00367B11" w:rsidRPr="006B4347" w:rsidRDefault="00367B11">
      <w:pPr>
        <w:rPr>
          <w:rFonts w:ascii="Times New Roman" w:hAnsi="Times New Roman"/>
        </w:rPr>
      </w:pPr>
      <w:r w:rsidRPr="006B4347">
        <w:rPr>
          <w:rFonts w:ascii="Times New Roman" w:hAnsi="Times New Roman"/>
        </w:rPr>
        <w:br w:type="page"/>
      </w:r>
    </w:p>
    <w:p w:rsidR="00007F29" w:rsidRPr="006B4347" w:rsidRDefault="00007F29" w:rsidP="00351EE8">
      <w:pPr>
        <w:tabs>
          <w:tab w:val="clear" w:pos="7920"/>
          <w:tab w:val="clear" w:pos="9720"/>
        </w:tabs>
        <w:ind w:left="896" w:hanging="896"/>
        <w:rPr>
          <w:rFonts w:ascii="Times New Roman" w:hAnsi="Times New Roman"/>
          <w:sz w:val="22"/>
          <w:szCs w:val="22"/>
          <w:u w:val="single"/>
        </w:rPr>
      </w:pPr>
    </w:p>
    <w:p w:rsidR="00351EE8" w:rsidRPr="006B4347" w:rsidRDefault="00351EE8" w:rsidP="00351EE8">
      <w:pPr>
        <w:tabs>
          <w:tab w:val="clear" w:pos="7920"/>
          <w:tab w:val="clear" w:pos="9720"/>
        </w:tabs>
        <w:ind w:left="896" w:hanging="896"/>
        <w:rPr>
          <w:rFonts w:ascii="Times New Roman" w:hAnsi="Times New Roman"/>
          <w:sz w:val="22"/>
          <w:szCs w:val="22"/>
        </w:rPr>
      </w:pPr>
      <w:r w:rsidRPr="006B4347">
        <w:rPr>
          <w:rFonts w:ascii="Times New Roman" w:hAnsi="Times New Roman"/>
          <w:sz w:val="22"/>
          <w:szCs w:val="22"/>
          <w:u w:val="single"/>
        </w:rPr>
        <w:t>Nota 4</w:t>
      </w:r>
      <w:r w:rsidRPr="006B4347">
        <w:rPr>
          <w:rFonts w:ascii="Times New Roman" w:hAnsi="Times New Roman"/>
          <w:sz w:val="22"/>
          <w:szCs w:val="22"/>
        </w:rPr>
        <w:t xml:space="preserve"> - </w:t>
      </w:r>
      <w:r w:rsidRPr="006B4347">
        <w:rPr>
          <w:rFonts w:ascii="Times New Roman" w:hAnsi="Times New Roman"/>
          <w:sz w:val="22"/>
          <w:szCs w:val="22"/>
          <w:u w:val="single"/>
        </w:rPr>
        <w:t>COMPOSICIÓN DE ALGUNOS RUBROS DEL ESTADO DE RESULTADOS</w:t>
      </w:r>
      <w:r w:rsidR="0018654A" w:rsidRPr="006B4347">
        <w:rPr>
          <w:rFonts w:ascii="Times New Roman" w:hAnsi="Times New Roman"/>
          <w:sz w:val="22"/>
          <w:szCs w:val="22"/>
        </w:rPr>
        <w:t xml:space="preserve"> </w:t>
      </w:r>
      <w:r w:rsidRPr="006B4347">
        <w:rPr>
          <w:rFonts w:ascii="Times New Roman" w:hAnsi="Times New Roman"/>
          <w:sz w:val="22"/>
          <w:szCs w:val="22"/>
        </w:rPr>
        <w:t>(cont.)</w:t>
      </w:r>
    </w:p>
    <w:p w:rsidR="00007F29" w:rsidRPr="006B4347" w:rsidRDefault="00007F29" w:rsidP="00351EE8">
      <w:pPr>
        <w:tabs>
          <w:tab w:val="clear" w:pos="7920"/>
          <w:tab w:val="clear" w:pos="9720"/>
        </w:tabs>
        <w:ind w:left="896" w:hanging="896"/>
        <w:rPr>
          <w:rFonts w:ascii="Times New Roman" w:hAnsi="Times New Roman"/>
          <w:sz w:val="22"/>
          <w:szCs w:val="22"/>
          <w:u w:val="single"/>
        </w:rPr>
      </w:pPr>
    </w:p>
    <w:tbl>
      <w:tblPr>
        <w:tblW w:w="10005" w:type="dxa"/>
        <w:tblInd w:w="-112" w:type="dxa"/>
        <w:tblLayout w:type="fixed"/>
        <w:tblLook w:val="0000" w:firstRow="0" w:lastRow="0" w:firstColumn="0" w:lastColumn="0" w:noHBand="0" w:noVBand="0"/>
      </w:tblPr>
      <w:tblGrid>
        <w:gridCol w:w="6313"/>
        <w:gridCol w:w="1862"/>
        <w:gridCol w:w="1830"/>
      </w:tblGrid>
      <w:tr w:rsidR="00351EE8" w:rsidRPr="006B4347" w:rsidTr="00351EE8">
        <w:tc>
          <w:tcPr>
            <w:tcW w:w="6313" w:type="dxa"/>
            <w:tcBorders>
              <w:top w:val="nil"/>
              <w:left w:val="nil"/>
              <w:right w:val="nil"/>
            </w:tcBorders>
            <w:shd w:val="clear" w:color="auto" w:fill="auto"/>
            <w:noWrap/>
          </w:tcPr>
          <w:p w:rsidR="00351EE8" w:rsidRPr="006B4347" w:rsidRDefault="00351EE8" w:rsidP="00671AE7">
            <w:pPr>
              <w:tabs>
                <w:tab w:val="clear" w:pos="7920"/>
                <w:tab w:val="clear" w:pos="9720"/>
              </w:tabs>
              <w:ind w:left="471" w:hanging="471"/>
              <w:jc w:val="left"/>
              <w:rPr>
                <w:rFonts w:ascii="Times New Roman" w:hAnsi="Times New Roman"/>
              </w:rPr>
            </w:pPr>
          </w:p>
        </w:tc>
        <w:tc>
          <w:tcPr>
            <w:tcW w:w="1862" w:type="dxa"/>
            <w:tcBorders>
              <w:top w:val="nil"/>
              <w:left w:val="nil"/>
              <w:right w:val="nil"/>
            </w:tcBorders>
            <w:shd w:val="clear" w:color="auto" w:fill="auto"/>
            <w:noWrap/>
          </w:tcPr>
          <w:p w:rsidR="00351EE8" w:rsidRPr="006B4347" w:rsidRDefault="00351EE8" w:rsidP="00CF44F5">
            <w:pPr>
              <w:tabs>
                <w:tab w:val="clear" w:pos="7920"/>
                <w:tab w:val="clear" w:pos="9720"/>
              </w:tabs>
              <w:ind w:left="-80"/>
              <w:jc w:val="center"/>
              <w:rPr>
                <w:rFonts w:ascii="Times New Roman" w:hAnsi="Times New Roman"/>
                <w:u w:val="single"/>
              </w:rPr>
            </w:pPr>
            <w:r w:rsidRPr="006B4347">
              <w:rPr>
                <w:rFonts w:ascii="Times New Roman" w:hAnsi="Times New Roman"/>
                <w:u w:val="single"/>
              </w:rPr>
              <w:t xml:space="preserve">   </w:t>
            </w:r>
            <w:r w:rsidR="00394A02" w:rsidRPr="006B4347">
              <w:rPr>
                <w:rFonts w:ascii="Times New Roman" w:hAnsi="Times New Roman"/>
                <w:u w:val="single"/>
              </w:rPr>
              <w:t>31/10/18</w:t>
            </w:r>
            <w:r w:rsidRPr="006B4347">
              <w:rPr>
                <w:rFonts w:ascii="Times New Roman" w:hAnsi="Times New Roman"/>
                <w:u w:val="single"/>
              </w:rPr>
              <w:t xml:space="preserve">   </w:t>
            </w:r>
          </w:p>
        </w:tc>
        <w:tc>
          <w:tcPr>
            <w:tcW w:w="1830" w:type="dxa"/>
            <w:tcBorders>
              <w:top w:val="nil"/>
              <w:left w:val="nil"/>
              <w:right w:val="nil"/>
            </w:tcBorders>
            <w:shd w:val="clear" w:color="auto" w:fill="auto"/>
            <w:noWrap/>
          </w:tcPr>
          <w:p w:rsidR="00351EE8" w:rsidRPr="006B4347" w:rsidRDefault="00CF44F5" w:rsidP="00CF44F5">
            <w:pPr>
              <w:tabs>
                <w:tab w:val="clear" w:pos="7920"/>
                <w:tab w:val="clear" w:pos="9720"/>
              </w:tabs>
              <w:ind w:left="-136" w:right="-70"/>
              <w:jc w:val="center"/>
              <w:rPr>
                <w:rFonts w:ascii="Times New Roman" w:hAnsi="Times New Roman"/>
                <w:u w:val="single"/>
              </w:rPr>
            </w:pPr>
            <w:r w:rsidRPr="006B4347">
              <w:rPr>
                <w:rFonts w:ascii="Times New Roman" w:hAnsi="Times New Roman"/>
                <w:u w:val="single"/>
              </w:rPr>
              <w:t xml:space="preserve">   </w:t>
            </w:r>
            <w:r w:rsidR="00394A02" w:rsidRPr="006B4347">
              <w:rPr>
                <w:rFonts w:ascii="Times New Roman" w:hAnsi="Times New Roman"/>
                <w:u w:val="single"/>
              </w:rPr>
              <w:t>31/10/17</w:t>
            </w:r>
            <w:r w:rsidRPr="006B4347">
              <w:rPr>
                <w:rFonts w:ascii="Times New Roman" w:hAnsi="Times New Roman"/>
                <w:u w:val="single"/>
              </w:rPr>
              <w:t xml:space="preserve">   </w:t>
            </w:r>
          </w:p>
        </w:tc>
      </w:tr>
      <w:tr w:rsidR="00351EE8" w:rsidRPr="006B4347" w:rsidTr="00351EE8">
        <w:tc>
          <w:tcPr>
            <w:tcW w:w="6313" w:type="dxa"/>
            <w:tcBorders>
              <w:top w:val="nil"/>
              <w:left w:val="nil"/>
              <w:right w:val="nil"/>
            </w:tcBorders>
            <w:shd w:val="clear" w:color="auto" w:fill="auto"/>
            <w:noWrap/>
          </w:tcPr>
          <w:p w:rsidR="00351EE8" w:rsidRPr="006B4347" w:rsidRDefault="00351EE8" w:rsidP="00671AE7">
            <w:pPr>
              <w:tabs>
                <w:tab w:val="clear" w:pos="7920"/>
                <w:tab w:val="clear" w:pos="9720"/>
              </w:tabs>
              <w:ind w:left="471" w:hanging="471"/>
              <w:jc w:val="left"/>
              <w:rPr>
                <w:rFonts w:ascii="Times New Roman" w:hAnsi="Times New Roman"/>
              </w:rPr>
            </w:pPr>
            <w:r w:rsidRPr="006B4347">
              <w:rPr>
                <w:rFonts w:ascii="Times New Roman" w:hAnsi="Times New Roman"/>
              </w:rPr>
              <w:t xml:space="preserve">4.2) Resultados financieros (cont.) </w:t>
            </w:r>
          </w:p>
        </w:tc>
        <w:tc>
          <w:tcPr>
            <w:tcW w:w="1862" w:type="dxa"/>
            <w:tcBorders>
              <w:top w:val="nil"/>
              <w:left w:val="nil"/>
              <w:right w:val="nil"/>
            </w:tcBorders>
            <w:shd w:val="clear" w:color="auto" w:fill="auto"/>
            <w:noWrap/>
          </w:tcPr>
          <w:p w:rsidR="00351EE8" w:rsidRPr="006B4347" w:rsidRDefault="00351EE8" w:rsidP="00671AE7">
            <w:pPr>
              <w:tabs>
                <w:tab w:val="clear" w:pos="7920"/>
                <w:tab w:val="clear" w:pos="9720"/>
              </w:tabs>
              <w:jc w:val="center"/>
              <w:rPr>
                <w:rFonts w:ascii="Times New Roman" w:hAnsi="Times New Roman"/>
                <w:u w:val="single"/>
              </w:rPr>
            </w:pPr>
          </w:p>
        </w:tc>
        <w:tc>
          <w:tcPr>
            <w:tcW w:w="1830" w:type="dxa"/>
            <w:tcBorders>
              <w:top w:val="nil"/>
              <w:left w:val="nil"/>
              <w:right w:val="nil"/>
            </w:tcBorders>
            <w:shd w:val="clear" w:color="auto" w:fill="auto"/>
            <w:noWrap/>
          </w:tcPr>
          <w:p w:rsidR="00351EE8" w:rsidRPr="006B4347" w:rsidRDefault="00351EE8" w:rsidP="00671AE7">
            <w:pPr>
              <w:tabs>
                <w:tab w:val="clear" w:pos="7920"/>
                <w:tab w:val="clear" w:pos="9720"/>
                <w:tab w:val="decimal" w:pos="1222"/>
              </w:tabs>
              <w:jc w:val="center"/>
              <w:rPr>
                <w:rFonts w:ascii="Times New Roman" w:hAnsi="Times New Roman"/>
                <w:u w:val="single"/>
              </w:rPr>
            </w:pPr>
          </w:p>
        </w:tc>
      </w:tr>
      <w:tr w:rsidR="00351EE8" w:rsidRPr="006B4347" w:rsidTr="00351EE8">
        <w:tc>
          <w:tcPr>
            <w:tcW w:w="6313" w:type="dxa"/>
            <w:tcBorders>
              <w:top w:val="nil"/>
              <w:left w:val="nil"/>
              <w:bottom w:val="nil"/>
              <w:right w:val="nil"/>
            </w:tcBorders>
            <w:shd w:val="clear" w:color="auto" w:fill="auto"/>
            <w:noWrap/>
            <w:vAlign w:val="bottom"/>
          </w:tcPr>
          <w:p w:rsidR="00351EE8" w:rsidRPr="006B4347" w:rsidRDefault="00351EE8" w:rsidP="00671AE7">
            <w:pPr>
              <w:pStyle w:val="EndnoteText"/>
              <w:tabs>
                <w:tab w:val="clear" w:pos="7920"/>
                <w:tab w:val="clear" w:pos="9720"/>
                <w:tab w:val="decimal" w:pos="7420"/>
                <w:tab w:val="decimal" w:pos="9200"/>
              </w:tabs>
              <w:jc w:val="left"/>
              <w:rPr>
                <w:rFonts w:ascii="Times New Roman" w:hAnsi="Times New Roman"/>
              </w:rPr>
            </w:pPr>
          </w:p>
        </w:tc>
        <w:tc>
          <w:tcPr>
            <w:tcW w:w="1862" w:type="dxa"/>
            <w:tcBorders>
              <w:top w:val="nil"/>
              <w:left w:val="nil"/>
              <w:bottom w:val="nil"/>
              <w:right w:val="nil"/>
            </w:tcBorders>
            <w:shd w:val="clear" w:color="auto" w:fill="auto"/>
            <w:noWrap/>
            <w:vAlign w:val="bottom"/>
          </w:tcPr>
          <w:p w:rsidR="00351EE8" w:rsidRPr="006B4347" w:rsidRDefault="00351EE8" w:rsidP="00671AE7">
            <w:pPr>
              <w:jc w:val="left"/>
              <w:rPr>
                <w:rFonts w:ascii="Times New Roman" w:hAnsi="Times New Roman"/>
              </w:rPr>
            </w:pPr>
          </w:p>
        </w:tc>
        <w:tc>
          <w:tcPr>
            <w:tcW w:w="1830" w:type="dxa"/>
            <w:tcBorders>
              <w:top w:val="nil"/>
              <w:left w:val="nil"/>
              <w:bottom w:val="nil"/>
              <w:right w:val="nil"/>
            </w:tcBorders>
            <w:shd w:val="clear" w:color="auto" w:fill="auto"/>
            <w:noWrap/>
            <w:vAlign w:val="bottom"/>
          </w:tcPr>
          <w:p w:rsidR="00351EE8" w:rsidRPr="006B4347" w:rsidRDefault="00351EE8" w:rsidP="00671AE7">
            <w:pPr>
              <w:tabs>
                <w:tab w:val="decimal" w:pos="1222"/>
              </w:tabs>
              <w:jc w:val="left"/>
              <w:rPr>
                <w:rFonts w:ascii="Times New Roman" w:hAnsi="Times New Roman"/>
              </w:rPr>
            </w:pPr>
          </w:p>
        </w:tc>
      </w:tr>
      <w:tr w:rsidR="00351EE8" w:rsidRPr="006B4347" w:rsidTr="00351EE8">
        <w:tc>
          <w:tcPr>
            <w:tcW w:w="6313" w:type="dxa"/>
            <w:tcBorders>
              <w:top w:val="nil"/>
              <w:left w:val="nil"/>
              <w:bottom w:val="nil"/>
              <w:right w:val="nil"/>
            </w:tcBorders>
            <w:shd w:val="clear" w:color="auto" w:fill="auto"/>
            <w:noWrap/>
            <w:vAlign w:val="bottom"/>
          </w:tcPr>
          <w:p w:rsidR="00351EE8" w:rsidRPr="006B4347" w:rsidRDefault="00351EE8" w:rsidP="00671AE7">
            <w:pPr>
              <w:tabs>
                <w:tab w:val="clear" w:pos="7920"/>
                <w:tab w:val="clear" w:pos="9720"/>
              </w:tabs>
              <w:ind w:left="374" w:hanging="374"/>
              <w:jc w:val="left"/>
              <w:rPr>
                <w:rFonts w:ascii="Times New Roman" w:hAnsi="Times New Roman"/>
              </w:rPr>
            </w:pPr>
            <w:r w:rsidRPr="006B4347">
              <w:rPr>
                <w:rFonts w:ascii="Times New Roman" w:hAnsi="Times New Roman"/>
              </w:rPr>
              <w:tab/>
              <w:t>Generados por pasivos:</w:t>
            </w:r>
          </w:p>
        </w:tc>
        <w:tc>
          <w:tcPr>
            <w:tcW w:w="1862" w:type="dxa"/>
            <w:tcBorders>
              <w:top w:val="nil"/>
              <w:left w:val="nil"/>
              <w:bottom w:val="nil"/>
              <w:right w:val="nil"/>
            </w:tcBorders>
            <w:shd w:val="clear" w:color="auto" w:fill="auto"/>
            <w:noWrap/>
            <w:vAlign w:val="bottom"/>
          </w:tcPr>
          <w:p w:rsidR="00351EE8" w:rsidRPr="006B4347" w:rsidRDefault="00351EE8" w:rsidP="00671AE7">
            <w:pPr>
              <w:tabs>
                <w:tab w:val="clear" w:pos="7920"/>
                <w:tab w:val="clear" w:pos="9720"/>
                <w:tab w:val="decimal" w:pos="1240"/>
              </w:tabs>
              <w:rPr>
                <w:rFonts w:ascii="Times New Roman" w:hAnsi="Times New Roman"/>
              </w:rPr>
            </w:pPr>
          </w:p>
        </w:tc>
        <w:tc>
          <w:tcPr>
            <w:tcW w:w="1830" w:type="dxa"/>
            <w:tcBorders>
              <w:top w:val="nil"/>
              <w:left w:val="nil"/>
              <w:bottom w:val="nil"/>
              <w:right w:val="nil"/>
            </w:tcBorders>
            <w:shd w:val="clear" w:color="auto" w:fill="auto"/>
            <w:noWrap/>
            <w:vAlign w:val="bottom"/>
          </w:tcPr>
          <w:p w:rsidR="00351EE8" w:rsidRPr="006B4347" w:rsidRDefault="00351EE8" w:rsidP="00671AE7">
            <w:pPr>
              <w:tabs>
                <w:tab w:val="clear" w:pos="7920"/>
                <w:tab w:val="clear" w:pos="9720"/>
                <w:tab w:val="decimal" w:pos="1222"/>
              </w:tabs>
              <w:rPr>
                <w:rFonts w:ascii="Times New Roman" w:hAnsi="Times New Roman"/>
              </w:rPr>
            </w:pPr>
          </w:p>
        </w:tc>
      </w:tr>
      <w:tr w:rsidR="003A0F06" w:rsidRPr="006B4347" w:rsidTr="00351EE8">
        <w:tc>
          <w:tcPr>
            <w:tcW w:w="6313" w:type="dxa"/>
            <w:tcBorders>
              <w:top w:val="nil"/>
              <w:left w:val="nil"/>
              <w:bottom w:val="nil"/>
              <w:right w:val="nil"/>
            </w:tcBorders>
            <w:shd w:val="clear" w:color="auto" w:fill="auto"/>
            <w:noWrap/>
            <w:vAlign w:val="bottom"/>
          </w:tcPr>
          <w:p w:rsidR="003A0F06" w:rsidRPr="006B4347" w:rsidRDefault="003A0F06" w:rsidP="003A0F06">
            <w:pPr>
              <w:tabs>
                <w:tab w:val="clear" w:pos="7920"/>
                <w:tab w:val="clear" w:pos="9720"/>
              </w:tabs>
              <w:ind w:left="466"/>
              <w:rPr>
                <w:rFonts w:ascii="Times New Roman" w:hAnsi="Times New Roman"/>
              </w:rPr>
            </w:pPr>
            <w:r w:rsidRPr="006B4347">
              <w:rPr>
                <w:rFonts w:ascii="Times New Roman" w:hAnsi="Times New Roman"/>
              </w:rPr>
              <w:t xml:space="preserve">  Intereses, multas y recargos</w:t>
            </w:r>
          </w:p>
        </w:tc>
        <w:tc>
          <w:tcPr>
            <w:tcW w:w="1862"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240"/>
              </w:tabs>
              <w:rPr>
                <w:rFonts w:ascii="Times New Roman" w:hAnsi="Times New Roman"/>
              </w:rPr>
            </w:pPr>
            <w:r w:rsidRPr="006B4347">
              <w:rPr>
                <w:rFonts w:ascii="Times New Roman" w:hAnsi="Times New Roman"/>
              </w:rPr>
              <w:t>(     117.152)</w:t>
            </w:r>
          </w:p>
        </w:tc>
        <w:tc>
          <w:tcPr>
            <w:tcW w:w="1830"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240"/>
              </w:tabs>
              <w:rPr>
                <w:rFonts w:ascii="Times New Roman" w:hAnsi="Times New Roman"/>
              </w:rPr>
            </w:pPr>
            <w:r w:rsidRPr="006B4347">
              <w:rPr>
                <w:rFonts w:ascii="Times New Roman" w:hAnsi="Times New Roman"/>
              </w:rPr>
              <w:t>(       29.825)</w:t>
            </w:r>
          </w:p>
        </w:tc>
      </w:tr>
      <w:tr w:rsidR="003A0F06" w:rsidRPr="006B4347" w:rsidTr="00351EE8">
        <w:tc>
          <w:tcPr>
            <w:tcW w:w="6313" w:type="dxa"/>
            <w:tcBorders>
              <w:top w:val="nil"/>
              <w:left w:val="nil"/>
              <w:bottom w:val="nil"/>
              <w:right w:val="nil"/>
            </w:tcBorders>
            <w:shd w:val="clear" w:color="auto" w:fill="auto"/>
            <w:noWrap/>
            <w:vAlign w:val="bottom"/>
          </w:tcPr>
          <w:p w:rsidR="003A0F06" w:rsidRPr="006B4347" w:rsidRDefault="003A0F06" w:rsidP="003A0F06">
            <w:pPr>
              <w:tabs>
                <w:tab w:val="clear" w:pos="7920"/>
                <w:tab w:val="clear" w:pos="9720"/>
              </w:tabs>
              <w:ind w:left="466"/>
              <w:rPr>
                <w:rFonts w:ascii="Times New Roman" w:hAnsi="Times New Roman"/>
              </w:rPr>
            </w:pPr>
            <w:r w:rsidRPr="006B4347">
              <w:rPr>
                <w:rFonts w:ascii="Times New Roman" w:hAnsi="Times New Roman"/>
              </w:rPr>
              <w:t xml:space="preserve">  Intereses por préstamos</w:t>
            </w:r>
          </w:p>
        </w:tc>
        <w:tc>
          <w:tcPr>
            <w:tcW w:w="1862"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240"/>
              </w:tabs>
              <w:rPr>
                <w:rFonts w:ascii="Times New Roman" w:hAnsi="Times New Roman"/>
              </w:rPr>
            </w:pPr>
            <w:r w:rsidRPr="006B4347">
              <w:rPr>
                <w:rFonts w:ascii="Times New Roman" w:hAnsi="Times New Roman"/>
              </w:rPr>
              <w:t>(  1.103.347)</w:t>
            </w:r>
          </w:p>
        </w:tc>
        <w:tc>
          <w:tcPr>
            <w:tcW w:w="1830"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240"/>
              </w:tabs>
              <w:rPr>
                <w:rFonts w:ascii="Times New Roman" w:hAnsi="Times New Roman"/>
              </w:rPr>
            </w:pPr>
            <w:r w:rsidRPr="006B4347">
              <w:rPr>
                <w:rFonts w:ascii="Times New Roman" w:hAnsi="Times New Roman"/>
              </w:rPr>
              <w:t>(  3.711.333)</w:t>
            </w:r>
          </w:p>
        </w:tc>
      </w:tr>
      <w:tr w:rsidR="003A0F06" w:rsidRPr="006B4347" w:rsidTr="00351EE8">
        <w:tc>
          <w:tcPr>
            <w:tcW w:w="6313" w:type="dxa"/>
            <w:tcBorders>
              <w:top w:val="nil"/>
              <w:left w:val="nil"/>
              <w:bottom w:val="nil"/>
              <w:right w:val="nil"/>
            </w:tcBorders>
            <w:shd w:val="clear" w:color="auto" w:fill="auto"/>
            <w:noWrap/>
            <w:vAlign w:val="bottom"/>
          </w:tcPr>
          <w:p w:rsidR="003A0F06" w:rsidRPr="006B4347" w:rsidRDefault="003A0F06" w:rsidP="003A0F06">
            <w:pPr>
              <w:tabs>
                <w:tab w:val="clear" w:pos="7920"/>
                <w:tab w:val="clear" w:pos="9720"/>
              </w:tabs>
              <w:ind w:left="466"/>
              <w:rPr>
                <w:rFonts w:ascii="Times New Roman" w:hAnsi="Times New Roman"/>
              </w:rPr>
            </w:pPr>
            <w:r w:rsidRPr="006B4347">
              <w:rPr>
                <w:rFonts w:ascii="Times New Roman" w:hAnsi="Times New Roman"/>
              </w:rPr>
              <w:t xml:space="preserve">  Intereses por deudas comerciales</w:t>
            </w:r>
          </w:p>
        </w:tc>
        <w:tc>
          <w:tcPr>
            <w:tcW w:w="1862"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240"/>
              </w:tabs>
              <w:rPr>
                <w:rFonts w:ascii="Times New Roman" w:hAnsi="Times New Roman"/>
              </w:rPr>
            </w:pPr>
            <w:r w:rsidRPr="006B4347">
              <w:rPr>
                <w:rFonts w:ascii="Times New Roman" w:hAnsi="Times New Roman"/>
              </w:rPr>
              <w:t>(     277.073)</w:t>
            </w:r>
          </w:p>
        </w:tc>
        <w:tc>
          <w:tcPr>
            <w:tcW w:w="1830"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240"/>
              </w:tabs>
              <w:rPr>
                <w:rFonts w:ascii="Times New Roman" w:hAnsi="Times New Roman"/>
              </w:rPr>
            </w:pPr>
            <w:r w:rsidRPr="006B4347">
              <w:rPr>
                <w:rFonts w:ascii="Times New Roman" w:hAnsi="Times New Roman"/>
              </w:rPr>
              <w:t>(     282.768)</w:t>
            </w:r>
          </w:p>
        </w:tc>
      </w:tr>
      <w:tr w:rsidR="003A0F06" w:rsidRPr="006B4347" w:rsidTr="00351EE8">
        <w:tc>
          <w:tcPr>
            <w:tcW w:w="6313" w:type="dxa"/>
            <w:tcBorders>
              <w:top w:val="nil"/>
              <w:left w:val="nil"/>
              <w:bottom w:val="nil"/>
              <w:right w:val="nil"/>
            </w:tcBorders>
            <w:shd w:val="clear" w:color="auto" w:fill="auto"/>
            <w:noWrap/>
            <w:vAlign w:val="bottom"/>
          </w:tcPr>
          <w:p w:rsidR="003A0F06" w:rsidRPr="006B4347" w:rsidRDefault="003A0F06" w:rsidP="003A0F06">
            <w:pPr>
              <w:tabs>
                <w:tab w:val="clear" w:pos="7920"/>
                <w:tab w:val="clear" w:pos="9720"/>
              </w:tabs>
              <w:ind w:left="466"/>
              <w:rPr>
                <w:rFonts w:ascii="Times New Roman" w:hAnsi="Times New Roman"/>
              </w:rPr>
            </w:pPr>
            <w:r w:rsidRPr="006B4347">
              <w:rPr>
                <w:rFonts w:ascii="Times New Roman" w:hAnsi="Times New Roman"/>
              </w:rPr>
              <w:t xml:space="preserve">  Diferencias de cambio</w:t>
            </w:r>
          </w:p>
        </w:tc>
        <w:tc>
          <w:tcPr>
            <w:tcW w:w="1862"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240"/>
              </w:tabs>
              <w:rPr>
                <w:rFonts w:ascii="Times New Roman" w:hAnsi="Times New Roman"/>
              </w:rPr>
            </w:pPr>
            <w:r w:rsidRPr="006B4347">
              <w:rPr>
                <w:rFonts w:ascii="Times New Roman" w:hAnsi="Times New Roman"/>
              </w:rPr>
              <w:t>(</w:t>
            </w:r>
            <w:r w:rsidRPr="006B4347">
              <w:rPr>
                <w:rFonts w:ascii="Times New Roman" w:hAnsi="Times New Roman"/>
                <w:u w:val="single"/>
              </w:rPr>
              <w:t>16.581.912</w:t>
            </w:r>
            <w:r w:rsidRPr="006B4347">
              <w:rPr>
                <w:rFonts w:ascii="Times New Roman" w:hAnsi="Times New Roman"/>
              </w:rPr>
              <w:t>)</w:t>
            </w:r>
          </w:p>
        </w:tc>
        <w:tc>
          <w:tcPr>
            <w:tcW w:w="1830" w:type="dxa"/>
            <w:tcBorders>
              <w:top w:val="nil"/>
              <w:left w:val="nil"/>
              <w:bottom w:val="nil"/>
              <w:right w:val="nil"/>
            </w:tcBorders>
            <w:shd w:val="clear" w:color="auto" w:fill="auto"/>
            <w:noWrap/>
          </w:tcPr>
          <w:p w:rsidR="003A0F06" w:rsidRPr="006B4347" w:rsidRDefault="003A0F06" w:rsidP="003A0F06">
            <w:pPr>
              <w:tabs>
                <w:tab w:val="clear" w:pos="7920"/>
                <w:tab w:val="clear" w:pos="9720"/>
                <w:tab w:val="decimal" w:pos="1240"/>
              </w:tabs>
              <w:rPr>
                <w:rFonts w:ascii="Times New Roman" w:hAnsi="Times New Roman"/>
              </w:rPr>
            </w:pPr>
            <w:r w:rsidRPr="006B4347">
              <w:rPr>
                <w:rFonts w:ascii="Times New Roman" w:hAnsi="Times New Roman"/>
              </w:rPr>
              <w:t>(</w:t>
            </w:r>
            <w:r w:rsidRPr="006B4347">
              <w:rPr>
                <w:rFonts w:ascii="Times New Roman" w:hAnsi="Times New Roman"/>
                <w:u w:val="single"/>
              </w:rPr>
              <w:t xml:space="preserve">  5.802.160</w:t>
            </w:r>
            <w:r w:rsidRPr="006B4347">
              <w:rPr>
                <w:rFonts w:ascii="Times New Roman" w:hAnsi="Times New Roman"/>
              </w:rPr>
              <w:t>)</w:t>
            </w:r>
          </w:p>
        </w:tc>
      </w:tr>
      <w:tr w:rsidR="00FB50B8" w:rsidRPr="006B4347" w:rsidTr="00BF7235">
        <w:tc>
          <w:tcPr>
            <w:tcW w:w="6313" w:type="dxa"/>
            <w:tcBorders>
              <w:top w:val="nil"/>
              <w:left w:val="nil"/>
              <w:bottom w:val="nil"/>
              <w:right w:val="nil"/>
            </w:tcBorders>
            <w:shd w:val="clear" w:color="auto" w:fill="auto"/>
            <w:noWrap/>
            <w:vAlign w:val="bottom"/>
          </w:tcPr>
          <w:p w:rsidR="00FB50B8" w:rsidRPr="006B4347" w:rsidRDefault="00FB50B8" w:rsidP="00FB50B8">
            <w:pPr>
              <w:tabs>
                <w:tab w:val="clear" w:pos="7920"/>
                <w:tab w:val="clear" w:pos="9720"/>
              </w:tabs>
              <w:jc w:val="left"/>
              <w:rPr>
                <w:rFonts w:ascii="Times New Roman" w:hAnsi="Times New Roman"/>
              </w:rPr>
            </w:pPr>
            <w:r w:rsidRPr="006B4347">
              <w:rPr>
                <w:rFonts w:ascii="Times New Roman" w:hAnsi="Times New Roman"/>
              </w:rPr>
              <w:t> </w:t>
            </w:r>
          </w:p>
        </w:tc>
        <w:tc>
          <w:tcPr>
            <w:tcW w:w="1862"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240"/>
              </w:tabs>
              <w:rPr>
                <w:rFonts w:ascii="Times New Roman" w:hAnsi="Times New Roman"/>
              </w:rPr>
            </w:pPr>
          </w:p>
        </w:tc>
        <w:tc>
          <w:tcPr>
            <w:tcW w:w="1830"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240"/>
              </w:tabs>
              <w:rPr>
                <w:rFonts w:ascii="Times New Roman" w:hAnsi="Times New Roman"/>
              </w:rPr>
            </w:pPr>
          </w:p>
        </w:tc>
      </w:tr>
      <w:tr w:rsidR="00FB50B8" w:rsidRPr="006B4347" w:rsidTr="00BF7235">
        <w:tc>
          <w:tcPr>
            <w:tcW w:w="6313" w:type="dxa"/>
            <w:tcBorders>
              <w:top w:val="nil"/>
              <w:left w:val="nil"/>
              <w:bottom w:val="nil"/>
              <w:right w:val="nil"/>
            </w:tcBorders>
            <w:shd w:val="clear" w:color="auto" w:fill="auto"/>
            <w:noWrap/>
            <w:vAlign w:val="bottom"/>
          </w:tcPr>
          <w:p w:rsidR="00FB50B8" w:rsidRPr="006B4347" w:rsidRDefault="00FB50B8" w:rsidP="00FB50B8">
            <w:pPr>
              <w:tabs>
                <w:tab w:val="clear" w:pos="7920"/>
                <w:tab w:val="clear" w:pos="9720"/>
              </w:tabs>
              <w:ind w:left="374" w:hanging="374"/>
              <w:jc w:val="left"/>
              <w:rPr>
                <w:rFonts w:ascii="Times New Roman" w:hAnsi="Times New Roman"/>
              </w:rPr>
            </w:pPr>
            <w:r w:rsidRPr="006B4347">
              <w:rPr>
                <w:rFonts w:ascii="Times New Roman" w:hAnsi="Times New Roman"/>
              </w:rPr>
              <w:tab/>
              <w:t xml:space="preserve">    Total</w:t>
            </w:r>
          </w:p>
        </w:tc>
        <w:tc>
          <w:tcPr>
            <w:tcW w:w="1862" w:type="dxa"/>
            <w:tcBorders>
              <w:top w:val="nil"/>
              <w:left w:val="nil"/>
              <w:bottom w:val="nil"/>
              <w:right w:val="nil"/>
            </w:tcBorders>
            <w:shd w:val="clear" w:color="auto" w:fill="auto"/>
            <w:noWrap/>
          </w:tcPr>
          <w:p w:rsidR="00FB50B8" w:rsidRPr="006B4347" w:rsidRDefault="003A0F06" w:rsidP="003A0F06">
            <w:pPr>
              <w:tabs>
                <w:tab w:val="clear" w:pos="7920"/>
                <w:tab w:val="clear" w:pos="9720"/>
                <w:tab w:val="decimal" w:pos="1240"/>
              </w:tabs>
              <w:rPr>
                <w:rFonts w:ascii="Times New Roman" w:hAnsi="Times New Roman"/>
              </w:rPr>
            </w:pPr>
            <w:r w:rsidRPr="006B4347">
              <w:rPr>
                <w:rFonts w:ascii="Times New Roman" w:hAnsi="Times New Roman"/>
              </w:rPr>
              <w:t>(</w:t>
            </w:r>
            <w:r w:rsidRPr="006B4347">
              <w:rPr>
                <w:rFonts w:ascii="Times New Roman" w:hAnsi="Times New Roman"/>
                <w:u w:val="double"/>
              </w:rPr>
              <w:t>18.079.484</w:t>
            </w:r>
            <w:r w:rsidRPr="006B4347">
              <w:rPr>
                <w:rFonts w:ascii="Times New Roman" w:hAnsi="Times New Roman"/>
              </w:rPr>
              <w:t>)</w:t>
            </w:r>
          </w:p>
        </w:tc>
        <w:tc>
          <w:tcPr>
            <w:tcW w:w="1830" w:type="dxa"/>
            <w:tcBorders>
              <w:top w:val="nil"/>
              <w:left w:val="nil"/>
              <w:bottom w:val="nil"/>
              <w:right w:val="nil"/>
            </w:tcBorders>
            <w:shd w:val="clear" w:color="auto" w:fill="auto"/>
            <w:noWrap/>
          </w:tcPr>
          <w:p w:rsidR="00FB50B8" w:rsidRPr="006B4347" w:rsidRDefault="00FB50B8" w:rsidP="00FB50B8">
            <w:pPr>
              <w:tabs>
                <w:tab w:val="clear" w:pos="7920"/>
                <w:tab w:val="clear" w:pos="9720"/>
                <w:tab w:val="decimal" w:pos="1240"/>
              </w:tabs>
              <w:rPr>
                <w:rFonts w:ascii="Times New Roman" w:hAnsi="Times New Roman"/>
              </w:rPr>
            </w:pPr>
            <w:r w:rsidRPr="006B4347">
              <w:rPr>
                <w:rFonts w:ascii="Times New Roman" w:hAnsi="Times New Roman"/>
              </w:rPr>
              <w:t>(</w:t>
            </w:r>
            <w:r w:rsidRPr="006B4347">
              <w:rPr>
                <w:rFonts w:ascii="Times New Roman" w:hAnsi="Times New Roman"/>
                <w:u w:val="double"/>
              </w:rPr>
              <w:t xml:space="preserve">  9.826.086</w:t>
            </w:r>
            <w:r w:rsidRPr="006B4347">
              <w:rPr>
                <w:rFonts w:ascii="Times New Roman" w:hAnsi="Times New Roman"/>
              </w:rPr>
              <w:t>)</w:t>
            </w:r>
          </w:p>
        </w:tc>
      </w:tr>
      <w:tr w:rsidR="00351EE8" w:rsidRPr="006B4347" w:rsidTr="00351EE8">
        <w:tc>
          <w:tcPr>
            <w:tcW w:w="6313" w:type="dxa"/>
            <w:tcBorders>
              <w:top w:val="nil"/>
              <w:left w:val="nil"/>
              <w:bottom w:val="nil"/>
              <w:right w:val="nil"/>
            </w:tcBorders>
            <w:shd w:val="clear" w:color="auto" w:fill="auto"/>
            <w:noWrap/>
            <w:vAlign w:val="bottom"/>
          </w:tcPr>
          <w:p w:rsidR="00351EE8" w:rsidRPr="006B4347" w:rsidRDefault="00351EE8" w:rsidP="00671AE7">
            <w:pPr>
              <w:tabs>
                <w:tab w:val="clear" w:pos="7920"/>
                <w:tab w:val="clear" w:pos="9720"/>
              </w:tabs>
              <w:jc w:val="left"/>
              <w:rPr>
                <w:rFonts w:ascii="Times New Roman" w:hAnsi="Times New Roman"/>
              </w:rPr>
            </w:pPr>
          </w:p>
        </w:tc>
        <w:tc>
          <w:tcPr>
            <w:tcW w:w="1862" w:type="dxa"/>
            <w:tcBorders>
              <w:top w:val="nil"/>
              <w:left w:val="nil"/>
              <w:bottom w:val="nil"/>
              <w:right w:val="nil"/>
            </w:tcBorders>
            <w:shd w:val="clear" w:color="auto" w:fill="auto"/>
            <w:noWrap/>
            <w:vAlign w:val="bottom"/>
          </w:tcPr>
          <w:p w:rsidR="00351EE8" w:rsidRPr="006B4347" w:rsidRDefault="00351EE8" w:rsidP="00671AE7">
            <w:pPr>
              <w:tabs>
                <w:tab w:val="clear" w:pos="7920"/>
                <w:tab w:val="clear" w:pos="9720"/>
              </w:tabs>
              <w:jc w:val="left"/>
              <w:rPr>
                <w:rFonts w:ascii="Times New Roman" w:hAnsi="Times New Roman"/>
              </w:rPr>
            </w:pPr>
          </w:p>
        </w:tc>
        <w:tc>
          <w:tcPr>
            <w:tcW w:w="1830" w:type="dxa"/>
            <w:tcBorders>
              <w:top w:val="nil"/>
              <w:left w:val="nil"/>
              <w:bottom w:val="nil"/>
              <w:right w:val="nil"/>
            </w:tcBorders>
            <w:shd w:val="clear" w:color="auto" w:fill="auto"/>
            <w:noWrap/>
            <w:vAlign w:val="bottom"/>
          </w:tcPr>
          <w:p w:rsidR="00351EE8" w:rsidRPr="006B4347" w:rsidRDefault="00351EE8" w:rsidP="00671AE7">
            <w:pPr>
              <w:tabs>
                <w:tab w:val="clear" w:pos="7920"/>
                <w:tab w:val="clear" w:pos="9720"/>
              </w:tabs>
              <w:jc w:val="left"/>
              <w:rPr>
                <w:rFonts w:ascii="Times New Roman" w:hAnsi="Times New Roman"/>
              </w:rPr>
            </w:pPr>
          </w:p>
        </w:tc>
      </w:tr>
    </w:tbl>
    <w:p w:rsidR="00351EE8" w:rsidRPr="006B4347" w:rsidRDefault="00351EE8" w:rsidP="001C4F65">
      <w:pPr>
        <w:tabs>
          <w:tab w:val="clear" w:pos="7920"/>
          <w:tab w:val="clear" w:pos="9720"/>
        </w:tabs>
        <w:spacing w:line="200" w:lineRule="exact"/>
        <w:ind w:left="851" w:hanging="851"/>
        <w:rPr>
          <w:rFonts w:ascii="Times New Roman" w:hAnsi="Times New Roman"/>
          <w:sz w:val="22"/>
          <w:szCs w:val="22"/>
          <w:u w:val="single"/>
        </w:rPr>
      </w:pPr>
    </w:p>
    <w:p w:rsidR="00671AE7" w:rsidRPr="006B4347" w:rsidRDefault="00671AE7" w:rsidP="001C4F65">
      <w:pPr>
        <w:tabs>
          <w:tab w:val="clear" w:pos="7920"/>
          <w:tab w:val="clear" w:pos="9720"/>
        </w:tabs>
        <w:spacing w:line="200" w:lineRule="exact"/>
        <w:ind w:left="851" w:hanging="851"/>
        <w:rPr>
          <w:rFonts w:ascii="Times New Roman" w:hAnsi="Times New Roman"/>
          <w:sz w:val="22"/>
          <w:szCs w:val="22"/>
          <w:u w:val="single"/>
        </w:rPr>
      </w:pPr>
    </w:p>
    <w:p w:rsidR="00792B88" w:rsidRPr="006B4347" w:rsidRDefault="00792B88" w:rsidP="00FB50B8">
      <w:pPr>
        <w:tabs>
          <w:tab w:val="clear" w:pos="7920"/>
          <w:tab w:val="clear" w:pos="9720"/>
        </w:tabs>
        <w:spacing w:line="240" w:lineRule="exact"/>
        <w:ind w:left="851" w:hanging="851"/>
        <w:rPr>
          <w:rFonts w:ascii="Times New Roman" w:hAnsi="Times New Roman"/>
          <w:sz w:val="22"/>
          <w:szCs w:val="22"/>
        </w:rPr>
      </w:pPr>
      <w:r w:rsidRPr="006B4347">
        <w:rPr>
          <w:rFonts w:ascii="Times New Roman" w:hAnsi="Times New Roman"/>
          <w:sz w:val="22"/>
          <w:szCs w:val="22"/>
          <w:u w:val="single"/>
        </w:rPr>
        <w:t>Nota 5</w:t>
      </w:r>
      <w:r w:rsidRPr="006B4347">
        <w:rPr>
          <w:rFonts w:ascii="Times New Roman" w:hAnsi="Times New Roman"/>
          <w:sz w:val="22"/>
          <w:szCs w:val="22"/>
        </w:rPr>
        <w:t xml:space="preserve"> -</w:t>
      </w:r>
      <w:r w:rsidRPr="006B4347">
        <w:rPr>
          <w:rFonts w:ascii="Times New Roman" w:hAnsi="Times New Roman"/>
          <w:sz w:val="22"/>
          <w:szCs w:val="22"/>
        </w:rPr>
        <w:tab/>
      </w:r>
      <w:r w:rsidRPr="006B4347">
        <w:rPr>
          <w:rFonts w:ascii="Times New Roman" w:hAnsi="Times New Roman"/>
          <w:sz w:val="22"/>
          <w:szCs w:val="22"/>
          <w:u w:val="single"/>
        </w:rPr>
        <w:t>OPERACIONES Y SALDOS CON PARTES RELACIONADAS: SOCIEDADES CONTROLANTES (ART. N° 33 LEY N° 19.550) Y OTRAS PARTES RELACIONADAS</w:t>
      </w:r>
      <w:r w:rsidRPr="006B4347">
        <w:rPr>
          <w:rFonts w:ascii="Times New Roman" w:hAnsi="Times New Roman"/>
          <w:sz w:val="22"/>
          <w:szCs w:val="22"/>
        </w:rPr>
        <w:t xml:space="preserve"> </w:t>
      </w:r>
    </w:p>
    <w:p w:rsidR="00007F29" w:rsidRPr="006B4347" w:rsidRDefault="00007F29" w:rsidP="001C4F65">
      <w:pPr>
        <w:tabs>
          <w:tab w:val="clear" w:pos="7920"/>
          <w:tab w:val="clear" w:pos="9720"/>
        </w:tabs>
        <w:spacing w:line="200" w:lineRule="exact"/>
        <w:ind w:left="851" w:hanging="851"/>
        <w:rPr>
          <w:rFonts w:ascii="Times New Roman" w:hAnsi="Times New Roman"/>
          <w:sz w:val="22"/>
          <w:szCs w:val="22"/>
        </w:rPr>
      </w:pPr>
    </w:p>
    <w:tbl>
      <w:tblPr>
        <w:tblW w:w="1000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3"/>
        <w:gridCol w:w="1847"/>
        <w:gridCol w:w="1842"/>
      </w:tblGrid>
      <w:tr w:rsidR="00B60ADB" w:rsidRPr="006B4347" w:rsidTr="00162948">
        <w:trPr>
          <w:trHeight w:val="170"/>
        </w:trPr>
        <w:tc>
          <w:tcPr>
            <w:tcW w:w="6313" w:type="dxa"/>
            <w:tcBorders>
              <w:top w:val="nil"/>
              <w:left w:val="nil"/>
              <w:bottom w:val="nil"/>
              <w:right w:val="nil"/>
            </w:tcBorders>
            <w:vAlign w:val="bottom"/>
          </w:tcPr>
          <w:p w:rsidR="00B60ADB" w:rsidRPr="006B4347" w:rsidRDefault="00B60ADB" w:rsidP="00007F29">
            <w:pPr>
              <w:tabs>
                <w:tab w:val="clear" w:pos="7920"/>
                <w:tab w:val="clear" w:pos="9720"/>
                <w:tab w:val="decimal" w:pos="7700"/>
                <w:tab w:val="decimal" w:pos="9400"/>
              </w:tabs>
              <w:rPr>
                <w:rFonts w:ascii="Times New Roman" w:hAnsi="Times New Roman"/>
              </w:rPr>
            </w:pPr>
          </w:p>
        </w:tc>
        <w:tc>
          <w:tcPr>
            <w:tcW w:w="1847" w:type="dxa"/>
            <w:tcBorders>
              <w:top w:val="nil"/>
              <w:left w:val="nil"/>
              <w:bottom w:val="nil"/>
              <w:right w:val="nil"/>
            </w:tcBorders>
            <w:vAlign w:val="bottom"/>
          </w:tcPr>
          <w:p w:rsidR="00B60ADB" w:rsidRPr="006B4347" w:rsidRDefault="00B60ADB" w:rsidP="00007F29">
            <w:pPr>
              <w:pStyle w:val="EndnoteText"/>
              <w:tabs>
                <w:tab w:val="clear" w:pos="7920"/>
                <w:tab w:val="clear" w:pos="9720"/>
              </w:tabs>
              <w:ind w:left="-80" w:right="353"/>
              <w:jc w:val="right"/>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31/10/18</w:t>
            </w:r>
            <w:r w:rsidRPr="006B4347">
              <w:rPr>
                <w:rFonts w:ascii="Times New Roman" w:hAnsi="Times New Roman"/>
                <w:u w:val="single"/>
              </w:rPr>
              <w:t xml:space="preserve">  </w:t>
            </w:r>
          </w:p>
        </w:tc>
        <w:tc>
          <w:tcPr>
            <w:tcW w:w="1842" w:type="dxa"/>
            <w:tcBorders>
              <w:top w:val="nil"/>
              <w:left w:val="nil"/>
              <w:bottom w:val="nil"/>
              <w:right w:val="nil"/>
            </w:tcBorders>
            <w:vAlign w:val="bottom"/>
          </w:tcPr>
          <w:p w:rsidR="00B60ADB" w:rsidRPr="006B4347" w:rsidRDefault="00B60ADB" w:rsidP="00007F29">
            <w:pPr>
              <w:pStyle w:val="EndnoteText"/>
              <w:tabs>
                <w:tab w:val="clear" w:pos="7920"/>
                <w:tab w:val="clear" w:pos="9720"/>
              </w:tabs>
              <w:ind w:right="318"/>
              <w:jc w:val="right"/>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31/10/17</w:t>
            </w:r>
            <w:r w:rsidRPr="006B4347">
              <w:rPr>
                <w:rFonts w:ascii="Times New Roman" w:hAnsi="Times New Roman"/>
                <w:u w:val="single"/>
              </w:rPr>
              <w:t xml:space="preserve">  </w:t>
            </w:r>
          </w:p>
        </w:tc>
      </w:tr>
      <w:tr w:rsidR="00B60ADB" w:rsidRPr="006B4347" w:rsidTr="00162948">
        <w:trPr>
          <w:trHeight w:val="170"/>
        </w:trPr>
        <w:tc>
          <w:tcPr>
            <w:tcW w:w="6313" w:type="dxa"/>
            <w:tcBorders>
              <w:top w:val="nil"/>
              <w:left w:val="nil"/>
              <w:bottom w:val="nil"/>
              <w:right w:val="nil"/>
            </w:tcBorders>
            <w:vAlign w:val="bottom"/>
          </w:tcPr>
          <w:p w:rsidR="00B60ADB" w:rsidRPr="006B4347" w:rsidRDefault="00B60ADB" w:rsidP="00007F29">
            <w:pPr>
              <w:tabs>
                <w:tab w:val="clear" w:pos="7920"/>
                <w:tab w:val="clear" w:pos="9720"/>
                <w:tab w:val="decimal" w:pos="7700"/>
                <w:tab w:val="decimal" w:pos="9400"/>
              </w:tabs>
              <w:rPr>
                <w:rFonts w:ascii="Times New Roman" w:hAnsi="Times New Roman"/>
              </w:rPr>
            </w:pPr>
            <w:r w:rsidRPr="006B4347">
              <w:rPr>
                <w:rFonts w:ascii="Times New Roman" w:hAnsi="Times New Roman"/>
              </w:rPr>
              <w:t>OPERACIONES</w:t>
            </w:r>
          </w:p>
        </w:tc>
        <w:tc>
          <w:tcPr>
            <w:tcW w:w="1847" w:type="dxa"/>
            <w:tcBorders>
              <w:top w:val="nil"/>
              <w:left w:val="nil"/>
              <w:bottom w:val="nil"/>
              <w:right w:val="nil"/>
            </w:tcBorders>
            <w:vAlign w:val="bottom"/>
          </w:tcPr>
          <w:p w:rsidR="00B60ADB" w:rsidRPr="006B4347" w:rsidRDefault="00B60ADB" w:rsidP="00007F29">
            <w:pPr>
              <w:pStyle w:val="EndnoteText"/>
              <w:tabs>
                <w:tab w:val="clear" w:pos="7920"/>
                <w:tab w:val="clear" w:pos="9720"/>
              </w:tabs>
              <w:ind w:right="317"/>
              <w:jc w:val="right"/>
              <w:rPr>
                <w:rFonts w:ascii="Times New Roman" w:hAnsi="Times New Roman"/>
                <w:u w:val="single"/>
              </w:rPr>
            </w:pPr>
          </w:p>
        </w:tc>
        <w:tc>
          <w:tcPr>
            <w:tcW w:w="1842" w:type="dxa"/>
            <w:tcBorders>
              <w:top w:val="nil"/>
              <w:left w:val="nil"/>
              <w:bottom w:val="nil"/>
              <w:right w:val="nil"/>
            </w:tcBorders>
            <w:vAlign w:val="bottom"/>
          </w:tcPr>
          <w:p w:rsidR="00B60ADB" w:rsidRPr="006B4347" w:rsidRDefault="00B60ADB" w:rsidP="00007F29">
            <w:pPr>
              <w:pStyle w:val="EndnoteText"/>
              <w:tabs>
                <w:tab w:val="clear" w:pos="7920"/>
                <w:tab w:val="clear" w:pos="9720"/>
              </w:tabs>
              <w:ind w:right="318"/>
              <w:jc w:val="right"/>
              <w:rPr>
                <w:rFonts w:ascii="Times New Roman" w:hAnsi="Times New Roman"/>
                <w:u w:val="single"/>
              </w:rPr>
            </w:pPr>
          </w:p>
        </w:tc>
      </w:tr>
      <w:tr w:rsidR="00B60ADB" w:rsidRPr="006B4347" w:rsidTr="00162948">
        <w:trPr>
          <w:trHeight w:val="113"/>
        </w:trPr>
        <w:tc>
          <w:tcPr>
            <w:tcW w:w="6313" w:type="dxa"/>
            <w:tcBorders>
              <w:top w:val="nil"/>
              <w:left w:val="nil"/>
              <w:bottom w:val="nil"/>
              <w:right w:val="nil"/>
            </w:tcBorders>
            <w:vAlign w:val="bottom"/>
          </w:tcPr>
          <w:p w:rsidR="00B60ADB" w:rsidRPr="006B4347" w:rsidRDefault="00B60ADB" w:rsidP="00007F29">
            <w:pPr>
              <w:tabs>
                <w:tab w:val="clear" w:pos="7920"/>
                <w:tab w:val="clear" w:pos="9720"/>
              </w:tabs>
              <w:jc w:val="left"/>
              <w:rPr>
                <w:rFonts w:ascii="Times New Roman" w:hAnsi="Times New Roman"/>
              </w:rPr>
            </w:pPr>
          </w:p>
        </w:tc>
        <w:tc>
          <w:tcPr>
            <w:tcW w:w="1847" w:type="dxa"/>
            <w:tcBorders>
              <w:top w:val="nil"/>
              <w:left w:val="nil"/>
              <w:bottom w:val="nil"/>
              <w:right w:val="nil"/>
            </w:tcBorders>
            <w:vAlign w:val="bottom"/>
          </w:tcPr>
          <w:p w:rsidR="00B60ADB" w:rsidRPr="006B4347" w:rsidRDefault="00B60ADB" w:rsidP="00007F29">
            <w:pPr>
              <w:tabs>
                <w:tab w:val="clear" w:pos="7920"/>
                <w:tab w:val="clear" w:pos="9720"/>
              </w:tabs>
              <w:jc w:val="left"/>
              <w:rPr>
                <w:rFonts w:ascii="Times New Roman" w:hAnsi="Times New Roman"/>
              </w:rPr>
            </w:pPr>
          </w:p>
        </w:tc>
        <w:tc>
          <w:tcPr>
            <w:tcW w:w="1842" w:type="dxa"/>
            <w:tcBorders>
              <w:top w:val="nil"/>
              <w:left w:val="nil"/>
              <w:bottom w:val="nil"/>
              <w:right w:val="nil"/>
            </w:tcBorders>
            <w:vAlign w:val="bottom"/>
          </w:tcPr>
          <w:p w:rsidR="00B60ADB" w:rsidRPr="006B4347" w:rsidRDefault="00B60ADB" w:rsidP="00007F29">
            <w:pPr>
              <w:tabs>
                <w:tab w:val="clear" w:pos="7920"/>
                <w:tab w:val="clear" w:pos="9720"/>
              </w:tabs>
              <w:jc w:val="left"/>
              <w:rPr>
                <w:rFonts w:ascii="Times New Roman" w:hAnsi="Times New Roman"/>
              </w:rPr>
            </w:pPr>
          </w:p>
        </w:tc>
      </w:tr>
      <w:tr w:rsidR="00B60ADB" w:rsidRPr="006B4347" w:rsidTr="00162948">
        <w:trPr>
          <w:trHeight w:val="170"/>
        </w:trPr>
        <w:tc>
          <w:tcPr>
            <w:tcW w:w="6313" w:type="dxa"/>
            <w:tcBorders>
              <w:top w:val="nil"/>
              <w:left w:val="nil"/>
              <w:bottom w:val="nil"/>
              <w:right w:val="nil"/>
            </w:tcBorders>
            <w:vAlign w:val="bottom"/>
          </w:tcPr>
          <w:p w:rsidR="00B60ADB" w:rsidRPr="006B4347" w:rsidRDefault="00B60ADB" w:rsidP="00007F29">
            <w:pPr>
              <w:tabs>
                <w:tab w:val="clear" w:pos="7920"/>
                <w:tab w:val="clear" w:pos="9720"/>
                <w:tab w:val="decimal" w:pos="7700"/>
                <w:tab w:val="decimal" w:pos="9400"/>
              </w:tabs>
              <w:rPr>
                <w:rFonts w:ascii="Times New Roman" w:hAnsi="Times New Roman"/>
              </w:rPr>
            </w:pPr>
            <w:r w:rsidRPr="006B4347">
              <w:rPr>
                <w:rFonts w:ascii="Times New Roman" w:hAnsi="Times New Roman"/>
              </w:rPr>
              <w:t>Sociedades controlantes</w:t>
            </w:r>
          </w:p>
        </w:tc>
        <w:tc>
          <w:tcPr>
            <w:tcW w:w="1847" w:type="dxa"/>
            <w:tcBorders>
              <w:top w:val="nil"/>
              <w:left w:val="nil"/>
              <w:bottom w:val="nil"/>
              <w:right w:val="nil"/>
            </w:tcBorders>
            <w:vAlign w:val="bottom"/>
          </w:tcPr>
          <w:p w:rsidR="00B60ADB" w:rsidRPr="006B4347" w:rsidRDefault="00B60ADB" w:rsidP="00007F29">
            <w:pPr>
              <w:pStyle w:val="EndnoteText"/>
              <w:tabs>
                <w:tab w:val="clear" w:pos="7920"/>
                <w:tab w:val="clear" w:pos="9720"/>
              </w:tabs>
              <w:ind w:right="318"/>
              <w:jc w:val="right"/>
              <w:rPr>
                <w:rFonts w:ascii="Times New Roman" w:hAnsi="Times New Roman"/>
              </w:rPr>
            </w:pPr>
          </w:p>
        </w:tc>
        <w:tc>
          <w:tcPr>
            <w:tcW w:w="1842" w:type="dxa"/>
            <w:tcBorders>
              <w:top w:val="nil"/>
              <w:left w:val="nil"/>
              <w:bottom w:val="nil"/>
              <w:right w:val="nil"/>
            </w:tcBorders>
            <w:vAlign w:val="bottom"/>
          </w:tcPr>
          <w:p w:rsidR="00B60ADB" w:rsidRPr="006B4347" w:rsidRDefault="00B60ADB" w:rsidP="00007F29">
            <w:pPr>
              <w:pStyle w:val="EndnoteText"/>
              <w:ind w:right="317"/>
              <w:jc w:val="right"/>
              <w:rPr>
                <w:rFonts w:ascii="Times New Roman" w:hAnsi="Times New Roman"/>
              </w:rPr>
            </w:pPr>
          </w:p>
        </w:tc>
      </w:tr>
      <w:tr w:rsidR="00B60ADB" w:rsidRPr="006B4347" w:rsidTr="00162948">
        <w:trPr>
          <w:trHeight w:val="113"/>
        </w:trPr>
        <w:tc>
          <w:tcPr>
            <w:tcW w:w="6313" w:type="dxa"/>
            <w:tcBorders>
              <w:top w:val="nil"/>
              <w:left w:val="nil"/>
              <w:bottom w:val="nil"/>
              <w:right w:val="nil"/>
            </w:tcBorders>
            <w:vAlign w:val="bottom"/>
          </w:tcPr>
          <w:p w:rsidR="00B60ADB" w:rsidRPr="006B4347" w:rsidRDefault="00B60ADB" w:rsidP="00007F29">
            <w:pPr>
              <w:tabs>
                <w:tab w:val="clear" w:pos="7920"/>
                <w:tab w:val="clear" w:pos="9720"/>
              </w:tabs>
              <w:jc w:val="left"/>
              <w:rPr>
                <w:rFonts w:ascii="Times New Roman" w:hAnsi="Times New Roman"/>
              </w:rPr>
            </w:pPr>
          </w:p>
        </w:tc>
        <w:tc>
          <w:tcPr>
            <w:tcW w:w="1847" w:type="dxa"/>
            <w:tcBorders>
              <w:top w:val="nil"/>
              <w:left w:val="nil"/>
              <w:bottom w:val="nil"/>
              <w:right w:val="nil"/>
            </w:tcBorders>
            <w:vAlign w:val="bottom"/>
          </w:tcPr>
          <w:p w:rsidR="00B60ADB" w:rsidRPr="006B4347" w:rsidRDefault="00B60ADB" w:rsidP="00007F29">
            <w:pPr>
              <w:tabs>
                <w:tab w:val="clear" w:pos="7920"/>
                <w:tab w:val="clear" w:pos="9720"/>
              </w:tabs>
              <w:jc w:val="left"/>
              <w:rPr>
                <w:rFonts w:ascii="Times New Roman" w:hAnsi="Times New Roman"/>
              </w:rPr>
            </w:pPr>
          </w:p>
        </w:tc>
        <w:tc>
          <w:tcPr>
            <w:tcW w:w="1842" w:type="dxa"/>
            <w:tcBorders>
              <w:top w:val="nil"/>
              <w:left w:val="nil"/>
              <w:bottom w:val="nil"/>
              <w:right w:val="nil"/>
            </w:tcBorders>
            <w:vAlign w:val="bottom"/>
          </w:tcPr>
          <w:p w:rsidR="00B60ADB" w:rsidRPr="006B4347" w:rsidRDefault="00B60ADB" w:rsidP="00007F29">
            <w:pPr>
              <w:tabs>
                <w:tab w:val="clear" w:pos="7920"/>
                <w:tab w:val="clear" w:pos="9720"/>
              </w:tabs>
              <w:jc w:val="left"/>
              <w:rPr>
                <w:rFonts w:ascii="Times New Roman" w:hAnsi="Times New Roman"/>
              </w:rPr>
            </w:pPr>
          </w:p>
        </w:tc>
      </w:tr>
      <w:tr w:rsidR="00B60ADB" w:rsidRPr="006B4347" w:rsidTr="00162948">
        <w:trPr>
          <w:trHeight w:val="170"/>
        </w:trPr>
        <w:tc>
          <w:tcPr>
            <w:tcW w:w="6313" w:type="dxa"/>
            <w:tcBorders>
              <w:top w:val="nil"/>
              <w:left w:val="nil"/>
              <w:bottom w:val="nil"/>
              <w:right w:val="nil"/>
            </w:tcBorders>
            <w:vAlign w:val="bottom"/>
          </w:tcPr>
          <w:p w:rsidR="00B60ADB" w:rsidRPr="006B4347" w:rsidRDefault="00B60ADB" w:rsidP="00007F29">
            <w:pPr>
              <w:tabs>
                <w:tab w:val="clear" w:pos="7920"/>
                <w:tab w:val="clear" w:pos="9720"/>
                <w:tab w:val="decimal" w:pos="7700"/>
                <w:tab w:val="decimal" w:pos="9400"/>
              </w:tabs>
              <w:ind w:left="130"/>
              <w:rPr>
                <w:rFonts w:ascii="Times New Roman" w:hAnsi="Times New Roman"/>
              </w:rPr>
            </w:pPr>
            <w:r w:rsidRPr="006B4347">
              <w:rPr>
                <w:rFonts w:ascii="Times New Roman" w:hAnsi="Times New Roman"/>
              </w:rPr>
              <w:t>Boldt S.A.</w:t>
            </w:r>
          </w:p>
        </w:tc>
        <w:tc>
          <w:tcPr>
            <w:tcW w:w="1847" w:type="dxa"/>
            <w:tcBorders>
              <w:top w:val="nil"/>
              <w:left w:val="nil"/>
              <w:bottom w:val="nil"/>
              <w:right w:val="nil"/>
            </w:tcBorders>
            <w:vAlign w:val="bottom"/>
          </w:tcPr>
          <w:p w:rsidR="00B60ADB" w:rsidRPr="006B4347" w:rsidRDefault="00B60ADB" w:rsidP="00007F29">
            <w:pPr>
              <w:pStyle w:val="EndnoteText"/>
              <w:ind w:right="317"/>
              <w:jc w:val="right"/>
              <w:rPr>
                <w:rFonts w:ascii="Times New Roman" w:hAnsi="Times New Roman"/>
              </w:rPr>
            </w:pPr>
          </w:p>
        </w:tc>
        <w:tc>
          <w:tcPr>
            <w:tcW w:w="1842" w:type="dxa"/>
            <w:tcBorders>
              <w:top w:val="nil"/>
              <w:left w:val="nil"/>
              <w:bottom w:val="nil"/>
              <w:right w:val="nil"/>
            </w:tcBorders>
            <w:vAlign w:val="bottom"/>
          </w:tcPr>
          <w:p w:rsidR="00B60ADB" w:rsidRPr="006B4347" w:rsidRDefault="00B60ADB" w:rsidP="00007F29">
            <w:pPr>
              <w:pStyle w:val="EndnoteText"/>
              <w:tabs>
                <w:tab w:val="clear" w:pos="7920"/>
                <w:tab w:val="clear" w:pos="9720"/>
              </w:tabs>
              <w:ind w:right="318"/>
              <w:jc w:val="right"/>
              <w:rPr>
                <w:rFonts w:ascii="Times New Roman" w:hAnsi="Times New Roman"/>
              </w:rPr>
            </w:pPr>
          </w:p>
        </w:tc>
      </w:tr>
      <w:tr w:rsidR="00FB50B8" w:rsidRPr="006B4347" w:rsidTr="00162948">
        <w:trPr>
          <w:trHeight w:val="170"/>
        </w:trPr>
        <w:tc>
          <w:tcPr>
            <w:tcW w:w="6313" w:type="dxa"/>
            <w:tcBorders>
              <w:top w:val="nil"/>
              <w:left w:val="nil"/>
              <w:bottom w:val="nil"/>
              <w:right w:val="nil"/>
            </w:tcBorders>
            <w:vAlign w:val="bottom"/>
          </w:tcPr>
          <w:p w:rsidR="00FB50B8" w:rsidRPr="006B4347" w:rsidRDefault="00FB50B8" w:rsidP="00FB50B8">
            <w:pPr>
              <w:tabs>
                <w:tab w:val="decimal" w:pos="7700"/>
                <w:tab w:val="decimal" w:pos="9400"/>
              </w:tabs>
              <w:ind w:left="270"/>
              <w:rPr>
                <w:rFonts w:ascii="Times New Roman" w:hAnsi="Times New Roman"/>
              </w:rPr>
            </w:pPr>
            <w:r w:rsidRPr="006B4347">
              <w:rPr>
                <w:rFonts w:ascii="Times New Roman" w:hAnsi="Times New Roman"/>
              </w:rPr>
              <w:t>Ventas, servicios y otros</w:t>
            </w:r>
          </w:p>
        </w:tc>
        <w:tc>
          <w:tcPr>
            <w:tcW w:w="1847" w:type="dxa"/>
            <w:tcBorders>
              <w:top w:val="nil"/>
              <w:left w:val="nil"/>
              <w:bottom w:val="nil"/>
              <w:right w:val="nil"/>
            </w:tcBorders>
            <w:vAlign w:val="bottom"/>
          </w:tcPr>
          <w:p w:rsidR="00FB50B8" w:rsidRPr="006B4347" w:rsidRDefault="002B1182" w:rsidP="002B1182">
            <w:pPr>
              <w:tabs>
                <w:tab w:val="clear" w:pos="7920"/>
                <w:tab w:val="clear" w:pos="9720"/>
                <w:tab w:val="decimal" w:pos="1237"/>
              </w:tabs>
              <w:rPr>
                <w:rFonts w:ascii="Times New Roman" w:hAnsi="Times New Roman"/>
              </w:rPr>
            </w:pPr>
            <w:r w:rsidRPr="006B4347">
              <w:rPr>
                <w:rFonts w:ascii="Times New Roman" w:hAnsi="Times New Roman"/>
              </w:rPr>
              <w:t>18.868</w:t>
            </w:r>
          </w:p>
        </w:tc>
        <w:tc>
          <w:tcPr>
            <w:tcW w:w="1842" w:type="dxa"/>
            <w:tcBorders>
              <w:top w:val="nil"/>
              <w:left w:val="nil"/>
              <w:bottom w:val="nil"/>
              <w:right w:val="nil"/>
            </w:tcBorders>
            <w:vAlign w:val="bottom"/>
          </w:tcPr>
          <w:p w:rsidR="00FB50B8" w:rsidRPr="006B4347" w:rsidRDefault="00FB50B8" w:rsidP="00FB50B8">
            <w:pPr>
              <w:tabs>
                <w:tab w:val="clear" w:pos="7920"/>
                <w:tab w:val="clear" w:pos="9720"/>
                <w:tab w:val="decimal" w:pos="1237"/>
              </w:tabs>
              <w:rPr>
                <w:rFonts w:ascii="Times New Roman" w:hAnsi="Times New Roman"/>
              </w:rPr>
            </w:pPr>
            <w:r w:rsidRPr="006B4347">
              <w:rPr>
                <w:rFonts w:ascii="Times New Roman" w:hAnsi="Times New Roman"/>
              </w:rPr>
              <w:t>18.020</w:t>
            </w:r>
          </w:p>
        </w:tc>
      </w:tr>
      <w:tr w:rsidR="00FB50B8" w:rsidRPr="006B4347" w:rsidTr="00162948">
        <w:trPr>
          <w:trHeight w:val="170"/>
        </w:trPr>
        <w:tc>
          <w:tcPr>
            <w:tcW w:w="6313" w:type="dxa"/>
            <w:tcBorders>
              <w:top w:val="nil"/>
              <w:left w:val="nil"/>
              <w:bottom w:val="nil"/>
              <w:right w:val="nil"/>
            </w:tcBorders>
            <w:vAlign w:val="bottom"/>
          </w:tcPr>
          <w:p w:rsidR="00FB50B8" w:rsidRPr="006B4347" w:rsidRDefault="00FB50B8" w:rsidP="00FB50B8">
            <w:pPr>
              <w:tabs>
                <w:tab w:val="decimal" w:pos="7700"/>
                <w:tab w:val="decimal" w:pos="9400"/>
              </w:tabs>
              <w:ind w:left="270"/>
              <w:rPr>
                <w:rFonts w:ascii="Times New Roman" w:hAnsi="Times New Roman"/>
              </w:rPr>
            </w:pPr>
            <w:r w:rsidRPr="006B4347">
              <w:rPr>
                <w:rFonts w:ascii="Times New Roman" w:hAnsi="Times New Roman"/>
              </w:rPr>
              <w:t>Recupero de gastos, tareas administrativas, otros servicios de</w:t>
            </w:r>
          </w:p>
        </w:tc>
        <w:tc>
          <w:tcPr>
            <w:tcW w:w="1847" w:type="dxa"/>
            <w:tcBorders>
              <w:top w:val="nil"/>
              <w:left w:val="nil"/>
              <w:bottom w:val="nil"/>
              <w:right w:val="nil"/>
            </w:tcBorders>
            <w:vAlign w:val="bottom"/>
          </w:tcPr>
          <w:p w:rsidR="00FB50B8" w:rsidRPr="006B4347" w:rsidRDefault="00FB50B8" w:rsidP="00FB50B8">
            <w:pPr>
              <w:tabs>
                <w:tab w:val="clear" w:pos="7920"/>
                <w:tab w:val="clear" w:pos="9720"/>
                <w:tab w:val="decimal" w:pos="1237"/>
              </w:tabs>
              <w:rPr>
                <w:rFonts w:ascii="Times New Roman" w:hAnsi="Times New Roman"/>
              </w:rPr>
            </w:pPr>
          </w:p>
        </w:tc>
        <w:tc>
          <w:tcPr>
            <w:tcW w:w="1842" w:type="dxa"/>
            <w:tcBorders>
              <w:top w:val="nil"/>
              <w:left w:val="nil"/>
              <w:bottom w:val="nil"/>
              <w:right w:val="nil"/>
            </w:tcBorders>
            <w:vAlign w:val="bottom"/>
          </w:tcPr>
          <w:p w:rsidR="00FB50B8" w:rsidRPr="006B4347" w:rsidRDefault="00FB50B8" w:rsidP="00FB50B8">
            <w:pPr>
              <w:tabs>
                <w:tab w:val="clear" w:pos="7920"/>
                <w:tab w:val="clear" w:pos="9720"/>
                <w:tab w:val="decimal" w:pos="1237"/>
              </w:tabs>
              <w:rPr>
                <w:rFonts w:ascii="Times New Roman" w:hAnsi="Times New Roman"/>
              </w:rPr>
            </w:pPr>
          </w:p>
        </w:tc>
      </w:tr>
      <w:tr w:rsidR="00FB50B8" w:rsidRPr="006B4347" w:rsidTr="00162948">
        <w:trPr>
          <w:trHeight w:val="170"/>
        </w:trPr>
        <w:tc>
          <w:tcPr>
            <w:tcW w:w="6313" w:type="dxa"/>
            <w:tcBorders>
              <w:top w:val="nil"/>
              <w:left w:val="nil"/>
              <w:bottom w:val="nil"/>
              <w:right w:val="nil"/>
            </w:tcBorders>
            <w:vAlign w:val="bottom"/>
          </w:tcPr>
          <w:p w:rsidR="00FB50B8" w:rsidRPr="006B4347" w:rsidRDefault="00FB50B8" w:rsidP="00FB50B8">
            <w:pPr>
              <w:tabs>
                <w:tab w:val="decimal" w:pos="7700"/>
                <w:tab w:val="decimal" w:pos="9400"/>
              </w:tabs>
              <w:ind w:left="270"/>
              <w:rPr>
                <w:rFonts w:ascii="Times New Roman" w:hAnsi="Times New Roman"/>
              </w:rPr>
            </w:pPr>
            <w:r w:rsidRPr="006B4347">
              <w:rPr>
                <w:rFonts w:ascii="Times New Roman" w:hAnsi="Times New Roman"/>
              </w:rPr>
              <w:t xml:space="preserve">  monitoreo, control y administración de máquinas tragamonedas y </w:t>
            </w:r>
          </w:p>
          <w:p w:rsidR="00FB50B8" w:rsidRPr="006B4347" w:rsidRDefault="00FB50B8" w:rsidP="00FB50B8">
            <w:pPr>
              <w:tabs>
                <w:tab w:val="decimal" w:pos="7700"/>
                <w:tab w:val="decimal" w:pos="9400"/>
              </w:tabs>
              <w:ind w:left="270"/>
              <w:rPr>
                <w:rFonts w:ascii="Times New Roman" w:hAnsi="Times New Roman"/>
              </w:rPr>
            </w:pPr>
            <w:r w:rsidRPr="006B4347">
              <w:rPr>
                <w:rFonts w:ascii="Times New Roman" w:hAnsi="Times New Roman"/>
              </w:rPr>
              <w:t xml:space="preserve">  adquisición de licencias de software</w:t>
            </w:r>
          </w:p>
        </w:tc>
        <w:tc>
          <w:tcPr>
            <w:tcW w:w="1847" w:type="dxa"/>
            <w:tcBorders>
              <w:top w:val="nil"/>
              <w:left w:val="nil"/>
              <w:bottom w:val="nil"/>
              <w:right w:val="nil"/>
            </w:tcBorders>
            <w:vAlign w:val="bottom"/>
          </w:tcPr>
          <w:p w:rsidR="00FB50B8" w:rsidRPr="006B4347" w:rsidRDefault="002B1182" w:rsidP="002B1182">
            <w:pPr>
              <w:tabs>
                <w:tab w:val="clear" w:pos="7920"/>
                <w:tab w:val="clear" w:pos="9720"/>
                <w:tab w:val="decimal" w:pos="1237"/>
              </w:tabs>
              <w:rPr>
                <w:rFonts w:ascii="Times New Roman" w:hAnsi="Times New Roman"/>
              </w:rPr>
            </w:pPr>
            <w:r w:rsidRPr="006B4347">
              <w:rPr>
                <w:rFonts w:ascii="Times New Roman" w:hAnsi="Times New Roman"/>
              </w:rPr>
              <w:t>(</w:t>
            </w:r>
            <w:r w:rsidR="00D666C6" w:rsidRPr="006B4347">
              <w:rPr>
                <w:rFonts w:ascii="Times New Roman" w:hAnsi="Times New Roman"/>
              </w:rPr>
              <w:t xml:space="preserve">  </w:t>
            </w:r>
            <w:r w:rsidR="00E6643F" w:rsidRPr="006B4347">
              <w:rPr>
                <w:rFonts w:ascii="Times New Roman" w:hAnsi="Times New Roman"/>
              </w:rPr>
              <w:t>5.617.498</w:t>
            </w:r>
            <w:r w:rsidRPr="006B4347">
              <w:rPr>
                <w:rFonts w:ascii="Times New Roman" w:hAnsi="Times New Roman"/>
              </w:rPr>
              <w:t>)</w:t>
            </w:r>
          </w:p>
        </w:tc>
        <w:tc>
          <w:tcPr>
            <w:tcW w:w="1842" w:type="dxa"/>
            <w:tcBorders>
              <w:top w:val="nil"/>
              <w:left w:val="nil"/>
              <w:bottom w:val="nil"/>
              <w:right w:val="nil"/>
            </w:tcBorders>
            <w:vAlign w:val="bottom"/>
          </w:tcPr>
          <w:p w:rsidR="00FB50B8" w:rsidRPr="006B4347" w:rsidRDefault="00FB50B8" w:rsidP="00FB50B8">
            <w:pPr>
              <w:tabs>
                <w:tab w:val="clear" w:pos="7920"/>
                <w:tab w:val="clear" w:pos="9720"/>
                <w:tab w:val="decimal" w:pos="1237"/>
              </w:tabs>
              <w:rPr>
                <w:rFonts w:ascii="Times New Roman" w:hAnsi="Times New Roman"/>
              </w:rPr>
            </w:pPr>
            <w:r w:rsidRPr="006B4347">
              <w:rPr>
                <w:rFonts w:ascii="Times New Roman" w:hAnsi="Times New Roman"/>
              </w:rPr>
              <w:t>(  4.392.255)</w:t>
            </w:r>
          </w:p>
        </w:tc>
      </w:tr>
      <w:tr w:rsidR="00FB50B8" w:rsidRPr="006B4347" w:rsidTr="00162948">
        <w:trPr>
          <w:trHeight w:val="170"/>
        </w:trPr>
        <w:tc>
          <w:tcPr>
            <w:tcW w:w="6313" w:type="dxa"/>
            <w:tcBorders>
              <w:top w:val="nil"/>
              <w:left w:val="nil"/>
              <w:bottom w:val="nil"/>
              <w:right w:val="nil"/>
            </w:tcBorders>
            <w:vAlign w:val="bottom"/>
          </w:tcPr>
          <w:p w:rsidR="00FB50B8" w:rsidRPr="006B4347" w:rsidRDefault="00FB50B8" w:rsidP="00FB50B8">
            <w:pPr>
              <w:tabs>
                <w:tab w:val="decimal" w:pos="7700"/>
                <w:tab w:val="decimal" w:pos="9400"/>
              </w:tabs>
              <w:ind w:left="270"/>
              <w:rPr>
                <w:rFonts w:ascii="Times New Roman" w:hAnsi="Times New Roman"/>
              </w:rPr>
            </w:pPr>
            <w:r w:rsidRPr="006B4347">
              <w:rPr>
                <w:rFonts w:ascii="Times New Roman" w:hAnsi="Times New Roman"/>
              </w:rPr>
              <w:t xml:space="preserve">  Pago de dividendos</w:t>
            </w:r>
          </w:p>
        </w:tc>
        <w:tc>
          <w:tcPr>
            <w:tcW w:w="1847" w:type="dxa"/>
            <w:tcBorders>
              <w:top w:val="nil"/>
              <w:left w:val="nil"/>
              <w:bottom w:val="nil"/>
              <w:right w:val="nil"/>
            </w:tcBorders>
            <w:vAlign w:val="bottom"/>
          </w:tcPr>
          <w:p w:rsidR="00FB50B8" w:rsidRPr="006B4347" w:rsidRDefault="00E87FF5" w:rsidP="00FB50B8">
            <w:pPr>
              <w:pStyle w:val="EndnoteText"/>
              <w:tabs>
                <w:tab w:val="clear" w:pos="7920"/>
                <w:tab w:val="clear" w:pos="9720"/>
                <w:tab w:val="decimal" w:pos="1237"/>
              </w:tabs>
              <w:ind w:right="-108"/>
              <w:rPr>
                <w:rFonts w:ascii="Times New Roman" w:hAnsi="Times New Roman"/>
              </w:rPr>
            </w:pPr>
            <w:r w:rsidRPr="006B4347">
              <w:rPr>
                <w:rFonts w:ascii="Times New Roman" w:hAnsi="Times New Roman"/>
              </w:rPr>
              <w:t>(75.050.000)</w:t>
            </w:r>
          </w:p>
        </w:tc>
        <w:tc>
          <w:tcPr>
            <w:tcW w:w="1842" w:type="dxa"/>
            <w:tcBorders>
              <w:top w:val="nil"/>
              <w:left w:val="nil"/>
              <w:bottom w:val="nil"/>
              <w:right w:val="nil"/>
            </w:tcBorders>
            <w:vAlign w:val="bottom"/>
          </w:tcPr>
          <w:p w:rsidR="00FB50B8" w:rsidRPr="006B4347" w:rsidRDefault="00FB50B8" w:rsidP="00FB50B8">
            <w:pPr>
              <w:pStyle w:val="EndnoteText"/>
              <w:tabs>
                <w:tab w:val="clear" w:pos="7920"/>
                <w:tab w:val="clear" w:pos="9720"/>
                <w:tab w:val="decimal" w:pos="1237"/>
              </w:tabs>
              <w:ind w:right="-108"/>
              <w:rPr>
                <w:rFonts w:ascii="Times New Roman" w:hAnsi="Times New Roman"/>
              </w:rPr>
            </w:pPr>
            <w:r w:rsidRPr="006B4347">
              <w:rPr>
                <w:rFonts w:ascii="Times New Roman" w:hAnsi="Times New Roman"/>
              </w:rPr>
              <w:t>(66.885.000)</w:t>
            </w:r>
          </w:p>
        </w:tc>
      </w:tr>
      <w:tr w:rsidR="00FB50B8" w:rsidRPr="006B4347" w:rsidTr="00162948">
        <w:trPr>
          <w:trHeight w:val="113"/>
        </w:trPr>
        <w:tc>
          <w:tcPr>
            <w:tcW w:w="6313" w:type="dxa"/>
            <w:tcBorders>
              <w:top w:val="nil"/>
              <w:left w:val="nil"/>
              <w:bottom w:val="nil"/>
              <w:right w:val="nil"/>
            </w:tcBorders>
            <w:vAlign w:val="bottom"/>
          </w:tcPr>
          <w:p w:rsidR="00FB50B8" w:rsidRPr="006B4347" w:rsidRDefault="00FB50B8" w:rsidP="00FB50B8">
            <w:pPr>
              <w:tabs>
                <w:tab w:val="clear" w:pos="7920"/>
                <w:tab w:val="clear" w:pos="9720"/>
                <w:tab w:val="decimal" w:pos="7700"/>
                <w:tab w:val="decimal" w:pos="9400"/>
              </w:tabs>
              <w:jc w:val="left"/>
              <w:rPr>
                <w:rFonts w:ascii="Times New Roman" w:hAnsi="Times New Roman"/>
              </w:rPr>
            </w:pPr>
          </w:p>
        </w:tc>
        <w:tc>
          <w:tcPr>
            <w:tcW w:w="1847" w:type="dxa"/>
            <w:tcBorders>
              <w:top w:val="nil"/>
              <w:left w:val="nil"/>
              <w:bottom w:val="nil"/>
              <w:right w:val="nil"/>
            </w:tcBorders>
            <w:vAlign w:val="bottom"/>
          </w:tcPr>
          <w:p w:rsidR="00FB50B8" w:rsidRPr="006B4347" w:rsidRDefault="00FB50B8" w:rsidP="00FB50B8">
            <w:pPr>
              <w:pStyle w:val="EndnoteText"/>
              <w:tabs>
                <w:tab w:val="clear" w:pos="7920"/>
                <w:tab w:val="clear" w:pos="9720"/>
                <w:tab w:val="decimal" w:pos="1237"/>
              </w:tabs>
              <w:jc w:val="left"/>
              <w:rPr>
                <w:rFonts w:ascii="Times New Roman" w:hAnsi="Times New Roman"/>
              </w:rPr>
            </w:pPr>
          </w:p>
        </w:tc>
        <w:tc>
          <w:tcPr>
            <w:tcW w:w="1842" w:type="dxa"/>
            <w:tcBorders>
              <w:top w:val="nil"/>
              <w:left w:val="nil"/>
              <w:bottom w:val="nil"/>
              <w:right w:val="nil"/>
            </w:tcBorders>
            <w:vAlign w:val="bottom"/>
          </w:tcPr>
          <w:p w:rsidR="00FB50B8" w:rsidRPr="006B4347" w:rsidRDefault="00FB50B8" w:rsidP="00FB50B8">
            <w:pPr>
              <w:pStyle w:val="EndnoteText"/>
              <w:tabs>
                <w:tab w:val="clear" w:pos="7920"/>
                <w:tab w:val="clear" w:pos="9720"/>
                <w:tab w:val="decimal" w:pos="1237"/>
              </w:tabs>
              <w:jc w:val="left"/>
              <w:rPr>
                <w:rFonts w:ascii="Times New Roman" w:hAnsi="Times New Roman"/>
              </w:rPr>
            </w:pPr>
          </w:p>
        </w:tc>
      </w:tr>
      <w:tr w:rsidR="00FB50B8" w:rsidRPr="006B4347" w:rsidTr="00162948">
        <w:trPr>
          <w:trHeight w:val="113"/>
        </w:trPr>
        <w:tc>
          <w:tcPr>
            <w:tcW w:w="6313" w:type="dxa"/>
            <w:tcBorders>
              <w:top w:val="nil"/>
              <w:left w:val="nil"/>
              <w:bottom w:val="nil"/>
              <w:right w:val="nil"/>
            </w:tcBorders>
            <w:vAlign w:val="bottom"/>
          </w:tcPr>
          <w:p w:rsidR="00FB50B8" w:rsidRPr="006B4347" w:rsidRDefault="00FB50B8" w:rsidP="00FB50B8">
            <w:pPr>
              <w:tabs>
                <w:tab w:val="clear" w:pos="7920"/>
                <w:tab w:val="clear" w:pos="9720"/>
                <w:tab w:val="decimal" w:pos="7700"/>
                <w:tab w:val="decimal" w:pos="9400"/>
              </w:tabs>
              <w:jc w:val="left"/>
              <w:rPr>
                <w:rFonts w:ascii="Times New Roman" w:hAnsi="Times New Roman"/>
              </w:rPr>
            </w:pPr>
          </w:p>
        </w:tc>
        <w:tc>
          <w:tcPr>
            <w:tcW w:w="1847" w:type="dxa"/>
            <w:tcBorders>
              <w:top w:val="nil"/>
              <w:left w:val="nil"/>
              <w:bottom w:val="nil"/>
              <w:right w:val="nil"/>
            </w:tcBorders>
            <w:vAlign w:val="bottom"/>
          </w:tcPr>
          <w:p w:rsidR="00FB50B8" w:rsidRPr="006B4347" w:rsidRDefault="00FB50B8" w:rsidP="00FB50B8">
            <w:pPr>
              <w:tabs>
                <w:tab w:val="clear" w:pos="7920"/>
                <w:tab w:val="clear" w:pos="9720"/>
                <w:tab w:val="decimal" w:pos="1237"/>
              </w:tabs>
              <w:jc w:val="left"/>
              <w:rPr>
                <w:rFonts w:ascii="Times New Roman" w:hAnsi="Times New Roman"/>
              </w:rPr>
            </w:pPr>
          </w:p>
        </w:tc>
        <w:tc>
          <w:tcPr>
            <w:tcW w:w="1842" w:type="dxa"/>
            <w:tcBorders>
              <w:top w:val="nil"/>
              <w:left w:val="nil"/>
              <w:bottom w:val="nil"/>
              <w:right w:val="nil"/>
            </w:tcBorders>
            <w:vAlign w:val="bottom"/>
          </w:tcPr>
          <w:p w:rsidR="00FB50B8" w:rsidRPr="006B4347" w:rsidRDefault="00FB50B8" w:rsidP="00FB50B8">
            <w:pPr>
              <w:tabs>
                <w:tab w:val="clear" w:pos="7920"/>
                <w:tab w:val="clear" w:pos="9720"/>
                <w:tab w:val="decimal" w:pos="1237"/>
              </w:tabs>
              <w:jc w:val="left"/>
              <w:rPr>
                <w:rFonts w:ascii="Times New Roman" w:hAnsi="Times New Roman"/>
              </w:rPr>
            </w:pPr>
          </w:p>
        </w:tc>
      </w:tr>
      <w:tr w:rsidR="00FB50B8" w:rsidRPr="006B4347" w:rsidTr="00162948">
        <w:trPr>
          <w:trHeight w:val="170"/>
        </w:trPr>
        <w:tc>
          <w:tcPr>
            <w:tcW w:w="6313" w:type="dxa"/>
            <w:tcBorders>
              <w:top w:val="nil"/>
              <w:left w:val="nil"/>
              <w:bottom w:val="nil"/>
              <w:right w:val="nil"/>
            </w:tcBorders>
            <w:vAlign w:val="bottom"/>
          </w:tcPr>
          <w:p w:rsidR="00FB50B8" w:rsidRPr="006B4347" w:rsidRDefault="00FB50B8" w:rsidP="00FB50B8">
            <w:pPr>
              <w:tabs>
                <w:tab w:val="clear" w:pos="7920"/>
                <w:tab w:val="clear" w:pos="9720"/>
                <w:tab w:val="decimal" w:pos="7700"/>
                <w:tab w:val="decimal" w:pos="9400"/>
              </w:tabs>
              <w:jc w:val="left"/>
              <w:rPr>
                <w:rFonts w:ascii="Times New Roman" w:hAnsi="Times New Roman"/>
              </w:rPr>
            </w:pPr>
            <w:r w:rsidRPr="006B4347">
              <w:rPr>
                <w:rFonts w:ascii="Times New Roman" w:hAnsi="Times New Roman"/>
              </w:rPr>
              <w:t>Otras partes relacionadas</w:t>
            </w:r>
          </w:p>
        </w:tc>
        <w:tc>
          <w:tcPr>
            <w:tcW w:w="1847" w:type="dxa"/>
            <w:tcBorders>
              <w:top w:val="nil"/>
              <w:left w:val="nil"/>
              <w:bottom w:val="nil"/>
              <w:right w:val="nil"/>
            </w:tcBorders>
            <w:vAlign w:val="bottom"/>
          </w:tcPr>
          <w:p w:rsidR="00FB50B8" w:rsidRPr="006B4347" w:rsidRDefault="00FB50B8" w:rsidP="00FB50B8">
            <w:pPr>
              <w:tabs>
                <w:tab w:val="clear" w:pos="7920"/>
                <w:tab w:val="clear" w:pos="9720"/>
                <w:tab w:val="decimal" w:pos="1237"/>
              </w:tabs>
              <w:ind w:right="-108"/>
              <w:rPr>
                <w:rFonts w:ascii="Times New Roman" w:hAnsi="Times New Roman"/>
              </w:rPr>
            </w:pPr>
          </w:p>
        </w:tc>
        <w:tc>
          <w:tcPr>
            <w:tcW w:w="1842" w:type="dxa"/>
            <w:tcBorders>
              <w:top w:val="nil"/>
              <w:left w:val="nil"/>
              <w:bottom w:val="nil"/>
              <w:right w:val="nil"/>
            </w:tcBorders>
            <w:vAlign w:val="bottom"/>
          </w:tcPr>
          <w:p w:rsidR="00FB50B8" w:rsidRPr="006B4347" w:rsidRDefault="00FB50B8" w:rsidP="00FB50B8">
            <w:pPr>
              <w:tabs>
                <w:tab w:val="clear" w:pos="7920"/>
                <w:tab w:val="clear" w:pos="9720"/>
                <w:tab w:val="decimal" w:pos="1237"/>
              </w:tabs>
              <w:ind w:right="-108"/>
              <w:rPr>
                <w:rFonts w:ascii="Times New Roman" w:hAnsi="Times New Roman"/>
              </w:rPr>
            </w:pPr>
          </w:p>
        </w:tc>
      </w:tr>
      <w:tr w:rsidR="00FB50B8" w:rsidRPr="006B4347" w:rsidTr="00DC41A6">
        <w:trPr>
          <w:trHeight w:val="170"/>
        </w:trPr>
        <w:tc>
          <w:tcPr>
            <w:tcW w:w="6313" w:type="dxa"/>
            <w:tcBorders>
              <w:top w:val="nil"/>
              <w:left w:val="nil"/>
              <w:bottom w:val="nil"/>
              <w:right w:val="nil"/>
            </w:tcBorders>
            <w:vAlign w:val="bottom"/>
          </w:tcPr>
          <w:p w:rsidR="00FB50B8" w:rsidRPr="006B4347" w:rsidRDefault="00FB50B8" w:rsidP="00FB50B8">
            <w:pPr>
              <w:tabs>
                <w:tab w:val="clear" w:pos="7920"/>
                <w:tab w:val="clear" w:pos="9720"/>
                <w:tab w:val="decimal" w:pos="7700"/>
                <w:tab w:val="decimal" w:pos="9400"/>
              </w:tabs>
              <w:ind w:left="130"/>
              <w:rPr>
                <w:rFonts w:ascii="Times New Roman" w:hAnsi="Times New Roman"/>
              </w:rPr>
            </w:pPr>
            <w:r w:rsidRPr="006B4347">
              <w:rPr>
                <w:rFonts w:ascii="Times New Roman" w:hAnsi="Times New Roman"/>
              </w:rPr>
              <w:t>Finmo S.A.</w:t>
            </w:r>
          </w:p>
        </w:tc>
        <w:tc>
          <w:tcPr>
            <w:tcW w:w="1847" w:type="dxa"/>
            <w:tcBorders>
              <w:top w:val="nil"/>
              <w:left w:val="nil"/>
              <w:bottom w:val="nil"/>
              <w:right w:val="nil"/>
            </w:tcBorders>
            <w:vAlign w:val="bottom"/>
          </w:tcPr>
          <w:p w:rsidR="00FB50B8" w:rsidRPr="006B4347" w:rsidRDefault="00FB50B8" w:rsidP="00FB50B8">
            <w:pPr>
              <w:pStyle w:val="EndnoteText"/>
              <w:tabs>
                <w:tab w:val="clear" w:pos="7920"/>
                <w:tab w:val="clear" w:pos="9720"/>
                <w:tab w:val="decimal" w:pos="1237"/>
              </w:tabs>
              <w:ind w:right="-108"/>
              <w:rPr>
                <w:rFonts w:ascii="Times New Roman" w:hAnsi="Times New Roman"/>
              </w:rPr>
            </w:pPr>
          </w:p>
        </w:tc>
        <w:tc>
          <w:tcPr>
            <w:tcW w:w="1842" w:type="dxa"/>
            <w:tcBorders>
              <w:top w:val="nil"/>
              <w:left w:val="nil"/>
              <w:bottom w:val="nil"/>
              <w:right w:val="nil"/>
            </w:tcBorders>
            <w:vAlign w:val="bottom"/>
          </w:tcPr>
          <w:p w:rsidR="00FB50B8" w:rsidRPr="006B4347" w:rsidRDefault="00FB50B8" w:rsidP="00FB50B8">
            <w:pPr>
              <w:pStyle w:val="EndnoteText"/>
              <w:tabs>
                <w:tab w:val="clear" w:pos="7920"/>
                <w:tab w:val="clear" w:pos="9720"/>
                <w:tab w:val="decimal" w:pos="1237"/>
              </w:tabs>
              <w:ind w:right="-108"/>
              <w:rPr>
                <w:rFonts w:ascii="Times New Roman" w:hAnsi="Times New Roman"/>
              </w:rPr>
            </w:pPr>
          </w:p>
        </w:tc>
      </w:tr>
      <w:tr w:rsidR="00FB50B8" w:rsidRPr="006B4347" w:rsidTr="00DC41A6">
        <w:trPr>
          <w:trHeight w:val="170"/>
        </w:trPr>
        <w:tc>
          <w:tcPr>
            <w:tcW w:w="6313" w:type="dxa"/>
            <w:tcBorders>
              <w:top w:val="nil"/>
              <w:left w:val="nil"/>
              <w:bottom w:val="nil"/>
              <w:right w:val="nil"/>
            </w:tcBorders>
            <w:vAlign w:val="bottom"/>
          </w:tcPr>
          <w:p w:rsidR="00FB50B8" w:rsidRPr="006B4347" w:rsidRDefault="00FB50B8" w:rsidP="00FB50B8">
            <w:pPr>
              <w:tabs>
                <w:tab w:val="decimal" w:pos="7700"/>
                <w:tab w:val="decimal" w:pos="9400"/>
              </w:tabs>
              <w:ind w:left="270"/>
              <w:rPr>
                <w:rFonts w:ascii="Times New Roman" w:hAnsi="Times New Roman"/>
              </w:rPr>
            </w:pPr>
            <w:r w:rsidRPr="006B4347">
              <w:rPr>
                <w:rFonts w:ascii="Times New Roman" w:hAnsi="Times New Roman"/>
              </w:rPr>
              <w:t>Pago de dividendos</w:t>
            </w:r>
          </w:p>
        </w:tc>
        <w:tc>
          <w:tcPr>
            <w:tcW w:w="1847" w:type="dxa"/>
            <w:tcBorders>
              <w:top w:val="nil"/>
              <w:left w:val="nil"/>
              <w:bottom w:val="nil"/>
              <w:right w:val="nil"/>
            </w:tcBorders>
            <w:vAlign w:val="bottom"/>
          </w:tcPr>
          <w:p w:rsidR="00FB50B8" w:rsidRPr="006B4347" w:rsidRDefault="0056779D" w:rsidP="00FB50B8">
            <w:pPr>
              <w:pStyle w:val="EndnoteText"/>
              <w:tabs>
                <w:tab w:val="clear" w:pos="7920"/>
                <w:tab w:val="clear" w:pos="9720"/>
                <w:tab w:val="decimal" w:pos="1237"/>
              </w:tabs>
              <w:ind w:right="-108"/>
              <w:rPr>
                <w:rFonts w:ascii="Times New Roman" w:hAnsi="Times New Roman"/>
              </w:rPr>
            </w:pPr>
            <w:r w:rsidRPr="006B4347">
              <w:rPr>
                <w:rFonts w:ascii="Times New Roman" w:hAnsi="Times New Roman"/>
              </w:rPr>
              <w:t xml:space="preserve">( </w:t>
            </w:r>
            <w:r w:rsidR="00132DDB">
              <w:rPr>
                <w:rFonts w:ascii="Times New Roman" w:hAnsi="Times New Roman"/>
              </w:rPr>
              <w:t xml:space="preserve"> </w:t>
            </w:r>
            <w:r w:rsidRPr="006B4347">
              <w:rPr>
                <w:rFonts w:ascii="Times New Roman" w:hAnsi="Times New Roman"/>
              </w:rPr>
              <w:t>3.950.000)</w:t>
            </w:r>
          </w:p>
        </w:tc>
        <w:tc>
          <w:tcPr>
            <w:tcW w:w="1842" w:type="dxa"/>
            <w:tcBorders>
              <w:top w:val="nil"/>
              <w:left w:val="nil"/>
              <w:bottom w:val="nil"/>
              <w:right w:val="nil"/>
            </w:tcBorders>
            <w:vAlign w:val="bottom"/>
          </w:tcPr>
          <w:p w:rsidR="00FB50B8" w:rsidRPr="006B4347" w:rsidRDefault="00FB50B8" w:rsidP="00FB50B8">
            <w:pPr>
              <w:pStyle w:val="EndnoteText"/>
              <w:tabs>
                <w:tab w:val="clear" w:pos="7920"/>
                <w:tab w:val="clear" w:pos="9720"/>
                <w:tab w:val="decimal" w:pos="1237"/>
              </w:tabs>
              <w:ind w:right="-108"/>
              <w:rPr>
                <w:rFonts w:ascii="Times New Roman" w:hAnsi="Times New Roman"/>
              </w:rPr>
            </w:pPr>
            <w:r w:rsidRPr="006B4347">
              <w:rPr>
                <w:rFonts w:ascii="Times New Roman" w:hAnsi="Times New Roman"/>
              </w:rPr>
              <w:t>(  1.415.000)</w:t>
            </w:r>
          </w:p>
        </w:tc>
      </w:tr>
      <w:tr w:rsidR="00FB50B8" w:rsidRPr="006B4347" w:rsidTr="00162948">
        <w:trPr>
          <w:trHeight w:val="113"/>
        </w:trPr>
        <w:tc>
          <w:tcPr>
            <w:tcW w:w="6313" w:type="dxa"/>
            <w:tcBorders>
              <w:top w:val="nil"/>
              <w:left w:val="nil"/>
              <w:bottom w:val="nil"/>
              <w:right w:val="nil"/>
            </w:tcBorders>
            <w:vAlign w:val="bottom"/>
          </w:tcPr>
          <w:p w:rsidR="00FB50B8" w:rsidRPr="006B4347" w:rsidRDefault="00FB50B8" w:rsidP="00FB50B8">
            <w:pPr>
              <w:tabs>
                <w:tab w:val="clear" w:pos="7920"/>
                <w:tab w:val="clear" w:pos="9720"/>
                <w:tab w:val="left" w:pos="176"/>
                <w:tab w:val="decimal" w:pos="7700"/>
                <w:tab w:val="decimal" w:pos="9400"/>
              </w:tabs>
              <w:jc w:val="left"/>
              <w:rPr>
                <w:rFonts w:ascii="Times New Roman" w:hAnsi="Times New Roman"/>
              </w:rPr>
            </w:pPr>
          </w:p>
        </w:tc>
        <w:tc>
          <w:tcPr>
            <w:tcW w:w="1847" w:type="dxa"/>
            <w:tcBorders>
              <w:top w:val="nil"/>
              <w:left w:val="nil"/>
              <w:bottom w:val="nil"/>
              <w:right w:val="nil"/>
            </w:tcBorders>
            <w:vAlign w:val="bottom"/>
          </w:tcPr>
          <w:p w:rsidR="00FB50B8" w:rsidRPr="006B4347" w:rsidRDefault="00FB50B8" w:rsidP="00FB50B8">
            <w:pPr>
              <w:tabs>
                <w:tab w:val="clear" w:pos="7920"/>
                <w:tab w:val="clear" w:pos="9720"/>
                <w:tab w:val="decimal" w:pos="1237"/>
              </w:tabs>
              <w:jc w:val="left"/>
              <w:rPr>
                <w:rFonts w:ascii="Times New Roman" w:hAnsi="Times New Roman"/>
              </w:rPr>
            </w:pPr>
          </w:p>
        </w:tc>
        <w:tc>
          <w:tcPr>
            <w:tcW w:w="1842" w:type="dxa"/>
            <w:tcBorders>
              <w:top w:val="nil"/>
              <w:left w:val="nil"/>
              <w:bottom w:val="nil"/>
              <w:right w:val="nil"/>
            </w:tcBorders>
            <w:vAlign w:val="bottom"/>
          </w:tcPr>
          <w:p w:rsidR="00FB50B8" w:rsidRPr="006B4347" w:rsidRDefault="00FB50B8" w:rsidP="00FB50B8">
            <w:pPr>
              <w:tabs>
                <w:tab w:val="clear" w:pos="7920"/>
                <w:tab w:val="clear" w:pos="9720"/>
                <w:tab w:val="decimal" w:pos="1237"/>
              </w:tabs>
              <w:jc w:val="left"/>
              <w:rPr>
                <w:rFonts w:ascii="Times New Roman" w:hAnsi="Times New Roman"/>
              </w:rPr>
            </w:pPr>
          </w:p>
        </w:tc>
      </w:tr>
      <w:tr w:rsidR="00FB50B8" w:rsidRPr="006B4347" w:rsidTr="00162948">
        <w:trPr>
          <w:trHeight w:val="170"/>
        </w:trPr>
        <w:tc>
          <w:tcPr>
            <w:tcW w:w="6313" w:type="dxa"/>
            <w:tcBorders>
              <w:top w:val="nil"/>
              <w:left w:val="nil"/>
              <w:bottom w:val="nil"/>
              <w:right w:val="nil"/>
            </w:tcBorders>
            <w:vAlign w:val="bottom"/>
          </w:tcPr>
          <w:p w:rsidR="00FB50B8" w:rsidRPr="006B4347" w:rsidRDefault="00FB50B8" w:rsidP="00FB50B8">
            <w:pPr>
              <w:tabs>
                <w:tab w:val="clear" w:pos="7920"/>
                <w:tab w:val="clear" w:pos="9720"/>
                <w:tab w:val="decimal" w:pos="7700"/>
                <w:tab w:val="decimal" w:pos="9400"/>
              </w:tabs>
              <w:ind w:left="130"/>
              <w:rPr>
                <w:rFonts w:ascii="Times New Roman" w:hAnsi="Times New Roman"/>
              </w:rPr>
            </w:pPr>
            <w:r w:rsidRPr="006B4347">
              <w:rPr>
                <w:rFonts w:ascii="Times New Roman" w:hAnsi="Times New Roman"/>
              </w:rPr>
              <w:t>Servicios Para el Transporte de Información S.A.</w:t>
            </w:r>
          </w:p>
        </w:tc>
        <w:tc>
          <w:tcPr>
            <w:tcW w:w="1847" w:type="dxa"/>
            <w:tcBorders>
              <w:top w:val="nil"/>
              <w:left w:val="nil"/>
              <w:bottom w:val="nil"/>
              <w:right w:val="nil"/>
            </w:tcBorders>
            <w:vAlign w:val="bottom"/>
          </w:tcPr>
          <w:p w:rsidR="00FB50B8" w:rsidRPr="006B4347" w:rsidRDefault="00FB50B8" w:rsidP="00FB50B8">
            <w:pPr>
              <w:tabs>
                <w:tab w:val="clear" w:pos="7920"/>
                <w:tab w:val="clear" w:pos="9720"/>
                <w:tab w:val="decimal" w:pos="1237"/>
              </w:tabs>
              <w:ind w:right="-108"/>
              <w:rPr>
                <w:rFonts w:ascii="Times New Roman" w:hAnsi="Times New Roman"/>
              </w:rPr>
            </w:pPr>
          </w:p>
        </w:tc>
        <w:tc>
          <w:tcPr>
            <w:tcW w:w="1842" w:type="dxa"/>
            <w:tcBorders>
              <w:top w:val="nil"/>
              <w:left w:val="nil"/>
              <w:bottom w:val="nil"/>
              <w:right w:val="nil"/>
            </w:tcBorders>
            <w:vAlign w:val="bottom"/>
          </w:tcPr>
          <w:p w:rsidR="00FB50B8" w:rsidRPr="006B4347" w:rsidRDefault="00FB50B8" w:rsidP="00FB50B8">
            <w:pPr>
              <w:tabs>
                <w:tab w:val="clear" w:pos="7920"/>
                <w:tab w:val="clear" w:pos="9720"/>
                <w:tab w:val="decimal" w:pos="1237"/>
              </w:tabs>
              <w:ind w:right="-108"/>
              <w:rPr>
                <w:rFonts w:ascii="Times New Roman" w:hAnsi="Times New Roman"/>
              </w:rPr>
            </w:pPr>
          </w:p>
        </w:tc>
      </w:tr>
      <w:tr w:rsidR="00FB50B8" w:rsidRPr="006B4347" w:rsidTr="00162948">
        <w:trPr>
          <w:trHeight w:val="170"/>
        </w:trPr>
        <w:tc>
          <w:tcPr>
            <w:tcW w:w="6313" w:type="dxa"/>
            <w:tcBorders>
              <w:top w:val="nil"/>
              <w:left w:val="nil"/>
              <w:bottom w:val="nil"/>
              <w:right w:val="nil"/>
            </w:tcBorders>
            <w:vAlign w:val="bottom"/>
          </w:tcPr>
          <w:p w:rsidR="00FB50B8" w:rsidRPr="006B4347" w:rsidRDefault="00FB50B8" w:rsidP="00FB50B8">
            <w:pPr>
              <w:tabs>
                <w:tab w:val="decimal" w:pos="7700"/>
                <w:tab w:val="decimal" w:pos="9400"/>
              </w:tabs>
              <w:ind w:left="270"/>
              <w:rPr>
                <w:rFonts w:ascii="Times New Roman" w:hAnsi="Times New Roman"/>
              </w:rPr>
            </w:pPr>
            <w:r w:rsidRPr="006B4347">
              <w:rPr>
                <w:rFonts w:ascii="Times New Roman" w:hAnsi="Times New Roman"/>
              </w:rPr>
              <w:t>Servicio de administración y mantenimiento de enlace de comunicación</w:t>
            </w:r>
          </w:p>
        </w:tc>
        <w:tc>
          <w:tcPr>
            <w:tcW w:w="1847" w:type="dxa"/>
            <w:tcBorders>
              <w:top w:val="nil"/>
              <w:left w:val="nil"/>
              <w:bottom w:val="nil"/>
              <w:right w:val="nil"/>
            </w:tcBorders>
            <w:vAlign w:val="bottom"/>
          </w:tcPr>
          <w:p w:rsidR="00FB50B8" w:rsidRPr="006B4347" w:rsidRDefault="002B1182" w:rsidP="002B1182">
            <w:pPr>
              <w:pStyle w:val="EndnoteText"/>
              <w:tabs>
                <w:tab w:val="clear" w:pos="7920"/>
                <w:tab w:val="clear" w:pos="9720"/>
                <w:tab w:val="decimal" w:pos="1237"/>
              </w:tabs>
              <w:ind w:right="-108"/>
              <w:rPr>
                <w:rFonts w:ascii="Times New Roman" w:hAnsi="Times New Roman"/>
              </w:rPr>
            </w:pPr>
            <w:r w:rsidRPr="006B4347">
              <w:rPr>
                <w:rFonts w:ascii="Times New Roman" w:hAnsi="Times New Roman"/>
              </w:rPr>
              <w:t>(</w:t>
            </w:r>
            <w:r w:rsidR="00132DDB">
              <w:rPr>
                <w:rFonts w:ascii="Times New Roman" w:hAnsi="Times New Roman"/>
              </w:rPr>
              <w:t xml:space="preserve">  </w:t>
            </w:r>
            <w:r w:rsidRPr="006B4347">
              <w:rPr>
                <w:rFonts w:ascii="Times New Roman" w:hAnsi="Times New Roman"/>
              </w:rPr>
              <w:t>1.056.611)</w:t>
            </w:r>
          </w:p>
        </w:tc>
        <w:tc>
          <w:tcPr>
            <w:tcW w:w="1842" w:type="dxa"/>
            <w:tcBorders>
              <w:top w:val="nil"/>
              <w:left w:val="nil"/>
              <w:bottom w:val="nil"/>
              <w:right w:val="nil"/>
            </w:tcBorders>
            <w:vAlign w:val="bottom"/>
          </w:tcPr>
          <w:p w:rsidR="00FB50B8" w:rsidRPr="006B4347" w:rsidRDefault="00FB50B8" w:rsidP="00FB50B8">
            <w:pPr>
              <w:tabs>
                <w:tab w:val="clear" w:pos="7920"/>
                <w:tab w:val="clear" w:pos="9720"/>
                <w:tab w:val="decimal" w:pos="1237"/>
              </w:tabs>
              <w:ind w:right="-108"/>
              <w:rPr>
                <w:rFonts w:ascii="Times New Roman" w:hAnsi="Times New Roman"/>
              </w:rPr>
            </w:pPr>
            <w:r w:rsidRPr="006B4347">
              <w:rPr>
                <w:rFonts w:ascii="Times New Roman" w:hAnsi="Times New Roman"/>
              </w:rPr>
              <w:t>(     668.338)</w:t>
            </w:r>
          </w:p>
        </w:tc>
      </w:tr>
    </w:tbl>
    <w:p w:rsidR="00A0549F" w:rsidRPr="006B4347" w:rsidRDefault="00A0549F" w:rsidP="002A429B">
      <w:pPr>
        <w:tabs>
          <w:tab w:val="clear" w:pos="7920"/>
          <w:tab w:val="clear" w:pos="9720"/>
        </w:tabs>
        <w:spacing w:line="180" w:lineRule="exact"/>
        <w:ind w:left="284" w:hanging="284"/>
        <w:rPr>
          <w:rFonts w:ascii="Times New Roman" w:hAnsi="Times New Roman"/>
        </w:rPr>
      </w:pPr>
    </w:p>
    <w:p w:rsidR="00A0549F" w:rsidRPr="006B4347" w:rsidRDefault="00A0549F">
      <w:pPr>
        <w:tabs>
          <w:tab w:val="clear" w:pos="7920"/>
          <w:tab w:val="clear" w:pos="9720"/>
        </w:tabs>
        <w:jc w:val="left"/>
        <w:rPr>
          <w:rFonts w:ascii="Times New Roman" w:hAnsi="Times New Roman"/>
        </w:rPr>
      </w:pPr>
      <w:r w:rsidRPr="006B4347">
        <w:rPr>
          <w:rFonts w:ascii="Times New Roman" w:hAnsi="Times New Roman"/>
        </w:rPr>
        <w:br w:type="page"/>
      </w:r>
    </w:p>
    <w:p w:rsidR="00A0549F" w:rsidRPr="006B4347" w:rsidRDefault="00A0549F" w:rsidP="00FB50B8">
      <w:pPr>
        <w:tabs>
          <w:tab w:val="clear" w:pos="7920"/>
          <w:tab w:val="clear" w:pos="9720"/>
        </w:tabs>
        <w:spacing w:line="240" w:lineRule="exact"/>
        <w:ind w:left="851" w:hanging="851"/>
        <w:rPr>
          <w:rFonts w:ascii="Times New Roman" w:hAnsi="Times New Roman"/>
          <w:sz w:val="22"/>
          <w:szCs w:val="22"/>
        </w:rPr>
      </w:pPr>
      <w:r w:rsidRPr="006B4347">
        <w:rPr>
          <w:rFonts w:ascii="Times New Roman" w:hAnsi="Times New Roman"/>
          <w:sz w:val="22"/>
          <w:szCs w:val="22"/>
          <w:u w:val="single"/>
        </w:rPr>
        <w:t>Nota 5</w:t>
      </w:r>
      <w:r w:rsidRPr="006B4347">
        <w:rPr>
          <w:rFonts w:ascii="Times New Roman" w:hAnsi="Times New Roman"/>
          <w:sz w:val="22"/>
          <w:szCs w:val="22"/>
        </w:rPr>
        <w:t xml:space="preserve"> -</w:t>
      </w:r>
      <w:r w:rsidRPr="006B4347">
        <w:rPr>
          <w:rFonts w:ascii="Times New Roman" w:hAnsi="Times New Roman"/>
          <w:sz w:val="22"/>
          <w:szCs w:val="22"/>
        </w:rPr>
        <w:tab/>
      </w:r>
      <w:r w:rsidRPr="006B4347">
        <w:rPr>
          <w:rFonts w:ascii="Times New Roman" w:hAnsi="Times New Roman"/>
          <w:sz w:val="22"/>
          <w:szCs w:val="22"/>
          <w:u w:val="single"/>
        </w:rPr>
        <w:t>OPERACIONES Y SALDOS CON PARTES RELACIONADAS: SOCIEDADES CONTROLANTES (ART. N° 33 LEY N° 19.550) Y OTRAS PARTES RELACIONADAS</w:t>
      </w:r>
      <w:r w:rsidRPr="006B4347">
        <w:rPr>
          <w:rFonts w:ascii="Times New Roman" w:hAnsi="Times New Roman"/>
          <w:sz w:val="22"/>
          <w:szCs w:val="22"/>
        </w:rPr>
        <w:t xml:space="preserve"> </w:t>
      </w:r>
      <w:r w:rsidR="00007F29" w:rsidRPr="006B4347">
        <w:rPr>
          <w:rFonts w:ascii="Times New Roman" w:hAnsi="Times New Roman"/>
          <w:sz w:val="22"/>
          <w:szCs w:val="22"/>
        </w:rPr>
        <w:t>(cont.)</w:t>
      </w:r>
    </w:p>
    <w:p w:rsidR="00A0549F" w:rsidRPr="006B4347" w:rsidRDefault="00A0549F" w:rsidP="00A0549F">
      <w:pPr>
        <w:tabs>
          <w:tab w:val="clear" w:pos="7920"/>
          <w:tab w:val="clear" w:pos="9720"/>
        </w:tabs>
        <w:spacing w:line="120" w:lineRule="exact"/>
        <w:ind w:left="851" w:hanging="851"/>
        <w:rPr>
          <w:rFonts w:ascii="Times New Roman" w:hAnsi="Times New Roman"/>
          <w:sz w:val="22"/>
          <w:szCs w:val="22"/>
        </w:rPr>
      </w:pPr>
    </w:p>
    <w:tbl>
      <w:tblPr>
        <w:tblW w:w="1003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1"/>
        <w:gridCol w:w="1847"/>
        <w:gridCol w:w="1879"/>
      </w:tblGrid>
      <w:tr w:rsidR="00A0549F" w:rsidRPr="006B4347" w:rsidTr="00362577">
        <w:trPr>
          <w:trHeight w:val="170"/>
        </w:trPr>
        <w:tc>
          <w:tcPr>
            <w:tcW w:w="6311" w:type="dxa"/>
            <w:tcBorders>
              <w:top w:val="nil"/>
              <w:left w:val="nil"/>
              <w:bottom w:val="nil"/>
              <w:right w:val="nil"/>
            </w:tcBorders>
            <w:vAlign w:val="bottom"/>
          </w:tcPr>
          <w:p w:rsidR="00A0549F" w:rsidRPr="006B4347" w:rsidRDefault="00A0549F" w:rsidP="00470DB3">
            <w:pPr>
              <w:tabs>
                <w:tab w:val="clear" w:pos="7920"/>
                <w:tab w:val="clear" w:pos="9720"/>
                <w:tab w:val="decimal" w:pos="7700"/>
                <w:tab w:val="decimal" w:pos="9400"/>
              </w:tabs>
              <w:rPr>
                <w:rFonts w:ascii="Times New Roman" w:hAnsi="Times New Roman"/>
              </w:rPr>
            </w:pPr>
          </w:p>
        </w:tc>
        <w:tc>
          <w:tcPr>
            <w:tcW w:w="1847" w:type="dxa"/>
            <w:tcBorders>
              <w:top w:val="nil"/>
              <w:left w:val="nil"/>
              <w:bottom w:val="nil"/>
              <w:right w:val="nil"/>
            </w:tcBorders>
            <w:vAlign w:val="bottom"/>
          </w:tcPr>
          <w:p w:rsidR="00A0549F" w:rsidRPr="006B4347" w:rsidRDefault="00A0549F" w:rsidP="00470DB3">
            <w:pPr>
              <w:pStyle w:val="EndnoteText"/>
              <w:tabs>
                <w:tab w:val="clear" w:pos="7920"/>
                <w:tab w:val="clear" w:pos="9720"/>
              </w:tabs>
              <w:ind w:left="-80" w:right="353"/>
              <w:jc w:val="right"/>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31/10/18</w:t>
            </w:r>
            <w:r w:rsidRPr="006B4347">
              <w:rPr>
                <w:rFonts w:ascii="Times New Roman" w:hAnsi="Times New Roman"/>
                <w:u w:val="single"/>
              </w:rPr>
              <w:t xml:space="preserve">  </w:t>
            </w:r>
          </w:p>
        </w:tc>
        <w:tc>
          <w:tcPr>
            <w:tcW w:w="1879" w:type="dxa"/>
            <w:tcBorders>
              <w:top w:val="nil"/>
              <w:left w:val="nil"/>
              <w:bottom w:val="nil"/>
              <w:right w:val="nil"/>
            </w:tcBorders>
            <w:vAlign w:val="bottom"/>
          </w:tcPr>
          <w:p w:rsidR="00A0549F" w:rsidRPr="006B4347" w:rsidRDefault="00A0549F" w:rsidP="00470DB3">
            <w:pPr>
              <w:pStyle w:val="EndnoteText"/>
              <w:tabs>
                <w:tab w:val="clear" w:pos="7920"/>
                <w:tab w:val="clear" w:pos="9720"/>
              </w:tabs>
              <w:ind w:right="318"/>
              <w:jc w:val="right"/>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31/10/17</w:t>
            </w:r>
            <w:r w:rsidRPr="006B4347">
              <w:rPr>
                <w:rFonts w:ascii="Times New Roman" w:hAnsi="Times New Roman"/>
                <w:u w:val="single"/>
              </w:rPr>
              <w:t xml:space="preserve">  </w:t>
            </w:r>
          </w:p>
        </w:tc>
      </w:tr>
      <w:tr w:rsidR="00A0549F" w:rsidRPr="006B4347" w:rsidTr="00362577">
        <w:trPr>
          <w:trHeight w:val="170"/>
        </w:trPr>
        <w:tc>
          <w:tcPr>
            <w:tcW w:w="6311" w:type="dxa"/>
            <w:tcBorders>
              <w:top w:val="nil"/>
              <w:left w:val="nil"/>
              <w:bottom w:val="nil"/>
              <w:right w:val="nil"/>
            </w:tcBorders>
            <w:vAlign w:val="bottom"/>
          </w:tcPr>
          <w:p w:rsidR="00A0549F" w:rsidRPr="006B4347" w:rsidRDefault="00A0549F" w:rsidP="00470DB3">
            <w:pPr>
              <w:tabs>
                <w:tab w:val="clear" w:pos="7920"/>
                <w:tab w:val="clear" w:pos="9720"/>
                <w:tab w:val="decimal" w:pos="7700"/>
                <w:tab w:val="decimal" w:pos="9400"/>
              </w:tabs>
              <w:rPr>
                <w:rFonts w:ascii="Times New Roman" w:hAnsi="Times New Roman"/>
              </w:rPr>
            </w:pPr>
            <w:r w:rsidRPr="006B4347">
              <w:rPr>
                <w:rFonts w:ascii="Times New Roman" w:hAnsi="Times New Roman"/>
              </w:rPr>
              <w:t>OPERACIONES (cont.)</w:t>
            </w:r>
          </w:p>
        </w:tc>
        <w:tc>
          <w:tcPr>
            <w:tcW w:w="1847" w:type="dxa"/>
            <w:tcBorders>
              <w:top w:val="nil"/>
              <w:left w:val="nil"/>
              <w:bottom w:val="nil"/>
              <w:right w:val="nil"/>
            </w:tcBorders>
            <w:vAlign w:val="bottom"/>
          </w:tcPr>
          <w:p w:rsidR="00A0549F" w:rsidRPr="006B4347" w:rsidRDefault="00A0549F" w:rsidP="00470DB3">
            <w:pPr>
              <w:pStyle w:val="EndnoteText"/>
              <w:tabs>
                <w:tab w:val="clear" w:pos="7920"/>
                <w:tab w:val="clear" w:pos="9720"/>
              </w:tabs>
              <w:ind w:left="-80" w:right="353"/>
              <w:jc w:val="right"/>
              <w:rPr>
                <w:rFonts w:ascii="Times New Roman" w:hAnsi="Times New Roman"/>
                <w:u w:val="single"/>
              </w:rPr>
            </w:pPr>
          </w:p>
        </w:tc>
        <w:tc>
          <w:tcPr>
            <w:tcW w:w="1879" w:type="dxa"/>
            <w:tcBorders>
              <w:top w:val="nil"/>
              <w:left w:val="nil"/>
              <w:bottom w:val="nil"/>
              <w:right w:val="nil"/>
            </w:tcBorders>
            <w:vAlign w:val="bottom"/>
          </w:tcPr>
          <w:p w:rsidR="00A0549F" w:rsidRPr="006B4347" w:rsidRDefault="00A0549F" w:rsidP="00470DB3">
            <w:pPr>
              <w:pStyle w:val="EndnoteText"/>
              <w:tabs>
                <w:tab w:val="clear" w:pos="7920"/>
                <w:tab w:val="clear" w:pos="9720"/>
                <w:tab w:val="decimal" w:pos="1309"/>
              </w:tabs>
              <w:ind w:right="-108"/>
              <w:rPr>
                <w:rFonts w:ascii="Times New Roman" w:hAnsi="Times New Roman"/>
              </w:rPr>
            </w:pPr>
          </w:p>
        </w:tc>
      </w:tr>
      <w:tr w:rsidR="00A0549F" w:rsidRPr="006B4347" w:rsidTr="00362577">
        <w:trPr>
          <w:trHeight w:val="170"/>
        </w:trPr>
        <w:tc>
          <w:tcPr>
            <w:tcW w:w="6311" w:type="dxa"/>
            <w:tcBorders>
              <w:top w:val="nil"/>
              <w:left w:val="nil"/>
              <w:bottom w:val="nil"/>
              <w:right w:val="nil"/>
            </w:tcBorders>
            <w:vAlign w:val="bottom"/>
          </w:tcPr>
          <w:p w:rsidR="00A0549F" w:rsidRPr="006B4347" w:rsidRDefault="00A0549F" w:rsidP="00470DB3">
            <w:pPr>
              <w:tabs>
                <w:tab w:val="clear" w:pos="7920"/>
                <w:tab w:val="clear" w:pos="9720"/>
                <w:tab w:val="decimal" w:pos="7700"/>
                <w:tab w:val="decimal" w:pos="9400"/>
              </w:tabs>
              <w:rPr>
                <w:rFonts w:ascii="Times New Roman" w:hAnsi="Times New Roman"/>
              </w:rPr>
            </w:pPr>
          </w:p>
        </w:tc>
        <w:tc>
          <w:tcPr>
            <w:tcW w:w="1847" w:type="dxa"/>
            <w:tcBorders>
              <w:top w:val="nil"/>
              <w:left w:val="nil"/>
              <w:bottom w:val="nil"/>
              <w:right w:val="nil"/>
            </w:tcBorders>
            <w:vAlign w:val="bottom"/>
          </w:tcPr>
          <w:p w:rsidR="00A0549F" w:rsidRPr="006B4347" w:rsidRDefault="00A0549F" w:rsidP="00470DB3">
            <w:pPr>
              <w:pStyle w:val="EndnoteText"/>
              <w:tabs>
                <w:tab w:val="clear" w:pos="7920"/>
                <w:tab w:val="clear" w:pos="9720"/>
                <w:tab w:val="decimal" w:pos="1257"/>
              </w:tabs>
              <w:ind w:left="-80" w:right="-97"/>
              <w:jc w:val="right"/>
              <w:rPr>
                <w:rFonts w:ascii="Times New Roman" w:hAnsi="Times New Roman"/>
                <w:u w:val="single"/>
              </w:rPr>
            </w:pPr>
          </w:p>
        </w:tc>
        <w:tc>
          <w:tcPr>
            <w:tcW w:w="1879" w:type="dxa"/>
            <w:tcBorders>
              <w:top w:val="nil"/>
              <w:left w:val="nil"/>
              <w:bottom w:val="nil"/>
              <w:right w:val="nil"/>
            </w:tcBorders>
            <w:vAlign w:val="bottom"/>
          </w:tcPr>
          <w:p w:rsidR="00A0549F" w:rsidRPr="006B4347" w:rsidRDefault="00A0549F" w:rsidP="00470DB3">
            <w:pPr>
              <w:pStyle w:val="EndnoteText"/>
              <w:tabs>
                <w:tab w:val="clear" w:pos="7920"/>
                <w:tab w:val="clear" w:pos="9720"/>
                <w:tab w:val="decimal" w:pos="1309"/>
              </w:tabs>
              <w:ind w:right="-108"/>
              <w:rPr>
                <w:rFonts w:ascii="Times New Roman" w:hAnsi="Times New Roman"/>
              </w:rPr>
            </w:pPr>
          </w:p>
        </w:tc>
      </w:tr>
      <w:tr w:rsidR="00A0549F" w:rsidRPr="006B4347" w:rsidTr="00362577">
        <w:trPr>
          <w:trHeight w:val="170"/>
        </w:trPr>
        <w:tc>
          <w:tcPr>
            <w:tcW w:w="6311" w:type="dxa"/>
            <w:tcBorders>
              <w:top w:val="nil"/>
              <w:left w:val="nil"/>
              <w:bottom w:val="nil"/>
              <w:right w:val="nil"/>
            </w:tcBorders>
            <w:vAlign w:val="bottom"/>
          </w:tcPr>
          <w:p w:rsidR="00A0549F" w:rsidRPr="006B4347" w:rsidRDefault="00A0549F" w:rsidP="00470DB3">
            <w:pPr>
              <w:tabs>
                <w:tab w:val="clear" w:pos="7920"/>
                <w:tab w:val="clear" w:pos="9720"/>
                <w:tab w:val="decimal" w:pos="7700"/>
                <w:tab w:val="decimal" w:pos="9400"/>
              </w:tabs>
              <w:rPr>
                <w:rFonts w:ascii="Times New Roman" w:hAnsi="Times New Roman"/>
              </w:rPr>
            </w:pPr>
            <w:r w:rsidRPr="006B4347">
              <w:rPr>
                <w:rFonts w:ascii="Times New Roman" w:hAnsi="Times New Roman"/>
              </w:rPr>
              <w:t>Otras partes relacionadas (cont.)</w:t>
            </w:r>
          </w:p>
        </w:tc>
        <w:tc>
          <w:tcPr>
            <w:tcW w:w="1847" w:type="dxa"/>
            <w:tcBorders>
              <w:top w:val="nil"/>
              <w:left w:val="nil"/>
              <w:bottom w:val="nil"/>
              <w:right w:val="nil"/>
            </w:tcBorders>
            <w:vAlign w:val="bottom"/>
          </w:tcPr>
          <w:p w:rsidR="00A0549F" w:rsidRPr="006B4347" w:rsidRDefault="00A0549F" w:rsidP="00470DB3">
            <w:pPr>
              <w:pStyle w:val="EndnoteText"/>
              <w:tabs>
                <w:tab w:val="clear" w:pos="7920"/>
                <w:tab w:val="clear" w:pos="9720"/>
                <w:tab w:val="decimal" w:pos="1257"/>
              </w:tabs>
              <w:ind w:right="-97"/>
              <w:jc w:val="right"/>
              <w:rPr>
                <w:rFonts w:ascii="Times New Roman" w:hAnsi="Times New Roman"/>
              </w:rPr>
            </w:pPr>
          </w:p>
        </w:tc>
        <w:tc>
          <w:tcPr>
            <w:tcW w:w="1879" w:type="dxa"/>
            <w:tcBorders>
              <w:top w:val="nil"/>
              <w:left w:val="nil"/>
              <w:bottom w:val="nil"/>
              <w:right w:val="nil"/>
            </w:tcBorders>
            <w:vAlign w:val="bottom"/>
          </w:tcPr>
          <w:p w:rsidR="00A0549F" w:rsidRPr="006B4347" w:rsidRDefault="00A0549F" w:rsidP="00470DB3">
            <w:pPr>
              <w:pStyle w:val="EndnoteText"/>
              <w:tabs>
                <w:tab w:val="clear" w:pos="7920"/>
                <w:tab w:val="clear" w:pos="9720"/>
                <w:tab w:val="decimal" w:pos="1309"/>
              </w:tabs>
              <w:ind w:right="-108"/>
              <w:rPr>
                <w:rFonts w:ascii="Times New Roman" w:hAnsi="Times New Roman"/>
              </w:rPr>
            </w:pPr>
          </w:p>
        </w:tc>
      </w:tr>
      <w:tr w:rsidR="00A0549F" w:rsidRPr="006B4347" w:rsidTr="00362577">
        <w:trPr>
          <w:trHeight w:val="113"/>
        </w:trPr>
        <w:tc>
          <w:tcPr>
            <w:tcW w:w="6311" w:type="dxa"/>
            <w:tcBorders>
              <w:top w:val="nil"/>
              <w:left w:val="nil"/>
              <w:bottom w:val="nil"/>
              <w:right w:val="nil"/>
            </w:tcBorders>
            <w:vAlign w:val="bottom"/>
          </w:tcPr>
          <w:p w:rsidR="00A0549F" w:rsidRPr="006B4347" w:rsidRDefault="00A0549F" w:rsidP="00470DB3">
            <w:pPr>
              <w:tabs>
                <w:tab w:val="clear" w:pos="7920"/>
                <w:tab w:val="clear" w:pos="9720"/>
                <w:tab w:val="left" w:pos="317"/>
                <w:tab w:val="decimal" w:pos="7700"/>
                <w:tab w:val="decimal" w:pos="9400"/>
              </w:tabs>
              <w:jc w:val="left"/>
              <w:rPr>
                <w:rFonts w:ascii="Times New Roman" w:hAnsi="Times New Roman"/>
              </w:rPr>
            </w:pPr>
          </w:p>
        </w:tc>
        <w:tc>
          <w:tcPr>
            <w:tcW w:w="1847" w:type="dxa"/>
            <w:tcBorders>
              <w:top w:val="nil"/>
              <w:left w:val="nil"/>
              <w:bottom w:val="nil"/>
              <w:right w:val="nil"/>
            </w:tcBorders>
            <w:vAlign w:val="bottom"/>
          </w:tcPr>
          <w:p w:rsidR="00A0549F" w:rsidRPr="006B4347" w:rsidRDefault="00A0549F" w:rsidP="00470DB3">
            <w:pPr>
              <w:tabs>
                <w:tab w:val="clear" w:pos="7920"/>
                <w:tab w:val="clear" w:pos="9720"/>
                <w:tab w:val="left" w:pos="317"/>
                <w:tab w:val="decimal" w:pos="7700"/>
                <w:tab w:val="decimal" w:pos="9400"/>
              </w:tabs>
              <w:jc w:val="left"/>
              <w:rPr>
                <w:rFonts w:ascii="Times New Roman" w:hAnsi="Times New Roman"/>
              </w:rPr>
            </w:pPr>
          </w:p>
        </w:tc>
        <w:tc>
          <w:tcPr>
            <w:tcW w:w="1879" w:type="dxa"/>
            <w:tcBorders>
              <w:top w:val="nil"/>
              <w:left w:val="nil"/>
              <w:bottom w:val="nil"/>
              <w:right w:val="nil"/>
            </w:tcBorders>
            <w:vAlign w:val="bottom"/>
          </w:tcPr>
          <w:p w:rsidR="00A0549F" w:rsidRPr="006B4347" w:rsidRDefault="00A0549F" w:rsidP="00470DB3">
            <w:pPr>
              <w:tabs>
                <w:tab w:val="clear" w:pos="7920"/>
                <w:tab w:val="clear" w:pos="9720"/>
                <w:tab w:val="left" w:pos="317"/>
                <w:tab w:val="decimal" w:pos="7700"/>
                <w:tab w:val="decimal" w:pos="9400"/>
              </w:tabs>
              <w:jc w:val="left"/>
              <w:rPr>
                <w:rFonts w:ascii="Times New Roman" w:hAnsi="Times New Roman"/>
              </w:rPr>
            </w:pPr>
          </w:p>
        </w:tc>
      </w:tr>
      <w:tr w:rsidR="00A0549F" w:rsidRPr="006B4347" w:rsidTr="00362577">
        <w:trPr>
          <w:trHeight w:val="170"/>
        </w:trPr>
        <w:tc>
          <w:tcPr>
            <w:tcW w:w="6311" w:type="dxa"/>
            <w:tcBorders>
              <w:top w:val="nil"/>
              <w:left w:val="nil"/>
              <w:bottom w:val="nil"/>
              <w:right w:val="nil"/>
            </w:tcBorders>
            <w:vAlign w:val="bottom"/>
          </w:tcPr>
          <w:p w:rsidR="00A0549F" w:rsidRPr="006B4347" w:rsidRDefault="00A0549F" w:rsidP="00470DB3">
            <w:pPr>
              <w:tabs>
                <w:tab w:val="clear" w:pos="7920"/>
                <w:tab w:val="clear" w:pos="9720"/>
                <w:tab w:val="decimal" w:pos="7700"/>
                <w:tab w:val="decimal" w:pos="9400"/>
              </w:tabs>
              <w:ind w:left="130"/>
              <w:rPr>
                <w:rFonts w:ascii="Times New Roman" w:hAnsi="Times New Roman"/>
              </w:rPr>
            </w:pPr>
            <w:r w:rsidRPr="006B4347">
              <w:rPr>
                <w:rFonts w:ascii="Times New Roman" w:hAnsi="Times New Roman"/>
              </w:rPr>
              <w:t>Casino Puerto Santa Fe S.A.</w:t>
            </w:r>
          </w:p>
        </w:tc>
        <w:tc>
          <w:tcPr>
            <w:tcW w:w="1847" w:type="dxa"/>
            <w:tcBorders>
              <w:top w:val="nil"/>
              <w:left w:val="nil"/>
              <w:bottom w:val="nil"/>
              <w:right w:val="nil"/>
            </w:tcBorders>
            <w:vAlign w:val="bottom"/>
          </w:tcPr>
          <w:p w:rsidR="00A0549F" w:rsidRPr="006B4347" w:rsidRDefault="00A0549F" w:rsidP="00470DB3">
            <w:pPr>
              <w:tabs>
                <w:tab w:val="clear" w:pos="7920"/>
                <w:tab w:val="clear" w:pos="9720"/>
                <w:tab w:val="decimal" w:pos="1257"/>
              </w:tabs>
              <w:ind w:right="-97"/>
              <w:rPr>
                <w:rFonts w:ascii="Times New Roman" w:hAnsi="Times New Roman"/>
              </w:rPr>
            </w:pPr>
          </w:p>
        </w:tc>
        <w:tc>
          <w:tcPr>
            <w:tcW w:w="1879" w:type="dxa"/>
            <w:tcBorders>
              <w:top w:val="nil"/>
              <w:left w:val="nil"/>
              <w:bottom w:val="nil"/>
              <w:right w:val="nil"/>
            </w:tcBorders>
            <w:vAlign w:val="bottom"/>
          </w:tcPr>
          <w:p w:rsidR="00A0549F" w:rsidRPr="006B4347" w:rsidRDefault="00A0549F" w:rsidP="00470DB3">
            <w:pPr>
              <w:pStyle w:val="EndnoteText"/>
              <w:tabs>
                <w:tab w:val="clear" w:pos="7920"/>
                <w:tab w:val="clear" w:pos="9720"/>
                <w:tab w:val="decimal" w:pos="1309"/>
              </w:tabs>
              <w:ind w:right="-108"/>
              <w:rPr>
                <w:rFonts w:ascii="Times New Roman" w:hAnsi="Times New Roman"/>
              </w:rPr>
            </w:pPr>
          </w:p>
        </w:tc>
      </w:tr>
      <w:tr w:rsidR="00FB50B8" w:rsidRPr="006B4347" w:rsidTr="00362577">
        <w:trPr>
          <w:trHeight w:val="170"/>
        </w:trPr>
        <w:tc>
          <w:tcPr>
            <w:tcW w:w="6311" w:type="dxa"/>
            <w:tcBorders>
              <w:top w:val="nil"/>
              <w:left w:val="nil"/>
              <w:bottom w:val="nil"/>
              <w:right w:val="nil"/>
            </w:tcBorders>
            <w:vAlign w:val="bottom"/>
          </w:tcPr>
          <w:p w:rsidR="00FB50B8" w:rsidRPr="006B4347" w:rsidRDefault="00FB50B8" w:rsidP="00470DB3">
            <w:pPr>
              <w:tabs>
                <w:tab w:val="decimal" w:pos="7700"/>
                <w:tab w:val="decimal" w:pos="9400"/>
              </w:tabs>
              <w:ind w:left="270"/>
              <w:rPr>
                <w:rFonts w:ascii="Times New Roman" w:hAnsi="Times New Roman"/>
              </w:rPr>
            </w:pPr>
            <w:r w:rsidRPr="006B4347">
              <w:rPr>
                <w:rFonts w:ascii="Times New Roman" w:hAnsi="Times New Roman"/>
              </w:rPr>
              <w:t>Ventas, servicios y otros</w:t>
            </w:r>
          </w:p>
        </w:tc>
        <w:tc>
          <w:tcPr>
            <w:tcW w:w="1847" w:type="dxa"/>
            <w:tcBorders>
              <w:top w:val="nil"/>
              <w:left w:val="nil"/>
              <w:bottom w:val="nil"/>
              <w:right w:val="nil"/>
            </w:tcBorders>
            <w:vAlign w:val="bottom"/>
          </w:tcPr>
          <w:p w:rsidR="00FB50B8" w:rsidRPr="006B4347" w:rsidRDefault="002B1182" w:rsidP="00470DB3">
            <w:pPr>
              <w:tabs>
                <w:tab w:val="clear" w:pos="7920"/>
                <w:tab w:val="clear" w:pos="9720"/>
                <w:tab w:val="decimal" w:pos="1257"/>
              </w:tabs>
              <w:ind w:right="-97"/>
              <w:rPr>
                <w:rFonts w:ascii="Times New Roman" w:hAnsi="Times New Roman"/>
              </w:rPr>
            </w:pPr>
            <w:r w:rsidRPr="006B4347">
              <w:rPr>
                <w:rFonts w:ascii="Times New Roman" w:hAnsi="Times New Roman"/>
              </w:rPr>
              <w:t>328.188</w:t>
            </w: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r w:rsidRPr="006B4347">
              <w:rPr>
                <w:rFonts w:ascii="Times New Roman" w:hAnsi="Times New Roman"/>
              </w:rPr>
              <w:t>-</w:t>
            </w:r>
          </w:p>
        </w:tc>
      </w:tr>
      <w:tr w:rsidR="00FB50B8" w:rsidRPr="006B4347" w:rsidTr="00362577">
        <w:trPr>
          <w:trHeight w:val="113"/>
        </w:trPr>
        <w:tc>
          <w:tcPr>
            <w:tcW w:w="6311" w:type="dxa"/>
            <w:tcBorders>
              <w:top w:val="nil"/>
              <w:left w:val="nil"/>
              <w:bottom w:val="nil"/>
              <w:right w:val="nil"/>
            </w:tcBorders>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r w:rsidRPr="006B4347">
              <w:rPr>
                <w:rFonts w:ascii="Times New Roman" w:hAnsi="Times New Roman"/>
              </w:rPr>
              <w:t xml:space="preserve">   </w:t>
            </w:r>
          </w:p>
        </w:tc>
        <w:tc>
          <w:tcPr>
            <w:tcW w:w="1847" w:type="dxa"/>
            <w:tcBorders>
              <w:top w:val="nil"/>
              <w:left w:val="nil"/>
              <w:bottom w:val="nil"/>
              <w:right w:val="nil"/>
            </w:tcBorders>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p>
        </w:tc>
      </w:tr>
      <w:tr w:rsidR="00FB50B8" w:rsidRPr="006B4347" w:rsidTr="00362577">
        <w:trPr>
          <w:trHeight w:val="170"/>
        </w:trPr>
        <w:tc>
          <w:tcPr>
            <w:tcW w:w="6311" w:type="dxa"/>
            <w:tcBorders>
              <w:top w:val="nil"/>
              <w:left w:val="nil"/>
              <w:bottom w:val="nil"/>
              <w:right w:val="nil"/>
            </w:tcBorders>
            <w:vAlign w:val="bottom"/>
          </w:tcPr>
          <w:p w:rsidR="00FB50B8" w:rsidRPr="006B4347" w:rsidRDefault="00FB50B8" w:rsidP="00470DB3">
            <w:pPr>
              <w:tabs>
                <w:tab w:val="clear" w:pos="7920"/>
                <w:tab w:val="clear" w:pos="9720"/>
                <w:tab w:val="decimal" w:pos="7700"/>
                <w:tab w:val="decimal" w:pos="9400"/>
              </w:tabs>
              <w:ind w:left="130"/>
              <w:rPr>
                <w:rFonts w:ascii="Times New Roman" w:hAnsi="Times New Roman"/>
              </w:rPr>
            </w:pPr>
            <w:r w:rsidRPr="006B4347">
              <w:rPr>
                <w:rFonts w:ascii="Times New Roman" w:hAnsi="Times New Roman"/>
              </w:rPr>
              <w:t>Boldt Impresores S.A.</w:t>
            </w:r>
          </w:p>
        </w:tc>
        <w:tc>
          <w:tcPr>
            <w:tcW w:w="1847"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p>
        </w:tc>
      </w:tr>
      <w:tr w:rsidR="00FB50B8" w:rsidRPr="006B4347" w:rsidTr="00362577">
        <w:trPr>
          <w:trHeight w:val="170"/>
        </w:trPr>
        <w:tc>
          <w:tcPr>
            <w:tcW w:w="6311" w:type="dxa"/>
            <w:tcBorders>
              <w:top w:val="nil"/>
              <w:left w:val="nil"/>
              <w:bottom w:val="nil"/>
              <w:right w:val="nil"/>
            </w:tcBorders>
            <w:vAlign w:val="bottom"/>
          </w:tcPr>
          <w:p w:rsidR="00FB50B8" w:rsidRPr="006B4347" w:rsidRDefault="00FB50B8" w:rsidP="00470DB3">
            <w:pPr>
              <w:tabs>
                <w:tab w:val="decimal" w:pos="7700"/>
                <w:tab w:val="decimal" w:pos="9400"/>
              </w:tabs>
              <w:ind w:left="270"/>
              <w:rPr>
                <w:rFonts w:ascii="Times New Roman" w:hAnsi="Times New Roman"/>
              </w:rPr>
            </w:pPr>
            <w:r w:rsidRPr="006B4347">
              <w:rPr>
                <w:rFonts w:ascii="Times New Roman" w:hAnsi="Times New Roman"/>
              </w:rPr>
              <w:t>Compra de rollos para ticket</w:t>
            </w:r>
          </w:p>
        </w:tc>
        <w:tc>
          <w:tcPr>
            <w:tcW w:w="1847" w:type="dxa"/>
            <w:tcBorders>
              <w:top w:val="nil"/>
              <w:left w:val="nil"/>
              <w:bottom w:val="nil"/>
              <w:right w:val="nil"/>
            </w:tcBorders>
            <w:vAlign w:val="bottom"/>
          </w:tcPr>
          <w:p w:rsidR="00FB50B8" w:rsidRPr="006B4347" w:rsidRDefault="002B1182" w:rsidP="00470DB3">
            <w:pPr>
              <w:tabs>
                <w:tab w:val="clear" w:pos="7920"/>
                <w:tab w:val="clear" w:pos="9720"/>
                <w:tab w:val="decimal" w:pos="1257"/>
              </w:tabs>
              <w:ind w:right="-97"/>
              <w:rPr>
                <w:rFonts w:ascii="Times New Roman" w:hAnsi="Times New Roman"/>
              </w:rPr>
            </w:pPr>
            <w:r w:rsidRPr="006B4347">
              <w:rPr>
                <w:rFonts w:ascii="Times New Roman" w:hAnsi="Times New Roman"/>
              </w:rPr>
              <w:t>(2.685.480)</w:t>
            </w: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r w:rsidRPr="006B4347">
              <w:rPr>
                <w:rFonts w:ascii="Times New Roman" w:hAnsi="Times New Roman"/>
              </w:rPr>
              <w:t>(4.318.841)</w:t>
            </w:r>
          </w:p>
        </w:tc>
      </w:tr>
      <w:tr w:rsidR="00FB50B8" w:rsidRPr="006B4347" w:rsidTr="00362577">
        <w:trPr>
          <w:trHeight w:val="170"/>
        </w:trPr>
        <w:tc>
          <w:tcPr>
            <w:tcW w:w="6311" w:type="dxa"/>
            <w:tcBorders>
              <w:top w:val="nil"/>
              <w:left w:val="nil"/>
              <w:bottom w:val="nil"/>
              <w:right w:val="nil"/>
            </w:tcBorders>
            <w:vAlign w:val="bottom"/>
          </w:tcPr>
          <w:p w:rsidR="00FB50B8" w:rsidRPr="006B4347" w:rsidRDefault="00FB50B8" w:rsidP="00470DB3">
            <w:pPr>
              <w:tabs>
                <w:tab w:val="decimal" w:pos="7700"/>
                <w:tab w:val="decimal" w:pos="9400"/>
              </w:tabs>
              <w:ind w:left="270"/>
              <w:rPr>
                <w:rFonts w:ascii="Times New Roman" w:hAnsi="Times New Roman"/>
              </w:rPr>
            </w:pPr>
            <w:r w:rsidRPr="006B4347">
              <w:rPr>
                <w:rFonts w:ascii="Times New Roman" w:hAnsi="Times New Roman"/>
              </w:rPr>
              <w:t>Ventas, servicios y otros</w:t>
            </w:r>
          </w:p>
        </w:tc>
        <w:tc>
          <w:tcPr>
            <w:tcW w:w="1847"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r w:rsidRPr="006B4347">
              <w:rPr>
                <w:rFonts w:ascii="Times New Roman" w:hAnsi="Times New Roman"/>
              </w:rPr>
              <w:t>-</w:t>
            </w:r>
          </w:p>
        </w:tc>
      </w:tr>
      <w:tr w:rsidR="00FB50B8" w:rsidRPr="006B4347" w:rsidTr="00362577">
        <w:trPr>
          <w:trHeight w:val="113"/>
        </w:trPr>
        <w:tc>
          <w:tcPr>
            <w:tcW w:w="6311" w:type="dxa"/>
            <w:tcBorders>
              <w:top w:val="nil"/>
              <w:left w:val="nil"/>
              <w:bottom w:val="nil"/>
              <w:right w:val="nil"/>
            </w:tcBorders>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p>
        </w:tc>
        <w:tc>
          <w:tcPr>
            <w:tcW w:w="1847" w:type="dxa"/>
            <w:tcBorders>
              <w:top w:val="nil"/>
              <w:left w:val="nil"/>
              <w:bottom w:val="nil"/>
              <w:right w:val="nil"/>
            </w:tcBorders>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p>
        </w:tc>
      </w:tr>
      <w:tr w:rsidR="00FB50B8"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6311" w:type="dxa"/>
            <w:tcBorders>
              <w:top w:val="nil"/>
              <w:left w:val="nil"/>
              <w:bottom w:val="nil"/>
              <w:right w:val="nil"/>
            </w:tcBorders>
            <w:shd w:val="clear" w:color="auto" w:fill="auto"/>
            <w:noWrap/>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p>
        </w:tc>
        <w:tc>
          <w:tcPr>
            <w:tcW w:w="1847" w:type="dxa"/>
            <w:tcBorders>
              <w:top w:val="nil"/>
              <w:left w:val="nil"/>
              <w:bottom w:val="nil"/>
              <w:right w:val="nil"/>
            </w:tcBorders>
            <w:shd w:val="clear" w:color="auto" w:fill="auto"/>
            <w:noWrap/>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p>
        </w:tc>
        <w:tc>
          <w:tcPr>
            <w:tcW w:w="1879" w:type="dxa"/>
            <w:tcBorders>
              <w:top w:val="nil"/>
              <w:left w:val="nil"/>
              <w:bottom w:val="nil"/>
              <w:right w:val="nil"/>
            </w:tcBorders>
            <w:shd w:val="clear" w:color="auto" w:fill="auto"/>
            <w:noWrap/>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p>
        </w:tc>
      </w:tr>
      <w:tr w:rsidR="00FB50B8"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6311" w:type="dxa"/>
            <w:tcBorders>
              <w:top w:val="nil"/>
              <w:left w:val="nil"/>
              <w:bottom w:val="nil"/>
              <w:right w:val="nil"/>
            </w:tcBorders>
            <w:shd w:val="clear" w:color="auto" w:fill="auto"/>
            <w:noWrap/>
            <w:vAlign w:val="bottom"/>
          </w:tcPr>
          <w:p w:rsidR="00FB50B8" w:rsidRPr="006B4347" w:rsidRDefault="00FB50B8" w:rsidP="00470DB3">
            <w:pPr>
              <w:tabs>
                <w:tab w:val="clear" w:pos="7920"/>
                <w:tab w:val="clear" w:pos="9720"/>
                <w:tab w:val="decimal" w:pos="7700"/>
                <w:tab w:val="decimal" w:pos="9400"/>
              </w:tabs>
              <w:ind w:left="130"/>
              <w:rPr>
                <w:rFonts w:ascii="Times New Roman" w:hAnsi="Times New Roman"/>
              </w:rPr>
            </w:pPr>
            <w:r w:rsidRPr="006B4347">
              <w:rPr>
                <w:rFonts w:ascii="Times New Roman" w:hAnsi="Times New Roman"/>
              </w:rPr>
              <w:t>Casino Melincué S.A.</w:t>
            </w:r>
          </w:p>
        </w:tc>
        <w:tc>
          <w:tcPr>
            <w:tcW w:w="1847" w:type="dxa"/>
            <w:tcBorders>
              <w:top w:val="nil"/>
              <w:left w:val="nil"/>
              <w:bottom w:val="nil"/>
              <w:right w:val="nil"/>
            </w:tcBorders>
            <w:shd w:val="clear" w:color="auto" w:fill="auto"/>
            <w:noWrap/>
            <w:vAlign w:val="bottom"/>
          </w:tcPr>
          <w:p w:rsidR="00FB50B8" w:rsidRPr="006B4347" w:rsidRDefault="00FB50B8" w:rsidP="00470DB3">
            <w:pPr>
              <w:tabs>
                <w:tab w:val="clear" w:pos="7920"/>
                <w:tab w:val="clear" w:pos="9720"/>
                <w:tab w:val="decimal" w:pos="1257"/>
              </w:tabs>
              <w:ind w:right="-97"/>
              <w:rPr>
                <w:rFonts w:ascii="Times New Roman" w:hAnsi="Times New Roman"/>
              </w:rPr>
            </w:pPr>
          </w:p>
        </w:tc>
        <w:tc>
          <w:tcPr>
            <w:tcW w:w="1879" w:type="dxa"/>
            <w:tcBorders>
              <w:top w:val="nil"/>
              <w:left w:val="nil"/>
              <w:bottom w:val="nil"/>
              <w:right w:val="nil"/>
            </w:tcBorders>
            <w:shd w:val="clear" w:color="auto" w:fill="auto"/>
            <w:noWrap/>
            <w:vAlign w:val="bottom"/>
          </w:tcPr>
          <w:p w:rsidR="00FB50B8" w:rsidRPr="006B4347" w:rsidRDefault="00FB50B8" w:rsidP="00470DB3">
            <w:pPr>
              <w:tabs>
                <w:tab w:val="clear" w:pos="7920"/>
                <w:tab w:val="clear" w:pos="9720"/>
                <w:tab w:val="decimal" w:pos="1257"/>
              </w:tabs>
              <w:ind w:right="-97"/>
              <w:rPr>
                <w:rFonts w:ascii="Times New Roman" w:hAnsi="Times New Roman"/>
              </w:rPr>
            </w:pPr>
          </w:p>
        </w:tc>
      </w:tr>
      <w:tr w:rsidR="00FB50B8"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6311" w:type="dxa"/>
            <w:tcBorders>
              <w:top w:val="nil"/>
              <w:left w:val="nil"/>
              <w:bottom w:val="nil"/>
              <w:right w:val="nil"/>
            </w:tcBorders>
            <w:shd w:val="clear" w:color="auto" w:fill="auto"/>
            <w:noWrap/>
            <w:vAlign w:val="bottom"/>
          </w:tcPr>
          <w:p w:rsidR="00FB50B8" w:rsidRPr="006B4347" w:rsidRDefault="00FB50B8" w:rsidP="00470DB3">
            <w:pPr>
              <w:tabs>
                <w:tab w:val="clear" w:pos="7920"/>
                <w:tab w:val="clear" w:pos="9720"/>
                <w:tab w:val="decimal" w:pos="7700"/>
                <w:tab w:val="decimal" w:pos="9400"/>
              </w:tabs>
              <w:ind w:left="130"/>
              <w:rPr>
                <w:rFonts w:ascii="Times New Roman" w:hAnsi="Times New Roman"/>
              </w:rPr>
            </w:pPr>
            <w:r w:rsidRPr="006B4347">
              <w:rPr>
                <w:rFonts w:ascii="Times New Roman" w:hAnsi="Times New Roman"/>
              </w:rPr>
              <w:t xml:space="preserve">   Compras y gastos</w:t>
            </w:r>
          </w:p>
        </w:tc>
        <w:tc>
          <w:tcPr>
            <w:tcW w:w="1847" w:type="dxa"/>
            <w:tcBorders>
              <w:top w:val="nil"/>
              <w:left w:val="nil"/>
              <w:bottom w:val="nil"/>
              <w:right w:val="nil"/>
            </w:tcBorders>
            <w:shd w:val="clear" w:color="auto" w:fill="auto"/>
            <w:noWrap/>
            <w:vAlign w:val="bottom"/>
          </w:tcPr>
          <w:p w:rsidR="00FB50B8" w:rsidRPr="006B4347" w:rsidRDefault="002B1182" w:rsidP="00470DB3">
            <w:pPr>
              <w:tabs>
                <w:tab w:val="clear" w:pos="7920"/>
                <w:tab w:val="clear" w:pos="9720"/>
                <w:tab w:val="decimal" w:pos="1257"/>
              </w:tabs>
              <w:ind w:right="-97"/>
              <w:rPr>
                <w:rFonts w:ascii="Times New Roman" w:hAnsi="Times New Roman"/>
              </w:rPr>
            </w:pPr>
            <w:r w:rsidRPr="006B4347">
              <w:rPr>
                <w:rFonts w:ascii="Times New Roman" w:hAnsi="Times New Roman"/>
              </w:rPr>
              <w:t>(       1.485)</w:t>
            </w:r>
          </w:p>
        </w:tc>
        <w:tc>
          <w:tcPr>
            <w:tcW w:w="1879" w:type="dxa"/>
            <w:tcBorders>
              <w:top w:val="nil"/>
              <w:left w:val="nil"/>
              <w:bottom w:val="nil"/>
              <w:right w:val="nil"/>
            </w:tcBorders>
            <w:shd w:val="clear" w:color="auto" w:fill="auto"/>
            <w:noWrap/>
            <w:vAlign w:val="bottom"/>
          </w:tcPr>
          <w:p w:rsidR="00FB50B8" w:rsidRPr="006B4347" w:rsidRDefault="00FB50B8" w:rsidP="00470DB3">
            <w:pPr>
              <w:tabs>
                <w:tab w:val="clear" w:pos="7920"/>
                <w:tab w:val="clear" w:pos="9720"/>
                <w:tab w:val="decimal" w:pos="1257"/>
              </w:tabs>
              <w:ind w:right="-97"/>
              <w:rPr>
                <w:rFonts w:ascii="Times New Roman" w:hAnsi="Times New Roman"/>
              </w:rPr>
            </w:pPr>
            <w:r w:rsidRPr="006B4347">
              <w:rPr>
                <w:rFonts w:ascii="Times New Roman" w:hAnsi="Times New Roman"/>
              </w:rPr>
              <w:t>(       8.910)</w:t>
            </w:r>
          </w:p>
        </w:tc>
      </w:tr>
      <w:tr w:rsidR="00FB50B8"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6311" w:type="dxa"/>
            <w:tcBorders>
              <w:top w:val="nil"/>
              <w:left w:val="nil"/>
              <w:bottom w:val="nil"/>
              <w:right w:val="nil"/>
            </w:tcBorders>
            <w:shd w:val="clear" w:color="auto" w:fill="auto"/>
            <w:noWrap/>
            <w:vAlign w:val="bottom"/>
          </w:tcPr>
          <w:p w:rsidR="00FB50B8" w:rsidRPr="006B4347" w:rsidRDefault="00FB50B8" w:rsidP="00470DB3">
            <w:pPr>
              <w:tabs>
                <w:tab w:val="decimal" w:pos="7700"/>
                <w:tab w:val="decimal" w:pos="9400"/>
              </w:tabs>
              <w:ind w:left="270"/>
              <w:rPr>
                <w:rFonts w:ascii="Times New Roman" w:hAnsi="Times New Roman"/>
              </w:rPr>
            </w:pPr>
            <w:r w:rsidRPr="006B4347">
              <w:rPr>
                <w:rFonts w:ascii="Times New Roman" w:hAnsi="Times New Roman"/>
              </w:rPr>
              <w:t>Ventas, servicios y otros</w:t>
            </w:r>
          </w:p>
        </w:tc>
        <w:tc>
          <w:tcPr>
            <w:tcW w:w="1847" w:type="dxa"/>
            <w:tcBorders>
              <w:top w:val="nil"/>
              <w:left w:val="nil"/>
              <w:bottom w:val="nil"/>
              <w:right w:val="nil"/>
            </w:tcBorders>
            <w:shd w:val="clear" w:color="auto" w:fill="auto"/>
            <w:noWrap/>
            <w:vAlign w:val="bottom"/>
          </w:tcPr>
          <w:p w:rsidR="00FB50B8" w:rsidRPr="006B4347" w:rsidRDefault="002B1182" w:rsidP="00470DB3">
            <w:pPr>
              <w:tabs>
                <w:tab w:val="clear" w:pos="7920"/>
                <w:tab w:val="clear" w:pos="9720"/>
                <w:tab w:val="decimal" w:pos="1257"/>
              </w:tabs>
              <w:ind w:right="-97"/>
              <w:rPr>
                <w:rFonts w:ascii="Times New Roman" w:hAnsi="Times New Roman"/>
              </w:rPr>
            </w:pPr>
            <w:r w:rsidRPr="006B4347">
              <w:rPr>
                <w:rFonts w:ascii="Times New Roman" w:hAnsi="Times New Roman"/>
              </w:rPr>
              <w:t>-</w:t>
            </w:r>
          </w:p>
        </w:tc>
        <w:tc>
          <w:tcPr>
            <w:tcW w:w="1879" w:type="dxa"/>
            <w:tcBorders>
              <w:top w:val="nil"/>
              <w:left w:val="nil"/>
              <w:bottom w:val="nil"/>
              <w:right w:val="nil"/>
            </w:tcBorders>
            <w:shd w:val="clear" w:color="auto" w:fill="auto"/>
            <w:noWrap/>
            <w:vAlign w:val="bottom"/>
          </w:tcPr>
          <w:p w:rsidR="00FB50B8" w:rsidRPr="006B4347" w:rsidRDefault="00FB50B8" w:rsidP="00470DB3">
            <w:pPr>
              <w:tabs>
                <w:tab w:val="clear" w:pos="7920"/>
                <w:tab w:val="clear" w:pos="9720"/>
                <w:tab w:val="decimal" w:pos="1257"/>
              </w:tabs>
              <w:ind w:right="-97"/>
              <w:rPr>
                <w:rFonts w:ascii="Times New Roman" w:hAnsi="Times New Roman"/>
              </w:rPr>
            </w:pPr>
            <w:r w:rsidRPr="006B4347">
              <w:rPr>
                <w:rFonts w:ascii="Times New Roman" w:hAnsi="Times New Roman"/>
              </w:rPr>
              <w:t>14.723</w:t>
            </w:r>
          </w:p>
        </w:tc>
      </w:tr>
      <w:tr w:rsidR="00362577"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0"/>
        </w:trPr>
        <w:tc>
          <w:tcPr>
            <w:tcW w:w="6311" w:type="dxa"/>
            <w:tcBorders>
              <w:top w:val="nil"/>
              <w:left w:val="nil"/>
              <w:bottom w:val="nil"/>
              <w:right w:val="nil"/>
            </w:tcBorders>
            <w:shd w:val="clear" w:color="auto" w:fill="auto"/>
            <w:noWrap/>
            <w:vAlign w:val="bottom"/>
          </w:tcPr>
          <w:p w:rsidR="00362577" w:rsidRPr="006B4347" w:rsidRDefault="00362577" w:rsidP="00470DB3">
            <w:pPr>
              <w:tabs>
                <w:tab w:val="clear" w:pos="7920"/>
                <w:tab w:val="clear" w:pos="9720"/>
                <w:tab w:val="left" w:pos="317"/>
                <w:tab w:val="decimal" w:pos="7700"/>
                <w:tab w:val="decimal" w:pos="9400"/>
              </w:tabs>
              <w:jc w:val="left"/>
              <w:rPr>
                <w:rFonts w:ascii="Times New Roman" w:hAnsi="Times New Roman"/>
              </w:rPr>
            </w:pPr>
          </w:p>
        </w:tc>
        <w:tc>
          <w:tcPr>
            <w:tcW w:w="1847" w:type="dxa"/>
            <w:tcBorders>
              <w:top w:val="nil"/>
              <w:left w:val="nil"/>
              <w:bottom w:val="nil"/>
              <w:right w:val="nil"/>
            </w:tcBorders>
            <w:shd w:val="clear" w:color="auto" w:fill="auto"/>
            <w:noWrap/>
            <w:vAlign w:val="bottom"/>
          </w:tcPr>
          <w:p w:rsidR="00362577" w:rsidRPr="006B4347" w:rsidRDefault="00362577" w:rsidP="00470DB3">
            <w:pPr>
              <w:tabs>
                <w:tab w:val="clear" w:pos="7920"/>
                <w:tab w:val="clear" w:pos="9720"/>
                <w:tab w:val="left" w:pos="317"/>
                <w:tab w:val="decimal" w:pos="7700"/>
                <w:tab w:val="decimal" w:pos="9400"/>
              </w:tabs>
              <w:jc w:val="left"/>
              <w:rPr>
                <w:rFonts w:ascii="Times New Roman" w:hAnsi="Times New Roman"/>
              </w:rPr>
            </w:pPr>
          </w:p>
        </w:tc>
        <w:tc>
          <w:tcPr>
            <w:tcW w:w="1879" w:type="dxa"/>
            <w:tcBorders>
              <w:top w:val="nil"/>
              <w:left w:val="nil"/>
              <w:bottom w:val="nil"/>
              <w:right w:val="nil"/>
            </w:tcBorders>
            <w:shd w:val="clear" w:color="auto" w:fill="auto"/>
            <w:noWrap/>
            <w:vAlign w:val="bottom"/>
          </w:tcPr>
          <w:p w:rsidR="00362577" w:rsidRPr="006B4347" w:rsidRDefault="00362577" w:rsidP="00470DB3">
            <w:pPr>
              <w:tabs>
                <w:tab w:val="clear" w:pos="7920"/>
                <w:tab w:val="clear" w:pos="9720"/>
                <w:tab w:val="left" w:pos="317"/>
                <w:tab w:val="decimal" w:pos="7700"/>
                <w:tab w:val="decimal" w:pos="9400"/>
              </w:tabs>
              <w:jc w:val="left"/>
              <w:rPr>
                <w:rFonts w:ascii="Times New Roman" w:hAnsi="Times New Roman"/>
              </w:rPr>
            </w:pPr>
          </w:p>
        </w:tc>
      </w:tr>
      <w:tr w:rsidR="00A0549F"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6311" w:type="dxa"/>
            <w:vAlign w:val="bottom"/>
          </w:tcPr>
          <w:p w:rsidR="00A0549F" w:rsidRPr="006B4347" w:rsidRDefault="00A0549F" w:rsidP="00470DB3">
            <w:pPr>
              <w:tabs>
                <w:tab w:val="clear" w:pos="7920"/>
                <w:tab w:val="clear" w:pos="9720"/>
                <w:tab w:val="decimal" w:pos="7700"/>
                <w:tab w:val="decimal" w:pos="9400"/>
              </w:tabs>
              <w:rPr>
                <w:rFonts w:ascii="Times New Roman" w:hAnsi="Times New Roman"/>
              </w:rPr>
            </w:pPr>
          </w:p>
        </w:tc>
        <w:tc>
          <w:tcPr>
            <w:tcW w:w="1847" w:type="dxa"/>
            <w:vAlign w:val="bottom"/>
          </w:tcPr>
          <w:p w:rsidR="00A0549F" w:rsidRPr="006B4347" w:rsidRDefault="00A0549F" w:rsidP="00470DB3">
            <w:pPr>
              <w:pStyle w:val="EndnoteText"/>
              <w:tabs>
                <w:tab w:val="clear" w:pos="7920"/>
                <w:tab w:val="clear" w:pos="9720"/>
              </w:tabs>
              <w:ind w:left="-80" w:right="353"/>
              <w:jc w:val="right"/>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31/10/18</w:t>
            </w:r>
            <w:r w:rsidRPr="006B4347">
              <w:rPr>
                <w:rFonts w:ascii="Times New Roman" w:hAnsi="Times New Roman"/>
                <w:u w:val="single"/>
              </w:rPr>
              <w:t xml:space="preserve">  </w:t>
            </w:r>
          </w:p>
        </w:tc>
        <w:tc>
          <w:tcPr>
            <w:tcW w:w="1879" w:type="dxa"/>
            <w:vAlign w:val="bottom"/>
          </w:tcPr>
          <w:p w:rsidR="00A0549F" w:rsidRPr="006B4347" w:rsidRDefault="00A0549F" w:rsidP="00470DB3">
            <w:pPr>
              <w:pStyle w:val="EndnoteText"/>
              <w:tabs>
                <w:tab w:val="clear" w:pos="7920"/>
                <w:tab w:val="clear" w:pos="9720"/>
              </w:tabs>
              <w:ind w:right="318"/>
              <w:jc w:val="right"/>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31/10/17</w:t>
            </w:r>
            <w:r w:rsidRPr="006B4347">
              <w:rPr>
                <w:rFonts w:ascii="Times New Roman" w:hAnsi="Times New Roman"/>
                <w:u w:val="single"/>
              </w:rPr>
              <w:t xml:space="preserve">  </w:t>
            </w:r>
          </w:p>
        </w:tc>
      </w:tr>
      <w:tr w:rsidR="00A0549F"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6311" w:type="dxa"/>
            <w:vAlign w:val="bottom"/>
          </w:tcPr>
          <w:p w:rsidR="00A0549F" w:rsidRPr="006B4347" w:rsidRDefault="00A0549F" w:rsidP="00470DB3">
            <w:pPr>
              <w:tabs>
                <w:tab w:val="clear" w:pos="7920"/>
                <w:tab w:val="clear" w:pos="9720"/>
                <w:tab w:val="decimal" w:pos="7700"/>
                <w:tab w:val="decimal" w:pos="9400"/>
              </w:tabs>
              <w:rPr>
                <w:rFonts w:ascii="Times New Roman" w:hAnsi="Times New Roman"/>
              </w:rPr>
            </w:pPr>
            <w:r w:rsidRPr="006B4347">
              <w:rPr>
                <w:rFonts w:ascii="Times New Roman" w:hAnsi="Times New Roman"/>
              </w:rPr>
              <w:t>SALDOS</w:t>
            </w:r>
          </w:p>
        </w:tc>
        <w:tc>
          <w:tcPr>
            <w:tcW w:w="1847" w:type="dxa"/>
            <w:vAlign w:val="bottom"/>
          </w:tcPr>
          <w:p w:rsidR="00A0549F" w:rsidRPr="006B4347" w:rsidRDefault="00A0549F" w:rsidP="00470DB3">
            <w:pPr>
              <w:tabs>
                <w:tab w:val="clear" w:pos="7920"/>
                <w:tab w:val="clear" w:pos="9720"/>
                <w:tab w:val="decimal" w:pos="1257"/>
              </w:tabs>
              <w:ind w:right="-97"/>
              <w:rPr>
                <w:rFonts w:ascii="Times New Roman" w:hAnsi="Times New Roman"/>
              </w:rPr>
            </w:pPr>
          </w:p>
        </w:tc>
        <w:tc>
          <w:tcPr>
            <w:tcW w:w="1879" w:type="dxa"/>
            <w:vAlign w:val="bottom"/>
          </w:tcPr>
          <w:p w:rsidR="00A0549F" w:rsidRPr="006B4347" w:rsidRDefault="00A0549F" w:rsidP="00470DB3">
            <w:pPr>
              <w:pStyle w:val="EndnoteText"/>
              <w:tabs>
                <w:tab w:val="clear" w:pos="7920"/>
                <w:tab w:val="clear" w:pos="9720"/>
              </w:tabs>
              <w:ind w:left="131" w:right="270"/>
              <w:jc w:val="right"/>
              <w:rPr>
                <w:rFonts w:ascii="Times New Roman" w:hAnsi="Times New Roman"/>
                <w:u w:val="single"/>
              </w:rPr>
            </w:pPr>
          </w:p>
        </w:tc>
      </w:tr>
      <w:tr w:rsidR="00A0549F"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6311" w:type="dxa"/>
            <w:vAlign w:val="bottom"/>
          </w:tcPr>
          <w:p w:rsidR="00A0549F" w:rsidRPr="006B4347" w:rsidRDefault="00A0549F" w:rsidP="00470DB3">
            <w:pPr>
              <w:tabs>
                <w:tab w:val="clear" w:pos="7920"/>
                <w:tab w:val="clear" w:pos="9720"/>
                <w:tab w:val="left" w:pos="317"/>
                <w:tab w:val="decimal" w:pos="7700"/>
                <w:tab w:val="decimal" w:pos="9400"/>
              </w:tabs>
              <w:jc w:val="left"/>
              <w:rPr>
                <w:rFonts w:ascii="Times New Roman" w:hAnsi="Times New Roman"/>
              </w:rPr>
            </w:pPr>
          </w:p>
        </w:tc>
        <w:tc>
          <w:tcPr>
            <w:tcW w:w="1847" w:type="dxa"/>
            <w:vAlign w:val="bottom"/>
          </w:tcPr>
          <w:p w:rsidR="00A0549F" w:rsidRPr="006B4347" w:rsidRDefault="00A0549F" w:rsidP="00470DB3">
            <w:pPr>
              <w:tabs>
                <w:tab w:val="clear" w:pos="7920"/>
                <w:tab w:val="clear" w:pos="9720"/>
                <w:tab w:val="left" w:pos="317"/>
                <w:tab w:val="decimal" w:pos="7700"/>
                <w:tab w:val="decimal" w:pos="9400"/>
              </w:tabs>
              <w:jc w:val="left"/>
              <w:rPr>
                <w:rFonts w:ascii="Times New Roman" w:hAnsi="Times New Roman"/>
              </w:rPr>
            </w:pPr>
          </w:p>
        </w:tc>
        <w:tc>
          <w:tcPr>
            <w:tcW w:w="1879" w:type="dxa"/>
            <w:vAlign w:val="bottom"/>
          </w:tcPr>
          <w:p w:rsidR="00A0549F" w:rsidRPr="006B4347" w:rsidRDefault="00A0549F" w:rsidP="00470DB3">
            <w:pPr>
              <w:tabs>
                <w:tab w:val="clear" w:pos="7920"/>
                <w:tab w:val="clear" w:pos="9720"/>
                <w:tab w:val="left" w:pos="317"/>
                <w:tab w:val="decimal" w:pos="7700"/>
                <w:tab w:val="decimal" w:pos="9400"/>
              </w:tabs>
              <w:jc w:val="left"/>
              <w:rPr>
                <w:rFonts w:ascii="Times New Roman" w:hAnsi="Times New Roman"/>
              </w:rPr>
            </w:pPr>
          </w:p>
        </w:tc>
      </w:tr>
      <w:tr w:rsidR="00A0549F"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6311" w:type="dxa"/>
            <w:vAlign w:val="bottom"/>
          </w:tcPr>
          <w:p w:rsidR="00A0549F" w:rsidRPr="006B4347" w:rsidRDefault="00A0549F" w:rsidP="00470DB3">
            <w:pPr>
              <w:tabs>
                <w:tab w:val="clear" w:pos="7920"/>
                <w:tab w:val="clear" w:pos="9720"/>
                <w:tab w:val="decimal" w:pos="7700"/>
                <w:tab w:val="decimal" w:pos="9400"/>
              </w:tabs>
              <w:rPr>
                <w:rFonts w:ascii="Times New Roman" w:hAnsi="Times New Roman"/>
              </w:rPr>
            </w:pPr>
            <w:r w:rsidRPr="006B4347">
              <w:rPr>
                <w:rFonts w:ascii="Times New Roman" w:hAnsi="Times New Roman"/>
              </w:rPr>
              <w:t>Sociedades controlantes</w:t>
            </w:r>
          </w:p>
        </w:tc>
        <w:tc>
          <w:tcPr>
            <w:tcW w:w="1847" w:type="dxa"/>
            <w:vAlign w:val="bottom"/>
          </w:tcPr>
          <w:p w:rsidR="00A0549F" w:rsidRPr="006B4347" w:rsidRDefault="00A0549F" w:rsidP="00470DB3">
            <w:pPr>
              <w:tabs>
                <w:tab w:val="clear" w:pos="7920"/>
                <w:tab w:val="clear" w:pos="9720"/>
                <w:tab w:val="decimal" w:pos="1257"/>
              </w:tabs>
              <w:ind w:right="-97"/>
              <w:rPr>
                <w:rFonts w:ascii="Times New Roman" w:hAnsi="Times New Roman"/>
              </w:rPr>
            </w:pPr>
          </w:p>
        </w:tc>
        <w:tc>
          <w:tcPr>
            <w:tcW w:w="1879" w:type="dxa"/>
            <w:vAlign w:val="bottom"/>
          </w:tcPr>
          <w:p w:rsidR="00A0549F" w:rsidRPr="006B4347" w:rsidRDefault="00A0549F" w:rsidP="00470DB3">
            <w:pPr>
              <w:pStyle w:val="EndnoteText"/>
              <w:tabs>
                <w:tab w:val="clear" w:pos="7920"/>
                <w:tab w:val="clear" w:pos="9720"/>
                <w:tab w:val="decimal" w:pos="1280"/>
              </w:tabs>
              <w:ind w:right="-108"/>
              <w:rPr>
                <w:rFonts w:ascii="Times New Roman" w:hAnsi="Times New Roman"/>
              </w:rPr>
            </w:pPr>
          </w:p>
        </w:tc>
      </w:tr>
      <w:tr w:rsidR="00A0549F"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6311" w:type="dxa"/>
            <w:vAlign w:val="bottom"/>
          </w:tcPr>
          <w:p w:rsidR="00A0549F" w:rsidRPr="006B4347" w:rsidRDefault="00A0549F" w:rsidP="00470DB3">
            <w:pPr>
              <w:tabs>
                <w:tab w:val="clear" w:pos="7920"/>
                <w:tab w:val="clear" w:pos="9720"/>
                <w:tab w:val="left" w:pos="317"/>
                <w:tab w:val="decimal" w:pos="7700"/>
                <w:tab w:val="decimal" w:pos="9400"/>
              </w:tabs>
              <w:jc w:val="left"/>
              <w:rPr>
                <w:rFonts w:ascii="Times New Roman" w:hAnsi="Times New Roman"/>
              </w:rPr>
            </w:pPr>
          </w:p>
        </w:tc>
        <w:tc>
          <w:tcPr>
            <w:tcW w:w="1847" w:type="dxa"/>
            <w:vAlign w:val="bottom"/>
          </w:tcPr>
          <w:p w:rsidR="00A0549F" w:rsidRPr="006B4347" w:rsidRDefault="00A0549F" w:rsidP="00470DB3">
            <w:pPr>
              <w:tabs>
                <w:tab w:val="clear" w:pos="7920"/>
                <w:tab w:val="clear" w:pos="9720"/>
                <w:tab w:val="left" w:pos="317"/>
                <w:tab w:val="decimal" w:pos="7700"/>
                <w:tab w:val="decimal" w:pos="9400"/>
              </w:tabs>
              <w:jc w:val="left"/>
              <w:rPr>
                <w:rFonts w:ascii="Times New Roman" w:hAnsi="Times New Roman"/>
              </w:rPr>
            </w:pPr>
          </w:p>
        </w:tc>
        <w:tc>
          <w:tcPr>
            <w:tcW w:w="1879" w:type="dxa"/>
            <w:vAlign w:val="bottom"/>
          </w:tcPr>
          <w:p w:rsidR="00A0549F" w:rsidRPr="006B4347" w:rsidRDefault="00A0549F" w:rsidP="00470DB3">
            <w:pPr>
              <w:tabs>
                <w:tab w:val="clear" w:pos="7920"/>
                <w:tab w:val="clear" w:pos="9720"/>
                <w:tab w:val="left" w:pos="317"/>
                <w:tab w:val="decimal" w:pos="7700"/>
                <w:tab w:val="decimal" w:pos="9400"/>
              </w:tabs>
              <w:jc w:val="left"/>
              <w:rPr>
                <w:rFonts w:ascii="Times New Roman" w:hAnsi="Times New Roman"/>
              </w:rPr>
            </w:pPr>
          </w:p>
        </w:tc>
      </w:tr>
      <w:tr w:rsidR="00A0549F"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6311" w:type="dxa"/>
            <w:vAlign w:val="bottom"/>
          </w:tcPr>
          <w:p w:rsidR="00A0549F" w:rsidRPr="006B4347" w:rsidRDefault="00A0549F" w:rsidP="00470DB3">
            <w:pPr>
              <w:tabs>
                <w:tab w:val="clear" w:pos="7920"/>
                <w:tab w:val="clear" w:pos="9720"/>
                <w:tab w:val="decimal" w:pos="7700"/>
                <w:tab w:val="decimal" w:pos="9400"/>
              </w:tabs>
              <w:ind w:left="130"/>
              <w:rPr>
                <w:rFonts w:ascii="Times New Roman" w:hAnsi="Times New Roman"/>
              </w:rPr>
            </w:pPr>
            <w:r w:rsidRPr="006B4347">
              <w:rPr>
                <w:rFonts w:ascii="Times New Roman" w:hAnsi="Times New Roman"/>
              </w:rPr>
              <w:t>Boldt S.A.</w:t>
            </w:r>
          </w:p>
        </w:tc>
        <w:tc>
          <w:tcPr>
            <w:tcW w:w="1847" w:type="dxa"/>
            <w:vAlign w:val="bottom"/>
          </w:tcPr>
          <w:p w:rsidR="00A0549F" w:rsidRPr="006B4347" w:rsidRDefault="00A0549F" w:rsidP="00470DB3">
            <w:pPr>
              <w:tabs>
                <w:tab w:val="clear" w:pos="7920"/>
                <w:tab w:val="clear" w:pos="9720"/>
                <w:tab w:val="decimal" w:pos="1257"/>
              </w:tabs>
              <w:ind w:right="-97"/>
              <w:rPr>
                <w:rFonts w:ascii="Times New Roman" w:hAnsi="Times New Roman"/>
              </w:rPr>
            </w:pPr>
          </w:p>
        </w:tc>
        <w:tc>
          <w:tcPr>
            <w:tcW w:w="1879" w:type="dxa"/>
            <w:vAlign w:val="bottom"/>
          </w:tcPr>
          <w:p w:rsidR="00A0549F" w:rsidRPr="006B4347" w:rsidRDefault="00A0549F" w:rsidP="00470DB3">
            <w:pPr>
              <w:pStyle w:val="EndnoteText"/>
              <w:tabs>
                <w:tab w:val="clear" w:pos="7920"/>
                <w:tab w:val="clear" w:pos="9720"/>
                <w:tab w:val="decimal" w:pos="1280"/>
              </w:tabs>
              <w:ind w:right="-108"/>
              <w:rPr>
                <w:rFonts w:ascii="Times New Roman" w:hAnsi="Times New Roman"/>
              </w:rPr>
            </w:pPr>
          </w:p>
        </w:tc>
      </w:tr>
      <w:tr w:rsidR="00FB50B8"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6311" w:type="dxa"/>
            <w:vAlign w:val="bottom"/>
          </w:tcPr>
          <w:p w:rsidR="00FB50B8" w:rsidRPr="006B4347" w:rsidRDefault="00FB50B8" w:rsidP="00470DB3">
            <w:pPr>
              <w:tabs>
                <w:tab w:val="decimal" w:pos="7700"/>
                <w:tab w:val="decimal" w:pos="9400"/>
              </w:tabs>
              <w:ind w:left="270"/>
              <w:rPr>
                <w:rFonts w:ascii="Times New Roman" w:hAnsi="Times New Roman"/>
              </w:rPr>
            </w:pPr>
            <w:r w:rsidRPr="006B4347">
              <w:rPr>
                <w:rFonts w:ascii="Times New Roman" w:hAnsi="Times New Roman"/>
              </w:rPr>
              <w:t>Deudas comerciales</w:t>
            </w:r>
          </w:p>
        </w:tc>
        <w:tc>
          <w:tcPr>
            <w:tcW w:w="1847" w:type="dxa"/>
            <w:tcBorders>
              <w:top w:val="nil"/>
              <w:left w:val="nil"/>
              <w:bottom w:val="nil"/>
              <w:right w:val="nil"/>
            </w:tcBorders>
            <w:shd w:val="clear" w:color="auto" w:fill="auto"/>
            <w:vAlign w:val="bottom"/>
          </w:tcPr>
          <w:p w:rsidR="00FB50B8" w:rsidRPr="006B4347" w:rsidRDefault="00470DB3" w:rsidP="00470DB3">
            <w:pPr>
              <w:tabs>
                <w:tab w:val="clear" w:pos="7920"/>
                <w:tab w:val="clear" w:pos="9720"/>
                <w:tab w:val="decimal" w:pos="1257"/>
              </w:tabs>
              <w:ind w:right="-97"/>
              <w:rPr>
                <w:rFonts w:ascii="Times New Roman" w:hAnsi="Times New Roman"/>
              </w:rPr>
            </w:pPr>
            <w:r w:rsidRPr="006B4347">
              <w:rPr>
                <w:rFonts w:ascii="Times New Roman" w:hAnsi="Times New Roman"/>
              </w:rPr>
              <w:t>(</w:t>
            </w:r>
            <w:r w:rsidR="00892A38" w:rsidRPr="006B4347">
              <w:rPr>
                <w:rFonts w:ascii="Times New Roman" w:hAnsi="Times New Roman"/>
              </w:rPr>
              <w:t>1.709.266</w:t>
            </w:r>
            <w:r w:rsidR="002B1182" w:rsidRPr="006B4347">
              <w:rPr>
                <w:rFonts w:ascii="Times New Roman" w:hAnsi="Times New Roman"/>
              </w:rPr>
              <w:t>)</w:t>
            </w:r>
          </w:p>
        </w:tc>
        <w:tc>
          <w:tcPr>
            <w:tcW w:w="1879" w:type="dxa"/>
            <w:vAlign w:val="bottom"/>
          </w:tcPr>
          <w:p w:rsidR="00FB50B8" w:rsidRPr="006B4347" w:rsidRDefault="00FB50B8" w:rsidP="00470DB3">
            <w:pPr>
              <w:tabs>
                <w:tab w:val="clear" w:pos="7920"/>
                <w:tab w:val="clear" w:pos="9720"/>
                <w:tab w:val="decimal" w:pos="1257"/>
              </w:tabs>
              <w:ind w:right="-97"/>
              <w:rPr>
                <w:rFonts w:ascii="Times New Roman" w:hAnsi="Times New Roman"/>
              </w:rPr>
            </w:pPr>
            <w:r w:rsidRPr="006B4347">
              <w:rPr>
                <w:rFonts w:ascii="Times New Roman" w:hAnsi="Times New Roman"/>
              </w:rPr>
              <w:t>(3.610.669)</w:t>
            </w:r>
          </w:p>
        </w:tc>
      </w:tr>
      <w:tr w:rsidR="00FB50B8" w:rsidRPr="006B4347" w:rsidTr="00362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6311" w:type="dxa"/>
            <w:vAlign w:val="bottom"/>
          </w:tcPr>
          <w:p w:rsidR="00FB50B8" w:rsidRPr="006B4347" w:rsidRDefault="00FB50B8" w:rsidP="00470DB3">
            <w:pPr>
              <w:jc w:val="left"/>
              <w:rPr>
                <w:rFonts w:ascii="Times New Roman" w:hAnsi="Times New Roman"/>
              </w:rPr>
            </w:pPr>
          </w:p>
        </w:tc>
        <w:tc>
          <w:tcPr>
            <w:tcW w:w="1847" w:type="dxa"/>
            <w:tcBorders>
              <w:top w:val="nil"/>
              <w:left w:val="nil"/>
              <w:bottom w:val="nil"/>
              <w:right w:val="nil"/>
            </w:tcBorders>
            <w:shd w:val="clear" w:color="auto" w:fill="auto"/>
            <w:vAlign w:val="bottom"/>
          </w:tcPr>
          <w:p w:rsidR="00FB50B8" w:rsidRPr="006B4347" w:rsidRDefault="00FB50B8" w:rsidP="00470DB3">
            <w:pPr>
              <w:tabs>
                <w:tab w:val="clear" w:pos="7920"/>
                <w:tab w:val="clear" w:pos="9720"/>
                <w:tab w:val="decimal" w:pos="1257"/>
              </w:tabs>
              <w:ind w:right="-97"/>
              <w:rPr>
                <w:rFonts w:ascii="Times New Roman" w:hAnsi="Times New Roman"/>
              </w:rPr>
            </w:pPr>
          </w:p>
        </w:tc>
        <w:tc>
          <w:tcPr>
            <w:tcW w:w="1879" w:type="dxa"/>
            <w:vAlign w:val="bottom"/>
          </w:tcPr>
          <w:p w:rsidR="00FB50B8" w:rsidRPr="006B4347" w:rsidRDefault="00FB50B8" w:rsidP="00470DB3">
            <w:pPr>
              <w:tabs>
                <w:tab w:val="clear" w:pos="7920"/>
                <w:tab w:val="clear" w:pos="9720"/>
                <w:tab w:val="decimal" w:pos="1257"/>
              </w:tabs>
              <w:ind w:right="-97"/>
              <w:rPr>
                <w:rFonts w:ascii="Times New Roman" w:hAnsi="Times New Roman"/>
              </w:rPr>
            </w:pPr>
          </w:p>
        </w:tc>
      </w:tr>
      <w:tr w:rsidR="00FB50B8" w:rsidRPr="006B4347" w:rsidTr="00362577">
        <w:tc>
          <w:tcPr>
            <w:tcW w:w="6311" w:type="dxa"/>
            <w:tcBorders>
              <w:top w:val="nil"/>
              <w:left w:val="nil"/>
              <w:bottom w:val="nil"/>
              <w:right w:val="nil"/>
            </w:tcBorders>
            <w:vAlign w:val="bottom"/>
          </w:tcPr>
          <w:p w:rsidR="00FB50B8" w:rsidRPr="006B4347" w:rsidRDefault="00FB50B8" w:rsidP="00470DB3">
            <w:pPr>
              <w:tabs>
                <w:tab w:val="clear" w:pos="7920"/>
                <w:tab w:val="clear" w:pos="9720"/>
                <w:tab w:val="decimal" w:pos="7700"/>
                <w:tab w:val="decimal" w:pos="9400"/>
              </w:tabs>
              <w:ind w:left="130"/>
              <w:rPr>
                <w:rFonts w:ascii="Times New Roman" w:hAnsi="Times New Roman"/>
              </w:rPr>
            </w:pPr>
            <w:r w:rsidRPr="006B4347">
              <w:rPr>
                <w:rFonts w:ascii="Times New Roman" w:hAnsi="Times New Roman"/>
              </w:rPr>
              <w:t>Servicios Para el Transporte de Información S.A.</w:t>
            </w:r>
          </w:p>
        </w:tc>
        <w:tc>
          <w:tcPr>
            <w:tcW w:w="1847"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p>
        </w:tc>
      </w:tr>
      <w:tr w:rsidR="00FB50B8" w:rsidRPr="006B4347" w:rsidTr="00362577">
        <w:tc>
          <w:tcPr>
            <w:tcW w:w="6311" w:type="dxa"/>
            <w:tcBorders>
              <w:top w:val="nil"/>
              <w:left w:val="nil"/>
              <w:bottom w:val="nil"/>
              <w:right w:val="nil"/>
            </w:tcBorders>
            <w:vAlign w:val="bottom"/>
          </w:tcPr>
          <w:p w:rsidR="00FB50B8" w:rsidRPr="006B4347" w:rsidRDefault="00FB50B8" w:rsidP="00470DB3">
            <w:pPr>
              <w:tabs>
                <w:tab w:val="decimal" w:pos="7700"/>
                <w:tab w:val="decimal" w:pos="9400"/>
              </w:tabs>
              <w:ind w:left="270"/>
              <w:rPr>
                <w:rFonts w:ascii="Times New Roman" w:hAnsi="Times New Roman"/>
              </w:rPr>
            </w:pPr>
            <w:r w:rsidRPr="006B4347">
              <w:rPr>
                <w:rFonts w:ascii="Times New Roman" w:hAnsi="Times New Roman"/>
              </w:rPr>
              <w:t>Deudas comerciales</w:t>
            </w:r>
          </w:p>
        </w:tc>
        <w:tc>
          <w:tcPr>
            <w:tcW w:w="1847" w:type="dxa"/>
            <w:tcBorders>
              <w:top w:val="nil"/>
              <w:left w:val="nil"/>
              <w:bottom w:val="nil"/>
              <w:right w:val="nil"/>
            </w:tcBorders>
            <w:vAlign w:val="bottom"/>
          </w:tcPr>
          <w:p w:rsidR="00FB50B8" w:rsidRPr="006B4347" w:rsidRDefault="00470DB3" w:rsidP="00470DB3">
            <w:pPr>
              <w:tabs>
                <w:tab w:val="clear" w:pos="7920"/>
                <w:tab w:val="clear" w:pos="9720"/>
                <w:tab w:val="decimal" w:pos="1257"/>
              </w:tabs>
              <w:ind w:right="-97"/>
              <w:rPr>
                <w:rFonts w:ascii="Times New Roman" w:hAnsi="Times New Roman"/>
              </w:rPr>
            </w:pPr>
            <w:r w:rsidRPr="006B4347">
              <w:rPr>
                <w:rFonts w:ascii="Times New Roman" w:hAnsi="Times New Roman"/>
              </w:rPr>
              <w:t xml:space="preserve">( </w:t>
            </w:r>
            <w:r w:rsidR="002B1182" w:rsidRPr="006B4347">
              <w:rPr>
                <w:rFonts w:ascii="Times New Roman" w:hAnsi="Times New Roman"/>
              </w:rPr>
              <w:t xml:space="preserve">  323.566)</w:t>
            </w: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r w:rsidRPr="006B4347">
              <w:rPr>
                <w:rFonts w:ascii="Times New Roman" w:hAnsi="Times New Roman"/>
              </w:rPr>
              <w:t>(   238.151)</w:t>
            </w:r>
          </w:p>
        </w:tc>
      </w:tr>
      <w:tr w:rsidR="00FB50B8" w:rsidRPr="006B4347" w:rsidTr="00362577">
        <w:tc>
          <w:tcPr>
            <w:tcW w:w="6311" w:type="dxa"/>
            <w:tcBorders>
              <w:top w:val="nil"/>
              <w:left w:val="nil"/>
              <w:bottom w:val="nil"/>
              <w:right w:val="nil"/>
            </w:tcBorders>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p>
        </w:tc>
        <w:tc>
          <w:tcPr>
            <w:tcW w:w="1847" w:type="dxa"/>
            <w:tcBorders>
              <w:top w:val="nil"/>
              <w:left w:val="nil"/>
              <w:bottom w:val="nil"/>
              <w:right w:val="nil"/>
            </w:tcBorders>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p>
        </w:tc>
      </w:tr>
      <w:tr w:rsidR="00FB50B8" w:rsidRPr="006B4347" w:rsidTr="00362577">
        <w:tc>
          <w:tcPr>
            <w:tcW w:w="6311" w:type="dxa"/>
            <w:tcBorders>
              <w:top w:val="nil"/>
              <w:left w:val="nil"/>
              <w:bottom w:val="nil"/>
              <w:right w:val="nil"/>
            </w:tcBorders>
            <w:vAlign w:val="bottom"/>
          </w:tcPr>
          <w:p w:rsidR="00FB50B8" w:rsidRPr="006B4347" w:rsidRDefault="00FB50B8" w:rsidP="00470DB3">
            <w:pPr>
              <w:tabs>
                <w:tab w:val="clear" w:pos="7920"/>
                <w:tab w:val="clear" w:pos="9720"/>
                <w:tab w:val="decimal" w:pos="7700"/>
                <w:tab w:val="decimal" w:pos="9400"/>
              </w:tabs>
              <w:ind w:left="130"/>
              <w:rPr>
                <w:rFonts w:ascii="Times New Roman" w:hAnsi="Times New Roman"/>
              </w:rPr>
            </w:pPr>
            <w:r w:rsidRPr="006B4347">
              <w:rPr>
                <w:rFonts w:ascii="Times New Roman" w:hAnsi="Times New Roman"/>
              </w:rPr>
              <w:t>Boldt Impresores S.A.</w:t>
            </w:r>
          </w:p>
        </w:tc>
        <w:tc>
          <w:tcPr>
            <w:tcW w:w="1847"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p>
        </w:tc>
      </w:tr>
      <w:tr w:rsidR="00FB50B8" w:rsidRPr="006B4347" w:rsidTr="00362577">
        <w:tc>
          <w:tcPr>
            <w:tcW w:w="6311" w:type="dxa"/>
            <w:tcBorders>
              <w:top w:val="nil"/>
              <w:left w:val="nil"/>
              <w:bottom w:val="nil"/>
              <w:right w:val="nil"/>
            </w:tcBorders>
            <w:vAlign w:val="bottom"/>
          </w:tcPr>
          <w:p w:rsidR="00FB50B8" w:rsidRPr="006B4347" w:rsidRDefault="00FB50B8" w:rsidP="00470DB3">
            <w:pPr>
              <w:tabs>
                <w:tab w:val="decimal" w:pos="7700"/>
                <w:tab w:val="decimal" w:pos="9400"/>
              </w:tabs>
              <w:ind w:left="270"/>
              <w:rPr>
                <w:rFonts w:ascii="Times New Roman" w:hAnsi="Times New Roman"/>
              </w:rPr>
            </w:pPr>
            <w:r w:rsidRPr="006B4347">
              <w:rPr>
                <w:rFonts w:ascii="Times New Roman" w:hAnsi="Times New Roman"/>
              </w:rPr>
              <w:t>Créditos por ventas</w:t>
            </w:r>
          </w:p>
        </w:tc>
        <w:tc>
          <w:tcPr>
            <w:tcW w:w="1847" w:type="dxa"/>
            <w:tcBorders>
              <w:top w:val="nil"/>
              <w:left w:val="nil"/>
              <w:bottom w:val="nil"/>
              <w:right w:val="nil"/>
            </w:tcBorders>
            <w:vAlign w:val="bottom"/>
          </w:tcPr>
          <w:p w:rsidR="00FB50B8" w:rsidRPr="006B4347" w:rsidRDefault="002B1182" w:rsidP="00470DB3">
            <w:pPr>
              <w:tabs>
                <w:tab w:val="clear" w:pos="7920"/>
                <w:tab w:val="clear" w:pos="9720"/>
                <w:tab w:val="decimal" w:pos="1257"/>
              </w:tabs>
              <w:ind w:right="-97"/>
              <w:rPr>
                <w:rFonts w:ascii="Times New Roman" w:hAnsi="Times New Roman"/>
              </w:rPr>
            </w:pPr>
            <w:r w:rsidRPr="006B4347">
              <w:rPr>
                <w:rFonts w:ascii="Times New Roman" w:hAnsi="Times New Roman"/>
              </w:rPr>
              <w:t>-</w:t>
            </w: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r w:rsidRPr="006B4347">
              <w:rPr>
                <w:rFonts w:ascii="Times New Roman" w:hAnsi="Times New Roman"/>
              </w:rPr>
              <w:t>1.720</w:t>
            </w:r>
          </w:p>
        </w:tc>
      </w:tr>
      <w:tr w:rsidR="00FB50B8" w:rsidRPr="006B4347" w:rsidTr="00362577">
        <w:trPr>
          <w:trHeight w:val="74"/>
        </w:trPr>
        <w:tc>
          <w:tcPr>
            <w:tcW w:w="6311" w:type="dxa"/>
            <w:tcBorders>
              <w:top w:val="nil"/>
              <w:left w:val="nil"/>
              <w:bottom w:val="nil"/>
              <w:right w:val="nil"/>
            </w:tcBorders>
            <w:vAlign w:val="bottom"/>
          </w:tcPr>
          <w:p w:rsidR="00FB50B8" w:rsidRPr="006B4347" w:rsidRDefault="00FB50B8" w:rsidP="00470DB3">
            <w:pPr>
              <w:tabs>
                <w:tab w:val="decimal" w:pos="7700"/>
                <w:tab w:val="decimal" w:pos="9400"/>
              </w:tabs>
              <w:ind w:left="270"/>
              <w:rPr>
                <w:rFonts w:ascii="Times New Roman" w:hAnsi="Times New Roman"/>
              </w:rPr>
            </w:pPr>
            <w:r w:rsidRPr="006B4347">
              <w:rPr>
                <w:rFonts w:ascii="Times New Roman" w:hAnsi="Times New Roman"/>
              </w:rPr>
              <w:t>Deudas comerciales</w:t>
            </w:r>
          </w:p>
        </w:tc>
        <w:tc>
          <w:tcPr>
            <w:tcW w:w="1847" w:type="dxa"/>
            <w:tcBorders>
              <w:top w:val="nil"/>
              <w:left w:val="nil"/>
              <w:bottom w:val="nil"/>
              <w:right w:val="nil"/>
            </w:tcBorders>
            <w:shd w:val="clear" w:color="auto" w:fill="auto"/>
            <w:vAlign w:val="bottom"/>
          </w:tcPr>
          <w:p w:rsidR="00FB50B8" w:rsidRPr="006B4347" w:rsidRDefault="002B1182" w:rsidP="00470DB3">
            <w:pPr>
              <w:tabs>
                <w:tab w:val="clear" w:pos="7920"/>
                <w:tab w:val="clear" w:pos="9720"/>
                <w:tab w:val="decimal" w:pos="1257"/>
              </w:tabs>
              <w:ind w:right="-97"/>
              <w:rPr>
                <w:rFonts w:ascii="Times New Roman" w:hAnsi="Times New Roman"/>
              </w:rPr>
            </w:pPr>
            <w:r w:rsidRPr="006B4347">
              <w:rPr>
                <w:rFonts w:ascii="Times New Roman" w:hAnsi="Times New Roman"/>
              </w:rPr>
              <w:t>-</w:t>
            </w: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r w:rsidRPr="006B4347">
              <w:rPr>
                <w:rFonts w:ascii="Times New Roman" w:hAnsi="Times New Roman"/>
              </w:rPr>
              <w:t>(1.467.276)</w:t>
            </w:r>
          </w:p>
        </w:tc>
      </w:tr>
      <w:tr w:rsidR="00FB50B8" w:rsidRPr="006B4347" w:rsidTr="00362577">
        <w:tc>
          <w:tcPr>
            <w:tcW w:w="6311" w:type="dxa"/>
            <w:tcBorders>
              <w:top w:val="nil"/>
              <w:left w:val="nil"/>
              <w:bottom w:val="nil"/>
              <w:right w:val="nil"/>
            </w:tcBorders>
            <w:vAlign w:val="bottom"/>
          </w:tcPr>
          <w:p w:rsidR="00FB50B8" w:rsidRPr="006B4347" w:rsidRDefault="00FB50B8" w:rsidP="00470DB3">
            <w:pPr>
              <w:tabs>
                <w:tab w:val="clear" w:pos="7920"/>
                <w:tab w:val="clear" w:pos="9720"/>
                <w:tab w:val="left" w:pos="317"/>
                <w:tab w:val="decimal" w:pos="7700"/>
                <w:tab w:val="decimal" w:pos="9400"/>
              </w:tabs>
              <w:jc w:val="left"/>
              <w:rPr>
                <w:rFonts w:ascii="Times New Roman" w:hAnsi="Times New Roman"/>
              </w:rPr>
            </w:pPr>
          </w:p>
        </w:tc>
        <w:tc>
          <w:tcPr>
            <w:tcW w:w="1847" w:type="dxa"/>
            <w:tcBorders>
              <w:top w:val="nil"/>
              <w:left w:val="nil"/>
              <w:bottom w:val="nil"/>
              <w:right w:val="nil"/>
            </w:tcBorders>
            <w:shd w:val="clear" w:color="auto" w:fill="auto"/>
            <w:vAlign w:val="bottom"/>
          </w:tcPr>
          <w:p w:rsidR="00FB50B8" w:rsidRPr="006B4347" w:rsidRDefault="00FB50B8" w:rsidP="00470DB3">
            <w:pPr>
              <w:tabs>
                <w:tab w:val="clear" w:pos="7920"/>
                <w:tab w:val="clear" w:pos="9720"/>
                <w:tab w:val="decimal" w:pos="1257"/>
              </w:tabs>
              <w:ind w:right="-97"/>
              <w:rPr>
                <w:rFonts w:ascii="Times New Roman" w:hAnsi="Times New Roman"/>
              </w:rPr>
            </w:pP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p>
        </w:tc>
      </w:tr>
      <w:tr w:rsidR="00FB50B8" w:rsidRPr="006B4347" w:rsidTr="00362577">
        <w:tc>
          <w:tcPr>
            <w:tcW w:w="6311" w:type="dxa"/>
            <w:tcBorders>
              <w:top w:val="nil"/>
              <w:left w:val="nil"/>
              <w:bottom w:val="nil"/>
              <w:right w:val="nil"/>
            </w:tcBorders>
            <w:vAlign w:val="bottom"/>
          </w:tcPr>
          <w:p w:rsidR="00FB50B8" w:rsidRPr="006B4347" w:rsidRDefault="00FB50B8" w:rsidP="00470DB3">
            <w:pPr>
              <w:tabs>
                <w:tab w:val="clear" w:pos="7920"/>
                <w:tab w:val="clear" w:pos="9720"/>
                <w:tab w:val="decimal" w:pos="7700"/>
                <w:tab w:val="decimal" w:pos="9400"/>
              </w:tabs>
              <w:ind w:left="130"/>
              <w:rPr>
                <w:rFonts w:ascii="Times New Roman" w:hAnsi="Times New Roman"/>
              </w:rPr>
            </w:pPr>
            <w:r w:rsidRPr="006B4347">
              <w:rPr>
                <w:rFonts w:ascii="Times New Roman" w:hAnsi="Times New Roman"/>
              </w:rPr>
              <w:t>Casino Melincué S.A.</w:t>
            </w:r>
          </w:p>
        </w:tc>
        <w:tc>
          <w:tcPr>
            <w:tcW w:w="1847" w:type="dxa"/>
            <w:tcBorders>
              <w:top w:val="nil"/>
              <w:left w:val="nil"/>
              <w:bottom w:val="nil"/>
              <w:right w:val="nil"/>
            </w:tcBorders>
            <w:shd w:val="clear" w:color="auto" w:fill="auto"/>
            <w:vAlign w:val="bottom"/>
          </w:tcPr>
          <w:p w:rsidR="00FB50B8" w:rsidRPr="006B4347" w:rsidRDefault="00FB50B8" w:rsidP="00470DB3">
            <w:pPr>
              <w:tabs>
                <w:tab w:val="clear" w:pos="7920"/>
                <w:tab w:val="clear" w:pos="9720"/>
                <w:tab w:val="decimal" w:pos="1257"/>
              </w:tabs>
              <w:ind w:right="-97"/>
              <w:rPr>
                <w:rFonts w:ascii="Times New Roman" w:hAnsi="Times New Roman"/>
              </w:rPr>
            </w:pP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p>
        </w:tc>
      </w:tr>
      <w:tr w:rsidR="00FB50B8" w:rsidRPr="006B4347" w:rsidTr="00362577">
        <w:tc>
          <w:tcPr>
            <w:tcW w:w="6311" w:type="dxa"/>
            <w:tcBorders>
              <w:top w:val="nil"/>
              <w:left w:val="nil"/>
              <w:bottom w:val="nil"/>
              <w:right w:val="nil"/>
            </w:tcBorders>
            <w:vAlign w:val="bottom"/>
          </w:tcPr>
          <w:p w:rsidR="00FB50B8" w:rsidRPr="006B4347" w:rsidRDefault="00FB50B8" w:rsidP="00470DB3">
            <w:pPr>
              <w:tabs>
                <w:tab w:val="decimal" w:pos="7700"/>
                <w:tab w:val="decimal" w:pos="9400"/>
              </w:tabs>
              <w:ind w:left="270"/>
              <w:rPr>
                <w:rFonts w:ascii="Times New Roman" w:hAnsi="Times New Roman"/>
              </w:rPr>
            </w:pPr>
            <w:r w:rsidRPr="006B4347">
              <w:rPr>
                <w:rFonts w:ascii="Times New Roman" w:hAnsi="Times New Roman"/>
              </w:rPr>
              <w:t>Deudas comerciales</w:t>
            </w:r>
          </w:p>
        </w:tc>
        <w:tc>
          <w:tcPr>
            <w:tcW w:w="1847" w:type="dxa"/>
            <w:tcBorders>
              <w:top w:val="nil"/>
              <w:left w:val="nil"/>
              <w:bottom w:val="nil"/>
              <w:right w:val="nil"/>
            </w:tcBorders>
            <w:shd w:val="clear" w:color="auto" w:fill="auto"/>
            <w:vAlign w:val="bottom"/>
          </w:tcPr>
          <w:p w:rsidR="00FB50B8" w:rsidRPr="006B4347" w:rsidRDefault="002B1182" w:rsidP="00470DB3">
            <w:pPr>
              <w:tabs>
                <w:tab w:val="clear" w:pos="7920"/>
                <w:tab w:val="clear" w:pos="9720"/>
                <w:tab w:val="decimal" w:pos="1257"/>
              </w:tabs>
              <w:ind w:right="-97"/>
              <w:rPr>
                <w:rFonts w:ascii="Times New Roman" w:hAnsi="Times New Roman"/>
              </w:rPr>
            </w:pPr>
            <w:r w:rsidRPr="006B4347">
              <w:rPr>
                <w:rFonts w:ascii="Times New Roman" w:hAnsi="Times New Roman"/>
              </w:rPr>
              <w:t>-</w:t>
            </w:r>
          </w:p>
        </w:tc>
        <w:tc>
          <w:tcPr>
            <w:tcW w:w="1879" w:type="dxa"/>
            <w:tcBorders>
              <w:top w:val="nil"/>
              <w:left w:val="nil"/>
              <w:bottom w:val="nil"/>
              <w:right w:val="nil"/>
            </w:tcBorders>
            <w:vAlign w:val="bottom"/>
          </w:tcPr>
          <w:p w:rsidR="00FB50B8" w:rsidRPr="006B4347" w:rsidRDefault="00FB50B8" w:rsidP="00470DB3">
            <w:pPr>
              <w:tabs>
                <w:tab w:val="clear" w:pos="7920"/>
                <w:tab w:val="clear" w:pos="9720"/>
                <w:tab w:val="decimal" w:pos="1257"/>
              </w:tabs>
              <w:ind w:right="-97"/>
              <w:rPr>
                <w:rFonts w:ascii="Times New Roman" w:hAnsi="Times New Roman"/>
              </w:rPr>
            </w:pPr>
            <w:r w:rsidRPr="006B4347">
              <w:rPr>
                <w:rFonts w:ascii="Times New Roman" w:hAnsi="Times New Roman"/>
              </w:rPr>
              <w:t>(       1.485)</w:t>
            </w:r>
          </w:p>
        </w:tc>
      </w:tr>
    </w:tbl>
    <w:p w:rsidR="00562138" w:rsidRPr="006B4347" w:rsidRDefault="00562138" w:rsidP="002A429B">
      <w:pPr>
        <w:tabs>
          <w:tab w:val="clear" w:pos="7920"/>
          <w:tab w:val="clear" w:pos="9720"/>
        </w:tabs>
        <w:spacing w:line="180" w:lineRule="exact"/>
        <w:ind w:left="284" w:hanging="284"/>
        <w:rPr>
          <w:rFonts w:ascii="Times New Roman" w:hAnsi="Times New Roman"/>
          <w:sz w:val="22"/>
          <w:szCs w:val="22"/>
          <w:u w:val="single"/>
        </w:rPr>
      </w:pPr>
    </w:p>
    <w:p w:rsidR="00562138" w:rsidRPr="006B4347" w:rsidRDefault="00562138" w:rsidP="00562138">
      <w:pPr>
        <w:tabs>
          <w:tab w:val="clear" w:pos="7920"/>
          <w:tab w:val="clear" w:pos="9720"/>
        </w:tabs>
        <w:spacing w:line="180" w:lineRule="exact"/>
        <w:ind w:left="284" w:hanging="284"/>
        <w:rPr>
          <w:rFonts w:ascii="Times New Roman" w:hAnsi="Times New Roman"/>
        </w:rPr>
      </w:pPr>
    </w:p>
    <w:p w:rsidR="00470DB3" w:rsidRPr="006B4347" w:rsidRDefault="00470DB3" w:rsidP="00470DB3">
      <w:pPr>
        <w:tabs>
          <w:tab w:val="clear" w:pos="7920"/>
          <w:tab w:val="clear" w:pos="9720"/>
        </w:tabs>
        <w:spacing w:line="200" w:lineRule="exact"/>
        <w:jc w:val="left"/>
        <w:rPr>
          <w:rFonts w:ascii="Times New Roman" w:hAnsi="Times New Roman"/>
          <w:sz w:val="22"/>
          <w:szCs w:val="22"/>
        </w:rPr>
      </w:pPr>
      <w:r w:rsidRPr="006B4347">
        <w:rPr>
          <w:rFonts w:ascii="Times New Roman" w:hAnsi="Times New Roman"/>
          <w:sz w:val="22"/>
          <w:szCs w:val="22"/>
          <w:u w:val="single"/>
        </w:rPr>
        <w:t>Nota 6</w:t>
      </w:r>
      <w:r w:rsidRPr="006B4347">
        <w:rPr>
          <w:rFonts w:ascii="Times New Roman" w:hAnsi="Times New Roman"/>
          <w:sz w:val="22"/>
          <w:szCs w:val="22"/>
        </w:rPr>
        <w:t xml:space="preserve"> - </w:t>
      </w:r>
      <w:r w:rsidRPr="006B4347">
        <w:rPr>
          <w:rFonts w:ascii="Times New Roman" w:hAnsi="Times New Roman"/>
          <w:sz w:val="22"/>
          <w:szCs w:val="22"/>
          <w:u w:val="single"/>
        </w:rPr>
        <w:t>ESTADO DEL CAPITAL SOCIAL</w:t>
      </w:r>
    </w:p>
    <w:p w:rsidR="00470DB3" w:rsidRPr="006B4347" w:rsidRDefault="00470DB3" w:rsidP="00470DB3">
      <w:pPr>
        <w:tabs>
          <w:tab w:val="clear" w:pos="7920"/>
          <w:tab w:val="clear" w:pos="9720"/>
          <w:tab w:val="decimal" w:pos="7700"/>
          <w:tab w:val="decimal" w:pos="9400"/>
        </w:tabs>
        <w:spacing w:line="200" w:lineRule="exact"/>
        <w:rPr>
          <w:rFonts w:ascii="Times New Roman" w:hAnsi="Times New Roman"/>
        </w:rPr>
      </w:pPr>
    </w:p>
    <w:p w:rsidR="00470DB3" w:rsidRPr="006B4347" w:rsidRDefault="00470DB3" w:rsidP="00470DB3">
      <w:pPr>
        <w:tabs>
          <w:tab w:val="clear" w:pos="7920"/>
          <w:tab w:val="clear" w:pos="9720"/>
        </w:tabs>
        <w:spacing w:line="200" w:lineRule="exact"/>
        <w:rPr>
          <w:rFonts w:ascii="Times New Roman" w:hAnsi="Times New Roman"/>
          <w:sz w:val="22"/>
          <w:szCs w:val="22"/>
        </w:rPr>
      </w:pPr>
      <w:r w:rsidRPr="006B4347">
        <w:rPr>
          <w:rFonts w:ascii="Times New Roman" w:hAnsi="Times New Roman"/>
          <w:sz w:val="22"/>
          <w:szCs w:val="22"/>
        </w:rPr>
        <w:t>Al 31 de octubre de 2018, el capital social suscripto, integrado e inscripto asciende a $ 30.000.000.</w:t>
      </w:r>
    </w:p>
    <w:p w:rsidR="00470DB3" w:rsidRPr="006B4347" w:rsidRDefault="00470DB3" w:rsidP="00470DB3">
      <w:pPr>
        <w:pStyle w:val="KPMG"/>
        <w:tabs>
          <w:tab w:val="decimal" w:pos="7321"/>
        </w:tabs>
        <w:spacing w:line="200" w:lineRule="exact"/>
        <w:rPr>
          <w:rFonts w:ascii="Times New Roman" w:hAnsi="Times New Roman"/>
          <w:sz w:val="22"/>
          <w:szCs w:val="22"/>
        </w:rPr>
      </w:pPr>
    </w:p>
    <w:p w:rsidR="001C4F65" w:rsidRPr="006B4347" w:rsidRDefault="001C4F65" w:rsidP="002A429B">
      <w:pPr>
        <w:tabs>
          <w:tab w:val="clear" w:pos="7920"/>
          <w:tab w:val="clear" w:pos="9720"/>
        </w:tabs>
        <w:spacing w:line="180" w:lineRule="exact"/>
        <w:ind w:left="284" w:hanging="284"/>
        <w:rPr>
          <w:rFonts w:ascii="Times New Roman" w:hAnsi="Times New Roman"/>
          <w:sz w:val="22"/>
          <w:szCs w:val="22"/>
          <w:u w:val="single"/>
        </w:rPr>
      </w:pPr>
      <w:r w:rsidRPr="006B4347">
        <w:rPr>
          <w:rFonts w:ascii="Times New Roman" w:hAnsi="Times New Roman"/>
          <w:sz w:val="22"/>
          <w:szCs w:val="22"/>
          <w:u w:val="single"/>
        </w:rPr>
        <w:br w:type="page"/>
      </w:r>
    </w:p>
    <w:p w:rsidR="001E2735" w:rsidRPr="006B4347" w:rsidRDefault="001E2735" w:rsidP="003A0B19">
      <w:pPr>
        <w:pStyle w:val="KPMG"/>
        <w:tabs>
          <w:tab w:val="decimal" w:pos="7321"/>
        </w:tabs>
        <w:spacing w:line="200" w:lineRule="exact"/>
        <w:rPr>
          <w:rFonts w:ascii="Times New Roman" w:hAnsi="Times New Roman"/>
          <w:sz w:val="22"/>
          <w:szCs w:val="22"/>
        </w:rPr>
      </w:pPr>
    </w:p>
    <w:p w:rsidR="00470DB3" w:rsidRPr="006B4347" w:rsidRDefault="00470DB3" w:rsidP="003A0B19">
      <w:pPr>
        <w:pStyle w:val="KPMG"/>
        <w:tabs>
          <w:tab w:val="decimal" w:pos="7321"/>
        </w:tabs>
        <w:spacing w:line="200" w:lineRule="exact"/>
        <w:rPr>
          <w:rFonts w:ascii="Times New Roman" w:hAnsi="Times New Roman"/>
          <w:sz w:val="22"/>
          <w:szCs w:val="22"/>
        </w:rPr>
      </w:pPr>
    </w:p>
    <w:p w:rsidR="00E35883" w:rsidRPr="006B4347" w:rsidRDefault="00E35883" w:rsidP="00033977">
      <w:pPr>
        <w:pStyle w:val="KPMG"/>
        <w:tabs>
          <w:tab w:val="right" w:pos="7920"/>
          <w:tab w:val="right" w:pos="9720"/>
          <w:tab w:val="right" w:pos="13680"/>
        </w:tabs>
        <w:spacing w:line="240" w:lineRule="exact"/>
        <w:ind w:left="851" w:hanging="851"/>
        <w:rPr>
          <w:rFonts w:ascii="Times New Roman" w:hAnsi="Times New Roman"/>
          <w:sz w:val="22"/>
          <w:szCs w:val="22"/>
          <w:u w:val="single"/>
        </w:rPr>
      </w:pPr>
      <w:r w:rsidRPr="006B4347">
        <w:rPr>
          <w:rFonts w:ascii="Times New Roman" w:hAnsi="Times New Roman"/>
          <w:sz w:val="22"/>
          <w:szCs w:val="22"/>
          <w:u w:val="single"/>
        </w:rPr>
        <w:t>Nota 7</w:t>
      </w:r>
      <w:r w:rsidRPr="006B4347">
        <w:rPr>
          <w:rFonts w:ascii="Times New Roman" w:hAnsi="Times New Roman"/>
          <w:sz w:val="22"/>
          <w:szCs w:val="22"/>
        </w:rPr>
        <w:t xml:space="preserve"> -</w:t>
      </w:r>
      <w:r w:rsidRPr="006B4347">
        <w:rPr>
          <w:rFonts w:ascii="Times New Roman" w:hAnsi="Times New Roman"/>
          <w:sz w:val="22"/>
          <w:szCs w:val="22"/>
        </w:rPr>
        <w:tab/>
      </w:r>
      <w:r w:rsidRPr="006B4347">
        <w:rPr>
          <w:rFonts w:ascii="Times New Roman" w:hAnsi="Times New Roman"/>
          <w:sz w:val="22"/>
          <w:szCs w:val="22"/>
          <w:u w:val="single"/>
        </w:rPr>
        <w:t>PLAZOS, TASAS DE INTER</w:t>
      </w:r>
      <w:r w:rsidR="00033977" w:rsidRPr="006B4347">
        <w:rPr>
          <w:rFonts w:ascii="Times New Roman" w:hAnsi="Times New Roman"/>
          <w:sz w:val="22"/>
          <w:szCs w:val="22"/>
          <w:u w:val="single"/>
        </w:rPr>
        <w:t>É</w:t>
      </w:r>
      <w:r w:rsidRPr="006B4347">
        <w:rPr>
          <w:rFonts w:ascii="Times New Roman" w:hAnsi="Times New Roman"/>
          <w:sz w:val="22"/>
          <w:szCs w:val="22"/>
          <w:u w:val="single"/>
        </w:rPr>
        <w:t>S Y PAUTAS DE ACTUALIZACI</w:t>
      </w:r>
      <w:r w:rsidR="00033977" w:rsidRPr="006B4347">
        <w:rPr>
          <w:rFonts w:ascii="Times New Roman" w:hAnsi="Times New Roman"/>
          <w:sz w:val="22"/>
          <w:szCs w:val="22"/>
          <w:u w:val="single"/>
        </w:rPr>
        <w:t>Ó</w:t>
      </w:r>
      <w:r w:rsidRPr="006B4347">
        <w:rPr>
          <w:rFonts w:ascii="Times New Roman" w:hAnsi="Times New Roman"/>
          <w:sz w:val="22"/>
          <w:szCs w:val="22"/>
          <w:u w:val="single"/>
        </w:rPr>
        <w:t>N DE C</w:t>
      </w:r>
      <w:r w:rsidR="00033977" w:rsidRPr="006B4347">
        <w:rPr>
          <w:rFonts w:ascii="Times New Roman" w:hAnsi="Times New Roman"/>
          <w:sz w:val="22"/>
          <w:szCs w:val="22"/>
          <w:u w:val="single"/>
        </w:rPr>
        <w:t>OLOCACIONES DE FONDOS, CRÉ</w:t>
      </w:r>
      <w:r w:rsidR="00142868" w:rsidRPr="006B4347">
        <w:rPr>
          <w:rFonts w:ascii="Times New Roman" w:hAnsi="Times New Roman"/>
          <w:sz w:val="22"/>
          <w:szCs w:val="22"/>
          <w:u w:val="single"/>
        </w:rPr>
        <w:t>DITOS</w:t>
      </w:r>
      <w:r w:rsidR="00241C4C" w:rsidRPr="006B4347">
        <w:rPr>
          <w:rFonts w:ascii="Times New Roman" w:hAnsi="Times New Roman"/>
          <w:sz w:val="22"/>
          <w:szCs w:val="22"/>
          <w:u w:val="single"/>
        </w:rPr>
        <w:t xml:space="preserve"> Y</w:t>
      </w:r>
      <w:r w:rsidRPr="006B4347">
        <w:rPr>
          <w:rFonts w:ascii="Times New Roman" w:hAnsi="Times New Roman"/>
          <w:sz w:val="22"/>
          <w:szCs w:val="22"/>
          <w:u w:val="single"/>
        </w:rPr>
        <w:t xml:space="preserve"> DEUDAS</w:t>
      </w:r>
    </w:p>
    <w:p w:rsidR="00AD636B" w:rsidRPr="006B4347" w:rsidRDefault="00AD636B" w:rsidP="00033977">
      <w:pPr>
        <w:pStyle w:val="KPMG"/>
        <w:tabs>
          <w:tab w:val="right" w:pos="7920"/>
          <w:tab w:val="right" w:pos="9720"/>
          <w:tab w:val="right" w:pos="13680"/>
        </w:tabs>
        <w:spacing w:line="240" w:lineRule="exact"/>
        <w:ind w:left="851" w:hanging="851"/>
        <w:rPr>
          <w:rFonts w:ascii="Times New Roman" w:hAnsi="Times New Roman"/>
          <w:sz w:val="22"/>
          <w:szCs w:val="22"/>
          <w:u w:val="single"/>
        </w:rPr>
      </w:pPr>
    </w:p>
    <w:tbl>
      <w:tblPr>
        <w:tblW w:w="10262" w:type="dxa"/>
        <w:tblLayout w:type="fixed"/>
        <w:tblCellMar>
          <w:left w:w="70" w:type="dxa"/>
          <w:right w:w="70" w:type="dxa"/>
        </w:tblCellMar>
        <w:tblLook w:val="04A0" w:firstRow="1" w:lastRow="0" w:firstColumn="1" w:lastColumn="0" w:noHBand="0" w:noVBand="1"/>
      </w:tblPr>
      <w:tblGrid>
        <w:gridCol w:w="1610"/>
        <w:gridCol w:w="826"/>
        <w:gridCol w:w="160"/>
        <w:gridCol w:w="918"/>
        <w:gridCol w:w="160"/>
        <w:gridCol w:w="890"/>
        <w:gridCol w:w="160"/>
        <w:gridCol w:w="932"/>
        <w:gridCol w:w="160"/>
        <w:gridCol w:w="988"/>
        <w:gridCol w:w="160"/>
        <w:gridCol w:w="974"/>
        <w:gridCol w:w="160"/>
        <w:gridCol w:w="945"/>
        <w:gridCol w:w="160"/>
        <w:gridCol w:w="1059"/>
      </w:tblGrid>
      <w:tr w:rsidR="00AD636B" w:rsidRPr="006B4347" w:rsidTr="00895F42">
        <w:trPr>
          <w:trHeight w:val="170"/>
        </w:trPr>
        <w:tc>
          <w:tcPr>
            <w:tcW w:w="161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1904" w:type="dxa"/>
            <w:gridSpan w:val="3"/>
            <w:tcBorders>
              <w:top w:val="nil"/>
              <w:left w:val="nil"/>
              <w:bottom w:val="single" w:sz="4" w:space="0" w:color="auto"/>
              <w:right w:val="nil"/>
            </w:tcBorders>
            <w:shd w:val="clear" w:color="auto" w:fill="auto"/>
            <w:noWrap/>
            <w:vAlign w:val="bottom"/>
            <w:hideMark/>
          </w:tcPr>
          <w:p w:rsidR="00AD636B" w:rsidRPr="006B4347" w:rsidRDefault="00AD636B" w:rsidP="00470DB3">
            <w:pPr>
              <w:tabs>
                <w:tab w:val="clear" w:pos="7920"/>
                <w:tab w:val="clear" w:pos="9720"/>
              </w:tabs>
              <w:jc w:val="center"/>
              <w:rPr>
                <w:rFonts w:ascii="Times New Roman" w:hAnsi="Times New Roman"/>
                <w:sz w:val="15"/>
                <w:szCs w:val="15"/>
                <w:lang w:eastAsia="es-AR"/>
              </w:rPr>
            </w:pPr>
            <w:r w:rsidRPr="006B4347">
              <w:rPr>
                <w:rFonts w:ascii="Times New Roman" w:hAnsi="Times New Roman"/>
                <w:sz w:val="15"/>
                <w:szCs w:val="15"/>
                <w:lang w:eastAsia="es-AR"/>
              </w:rPr>
              <w:t>Colocaciones de fondos</w:t>
            </w:r>
          </w:p>
        </w:tc>
        <w:tc>
          <w:tcPr>
            <w:tcW w:w="16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center"/>
              <w:rPr>
                <w:rFonts w:ascii="Times New Roman" w:hAnsi="Times New Roman"/>
                <w:sz w:val="15"/>
                <w:szCs w:val="15"/>
                <w:lang w:eastAsia="es-AR"/>
              </w:rPr>
            </w:pPr>
          </w:p>
        </w:tc>
        <w:tc>
          <w:tcPr>
            <w:tcW w:w="1982" w:type="dxa"/>
            <w:gridSpan w:val="3"/>
            <w:tcBorders>
              <w:top w:val="nil"/>
              <w:left w:val="nil"/>
              <w:bottom w:val="single" w:sz="4" w:space="0" w:color="auto"/>
              <w:right w:val="nil"/>
            </w:tcBorders>
            <w:shd w:val="clear" w:color="auto" w:fill="auto"/>
            <w:noWrap/>
            <w:vAlign w:val="bottom"/>
            <w:hideMark/>
          </w:tcPr>
          <w:p w:rsidR="00AD636B" w:rsidRPr="006B4347" w:rsidRDefault="00AD636B" w:rsidP="00470DB3">
            <w:pPr>
              <w:tabs>
                <w:tab w:val="clear" w:pos="7920"/>
                <w:tab w:val="clear" w:pos="9720"/>
              </w:tabs>
              <w:jc w:val="center"/>
              <w:rPr>
                <w:rFonts w:ascii="Times New Roman" w:hAnsi="Times New Roman"/>
                <w:sz w:val="15"/>
                <w:szCs w:val="15"/>
                <w:lang w:eastAsia="es-AR"/>
              </w:rPr>
            </w:pPr>
            <w:r w:rsidRPr="006B4347">
              <w:rPr>
                <w:rFonts w:ascii="Times New Roman" w:hAnsi="Times New Roman"/>
                <w:sz w:val="15"/>
                <w:szCs w:val="15"/>
                <w:lang w:eastAsia="es-AR"/>
              </w:rPr>
              <w:t>Créditos</w:t>
            </w:r>
          </w:p>
        </w:tc>
        <w:tc>
          <w:tcPr>
            <w:tcW w:w="16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center"/>
              <w:rPr>
                <w:rFonts w:ascii="Times New Roman" w:hAnsi="Times New Roman"/>
                <w:sz w:val="15"/>
                <w:szCs w:val="15"/>
                <w:lang w:eastAsia="es-AR"/>
              </w:rPr>
            </w:pPr>
          </w:p>
        </w:tc>
        <w:tc>
          <w:tcPr>
            <w:tcW w:w="2122" w:type="dxa"/>
            <w:gridSpan w:val="3"/>
            <w:tcBorders>
              <w:top w:val="nil"/>
              <w:left w:val="nil"/>
              <w:bottom w:val="single" w:sz="4" w:space="0" w:color="auto"/>
              <w:right w:val="nil"/>
            </w:tcBorders>
            <w:shd w:val="clear" w:color="auto" w:fill="auto"/>
            <w:noWrap/>
            <w:vAlign w:val="bottom"/>
            <w:hideMark/>
          </w:tcPr>
          <w:p w:rsidR="00AD636B" w:rsidRPr="006B4347" w:rsidRDefault="00AD636B" w:rsidP="00470DB3">
            <w:pPr>
              <w:tabs>
                <w:tab w:val="clear" w:pos="7920"/>
                <w:tab w:val="clear" w:pos="9720"/>
              </w:tabs>
              <w:jc w:val="center"/>
              <w:rPr>
                <w:rFonts w:ascii="Times New Roman" w:hAnsi="Times New Roman"/>
                <w:sz w:val="15"/>
                <w:szCs w:val="15"/>
                <w:lang w:eastAsia="es-AR"/>
              </w:rPr>
            </w:pPr>
            <w:r w:rsidRPr="006B4347">
              <w:rPr>
                <w:rFonts w:ascii="Times New Roman" w:hAnsi="Times New Roman"/>
                <w:sz w:val="15"/>
                <w:szCs w:val="15"/>
                <w:lang w:eastAsia="es-AR"/>
              </w:rPr>
              <w:t>Deudas</w:t>
            </w:r>
          </w:p>
        </w:tc>
        <w:tc>
          <w:tcPr>
            <w:tcW w:w="16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center"/>
              <w:rPr>
                <w:rFonts w:ascii="Times New Roman" w:hAnsi="Times New Roman"/>
                <w:sz w:val="15"/>
                <w:szCs w:val="15"/>
                <w:lang w:eastAsia="es-AR"/>
              </w:rPr>
            </w:pPr>
          </w:p>
        </w:tc>
        <w:tc>
          <w:tcPr>
            <w:tcW w:w="2164" w:type="dxa"/>
            <w:gridSpan w:val="3"/>
            <w:tcBorders>
              <w:top w:val="nil"/>
              <w:left w:val="nil"/>
              <w:bottom w:val="single" w:sz="4" w:space="0" w:color="auto"/>
              <w:right w:val="nil"/>
            </w:tcBorders>
            <w:shd w:val="clear" w:color="auto" w:fill="auto"/>
            <w:noWrap/>
            <w:vAlign w:val="bottom"/>
            <w:hideMark/>
          </w:tcPr>
          <w:p w:rsidR="00AD636B" w:rsidRPr="006B4347" w:rsidRDefault="00AD636B" w:rsidP="00470DB3">
            <w:pPr>
              <w:tabs>
                <w:tab w:val="clear" w:pos="7920"/>
                <w:tab w:val="clear" w:pos="9720"/>
              </w:tabs>
              <w:jc w:val="center"/>
              <w:rPr>
                <w:rFonts w:ascii="Times New Roman" w:hAnsi="Times New Roman"/>
                <w:sz w:val="15"/>
                <w:szCs w:val="15"/>
                <w:lang w:eastAsia="es-AR"/>
              </w:rPr>
            </w:pPr>
            <w:r w:rsidRPr="006B4347">
              <w:rPr>
                <w:rFonts w:ascii="Times New Roman" w:hAnsi="Times New Roman"/>
                <w:sz w:val="15"/>
                <w:szCs w:val="15"/>
                <w:lang w:eastAsia="es-AR"/>
              </w:rPr>
              <w:t>Préstamos</w:t>
            </w:r>
          </w:p>
        </w:tc>
      </w:tr>
      <w:tr w:rsidR="00895F42" w:rsidRPr="006B4347" w:rsidTr="00895F42">
        <w:trPr>
          <w:trHeight w:val="170"/>
        </w:trPr>
        <w:tc>
          <w:tcPr>
            <w:tcW w:w="161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lang w:eastAsia="es-AR"/>
              </w:rPr>
            </w:pPr>
          </w:p>
        </w:tc>
        <w:tc>
          <w:tcPr>
            <w:tcW w:w="826"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r w:rsidRPr="006B4347">
              <w:rPr>
                <w:rFonts w:ascii="Times New Roman" w:hAnsi="Times New Roman"/>
                <w:sz w:val="15"/>
                <w:szCs w:val="15"/>
                <w:u w:val="single"/>
                <w:lang w:eastAsia="es-AR"/>
              </w:rPr>
              <w:t>31/10/2018</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p>
        </w:tc>
        <w:tc>
          <w:tcPr>
            <w:tcW w:w="918"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r w:rsidRPr="006B4347">
              <w:rPr>
                <w:rFonts w:ascii="Times New Roman" w:hAnsi="Times New Roman"/>
                <w:sz w:val="15"/>
                <w:szCs w:val="15"/>
                <w:u w:val="single"/>
                <w:lang w:eastAsia="es-AR"/>
              </w:rPr>
              <w:t>31/10/2017</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p>
        </w:tc>
        <w:tc>
          <w:tcPr>
            <w:tcW w:w="89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r w:rsidRPr="006B4347">
              <w:rPr>
                <w:rFonts w:ascii="Times New Roman" w:hAnsi="Times New Roman"/>
                <w:sz w:val="15"/>
                <w:szCs w:val="15"/>
                <w:u w:val="single"/>
                <w:lang w:eastAsia="es-AR"/>
              </w:rPr>
              <w:t>31/10/2018</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p>
        </w:tc>
        <w:tc>
          <w:tcPr>
            <w:tcW w:w="932"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r w:rsidRPr="006B4347">
              <w:rPr>
                <w:rFonts w:ascii="Times New Roman" w:hAnsi="Times New Roman"/>
                <w:sz w:val="15"/>
                <w:szCs w:val="15"/>
                <w:u w:val="single"/>
                <w:lang w:eastAsia="es-AR"/>
              </w:rPr>
              <w:t>31/10/2017</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p>
        </w:tc>
        <w:tc>
          <w:tcPr>
            <w:tcW w:w="988"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r w:rsidRPr="006B4347">
              <w:rPr>
                <w:rFonts w:ascii="Times New Roman" w:hAnsi="Times New Roman"/>
                <w:sz w:val="15"/>
                <w:szCs w:val="15"/>
                <w:u w:val="single"/>
                <w:lang w:eastAsia="es-AR"/>
              </w:rPr>
              <w:t>31/10/2018</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p>
        </w:tc>
        <w:tc>
          <w:tcPr>
            <w:tcW w:w="974"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r w:rsidRPr="006B4347">
              <w:rPr>
                <w:rFonts w:ascii="Times New Roman" w:hAnsi="Times New Roman"/>
                <w:sz w:val="15"/>
                <w:szCs w:val="15"/>
                <w:u w:val="single"/>
                <w:lang w:eastAsia="es-AR"/>
              </w:rPr>
              <w:t>31/10/2017</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p>
        </w:tc>
        <w:tc>
          <w:tcPr>
            <w:tcW w:w="945"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r w:rsidRPr="006B4347">
              <w:rPr>
                <w:rFonts w:ascii="Times New Roman" w:hAnsi="Times New Roman"/>
                <w:sz w:val="15"/>
                <w:szCs w:val="15"/>
                <w:u w:val="single"/>
                <w:lang w:eastAsia="es-AR"/>
              </w:rPr>
              <w:t>31/10/2018</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p>
        </w:tc>
        <w:tc>
          <w:tcPr>
            <w:tcW w:w="1059"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center"/>
              <w:rPr>
                <w:rFonts w:ascii="Times New Roman" w:hAnsi="Times New Roman"/>
                <w:sz w:val="15"/>
                <w:szCs w:val="15"/>
                <w:u w:val="single"/>
                <w:lang w:eastAsia="es-AR"/>
              </w:rPr>
            </w:pPr>
            <w:r w:rsidRPr="006B4347">
              <w:rPr>
                <w:rFonts w:ascii="Times New Roman" w:hAnsi="Times New Roman"/>
                <w:sz w:val="15"/>
                <w:szCs w:val="15"/>
                <w:u w:val="single"/>
                <w:lang w:eastAsia="es-AR"/>
              </w:rPr>
              <w:t>31/10/2017</w:t>
            </w:r>
          </w:p>
        </w:tc>
      </w:tr>
      <w:tr w:rsidR="00AD636B" w:rsidRPr="006B4347" w:rsidTr="00895F42">
        <w:trPr>
          <w:trHeight w:val="170"/>
        </w:trPr>
        <w:tc>
          <w:tcPr>
            <w:tcW w:w="161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Montos a vencer</w:t>
            </w:r>
          </w:p>
        </w:tc>
        <w:tc>
          <w:tcPr>
            <w:tcW w:w="826"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AD636B" w:rsidRPr="006B4347" w:rsidRDefault="00AD636B" w:rsidP="00470DB3">
            <w:pPr>
              <w:tabs>
                <w:tab w:val="clear" w:pos="7920"/>
                <w:tab w:val="clear" w:pos="9720"/>
              </w:tabs>
              <w:jc w:val="left"/>
              <w:rPr>
                <w:rFonts w:ascii="Times New Roman" w:hAnsi="Times New Roman"/>
                <w:sz w:val="15"/>
                <w:szCs w:val="15"/>
                <w:lang w:eastAsia="es-AR"/>
              </w:rPr>
            </w:pP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 xml:space="preserve">   Hasta 3 meses</w:t>
            </w:r>
          </w:p>
        </w:tc>
        <w:tc>
          <w:tcPr>
            <w:tcW w:w="826"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102.683</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165.712</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59.985.204</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108.087.283</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16.106.094</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71.432.783</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3.016.841</w:t>
            </w: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 xml:space="preserve">   Entre 3 y 6 meses</w:t>
            </w:r>
          </w:p>
        </w:tc>
        <w:tc>
          <w:tcPr>
            <w:tcW w:w="826"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1.806.690</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298.458</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6.287.405</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19.409.196</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 xml:space="preserve">   Entre 6 y 9 meses</w:t>
            </w:r>
          </w:p>
        </w:tc>
        <w:tc>
          <w:tcPr>
            <w:tcW w:w="826"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438.816</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298.458</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62.462.775</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6.499.466</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 xml:space="preserve">   Entre 9 y 12 meses</w:t>
            </w:r>
          </w:p>
        </w:tc>
        <w:tc>
          <w:tcPr>
            <w:tcW w:w="826"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438.817</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298.457</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4.679.844</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 xml:space="preserve">   A más de 1 año</w:t>
            </w:r>
          </w:p>
        </w:tc>
        <w:tc>
          <w:tcPr>
            <w:tcW w:w="826" w:type="dxa"/>
            <w:tcBorders>
              <w:top w:val="nil"/>
              <w:left w:val="nil"/>
              <w:bottom w:val="single" w:sz="4" w:space="0" w:color="auto"/>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single" w:sz="4" w:space="0" w:color="auto"/>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280.800</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single" w:sz="4" w:space="0" w:color="auto"/>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200.800</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single" w:sz="4" w:space="0" w:color="auto"/>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1.676.533</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single" w:sz="4" w:space="0" w:color="auto"/>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single" w:sz="4" w:space="0" w:color="auto"/>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Subtotal</w:t>
            </w:r>
          </w:p>
        </w:tc>
        <w:tc>
          <w:tcPr>
            <w:tcW w:w="826" w:type="dxa"/>
            <w:tcBorders>
              <w:top w:val="nil"/>
              <w:left w:val="nil"/>
              <w:bottom w:val="single" w:sz="4" w:space="0" w:color="auto"/>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102.683</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single" w:sz="4" w:space="0" w:color="auto"/>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165.712</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single" w:sz="4" w:space="0" w:color="auto"/>
              <w:left w:val="nil"/>
              <w:bottom w:val="single" w:sz="4" w:space="0" w:color="auto"/>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62.950.327</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single" w:sz="4" w:space="0" w:color="auto"/>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109.183.456</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single" w:sz="4" w:space="0" w:color="auto"/>
              <w:left w:val="nil"/>
              <w:bottom w:val="single" w:sz="4" w:space="0" w:color="auto"/>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84.856.274</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single" w:sz="4" w:space="0" w:color="auto"/>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103.697.822</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single" w:sz="4" w:space="0" w:color="auto"/>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single" w:sz="4" w:space="0" w:color="auto"/>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3.016.841</w:t>
            </w:r>
          </w:p>
        </w:tc>
      </w:tr>
      <w:tr w:rsidR="00895F42" w:rsidRPr="006B4347" w:rsidTr="00895F42">
        <w:trPr>
          <w:trHeight w:val="170"/>
        </w:trPr>
        <w:tc>
          <w:tcPr>
            <w:tcW w:w="161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left"/>
              <w:rPr>
                <w:rFonts w:ascii="Times New Roman" w:hAnsi="Times New Roman"/>
                <w:sz w:val="15"/>
                <w:szCs w:val="15"/>
                <w:lang w:eastAsia="es-AR"/>
              </w:rPr>
            </w:pPr>
          </w:p>
        </w:tc>
        <w:tc>
          <w:tcPr>
            <w:tcW w:w="826" w:type="dxa"/>
            <w:tcBorders>
              <w:top w:val="nil"/>
              <w:left w:val="nil"/>
              <w:bottom w:val="nil"/>
              <w:right w:val="nil"/>
            </w:tcBorders>
            <w:shd w:val="clear" w:color="auto" w:fill="auto"/>
            <w:noWrap/>
            <w:vAlign w:val="bottom"/>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895F42" w:rsidRPr="006B4347" w:rsidRDefault="00895F42" w:rsidP="00470DB3">
            <w:pPr>
              <w:tabs>
                <w:tab w:val="clear" w:pos="7920"/>
                <w:tab w:val="clear" w:pos="9720"/>
                <w:tab w:val="decimal" w:pos="750"/>
              </w:tabs>
              <w:ind w:left="-62"/>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750"/>
              </w:tabs>
              <w:ind w:left="-62"/>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895F42" w:rsidRPr="006B4347" w:rsidRDefault="00895F42" w:rsidP="00470DB3">
            <w:pPr>
              <w:tabs>
                <w:tab w:val="clear" w:pos="7920"/>
                <w:tab w:val="clear" w:pos="9720"/>
                <w:tab w:val="decimal" w:pos="791"/>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791"/>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tcPr>
          <w:p w:rsidR="00895F42" w:rsidRPr="006B4347" w:rsidRDefault="00895F42" w:rsidP="00470DB3">
            <w:pPr>
              <w:tabs>
                <w:tab w:val="clear" w:pos="7920"/>
                <w:tab w:val="clear" w:pos="9720"/>
                <w:tab w:val="decimal" w:pos="735"/>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735"/>
              </w:tabs>
              <w:rPr>
                <w:rFonts w:ascii="Times New Roman" w:hAnsi="Times New Roman"/>
                <w:sz w:val="15"/>
                <w:szCs w:val="15"/>
                <w:lang w:eastAsia="es-AR"/>
              </w:rPr>
            </w:pPr>
          </w:p>
        </w:tc>
      </w:tr>
      <w:tr w:rsidR="00895F42" w:rsidRPr="006B4347" w:rsidTr="00895F42">
        <w:trPr>
          <w:trHeight w:val="170"/>
        </w:trPr>
        <w:tc>
          <w:tcPr>
            <w:tcW w:w="161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Sin plazo de vencimiento</w:t>
            </w:r>
          </w:p>
        </w:tc>
        <w:tc>
          <w:tcPr>
            <w:tcW w:w="826" w:type="dxa"/>
            <w:tcBorders>
              <w:top w:val="nil"/>
              <w:left w:val="nil"/>
              <w:bottom w:val="single" w:sz="4" w:space="0" w:color="auto"/>
              <w:right w:val="nil"/>
            </w:tcBorders>
            <w:shd w:val="clear" w:color="auto" w:fill="auto"/>
            <w:noWrap/>
            <w:vAlign w:val="bottom"/>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single" w:sz="4" w:space="0" w:color="auto"/>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single" w:sz="4" w:space="0" w:color="auto"/>
              <w:right w:val="nil"/>
            </w:tcBorders>
            <w:shd w:val="clear" w:color="auto" w:fill="auto"/>
            <w:noWrap/>
            <w:vAlign w:val="bottom"/>
          </w:tcPr>
          <w:p w:rsidR="00895F42" w:rsidRPr="006B4347" w:rsidRDefault="008C4283"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13.274.448</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single" w:sz="4" w:space="0" w:color="auto"/>
              <w:right w:val="nil"/>
            </w:tcBorders>
            <w:shd w:val="clear" w:color="auto" w:fill="auto"/>
            <w:noWrap/>
            <w:vAlign w:val="bottom"/>
            <w:hideMark/>
          </w:tcPr>
          <w:p w:rsidR="00895F42" w:rsidRPr="006B4347" w:rsidRDefault="00895F42"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8.763.405</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single" w:sz="4" w:space="0" w:color="auto"/>
              <w:right w:val="nil"/>
            </w:tcBorders>
            <w:shd w:val="clear" w:color="auto" w:fill="auto"/>
            <w:noWrap/>
            <w:vAlign w:val="bottom"/>
          </w:tcPr>
          <w:p w:rsidR="00895F42"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577.807</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single" w:sz="4" w:space="0" w:color="auto"/>
              <w:right w:val="nil"/>
            </w:tcBorders>
            <w:shd w:val="clear" w:color="auto" w:fill="auto"/>
            <w:noWrap/>
            <w:vAlign w:val="bottom"/>
            <w:hideMark/>
          </w:tcPr>
          <w:p w:rsidR="00895F42" w:rsidRPr="006B4347" w:rsidRDefault="00895F42"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1.910.765</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single" w:sz="4" w:space="0" w:color="auto"/>
              <w:right w:val="nil"/>
            </w:tcBorders>
            <w:shd w:val="clear" w:color="auto" w:fill="auto"/>
            <w:noWrap/>
            <w:vAlign w:val="bottom"/>
          </w:tcPr>
          <w:p w:rsidR="00895F42"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single" w:sz="4" w:space="0" w:color="auto"/>
              <w:right w:val="nil"/>
            </w:tcBorders>
            <w:shd w:val="clear" w:color="auto" w:fill="auto"/>
            <w:noWrap/>
            <w:vAlign w:val="bottom"/>
            <w:hideMark/>
          </w:tcPr>
          <w:p w:rsidR="00895F42" w:rsidRPr="006B4347" w:rsidRDefault="00895F42"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r>
      <w:tr w:rsidR="00895F42" w:rsidRPr="006B4347" w:rsidTr="00895F42">
        <w:trPr>
          <w:trHeight w:val="170"/>
        </w:trPr>
        <w:tc>
          <w:tcPr>
            <w:tcW w:w="161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left"/>
              <w:rPr>
                <w:rFonts w:ascii="Times New Roman" w:hAnsi="Times New Roman"/>
                <w:sz w:val="15"/>
                <w:szCs w:val="15"/>
                <w:lang w:eastAsia="es-AR"/>
              </w:rPr>
            </w:pPr>
          </w:p>
        </w:tc>
        <w:tc>
          <w:tcPr>
            <w:tcW w:w="826" w:type="dxa"/>
            <w:tcBorders>
              <w:top w:val="nil"/>
              <w:left w:val="nil"/>
              <w:bottom w:val="nil"/>
              <w:right w:val="nil"/>
            </w:tcBorders>
            <w:shd w:val="clear" w:color="auto" w:fill="auto"/>
            <w:noWrap/>
            <w:vAlign w:val="bottom"/>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895F42" w:rsidRPr="006B4347" w:rsidRDefault="00895F42" w:rsidP="00470DB3">
            <w:pPr>
              <w:tabs>
                <w:tab w:val="clear" w:pos="7920"/>
                <w:tab w:val="clear" w:pos="9720"/>
                <w:tab w:val="decimal" w:pos="750"/>
              </w:tabs>
              <w:ind w:left="-62"/>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750"/>
              </w:tabs>
              <w:ind w:left="-62"/>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895F42" w:rsidRPr="006B4347" w:rsidRDefault="00895F42" w:rsidP="00470DB3">
            <w:pPr>
              <w:tabs>
                <w:tab w:val="clear" w:pos="7920"/>
                <w:tab w:val="clear" w:pos="9720"/>
                <w:tab w:val="decimal" w:pos="791"/>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791"/>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tcPr>
          <w:p w:rsidR="00895F42" w:rsidRPr="006B4347" w:rsidRDefault="00895F42" w:rsidP="00470DB3">
            <w:pPr>
              <w:tabs>
                <w:tab w:val="clear" w:pos="7920"/>
                <w:tab w:val="clear" w:pos="9720"/>
                <w:tab w:val="decimal" w:pos="735"/>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735"/>
              </w:tabs>
              <w:rPr>
                <w:rFonts w:ascii="Times New Roman" w:hAnsi="Times New Roman"/>
                <w:sz w:val="15"/>
                <w:szCs w:val="15"/>
                <w:lang w:eastAsia="es-AR"/>
              </w:rPr>
            </w:pPr>
          </w:p>
        </w:tc>
      </w:tr>
      <w:tr w:rsidR="00895F42" w:rsidRPr="006B4347" w:rsidTr="00895F42">
        <w:trPr>
          <w:trHeight w:val="170"/>
        </w:trPr>
        <w:tc>
          <w:tcPr>
            <w:tcW w:w="161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Montos de plazo vencido</w:t>
            </w:r>
          </w:p>
        </w:tc>
        <w:tc>
          <w:tcPr>
            <w:tcW w:w="826" w:type="dxa"/>
            <w:tcBorders>
              <w:top w:val="nil"/>
              <w:left w:val="nil"/>
              <w:bottom w:val="nil"/>
              <w:right w:val="nil"/>
            </w:tcBorders>
            <w:shd w:val="clear" w:color="auto" w:fill="auto"/>
            <w:noWrap/>
            <w:vAlign w:val="bottom"/>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895F42" w:rsidRPr="006B4347" w:rsidRDefault="00895F42" w:rsidP="00470DB3">
            <w:pPr>
              <w:tabs>
                <w:tab w:val="clear" w:pos="7920"/>
                <w:tab w:val="clear" w:pos="9720"/>
                <w:tab w:val="decimal" w:pos="750"/>
              </w:tabs>
              <w:ind w:left="-62"/>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750"/>
              </w:tabs>
              <w:ind w:left="-62"/>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895F42" w:rsidRPr="006B4347" w:rsidRDefault="00895F42" w:rsidP="00470DB3">
            <w:pPr>
              <w:tabs>
                <w:tab w:val="clear" w:pos="7920"/>
                <w:tab w:val="clear" w:pos="9720"/>
                <w:tab w:val="decimal" w:pos="791"/>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791"/>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tcPr>
          <w:p w:rsidR="00895F42" w:rsidRPr="006B4347" w:rsidRDefault="00895F42" w:rsidP="00470DB3">
            <w:pPr>
              <w:tabs>
                <w:tab w:val="clear" w:pos="7920"/>
                <w:tab w:val="clear" w:pos="9720"/>
                <w:tab w:val="decimal" w:pos="735"/>
              </w:tabs>
              <w:rPr>
                <w:rFonts w:ascii="Times New Roman" w:hAnsi="Times New Roman"/>
                <w:sz w:val="15"/>
                <w:szCs w:val="15"/>
                <w:lang w:eastAsia="es-AR"/>
              </w:rPr>
            </w:pPr>
          </w:p>
        </w:tc>
        <w:tc>
          <w:tcPr>
            <w:tcW w:w="160"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895F42" w:rsidRPr="006B4347" w:rsidRDefault="00895F42" w:rsidP="00470DB3">
            <w:pPr>
              <w:tabs>
                <w:tab w:val="clear" w:pos="7920"/>
                <w:tab w:val="clear" w:pos="9720"/>
                <w:tab w:val="decimal" w:pos="735"/>
              </w:tabs>
              <w:rPr>
                <w:rFonts w:ascii="Times New Roman" w:hAnsi="Times New Roman"/>
                <w:sz w:val="15"/>
                <w:szCs w:val="15"/>
                <w:lang w:eastAsia="es-AR"/>
              </w:rPr>
            </w:pP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 xml:space="preserve">   Hasta 3 meses</w:t>
            </w:r>
          </w:p>
        </w:tc>
        <w:tc>
          <w:tcPr>
            <w:tcW w:w="826"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1.779.327</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9.585.187</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10.424.826</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 xml:space="preserve">   Entre 3 y 6 meses</w:t>
            </w:r>
          </w:p>
        </w:tc>
        <w:tc>
          <w:tcPr>
            <w:tcW w:w="826"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27.948</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412.906</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367.898</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 xml:space="preserve">   Entre 6 y 9 meses</w:t>
            </w:r>
          </w:p>
        </w:tc>
        <w:tc>
          <w:tcPr>
            <w:tcW w:w="826"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50.453</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40.448</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 xml:space="preserve">   Entre 9 y 12 meses</w:t>
            </w:r>
          </w:p>
        </w:tc>
        <w:tc>
          <w:tcPr>
            <w:tcW w:w="826"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17.400</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452.419</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940.175</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 xml:space="preserve">   A más de 1 año</w:t>
            </w:r>
          </w:p>
        </w:tc>
        <w:tc>
          <w:tcPr>
            <w:tcW w:w="826" w:type="dxa"/>
            <w:tcBorders>
              <w:top w:val="nil"/>
              <w:left w:val="nil"/>
              <w:bottom w:val="single" w:sz="4" w:space="0" w:color="auto"/>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single" w:sz="4" w:space="0" w:color="auto"/>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single" w:sz="4" w:space="0" w:color="auto"/>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single" w:sz="4" w:space="0" w:color="auto"/>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24.323</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single" w:sz="4" w:space="0" w:color="auto"/>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single" w:sz="4" w:space="0" w:color="auto"/>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single" w:sz="4" w:space="0" w:color="auto"/>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single" w:sz="4" w:space="0" w:color="auto"/>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Subtotal</w:t>
            </w:r>
          </w:p>
        </w:tc>
        <w:tc>
          <w:tcPr>
            <w:tcW w:w="826"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1.848.998</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10.500.965</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11.773.347</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nil"/>
              <w:left w:val="nil"/>
              <w:bottom w:val="nil"/>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r>
      <w:tr w:rsidR="00A15246" w:rsidRPr="006B4347" w:rsidTr="00895F42">
        <w:trPr>
          <w:trHeight w:val="170"/>
        </w:trPr>
        <w:tc>
          <w:tcPr>
            <w:tcW w:w="161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s>
              <w:jc w:val="left"/>
              <w:rPr>
                <w:rFonts w:ascii="Times New Roman" w:hAnsi="Times New Roman"/>
                <w:sz w:val="15"/>
                <w:szCs w:val="15"/>
                <w:lang w:eastAsia="es-AR"/>
              </w:rPr>
            </w:pPr>
            <w:r w:rsidRPr="006B4347">
              <w:rPr>
                <w:rFonts w:ascii="Times New Roman" w:hAnsi="Times New Roman"/>
                <w:sz w:val="15"/>
                <w:szCs w:val="15"/>
                <w:lang w:eastAsia="es-AR"/>
              </w:rPr>
              <w:t>Total</w:t>
            </w:r>
          </w:p>
        </w:tc>
        <w:tc>
          <w:tcPr>
            <w:tcW w:w="826" w:type="dxa"/>
            <w:tcBorders>
              <w:top w:val="single" w:sz="4" w:space="0" w:color="auto"/>
              <w:left w:val="nil"/>
              <w:bottom w:val="double" w:sz="6" w:space="0" w:color="auto"/>
              <w:right w:val="nil"/>
            </w:tcBorders>
            <w:shd w:val="clear" w:color="auto" w:fill="auto"/>
            <w:noWrap/>
            <w:vAlign w:val="bottom"/>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102.683</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18" w:type="dxa"/>
            <w:tcBorders>
              <w:top w:val="single" w:sz="4" w:space="0" w:color="auto"/>
              <w:left w:val="nil"/>
              <w:bottom w:val="double" w:sz="6" w:space="0" w:color="auto"/>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r w:rsidRPr="006B4347">
              <w:rPr>
                <w:rFonts w:ascii="Times New Roman" w:hAnsi="Times New Roman"/>
                <w:sz w:val="15"/>
                <w:szCs w:val="15"/>
                <w:lang w:eastAsia="es-AR"/>
              </w:rPr>
              <w:t>165.712</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890" w:type="dxa"/>
            <w:tcBorders>
              <w:top w:val="single" w:sz="4" w:space="0" w:color="auto"/>
              <w:left w:val="nil"/>
              <w:bottom w:val="double" w:sz="6" w:space="0" w:color="auto"/>
              <w:right w:val="nil"/>
            </w:tcBorders>
            <w:shd w:val="clear" w:color="auto" w:fill="auto"/>
            <w:noWrap/>
            <w:vAlign w:val="bottom"/>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76.224.775</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32" w:type="dxa"/>
            <w:tcBorders>
              <w:top w:val="single" w:sz="4" w:space="0" w:color="auto"/>
              <w:left w:val="nil"/>
              <w:bottom w:val="double" w:sz="6" w:space="0" w:color="auto"/>
              <w:right w:val="nil"/>
            </w:tcBorders>
            <w:shd w:val="clear" w:color="auto" w:fill="auto"/>
            <w:noWrap/>
            <w:vAlign w:val="bottom"/>
            <w:hideMark/>
          </w:tcPr>
          <w:p w:rsidR="00A15246" w:rsidRPr="006B4347" w:rsidRDefault="00A15246" w:rsidP="00470DB3">
            <w:pPr>
              <w:tabs>
                <w:tab w:val="clear" w:pos="7920"/>
                <w:tab w:val="clear" w:pos="9720"/>
                <w:tab w:val="decimal" w:pos="750"/>
              </w:tabs>
              <w:ind w:left="-62"/>
              <w:rPr>
                <w:rFonts w:ascii="Times New Roman" w:hAnsi="Times New Roman"/>
                <w:sz w:val="15"/>
                <w:szCs w:val="15"/>
                <w:lang w:eastAsia="es-AR"/>
              </w:rPr>
            </w:pPr>
            <w:r w:rsidRPr="006B4347">
              <w:rPr>
                <w:rFonts w:ascii="Times New Roman" w:hAnsi="Times New Roman"/>
                <w:sz w:val="15"/>
                <w:szCs w:val="15"/>
                <w:lang w:eastAsia="es-AR"/>
              </w:rPr>
              <w:t>119.795.859</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88" w:type="dxa"/>
            <w:tcBorders>
              <w:top w:val="single" w:sz="4" w:space="0" w:color="auto"/>
              <w:left w:val="nil"/>
              <w:bottom w:val="double" w:sz="6" w:space="0" w:color="auto"/>
              <w:right w:val="nil"/>
            </w:tcBorders>
            <w:shd w:val="clear" w:color="auto" w:fill="auto"/>
            <w:noWrap/>
            <w:vAlign w:val="bottom"/>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95.935.046</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jc w:val="left"/>
              <w:rPr>
                <w:rFonts w:ascii="Times New Roman" w:hAnsi="Times New Roman"/>
                <w:sz w:val="15"/>
                <w:szCs w:val="15"/>
                <w:lang w:eastAsia="es-AR"/>
              </w:rPr>
            </w:pPr>
          </w:p>
        </w:tc>
        <w:tc>
          <w:tcPr>
            <w:tcW w:w="974" w:type="dxa"/>
            <w:tcBorders>
              <w:top w:val="single" w:sz="4" w:space="0" w:color="auto"/>
              <w:left w:val="nil"/>
              <w:bottom w:val="double" w:sz="6" w:space="0" w:color="auto"/>
              <w:right w:val="nil"/>
            </w:tcBorders>
            <w:shd w:val="clear" w:color="auto" w:fill="auto"/>
            <w:noWrap/>
            <w:vAlign w:val="bottom"/>
            <w:hideMark/>
          </w:tcPr>
          <w:p w:rsidR="00A15246" w:rsidRPr="006B4347" w:rsidRDefault="00A15246" w:rsidP="00470DB3">
            <w:pPr>
              <w:tabs>
                <w:tab w:val="clear" w:pos="7920"/>
                <w:tab w:val="clear" w:pos="9720"/>
                <w:tab w:val="decimal" w:pos="791"/>
              </w:tabs>
              <w:rPr>
                <w:rFonts w:ascii="Times New Roman" w:hAnsi="Times New Roman"/>
                <w:sz w:val="15"/>
                <w:szCs w:val="15"/>
                <w:lang w:eastAsia="es-AR"/>
              </w:rPr>
            </w:pPr>
            <w:r w:rsidRPr="006B4347">
              <w:rPr>
                <w:rFonts w:ascii="Times New Roman" w:hAnsi="Times New Roman"/>
                <w:sz w:val="15"/>
                <w:szCs w:val="15"/>
                <w:lang w:eastAsia="es-AR"/>
              </w:rPr>
              <w:t>117.381.934</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945" w:type="dxa"/>
            <w:tcBorders>
              <w:top w:val="single" w:sz="4" w:space="0" w:color="auto"/>
              <w:left w:val="nil"/>
              <w:bottom w:val="double" w:sz="6" w:space="0" w:color="auto"/>
              <w:right w:val="nil"/>
            </w:tcBorders>
            <w:shd w:val="clear" w:color="auto" w:fill="auto"/>
            <w:noWrap/>
            <w:vAlign w:val="bottom"/>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w:t>
            </w:r>
          </w:p>
        </w:tc>
        <w:tc>
          <w:tcPr>
            <w:tcW w:w="160" w:type="dxa"/>
            <w:tcBorders>
              <w:top w:val="nil"/>
              <w:left w:val="nil"/>
              <w:bottom w:val="nil"/>
              <w:right w:val="nil"/>
            </w:tcBorders>
            <w:shd w:val="clear" w:color="auto" w:fill="auto"/>
            <w:noWrap/>
            <w:vAlign w:val="bottom"/>
            <w:hideMark/>
          </w:tcPr>
          <w:p w:rsidR="00A15246" w:rsidRPr="006B4347" w:rsidRDefault="00A15246" w:rsidP="00470DB3">
            <w:pPr>
              <w:tabs>
                <w:tab w:val="clear" w:pos="7920"/>
                <w:tab w:val="clear" w:pos="9720"/>
                <w:tab w:val="decimal" w:pos="686"/>
              </w:tabs>
              <w:rPr>
                <w:rFonts w:ascii="Times New Roman" w:hAnsi="Times New Roman"/>
                <w:sz w:val="15"/>
                <w:szCs w:val="15"/>
                <w:lang w:eastAsia="es-AR"/>
              </w:rPr>
            </w:pPr>
          </w:p>
        </w:tc>
        <w:tc>
          <w:tcPr>
            <w:tcW w:w="1059" w:type="dxa"/>
            <w:tcBorders>
              <w:top w:val="single" w:sz="4" w:space="0" w:color="auto"/>
              <w:left w:val="nil"/>
              <w:bottom w:val="double" w:sz="6" w:space="0" w:color="auto"/>
              <w:right w:val="nil"/>
            </w:tcBorders>
            <w:shd w:val="clear" w:color="auto" w:fill="auto"/>
            <w:noWrap/>
            <w:vAlign w:val="bottom"/>
            <w:hideMark/>
          </w:tcPr>
          <w:p w:rsidR="00A15246" w:rsidRPr="006B4347" w:rsidRDefault="00A15246" w:rsidP="00470DB3">
            <w:pPr>
              <w:tabs>
                <w:tab w:val="clear" w:pos="7920"/>
                <w:tab w:val="clear" w:pos="9720"/>
                <w:tab w:val="decimal" w:pos="735"/>
              </w:tabs>
              <w:rPr>
                <w:rFonts w:ascii="Times New Roman" w:hAnsi="Times New Roman"/>
                <w:sz w:val="15"/>
                <w:szCs w:val="15"/>
                <w:lang w:eastAsia="es-AR"/>
              </w:rPr>
            </w:pPr>
            <w:r w:rsidRPr="006B4347">
              <w:rPr>
                <w:rFonts w:ascii="Times New Roman" w:hAnsi="Times New Roman"/>
                <w:sz w:val="15"/>
                <w:szCs w:val="15"/>
                <w:lang w:eastAsia="es-AR"/>
              </w:rPr>
              <w:t>3.016.841</w:t>
            </w:r>
          </w:p>
        </w:tc>
      </w:tr>
    </w:tbl>
    <w:p w:rsidR="00AD636B" w:rsidRPr="006B4347" w:rsidRDefault="00AD636B" w:rsidP="000319E1">
      <w:pPr>
        <w:pStyle w:val="KPMG"/>
        <w:tabs>
          <w:tab w:val="decimal" w:pos="7321"/>
        </w:tabs>
        <w:spacing w:line="200" w:lineRule="exact"/>
        <w:rPr>
          <w:rFonts w:ascii="Times New Roman" w:hAnsi="Times New Roman"/>
          <w:sz w:val="22"/>
          <w:szCs w:val="22"/>
        </w:rPr>
      </w:pPr>
    </w:p>
    <w:p w:rsidR="00470DB3" w:rsidRPr="006B4347" w:rsidRDefault="00470DB3" w:rsidP="000319E1">
      <w:pPr>
        <w:pStyle w:val="KPMG"/>
        <w:tabs>
          <w:tab w:val="decimal" w:pos="7321"/>
        </w:tabs>
        <w:spacing w:line="200" w:lineRule="exact"/>
        <w:rPr>
          <w:rFonts w:ascii="Times New Roman" w:hAnsi="Times New Roman"/>
          <w:sz w:val="22"/>
          <w:szCs w:val="22"/>
        </w:rPr>
      </w:pPr>
    </w:p>
    <w:p w:rsidR="00A15246" w:rsidRPr="006B4347" w:rsidRDefault="00A15246" w:rsidP="00A15246">
      <w:pPr>
        <w:pStyle w:val="KPMG"/>
        <w:tabs>
          <w:tab w:val="decimal" w:pos="7321"/>
        </w:tabs>
        <w:spacing w:line="200" w:lineRule="exact"/>
        <w:rPr>
          <w:rFonts w:ascii="Times New Roman" w:hAnsi="Times New Roman"/>
          <w:sz w:val="22"/>
          <w:szCs w:val="22"/>
        </w:rPr>
      </w:pPr>
      <w:r w:rsidRPr="006B4347">
        <w:rPr>
          <w:rFonts w:ascii="Times New Roman" w:hAnsi="Times New Roman"/>
          <w:sz w:val="22"/>
          <w:szCs w:val="22"/>
        </w:rPr>
        <w:t>Al 31 de octubre de 2018 las colocaciones en fondos comunes de inversión por $ 102.683 se actualizan al valor de la cuotaparte.</w:t>
      </w:r>
    </w:p>
    <w:p w:rsidR="00A15246" w:rsidRPr="006B4347" w:rsidRDefault="00A15246" w:rsidP="00A15246">
      <w:pPr>
        <w:pStyle w:val="KPMG"/>
        <w:tabs>
          <w:tab w:val="decimal" w:pos="7321"/>
        </w:tabs>
        <w:spacing w:line="200" w:lineRule="exact"/>
        <w:rPr>
          <w:rFonts w:ascii="Times New Roman" w:hAnsi="Times New Roman"/>
          <w:sz w:val="22"/>
          <w:szCs w:val="22"/>
        </w:rPr>
      </w:pPr>
    </w:p>
    <w:p w:rsidR="00A15246" w:rsidRPr="006B4347" w:rsidRDefault="00A15246" w:rsidP="00A15246">
      <w:pPr>
        <w:pStyle w:val="KPMG"/>
        <w:tabs>
          <w:tab w:val="decimal" w:pos="7321"/>
        </w:tabs>
        <w:spacing w:line="200" w:lineRule="exact"/>
        <w:rPr>
          <w:rFonts w:ascii="Times New Roman" w:hAnsi="Times New Roman"/>
          <w:sz w:val="22"/>
          <w:szCs w:val="22"/>
        </w:rPr>
      </w:pPr>
      <w:r w:rsidRPr="006B4347">
        <w:rPr>
          <w:rFonts w:ascii="Times New Roman" w:hAnsi="Times New Roman"/>
          <w:sz w:val="22"/>
          <w:szCs w:val="22"/>
        </w:rPr>
        <w:t>Al 31 de octubre de 2017 las colocaciones en fondos comunes de inversión por $ 165.712 se actualizaban al valor de la cuotaparte.</w:t>
      </w:r>
    </w:p>
    <w:p w:rsidR="00A15246" w:rsidRPr="006B4347" w:rsidRDefault="00A15246" w:rsidP="00A15246">
      <w:pPr>
        <w:pStyle w:val="KPMG"/>
        <w:tabs>
          <w:tab w:val="decimal" w:pos="7321"/>
        </w:tabs>
        <w:spacing w:line="200" w:lineRule="exact"/>
        <w:rPr>
          <w:rFonts w:ascii="Times New Roman" w:hAnsi="Times New Roman"/>
          <w:sz w:val="22"/>
          <w:szCs w:val="22"/>
        </w:rPr>
      </w:pPr>
    </w:p>
    <w:p w:rsidR="00A15246" w:rsidRPr="006B4347" w:rsidRDefault="00A15246" w:rsidP="00A15246">
      <w:pPr>
        <w:pStyle w:val="KPMG"/>
        <w:tabs>
          <w:tab w:val="decimal" w:pos="7321"/>
        </w:tabs>
        <w:spacing w:line="200" w:lineRule="exact"/>
        <w:rPr>
          <w:rFonts w:ascii="Times New Roman" w:hAnsi="Times New Roman"/>
          <w:sz w:val="22"/>
          <w:szCs w:val="22"/>
        </w:rPr>
      </w:pPr>
      <w:r w:rsidRPr="006B4347">
        <w:rPr>
          <w:rFonts w:ascii="Times New Roman" w:hAnsi="Times New Roman"/>
          <w:sz w:val="22"/>
          <w:szCs w:val="22"/>
        </w:rPr>
        <w:t>Los créditos no tienen cláusulas de actualización y no devengan intereses al 31 de octubre de 2018 ni al 31 de octubre de 2017.</w:t>
      </w:r>
    </w:p>
    <w:p w:rsidR="00A15246" w:rsidRPr="006B4347" w:rsidRDefault="00A15246" w:rsidP="00A15246">
      <w:pPr>
        <w:pStyle w:val="KPMG"/>
        <w:tabs>
          <w:tab w:val="decimal" w:pos="7321"/>
        </w:tabs>
        <w:spacing w:line="200" w:lineRule="exact"/>
        <w:rPr>
          <w:rFonts w:ascii="Times New Roman" w:hAnsi="Times New Roman"/>
          <w:sz w:val="22"/>
          <w:szCs w:val="22"/>
        </w:rPr>
      </w:pPr>
    </w:p>
    <w:p w:rsidR="00A15246" w:rsidRPr="006B4347" w:rsidRDefault="00A15246" w:rsidP="00A15246">
      <w:pPr>
        <w:pStyle w:val="KPMG"/>
        <w:tabs>
          <w:tab w:val="decimal" w:pos="7321"/>
        </w:tabs>
        <w:spacing w:line="200" w:lineRule="exact"/>
        <w:rPr>
          <w:rFonts w:ascii="Times New Roman" w:hAnsi="Times New Roman"/>
          <w:sz w:val="22"/>
          <w:szCs w:val="22"/>
        </w:rPr>
      </w:pPr>
      <w:r w:rsidRPr="006B4347">
        <w:rPr>
          <w:rFonts w:ascii="Times New Roman" w:hAnsi="Times New Roman"/>
          <w:sz w:val="22"/>
          <w:szCs w:val="22"/>
        </w:rPr>
        <w:t>Al 31 de octubre de 2018, existen deudas por U$S 42.717  que devengan intereses a la tasa del 7% nominal anual.</w:t>
      </w:r>
    </w:p>
    <w:p w:rsidR="00A15246" w:rsidRPr="006B4347" w:rsidRDefault="00A15246" w:rsidP="00A15246">
      <w:pPr>
        <w:pStyle w:val="KPMG"/>
        <w:tabs>
          <w:tab w:val="decimal" w:pos="7321"/>
        </w:tabs>
        <w:spacing w:line="200" w:lineRule="exact"/>
        <w:rPr>
          <w:rFonts w:ascii="Times New Roman" w:hAnsi="Times New Roman"/>
          <w:sz w:val="22"/>
          <w:szCs w:val="22"/>
        </w:rPr>
      </w:pPr>
    </w:p>
    <w:p w:rsidR="00A15246" w:rsidRPr="006B4347" w:rsidRDefault="00A15246" w:rsidP="00A15246">
      <w:pPr>
        <w:pStyle w:val="KPMG"/>
        <w:tabs>
          <w:tab w:val="decimal" w:pos="7321"/>
        </w:tabs>
        <w:spacing w:line="200" w:lineRule="exact"/>
        <w:rPr>
          <w:rFonts w:ascii="Times New Roman" w:hAnsi="Times New Roman"/>
          <w:sz w:val="22"/>
          <w:szCs w:val="22"/>
        </w:rPr>
      </w:pPr>
      <w:r w:rsidRPr="006B4347">
        <w:rPr>
          <w:rFonts w:ascii="Times New Roman" w:hAnsi="Times New Roman"/>
          <w:sz w:val="22"/>
          <w:szCs w:val="22"/>
        </w:rPr>
        <w:t>Al 31 de octubre de 2017, existían deudas por U$S 604.362 que devengaban intereses a la tasa del 7% nominal anual.</w:t>
      </w:r>
    </w:p>
    <w:p w:rsidR="00A15246" w:rsidRPr="006B4347" w:rsidRDefault="00A15246" w:rsidP="00A15246">
      <w:pPr>
        <w:pStyle w:val="KPMG"/>
        <w:tabs>
          <w:tab w:val="decimal" w:pos="7321"/>
        </w:tabs>
        <w:spacing w:line="200" w:lineRule="exact"/>
        <w:rPr>
          <w:rFonts w:ascii="Times New Roman" w:hAnsi="Times New Roman"/>
          <w:sz w:val="22"/>
          <w:szCs w:val="22"/>
        </w:rPr>
      </w:pPr>
    </w:p>
    <w:p w:rsidR="004C008A" w:rsidRPr="006B4347" w:rsidRDefault="00A15246" w:rsidP="00A15246">
      <w:pPr>
        <w:pStyle w:val="KPMG"/>
        <w:tabs>
          <w:tab w:val="decimal" w:pos="7321"/>
        </w:tabs>
        <w:spacing w:line="200" w:lineRule="exact"/>
        <w:rPr>
          <w:rFonts w:ascii="Times New Roman" w:hAnsi="Times New Roman"/>
          <w:sz w:val="22"/>
          <w:szCs w:val="22"/>
        </w:rPr>
      </w:pPr>
      <w:r w:rsidRPr="006B4347">
        <w:rPr>
          <w:rFonts w:ascii="Times New Roman" w:hAnsi="Times New Roman"/>
          <w:sz w:val="22"/>
          <w:szCs w:val="22"/>
        </w:rPr>
        <w:t>Al 31 de octubre de 2017 los adelantos en cuenta corriente por $3.016.841 devengaban intereses a la tasa del 29% nominal anual.</w:t>
      </w:r>
    </w:p>
    <w:p w:rsidR="00470DB3" w:rsidRPr="006B4347" w:rsidRDefault="00470DB3" w:rsidP="00A15246">
      <w:pPr>
        <w:pStyle w:val="KPMG"/>
        <w:tabs>
          <w:tab w:val="decimal" w:pos="7321"/>
        </w:tabs>
        <w:spacing w:line="200" w:lineRule="exact"/>
        <w:rPr>
          <w:rFonts w:ascii="Times New Roman" w:hAnsi="Times New Roman"/>
          <w:sz w:val="22"/>
          <w:szCs w:val="22"/>
        </w:rPr>
      </w:pPr>
    </w:p>
    <w:p w:rsidR="00470DB3" w:rsidRPr="006B4347" w:rsidRDefault="00470DB3" w:rsidP="00A15246">
      <w:pPr>
        <w:pStyle w:val="KPMG"/>
        <w:tabs>
          <w:tab w:val="decimal" w:pos="7321"/>
        </w:tabs>
        <w:spacing w:line="200" w:lineRule="exact"/>
        <w:rPr>
          <w:rFonts w:ascii="Times New Roman" w:hAnsi="Times New Roman"/>
          <w:sz w:val="22"/>
          <w:szCs w:val="22"/>
        </w:rPr>
      </w:pPr>
    </w:p>
    <w:p w:rsidR="00BC6E4A" w:rsidRPr="006B4347" w:rsidRDefault="00BC6E4A" w:rsidP="002A4889">
      <w:pPr>
        <w:spacing w:line="200" w:lineRule="exact"/>
        <w:ind w:left="993" w:hanging="993"/>
        <w:rPr>
          <w:rFonts w:ascii="Times New Roman" w:hAnsi="Times New Roman"/>
          <w:sz w:val="22"/>
          <w:szCs w:val="22"/>
          <w:u w:val="single"/>
        </w:rPr>
        <w:sectPr w:rsidR="00BC6E4A" w:rsidRPr="006B4347" w:rsidSect="00AB4382">
          <w:headerReference w:type="even" r:id="rId21"/>
          <w:headerReference w:type="default" r:id="rId22"/>
          <w:footerReference w:type="default" r:id="rId23"/>
          <w:headerReference w:type="first" r:id="rId24"/>
          <w:footerReference w:type="first" r:id="rId25"/>
          <w:footnotePr>
            <w:numFmt w:val="lowerRoman"/>
          </w:footnotePr>
          <w:endnotePr>
            <w:numFmt w:val="decimal"/>
          </w:endnotePr>
          <w:pgSz w:w="11907" w:h="16840" w:code="9"/>
          <w:pgMar w:top="1140" w:right="1140" w:bottom="1140" w:left="1140" w:header="720" w:footer="720" w:gutter="0"/>
          <w:pgNumType w:start="1"/>
          <w:cols w:space="720"/>
          <w:titlePg/>
        </w:sectPr>
      </w:pPr>
    </w:p>
    <w:p w:rsidR="002A4889" w:rsidRPr="006B4347" w:rsidRDefault="002A4889" w:rsidP="002A4889">
      <w:pPr>
        <w:spacing w:line="200" w:lineRule="exact"/>
        <w:ind w:left="993" w:hanging="993"/>
        <w:rPr>
          <w:rFonts w:ascii="Times New Roman" w:hAnsi="Times New Roman"/>
          <w:sz w:val="22"/>
          <w:szCs w:val="22"/>
          <w:u w:val="single"/>
        </w:rPr>
      </w:pPr>
      <w:r w:rsidRPr="006B4347">
        <w:rPr>
          <w:rFonts w:ascii="Times New Roman" w:hAnsi="Times New Roman"/>
          <w:sz w:val="22"/>
          <w:szCs w:val="22"/>
          <w:u w:val="single"/>
        </w:rPr>
        <w:t>Nota 8</w:t>
      </w:r>
      <w:r w:rsidRPr="006B4347">
        <w:rPr>
          <w:rFonts w:ascii="Times New Roman" w:hAnsi="Times New Roman"/>
          <w:sz w:val="22"/>
          <w:szCs w:val="22"/>
        </w:rPr>
        <w:t xml:space="preserve"> </w:t>
      </w:r>
      <w:r w:rsidR="00BA74E5" w:rsidRPr="006B4347">
        <w:rPr>
          <w:rFonts w:ascii="Times New Roman" w:hAnsi="Times New Roman"/>
          <w:sz w:val="22"/>
          <w:szCs w:val="22"/>
        </w:rPr>
        <w:t>-</w:t>
      </w:r>
      <w:r w:rsidRPr="006B4347">
        <w:rPr>
          <w:rFonts w:ascii="Times New Roman" w:hAnsi="Times New Roman"/>
          <w:sz w:val="22"/>
          <w:szCs w:val="22"/>
        </w:rPr>
        <w:t xml:space="preserve"> </w:t>
      </w:r>
      <w:r w:rsidRPr="006B4347">
        <w:rPr>
          <w:rFonts w:ascii="Times New Roman" w:hAnsi="Times New Roman"/>
          <w:sz w:val="22"/>
          <w:szCs w:val="22"/>
          <w:u w:val="single"/>
        </w:rPr>
        <w:t>IMPUESTO A LAS GANA</w:t>
      </w:r>
      <w:r w:rsidR="00FA7AD8" w:rsidRPr="006B4347">
        <w:rPr>
          <w:rFonts w:ascii="Times New Roman" w:hAnsi="Times New Roman"/>
          <w:sz w:val="22"/>
          <w:szCs w:val="22"/>
          <w:u w:val="single"/>
        </w:rPr>
        <w:t>N</w:t>
      </w:r>
      <w:r w:rsidRPr="006B4347">
        <w:rPr>
          <w:rFonts w:ascii="Times New Roman" w:hAnsi="Times New Roman"/>
          <w:sz w:val="22"/>
          <w:szCs w:val="22"/>
          <w:u w:val="single"/>
        </w:rPr>
        <w:t>CIAS</w:t>
      </w:r>
    </w:p>
    <w:p w:rsidR="002A4889" w:rsidRPr="006B4347" w:rsidRDefault="002A4889" w:rsidP="00483A8D">
      <w:pPr>
        <w:pStyle w:val="KPMG"/>
        <w:tabs>
          <w:tab w:val="right" w:pos="7920"/>
          <w:tab w:val="right" w:pos="9720"/>
        </w:tabs>
        <w:spacing w:line="200" w:lineRule="exact"/>
        <w:rPr>
          <w:rFonts w:ascii="Times New Roman" w:hAnsi="Times New Roman"/>
        </w:rPr>
      </w:pPr>
    </w:p>
    <w:p w:rsidR="002A4889" w:rsidRPr="006B4347" w:rsidRDefault="002A4889" w:rsidP="002A4889">
      <w:pPr>
        <w:pStyle w:val="KPMG"/>
        <w:spacing w:line="200" w:lineRule="exact"/>
        <w:rPr>
          <w:rFonts w:ascii="Times New Roman" w:hAnsi="Times New Roman"/>
          <w:sz w:val="22"/>
          <w:szCs w:val="22"/>
        </w:rPr>
      </w:pPr>
      <w:r w:rsidRPr="006B4347">
        <w:rPr>
          <w:rFonts w:ascii="Times New Roman" w:hAnsi="Times New Roman"/>
          <w:sz w:val="22"/>
          <w:szCs w:val="22"/>
        </w:rPr>
        <w:t>El cargo por impuesto a las ganancias incluye tanto la provisión contable determinada sobre bases fiscales (impuesto corriente), como las variaciones de los saldos de las cuentas de impuestos diferidos. El desglose del mismo es el siguiente:</w:t>
      </w:r>
    </w:p>
    <w:p w:rsidR="00351EE8" w:rsidRPr="006B4347" w:rsidRDefault="00351EE8" w:rsidP="004D0151">
      <w:pPr>
        <w:pStyle w:val="KPMG"/>
        <w:tabs>
          <w:tab w:val="right" w:pos="7920"/>
          <w:tab w:val="right" w:pos="9720"/>
        </w:tabs>
        <w:spacing w:line="140" w:lineRule="exact"/>
        <w:rPr>
          <w:rFonts w:ascii="Times New Roman" w:hAnsi="Times New Roman"/>
          <w:sz w:val="22"/>
          <w:szCs w:val="22"/>
        </w:rPr>
      </w:pPr>
    </w:p>
    <w:tbl>
      <w:tblPr>
        <w:tblW w:w="9996" w:type="dxa"/>
        <w:tblInd w:w="-84" w:type="dxa"/>
        <w:tblLayout w:type="fixed"/>
        <w:tblLook w:val="0000" w:firstRow="0" w:lastRow="0" w:firstColumn="0" w:lastColumn="0" w:noHBand="0" w:noVBand="0"/>
      </w:tblPr>
      <w:tblGrid>
        <w:gridCol w:w="6321"/>
        <w:gridCol w:w="1601"/>
        <w:gridCol w:w="2074"/>
      </w:tblGrid>
      <w:tr w:rsidR="00351EE8" w:rsidRPr="006B4347" w:rsidTr="00351EE8">
        <w:tc>
          <w:tcPr>
            <w:tcW w:w="6321" w:type="dxa"/>
          </w:tcPr>
          <w:p w:rsidR="00351EE8" w:rsidRPr="006B4347" w:rsidRDefault="00351EE8" w:rsidP="00351EE8">
            <w:pPr>
              <w:pStyle w:val="KPMG"/>
              <w:tabs>
                <w:tab w:val="center" w:pos="7230"/>
                <w:tab w:val="center" w:pos="9448"/>
              </w:tabs>
              <w:spacing w:line="200" w:lineRule="exact"/>
              <w:jc w:val="left"/>
              <w:rPr>
                <w:rFonts w:ascii="Times New Roman" w:hAnsi="Times New Roman"/>
                <w:sz w:val="20"/>
              </w:rPr>
            </w:pPr>
          </w:p>
        </w:tc>
        <w:tc>
          <w:tcPr>
            <w:tcW w:w="1601" w:type="dxa"/>
            <w:vAlign w:val="bottom"/>
          </w:tcPr>
          <w:p w:rsidR="00351EE8" w:rsidRPr="006B4347" w:rsidRDefault="00351EE8" w:rsidP="00351EE8">
            <w:pPr>
              <w:pStyle w:val="KPMG"/>
              <w:tabs>
                <w:tab w:val="center" w:pos="7230"/>
                <w:tab w:val="center" w:pos="9448"/>
              </w:tabs>
              <w:spacing w:line="200" w:lineRule="exact"/>
              <w:ind w:left="34"/>
              <w:jc w:val="center"/>
              <w:rPr>
                <w:rFonts w:ascii="Times New Roman" w:hAnsi="Times New Roman"/>
                <w:sz w:val="20"/>
                <w:u w:val="single"/>
              </w:rPr>
            </w:pPr>
            <w:r w:rsidRPr="006B4347">
              <w:rPr>
                <w:rFonts w:ascii="Times New Roman" w:hAnsi="Times New Roman"/>
                <w:sz w:val="20"/>
                <w:u w:val="single"/>
              </w:rPr>
              <w:t xml:space="preserve">  </w:t>
            </w:r>
            <w:r w:rsidR="00394A02" w:rsidRPr="006B4347">
              <w:rPr>
                <w:rFonts w:ascii="Times New Roman" w:hAnsi="Times New Roman"/>
                <w:sz w:val="20"/>
                <w:u w:val="single"/>
              </w:rPr>
              <w:t>31/10/18</w:t>
            </w:r>
            <w:r w:rsidRPr="006B4347">
              <w:rPr>
                <w:rFonts w:ascii="Times New Roman" w:hAnsi="Times New Roman"/>
                <w:sz w:val="20"/>
                <w:u w:val="single"/>
              </w:rPr>
              <w:t xml:space="preserve">  </w:t>
            </w:r>
          </w:p>
        </w:tc>
        <w:tc>
          <w:tcPr>
            <w:tcW w:w="2074" w:type="dxa"/>
            <w:vAlign w:val="bottom"/>
          </w:tcPr>
          <w:p w:rsidR="00351EE8" w:rsidRPr="006B4347" w:rsidRDefault="00351EE8" w:rsidP="00351EE8">
            <w:pPr>
              <w:pStyle w:val="KPMG"/>
              <w:tabs>
                <w:tab w:val="center" w:pos="7230"/>
                <w:tab w:val="center" w:pos="9448"/>
              </w:tabs>
              <w:spacing w:line="200" w:lineRule="exact"/>
              <w:ind w:left="-337" w:right="200"/>
              <w:jc w:val="center"/>
              <w:rPr>
                <w:rFonts w:ascii="Times New Roman" w:hAnsi="Times New Roman"/>
                <w:sz w:val="20"/>
                <w:u w:val="single"/>
              </w:rPr>
            </w:pPr>
            <w:r w:rsidRPr="006B4347">
              <w:rPr>
                <w:rFonts w:ascii="Times New Roman" w:hAnsi="Times New Roman"/>
                <w:sz w:val="20"/>
                <w:u w:val="single"/>
              </w:rPr>
              <w:t> </w:t>
            </w:r>
            <w:r w:rsidR="00394A02" w:rsidRPr="006B4347">
              <w:rPr>
                <w:rFonts w:ascii="Times New Roman" w:hAnsi="Times New Roman"/>
                <w:sz w:val="20"/>
                <w:u w:val="single"/>
              </w:rPr>
              <w:t>31/10/17</w:t>
            </w:r>
            <w:r w:rsidRPr="006B4347">
              <w:rPr>
                <w:rFonts w:ascii="Times New Roman" w:hAnsi="Times New Roman"/>
                <w:sz w:val="20"/>
                <w:u w:val="single"/>
              </w:rPr>
              <w:t xml:space="preserve">  </w:t>
            </w:r>
          </w:p>
        </w:tc>
      </w:tr>
      <w:tr w:rsidR="00351EE8" w:rsidRPr="006B4347" w:rsidTr="00351EE8">
        <w:trPr>
          <w:trHeight w:hRule="exact" w:val="113"/>
        </w:trPr>
        <w:tc>
          <w:tcPr>
            <w:tcW w:w="6321" w:type="dxa"/>
          </w:tcPr>
          <w:p w:rsidR="00351EE8" w:rsidRPr="006B4347" w:rsidRDefault="00351EE8" w:rsidP="00351EE8">
            <w:pPr>
              <w:pStyle w:val="KPMG"/>
              <w:tabs>
                <w:tab w:val="center" w:pos="7230"/>
                <w:tab w:val="center" w:pos="9448"/>
              </w:tabs>
              <w:spacing w:line="100" w:lineRule="exact"/>
              <w:jc w:val="left"/>
              <w:rPr>
                <w:rFonts w:ascii="Times New Roman" w:hAnsi="Times New Roman"/>
                <w:sz w:val="20"/>
              </w:rPr>
            </w:pPr>
          </w:p>
        </w:tc>
        <w:tc>
          <w:tcPr>
            <w:tcW w:w="1601" w:type="dxa"/>
          </w:tcPr>
          <w:p w:rsidR="00351EE8" w:rsidRPr="006B4347" w:rsidRDefault="00351EE8" w:rsidP="00351EE8">
            <w:pPr>
              <w:pStyle w:val="KPMG"/>
              <w:tabs>
                <w:tab w:val="decimal" w:pos="1146"/>
              </w:tabs>
              <w:spacing w:line="100" w:lineRule="exact"/>
              <w:ind w:left="-106" w:right="-136"/>
              <w:jc w:val="left"/>
              <w:rPr>
                <w:rFonts w:ascii="Times New Roman" w:hAnsi="Times New Roman"/>
                <w:sz w:val="20"/>
              </w:rPr>
            </w:pPr>
          </w:p>
        </w:tc>
        <w:tc>
          <w:tcPr>
            <w:tcW w:w="2074" w:type="dxa"/>
          </w:tcPr>
          <w:p w:rsidR="00351EE8" w:rsidRPr="006B4347" w:rsidRDefault="00351EE8" w:rsidP="00351EE8">
            <w:pPr>
              <w:pStyle w:val="KPMG"/>
              <w:tabs>
                <w:tab w:val="decimal" w:pos="1362"/>
              </w:tabs>
              <w:spacing w:line="100" w:lineRule="exact"/>
              <w:ind w:left="-106" w:right="-136"/>
              <w:rPr>
                <w:rFonts w:ascii="Times New Roman" w:hAnsi="Times New Roman"/>
                <w:sz w:val="20"/>
              </w:rPr>
            </w:pPr>
          </w:p>
        </w:tc>
      </w:tr>
      <w:tr w:rsidR="00DC273F" w:rsidRPr="006B4347" w:rsidTr="00351EE8">
        <w:tc>
          <w:tcPr>
            <w:tcW w:w="6321" w:type="dxa"/>
          </w:tcPr>
          <w:p w:rsidR="00DC273F" w:rsidRPr="006B4347" w:rsidRDefault="00DC273F" w:rsidP="00DC273F">
            <w:pPr>
              <w:pStyle w:val="KPMG"/>
              <w:tabs>
                <w:tab w:val="center" w:pos="7230"/>
                <w:tab w:val="center" w:pos="9448"/>
              </w:tabs>
              <w:spacing w:line="200" w:lineRule="exact"/>
              <w:jc w:val="left"/>
              <w:rPr>
                <w:rFonts w:ascii="Times New Roman" w:hAnsi="Times New Roman"/>
                <w:sz w:val="20"/>
              </w:rPr>
            </w:pPr>
            <w:r w:rsidRPr="006B4347">
              <w:rPr>
                <w:rFonts w:ascii="Times New Roman" w:hAnsi="Times New Roman"/>
                <w:sz w:val="20"/>
              </w:rPr>
              <w:t>Impuesto corriente</w:t>
            </w:r>
          </w:p>
        </w:tc>
        <w:tc>
          <w:tcPr>
            <w:tcW w:w="1601" w:type="dxa"/>
          </w:tcPr>
          <w:p w:rsidR="00DC273F" w:rsidRPr="006B4347" w:rsidRDefault="00DC273F" w:rsidP="00DC273F">
            <w:pPr>
              <w:pStyle w:val="KPMG"/>
              <w:tabs>
                <w:tab w:val="decimal" w:pos="1146"/>
              </w:tabs>
              <w:spacing w:line="200" w:lineRule="exact"/>
              <w:ind w:right="-109"/>
              <w:rPr>
                <w:rFonts w:ascii="Times New Roman" w:hAnsi="Times New Roman"/>
                <w:sz w:val="20"/>
              </w:rPr>
            </w:pPr>
            <w:r w:rsidRPr="006B4347">
              <w:rPr>
                <w:rFonts w:ascii="Times New Roman" w:hAnsi="Times New Roman"/>
                <w:sz w:val="20"/>
              </w:rPr>
              <w:t>(</w:t>
            </w:r>
            <w:r w:rsidR="00470DB3" w:rsidRPr="006B4347">
              <w:rPr>
                <w:rFonts w:ascii="Times New Roman" w:hAnsi="Times New Roman"/>
                <w:sz w:val="20"/>
              </w:rPr>
              <w:t xml:space="preserve">  </w:t>
            </w:r>
            <w:r w:rsidRPr="006B4347">
              <w:rPr>
                <w:rFonts w:ascii="Times New Roman" w:hAnsi="Times New Roman"/>
                <w:sz w:val="20"/>
              </w:rPr>
              <w:t>42.470.956) (*)</w:t>
            </w:r>
          </w:p>
        </w:tc>
        <w:tc>
          <w:tcPr>
            <w:tcW w:w="2074" w:type="dxa"/>
          </w:tcPr>
          <w:p w:rsidR="00DC273F" w:rsidRPr="006B4347" w:rsidRDefault="00DC273F" w:rsidP="00DC273F">
            <w:pPr>
              <w:pStyle w:val="KPMG"/>
              <w:tabs>
                <w:tab w:val="decimal" w:pos="1146"/>
              </w:tabs>
              <w:spacing w:line="200" w:lineRule="exact"/>
              <w:ind w:right="-109"/>
              <w:rPr>
                <w:rFonts w:ascii="Times New Roman" w:hAnsi="Times New Roman"/>
                <w:sz w:val="20"/>
              </w:rPr>
            </w:pPr>
            <w:r w:rsidRPr="006B4347">
              <w:rPr>
                <w:rFonts w:ascii="Times New Roman" w:hAnsi="Times New Roman"/>
                <w:sz w:val="20"/>
              </w:rPr>
              <w:t>(  42.933.139) (*)</w:t>
            </w:r>
          </w:p>
        </w:tc>
      </w:tr>
      <w:tr w:rsidR="00DC273F" w:rsidRPr="006B4347" w:rsidTr="00351EE8">
        <w:tc>
          <w:tcPr>
            <w:tcW w:w="6321" w:type="dxa"/>
          </w:tcPr>
          <w:p w:rsidR="00DC273F" w:rsidRPr="006B4347" w:rsidRDefault="00DC273F" w:rsidP="00DC273F">
            <w:pPr>
              <w:pStyle w:val="KPMG"/>
              <w:tabs>
                <w:tab w:val="center" w:pos="7230"/>
                <w:tab w:val="center" w:pos="9448"/>
              </w:tabs>
              <w:spacing w:line="200" w:lineRule="exact"/>
              <w:jc w:val="left"/>
              <w:rPr>
                <w:rFonts w:ascii="Times New Roman" w:hAnsi="Times New Roman"/>
                <w:sz w:val="20"/>
              </w:rPr>
            </w:pPr>
            <w:r w:rsidRPr="006B4347">
              <w:rPr>
                <w:rFonts w:ascii="Times New Roman" w:hAnsi="Times New Roman"/>
                <w:sz w:val="20"/>
              </w:rPr>
              <w:t>Impuesto diferido</w:t>
            </w:r>
            <w:r w:rsidR="00315770" w:rsidRPr="006B4347">
              <w:rPr>
                <w:rFonts w:ascii="Times New Roman" w:hAnsi="Times New Roman"/>
                <w:sz w:val="20"/>
              </w:rPr>
              <w:t xml:space="preserve"> – beneficio (cargo)</w:t>
            </w:r>
          </w:p>
        </w:tc>
        <w:tc>
          <w:tcPr>
            <w:tcW w:w="1601" w:type="dxa"/>
          </w:tcPr>
          <w:p w:rsidR="00DC273F" w:rsidRPr="006B4347" w:rsidRDefault="00470DB3" w:rsidP="00132DDB">
            <w:pPr>
              <w:pStyle w:val="KPMG"/>
              <w:tabs>
                <w:tab w:val="decimal" w:pos="1146"/>
              </w:tabs>
              <w:spacing w:line="200" w:lineRule="exact"/>
              <w:ind w:right="-109"/>
              <w:rPr>
                <w:rFonts w:ascii="Times New Roman" w:hAnsi="Times New Roman"/>
                <w:sz w:val="20"/>
                <w:u w:val="single"/>
              </w:rPr>
            </w:pPr>
            <w:r w:rsidRPr="006B4347">
              <w:rPr>
                <w:rFonts w:ascii="Times New Roman" w:hAnsi="Times New Roman"/>
                <w:sz w:val="20"/>
                <w:u w:val="single"/>
              </w:rPr>
              <w:t xml:space="preserve">  </w:t>
            </w:r>
            <w:r w:rsidR="00DC273F" w:rsidRPr="006B4347">
              <w:rPr>
                <w:rFonts w:ascii="Times New Roman" w:hAnsi="Times New Roman"/>
                <w:sz w:val="20"/>
                <w:u w:val="single"/>
              </w:rPr>
              <w:t xml:space="preserve">  1.237.474</w:t>
            </w:r>
          </w:p>
        </w:tc>
        <w:tc>
          <w:tcPr>
            <w:tcW w:w="2074" w:type="dxa"/>
          </w:tcPr>
          <w:p w:rsidR="00DC273F" w:rsidRPr="006B4347" w:rsidRDefault="00DC273F" w:rsidP="00DC273F">
            <w:pPr>
              <w:pStyle w:val="KPMG"/>
              <w:tabs>
                <w:tab w:val="decimal" w:pos="1146"/>
              </w:tabs>
              <w:spacing w:line="200" w:lineRule="exact"/>
              <w:ind w:right="-109"/>
              <w:rPr>
                <w:rFonts w:ascii="Times New Roman" w:hAnsi="Times New Roman"/>
                <w:sz w:val="20"/>
              </w:rPr>
            </w:pPr>
            <w:r w:rsidRPr="006B4347">
              <w:rPr>
                <w:rFonts w:ascii="Times New Roman" w:hAnsi="Times New Roman"/>
                <w:sz w:val="20"/>
              </w:rPr>
              <w:t>(</w:t>
            </w:r>
            <w:r w:rsidRPr="006B4347">
              <w:rPr>
                <w:rFonts w:ascii="Times New Roman" w:hAnsi="Times New Roman"/>
                <w:sz w:val="20"/>
                <w:u w:val="single"/>
              </w:rPr>
              <w:t xml:space="preserve">         82.067</w:t>
            </w:r>
            <w:r w:rsidRPr="006B4347">
              <w:rPr>
                <w:rFonts w:ascii="Times New Roman" w:hAnsi="Times New Roman"/>
                <w:sz w:val="20"/>
              </w:rPr>
              <w:t>)</w:t>
            </w:r>
          </w:p>
        </w:tc>
      </w:tr>
      <w:tr w:rsidR="00895F42" w:rsidRPr="006B4347" w:rsidTr="00351EE8">
        <w:trPr>
          <w:trHeight w:hRule="exact" w:val="113"/>
        </w:trPr>
        <w:tc>
          <w:tcPr>
            <w:tcW w:w="6321" w:type="dxa"/>
          </w:tcPr>
          <w:p w:rsidR="00895F42" w:rsidRPr="006B4347" w:rsidRDefault="00895F42" w:rsidP="00895F42">
            <w:pPr>
              <w:tabs>
                <w:tab w:val="right" w:pos="8640"/>
                <w:tab w:val="right" w:pos="9600"/>
              </w:tabs>
              <w:spacing w:line="100" w:lineRule="exact"/>
              <w:rPr>
                <w:rFonts w:ascii="Times New Roman" w:hAnsi="Times New Roman"/>
              </w:rPr>
            </w:pPr>
          </w:p>
        </w:tc>
        <w:tc>
          <w:tcPr>
            <w:tcW w:w="1601" w:type="dxa"/>
          </w:tcPr>
          <w:p w:rsidR="00895F42" w:rsidRPr="006B4347" w:rsidRDefault="00895F42" w:rsidP="00895F42">
            <w:pPr>
              <w:pStyle w:val="KPMG"/>
              <w:tabs>
                <w:tab w:val="decimal" w:pos="1146"/>
              </w:tabs>
              <w:spacing w:line="200" w:lineRule="exact"/>
              <w:ind w:right="-109"/>
              <w:rPr>
                <w:rFonts w:ascii="Times New Roman" w:hAnsi="Times New Roman"/>
                <w:sz w:val="20"/>
              </w:rPr>
            </w:pPr>
          </w:p>
        </w:tc>
        <w:tc>
          <w:tcPr>
            <w:tcW w:w="2074" w:type="dxa"/>
          </w:tcPr>
          <w:p w:rsidR="00895F42" w:rsidRPr="006B4347" w:rsidRDefault="00895F42" w:rsidP="00895F42">
            <w:pPr>
              <w:pStyle w:val="KPMG"/>
              <w:tabs>
                <w:tab w:val="decimal" w:pos="1146"/>
              </w:tabs>
              <w:spacing w:line="200" w:lineRule="exact"/>
              <w:ind w:right="-109"/>
              <w:rPr>
                <w:rFonts w:ascii="Times New Roman" w:hAnsi="Times New Roman"/>
                <w:sz w:val="20"/>
              </w:rPr>
            </w:pPr>
          </w:p>
        </w:tc>
      </w:tr>
      <w:tr w:rsidR="00895F42" w:rsidRPr="006B4347" w:rsidTr="00351EE8">
        <w:tc>
          <w:tcPr>
            <w:tcW w:w="6321" w:type="dxa"/>
          </w:tcPr>
          <w:p w:rsidR="00895F42" w:rsidRPr="006B4347" w:rsidRDefault="00895F42" w:rsidP="00BF7235">
            <w:pPr>
              <w:pStyle w:val="KPMG"/>
              <w:tabs>
                <w:tab w:val="center" w:pos="7230"/>
                <w:tab w:val="center" w:pos="9448"/>
              </w:tabs>
              <w:jc w:val="left"/>
              <w:rPr>
                <w:rFonts w:ascii="Times New Roman" w:hAnsi="Times New Roman"/>
                <w:sz w:val="20"/>
              </w:rPr>
            </w:pPr>
            <w:r w:rsidRPr="006B4347">
              <w:rPr>
                <w:rFonts w:ascii="Times New Roman" w:hAnsi="Times New Roman"/>
                <w:sz w:val="20"/>
              </w:rPr>
              <w:t xml:space="preserve">      Total</w:t>
            </w:r>
          </w:p>
        </w:tc>
        <w:tc>
          <w:tcPr>
            <w:tcW w:w="1601" w:type="dxa"/>
          </w:tcPr>
          <w:p w:rsidR="00895F42" w:rsidRPr="006B4347" w:rsidRDefault="00DC273F" w:rsidP="00BF7235">
            <w:pPr>
              <w:pStyle w:val="KPMG"/>
              <w:tabs>
                <w:tab w:val="decimal" w:pos="1146"/>
              </w:tabs>
              <w:ind w:right="-109"/>
              <w:rPr>
                <w:rFonts w:ascii="Times New Roman" w:hAnsi="Times New Roman"/>
                <w:sz w:val="20"/>
              </w:rPr>
            </w:pPr>
            <w:r w:rsidRPr="006B4347">
              <w:rPr>
                <w:rFonts w:ascii="Times New Roman" w:hAnsi="Times New Roman"/>
                <w:sz w:val="20"/>
              </w:rPr>
              <w:t>(</w:t>
            </w:r>
            <w:r w:rsidR="00470DB3" w:rsidRPr="006B4347">
              <w:rPr>
                <w:rFonts w:ascii="Times New Roman" w:hAnsi="Times New Roman"/>
                <w:sz w:val="20"/>
                <w:u w:val="double"/>
              </w:rPr>
              <w:t xml:space="preserve">  </w:t>
            </w:r>
            <w:r w:rsidRPr="006B4347">
              <w:rPr>
                <w:rFonts w:ascii="Times New Roman" w:hAnsi="Times New Roman"/>
                <w:sz w:val="20"/>
                <w:u w:val="double"/>
              </w:rPr>
              <w:t>41.233.482</w:t>
            </w:r>
            <w:r w:rsidRPr="006B4347">
              <w:rPr>
                <w:rFonts w:ascii="Times New Roman" w:hAnsi="Times New Roman"/>
                <w:sz w:val="20"/>
              </w:rPr>
              <w:t>)</w:t>
            </w:r>
          </w:p>
        </w:tc>
        <w:tc>
          <w:tcPr>
            <w:tcW w:w="2074" w:type="dxa"/>
          </w:tcPr>
          <w:p w:rsidR="00895F42" w:rsidRPr="006B4347" w:rsidRDefault="00895F42" w:rsidP="00BF7235">
            <w:pPr>
              <w:pStyle w:val="KPMG"/>
              <w:tabs>
                <w:tab w:val="decimal" w:pos="1146"/>
              </w:tabs>
              <w:ind w:right="-109"/>
              <w:rPr>
                <w:rFonts w:ascii="Times New Roman" w:hAnsi="Times New Roman"/>
                <w:sz w:val="20"/>
              </w:rPr>
            </w:pPr>
            <w:r w:rsidRPr="006B4347">
              <w:rPr>
                <w:rFonts w:ascii="Times New Roman" w:hAnsi="Times New Roman"/>
                <w:sz w:val="20"/>
              </w:rPr>
              <w:t>(</w:t>
            </w:r>
            <w:r w:rsidRPr="006B4347">
              <w:rPr>
                <w:rFonts w:ascii="Times New Roman" w:hAnsi="Times New Roman"/>
                <w:sz w:val="20"/>
                <w:u w:val="double"/>
              </w:rPr>
              <w:t xml:space="preserve">  43.015.206</w:t>
            </w:r>
            <w:r w:rsidRPr="006B4347">
              <w:rPr>
                <w:rFonts w:ascii="Times New Roman" w:hAnsi="Times New Roman"/>
                <w:sz w:val="20"/>
              </w:rPr>
              <w:t>)</w:t>
            </w:r>
          </w:p>
        </w:tc>
      </w:tr>
      <w:tr w:rsidR="00FD02AC" w:rsidRPr="006B4347" w:rsidTr="00351EE8">
        <w:tc>
          <w:tcPr>
            <w:tcW w:w="6321" w:type="dxa"/>
          </w:tcPr>
          <w:p w:rsidR="00FD02AC" w:rsidRPr="006B4347" w:rsidRDefault="00FD02AC" w:rsidP="00A078F4">
            <w:pPr>
              <w:pStyle w:val="KPMG"/>
              <w:tabs>
                <w:tab w:val="center" w:pos="7230"/>
                <w:tab w:val="center" w:pos="9448"/>
              </w:tabs>
              <w:spacing w:line="200" w:lineRule="exact"/>
              <w:jc w:val="left"/>
              <w:rPr>
                <w:rFonts w:ascii="Times New Roman" w:hAnsi="Times New Roman"/>
                <w:sz w:val="20"/>
              </w:rPr>
            </w:pPr>
          </w:p>
        </w:tc>
        <w:tc>
          <w:tcPr>
            <w:tcW w:w="1601" w:type="dxa"/>
          </w:tcPr>
          <w:p w:rsidR="00FD02AC" w:rsidRPr="006B4347" w:rsidRDefault="00FD02AC" w:rsidP="00077030">
            <w:pPr>
              <w:pStyle w:val="KPMG"/>
              <w:tabs>
                <w:tab w:val="decimal" w:pos="1146"/>
              </w:tabs>
              <w:spacing w:line="200" w:lineRule="exact"/>
              <w:ind w:right="-109"/>
              <w:rPr>
                <w:rFonts w:ascii="Times New Roman" w:hAnsi="Times New Roman"/>
                <w:sz w:val="20"/>
              </w:rPr>
            </w:pPr>
          </w:p>
        </w:tc>
        <w:tc>
          <w:tcPr>
            <w:tcW w:w="2074" w:type="dxa"/>
          </w:tcPr>
          <w:p w:rsidR="00FD02AC" w:rsidRPr="006B4347" w:rsidRDefault="00FD02AC" w:rsidP="00A078F4">
            <w:pPr>
              <w:pStyle w:val="KPMG"/>
              <w:tabs>
                <w:tab w:val="decimal" w:pos="1146"/>
              </w:tabs>
              <w:spacing w:line="200" w:lineRule="exact"/>
              <w:jc w:val="left"/>
              <w:rPr>
                <w:rFonts w:ascii="Times New Roman" w:hAnsi="Times New Roman"/>
                <w:sz w:val="20"/>
              </w:rPr>
            </w:pPr>
          </w:p>
        </w:tc>
      </w:tr>
    </w:tbl>
    <w:p w:rsidR="00273CC2" w:rsidRPr="006B4347" w:rsidRDefault="00273CC2" w:rsidP="004D0151">
      <w:pPr>
        <w:pStyle w:val="KPMG"/>
        <w:tabs>
          <w:tab w:val="right" w:pos="7920"/>
          <w:tab w:val="right" w:pos="9720"/>
        </w:tabs>
        <w:spacing w:line="140" w:lineRule="exact"/>
        <w:rPr>
          <w:rFonts w:ascii="Times New Roman" w:hAnsi="Times New Roman"/>
          <w:sz w:val="20"/>
          <w:szCs w:val="22"/>
        </w:rPr>
      </w:pPr>
    </w:p>
    <w:p w:rsidR="00DC273F" w:rsidRPr="006B4347" w:rsidRDefault="00DC273F" w:rsidP="00DC273F">
      <w:pPr>
        <w:pStyle w:val="KPMG"/>
        <w:spacing w:line="200" w:lineRule="exact"/>
        <w:ind w:left="426" w:hanging="426"/>
        <w:rPr>
          <w:rFonts w:ascii="Times New Roman" w:hAnsi="Times New Roman"/>
          <w:sz w:val="20"/>
          <w:szCs w:val="22"/>
        </w:rPr>
      </w:pPr>
      <w:r w:rsidRPr="006B4347">
        <w:rPr>
          <w:rFonts w:ascii="Times New Roman" w:hAnsi="Times New Roman"/>
          <w:sz w:val="20"/>
          <w:szCs w:val="22"/>
        </w:rPr>
        <w:t xml:space="preserve">(*) </w:t>
      </w:r>
      <w:r w:rsidRPr="006B4347">
        <w:rPr>
          <w:rFonts w:ascii="Times New Roman" w:hAnsi="Times New Roman"/>
          <w:sz w:val="20"/>
          <w:szCs w:val="22"/>
        </w:rPr>
        <w:tab/>
        <w:t>Provisión impuesto a las ganancias del ejercicio por $ 42.131.919 y defecto de la provisión del ejercicio anterior por $ 339.037.</w:t>
      </w:r>
    </w:p>
    <w:p w:rsidR="00DC273F" w:rsidRPr="006B4347" w:rsidRDefault="00DC273F" w:rsidP="00DC273F">
      <w:pPr>
        <w:pStyle w:val="KPMG"/>
        <w:tabs>
          <w:tab w:val="right" w:pos="7920"/>
          <w:tab w:val="right" w:pos="9720"/>
        </w:tabs>
        <w:spacing w:line="200" w:lineRule="exact"/>
        <w:ind w:left="426" w:hanging="426"/>
        <w:rPr>
          <w:rFonts w:ascii="Times New Roman" w:hAnsi="Times New Roman"/>
          <w:sz w:val="20"/>
          <w:szCs w:val="22"/>
        </w:rPr>
      </w:pPr>
      <w:r w:rsidRPr="006B4347">
        <w:rPr>
          <w:rFonts w:ascii="Times New Roman" w:hAnsi="Times New Roman"/>
          <w:sz w:val="20"/>
          <w:szCs w:val="22"/>
        </w:rPr>
        <w:t xml:space="preserve">(**) </w:t>
      </w:r>
      <w:r w:rsidRPr="006B4347">
        <w:rPr>
          <w:rFonts w:ascii="Times New Roman" w:hAnsi="Times New Roman"/>
          <w:sz w:val="20"/>
          <w:szCs w:val="22"/>
        </w:rPr>
        <w:tab/>
        <w:t xml:space="preserve">Provisión impuesto a las </w:t>
      </w:r>
      <w:r w:rsidR="006A254F" w:rsidRPr="006B4347">
        <w:rPr>
          <w:rFonts w:ascii="Times New Roman" w:hAnsi="Times New Roman"/>
          <w:sz w:val="20"/>
          <w:szCs w:val="22"/>
        </w:rPr>
        <w:t>ganancias del ejercicio por $ 41.951.758</w:t>
      </w:r>
      <w:r w:rsidRPr="006B4347">
        <w:rPr>
          <w:rFonts w:ascii="Times New Roman" w:hAnsi="Times New Roman"/>
          <w:sz w:val="20"/>
          <w:szCs w:val="22"/>
        </w:rPr>
        <w:t xml:space="preserve"> y defecto de la provisión del ejercicio anterior por $ 981.381.</w:t>
      </w:r>
    </w:p>
    <w:p w:rsidR="00DC273F" w:rsidRPr="006B4347" w:rsidRDefault="00DC273F" w:rsidP="00B82E18">
      <w:pPr>
        <w:pStyle w:val="KPMG"/>
        <w:tabs>
          <w:tab w:val="right" w:pos="7920"/>
          <w:tab w:val="right" w:pos="9720"/>
        </w:tabs>
        <w:spacing w:line="200" w:lineRule="exact"/>
        <w:rPr>
          <w:rFonts w:ascii="Times New Roman" w:hAnsi="Times New Roman"/>
          <w:sz w:val="22"/>
          <w:szCs w:val="22"/>
        </w:rPr>
      </w:pPr>
    </w:p>
    <w:p w:rsidR="00C43D3A" w:rsidRPr="006B4347" w:rsidRDefault="00C43D3A" w:rsidP="00B82E18">
      <w:pPr>
        <w:pStyle w:val="KPMG"/>
        <w:tabs>
          <w:tab w:val="right" w:pos="7920"/>
          <w:tab w:val="right" w:pos="9720"/>
        </w:tabs>
        <w:spacing w:line="200" w:lineRule="exact"/>
        <w:rPr>
          <w:rFonts w:ascii="Times New Roman" w:hAnsi="Times New Roman"/>
          <w:sz w:val="22"/>
          <w:szCs w:val="22"/>
        </w:rPr>
      </w:pPr>
      <w:r w:rsidRPr="006B4347">
        <w:rPr>
          <w:rFonts w:ascii="Times New Roman" w:hAnsi="Times New Roman"/>
          <w:sz w:val="22"/>
          <w:szCs w:val="22"/>
        </w:rPr>
        <w:t xml:space="preserve">La conciliación entre el cargo por impuesto a las ganancias del </w:t>
      </w:r>
      <w:r w:rsidR="009A0420" w:rsidRPr="006B4347">
        <w:rPr>
          <w:rFonts w:ascii="Times New Roman" w:hAnsi="Times New Roman"/>
          <w:sz w:val="22"/>
          <w:szCs w:val="22"/>
        </w:rPr>
        <w:t>ejercicio</w:t>
      </w:r>
      <w:r w:rsidRPr="006B4347">
        <w:rPr>
          <w:rFonts w:ascii="Times New Roman" w:hAnsi="Times New Roman"/>
          <w:sz w:val="22"/>
          <w:szCs w:val="22"/>
        </w:rPr>
        <w:t xml:space="preserve"> y el que resulta de aplicar la tasa impositiva vigente sobre el resultado contable antes del impuesto, es la siguiente:</w:t>
      </w:r>
    </w:p>
    <w:p w:rsidR="00C43D3A" w:rsidRPr="006B4347" w:rsidRDefault="00C43D3A" w:rsidP="004D0151">
      <w:pPr>
        <w:pStyle w:val="KPMG"/>
        <w:tabs>
          <w:tab w:val="right" w:pos="7920"/>
          <w:tab w:val="right" w:pos="9720"/>
        </w:tabs>
        <w:spacing w:line="140" w:lineRule="exact"/>
        <w:rPr>
          <w:rFonts w:ascii="Times New Roman" w:hAnsi="Times New Roman"/>
          <w:sz w:val="20"/>
        </w:rPr>
      </w:pPr>
    </w:p>
    <w:tbl>
      <w:tblPr>
        <w:tblW w:w="9645" w:type="dxa"/>
        <w:tblInd w:w="-84" w:type="dxa"/>
        <w:tblLayout w:type="fixed"/>
        <w:tblLook w:val="0000" w:firstRow="0" w:lastRow="0" w:firstColumn="0" w:lastColumn="0" w:noHBand="0" w:noVBand="0"/>
      </w:tblPr>
      <w:tblGrid>
        <w:gridCol w:w="6327"/>
        <w:gridCol w:w="1596"/>
        <w:gridCol w:w="1722"/>
      </w:tblGrid>
      <w:tr w:rsidR="00351EE8" w:rsidRPr="006B4347" w:rsidTr="00351EE8">
        <w:tc>
          <w:tcPr>
            <w:tcW w:w="6327" w:type="dxa"/>
          </w:tcPr>
          <w:p w:rsidR="00351EE8" w:rsidRPr="006B4347" w:rsidRDefault="00351EE8" w:rsidP="00351EE8">
            <w:pPr>
              <w:spacing w:line="200" w:lineRule="exact"/>
              <w:rPr>
                <w:rFonts w:ascii="Times New Roman" w:hAnsi="Times New Roman"/>
              </w:rPr>
            </w:pPr>
          </w:p>
        </w:tc>
        <w:tc>
          <w:tcPr>
            <w:tcW w:w="1596" w:type="dxa"/>
          </w:tcPr>
          <w:p w:rsidR="00351EE8" w:rsidRPr="006B4347" w:rsidRDefault="00351EE8" w:rsidP="00351EE8">
            <w:pPr>
              <w:pStyle w:val="KPMG"/>
              <w:spacing w:line="200" w:lineRule="exact"/>
              <w:ind w:left="-66"/>
              <w:jc w:val="center"/>
              <w:rPr>
                <w:rFonts w:ascii="Times New Roman" w:hAnsi="Times New Roman"/>
                <w:sz w:val="20"/>
                <w:u w:val="single"/>
              </w:rPr>
            </w:pPr>
            <w:r w:rsidRPr="006B4347">
              <w:rPr>
                <w:rFonts w:ascii="Times New Roman" w:hAnsi="Times New Roman"/>
                <w:sz w:val="20"/>
                <w:u w:val="single"/>
              </w:rPr>
              <w:t xml:space="preserve">   </w:t>
            </w:r>
            <w:r w:rsidR="00394A02" w:rsidRPr="006B4347">
              <w:rPr>
                <w:rFonts w:ascii="Times New Roman" w:hAnsi="Times New Roman"/>
                <w:sz w:val="20"/>
                <w:u w:val="single"/>
              </w:rPr>
              <w:t>31/10/18</w:t>
            </w:r>
            <w:r w:rsidRPr="006B4347">
              <w:rPr>
                <w:rFonts w:ascii="Times New Roman" w:hAnsi="Times New Roman"/>
                <w:sz w:val="20"/>
                <w:u w:val="single"/>
              </w:rPr>
              <w:t>  </w:t>
            </w:r>
          </w:p>
        </w:tc>
        <w:tc>
          <w:tcPr>
            <w:tcW w:w="1722" w:type="dxa"/>
          </w:tcPr>
          <w:p w:rsidR="00351EE8" w:rsidRPr="006B4347" w:rsidRDefault="00351EE8" w:rsidP="00351EE8">
            <w:pPr>
              <w:pStyle w:val="KPMG"/>
              <w:spacing w:line="200" w:lineRule="exact"/>
              <w:ind w:left="-108"/>
              <w:jc w:val="center"/>
              <w:rPr>
                <w:rFonts w:ascii="Times New Roman" w:hAnsi="Times New Roman"/>
                <w:sz w:val="20"/>
                <w:u w:val="single"/>
              </w:rPr>
            </w:pPr>
            <w:r w:rsidRPr="006B4347">
              <w:rPr>
                <w:rFonts w:ascii="Times New Roman" w:hAnsi="Times New Roman"/>
                <w:sz w:val="20"/>
                <w:u w:val="single"/>
              </w:rPr>
              <w:t>  </w:t>
            </w:r>
            <w:r w:rsidR="00394A02" w:rsidRPr="006B4347">
              <w:rPr>
                <w:rFonts w:ascii="Times New Roman" w:hAnsi="Times New Roman"/>
                <w:sz w:val="20"/>
                <w:u w:val="single"/>
              </w:rPr>
              <w:t>31/10/17</w:t>
            </w:r>
            <w:r w:rsidRPr="006B4347">
              <w:rPr>
                <w:rFonts w:ascii="Times New Roman" w:hAnsi="Times New Roman"/>
                <w:sz w:val="20"/>
                <w:u w:val="single"/>
              </w:rPr>
              <w:t>  </w:t>
            </w:r>
          </w:p>
        </w:tc>
      </w:tr>
      <w:tr w:rsidR="00351EE8" w:rsidRPr="006B4347" w:rsidTr="00351EE8">
        <w:tc>
          <w:tcPr>
            <w:tcW w:w="6327" w:type="dxa"/>
          </w:tcPr>
          <w:p w:rsidR="00351EE8" w:rsidRPr="006B4347" w:rsidRDefault="00351EE8" w:rsidP="00351EE8">
            <w:pPr>
              <w:spacing w:line="100" w:lineRule="exact"/>
              <w:rPr>
                <w:rFonts w:ascii="Times New Roman" w:hAnsi="Times New Roman"/>
              </w:rPr>
            </w:pPr>
          </w:p>
        </w:tc>
        <w:tc>
          <w:tcPr>
            <w:tcW w:w="1596" w:type="dxa"/>
          </w:tcPr>
          <w:p w:rsidR="00351EE8" w:rsidRPr="006B4347" w:rsidRDefault="00351EE8" w:rsidP="00351EE8">
            <w:pPr>
              <w:pStyle w:val="KPMG"/>
              <w:tabs>
                <w:tab w:val="decimal" w:pos="1138"/>
              </w:tabs>
              <w:spacing w:line="100" w:lineRule="exact"/>
              <w:rPr>
                <w:rFonts w:ascii="Times New Roman" w:hAnsi="Times New Roman"/>
                <w:sz w:val="20"/>
              </w:rPr>
            </w:pPr>
          </w:p>
        </w:tc>
        <w:tc>
          <w:tcPr>
            <w:tcW w:w="1722" w:type="dxa"/>
          </w:tcPr>
          <w:p w:rsidR="00351EE8" w:rsidRPr="006B4347" w:rsidRDefault="00351EE8" w:rsidP="00351EE8">
            <w:pPr>
              <w:pStyle w:val="KPMG"/>
              <w:tabs>
                <w:tab w:val="decimal" w:pos="1138"/>
              </w:tabs>
              <w:spacing w:line="100" w:lineRule="exact"/>
              <w:rPr>
                <w:rFonts w:ascii="Times New Roman" w:hAnsi="Times New Roman"/>
                <w:sz w:val="20"/>
              </w:rPr>
            </w:pPr>
          </w:p>
        </w:tc>
      </w:tr>
      <w:tr w:rsidR="00895F42" w:rsidRPr="006B4347" w:rsidTr="00351EE8">
        <w:tc>
          <w:tcPr>
            <w:tcW w:w="6327" w:type="dxa"/>
          </w:tcPr>
          <w:p w:rsidR="00895F42" w:rsidRPr="006B4347" w:rsidRDefault="00895F42" w:rsidP="00895F42">
            <w:pPr>
              <w:spacing w:line="200" w:lineRule="exact"/>
              <w:rPr>
                <w:rFonts w:ascii="Times New Roman" w:hAnsi="Times New Roman"/>
              </w:rPr>
            </w:pPr>
            <w:r w:rsidRPr="006B4347">
              <w:rPr>
                <w:rFonts w:ascii="Times New Roman" w:hAnsi="Times New Roman"/>
              </w:rPr>
              <w:t>Resultado del ejercicio antes de impuesto</w:t>
            </w:r>
          </w:p>
        </w:tc>
        <w:tc>
          <w:tcPr>
            <w:tcW w:w="1596" w:type="dxa"/>
          </w:tcPr>
          <w:p w:rsidR="00895F42" w:rsidRPr="006B4347" w:rsidRDefault="00DC273F" w:rsidP="00DC273F">
            <w:pPr>
              <w:pStyle w:val="KPMG"/>
              <w:tabs>
                <w:tab w:val="decimal" w:pos="1138"/>
              </w:tabs>
              <w:spacing w:line="200" w:lineRule="exact"/>
              <w:rPr>
                <w:rFonts w:ascii="Times New Roman" w:hAnsi="Times New Roman"/>
                <w:sz w:val="20"/>
              </w:rPr>
            </w:pPr>
            <w:r w:rsidRPr="006B4347">
              <w:rPr>
                <w:rFonts w:ascii="Times New Roman" w:hAnsi="Times New Roman"/>
                <w:sz w:val="20"/>
              </w:rPr>
              <w:t>116.989.313</w:t>
            </w:r>
          </w:p>
        </w:tc>
        <w:tc>
          <w:tcPr>
            <w:tcW w:w="1722" w:type="dxa"/>
          </w:tcPr>
          <w:p w:rsidR="00895F42" w:rsidRPr="006B4347" w:rsidRDefault="00895F42" w:rsidP="00895F42">
            <w:pPr>
              <w:pStyle w:val="KPMG"/>
              <w:tabs>
                <w:tab w:val="decimal" w:pos="1138"/>
              </w:tabs>
              <w:spacing w:line="200" w:lineRule="exact"/>
              <w:rPr>
                <w:rFonts w:ascii="Times New Roman" w:hAnsi="Times New Roman"/>
                <w:sz w:val="20"/>
              </w:rPr>
            </w:pPr>
            <w:r w:rsidRPr="006B4347">
              <w:rPr>
                <w:rFonts w:ascii="Times New Roman" w:hAnsi="Times New Roman"/>
                <w:sz w:val="20"/>
              </w:rPr>
              <w:t>122.129.807</w:t>
            </w:r>
          </w:p>
        </w:tc>
      </w:tr>
      <w:tr w:rsidR="00895F42" w:rsidRPr="006B4347" w:rsidTr="00351EE8">
        <w:tc>
          <w:tcPr>
            <w:tcW w:w="6327" w:type="dxa"/>
          </w:tcPr>
          <w:p w:rsidR="00895F42" w:rsidRPr="006B4347" w:rsidRDefault="00895F42" w:rsidP="00895F42">
            <w:pPr>
              <w:spacing w:line="200" w:lineRule="exact"/>
              <w:rPr>
                <w:rFonts w:ascii="Times New Roman" w:hAnsi="Times New Roman"/>
              </w:rPr>
            </w:pPr>
            <w:r w:rsidRPr="006B4347">
              <w:rPr>
                <w:rFonts w:ascii="Times New Roman" w:hAnsi="Times New Roman"/>
              </w:rPr>
              <w:t>Tasa del impuesto vigente</w:t>
            </w:r>
          </w:p>
        </w:tc>
        <w:tc>
          <w:tcPr>
            <w:tcW w:w="1596" w:type="dxa"/>
          </w:tcPr>
          <w:p w:rsidR="00895F42" w:rsidRPr="006B4347" w:rsidRDefault="00DC273F" w:rsidP="00895F42">
            <w:pPr>
              <w:pStyle w:val="KPMG"/>
              <w:tabs>
                <w:tab w:val="decimal" w:pos="942"/>
              </w:tabs>
              <w:spacing w:line="200" w:lineRule="exact"/>
              <w:rPr>
                <w:rFonts w:ascii="Times New Roman" w:hAnsi="Times New Roman"/>
                <w:sz w:val="20"/>
                <w:u w:val="single"/>
              </w:rPr>
            </w:pPr>
            <w:r w:rsidRPr="006B4347">
              <w:rPr>
                <w:rFonts w:ascii="Times New Roman" w:hAnsi="Times New Roman"/>
                <w:sz w:val="20"/>
                <w:u w:val="single"/>
              </w:rPr>
              <w:t xml:space="preserve">            35%</w:t>
            </w:r>
          </w:p>
        </w:tc>
        <w:tc>
          <w:tcPr>
            <w:tcW w:w="1722" w:type="dxa"/>
          </w:tcPr>
          <w:p w:rsidR="00895F42" w:rsidRPr="006B4347" w:rsidRDefault="00895F42" w:rsidP="00895F42">
            <w:pPr>
              <w:pStyle w:val="KPMG"/>
              <w:tabs>
                <w:tab w:val="decimal" w:pos="942"/>
              </w:tabs>
              <w:spacing w:line="200" w:lineRule="exact"/>
              <w:rPr>
                <w:rFonts w:ascii="Times New Roman" w:hAnsi="Times New Roman"/>
                <w:sz w:val="20"/>
                <w:u w:val="single"/>
              </w:rPr>
            </w:pPr>
            <w:r w:rsidRPr="006B4347">
              <w:rPr>
                <w:rFonts w:ascii="Times New Roman" w:hAnsi="Times New Roman"/>
                <w:sz w:val="20"/>
                <w:u w:val="single"/>
              </w:rPr>
              <w:t xml:space="preserve">            35%</w:t>
            </w:r>
          </w:p>
        </w:tc>
      </w:tr>
      <w:tr w:rsidR="00895F42" w:rsidRPr="006B4347" w:rsidTr="00351EE8">
        <w:tc>
          <w:tcPr>
            <w:tcW w:w="6327" w:type="dxa"/>
          </w:tcPr>
          <w:p w:rsidR="00895F42" w:rsidRPr="006B4347" w:rsidRDefault="00895F42" w:rsidP="00895F42">
            <w:pPr>
              <w:pStyle w:val="Heading4"/>
              <w:spacing w:line="200" w:lineRule="exact"/>
              <w:rPr>
                <w:sz w:val="20"/>
                <w:u w:val="none"/>
              </w:rPr>
            </w:pPr>
            <w:r w:rsidRPr="006B4347">
              <w:rPr>
                <w:sz w:val="20"/>
                <w:u w:val="none"/>
              </w:rPr>
              <w:t>Resultado del ejercicio a la tasa del impuesto</w:t>
            </w:r>
          </w:p>
        </w:tc>
        <w:tc>
          <w:tcPr>
            <w:tcW w:w="1596" w:type="dxa"/>
          </w:tcPr>
          <w:p w:rsidR="00895F42" w:rsidRPr="006B4347" w:rsidRDefault="00DC273F" w:rsidP="00DC273F">
            <w:pPr>
              <w:pStyle w:val="KPMG"/>
              <w:tabs>
                <w:tab w:val="decimal" w:pos="1138"/>
              </w:tabs>
              <w:spacing w:line="200" w:lineRule="exact"/>
              <w:rPr>
                <w:rFonts w:ascii="Times New Roman" w:hAnsi="Times New Roman"/>
                <w:sz w:val="20"/>
              </w:rPr>
            </w:pPr>
            <w:r w:rsidRPr="006B4347">
              <w:rPr>
                <w:rFonts w:ascii="Times New Roman" w:hAnsi="Times New Roman"/>
                <w:sz w:val="20"/>
              </w:rPr>
              <w:t>(  40.946.260)</w:t>
            </w:r>
          </w:p>
        </w:tc>
        <w:tc>
          <w:tcPr>
            <w:tcW w:w="1722" w:type="dxa"/>
          </w:tcPr>
          <w:p w:rsidR="00895F42" w:rsidRPr="006B4347" w:rsidRDefault="00895F42" w:rsidP="00895F42">
            <w:pPr>
              <w:pStyle w:val="KPMG"/>
              <w:tabs>
                <w:tab w:val="decimal" w:pos="1138"/>
              </w:tabs>
              <w:spacing w:line="200" w:lineRule="exact"/>
              <w:rPr>
                <w:rFonts w:ascii="Times New Roman" w:hAnsi="Times New Roman"/>
                <w:sz w:val="20"/>
              </w:rPr>
            </w:pPr>
            <w:r w:rsidRPr="006B4347">
              <w:rPr>
                <w:rFonts w:ascii="Times New Roman" w:hAnsi="Times New Roman"/>
                <w:sz w:val="20"/>
              </w:rPr>
              <w:t>(  42.745.432)</w:t>
            </w:r>
          </w:p>
        </w:tc>
      </w:tr>
      <w:tr w:rsidR="00895F42" w:rsidRPr="006B4347" w:rsidTr="00351EE8">
        <w:tc>
          <w:tcPr>
            <w:tcW w:w="6327" w:type="dxa"/>
          </w:tcPr>
          <w:p w:rsidR="00895F42" w:rsidRPr="006B4347" w:rsidRDefault="00895F42" w:rsidP="00895F42">
            <w:pPr>
              <w:spacing w:line="100" w:lineRule="exact"/>
              <w:rPr>
                <w:rFonts w:ascii="Times New Roman" w:hAnsi="Times New Roman"/>
              </w:rPr>
            </w:pPr>
          </w:p>
        </w:tc>
        <w:tc>
          <w:tcPr>
            <w:tcW w:w="1596" w:type="dxa"/>
          </w:tcPr>
          <w:p w:rsidR="00895F42" w:rsidRPr="006B4347" w:rsidRDefault="00895F42" w:rsidP="00895F42">
            <w:pPr>
              <w:spacing w:line="100" w:lineRule="exact"/>
              <w:rPr>
                <w:rFonts w:ascii="Times New Roman" w:hAnsi="Times New Roman"/>
              </w:rPr>
            </w:pPr>
          </w:p>
        </w:tc>
        <w:tc>
          <w:tcPr>
            <w:tcW w:w="1722" w:type="dxa"/>
          </w:tcPr>
          <w:p w:rsidR="00895F42" w:rsidRPr="006B4347" w:rsidRDefault="00895F42" w:rsidP="00895F42">
            <w:pPr>
              <w:spacing w:line="100" w:lineRule="exact"/>
              <w:rPr>
                <w:rFonts w:ascii="Times New Roman" w:hAnsi="Times New Roman"/>
              </w:rPr>
            </w:pPr>
          </w:p>
        </w:tc>
      </w:tr>
      <w:tr w:rsidR="00DC273F" w:rsidRPr="006B4347" w:rsidTr="00351EE8">
        <w:tc>
          <w:tcPr>
            <w:tcW w:w="6327" w:type="dxa"/>
          </w:tcPr>
          <w:p w:rsidR="00DC273F" w:rsidRPr="006B4347" w:rsidRDefault="00DC273F" w:rsidP="00DC273F">
            <w:pPr>
              <w:pStyle w:val="Heading4"/>
              <w:spacing w:line="200" w:lineRule="exact"/>
              <w:rPr>
                <w:sz w:val="20"/>
                <w:u w:val="none"/>
              </w:rPr>
            </w:pPr>
            <w:r w:rsidRPr="006B4347">
              <w:rPr>
                <w:sz w:val="20"/>
                <w:u w:val="none"/>
              </w:rPr>
              <w:t>Defecto de provisión del ejercicio anterior</w:t>
            </w:r>
          </w:p>
        </w:tc>
        <w:tc>
          <w:tcPr>
            <w:tcW w:w="1596" w:type="dxa"/>
          </w:tcPr>
          <w:p w:rsidR="00DC273F" w:rsidRPr="006B4347" w:rsidRDefault="004B6464" w:rsidP="00DC273F">
            <w:pPr>
              <w:pStyle w:val="KPMG"/>
              <w:tabs>
                <w:tab w:val="decimal" w:pos="1138"/>
              </w:tabs>
              <w:spacing w:line="200" w:lineRule="exact"/>
              <w:rPr>
                <w:rFonts w:ascii="Times New Roman" w:hAnsi="Times New Roman"/>
                <w:sz w:val="20"/>
              </w:rPr>
            </w:pPr>
            <w:r w:rsidRPr="006B4347">
              <w:rPr>
                <w:rFonts w:ascii="Times New Roman" w:hAnsi="Times New Roman"/>
                <w:sz w:val="20"/>
              </w:rPr>
              <w:t>(       339.037</w:t>
            </w:r>
            <w:r w:rsidR="00DC273F" w:rsidRPr="006B4347">
              <w:rPr>
                <w:rFonts w:ascii="Times New Roman" w:hAnsi="Times New Roman"/>
                <w:sz w:val="20"/>
              </w:rPr>
              <w:t>)</w:t>
            </w:r>
          </w:p>
        </w:tc>
        <w:tc>
          <w:tcPr>
            <w:tcW w:w="1722" w:type="dxa"/>
          </w:tcPr>
          <w:p w:rsidR="00DC273F" w:rsidRPr="006B4347" w:rsidRDefault="00DC273F" w:rsidP="00DC273F">
            <w:pPr>
              <w:pStyle w:val="KPMG"/>
              <w:tabs>
                <w:tab w:val="decimal" w:pos="1138"/>
              </w:tabs>
              <w:spacing w:line="200" w:lineRule="exact"/>
              <w:rPr>
                <w:rFonts w:ascii="Times New Roman" w:hAnsi="Times New Roman"/>
                <w:sz w:val="20"/>
              </w:rPr>
            </w:pPr>
            <w:r w:rsidRPr="006B4347">
              <w:rPr>
                <w:rFonts w:ascii="Times New Roman" w:hAnsi="Times New Roman"/>
                <w:sz w:val="20"/>
              </w:rPr>
              <w:t>(       981.381)</w:t>
            </w:r>
          </w:p>
        </w:tc>
      </w:tr>
      <w:tr w:rsidR="00DC273F" w:rsidRPr="006B4347" w:rsidTr="00351EE8">
        <w:tc>
          <w:tcPr>
            <w:tcW w:w="6327" w:type="dxa"/>
          </w:tcPr>
          <w:p w:rsidR="00DC273F" w:rsidRPr="006B4347" w:rsidRDefault="00DC273F" w:rsidP="00DC273F">
            <w:pPr>
              <w:pStyle w:val="EndnoteText"/>
              <w:spacing w:line="200" w:lineRule="exact"/>
              <w:rPr>
                <w:rFonts w:ascii="Times New Roman" w:hAnsi="Times New Roman"/>
              </w:rPr>
            </w:pPr>
            <w:r w:rsidRPr="006B4347">
              <w:rPr>
                <w:rFonts w:ascii="Times New Roman" w:hAnsi="Times New Roman"/>
              </w:rPr>
              <w:t>Corrección diferido de inicio</w:t>
            </w:r>
          </w:p>
        </w:tc>
        <w:tc>
          <w:tcPr>
            <w:tcW w:w="1596" w:type="dxa"/>
          </w:tcPr>
          <w:p w:rsidR="00DC273F" w:rsidRPr="006B4347" w:rsidRDefault="004B6464" w:rsidP="00DC273F">
            <w:pPr>
              <w:pStyle w:val="KPMG"/>
              <w:tabs>
                <w:tab w:val="decimal" w:pos="1138"/>
              </w:tabs>
              <w:spacing w:line="200" w:lineRule="exact"/>
              <w:rPr>
                <w:rFonts w:ascii="Times New Roman" w:hAnsi="Times New Roman"/>
                <w:sz w:val="20"/>
              </w:rPr>
            </w:pPr>
            <w:r w:rsidRPr="006B4347">
              <w:rPr>
                <w:rFonts w:ascii="Times New Roman" w:hAnsi="Times New Roman"/>
                <w:sz w:val="20"/>
              </w:rPr>
              <w:t xml:space="preserve">  315.917</w:t>
            </w:r>
          </w:p>
        </w:tc>
        <w:tc>
          <w:tcPr>
            <w:tcW w:w="1722" w:type="dxa"/>
          </w:tcPr>
          <w:p w:rsidR="00DC273F" w:rsidRPr="006B4347" w:rsidRDefault="00DC273F" w:rsidP="00DC273F">
            <w:pPr>
              <w:pStyle w:val="KPMG"/>
              <w:tabs>
                <w:tab w:val="decimal" w:pos="1138"/>
              </w:tabs>
              <w:spacing w:line="200" w:lineRule="exact"/>
              <w:rPr>
                <w:rFonts w:ascii="Times New Roman" w:hAnsi="Times New Roman"/>
                <w:sz w:val="20"/>
              </w:rPr>
            </w:pPr>
            <w:r w:rsidRPr="006B4347">
              <w:rPr>
                <w:rFonts w:ascii="Times New Roman" w:hAnsi="Times New Roman"/>
                <w:sz w:val="20"/>
              </w:rPr>
              <w:t>933.932</w:t>
            </w:r>
          </w:p>
        </w:tc>
      </w:tr>
      <w:tr w:rsidR="00A81269" w:rsidRPr="006B4347" w:rsidTr="004B6464">
        <w:tc>
          <w:tcPr>
            <w:tcW w:w="6327" w:type="dxa"/>
          </w:tcPr>
          <w:p w:rsidR="00A81269" w:rsidRPr="006B4347" w:rsidRDefault="00B96DF4" w:rsidP="00DC273F">
            <w:pPr>
              <w:pStyle w:val="EndnoteText"/>
              <w:spacing w:line="200" w:lineRule="exact"/>
              <w:rPr>
                <w:rFonts w:ascii="Times New Roman" w:hAnsi="Times New Roman"/>
              </w:rPr>
            </w:pPr>
            <w:r w:rsidRPr="006B4347">
              <w:rPr>
                <w:rFonts w:ascii="Times New Roman" w:hAnsi="Times New Roman"/>
              </w:rPr>
              <w:t>Efecto por modificación</w:t>
            </w:r>
            <w:r w:rsidR="00A81269" w:rsidRPr="006B4347">
              <w:rPr>
                <w:rFonts w:ascii="Times New Roman" w:hAnsi="Times New Roman"/>
              </w:rPr>
              <w:t xml:space="preserve"> de tasa</w:t>
            </w:r>
          </w:p>
        </w:tc>
        <w:tc>
          <w:tcPr>
            <w:tcW w:w="1596" w:type="dxa"/>
          </w:tcPr>
          <w:p w:rsidR="00A81269" w:rsidRPr="006B4347" w:rsidRDefault="00CB49C9" w:rsidP="00DC273F">
            <w:pPr>
              <w:pStyle w:val="KPMG"/>
              <w:tabs>
                <w:tab w:val="decimal" w:pos="1138"/>
              </w:tabs>
              <w:spacing w:line="200" w:lineRule="exact"/>
              <w:rPr>
                <w:rFonts w:ascii="Times New Roman" w:hAnsi="Times New Roman"/>
                <w:sz w:val="20"/>
              </w:rPr>
            </w:pPr>
            <w:r w:rsidRPr="006B4347">
              <w:rPr>
                <w:rFonts w:ascii="Times New Roman" w:hAnsi="Times New Roman"/>
                <w:sz w:val="20"/>
              </w:rPr>
              <w:t xml:space="preserve">(       </w:t>
            </w:r>
            <w:r w:rsidR="00A81269" w:rsidRPr="006B4347">
              <w:rPr>
                <w:rFonts w:ascii="Times New Roman" w:hAnsi="Times New Roman"/>
                <w:sz w:val="20"/>
              </w:rPr>
              <w:t>435.136</w:t>
            </w:r>
            <w:r w:rsidRPr="006B4347">
              <w:rPr>
                <w:rFonts w:ascii="Times New Roman" w:hAnsi="Times New Roman"/>
                <w:sz w:val="20"/>
              </w:rPr>
              <w:t>)</w:t>
            </w:r>
          </w:p>
        </w:tc>
        <w:tc>
          <w:tcPr>
            <w:tcW w:w="1722" w:type="dxa"/>
          </w:tcPr>
          <w:p w:rsidR="00A81269" w:rsidRPr="006B4347" w:rsidRDefault="00A81269" w:rsidP="00DC273F">
            <w:pPr>
              <w:pStyle w:val="KPMG"/>
              <w:tabs>
                <w:tab w:val="decimal" w:pos="1138"/>
              </w:tabs>
              <w:spacing w:line="200" w:lineRule="exact"/>
              <w:rPr>
                <w:rFonts w:ascii="Times New Roman" w:hAnsi="Times New Roman"/>
                <w:sz w:val="20"/>
              </w:rPr>
            </w:pPr>
            <w:r w:rsidRPr="006B4347">
              <w:rPr>
                <w:rFonts w:ascii="Times New Roman" w:hAnsi="Times New Roman"/>
                <w:sz w:val="20"/>
              </w:rPr>
              <w:t>-</w:t>
            </w:r>
          </w:p>
        </w:tc>
      </w:tr>
      <w:tr w:rsidR="00DC273F" w:rsidRPr="006B4347" w:rsidTr="004B6464">
        <w:tc>
          <w:tcPr>
            <w:tcW w:w="6327" w:type="dxa"/>
          </w:tcPr>
          <w:p w:rsidR="00DC273F" w:rsidRPr="006B4347" w:rsidRDefault="00DC273F" w:rsidP="00DC273F">
            <w:pPr>
              <w:pStyle w:val="EndnoteText"/>
              <w:spacing w:line="200" w:lineRule="exact"/>
              <w:rPr>
                <w:rFonts w:ascii="Times New Roman" w:hAnsi="Times New Roman"/>
              </w:rPr>
            </w:pPr>
            <w:r w:rsidRPr="006B4347">
              <w:rPr>
                <w:rFonts w:ascii="Times New Roman" w:hAnsi="Times New Roman"/>
              </w:rPr>
              <w:t>Diferencias permanentes a la tasa del impuesto</w:t>
            </w:r>
          </w:p>
        </w:tc>
        <w:tc>
          <w:tcPr>
            <w:tcW w:w="1596" w:type="dxa"/>
          </w:tcPr>
          <w:p w:rsidR="00DC273F" w:rsidRPr="006B4347" w:rsidRDefault="004B6464" w:rsidP="00DC273F">
            <w:pPr>
              <w:pStyle w:val="KPMG"/>
              <w:tabs>
                <w:tab w:val="decimal" w:pos="1138"/>
              </w:tabs>
              <w:spacing w:line="200" w:lineRule="exact"/>
              <w:rPr>
                <w:rFonts w:ascii="Times New Roman" w:hAnsi="Times New Roman"/>
                <w:sz w:val="20"/>
                <w:u w:val="single"/>
              </w:rPr>
            </w:pPr>
            <w:r w:rsidRPr="006B4347">
              <w:rPr>
                <w:rFonts w:ascii="Times New Roman" w:hAnsi="Times New Roman"/>
                <w:sz w:val="20"/>
                <w:u w:val="single"/>
              </w:rPr>
              <w:t xml:space="preserve"> </w:t>
            </w:r>
            <w:r w:rsidR="00962D3B">
              <w:rPr>
                <w:rFonts w:ascii="Times New Roman" w:hAnsi="Times New Roman"/>
                <w:sz w:val="20"/>
                <w:u w:val="single"/>
              </w:rPr>
              <w:t xml:space="preserve">      </w:t>
            </w:r>
            <w:r w:rsidRPr="006B4347">
              <w:rPr>
                <w:rFonts w:ascii="Times New Roman" w:hAnsi="Times New Roman"/>
                <w:sz w:val="20"/>
                <w:u w:val="single"/>
              </w:rPr>
              <w:t>171.035</w:t>
            </w:r>
            <w:r w:rsidR="000875F8" w:rsidRPr="006B4347">
              <w:rPr>
                <w:rFonts w:ascii="Times New Roman" w:hAnsi="Times New Roman"/>
                <w:sz w:val="20"/>
                <w:u w:val="single"/>
              </w:rPr>
              <w:t xml:space="preserve">     </w:t>
            </w:r>
          </w:p>
        </w:tc>
        <w:tc>
          <w:tcPr>
            <w:tcW w:w="1722" w:type="dxa"/>
          </w:tcPr>
          <w:p w:rsidR="00DC273F" w:rsidRPr="006B4347" w:rsidRDefault="00DC273F" w:rsidP="00DC273F">
            <w:pPr>
              <w:pStyle w:val="KPMG"/>
              <w:tabs>
                <w:tab w:val="decimal" w:pos="1138"/>
              </w:tabs>
              <w:spacing w:line="200" w:lineRule="exact"/>
              <w:rPr>
                <w:rFonts w:ascii="Times New Roman" w:hAnsi="Times New Roman"/>
                <w:sz w:val="20"/>
              </w:rPr>
            </w:pPr>
            <w:r w:rsidRPr="006B4347">
              <w:rPr>
                <w:rFonts w:ascii="Times New Roman" w:hAnsi="Times New Roman"/>
                <w:sz w:val="20"/>
              </w:rPr>
              <w:t>(</w:t>
            </w:r>
            <w:r w:rsidRPr="006B4347">
              <w:rPr>
                <w:rFonts w:ascii="Times New Roman" w:hAnsi="Times New Roman"/>
                <w:sz w:val="20"/>
                <w:u w:val="single"/>
              </w:rPr>
              <w:t xml:space="preserve">       222.325</w:t>
            </w:r>
            <w:r w:rsidRPr="006B4347">
              <w:rPr>
                <w:rFonts w:ascii="Times New Roman" w:hAnsi="Times New Roman"/>
                <w:sz w:val="20"/>
              </w:rPr>
              <w:t>)</w:t>
            </w:r>
          </w:p>
        </w:tc>
      </w:tr>
      <w:tr w:rsidR="00895F42" w:rsidRPr="006B4347" w:rsidTr="004B6464">
        <w:tc>
          <w:tcPr>
            <w:tcW w:w="6327" w:type="dxa"/>
          </w:tcPr>
          <w:p w:rsidR="00895F42" w:rsidRPr="006B4347" w:rsidRDefault="00895F42" w:rsidP="00895F42">
            <w:pPr>
              <w:spacing w:line="100" w:lineRule="exact"/>
              <w:rPr>
                <w:rFonts w:ascii="Times New Roman" w:hAnsi="Times New Roman"/>
              </w:rPr>
            </w:pPr>
          </w:p>
        </w:tc>
        <w:tc>
          <w:tcPr>
            <w:tcW w:w="1596" w:type="dxa"/>
          </w:tcPr>
          <w:p w:rsidR="00895F42" w:rsidRPr="006B4347" w:rsidRDefault="00895F42" w:rsidP="00895F42">
            <w:pPr>
              <w:spacing w:line="100" w:lineRule="exact"/>
              <w:rPr>
                <w:rFonts w:ascii="Times New Roman" w:hAnsi="Times New Roman"/>
              </w:rPr>
            </w:pPr>
          </w:p>
        </w:tc>
        <w:tc>
          <w:tcPr>
            <w:tcW w:w="1722" w:type="dxa"/>
          </w:tcPr>
          <w:p w:rsidR="00895F42" w:rsidRPr="006B4347" w:rsidRDefault="00895F42" w:rsidP="00895F42">
            <w:pPr>
              <w:spacing w:line="100" w:lineRule="exact"/>
              <w:rPr>
                <w:rFonts w:ascii="Times New Roman" w:hAnsi="Times New Roman"/>
              </w:rPr>
            </w:pPr>
          </w:p>
        </w:tc>
      </w:tr>
      <w:tr w:rsidR="00895F42" w:rsidRPr="006B4347" w:rsidTr="00351EE8">
        <w:tc>
          <w:tcPr>
            <w:tcW w:w="6327" w:type="dxa"/>
          </w:tcPr>
          <w:p w:rsidR="00895F42" w:rsidRPr="006B4347" w:rsidRDefault="00895F42" w:rsidP="00BF7235">
            <w:pPr>
              <w:pStyle w:val="Heading4"/>
              <w:rPr>
                <w:sz w:val="20"/>
                <w:u w:val="none"/>
              </w:rPr>
            </w:pPr>
            <w:r w:rsidRPr="006B4347">
              <w:rPr>
                <w:sz w:val="20"/>
                <w:u w:val="none"/>
              </w:rPr>
              <w:t>Total cargo a resultados por impuesto a las ganancias</w:t>
            </w:r>
          </w:p>
        </w:tc>
        <w:tc>
          <w:tcPr>
            <w:tcW w:w="1596" w:type="dxa"/>
          </w:tcPr>
          <w:p w:rsidR="00895F42" w:rsidRPr="006B4347" w:rsidRDefault="00DC273F" w:rsidP="00BF7235">
            <w:pPr>
              <w:pStyle w:val="KPMG"/>
              <w:tabs>
                <w:tab w:val="decimal" w:pos="1138"/>
              </w:tabs>
              <w:rPr>
                <w:rFonts w:ascii="Times New Roman" w:hAnsi="Times New Roman"/>
                <w:sz w:val="20"/>
              </w:rPr>
            </w:pPr>
            <w:r w:rsidRPr="006B4347">
              <w:rPr>
                <w:rFonts w:ascii="Times New Roman" w:hAnsi="Times New Roman"/>
                <w:sz w:val="20"/>
              </w:rPr>
              <w:t>(</w:t>
            </w:r>
            <w:r w:rsidRPr="006B4347">
              <w:rPr>
                <w:rFonts w:ascii="Times New Roman" w:hAnsi="Times New Roman"/>
                <w:sz w:val="20"/>
                <w:u w:val="double"/>
              </w:rPr>
              <w:t xml:space="preserve">  41.233.482</w:t>
            </w:r>
            <w:r w:rsidRPr="006B4347">
              <w:rPr>
                <w:rFonts w:ascii="Times New Roman" w:hAnsi="Times New Roman"/>
                <w:sz w:val="20"/>
              </w:rPr>
              <w:t>)</w:t>
            </w:r>
          </w:p>
        </w:tc>
        <w:tc>
          <w:tcPr>
            <w:tcW w:w="1722" w:type="dxa"/>
          </w:tcPr>
          <w:p w:rsidR="00895F42" w:rsidRPr="006B4347" w:rsidRDefault="00895F42" w:rsidP="00BF7235">
            <w:pPr>
              <w:pStyle w:val="KPMG"/>
              <w:tabs>
                <w:tab w:val="decimal" w:pos="1138"/>
              </w:tabs>
              <w:rPr>
                <w:rFonts w:ascii="Times New Roman" w:hAnsi="Times New Roman"/>
                <w:sz w:val="20"/>
              </w:rPr>
            </w:pPr>
            <w:r w:rsidRPr="006B4347">
              <w:rPr>
                <w:rFonts w:ascii="Times New Roman" w:hAnsi="Times New Roman"/>
                <w:sz w:val="20"/>
              </w:rPr>
              <w:t>(</w:t>
            </w:r>
            <w:r w:rsidRPr="006B4347">
              <w:rPr>
                <w:rFonts w:ascii="Times New Roman" w:hAnsi="Times New Roman"/>
                <w:sz w:val="20"/>
                <w:u w:val="double"/>
              </w:rPr>
              <w:t xml:space="preserve">  43.015.206</w:t>
            </w:r>
            <w:r w:rsidRPr="006B4347">
              <w:rPr>
                <w:rFonts w:ascii="Times New Roman" w:hAnsi="Times New Roman"/>
                <w:sz w:val="20"/>
              </w:rPr>
              <w:t>)</w:t>
            </w:r>
          </w:p>
        </w:tc>
      </w:tr>
      <w:tr w:rsidR="00FD02AC" w:rsidRPr="006B4347" w:rsidTr="00351EE8">
        <w:tc>
          <w:tcPr>
            <w:tcW w:w="6327" w:type="dxa"/>
          </w:tcPr>
          <w:p w:rsidR="00FD02AC" w:rsidRPr="006B4347" w:rsidRDefault="00FD02AC" w:rsidP="0018654A">
            <w:pPr>
              <w:pStyle w:val="Heading4"/>
              <w:spacing w:line="200" w:lineRule="exact"/>
              <w:rPr>
                <w:sz w:val="20"/>
                <w:u w:val="none"/>
              </w:rPr>
            </w:pPr>
          </w:p>
        </w:tc>
        <w:tc>
          <w:tcPr>
            <w:tcW w:w="1596" w:type="dxa"/>
          </w:tcPr>
          <w:p w:rsidR="00FD02AC" w:rsidRPr="006B4347" w:rsidRDefault="00FD02AC" w:rsidP="0018654A">
            <w:pPr>
              <w:pStyle w:val="KPMG"/>
              <w:tabs>
                <w:tab w:val="decimal" w:pos="1138"/>
              </w:tabs>
              <w:spacing w:line="200" w:lineRule="exact"/>
              <w:rPr>
                <w:rFonts w:ascii="Times New Roman" w:hAnsi="Times New Roman"/>
                <w:sz w:val="20"/>
              </w:rPr>
            </w:pPr>
          </w:p>
        </w:tc>
        <w:tc>
          <w:tcPr>
            <w:tcW w:w="1722" w:type="dxa"/>
          </w:tcPr>
          <w:p w:rsidR="00FD02AC" w:rsidRPr="006B4347" w:rsidRDefault="00FD02AC" w:rsidP="0018654A">
            <w:pPr>
              <w:pStyle w:val="KPMG"/>
              <w:tabs>
                <w:tab w:val="decimal" w:pos="1138"/>
              </w:tabs>
              <w:spacing w:line="200" w:lineRule="exact"/>
              <w:rPr>
                <w:rFonts w:ascii="Times New Roman" w:hAnsi="Times New Roman"/>
                <w:sz w:val="20"/>
              </w:rPr>
            </w:pPr>
          </w:p>
        </w:tc>
      </w:tr>
    </w:tbl>
    <w:p w:rsidR="00351EE8" w:rsidRPr="006B4347" w:rsidRDefault="00351EE8" w:rsidP="00076B44">
      <w:pPr>
        <w:tabs>
          <w:tab w:val="clear" w:pos="9720"/>
          <w:tab w:val="right" w:pos="9627"/>
        </w:tabs>
        <w:spacing w:line="200" w:lineRule="exact"/>
        <w:rPr>
          <w:rFonts w:ascii="Times New Roman" w:hAnsi="Times New Roman"/>
          <w:sz w:val="22"/>
          <w:szCs w:val="22"/>
        </w:rPr>
      </w:pPr>
      <w:r w:rsidRPr="006B4347">
        <w:rPr>
          <w:rFonts w:ascii="Times New Roman" w:hAnsi="Times New Roman"/>
          <w:sz w:val="22"/>
          <w:szCs w:val="22"/>
        </w:rPr>
        <w:t xml:space="preserve">El detalle de los principales componentes de activos y pasivos por impuesto diferido es el siguiente: </w:t>
      </w:r>
      <w:r w:rsidR="00076B44" w:rsidRPr="006B4347">
        <w:rPr>
          <w:rFonts w:ascii="Times New Roman" w:hAnsi="Times New Roman"/>
          <w:sz w:val="22"/>
          <w:szCs w:val="22"/>
        </w:rPr>
        <w:tab/>
      </w:r>
    </w:p>
    <w:p w:rsidR="00351EE8" w:rsidRPr="006B4347" w:rsidRDefault="00351EE8" w:rsidP="004D0151">
      <w:pPr>
        <w:pStyle w:val="KPMG"/>
        <w:tabs>
          <w:tab w:val="right" w:pos="7920"/>
          <w:tab w:val="right" w:pos="9720"/>
        </w:tabs>
        <w:spacing w:line="140" w:lineRule="exact"/>
        <w:rPr>
          <w:rFonts w:ascii="Times New Roman" w:hAnsi="Times New Roman"/>
          <w:sz w:val="22"/>
          <w:szCs w:val="22"/>
        </w:rPr>
      </w:pPr>
    </w:p>
    <w:tbl>
      <w:tblPr>
        <w:tblW w:w="9659" w:type="dxa"/>
        <w:tblInd w:w="-98" w:type="dxa"/>
        <w:tblLayout w:type="fixed"/>
        <w:tblLook w:val="0000" w:firstRow="0" w:lastRow="0" w:firstColumn="0" w:lastColumn="0" w:noHBand="0" w:noVBand="0"/>
      </w:tblPr>
      <w:tblGrid>
        <w:gridCol w:w="6335"/>
        <w:gridCol w:w="1602"/>
        <w:gridCol w:w="1722"/>
      </w:tblGrid>
      <w:tr w:rsidR="00351EE8" w:rsidRPr="006B4347" w:rsidTr="00351EE8">
        <w:tc>
          <w:tcPr>
            <w:tcW w:w="6335" w:type="dxa"/>
          </w:tcPr>
          <w:p w:rsidR="00351EE8" w:rsidRPr="006B4347" w:rsidRDefault="00351EE8" w:rsidP="00351EE8">
            <w:pPr>
              <w:pStyle w:val="KPMG"/>
              <w:tabs>
                <w:tab w:val="center" w:pos="7230"/>
                <w:tab w:val="center" w:pos="9448"/>
              </w:tabs>
              <w:spacing w:line="200" w:lineRule="exact"/>
              <w:jc w:val="left"/>
              <w:rPr>
                <w:rFonts w:ascii="Times New Roman" w:hAnsi="Times New Roman"/>
                <w:sz w:val="20"/>
              </w:rPr>
            </w:pPr>
          </w:p>
        </w:tc>
        <w:tc>
          <w:tcPr>
            <w:tcW w:w="3324" w:type="dxa"/>
            <w:gridSpan w:val="2"/>
          </w:tcPr>
          <w:p w:rsidR="00351EE8" w:rsidRPr="006B4347" w:rsidRDefault="00351EE8" w:rsidP="00351EE8">
            <w:pPr>
              <w:pStyle w:val="KPMG"/>
              <w:tabs>
                <w:tab w:val="center" w:pos="7230"/>
                <w:tab w:val="center" w:pos="9448"/>
              </w:tabs>
              <w:spacing w:line="200" w:lineRule="exact"/>
              <w:ind w:left="-108"/>
              <w:jc w:val="center"/>
              <w:rPr>
                <w:rFonts w:ascii="Times New Roman" w:hAnsi="Times New Roman"/>
                <w:sz w:val="20"/>
              </w:rPr>
            </w:pPr>
            <w:r w:rsidRPr="006B4347">
              <w:rPr>
                <w:rFonts w:ascii="Times New Roman" w:hAnsi="Times New Roman"/>
                <w:sz w:val="20"/>
              </w:rPr>
              <w:t>Estados contables por el</w:t>
            </w:r>
          </w:p>
          <w:p w:rsidR="00351EE8" w:rsidRPr="006B4347" w:rsidRDefault="00351EE8" w:rsidP="00351EE8">
            <w:pPr>
              <w:pStyle w:val="KPMG"/>
              <w:tabs>
                <w:tab w:val="center" w:pos="7230"/>
                <w:tab w:val="center" w:pos="9448"/>
              </w:tabs>
              <w:spacing w:line="200" w:lineRule="exact"/>
              <w:ind w:left="-108"/>
              <w:jc w:val="center"/>
              <w:rPr>
                <w:rFonts w:ascii="Times New Roman" w:hAnsi="Times New Roman"/>
                <w:sz w:val="20"/>
                <w:u w:val="single"/>
              </w:rPr>
            </w:pPr>
            <w:r w:rsidRPr="006B4347">
              <w:rPr>
                <w:rFonts w:ascii="Times New Roman" w:hAnsi="Times New Roman"/>
                <w:sz w:val="20"/>
              </w:rPr>
              <w:t xml:space="preserve">    </w:t>
            </w:r>
            <w:r w:rsidRPr="006B4347">
              <w:rPr>
                <w:rFonts w:ascii="Times New Roman" w:hAnsi="Times New Roman"/>
                <w:sz w:val="20"/>
                <w:u w:val="single"/>
              </w:rPr>
              <w:t xml:space="preserve">         ejercicio cerrado el           </w:t>
            </w:r>
            <w:r w:rsidRPr="006B4347">
              <w:rPr>
                <w:rFonts w:ascii="Times New Roman" w:hAnsi="Times New Roman"/>
                <w:sz w:val="20"/>
              </w:rPr>
              <w:t xml:space="preserve">    </w:t>
            </w:r>
          </w:p>
        </w:tc>
      </w:tr>
      <w:tr w:rsidR="00351EE8" w:rsidRPr="006B4347" w:rsidTr="00351EE8">
        <w:tc>
          <w:tcPr>
            <w:tcW w:w="6335" w:type="dxa"/>
            <w:vAlign w:val="bottom"/>
          </w:tcPr>
          <w:p w:rsidR="00351EE8" w:rsidRPr="006B4347" w:rsidRDefault="00351EE8" w:rsidP="00351EE8">
            <w:pPr>
              <w:pStyle w:val="KPMG"/>
              <w:tabs>
                <w:tab w:val="center" w:pos="7230"/>
                <w:tab w:val="center" w:pos="9448"/>
              </w:tabs>
              <w:spacing w:line="200" w:lineRule="exact"/>
              <w:jc w:val="left"/>
              <w:rPr>
                <w:rFonts w:ascii="Times New Roman" w:hAnsi="Times New Roman"/>
                <w:sz w:val="20"/>
              </w:rPr>
            </w:pPr>
          </w:p>
        </w:tc>
        <w:tc>
          <w:tcPr>
            <w:tcW w:w="1602" w:type="dxa"/>
          </w:tcPr>
          <w:p w:rsidR="00351EE8" w:rsidRPr="006B4347" w:rsidRDefault="00351EE8" w:rsidP="00351EE8">
            <w:pPr>
              <w:pStyle w:val="KPMG"/>
              <w:spacing w:line="200" w:lineRule="exact"/>
              <w:ind w:left="-66"/>
              <w:jc w:val="center"/>
              <w:rPr>
                <w:rFonts w:ascii="Times New Roman" w:hAnsi="Times New Roman"/>
                <w:sz w:val="20"/>
                <w:u w:val="single"/>
              </w:rPr>
            </w:pPr>
            <w:r w:rsidRPr="006B4347">
              <w:rPr>
                <w:rFonts w:ascii="Times New Roman" w:hAnsi="Times New Roman"/>
                <w:sz w:val="20"/>
                <w:u w:val="single"/>
              </w:rPr>
              <w:t xml:space="preserve">   </w:t>
            </w:r>
            <w:r w:rsidR="00394A02" w:rsidRPr="006B4347">
              <w:rPr>
                <w:rFonts w:ascii="Times New Roman" w:hAnsi="Times New Roman"/>
                <w:sz w:val="20"/>
                <w:u w:val="single"/>
              </w:rPr>
              <w:t>31/10/18</w:t>
            </w:r>
            <w:r w:rsidRPr="006B4347">
              <w:rPr>
                <w:rFonts w:ascii="Times New Roman" w:hAnsi="Times New Roman"/>
                <w:sz w:val="20"/>
                <w:u w:val="single"/>
              </w:rPr>
              <w:t>  </w:t>
            </w:r>
          </w:p>
        </w:tc>
        <w:tc>
          <w:tcPr>
            <w:tcW w:w="1722" w:type="dxa"/>
          </w:tcPr>
          <w:p w:rsidR="00351EE8" w:rsidRPr="006B4347" w:rsidRDefault="00351EE8" w:rsidP="00351EE8">
            <w:pPr>
              <w:pStyle w:val="KPMG"/>
              <w:spacing w:line="200" w:lineRule="exact"/>
              <w:ind w:left="-108"/>
              <w:jc w:val="center"/>
              <w:rPr>
                <w:rFonts w:ascii="Times New Roman" w:hAnsi="Times New Roman"/>
                <w:sz w:val="20"/>
                <w:u w:val="single"/>
              </w:rPr>
            </w:pPr>
            <w:r w:rsidRPr="006B4347">
              <w:rPr>
                <w:rFonts w:ascii="Times New Roman" w:hAnsi="Times New Roman"/>
                <w:sz w:val="20"/>
                <w:u w:val="single"/>
              </w:rPr>
              <w:t>  </w:t>
            </w:r>
            <w:r w:rsidR="00394A02" w:rsidRPr="006B4347">
              <w:rPr>
                <w:rFonts w:ascii="Times New Roman" w:hAnsi="Times New Roman"/>
                <w:sz w:val="20"/>
                <w:u w:val="single"/>
              </w:rPr>
              <w:t>31/10/17</w:t>
            </w:r>
            <w:r w:rsidRPr="006B4347">
              <w:rPr>
                <w:rFonts w:ascii="Times New Roman" w:hAnsi="Times New Roman"/>
                <w:sz w:val="20"/>
                <w:u w:val="single"/>
              </w:rPr>
              <w:t>  </w:t>
            </w:r>
          </w:p>
        </w:tc>
      </w:tr>
      <w:tr w:rsidR="00351EE8" w:rsidRPr="006B4347" w:rsidTr="00351EE8">
        <w:tc>
          <w:tcPr>
            <w:tcW w:w="6335" w:type="dxa"/>
          </w:tcPr>
          <w:p w:rsidR="00351EE8" w:rsidRPr="006B4347" w:rsidRDefault="00351EE8" w:rsidP="00351EE8">
            <w:pPr>
              <w:pStyle w:val="KPMG"/>
              <w:tabs>
                <w:tab w:val="center" w:pos="7230"/>
                <w:tab w:val="center" w:pos="9448"/>
              </w:tabs>
              <w:spacing w:line="200" w:lineRule="exact"/>
              <w:jc w:val="left"/>
              <w:rPr>
                <w:rFonts w:ascii="Times New Roman" w:hAnsi="Times New Roman"/>
                <w:sz w:val="20"/>
              </w:rPr>
            </w:pPr>
            <w:r w:rsidRPr="006B4347">
              <w:rPr>
                <w:rFonts w:ascii="Times New Roman" w:hAnsi="Times New Roman"/>
                <w:sz w:val="20"/>
              </w:rPr>
              <w:t>Activo por impuesto diferido</w:t>
            </w:r>
          </w:p>
        </w:tc>
        <w:tc>
          <w:tcPr>
            <w:tcW w:w="1602" w:type="dxa"/>
          </w:tcPr>
          <w:p w:rsidR="00351EE8" w:rsidRPr="006B4347" w:rsidRDefault="00351EE8" w:rsidP="00351EE8">
            <w:pPr>
              <w:pStyle w:val="KPMG"/>
              <w:tabs>
                <w:tab w:val="decimal" w:pos="1026"/>
              </w:tabs>
              <w:spacing w:line="200" w:lineRule="exact"/>
              <w:rPr>
                <w:rFonts w:ascii="Times New Roman" w:hAnsi="Times New Roman"/>
                <w:sz w:val="20"/>
              </w:rPr>
            </w:pPr>
          </w:p>
        </w:tc>
        <w:tc>
          <w:tcPr>
            <w:tcW w:w="1722" w:type="dxa"/>
          </w:tcPr>
          <w:p w:rsidR="00351EE8" w:rsidRPr="006B4347" w:rsidRDefault="00351EE8" w:rsidP="00351EE8">
            <w:pPr>
              <w:pStyle w:val="KPMG"/>
              <w:tabs>
                <w:tab w:val="decimal" w:pos="1026"/>
              </w:tabs>
              <w:spacing w:line="200" w:lineRule="exact"/>
              <w:rPr>
                <w:rFonts w:ascii="Times New Roman" w:hAnsi="Times New Roman"/>
                <w:sz w:val="20"/>
              </w:rPr>
            </w:pPr>
          </w:p>
        </w:tc>
      </w:tr>
      <w:tr w:rsidR="00DC273F" w:rsidRPr="006B4347" w:rsidTr="00351EE8">
        <w:tc>
          <w:tcPr>
            <w:tcW w:w="6335" w:type="dxa"/>
          </w:tcPr>
          <w:p w:rsidR="00DC273F" w:rsidRPr="006B4347" w:rsidRDefault="00DC273F" w:rsidP="00DC273F">
            <w:pPr>
              <w:pStyle w:val="KPMG"/>
              <w:tabs>
                <w:tab w:val="center" w:pos="7230"/>
                <w:tab w:val="center" w:pos="9448"/>
              </w:tabs>
              <w:spacing w:line="200" w:lineRule="exact"/>
              <w:jc w:val="left"/>
              <w:rPr>
                <w:rFonts w:ascii="Times New Roman" w:hAnsi="Times New Roman"/>
                <w:sz w:val="20"/>
              </w:rPr>
            </w:pPr>
            <w:r w:rsidRPr="006B4347">
              <w:rPr>
                <w:rFonts w:ascii="Times New Roman" w:hAnsi="Times New Roman"/>
                <w:sz w:val="20"/>
              </w:rPr>
              <w:t xml:space="preserve">    Bienes de uso</w:t>
            </w:r>
          </w:p>
        </w:tc>
        <w:tc>
          <w:tcPr>
            <w:tcW w:w="1602" w:type="dxa"/>
            <w:tcBorders>
              <w:top w:val="nil"/>
              <w:left w:val="nil"/>
              <w:bottom w:val="nil"/>
              <w:right w:val="nil"/>
            </w:tcBorders>
            <w:shd w:val="clear" w:color="auto" w:fill="auto"/>
          </w:tcPr>
          <w:p w:rsidR="00DC273F" w:rsidRPr="006B4347" w:rsidRDefault="00DC273F" w:rsidP="00DC273F">
            <w:pPr>
              <w:pStyle w:val="KPMG"/>
              <w:tabs>
                <w:tab w:val="decimal" w:pos="1138"/>
              </w:tabs>
              <w:spacing w:line="200" w:lineRule="exact"/>
              <w:rPr>
                <w:rFonts w:ascii="Times New Roman" w:hAnsi="Times New Roman"/>
                <w:sz w:val="20"/>
              </w:rPr>
            </w:pPr>
            <w:r w:rsidRPr="006B4347">
              <w:rPr>
                <w:rFonts w:ascii="Times New Roman" w:hAnsi="Times New Roman"/>
                <w:sz w:val="20"/>
              </w:rPr>
              <w:t>481.367</w:t>
            </w:r>
          </w:p>
        </w:tc>
        <w:tc>
          <w:tcPr>
            <w:tcW w:w="1722" w:type="dxa"/>
          </w:tcPr>
          <w:p w:rsidR="00DC273F" w:rsidRPr="006B4347" w:rsidRDefault="00DC273F" w:rsidP="00DC273F">
            <w:pPr>
              <w:pStyle w:val="KPMG"/>
              <w:tabs>
                <w:tab w:val="decimal" w:pos="1112"/>
              </w:tabs>
              <w:spacing w:line="200" w:lineRule="exact"/>
              <w:rPr>
                <w:rFonts w:ascii="Times New Roman" w:hAnsi="Times New Roman"/>
                <w:sz w:val="20"/>
              </w:rPr>
            </w:pPr>
            <w:r w:rsidRPr="006B4347">
              <w:rPr>
                <w:rFonts w:ascii="Times New Roman" w:hAnsi="Times New Roman"/>
                <w:sz w:val="20"/>
              </w:rPr>
              <w:t>398.111</w:t>
            </w:r>
          </w:p>
        </w:tc>
      </w:tr>
      <w:tr w:rsidR="00DC273F" w:rsidRPr="006B4347" w:rsidTr="00351EE8">
        <w:tc>
          <w:tcPr>
            <w:tcW w:w="6335" w:type="dxa"/>
          </w:tcPr>
          <w:p w:rsidR="00DC273F" w:rsidRPr="006B4347" w:rsidRDefault="00DC273F" w:rsidP="00DC273F">
            <w:pPr>
              <w:pStyle w:val="KPMG"/>
              <w:tabs>
                <w:tab w:val="center" w:pos="7230"/>
                <w:tab w:val="center" w:pos="9448"/>
              </w:tabs>
              <w:spacing w:line="200" w:lineRule="exact"/>
              <w:jc w:val="left"/>
              <w:rPr>
                <w:rFonts w:ascii="Times New Roman" w:hAnsi="Times New Roman"/>
                <w:sz w:val="20"/>
              </w:rPr>
            </w:pPr>
            <w:r w:rsidRPr="006B4347">
              <w:rPr>
                <w:rFonts w:ascii="Times New Roman" w:hAnsi="Times New Roman"/>
                <w:sz w:val="20"/>
              </w:rPr>
              <w:t xml:space="preserve">    Provisiones </w:t>
            </w:r>
          </w:p>
        </w:tc>
        <w:tc>
          <w:tcPr>
            <w:tcW w:w="1602" w:type="dxa"/>
            <w:tcBorders>
              <w:top w:val="nil"/>
              <w:left w:val="nil"/>
              <w:bottom w:val="nil"/>
              <w:right w:val="nil"/>
            </w:tcBorders>
            <w:shd w:val="clear" w:color="auto" w:fill="auto"/>
          </w:tcPr>
          <w:p w:rsidR="00DC273F" w:rsidRPr="006B4347" w:rsidRDefault="00DC273F" w:rsidP="00DC273F">
            <w:pPr>
              <w:pStyle w:val="KPMG"/>
              <w:tabs>
                <w:tab w:val="decimal" w:pos="1138"/>
              </w:tabs>
              <w:spacing w:line="200" w:lineRule="exact"/>
              <w:rPr>
                <w:rFonts w:ascii="Times New Roman" w:hAnsi="Times New Roman"/>
                <w:sz w:val="20"/>
              </w:rPr>
            </w:pPr>
            <w:r w:rsidRPr="006B4347">
              <w:rPr>
                <w:rFonts w:ascii="Times New Roman" w:hAnsi="Times New Roman"/>
                <w:sz w:val="20"/>
              </w:rPr>
              <w:t>612.023</w:t>
            </w:r>
          </w:p>
        </w:tc>
        <w:tc>
          <w:tcPr>
            <w:tcW w:w="1722" w:type="dxa"/>
          </w:tcPr>
          <w:p w:rsidR="00DC273F" w:rsidRPr="006B4347" w:rsidRDefault="00DC273F" w:rsidP="00DC273F">
            <w:pPr>
              <w:pStyle w:val="KPMG"/>
              <w:tabs>
                <w:tab w:val="decimal" w:pos="1112"/>
              </w:tabs>
              <w:spacing w:line="200" w:lineRule="exact"/>
              <w:rPr>
                <w:rFonts w:ascii="Times New Roman" w:hAnsi="Times New Roman"/>
                <w:sz w:val="20"/>
              </w:rPr>
            </w:pPr>
            <w:r w:rsidRPr="006B4347">
              <w:rPr>
                <w:rFonts w:ascii="Times New Roman" w:hAnsi="Times New Roman"/>
                <w:sz w:val="20"/>
              </w:rPr>
              <w:t>467.928</w:t>
            </w:r>
          </w:p>
        </w:tc>
      </w:tr>
      <w:tr w:rsidR="00895F42" w:rsidRPr="006B4347" w:rsidTr="00351EE8">
        <w:tc>
          <w:tcPr>
            <w:tcW w:w="6335" w:type="dxa"/>
          </w:tcPr>
          <w:p w:rsidR="00895F42" w:rsidRPr="006B4347" w:rsidRDefault="00895F42" w:rsidP="00895F42">
            <w:pPr>
              <w:pStyle w:val="KPMG"/>
              <w:tabs>
                <w:tab w:val="center" w:pos="7230"/>
                <w:tab w:val="center" w:pos="9448"/>
              </w:tabs>
              <w:spacing w:line="200" w:lineRule="exact"/>
              <w:jc w:val="left"/>
              <w:rPr>
                <w:rFonts w:ascii="Times New Roman" w:hAnsi="Times New Roman"/>
                <w:sz w:val="20"/>
              </w:rPr>
            </w:pPr>
            <w:r w:rsidRPr="006B4347">
              <w:rPr>
                <w:rFonts w:ascii="Times New Roman" w:hAnsi="Times New Roman"/>
                <w:sz w:val="20"/>
              </w:rPr>
              <w:t xml:space="preserve">    Previsiones </w:t>
            </w:r>
          </w:p>
        </w:tc>
        <w:tc>
          <w:tcPr>
            <w:tcW w:w="1602" w:type="dxa"/>
            <w:tcBorders>
              <w:top w:val="nil"/>
              <w:left w:val="nil"/>
              <w:bottom w:val="nil"/>
              <w:right w:val="nil"/>
            </w:tcBorders>
            <w:shd w:val="clear" w:color="auto" w:fill="auto"/>
          </w:tcPr>
          <w:p w:rsidR="00895F42" w:rsidRPr="006B4347" w:rsidRDefault="00470DB3" w:rsidP="00DC273F">
            <w:pPr>
              <w:pStyle w:val="KPMG"/>
              <w:tabs>
                <w:tab w:val="decimal" w:pos="1138"/>
              </w:tabs>
              <w:spacing w:line="200" w:lineRule="exact"/>
              <w:rPr>
                <w:rFonts w:ascii="Times New Roman" w:hAnsi="Times New Roman"/>
                <w:sz w:val="20"/>
                <w:u w:val="single"/>
              </w:rPr>
            </w:pPr>
            <w:r w:rsidRPr="006B4347">
              <w:rPr>
                <w:rFonts w:ascii="Times New Roman" w:hAnsi="Times New Roman"/>
                <w:sz w:val="20"/>
                <w:u w:val="single"/>
              </w:rPr>
              <w:t xml:space="preserve">  </w:t>
            </w:r>
            <w:r w:rsidR="00DC273F" w:rsidRPr="006B4347">
              <w:rPr>
                <w:rFonts w:ascii="Times New Roman" w:hAnsi="Times New Roman"/>
                <w:sz w:val="20"/>
                <w:u w:val="single"/>
              </w:rPr>
              <w:t xml:space="preserve">  2.079.424</w:t>
            </w:r>
          </w:p>
        </w:tc>
        <w:tc>
          <w:tcPr>
            <w:tcW w:w="1722" w:type="dxa"/>
          </w:tcPr>
          <w:p w:rsidR="00895F42" w:rsidRPr="006B4347" w:rsidRDefault="00895F42" w:rsidP="00895F42">
            <w:pPr>
              <w:pStyle w:val="KPMG"/>
              <w:tabs>
                <w:tab w:val="decimal" w:pos="1112"/>
              </w:tabs>
              <w:spacing w:line="200" w:lineRule="exact"/>
              <w:rPr>
                <w:rFonts w:ascii="Times New Roman" w:hAnsi="Times New Roman"/>
                <w:sz w:val="20"/>
                <w:u w:val="single"/>
              </w:rPr>
            </w:pPr>
            <w:r w:rsidRPr="006B4347">
              <w:rPr>
                <w:rFonts w:ascii="Times New Roman" w:hAnsi="Times New Roman"/>
                <w:sz w:val="20"/>
                <w:u w:val="single"/>
              </w:rPr>
              <w:t xml:space="preserve">    1.069.301</w:t>
            </w:r>
          </w:p>
        </w:tc>
      </w:tr>
      <w:tr w:rsidR="00895F42" w:rsidRPr="006B4347" w:rsidTr="00351EE8">
        <w:tc>
          <w:tcPr>
            <w:tcW w:w="6335" w:type="dxa"/>
          </w:tcPr>
          <w:p w:rsidR="00895F42" w:rsidRPr="006B4347" w:rsidRDefault="00895F42" w:rsidP="00895F42">
            <w:pPr>
              <w:spacing w:line="100" w:lineRule="exact"/>
              <w:rPr>
                <w:rFonts w:ascii="Times New Roman" w:hAnsi="Times New Roman"/>
                <w:sz w:val="22"/>
                <w:szCs w:val="22"/>
              </w:rPr>
            </w:pPr>
          </w:p>
        </w:tc>
        <w:tc>
          <w:tcPr>
            <w:tcW w:w="1602" w:type="dxa"/>
            <w:tcBorders>
              <w:top w:val="nil"/>
              <w:left w:val="nil"/>
              <w:bottom w:val="nil"/>
              <w:right w:val="nil"/>
            </w:tcBorders>
            <w:shd w:val="clear" w:color="auto" w:fill="auto"/>
          </w:tcPr>
          <w:p w:rsidR="00895F42" w:rsidRPr="006B4347" w:rsidRDefault="00895F42" w:rsidP="00895F42">
            <w:pPr>
              <w:spacing w:line="100" w:lineRule="exact"/>
              <w:rPr>
                <w:rFonts w:ascii="Times New Roman" w:hAnsi="Times New Roman"/>
                <w:sz w:val="22"/>
                <w:szCs w:val="22"/>
              </w:rPr>
            </w:pPr>
          </w:p>
        </w:tc>
        <w:tc>
          <w:tcPr>
            <w:tcW w:w="1722" w:type="dxa"/>
          </w:tcPr>
          <w:p w:rsidR="00895F42" w:rsidRPr="006B4347" w:rsidRDefault="00895F42" w:rsidP="00895F42">
            <w:pPr>
              <w:spacing w:line="100" w:lineRule="exact"/>
              <w:rPr>
                <w:rFonts w:ascii="Times New Roman" w:hAnsi="Times New Roman"/>
                <w:sz w:val="22"/>
                <w:szCs w:val="22"/>
              </w:rPr>
            </w:pPr>
          </w:p>
        </w:tc>
      </w:tr>
      <w:tr w:rsidR="00895F42" w:rsidRPr="006B4347" w:rsidTr="00351EE8">
        <w:tc>
          <w:tcPr>
            <w:tcW w:w="6335" w:type="dxa"/>
          </w:tcPr>
          <w:p w:rsidR="00895F42" w:rsidRPr="006B4347" w:rsidRDefault="00895F42" w:rsidP="00895F42">
            <w:pPr>
              <w:pStyle w:val="KPMG"/>
              <w:tabs>
                <w:tab w:val="center" w:pos="7230"/>
                <w:tab w:val="center" w:pos="9448"/>
              </w:tabs>
              <w:jc w:val="left"/>
              <w:rPr>
                <w:rFonts w:ascii="Times New Roman" w:hAnsi="Times New Roman"/>
                <w:sz w:val="20"/>
              </w:rPr>
            </w:pPr>
            <w:r w:rsidRPr="006B4347">
              <w:rPr>
                <w:rFonts w:ascii="Times New Roman" w:hAnsi="Times New Roman"/>
                <w:sz w:val="20"/>
              </w:rPr>
              <w:t>Total activo neto por impuesto diferido (Nota 3.3.2)</w:t>
            </w:r>
          </w:p>
        </w:tc>
        <w:tc>
          <w:tcPr>
            <w:tcW w:w="1602" w:type="dxa"/>
          </w:tcPr>
          <w:p w:rsidR="00895F42" w:rsidRPr="006B4347" w:rsidRDefault="00470DB3" w:rsidP="00895F42">
            <w:pPr>
              <w:pStyle w:val="KPMG"/>
              <w:tabs>
                <w:tab w:val="decimal" w:pos="1112"/>
              </w:tabs>
              <w:rPr>
                <w:rFonts w:ascii="Times New Roman" w:hAnsi="Times New Roman"/>
                <w:sz w:val="20"/>
                <w:u w:val="double"/>
              </w:rPr>
            </w:pPr>
            <w:r w:rsidRPr="006B4347">
              <w:rPr>
                <w:rFonts w:ascii="Times New Roman" w:hAnsi="Times New Roman"/>
                <w:sz w:val="20"/>
                <w:u w:val="double"/>
              </w:rPr>
              <w:t xml:space="preserve">  </w:t>
            </w:r>
            <w:r w:rsidR="00DC273F" w:rsidRPr="006B4347">
              <w:rPr>
                <w:rFonts w:ascii="Times New Roman" w:hAnsi="Times New Roman"/>
                <w:sz w:val="20"/>
                <w:u w:val="double"/>
              </w:rPr>
              <w:t xml:space="preserve">  3.172.814</w:t>
            </w:r>
          </w:p>
        </w:tc>
        <w:tc>
          <w:tcPr>
            <w:tcW w:w="1722" w:type="dxa"/>
          </w:tcPr>
          <w:p w:rsidR="00895F42" w:rsidRPr="006B4347" w:rsidRDefault="00895F42" w:rsidP="00895F42">
            <w:pPr>
              <w:pStyle w:val="KPMG"/>
              <w:tabs>
                <w:tab w:val="decimal" w:pos="1112"/>
              </w:tabs>
              <w:rPr>
                <w:rFonts w:ascii="Times New Roman" w:hAnsi="Times New Roman"/>
                <w:sz w:val="20"/>
                <w:u w:val="double"/>
              </w:rPr>
            </w:pPr>
            <w:r w:rsidRPr="006B4347">
              <w:rPr>
                <w:rFonts w:ascii="Times New Roman" w:hAnsi="Times New Roman"/>
                <w:sz w:val="20"/>
                <w:u w:val="double"/>
              </w:rPr>
              <w:t xml:space="preserve">    1.935.340</w:t>
            </w:r>
          </w:p>
          <w:p w:rsidR="006A254F" w:rsidRPr="006B4347" w:rsidRDefault="006A254F" w:rsidP="00895F42">
            <w:pPr>
              <w:pStyle w:val="KPMG"/>
              <w:tabs>
                <w:tab w:val="decimal" w:pos="1112"/>
              </w:tabs>
              <w:rPr>
                <w:rFonts w:ascii="Times New Roman" w:hAnsi="Times New Roman"/>
                <w:sz w:val="20"/>
                <w:u w:val="double"/>
              </w:rPr>
            </w:pPr>
          </w:p>
        </w:tc>
      </w:tr>
      <w:tr w:rsidR="00FD02AC" w:rsidRPr="006B4347" w:rsidTr="00351EE8">
        <w:tc>
          <w:tcPr>
            <w:tcW w:w="6335" w:type="dxa"/>
          </w:tcPr>
          <w:p w:rsidR="00FD02AC" w:rsidRPr="006B4347" w:rsidRDefault="00FD02AC" w:rsidP="00FD02AC">
            <w:pPr>
              <w:spacing w:line="100" w:lineRule="exact"/>
              <w:rPr>
                <w:rFonts w:ascii="Times New Roman" w:hAnsi="Times New Roman"/>
              </w:rPr>
            </w:pPr>
          </w:p>
        </w:tc>
        <w:tc>
          <w:tcPr>
            <w:tcW w:w="1602" w:type="dxa"/>
          </w:tcPr>
          <w:p w:rsidR="00FD02AC" w:rsidRPr="006B4347" w:rsidRDefault="00FD02AC" w:rsidP="00FD02AC">
            <w:pPr>
              <w:spacing w:line="100" w:lineRule="exact"/>
              <w:rPr>
                <w:rFonts w:ascii="Times New Roman" w:hAnsi="Times New Roman"/>
              </w:rPr>
            </w:pPr>
          </w:p>
        </w:tc>
        <w:tc>
          <w:tcPr>
            <w:tcW w:w="1722" w:type="dxa"/>
          </w:tcPr>
          <w:p w:rsidR="00FD02AC" w:rsidRPr="006B4347" w:rsidRDefault="00FD02AC" w:rsidP="00FD02AC">
            <w:pPr>
              <w:spacing w:line="100" w:lineRule="exact"/>
              <w:rPr>
                <w:rFonts w:ascii="Times New Roman" w:hAnsi="Times New Roman"/>
              </w:rPr>
            </w:pPr>
          </w:p>
        </w:tc>
      </w:tr>
    </w:tbl>
    <w:bookmarkEnd w:id="64"/>
    <w:bookmarkEnd w:id="65"/>
    <w:bookmarkEnd w:id="66"/>
    <w:bookmarkEnd w:id="67"/>
    <w:bookmarkEnd w:id="68"/>
    <w:bookmarkEnd w:id="69"/>
    <w:bookmarkEnd w:id="70"/>
    <w:bookmarkEnd w:id="71"/>
    <w:p w:rsidR="00D00109" w:rsidRPr="006B4347" w:rsidRDefault="00D00109" w:rsidP="00D00109">
      <w:pPr>
        <w:pStyle w:val="Heading4"/>
        <w:spacing w:line="200" w:lineRule="exact"/>
        <w:rPr>
          <w:sz w:val="20"/>
          <w:u w:val="none"/>
        </w:rPr>
      </w:pPr>
      <w:r w:rsidRPr="006B4347">
        <w:rPr>
          <w:szCs w:val="22"/>
          <w:u w:val="none"/>
        </w:rPr>
        <w:t xml:space="preserve">El activo por impuesto diferido es reconocido contablemente únicamente en la medida de su recuperabilidad, por lo que el saldo registrado como impuesto diferido activo no supera su valor recuperable. </w:t>
      </w:r>
    </w:p>
    <w:p w:rsidR="00B06928" w:rsidRDefault="00B06928" w:rsidP="007450FA">
      <w:pPr>
        <w:pStyle w:val="ListParagraph"/>
        <w:tabs>
          <w:tab w:val="left" w:pos="567"/>
        </w:tabs>
        <w:spacing w:line="140" w:lineRule="exact"/>
        <w:ind w:left="567" w:hanging="425"/>
        <w:contextualSpacing/>
        <w:rPr>
          <w:rFonts w:ascii="Times New Roman" w:hAnsi="Times New Roman"/>
          <w:sz w:val="22"/>
          <w:szCs w:val="22"/>
        </w:rPr>
      </w:pPr>
    </w:p>
    <w:p w:rsidR="001E01CC" w:rsidRPr="006B4347" w:rsidRDefault="001E01CC" w:rsidP="007450FA">
      <w:pPr>
        <w:pStyle w:val="ListParagraph"/>
        <w:tabs>
          <w:tab w:val="left" w:pos="567"/>
        </w:tabs>
        <w:spacing w:line="140" w:lineRule="exact"/>
        <w:ind w:left="567" w:hanging="425"/>
        <w:contextualSpacing/>
        <w:rPr>
          <w:rFonts w:ascii="Times New Roman" w:hAnsi="Times New Roman"/>
          <w:sz w:val="22"/>
          <w:szCs w:val="22"/>
        </w:rPr>
        <w:sectPr w:rsidR="001E01CC" w:rsidRPr="006B4347" w:rsidSect="002560E6">
          <w:headerReference w:type="even" r:id="rId26"/>
          <w:headerReference w:type="default" r:id="rId27"/>
          <w:footerReference w:type="default" r:id="rId28"/>
          <w:headerReference w:type="first" r:id="rId29"/>
          <w:footnotePr>
            <w:numFmt w:val="lowerRoman"/>
          </w:footnotePr>
          <w:endnotePr>
            <w:numFmt w:val="decimal"/>
          </w:endnotePr>
          <w:pgSz w:w="11907" w:h="16840" w:code="9"/>
          <w:pgMar w:top="1140" w:right="1140" w:bottom="1140" w:left="1140" w:header="720" w:footer="720" w:gutter="0"/>
          <w:cols w:space="720"/>
        </w:sectPr>
      </w:pPr>
    </w:p>
    <w:p w:rsidR="00D00109" w:rsidRPr="006B4347" w:rsidRDefault="00D00109" w:rsidP="00D00109">
      <w:pPr>
        <w:spacing w:line="200" w:lineRule="exact"/>
        <w:ind w:left="993" w:hanging="993"/>
        <w:rPr>
          <w:rFonts w:ascii="Times New Roman" w:hAnsi="Times New Roman"/>
          <w:sz w:val="22"/>
          <w:szCs w:val="22"/>
        </w:rPr>
      </w:pPr>
      <w:r w:rsidRPr="006B4347">
        <w:rPr>
          <w:rFonts w:ascii="Times New Roman" w:hAnsi="Times New Roman"/>
          <w:sz w:val="22"/>
          <w:szCs w:val="22"/>
          <w:u w:val="single"/>
        </w:rPr>
        <w:t>Nota 8</w:t>
      </w:r>
      <w:r w:rsidRPr="006B4347">
        <w:rPr>
          <w:rFonts w:ascii="Times New Roman" w:hAnsi="Times New Roman"/>
          <w:sz w:val="22"/>
          <w:szCs w:val="22"/>
        </w:rPr>
        <w:t xml:space="preserve"> - </w:t>
      </w:r>
      <w:r w:rsidRPr="006B4347">
        <w:rPr>
          <w:rFonts w:ascii="Times New Roman" w:hAnsi="Times New Roman"/>
          <w:sz w:val="22"/>
          <w:szCs w:val="22"/>
          <w:u w:val="single"/>
        </w:rPr>
        <w:t>IMPUESTO A LAS GANANCIAS</w:t>
      </w:r>
      <w:r w:rsidRPr="006B4347">
        <w:rPr>
          <w:rFonts w:ascii="Times New Roman" w:hAnsi="Times New Roman"/>
          <w:sz w:val="22"/>
          <w:szCs w:val="22"/>
        </w:rPr>
        <w:t xml:space="preserve"> (cont.)</w:t>
      </w:r>
    </w:p>
    <w:p w:rsidR="00D00109" w:rsidRPr="006B4347" w:rsidRDefault="00D00109" w:rsidP="00D00109">
      <w:pPr>
        <w:pStyle w:val="KPMG"/>
        <w:tabs>
          <w:tab w:val="right" w:pos="7920"/>
          <w:tab w:val="right" w:pos="9720"/>
        </w:tabs>
        <w:spacing w:line="200" w:lineRule="exact"/>
        <w:rPr>
          <w:rFonts w:ascii="Times New Roman" w:hAnsi="Times New Roman"/>
          <w:sz w:val="22"/>
          <w:szCs w:val="22"/>
        </w:rPr>
      </w:pPr>
    </w:p>
    <w:p w:rsidR="00D00109" w:rsidRPr="006B4347" w:rsidRDefault="00D00109" w:rsidP="00D00109">
      <w:pPr>
        <w:pStyle w:val="KPMG"/>
        <w:tabs>
          <w:tab w:val="right" w:pos="7920"/>
          <w:tab w:val="right" w:pos="9720"/>
        </w:tabs>
        <w:spacing w:line="200" w:lineRule="exact"/>
        <w:rPr>
          <w:rFonts w:ascii="Times New Roman" w:hAnsi="Times New Roman"/>
          <w:sz w:val="22"/>
          <w:szCs w:val="22"/>
        </w:rPr>
      </w:pPr>
      <w:r w:rsidRPr="006B4347">
        <w:rPr>
          <w:rFonts w:ascii="Times New Roman" w:hAnsi="Times New Roman"/>
          <w:sz w:val="22"/>
          <w:szCs w:val="22"/>
        </w:rPr>
        <w:t>La Sociedad ha optado por no reconocer contablemente el pasivo por impuesto diferido originado en la reexpresión a moneda homogénea de los bienes de uso durante 2002-2003 (ver nota 2.1), que no tuvo un tratamiento similar para fines impositivos.</w:t>
      </w:r>
    </w:p>
    <w:p w:rsidR="00D00109" w:rsidRPr="006B4347" w:rsidRDefault="00D00109" w:rsidP="00D00109">
      <w:pPr>
        <w:pStyle w:val="KPMG"/>
        <w:tabs>
          <w:tab w:val="right" w:pos="7920"/>
          <w:tab w:val="right" w:pos="9720"/>
        </w:tabs>
        <w:spacing w:line="200" w:lineRule="exact"/>
        <w:rPr>
          <w:rFonts w:ascii="Times New Roman" w:hAnsi="Times New Roman"/>
          <w:sz w:val="22"/>
          <w:szCs w:val="22"/>
        </w:rPr>
      </w:pPr>
    </w:p>
    <w:p w:rsidR="00585947" w:rsidRPr="006B4347" w:rsidRDefault="00585947" w:rsidP="00585947">
      <w:pPr>
        <w:pStyle w:val="KPMG"/>
        <w:tabs>
          <w:tab w:val="right" w:pos="7920"/>
          <w:tab w:val="right" w:pos="9720"/>
        </w:tabs>
        <w:spacing w:line="200" w:lineRule="exact"/>
        <w:rPr>
          <w:rFonts w:ascii="Times New Roman" w:hAnsi="Times New Roman"/>
          <w:sz w:val="22"/>
          <w:szCs w:val="22"/>
        </w:rPr>
      </w:pPr>
      <w:r w:rsidRPr="006B4347">
        <w:rPr>
          <w:rFonts w:ascii="Times New Roman" w:hAnsi="Times New Roman"/>
          <w:sz w:val="22"/>
          <w:szCs w:val="22"/>
        </w:rPr>
        <w:t>El monto total del pasivo por impuesto diferido que se optó por no reconocer asciende al 31 de octubre de 2018 a $ 4.750.120. Al inicio del ejercicio el mismo ascendía a $ 4.828.598.</w:t>
      </w:r>
    </w:p>
    <w:p w:rsidR="00D00109" w:rsidRPr="006B4347" w:rsidRDefault="00D00109" w:rsidP="00D00109">
      <w:pPr>
        <w:pStyle w:val="KPMG"/>
        <w:tabs>
          <w:tab w:val="right" w:pos="7920"/>
          <w:tab w:val="right" w:pos="9720"/>
        </w:tabs>
        <w:spacing w:line="200" w:lineRule="exact"/>
        <w:rPr>
          <w:rFonts w:ascii="Times New Roman" w:hAnsi="Times New Roman"/>
          <w:sz w:val="22"/>
          <w:szCs w:val="22"/>
        </w:rPr>
      </w:pPr>
    </w:p>
    <w:p w:rsidR="00D00109" w:rsidRPr="006B4347" w:rsidRDefault="00D00109" w:rsidP="00D00109">
      <w:pPr>
        <w:pStyle w:val="KPMG"/>
        <w:tabs>
          <w:tab w:val="right" w:pos="7920"/>
          <w:tab w:val="right" w:pos="9720"/>
        </w:tabs>
        <w:spacing w:line="200" w:lineRule="exact"/>
        <w:rPr>
          <w:rFonts w:ascii="Times New Roman" w:hAnsi="Times New Roman"/>
          <w:sz w:val="22"/>
          <w:szCs w:val="22"/>
        </w:rPr>
      </w:pPr>
      <w:r w:rsidRPr="006B4347">
        <w:rPr>
          <w:rFonts w:ascii="Times New Roman" w:hAnsi="Times New Roman"/>
          <w:sz w:val="22"/>
          <w:szCs w:val="22"/>
        </w:rPr>
        <w:t>La reversión del pasivo por impuesto diferido no reconocido se estima se producirá como sigue:</w:t>
      </w:r>
    </w:p>
    <w:p w:rsidR="00D00109" w:rsidRPr="006B4347" w:rsidRDefault="00D00109" w:rsidP="00D00109">
      <w:pPr>
        <w:pStyle w:val="KPMG"/>
        <w:tabs>
          <w:tab w:val="right" w:pos="7920"/>
          <w:tab w:val="right" w:pos="8640"/>
          <w:tab w:val="right" w:pos="9600"/>
          <w:tab w:val="right" w:pos="9720"/>
        </w:tabs>
        <w:spacing w:line="180" w:lineRule="exact"/>
        <w:rPr>
          <w:rFonts w:ascii="Times New Roman" w:hAnsi="Times New Roman"/>
        </w:rPr>
      </w:pPr>
    </w:p>
    <w:tbl>
      <w:tblPr>
        <w:tblW w:w="0" w:type="auto"/>
        <w:tblLayout w:type="fixed"/>
        <w:tblLook w:val="04A0" w:firstRow="1" w:lastRow="0" w:firstColumn="1" w:lastColumn="0" w:noHBand="0" w:noVBand="1"/>
      </w:tblPr>
      <w:tblGrid>
        <w:gridCol w:w="2375"/>
        <w:gridCol w:w="1540"/>
        <w:gridCol w:w="1340"/>
      </w:tblGrid>
      <w:tr w:rsidR="00D00109" w:rsidRPr="006B4347" w:rsidTr="00AC58F2">
        <w:trPr>
          <w:cantSplit/>
        </w:trPr>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109" w:rsidRPr="006B4347" w:rsidRDefault="00D00109" w:rsidP="00AC58F2">
            <w:pPr>
              <w:tabs>
                <w:tab w:val="clear" w:pos="7920"/>
                <w:tab w:val="clear" w:pos="9720"/>
              </w:tabs>
              <w:jc w:val="center"/>
              <w:rPr>
                <w:rFonts w:ascii="Times New Roman" w:hAnsi="Times New Roman"/>
                <w:bCs/>
              </w:rPr>
            </w:pPr>
            <w:r w:rsidRPr="006B4347">
              <w:rPr>
                <w:rFonts w:ascii="Times New Roman" w:hAnsi="Times New Roman"/>
                <w:bCs/>
              </w:rPr>
              <w:t>Plazos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D00109" w:rsidRPr="006B4347" w:rsidRDefault="00D00109" w:rsidP="00AC58F2">
            <w:pPr>
              <w:tabs>
                <w:tab w:val="clear" w:pos="7920"/>
                <w:tab w:val="clear" w:pos="9720"/>
              </w:tabs>
              <w:jc w:val="center"/>
              <w:rPr>
                <w:rFonts w:ascii="Times New Roman" w:hAnsi="Times New Roman"/>
                <w:bCs/>
              </w:rPr>
            </w:pPr>
            <w:r w:rsidRPr="006B4347">
              <w:rPr>
                <w:rFonts w:ascii="Times New Roman" w:hAnsi="Times New Roman"/>
                <w:bCs/>
              </w:rPr>
              <w:t>Monto anual</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D00109" w:rsidRPr="006B4347" w:rsidRDefault="00D00109" w:rsidP="00AC58F2">
            <w:pPr>
              <w:tabs>
                <w:tab w:val="clear" w:pos="7920"/>
                <w:tab w:val="clear" w:pos="9720"/>
              </w:tabs>
              <w:jc w:val="left"/>
              <w:rPr>
                <w:rFonts w:ascii="Times New Roman" w:hAnsi="Times New Roman"/>
                <w:bCs/>
              </w:rPr>
            </w:pPr>
            <w:r w:rsidRPr="006B4347">
              <w:rPr>
                <w:rFonts w:ascii="Times New Roman" w:hAnsi="Times New Roman"/>
                <w:bCs/>
              </w:rPr>
              <w:t>Monto total</w:t>
            </w:r>
          </w:p>
        </w:tc>
      </w:tr>
      <w:tr w:rsidR="00CD1015" w:rsidRPr="006B4347" w:rsidTr="00895F42">
        <w:trPr>
          <w:cantSplit/>
        </w:trPr>
        <w:tc>
          <w:tcPr>
            <w:tcW w:w="2375" w:type="dxa"/>
            <w:tcBorders>
              <w:top w:val="nil"/>
              <w:left w:val="single" w:sz="4" w:space="0" w:color="auto"/>
              <w:bottom w:val="single" w:sz="4" w:space="0" w:color="auto"/>
              <w:right w:val="single" w:sz="4" w:space="0" w:color="auto"/>
            </w:tcBorders>
            <w:shd w:val="clear" w:color="auto" w:fill="auto"/>
            <w:vAlign w:val="center"/>
            <w:hideMark/>
          </w:tcPr>
          <w:p w:rsidR="00CD1015" w:rsidRPr="006B4347" w:rsidRDefault="00CD1015" w:rsidP="00CD1015">
            <w:pPr>
              <w:tabs>
                <w:tab w:val="clear" w:pos="7920"/>
                <w:tab w:val="clear" w:pos="9720"/>
              </w:tabs>
              <w:rPr>
                <w:rFonts w:ascii="Times New Roman" w:hAnsi="Times New Roman"/>
              </w:rPr>
            </w:pPr>
            <w:r w:rsidRPr="006B4347">
              <w:rPr>
                <w:rFonts w:ascii="Times New Roman" w:hAnsi="Times New Roman"/>
              </w:rPr>
              <w:t>Ejercicio 2018</w:t>
            </w:r>
          </w:p>
        </w:tc>
        <w:tc>
          <w:tcPr>
            <w:tcW w:w="1540" w:type="dxa"/>
            <w:tcBorders>
              <w:top w:val="nil"/>
              <w:left w:val="nil"/>
              <w:bottom w:val="single" w:sz="4" w:space="0" w:color="auto"/>
              <w:right w:val="single" w:sz="4" w:space="0" w:color="auto"/>
            </w:tcBorders>
            <w:shd w:val="clear" w:color="auto" w:fill="auto"/>
            <w:vAlign w:val="center"/>
          </w:tcPr>
          <w:p w:rsidR="00CD1015" w:rsidRPr="006B4347" w:rsidRDefault="00CD1015" w:rsidP="00CD1015">
            <w:pPr>
              <w:tabs>
                <w:tab w:val="clear" w:pos="7920"/>
                <w:tab w:val="clear" w:pos="9720"/>
              </w:tabs>
              <w:jc w:val="center"/>
              <w:rPr>
                <w:rFonts w:ascii="Times New Roman" w:hAnsi="Times New Roman"/>
                <w:lang w:eastAsia="es-AR"/>
              </w:rPr>
            </w:pPr>
            <w:r w:rsidRPr="006B4347">
              <w:rPr>
                <w:rFonts w:ascii="Times New Roman" w:hAnsi="Times New Roman"/>
              </w:rPr>
              <w:t>62.782</w:t>
            </w:r>
          </w:p>
        </w:tc>
        <w:tc>
          <w:tcPr>
            <w:tcW w:w="1340" w:type="dxa"/>
            <w:tcBorders>
              <w:top w:val="nil"/>
              <w:left w:val="nil"/>
              <w:bottom w:val="single" w:sz="4" w:space="0" w:color="auto"/>
              <w:right w:val="single" w:sz="4" w:space="0" w:color="auto"/>
            </w:tcBorders>
            <w:shd w:val="clear" w:color="auto" w:fill="auto"/>
            <w:vAlign w:val="center"/>
          </w:tcPr>
          <w:p w:rsidR="00CD1015" w:rsidRPr="006B4347" w:rsidRDefault="00956B45" w:rsidP="00CD1015">
            <w:pPr>
              <w:ind w:right="190"/>
              <w:jc w:val="right"/>
              <w:rPr>
                <w:rFonts w:ascii="Times New Roman" w:hAnsi="Times New Roman"/>
              </w:rPr>
            </w:pPr>
            <w:r w:rsidRPr="006B4347">
              <w:rPr>
                <w:rFonts w:ascii="Times New Roman" w:hAnsi="Times New Roman"/>
              </w:rPr>
              <w:t>62.782</w:t>
            </w:r>
          </w:p>
        </w:tc>
      </w:tr>
      <w:tr w:rsidR="00CD1015" w:rsidRPr="006B4347" w:rsidTr="00895F42">
        <w:trPr>
          <w:cantSplit/>
        </w:trPr>
        <w:tc>
          <w:tcPr>
            <w:tcW w:w="2375" w:type="dxa"/>
            <w:tcBorders>
              <w:top w:val="nil"/>
              <w:left w:val="single" w:sz="4" w:space="0" w:color="auto"/>
              <w:bottom w:val="single" w:sz="4" w:space="0" w:color="auto"/>
              <w:right w:val="single" w:sz="4" w:space="0" w:color="auto"/>
            </w:tcBorders>
            <w:shd w:val="clear" w:color="auto" w:fill="auto"/>
            <w:vAlign w:val="center"/>
            <w:hideMark/>
          </w:tcPr>
          <w:p w:rsidR="00CD1015" w:rsidRPr="006B4347" w:rsidRDefault="00CD1015" w:rsidP="00CD1015">
            <w:pPr>
              <w:rPr>
                <w:rFonts w:ascii="Times New Roman" w:hAnsi="Times New Roman"/>
              </w:rPr>
            </w:pPr>
            <w:r w:rsidRPr="006B4347">
              <w:rPr>
                <w:rFonts w:ascii="Times New Roman" w:hAnsi="Times New Roman"/>
              </w:rPr>
              <w:t>Ejercicio 2019 a 2049</w:t>
            </w:r>
          </w:p>
        </w:tc>
        <w:tc>
          <w:tcPr>
            <w:tcW w:w="1540" w:type="dxa"/>
            <w:tcBorders>
              <w:top w:val="nil"/>
              <w:left w:val="nil"/>
              <w:bottom w:val="single" w:sz="4" w:space="0" w:color="auto"/>
              <w:right w:val="single" w:sz="4" w:space="0" w:color="auto"/>
            </w:tcBorders>
            <w:shd w:val="clear" w:color="auto" w:fill="auto"/>
            <w:vAlign w:val="center"/>
          </w:tcPr>
          <w:p w:rsidR="00CD1015" w:rsidRPr="006B4347" w:rsidRDefault="00CD1015" w:rsidP="00CD1015">
            <w:pPr>
              <w:jc w:val="center"/>
              <w:rPr>
                <w:rFonts w:ascii="Times New Roman" w:hAnsi="Times New Roman"/>
              </w:rPr>
            </w:pPr>
            <w:r w:rsidRPr="006B4347">
              <w:rPr>
                <w:rFonts w:ascii="Times New Roman" w:hAnsi="Times New Roman"/>
              </w:rPr>
              <w:t>62.782</w:t>
            </w:r>
          </w:p>
        </w:tc>
        <w:tc>
          <w:tcPr>
            <w:tcW w:w="1340" w:type="dxa"/>
            <w:tcBorders>
              <w:top w:val="nil"/>
              <w:left w:val="nil"/>
              <w:bottom w:val="single" w:sz="4" w:space="0" w:color="auto"/>
              <w:right w:val="single" w:sz="4" w:space="0" w:color="auto"/>
            </w:tcBorders>
            <w:shd w:val="clear" w:color="auto" w:fill="auto"/>
            <w:vAlign w:val="center"/>
          </w:tcPr>
          <w:p w:rsidR="00CD1015" w:rsidRPr="006B4347" w:rsidRDefault="00956B45" w:rsidP="00CD1015">
            <w:pPr>
              <w:ind w:right="190"/>
              <w:jc w:val="right"/>
              <w:rPr>
                <w:rFonts w:ascii="Times New Roman" w:hAnsi="Times New Roman"/>
              </w:rPr>
            </w:pPr>
            <w:r w:rsidRPr="006B4347">
              <w:rPr>
                <w:rFonts w:ascii="Times New Roman" w:hAnsi="Times New Roman"/>
              </w:rPr>
              <w:t>1.883.446</w:t>
            </w:r>
          </w:p>
        </w:tc>
      </w:tr>
      <w:tr w:rsidR="00CD1015" w:rsidRPr="006B4347" w:rsidTr="00895F42">
        <w:trPr>
          <w:cantSplit/>
        </w:trPr>
        <w:tc>
          <w:tcPr>
            <w:tcW w:w="2375" w:type="dxa"/>
            <w:tcBorders>
              <w:top w:val="nil"/>
              <w:left w:val="single" w:sz="4" w:space="0" w:color="auto"/>
              <w:bottom w:val="single" w:sz="4" w:space="0" w:color="auto"/>
              <w:right w:val="single" w:sz="4" w:space="0" w:color="auto"/>
            </w:tcBorders>
            <w:shd w:val="clear" w:color="auto" w:fill="auto"/>
            <w:vAlign w:val="center"/>
            <w:hideMark/>
          </w:tcPr>
          <w:p w:rsidR="00CD1015" w:rsidRPr="006B4347" w:rsidRDefault="00CD1015" w:rsidP="00CD1015">
            <w:pPr>
              <w:rPr>
                <w:rFonts w:ascii="Times New Roman" w:hAnsi="Times New Roman"/>
              </w:rPr>
            </w:pPr>
            <w:r w:rsidRPr="006B4347">
              <w:rPr>
                <w:rFonts w:ascii="Times New Roman" w:hAnsi="Times New Roman"/>
              </w:rPr>
              <w:t>Indeterminado</w:t>
            </w:r>
          </w:p>
        </w:tc>
        <w:tc>
          <w:tcPr>
            <w:tcW w:w="1540" w:type="dxa"/>
            <w:tcBorders>
              <w:top w:val="nil"/>
              <w:left w:val="nil"/>
              <w:bottom w:val="single" w:sz="4" w:space="0" w:color="auto"/>
              <w:right w:val="single" w:sz="4" w:space="0" w:color="auto"/>
            </w:tcBorders>
            <w:shd w:val="clear" w:color="auto" w:fill="auto"/>
            <w:vAlign w:val="center"/>
          </w:tcPr>
          <w:p w:rsidR="00CD1015" w:rsidRPr="006B4347" w:rsidRDefault="00CD1015" w:rsidP="00CD1015">
            <w:pPr>
              <w:jc w:val="center"/>
              <w:rPr>
                <w:rFonts w:ascii="Times New Roman" w:hAnsi="Times New Roman"/>
              </w:rPr>
            </w:pPr>
          </w:p>
        </w:tc>
        <w:tc>
          <w:tcPr>
            <w:tcW w:w="1340" w:type="dxa"/>
            <w:tcBorders>
              <w:top w:val="nil"/>
              <w:left w:val="nil"/>
              <w:bottom w:val="single" w:sz="4" w:space="0" w:color="auto"/>
              <w:right w:val="single" w:sz="4" w:space="0" w:color="auto"/>
            </w:tcBorders>
            <w:shd w:val="clear" w:color="auto" w:fill="auto"/>
            <w:vAlign w:val="center"/>
          </w:tcPr>
          <w:p w:rsidR="00CD1015" w:rsidRPr="006B4347" w:rsidRDefault="00CD1015" w:rsidP="00CD1015">
            <w:pPr>
              <w:ind w:right="190"/>
              <w:jc w:val="right"/>
              <w:rPr>
                <w:rFonts w:ascii="Times New Roman" w:hAnsi="Times New Roman"/>
              </w:rPr>
            </w:pPr>
            <w:r w:rsidRPr="006B4347">
              <w:rPr>
                <w:rFonts w:ascii="Times New Roman" w:hAnsi="Times New Roman"/>
              </w:rPr>
              <w:t>2.803.892</w:t>
            </w:r>
          </w:p>
        </w:tc>
      </w:tr>
      <w:tr w:rsidR="00CD1015" w:rsidRPr="006B4347" w:rsidTr="00895F42">
        <w:trPr>
          <w:cantSplit/>
        </w:trPr>
        <w:tc>
          <w:tcPr>
            <w:tcW w:w="2375" w:type="dxa"/>
            <w:tcBorders>
              <w:top w:val="nil"/>
              <w:left w:val="nil"/>
              <w:bottom w:val="nil"/>
              <w:right w:val="nil"/>
            </w:tcBorders>
            <w:shd w:val="clear" w:color="auto" w:fill="auto"/>
            <w:vAlign w:val="center"/>
            <w:hideMark/>
          </w:tcPr>
          <w:p w:rsidR="00CD1015" w:rsidRPr="006B4347" w:rsidRDefault="00CD1015" w:rsidP="00CD1015">
            <w:pPr>
              <w:tabs>
                <w:tab w:val="clear" w:pos="7920"/>
                <w:tab w:val="clear" w:pos="9720"/>
              </w:tabs>
              <w:rPr>
                <w:rFonts w:ascii="Times New Roman" w:hAnsi="Times New Roman"/>
              </w:rPr>
            </w:pPr>
          </w:p>
        </w:tc>
        <w:tc>
          <w:tcPr>
            <w:tcW w:w="1540" w:type="dxa"/>
            <w:tcBorders>
              <w:top w:val="nil"/>
              <w:left w:val="nil"/>
              <w:bottom w:val="nil"/>
              <w:right w:val="nil"/>
            </w:tcBorders>
            <w:shd w:val="clear" w:color="auto" w:fill="auto"/>
            <w:vAlign w:val="center"/>
          </w:tcPr>
          <w:p w:rsidR="00CD1015" w:rsidRPr="006B4347" w:rsidRDefault="00CD1015" w:rsidP="00CD1015">
            <w:pPr>
              <w:jc w:val="center"/>
              <w:rPr>
                <w:rFonts w:ascii="Times New Roman" w:hAnsi="Times New Roman"/>
              </w:rPr>
            </w:pPr>
          </w:p>
        </w:tc>
        <w:tc>
          <w:tcPr>
            <w:tcW w:w="1340" w:type="dxa"/>
            <w:tcBorders>
              <w:top w:val="nil"/>
              <w:left w:val="single" w:sz="4" w:space="0" w:color="auto"/>
              <w:bottom w:val="single" w:sz="4" w:space="0" w:color="auto"/>
              <w:right w:val="single" w:sz="4" w:space="0" w:color="auto"/>
            </w:tcBorders>
            <w:shd w:val="clear" w:color="auto" w:fill="auto"/>
            <w:vAlign w:val="center"/>
          </w:tcPr>
          <w:p w:rsidR="00CD1015" w:rsidRPr="006B4347" w:rsidRDefault="00956B45" w:rsidP="00CD1015">
            <w:pPr>
              <w:ind w:right="190"/>
              <w:jc w:val="right"/>
              <w:rPr>
                <w:rFonts w:ascii="Times New Roman" w:hAnsi="Times New Roman"/>
              </w:rPr>
            </w:pPr>
            <w:r w:rsidRPr="006B4347">
              <w:rPr>
                <w:rFonts w:ascii="Times New Roman" w:hAnsi="Times New Roman"/>
              </w:rPr>
              <w:t>4.750.120</w:t>
            </w:r>
          </w:p>
        </w:tc>
      </w:tr>
    </w:tbl>
    <w:p w:rsidR="00D00109" w:rsidRPr="006B4347" w:rsidRDefault="00D00109" w:rsidP="00D00109">
      <w:pPr>
        <w:spacing w:line="200" w:lineRule="exact"/>
        <w:ind w:left="993" w:hanging="993"/>
        <w:rPr>
          <w:rFonts w:ascii="Times New Roman" w:hAnsi="Times New Roman"/>
          <w:sz w:val="22"/>
          <w:szCs w:val="22"/>
          <w:u w:val="single"/>
        </w:rPr>
      </w:pPr>
    </w:p>
    <w:p w:rsidR="00D00109" w:rsidRPr="006B4347" w:rsidRDefault="00D00109" w:rsidP="00D00109">
      <w:pPr>
        <w:spacing w:line="200" w:lineRule="exact"/>
        <w:ind w:left="993" w:hanging="993"/>
        <w:rPr>
          <w:rFonts w:ascii="Times New Roman" w:hAnsi="Times New Roman"/>
          <w:sz w:val="22"/>
          <w:szCs w:val="22"/>
          <w:u w:val="single"/>
        </w:rPr>
      </w:pPr>
    </w:p>
    <w:p w:rsidR="00D00109" w:rsidRPr="006B4347" w:rsidRDefault="00D00109" w:rsidP="00D00109">
      <w:pPr>
        <w:spacing w:line="200" w:lineRule="exact"/>
        <w:ind w:left="993" w:hanging="993"/>
        <w:rPr>
          <w:rFonts w:ascii="Times New Roman" w:hAnsi="Times New Roman"/>
          <w:sz w:val="22"/>
          <w:szCs w:val="22"/>
          <w:u w:val="single"/>
        </w:rPr>
      </w:pPr>
      <w:r w:rsidRPr="006B4347">
        <w:rPr>
          <w:rFonts w:ascii="Times New Roman" w:hAnsi="Times New Roman"/>
          <w:sz w:val="22"/>
          <w:szCs w:val="22"/>
          <w:u w:val="single"/>
        </w:rPr>
        <w:t>Nota 9</w:t>
      </w:r>
      <w:r w:rsidRPr="006B4347">
        <w:rPr>
          <w:rFonts w:ascii="Times New Roman" w:hAnsi="Times New Roman"/>
          <w:sz w:val="22"/>
          <w:szCs w:val="22"/>
        </w:rPr>
        <w:t xml:space="preserve"> - </w:t>
      </w:r>
      <w:r w:rsidRPr="006B4347">
        <w:rPr>
          <w:rFonts w:ascii="Times New Roman" w:hAnsi="Times New Roman"/>
          <w:sz w:val="22"/>
          <w:szCs w:val="22"/>
          <w:u w:val="single"/>
        </w:rPr>
        <w:t>ARRENDAMIENTOS</w:t>
      </w:r>
    </w:p>
    <w:p w:rsidR="00D00109" w:rsidRPr="006B4347" w:rsidRDefault="00D00109" w:rsidP="00D00109">
      <w:pPr>
        <w:tabs>
          <w:tab w:val="clear" w:pos="7920"/>
          <w:tab w:val="center" w:pos="1740"/>
          <w:tab w:val="center" w:pos="2126"/>
          <w:tab w:val="center" w:pos="5520"/>
          <w:tab w:val="center" w:pos="8560"/>
        </w:tabs>
        <w:spacing w:line="200" w:lineRule="exact"/>
        <w:rPr>
          <w:rFonts w:ascii="Times New Roman" w:hAnsi="Times New Roman"/>
          <w:sz w:val="22"/>
          <w:szCs w:val="22"/>
        </w:rPr>
      </w:pPr>
    </w:p>
    <w:p w:rsidR="002B1182" w:rsidRPr="006B4347" w:rsidRDefault="002B1182" w:rsidP="002B1182">
      <w:pPr>
        <w:pStyle w:val="ListParagraph"/>
        <w:spacing w:line="200" w:lineRule="exact"/>
        <w:ind w:left="0"/>
        <w:contextualSpacing/>
        <w:rPr>
          <w:rFonts w:ascii="Times New Roman" w:hAnsi="Times New Roman"/>
          <w:sz w:val="22"/>
          <w:szCs w:val="22"/>
        </w:rPr>
      </w:pPr>
      <w:r w:rsidRPr="006B4347">
        <w:rPr>
          <w:rFonts w:ascii="Times New Roman" w:hAnsi="Times New Roman"/>
          <w:sz w:val="22"/>
          <w:szCs w:val="22"/>
        </w:rPr>
        <w:t>La Sociedad es locataria de un inmueble ubicado en el ámbito de la estación Delta de la Línea Tren de la Costa destinado a playa de estacionamiento. El contrato de arrendamiento vence el 31 de mayo de 2022.</w:t>
      </w:r>
    </w:p>
    <w:p w:rsidR="002B1182" w:rsidRPr="006B4347" w:rsidRDefault="002B1182" w:rsidP="002B1182">
      <w:pPr>
        <w:pStyle w:val="ListParagraph"/>
        <w:spacing w:line="200" w:lineRule="exact"/>
        <w:ind w:left="0"/>
        <w:contextualSpacing/>
        <w:rPr>
          <w:rFonts w:ascii="Times New Roman" w:hAnsi="Times New Roman"/>
          <w:sz w:val="22"/>
          <w:szCs w:val="22"/>
        </w:rPr>
      </w:pPr>
    </w:p>
    <w:p w:rsidR="00D00109" w:rsidRPr="006B4347" w:rsidRDefault="002B1182" w:rsidP="002B1182">
      <w:pPr>
        <w:pStyle w:val="ListParagraph"/>
        <w:spacing w:line="200" w:lineRule="exact"/>
        <w:ind w:left="0"/>
        <w:contextualSpacing/>
        <w:rPr>
          <w:rFonts w:ascii="Times New Roman" w:hAnsi="Times New Roman"/>
          <w:sz w:val="22"/>
          <w:szCs w:val="22"/>
        </w:rPr>
      </w:pPr>
      <w:r w:rsidRPr="006B4347">
        <w:rPr>
          <w:rFonts w:ascii="Times New Roman" w:hAnsi="Times New Roman"/>
          <w:sz w:val="22"/>
          <w:szCs w:val="22"/>
        </w:rPr>
        <w:t>El monto de las cuotas mínimas pendientes, desagregado por fecha de vencimiento, se informa a continuación:</w:t>
      </w:r>
    </w:p>
    <w:p w:rsidR="002B1182" w:rsidRPr="006B4347" w:rsidRDefault="002B1182" w:rsidP="002B1182">
      <w:pPr>
        <w:pStyle w:val="ListParagraph"/>
        <w:spacing w:line="200" w:lineRule="exact"/>
        <w:ind w:left="0"/>
        <w:contextualSpacing/>
        <w:rPr>
          <w:rFonts w:ascii="Times New Roman" w:hAnsi="Times New Roman"/>
          <w:sz w:val="22"/>
          <w:szCs w:val="22"/>
        </w:rPr>
      </w:pPr>
    </w:p>
    <w:tbl>
      <w:tblPr>
        <w:tblW w:w="0" w:type="auto"/>
        <w:tblInd w:w="24" w:type="dxa"/>
        <w:tblLayout w:type="fixed"/>
        <w:tblLook w:val="04A0" w:firstRow="1" w:lastRow="0" w:firstColumn="1" w:lastColumn="0" w:noHBand="0" w:noVBand="1"/>
      </w:tblPr>
      <w:tblGrid>
        <w:gridCol w:w="5363"/>
        <w:gridCol w:w="1559"/>
      </w:tblGrid>
      <w:tr w:rsidR="00D00109" w:rsidRPr="006B4347" w:rsidTr="00AC58F2">
        <w:trPr>
          <w:cantSplit/>
        </w:trPr>
        <w:tc>
          <w:tcPr>
            <w:tcW w:w="5363" w:type="dxa"/>
            <w:tcBorders>
              <w:top w:val="nil"/>
              <w:left w:val="nil"/>
              <w:bottom w:val="nil"/>
              <w:right w:val="nil"/>
            </w:tcBorders>
            <w:shd w:val="clear" w:color="auto" w:fill="auto"/>
            <w:vAlign w:val="center"/>
            <w:hideMark/>
          </w:tcPr>
          <w:p w:rsidR="00D00109" w:rsidRPr="006B4347" w:rsidRDefault="00D00109" w:rsidP="00AC58F2">
            <w:pPr>
              <w:tabs>
                <w:tab w:val="clear" w:pos="7920"/>
                <w:tab w:val="clear" w:pos="9720"/>
              </w:tabs>
              <w:spacing w:line="200" w:lineRule="exact"/>
              <w:jc w:val="left"/>
              <w:rPr>
                <w:rFonts w:ascii="Times New Roman" w:hAnsi="Times New Roman"/>
                <w:szCs w:val="24"/>
              </w:rPr>
            </w:pPr>
          </w:p>
        </w:tc>
        <w:tc>
          <w:tcPr>
            <w:tcW w:w="1559" w:type="dxa"/>
            <w:tcBorders>
              <w:top w:val="nil"/>
              <w:left w:val="nil"/>
              <w:bottom w:val="nil"/>
              <w:right w:val="nil"/>
            </w:tcBorders>
            <w:shd w:val="clear" w:color="auto" w:fill="auto"/>
            <w:vAlign w:val="center"/>
            <w:hideMark/>
          </w:tcPr>
          <w:p w:rsidR="00D00109" w:rsidRPr="006B4347" w:rsidRDefault="00D00109" w:rsidP="00AC58F2">
            <w:pPr>
              <w:tabs>
                <w:tab w:val="clear" w:pos="7920"/>
                <w:tab w:val="clear" w:pos="9720"/>
              </w:tabs>
              <w:spacing w:line="200" w:lineRule="exact"/>
              <w:jc w:val="center"/>
              <w:rPr>
                <w:rFonts w:ascii="Times New Roman" w:hAnsi="Times New Roman"/>
                <w:szCs w:val="22"/>
                <w:u w:val="single"/>
              </w:rPr>
            </w:pPr>
            <w:r w:rsidRPr="006B4347">
              <w:rPr>
                <w:rFonts w:ascii="Times New Roman" w:hAnsi="Times New Roman"/>
                <w:szCs w:val="22"/>
              </w:rPr>
              <w:t>Valor</w:t>
            </w:r>
            <w:r w:rsidRPr="006B4347">
              <w:rPr>
                <w:rFonts w:ascii="Times New Roman" w:hAnsi="Times New Roman"/>
                <w:szCs w:val="22"/>
              </w:rPr>
              <w:br/>
            </w:r>
            <w:r w:rsidRPr="006B4347">
              <w:rPr>
                <w:rFonts w:ascii="Times New Roman" w:hAnsi="Times New Roman"/>
                <w:szCs w:val="22"/>
                <w:u w:val="single"/>
              </w:rPr>
              <w:t xml:space="preserve"> nominal</w:t>
            </w:r>
          </w:p>
        </w:tc>
      </w:tr>
      <w:tr w:rsidR="00D00109" w:rsidRPr="006B4347" w:rsidTr="00AC58F2">
        <w:trPr>
          <w:trHeight w:val="113"/>
        </w:trPr>
        <w:tc>
          <w:tcPr>
            <w:tcW w:w="5363" w:type="dxa"/>
            <w:tcBorders>
              <w:top w:val="nil"/>
              <w:left w:val="nil"/>
              <w:bottom w:val="nil"/>
              <w:right w:val="nil"/>
            </w:tcBorders>
            <w:shd w:val="clear" w:color="auto" w:fill="auto"/>
            <w:vAlign w:val="center"/>
            <w:hideMark/>
          </w:tcPr>
          <w:p w:rsidR="00D00109" w:rsidRPr="006B4347" w:rsidRDefault="00D00109" w:rsidP="00AC58F2">
            <w:pPr>
              <w:tabs>
                <w:tab w:val="clear" w:pos="7920"/>
                <w:tab w:val="clear" w:pos="9720"/>
              </w:tabs>
              <w:spacing w:line="200" w:lineRule="exact"/>
              <w:jc w:val="center"/>
              <w:rPr>
                <w:rFonts w:ascii="Times New Roman" w:hAnsi="Times New Roman"/>
                <w:szCs w:val="22"/>
                <w:u w:val="single"/>
              </w:rPr>
            </w:pPr>
          </w:p>
        </w:tc>
        <w:tc>
          <w:tcPr>
            <w:tcW w:w="1559" w:type="dxa"/>
            <w:tcBorders>
              <w:top w:val="nil"/>
              <w:left w:val="nil"/>
              <w:bottom w:val="nil"/>
              <w:right w:val="nil"/>
            </w:tcBorders>
            <w:shd w:val="clear" w:color="auto" w:fill="auto"/>
            <w:vAlign w:val="center"/>
            <w:hideMark/>
          </w:tcPr>
          <w:p w:rsidR="00D00109" w:rsidRPr="006B4347" w:rsidRDefault="00D00109" w:rsidP="00AC58F2">
            <w:pPr>
              <w:tabs>
                <w:tab w:val="clear" w:pos="7920"/>
                <w:tab w:val="clear" w:pos="9720"/>
              </w:tabs>
              <w:spacing w:line="200" w:lineRule="exact"/>
              <w:rPr>
                <w:rFonts w:ascii="Times New Roman" w:hAnsi="Times New Roman"/>
              </w:rPr>
            </w:pPr>
          </w:p>
        </w:tc>
      </w:tr>
      <w:tr w:rsidR="002B1182" w:rsidRPr="006B4347" w:rsidTr="00AC58F2">
        <w:trPr>
          <w:cantSplit/>
        </w:trPr>
        <w:tc>
          <w:tcPr>
            <w:tcW w:w="5363" w:type="dxa"/>
            <w:tcBorders>
              <w:top w:val="nil"/>
              <w:left w:val="nil"/>
              <w:bottom w:val="nil"/>
              <w:right w:val="nil"/>
            </w:tcBorders>
            <w:shd w:val="clear" w:color="auto" w:fill="auto"/>
            <w:vAlign w:val="center"/>
            <w:hideMark/>
          </w:tcPr>
          <w:p w:rsidR="002B1182" w:rsidRPr="006B4347" w:rsidRDefault="002B1182" w:rsidP="002B1182">
            <w:pPr>
              <w:tabs>
                <w:tab w:val="clear" w:pos="7920"/>
                <w:tab w:val="clear" w:pos="9720"/>
              </w:tabs>
              <w:spacing w:line="200" w:lineRule="exact"/>
              <w:rPr>
                <w:rFonts w:ascii="Times New Roman" w:hAnsi="Times New Roman"/>
                <w:szCs w:val="22"/>
              </w:rPr>
            </w:pPr>
            <w:r w:rsidRPr="006B4347">
              <w:rPr>
                <w:rFonts w:ascii="Times New Roman" w:hAnsi="Times New Roman"/>
                <w:szCs w:val="22"/>
              </w:rPr>
              <w:t xml:space="preserve">Hasta un año </w:t>
            </w:r>
          </w:p>
        </w:tc>
        <w:tc>
          <w:tcPr>
            <w:tcW w:w="1559" w:type="dxa"/>
            <w:tcBorders>
              <w:top w:val="nil"/>
              <w:left w:val="nil"/>
              <w:bottom w:val="nil"/>
              <w:right w:val="nil"/>
            </w:tcBorders>
            <w:shd w:val="clear" w:color="auto" w:fill="auto"/>
            <w:vAlign w:val="center"/>
          </w:tcPr>
          <w:p w:rsidR="002B1182" w:rsidRPr="006B4347" w:rsidRDefault="002B1182" w:rsidP="002B1182">
            <w:pPr>
              <w:tabs>
                <w:tab w:val="clear" w:pos="7920"/>
                <w:tab w:val="clear" w:pos="9720"/>
              </w:tabs>
              <w:jc w:val="center"/>
              <w:rPr>
                <w:rFonts w:ascii="Times New Roman" w:hAnsi="Times New Roman"/>
                <w:lang w:eastAsia="es-AR"/>
              </w:rPr>
            </w:pPr>
            <w:r w:rsidRPr="006B4347">
              <w:rPr>
                <w:rFonts w:ascii="Times New Roman" w:hAnsi="Times New Roman"/>
              </w:rPr>
              <w:t>2.895.646</w:t>
            </w:r>
          </w:p>
        </w:tc>
      </w:tr>
      <w:tr w:rsidR="002B1182" w:rsidRPr="006B4347" w:rsidTr="00AC58F2">
        <w:trPr>
          <w:cantSplit/>
        </w:trPr>
        <w:tc>
          <w:tcPr>
            <w:tcW w:w="5363" w:type="dxa"/>
            <w:tcBorders>
              <w:top w:val="nil"/>
              <w:left w:val="nil"/>
              <w:bottom w:val="nil"/>
              <w:right w:val="nil"/>
            </w:tcBorders>
            <w:shd w:val="clear" w:color="auto" w:fill="auto"/>
            <w:vAlign w:val="center"/>
            <w:hideMark/>
          </w:tcPr>
          <w:p w:rsidR="002B1182" w:rsidRPr="006B4347" w:rsidRDefault="002B1182" w:rsidP="002B1182">
            <w:pPr>
              <w:tabs>
                <w:tab w:val="clear" w:pos="7920"/>
                <w:tab w:val="clear" w:pos="9720"/>
              </w:tabs>
              <w:spacing w:line="200" w:lineRule="exact"/>
              <w:rPr>
                <w:rFonts w:ascii="Times New Roman" w:hAnsi="Times New Roman"/>
                <w:szCs w:val="22"/>
              </w:rPr>
            </w:pPr>
            <w:r w:rsidRPr="006B4347">
              <w:rPr>
                <w:rFonts w:ascii="Times New Roman" w:hAnsi="Times New Roman"/>
                <w:szCs w:val="22"/>
              </w:rPr>
              <w:t>A más de 1 año y hasta 5 años</w:t>
            </w:r>
          </w:p>
        </w:tc>
        <w:tc>
          <w:tcPr>
            <w:tcW w:w="1559" w:type="dxa"/>
            <w:tcBorders>
              <w:top w:val="nil"/>
              <w:left w:val="nil"/>
              <w:bottom w:val="nil"/>
              <w:right w:val="nil"/>
            </w:tcBorders>
            <w:shd w:val="clear" w:color="auto" w:fill="auto"/>
            <w:vAlign w:val="center"/>
          </w:tcPr>
          <w:p w:rsidR="002B1182" w:rsidRPr="006B4347" w:rsidRDefault="002B1182" w:rsidP="002B1182">
            <w:pPr>
              <w:jc w:val="center"/>
              <w:rPr>
                <w:rFonts w:ascii="Times New Roman" w:hAnsi="Times New Roman"/>
              </w:rPr>
            </w:pPr>
            <w:r w:rsidRPr="006B4347">
              <w:rPr>
                <w:rFonts w:ascii="Times New Roman" w:hAnsi="Times New Roman"/>
              </w:rPr>
              <w:t>9.558.899</w:t>
            </w:r>
          </w:p>
        </w:tc>
      </w:tr>
    </w:tbl>
    <w:p w:rsidR="006829F0" w:rsidRDefault="006829F0" w:rsidP="00355040">
      <w:pPr>
        <w:tabs>
          <w:tab w:val="clear" w:pos="7920"/>
          <w:tab w:val="center" w:pos="1740"/>
          <w:tab w:val="center" w:pos="2126"/>
          <w:tab w:val="center" w:pos="5520"/>
          <w:tab w:val="center" w:pos="8560"/>
        </w:tabs>
        <w:spacing w:line="200" w:lineRule="exact"/>
        <w:rPr>
          <w:rFonts w:ascii="Times New Roman" w:hAnsi="Times New Roman"/>
          <w:color w:val="000000"/>
          <w:w w:val="103"/>
          <w:sz w:val="22"/>
          <w:szCs w:val="22"/>
        </w:rPr>
      </w:pPr>
    </w:p>
    <w:p w:rsidR="006829F0" w:rsidRDefault="006829F0" w:rsidP="00355040">
      <w:pPr>
        <w:tabs>
          <w:tab w:val="clear" w:pos="7920"/>
          <w:tab w:val="center" w:pos="1740"/>
          <w:tab w:val="center" w:pos="2126"/>
          <w:tab w:val="center" w:pos="5520"/>
          <w:tab w:val="center" w:pos="8560"/>
        </w:tabs>
        <w:spacing w:line="200" w:lineRule="exact"/>
        <w:rPr>
          <w:rFonts w:ascii="Times New Roman" w:hAnsi="Times New Roman"/>
          <w:color w:val="000000"/>
          <w:w w:val="103"/>
          <w:sz w:val="22"/>
          <w:szCs w:val="22"/>
        </w:rPr>
      </w:pPr>
    </w:p>
    <w:p w:rsidR="006829F0" w:rsidRDefault="006829F0" w:rsidP="00355040">
      <w:pPr>
        <w:tabs>
          <w:tab w:val="clear" w:pos="7920"/>
          <w:tab w:val="center" w:pos="1740"/>
          <w:tab w:val="center" w:pos="2126"/>
          <w:tab w:val="center" w:pos="5520"/>
          <w:tab w:val="center" w:pos="8560"/>
        </w:tabs>
        <w:spacing w:line="200" w:lineRule="exact"/>
        <w:rPr>
          <w:rFonts w:ascii="Times New Roman" w:hAnsi="Times New Roman"/>
          <w:color w:val="000000"/>
          <w:w w:val="103"/>
          <w:sz w:val="22"/>
          <w:szCs w:val="22"/>
        </w:rPr>
      </w:pPr>
    </w:p>
    <w:p w:rsidR="007D341F" w:rsidRDefault="007D341F" w:rsidP="00355040">
      <w:pPr>
        <w:tabs>
          <w:tab w:val="clear" w:pos="7920"/>
          <w:tab w:val="center" w:pos="1740"/>
          <w:tab w:val="center" w:pos="2126"/>
          <w:tab w:val="center" w:pos="5520"/>
          <w:tab w:val="center" w:pos="8560"/>
        </w:tabs>
        <w:spacing w:line="200" w:lineRule="exact"/>
        <w:rPr>
          <w:rFonts w:ascii="Times New Roman" w:hAnsi="Times New Roman"/>
          <w:color w:val="000000"/>
          <w:w w:val="103"/>
          <w:sz w:val="22"/>
          <w:szCs w:val="22"/>
        </w:rPr>
      </w:pPr>
    </w:p>
    <w:p w:rsidR="007D341F" w:rsidRDefault="007D341F" w:rsidP="00355040">
      <w:pPr>
        <w:tabs>
          <w:tab w:val="clear" w:pos="7920"/>
          <w:tab w:val="center" w:pos="1740"/>
          <w:tab w:val="center" w:pos="2126"/>
          <w:tab w:val="center" w:pos="5520"/>
          <w:tab w:val="center" w:pos="8560"/>
        </w:tabs>
        <w:spacing w:line="200" w:lineRule="exact"/>
        <w:rPr>
          <w:rFonts w:ascii="Times New Roman" w:hAnsi="Times New Roman"/>
          <w:color w:val="000000"/>
          <w:w w:val="103"/>
          <w:sz w:val="22"/>
          <w:szCs w:val="22"/>
        </w:rPr>
      </w:pPr>
    </w:p>
    <w:p w:rsidR="007A7F66" w:rsidRPr="006B4347" w:rsidRDefault="007A7F66" w:rsidP="00355040">
      <w:pPr>
        <w:tabs>
          <w:tab w:val="clear" w:pos="7920"/>
          <w:tab w:val="center" w:pos="1740"/>
          <w:tab w:val="center" w:pos="2126"/>
          <w:tab w:val="center" w:pos="5520"/>
          <w:tab w:val="center" w:pos="8560"/>
        </w:tabs>
        <w:spacing w:line="200" w:lineRule="exact"/>
        <w:rPr>
          <w:rFonts w:ascii="Times New Roman" w:hAnsi="Times New Roman"/>
          <w:sz w:val="22"/>
          <w:szCs w:val="22"/>
        </w:rPr>
      </w:pPr>
    </w:p>
    <w:p w:rsidR="00CB4969" w:rsidRPr="006B4347" w:rsidRDefault="00CB4969" w:rsidP="00CB4969">
      <w:pPr>
        <w:tabs>
          <w:tab w:val="left" w:pos="3969"/>
          <w:tab w:val="right" w:pos="7680"/>
          <w:tab w:val="right" w:pos="9600"/>
        </w:tabs>
        <w:rPr>
          <w:rFonts w:ascii="Times New Roman" w:hAnsi="Times New Roman"/>
        </w:rPr>
      </w:pPr>
      <w:r w:rsidRPr="006B4347">
        <w:rPr>
          <w:rFonts w:ascii="Times New Roman" w:hAnsi="Times New Roman"/>
        </w:rPr>
        <w:t>Véase     nuestro      informe     de     fecha:</w:t>
      </w:r>
      <w:r w:rsidRPr="006B4347">
        <w:rPr>
          <w:rFonts w:ascii="Times New Roman" w:hAnsi="Times New Roman"/>
        </w:rPr>
        <w:tab/>
      </w:r>
      <w:r w:rsidR="00B17236" w:rsidRPr="006B4347">
        <w:rPr>
          <w:rFonts w:ascii="Times New Roman" w:hAnsi="Times New Roman"/>
          <w:bCs/>
        </w:rPr>
        <w:t>Véase     nuestro      informe     de     fecha:</w:t>
      </w:r>
    </w:p>
    <w:p w:rsidR="00CB4969" w:rsidRPr="006B4347" w:rsidRDefault="002F075B" w:rsidP="00CB4969">
      <w:pPr>
        <w:tabs>
          <w:tab w:val="center" w:pos="1985"/>
          <w:tab w:val="left" w:pos="3969"/>
          <w:tab w:val="center" w:pos="8440"/>
        </w:tabs>
        <w:rPr>
          <w:rFonts w:ascii="Times New Roman" w:hAnsi="Times New Roman"/>
        </w:rPr>
      </w:pPr>
      <w:r w:rsidRPr="006B4347">
        <w:rPr>
          <w:rFonts w:ascii="Times New Roman" w:hAnsi="Times New Roman"/>
        </w:rPr>
        <w:t>7 de enero de 2019</w:t>
      </w:r>
      <w:r w:rsidR="00CB4969" w:rsidRPr="006B4347">
        <w:rPr>
          <w:rFonts w:ascii="Times New Roman" w:hAnsi="Times New Roman"/>
        </w:rPr>
        <w:t xml:space="preserve"> </w:t>
      </w:r>
      <w:r w:rsidR="005C62AC" w:rsidRPr="006B4347">
        <w:rPr>
          <w:rFonts w:ascii="Times New Roman" w:hAnsi="Times New Roman"/>
        </w:rPr>
        <w:tab/>
      </w:r>
      <w:r w:rsidR="00470DB3" w:rsidRPr="006B4347">
        <w:rPr>
          <w:rFonts w:ascii="Times New Roman" w:hAnsi="Times New Roman"/>
        </w:rPr>
        <w:tab/>
      </w:r>
      <w:r w:rsidR="00B17236" w:rsidRPr="006B4347">
        <w:rPr>
          <w:rFonts w:ascii="Times New Roman" w:hAnsi="Times New Roman"/>
        </w:rPr>
        <w:t>7 de enero de 2019</w:t>
      </w:r>
    </w:p>
    <w:p w:rsidR="004011A3" w:rsidRPr="006B4347" w:rsidRDefault="004011A3" w:rsidP="0051790D">
      <w:pPr>
        <w:pStyle w:val="EndnoteText"/>
        <w:tabs>
          <w:tab w:val="center" w:pos="1985"/>
          <w:tab w:val="center" w:pos="5584"/>
          <w:tab w:val="center" w:pos="8533"/>
        </w:tabs>
        <w:spacing w:line="160" w:lineRule="exact"/>
        <w:jc w:val="left"/>
        <w:rPr>
          <w:rFonts w:ascii="Times New Roman" w:hAnsi="Times New Roman"/>
        </w:rPr>
      </w:pPr>
    </w:p>
    <w:p w:rsidR="00B06928" w:rsidRPr="006B4347" w:rsidRDefault="00B06928" w:rsidP="0051790D">
      <w:pPr>
        <w:pStyle w:val="EndnoteText"/>
        <w:tabs>
          <w:tab w:val="center" w:pos="1985"/>
          <w:tab w:val="center" w:pos="5584"/>
          <w:tab w:val="center" w:pos="8533"/>
        </w:tabs>
        <w:spacing w:line="160" w:lineRule="exact"/>
        <w:jc w:val="left"/>
        <w:rPr>
          <w:rFonts w:ascii="Times New Roman" w:hAnsi="Times New Roman"/>
        </w:rPr>
      </w:pPr>
    </w:p>
    <w:p w:rsidR="002A70ED" w:rsidRPr="006B4347" w:rsidRDefault="002A70ED" w:rsidP="002A70ED">
      <w:pPr>
        <w:pStyle w:val="Lilianita"/>
        <w:widowControl w:val="0"/>
        <w:tabs>
          <w:tab w:val="center" w:pos="1843"/>
        </w:tabs>
        <w:spacing w:line="240" w:lineRule="atLeast"/>
        <w:rPr>
          <w:rFonts w:ascii="Times New Roman" w:hAnsi="Times New Roman"/>
        </w:rPr>
      </w:pPr>
      <w:r w:rsidRPr="006B4347">
        <w:rPr>
          <w:rFonts w:ascii="Times New Roman" w:hAnsi="Times New Roman"/>
        </w:rPr>
        <w:tab/>
      </w:r>
      <w:r w:rsidR="005C4B55" w:rsidRPr="006B4347">
        <w:rPr>
          <w:rFonts w:ascii="Times New Roman" w:hAnsi="Times New Roman"/>
        </w:rPr>
        <w:t>KPMG</w:t>
      </w:r>
    </w:p>
    <w:p w:rsidR="002A70ED" w:rsidRPr="006B4347" w:rsidRDefault="002A70ED" w:rsidP="002A70ED">
      <w:pPr>
        <w:widowControl w:val="0"/>
        <w:tabs>
          <w:tab w:val="center" w:pos="1843"/>
        </w:tabs>
        <w:spacing w:line="240" w:lineRule="atLeast"/>
        <w:rPr>
          <w:rFonts w:ascii="Times New Roman" w:hAnsi="Times New Roman"/>
        </w:rPr>
      </w:pPr>
      <w:r w:rsidRPr="006B4347">
        <w:rPr>
          <w:rFonts w:ascii="Times New Roman" w:hAnsi="Times New Roman"/>
        </w:rPr>
        <w:tab/>
      </w:r>
      <w:r w:rsidR="0077737F" w:rsidRPr="006B4347">
        <w:rPr>
          <w:rFonts w:ascii="Times New Roman" w:hAnsi="Times New Roman"/>
        </w:rPr>
        <w:t>Reg. de Asoc. Prof. CPCECABA Tº 2 Fº 6</w:t>
      </w:r>
    </w:p>
    <w:p w:rsidR="002A70ED" w:rsidRPr="006B4347" w:rsidRDefault="002A70ED" w:rsidP="002A70ED">
      <w:pPr>
        <w:widowControl w:val="0"/>
        <w:tabs>
          <w:tab w:val="center" w:pos="1843"/>
        </w:tabs>
        <w:spacing w:line="20" w:lineRule="exact"/>
        <w:ind w:right="11"/>
        <w:rPr>
          <w:rFonts w:ascii="Times New Roman" w:hAnsi="Times New Roman"/>
        </w:rPr>
      </w:pPr>
    </w:p>
    <w:p w:rsidR="002A70ED" w:rsidRPr="006B4347" w:rsidRDefault="002A70ED" w:rsidP="002A70ED">
      <w:pPr>
        <w:widowControl w:val="0"/>
        <w:tabs>
          <w:tab w:val="center" w:pos="1843"/>
        </w:tabs>
        <w:spacing w:line="240" w:lineRule="atLeast"/>
        <w:ind w:right="12"/>
        <w:rPr>
          <w:rFonts w:ascii="Times New Roman" w:hAnsi="Times New Roman"/>
        </w:rPr>
      </w:pPr>
    </w:p>
    <w:p w:rsidR="002A70ED" w:rsidRPr="006B4347" w:rsidRDefault="002A70ED" w:rsidP="0051790D">
      <w:pPr>
        <w:pStyle w:val="EndnoteText"/>
        <w:tabs>
          <w:tab w:val="center" w:pos="1985"/>
          <w:tab w:val="center" w:pos="5584"/>
          <w:tab w:val="center" w:pos="8533"/>
        </w:tabs>
        <w:spacing w:line="160" w:lineRule="exact"/>
        <w:jc w:val="left"/>
        <w:rPr>
          <w:rFonts w:ascii="Times New Roman" w:hAnsi="Times New Roman"/>
        </w:rPr>
      </w:pPr>
    </w:p>
    <w:p w:rsidR="002A70ED" w:rsidRPr="006B4347" w:rsidRDefault="002A70ED" w:rsidP="002A70ED">
      <w:pPr>
        <w:widowControl w:val="0"/>
        <w:tabs>
          <w:tab w:val="center" w:pos="1843"/>
        </w:tabs>
        <w:spacing w:line="240" w:lineRule="atLeast"/>
        <w:ind w:right="12"/>
        <w:rPr>
          <w:rFonts w:ascii="Times New Roman" w:hAnsi="Times New Roman"/>
        </w:rPr>
      </w:pPr>
    </w:p>
    <w:p w:rsidR="002A70ED" w:rsidRPr="006B4347" w:rsidRDefault="002A70ED" w:rsidP="000436DA">
      <w:pPr>
        <w:tabs>
          <w:tab w:val="clear" w:pos="7920"/>
          <w:tab w:val="clear" w:pos="9720"/>
          <w:tab w:val="center" w:pos="1843"/>
          <w:tab w:val="center" w:pos="5103"/>
          <w:tab w:val="center" w:pos="9072"/>
          <w:tab w:val="center" w:pos="12900"/>
        </w:tabs>
        <w:ind w:right="-721"/>
        <w:rPr>
          <w:rFonts w:ascii="Times New Roman" w:hAnsi="Times New Roman"/>
        </w:rPr>
      </w:pPr>
      <w:r w:rsidRPr="006B4347">
        <w:rPr>
          <w:rFonts w:ascii="Times New Roman" w:hAnsi="Times New Roman"/>
        </w:rPr>
        <w:tab/>
      </w:r>
      <w:r w:rsidRPr="006B4347">
        <w:rPr>
          <w:rFonts w:ascii="Times New Roman" w:hAnsi="Times New Roman"/>
          <w:spacing w:val="-3"/>
        </w:rPr>
        <w:t>Jorge Eduardo Dietl</w:t>
      </w:r>
      <w:r w:rsidRPr="006B4347">
        <w:rPr>
          <w:rFonts w:ascii="Times New Roman" w:hAnsi="Times New Roman"/>
        </w:rPr>
        <w:tab/>
      </w:r>
      <w:r w:rsidR="007C4C7B" w:rsidRPr="006B4347">
        <w:rPr>
          <w:rFonts w:ascii="Times New Roman" w:hAnsi="Times New Roman"/>
        </w:rPr>
        <w:t>Guillermo José Eumann</w:t>
      </w:r>
      <w:r w:rsidRPr="006B4347">
        <w:rPr>
          <w:rFonts w:ascii="Times New Roman" w:hAnsi="Times New Roman"/>
        </w:rPr>
        <w:tab/>
      </w:r>
      <w:r w:rsidR="005F5C9E" w:rsidRPr="006B4347">
        <w:rPr>
          <w:rFonts w:ascii="Times New Roman" w:hAnsi="Times New Roman"/>
        </w:rPr>
        <w:t>Antonio Ángel Tabanelli</w:t>
      </w:r>
    </w:p>
    <w:p w:rsidR="002A70ED" w:rsidRPr="006B4347" w:rsidRDefault="002A70ED" w:rsidP="000436DA">
      <w:pPr>
        <w:tabs>
          <w:tab w:val="clear" w:pos="7920"/>
          <w:tab w:val="clear" w:pos="9720"/>
          <w:tab w:val="center" w:pos="1843"/>
          <w:tab w:val="center" w:pos="5103"/>
          <w:tab w:val="center" w:pos="9072"/>
          <w:tab w:val="center" w:pos="12900"/>
        </w:tabs>
        <w:ind w:right="-721"/>
        <w:rPr>
          <w:rFonts w:ascii="Times New Roman" w:hAnsi="Times New Roman"/>
          <w:i/>
        </w:rPr>
      </w:pPr>
      <w:r w:rsidRPr="006B4347">
        <w:rPr>
          <w:rFonts w:ascii="Times New Roman" w:hAnsi="Times New Roman"/>
          <w:i/>
        </w:rPr>
        <w:tab/>
        <w:t>Socio</w:t>
      </w:r>
      <w:r w:rsidRPr="006B4347">
        <w:rPr>
          <w:rFonts w:ascii="Times New Roman" w:hAnsi="Times New Roman"/>
          <w:i/>
        </w:rPr>
        <w:tab/>
      </w:r>
      <w:r w:rsidRPr="006B4347">
        <w:rPr>
          <w:rFonts w:ascii="Times New Roman" w:hAnsi="Times New Roman"/>
        </w:rPr>
        <w:t>Síndico - Por delegación</w:t>
      </w:r>
      <w:r w:rsidRPr="006B4347">
        <w:rPr>
          <w:rFonts w:ascii="Times New Roman" w:hAnsi="Times New Roman"/>
        </w:rPr>
        <w:tab/>
        <w:t>Presidente</w:t>
      </w:r>
    </w:p>
    <w:p w:rsidR="002A70ED" w:rsidRPr="006B4347" w:rsidRDefault="002A70ED" w:rsidP="002A70ED">
      <w:pPr>
        <w:tabs>
          <w:tab w:val="clear" w:pos="7920"/>
          <w:tab w:val="clear" w:pos="9720"/>
          <w:tab w:val="center" w:pos="1843"/>
          <w:tab w:val="center" w:pos="5103"/>
          <w:tab w:val="center" w:pos="8364"/>
          <w:tab w:val="center" w:pos="12049"/>
        </w:tabs>
        <w:rPr>
          <w:rFonts w:ascii="Times New Roman" w:hAnsi="Times New Roman"/>
        </w:rPr>
      </w:pPr>
      <w:r w:rsidRPr="006B4347">
        <w:rPr>
          <w:rFonts w:ascii="Times New Roman" w:hAnsi="Times New Roman"/>
        </w:rPr>
        <w:tab/>
        <w:t>Contador Público (UBA)</w:t>
      </w:r>
      <w:r w:rsidRPr="006B4347">
        <w:rPr>
          <w:rFonts w:ascii="Times New Roman" w:hAnsi="Times New Roman"/>
        </w:rPr>
        <w:tab/>
        <w:t>Comisión Fiscalizadora</w:t>
      </w:r>
    </w:p>
    <w:p w:rsidR="002A70ED" w:rsidRPr="006B4347" w:rsidRDefault="002A70ED" w:rsidP="002A70ED">
      <w:pPr>
        <w:tabs>
          <w:tab w:val="clear" w:pos="7920"/>
          <w:tab w:val="clear" w:pos="9720"/>
          <w:tab w:val="center" w:pos="1843"/>
          <w:tab w:val="center" w:pos="7371"/>
          <w:tab w:val="center" w:pos="12049"/>
        </w:tabs>
        <w:rPr>
          <w:rFonts w:ascii="Times New Roman" w:hAnsi="Times New Roman"/>
        </w:rPr>
      </w:pPr>
      <w:r w:rsidRPr="006B4347">
        <w:rPr>
          <w:rFonts w:ascii="Times New Roman" w:hAnsi="Times New Roman"/>
        </w:rPr>
        <w:tab/>
      </w:r>
      <w:r w:rsidRPr="006B4347">
        <w:rPr>
          <w:rFonts w:ascii="Times New Roman" w:hAnsi="Times New Roman"/>
          <w:spacing w:val="-3"/>
        </w:rPr>
        <w:t>CPCECABA - T° CIX - F° 57</w:t>
      </w:r>
    </w:p>
    <w:p w:rsidR="00E275EB" w:rsidRPr="006B4347" w:rsidRDefault="00E275EB">
      <w:pPr>
        <w:jc w:val="left"/>
        <w:rPr>
          <w:rFonts w:ascii="Times New Roman" w:hAnsi="Times New Roman"/>
        </w:rPr>
        <w:sectPr w:rsidR="00E275EB" w:rsidRPr="006B4347" w:rsidSect="002560E6">
          <w:footerReference w:type="default" r:id="rId30"/>
          <w:footnotePr>
            <w:numFmt w:val="lowerRoman"/>
          </w:footnotePr>
          <w:endnotePr>
            <w:numFmt w:val="decimal"/>
          </w:endnotePr>
          <w:pgSz w:w="11907" w:h="16840" w:code="9"/>
          <w:pgMar w:top="1140" w:right="1140" w:bottom="1140" w:left="1140" w:header="720" w:footer="720" w:gutter="0"/>
          <w:cols w:space="720"/>
        </w:sectPr>
      </w:pPr>
    </w:p>
    <w:p w:rsidR="005953E9" w:rsidRPr="006B4347" w:rsidRDefault="005953E9">
      <w:pPr>
        <w:jc w:val="right"/>
        <w:rPr>
          <w:rFonts w:ascii="Times New Roman" w:hAnsi="Times New Roman"/>
        </w:rPr>
      </w:pPr>
      <w:r w:rsidRPr="006B4347">
        <w:rPr>
          <w:rFonts w:ascii="Times New Roman" w:hAnsi="Times New Roman"/>
        </w:rPr>
        <w:t>ANEXO A</w:t>
      </w:r>
    </w:p>
    <w:p w:rsidR="005953E9" w:rsidRPr="006B4347" w:rsidRDefault="005953E9">
      <w:pPr>
        <w:jc w:val="center"/>
        <w:rPr>
          <w:rFonts w:ascii="Times New Roman" w:hAnsi="Times New Roman"/>
          <w:b/>
          <w:sz w:val="24"/>
          <w:szCs w:val="24"/>
        </w:rPr>
      </w:pPr>
      <w:r w:rsidRPr="006B4347">
        <w:rPr>
          <w:rFonts w:ascii="Times New Roman" w:hAnsi="Times New Roman"/>
          <w:b/>
          <w:sz w:val="24"/>
          <w:szCs w:val="24"/>
        </w:rPr>
        <w:t>TRILENIUM S.A.</w:t>
      </w:r>
    </w:p>
    <w:p w:rsidR="00871672" w:rsidRPr="006B4347" w:rsidRDefault="00871672" w:rsidP="00875A44">
      <w:pPr>
        <w:tabs>
          <w:tab w:val="right" w:pos="7200"/>
          <w:tab w:val="right" w:pos="8880"/>
          <w:tab w:val="left" w:pos="9600"/>
        </w:tabs>
        <w:spacing w:line="100" w:lineRule="exact"/>
        <w:jc w:val="center"/>
        <w:rPr>
          <w:rFonts w:ascii="Times New Roman" w:hAnsi="Times New Roman"/>
          <w:sz w:val="18"/>
          <w:szCs w:val="18"/>
        </w:rPr>
      </w:pPr>
    </w:p>
    <w:p w:rsidR="005953E9" w:rsidRPr="006B4347" w:rsidRDefault="005953E9" w:rsidP="00875A44">
      <w:pPr>
        <w:tabs>
          <w:tab w:val="right" w:pos="7200"/>
          <w:tab w:val="right" w:pos="8880"/>
          <w:tab w:val="left" w:pos="9600"/>
        </w:tabs>
        <w:spacing w:line="200" w:lineRule="exact"/>
        <w:jc w:val="center"/>
        <w:rPr>
          <w:rFonts w:ascii="Times New Roman" w:hAnsi="Times New Roman"/>
          <w:sz w:val="18"/>
          <w:szCs w:val="18"/>
        </w:rPr>
      </w:pPr>
      <w:r w:rsidRPr="006B4347">
        <w:rPr>
          <w:rFonts w:ascii="Times New Roman" w:hAnsi="Times New Roman"/>
          <w:sz w:val="18"/>
          <w:szCs w:val="18"/>
        </w:rPr>
        <w:t>Número de Inscripción en la Inspección General de Justicia: 1.659.255</w:t>
      </w:r>
    </w:p>
    <w:p w:rsidR="005953E9" w:rsidRPr="006B4347" w:rsidRDefault="005953E9" w:rsidP="00875A44">
      <w:pPr>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spacing w:line="100" w:lineRule="exact"/>
        <w:jc w:val="left"/>
        <w:rPr>
          <w:rFonts w:ascii="Times New Roman" w:hAnsi="Times New Roman"/>
          <w:sz w:val="18"/>
          <w:szCs w:val="18"/>
        </w:rPr>
      </w:pPr>
    </w:p>
    <w:p w:rsidR="005953E9" w:rsidRPr="006B4347" w:rsidRDefault="005953E9" w:rsidP="00875A44">
      <w:pPr>
        <w:pStyle w:val="Heading1"/>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spacing w:line="200" w:lineRule="exact"/>
        <w:rPr>
          <w:sz w:val="18"/>
          <w:szCs w:val="18"/>
        </w:rPr>
      </w:pPr>
      <w:r w:rsidRPr="006B4347">
        <w:rPr>
          <w:sz w:val="18"/>
          <w:szCs w:val="18"/>
        </w:rPr>
        <w:t>BIENES DE USO</w:t>
      </w:r>
    </w:p>
    <w:p w:rsidR="005953E9" w:rsidRPr="006B4347" w:rsidRDefault="008322A8" w:rsidP="00875A44">
      <w:pPr>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spacing w:line="200" w:lineRule="exact"/>
        <w:jc w:val="center"/>
        <w:rPr>
          <w:rFonts w:ascii="Times New Roman" w:hAnsi="Times New Roman"/>
          <w:sz w:val="18"/>
          <w:szCs w:val="18"/>
        </w:rPr>
      </w:pPr>
      <w:r w:rsidRPr="006B4347">
        <w:rPr>
          <w:rFonts w:ascii="Times New Roman" w:hAnsi="Times New Roman"/>
          <w:sz w:val="18"/>
          <w:szCs w:val="18"/>
        </w:rPr>
        <w:t xml:space="preserve">al </w:t>
      </w:r>
      <w:r w:rsidR="00394A02" w:rsidRPr="006B4347">
        <w:rPr>
          <w:rFonts w:ascii="Times New Roman" w:hAnsi="Times New Roman"/>
          <w:sz w:val="18"/>
          <w:szCs w:val="18"/>
        </w:rPr>
        <w:t>31 de octubre de 2018</w:t>
      </w:r>
      <w:r w:rsidR="005953E9" w:rsidRPr="006B4347">
        <w:rPr>
          <w:rFonts w:ascii="Times New Roman" w:hAnsi="Times New Roman"/>
          <w:sz w:val="18"/>
          <w:szCs w:val="18"/>
        </w:rPr>
        <w:t xml:space="preserve"> comparativo con el ejercicio anterior (en pesos)</w:t>
      </w:r>
    </w:p>
    <w:p w:rsidR="005E2709" w:rsidRPr="006B4347" w:rsidRDefault="005E2709" w:rsidP="00875A44">
      <w:pPr>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spacing w:line="200" w:lineRule="exact"/>
        <w:jc w:val="center"/>
        <w:rPr>
          <w:rFonts w:ascii="Times New Roman" w:hAnsi="Times New Roman"/>
          <w:sz w:val="18"/>
          <w:szCs w:val="18"/>
        </w:rPr>
      </w:pPr>
    </w:p>
    <w:tbl>
      <w:tblPr>
        <w:tblW w:w="15137" w:type="dxa"/>
        <w:tblInd w:w="-126" w:type="dxa"/>
        <w:tblLayout w:type="fixed"/>
        <w:tblLook w:val="0000" w:firstRow="0" w:lastRow="0" w:firstColumn="0" w:lastColumn="0" w:noHBand="0" w:noVBand="0"/>
      </w:tblPr>
      <w:tblGrid>
        <w:gridCol w:w="2677"/>
        <w:gridCol w:w="1106"/>
        <w:gridCol w:w="1161"/>
        <w:gridCol w:w="1077"/>
        <w:gridCol w:w="1203"/>
        <w:gridCol w:w="14"/>
        <w:gridCol w:w="1276"/>
        <w:gridCol w:w="1047"/>
        <w:gridCol w:w="6"/>
        <w:gridCol w:w="778"/>
        <w:gridCol w:w="1091"/>
        <w:gridCol w:w="6"/>
        <w:gridCol w:w="1267"/>
        <w:gridCol w:w="14"/>
        <w:gridCol w:w="1203"/>
        <w:gridCol w:w="20"/>
        <w:gridCol w:w="1182"/>
        <w:gridCol w:w="9"/>
      </w:tblGrid>
      <w:tr w:rsidR="00A0549F" w:rsidRPr="006B4347" w:rsidTr="00470DB3">
        <w:trPr>
          <w:gridAfter w:val="1"/>
          <w:wAfter w:w="6" w:type="dxa"/>
        </w:trPr>
        <w:tc>
          <w:tcPr>
            <w:tcW w:w="2674" w:type="dxa"/>
            <w:shd w:val="clear" w:color="auto" w:fill="auto"/>
            <w:noWrap/>
            <w:vAlign w:val="bottom"/>
          </w:tcPr>
          <w:p w:rsidR="00A0549F" w:rsidRPr="006B4347" w:rsidRDefault="00A0549F" w:rsidP="00162948">
            <w:pPr>
              <w:tabs>
                <w:tab w:val="clear" w:pos="7920"/>
                <w:tab w:val="clear" w:pos="9720"/>
              </w:tabs>
              <w:spacing w:line="200" w:lineRule="exact"/>
              <w:jc w:val="center"/>
              <w:rPr>
                <w:rFonts w:ascii="Times New Roman" w:hAnsi="Times New Roman"/>
                <w:sz w:val="18"/>
                <w:szCs w:val="18"/>
              </w:rPr>
            </w:pPr>
          </w:p>
        </w:tc>
        <w:tc>
          <w:tcPr>
            <w:tcW w:w="4549" w:type="dxa"/>
            <w:gridSpan w:val="4"/>
            <w:shd w:val="clear" w:color="auto" w:fill="auto"/>
            <w:noWrap/>
            <w:vAlign w:val="bottom"/>
          </w:tcPr>
          <w:p w:rsidR="00A0549F" w:rsidRPr="006B4347" w:rsidRDefault="00A0549F" w:rsidP="00962D3B">
            <w:pPr>
              <w:tabs>
                <w:tab w:val="clear" w:pos="7920"/>
                <w:tab w:val="clear" w:pos="9720"/>
                <w:tab w:val="center" w:pos="2381"/>
                <w:tab w:val="right" w:pos="5365"/>
              </w:tabs>
              <w:spacing w:line="200" w:lineRule="exact"/>
              <w:rPr>
                <w:rFonts w:ascii="Times New Roman" w:hAnsi="Times New Roman"/>
                <w:sz w:val="18"/>
                <w:szCs w:val="18"/>
                <w:u w:val="single"/>
              </w:rPr>
            </w:pPr>
            <w:r w:rsidRPr="006B4347">
              <w:rPr>
                <w:rFonts w:ascii="Times New Roman" w:hAnsi="Times New Roman"/>
                <w:sz w:val="18"/>
                <w:szCs w:val="18"/>
                <w:u w:val="single"/>
              </w:rPr>
              <w:tab/>
              <w:t>Valores de origen</w:t>
            </w:r>
            <w:r w:rsidRPr="006B4347">
              <w:rPr>
                <w:rFonts w:ascii="Times New Roman" w:hAnsi="Times New Roman"/>
                <w:sz w:val="18"/>
                <w:szCs w:val="18"/>
                <w:u w:val="single"/>
              </w:rPr>
              <w:tab/>
            </w:r>
          </w:p>
        </w:tc>
        <w:tc>
          <w:tcPr>
            <w:tcW w:w="5501" w:type="dxa"/>
            <w:gridSpan w:val="9"/>
            <w:shd w:val="clear" w:color="auto" w:fill="auto"/>
            <w:noWrap/>
            <w:vAlign w:val="bottom"/>
          </w:tcPr>
          <w:p w:rsidR="00A0549F" w:rsidRPr="006B4347" w:rsidRDefault="00A0549F" w:rsidP="00CE10E3">
            <w:pPr>
              <w:tabs>
                <w:tab w:val="clear" w:pos="7920"/>
                <w:tab w:val="clear" w:pos="9720"/>
                <w:tab w:val="center" w:pos="2445"/>
                <w:tab w:val="right" w:pos="5192"/>
              </w:tabs>
              <w:spacing w:line="200" w:lineRule="exact"/>
              <w:ind w:left="-108" w:right="-92"/>
              <w:rPr>
                <w:rFonts w:ascii="Times New Roman" w:hAnsi="Times New Roman"/>
                <w:sz w:val="18"/>
                <w:szCs w:val="18"/>
              </w:rPr>
            </w:pPr>
            <w:r w:rsidRPr="006B4347">
              <w:rPr>
                <w:rFonts w:ascii="Times New Roman" w:hAnsi="Times New Roman"/>
                <w:sz w:val="18"/>
                <w:szCs w:val="18"/>
                <w:u w:val="single"/>
              </w:rPr>
              <w:tab/>
              <w:t>Depreciaciones</w:t>
            </w:r>
            <w:r w:rsidRPr="006B4347">
              <w:rPr>
                <w:rFonts w:ascii="Times New Roman" w:hAnsi="Times New Roman"/>
                <w:sz w:val="18"/>
                <w:szCs w:val="18"/>
                <w:u w:val="single"/>
              </w:rPr>
              <w:tab/>
            </w:r>
          </w:p>
        </w:tc>
        <w:tc>
          <w:tcPr>
            <w:tcW w:w="2407" w:type="dxa"/>
            <w:gridSpan w:val="3"/>
            <w:shd w:val="clear" w:color="auto" w:fill="auto"/>
            <w:noWrap/>
            <w:vAlign w:val="bottom"/>
          </w:tcPr>
          <w:p w:rsidR="00A0549F" w:rsidRPr="006B4347" w:rsidRDefault="00A0549F" w:rsidP="00162948">
            <w:pPr>
              <w:tabs>
                <w:tab w:val="clear" w:pos="7920"/>
                <w:tab w:val="clear" w:pos="9720"/>
                <w:tab w:val="center" w:pos="1062"/>
                <w:tab w:val="right" w:pos="2159"/>
              </w:tabs>
              <w:spacing w:line="200" w:lineRule="exact"/>
              <w:rPr>
                <w:rFonts w:ascii="Times New Roman" w:hAnsi="Times New Roman"/>
                <w:sz w:val="18"/>
                <w:szCs w:val="18"/>
              </w:rPr>
            </w:pPr>
            <w:r w:rsidRPr="006B4347">
              <w:rPr>
                <w:rFonts w:ascii="Times New Roman" w:hAnsi="Times New Roman"/>
                <w:sz w:val="18"/>
                <w:szCs w:val="18"/>
                <w:u w:val="single"/>
              </w:rPr>
              <w:tab/>
              <w:t>Neto resultante</w:t>
            </w:r>
            <w:r w:rsidRPr="006B4347">
              <w:rPr>
                <w:rFonts w:ascii="Times New Roman" w:hAnsi="Times New Roman"/>
                <w:sz w:val="18"/>
                <w:szCs w:val="18"/>
                <w:u w:val="single"/>
              </w:rPr>
              <w:tab/>
            </w:r>
          </w:p>
        </w:tc>
      </w:tr>
      <w:tr w:rsidR="00470DB3" w:rsidRPr="006B4347" w:rsidTr="00470DB3">
        <w:trPr>
          <w:gridAfter w:val="1"/>
          <w:wAfter w:w="9" w:type="dxa"/>
        </w:trPr>
        <w:tc>
          <w:tcPr>
            <w:tcW w:w="2678" w:type="dxa"/>
            <w:shd w:val="clear" w:color="auto" w:fill="auto"/>
            <w:noWrap/>
            <w:vAlign w:val="bottom"/>
          </w:tcPr>
          <w:p w:rsidR="00470DB3" w:rsidRPr="006B4347" w:rsidRDefault="00470DB3" w:rsidP="00162948">
            <w:pPr>
              <w:tabs>
                <w:tab w:val="clear" w:pos="7920"/>
                <w:tab w:val="clear" w:pos="9720"/>
              </w:tabs>
              <w:spacing w:line="200" w:lineRule="exact"/>
              <w:jc w:val="center"/>
              <w:rPr>
                <w:rFonts w:ascii="Times New Roman" w:hAnsi="Times New Roman"/>
                <w:sz w:val="18"/>
                <w:szCs w:val="18"/>
              </w:rPr>
            </w:pPr>
          </w:p>
        </w:tc>
        <w:tc>
          <w:tcPr>
            <w:tcW w:w="1106" w:type="dxa"/>
            <w:shd w:val="clear" w:color="auto" w:fill="auto"/>
            <w:noWrap/>
            <w:vAlign w:val="bottom"/>
          </w:tcPr>
          <w:p w:rsidR="00470DB3" w:rsidRPr="006B4347" w:rsidRDefault="00470DB3" w:rsidP="00162948">
            <w:pPr>
              <w:tabs>
                <w:tab w:val="clear" w:pos="7920"/>
                <w:tab w:val="clear" w:pos="9720"/>
              </w:tabs>
              <w:spacing w:line="200" w:lineRule="exact"/>
              <w:jc w:val="center"/>
              <w:rPr>
                <w:rFonts w:ascii="Times New Roman" w:hAnsi="Times New Roman"/>
                <w:sz w:val="18"/>
                <w:szCs w:val="18"/>
              </w:rPr>
            </w:pPr>
          </w:p>
        </w:tc>
        <w:tc>
          <w:tcPr>
            <w:tcW w:w="1162" w:type="dxa"/>
            <w:vAlign w:val="bottom"/>
          </w:tcPr>
          <w:p w:rsidR="00470DB3" w:rsidRPr="006B4347" w:rsidRDefault="00470DB3" w:rsidP="00162948">
            <w:pPr>
              <w:spacing w:line="200" w:lineRule="exact"/>
              <w:jc w:val="center"/>
              <w:rPr>
                <w:rFonts w:ascii="Times New Roman" w:hAnsi="Times New Roman"/>
                <w:sz w:val="18"/>
                <w:szCs w:val="18"/>
                <w:u w:val="single"/>
              </w:rPr>
            </w:pPr>
          </w:p>
        </w:tc>
        <w:tc>
          <w:tcPr>
            <w:tcW w:w="1077" w:type="dxa"/>
            <w:vAlign w:val="bottom"/>
          </w:tcPr>
          <w:p w:rsidR="00470DB3" w:rsidRPr="006B4347" w:rsidRDefault="00470DB3" w:rsidP="00162948">
            <w:pPr>
              <w:spacing w:line="200" w:lineRule="exact"/>
              <w:jc w:val="center"/>
              <w:rPr>
                <w:rFonts w:ascii="Times New Roman" w:hAnsi="Times New Roman"/>
                <w:sz w:val="18"/>
                <w:szCs w:val="18"/>
              </w:rPr>
            </w:pPr>
          </w:p>
        </w:tc>
        <w:tc>
          <w:tcPr>
            <w:tcW w:w="1218" w:type="dxa"/>
            <w:gridSpan w:val="2"/>
            <w:shd w:val="clear" w:color="auto" w:fill="auto"/>
            <w:noWrap/>
            <w:vAlign w:val="bottom"/>
          </w:tcPr>
          <w:p w:rsidR="00470DB3" w:rsidRPr="006B4347" w:rsidRDefault="00470DB3" w:rsidP="00162948">
            <w:pPr>
              <w:tabs>
                <w:tab w:val="clear" w:pos="7920"/>
                <w:tab w:val="clear" w:pos="9720"/>
              </w:tabs>
              <w:spacing w:line="200" w:lineRule="exact"/>
              <w:ind w:left="-86" w:right="-101"/>
              <w:jc w:val="center"/>
              <w:rPr>
                <w:rFonts w:ascii="Times New Roman" w:hAnsi="Times New Roman"/>
                <w:sz w:val="18"/>
                <w:szCs w:val="18"/>
              </w:rPr>
            </w:pPr>
          </w:p>
        </w:tc>
        <w:tc>
          <w:tcPr>
            <w:tcW w:w="1277" w:type="dxa"/>
            <w:shd w:val="clear" w:color="auto" w:fill="auto"/>
            <w:noWrap/>
            <w:vAlign w:val="bottom"/>
          </w:tcPr>
          <w:p w:rsidR="00470DB3" w:rsidRPr="006B4347" w:rsidRDefault="00470DB3" w:rsidP="00162948">
            <w:pPr>
              <w:tabs>
                <w:tab w:val="clear" w:pos="7920"/>
                <w:tab w:val="clear" w:pos="9720"/>
              </w:tabs>
              <w:spacing w:line="200" w:lineRule="exact"/>
              <w:ind w:left="-104" w:right="-173"/>
              <w:jc w:val="center"/>
              <w:rPr>
                <w:rFonts w:ascii="Times New Roman" w:hAnsi="Times New Roman"/>
                <w:sz w:val="18"/>
                <w:szCs w:val="18"/>
              </w:rPr>
            </w:pPr>
          </w:p>
        </w:tc>
        <w:tc>
          <w:tcPr>
            <w:tcW w:w="1053" w:type="dxa"/>
            <w:gridSpan w:val="2"/>
            <w:vAlign w:val="bottom"/>
          </w:tcPr>
          <w:p w:rsidR="00470DB3" w:rsidRPr="006B4347" w:rsidRDefault="00470DB3" w:rsidP="00162948">
            <w:pPr>
              <w:tabs>
                <w:tab w:val="clear" w:pos="7920"/>
                <w:tab w:val="clear" w:pos="9720"/>
              </w:tabs>
              <w:spacing w:line="200" w:lineRule="exact"/>
              <w:ind w:left="-117" w:right="-103"/>
              <w:jc w:val="center"/>
              <w:rPr>
                <w:rFonts w:ascii="Times New Roman" w:hAnsi="Times New Roman"/>
                <w:sz w:val="18"/>
                <w:szCs w:val="18"/>
              </w:rPr>
            </w:pPr>
          </w:p>
        </w:tc>
        <w:tc>
          <w:tcPr>
            <w:tcW w:w="1875" w:type="dxa"/>
            <w:gridSpan w:val="3"/>
            <w:shd w:val="clear" w:color="auto" w:fill="auto"/>
            <w:noWrap/>
            <w:vAlign w:val="bottom"/>
          </w:tcPr>
          <w:p w:rsidR="00470DB3" w:rsidRPr="006B4347" w:rsidRDefault="00470DB3" w:rsidP="00162948">
            <w:pPr>
              <w:tabs>
                <w:tab w:val="clear" w:pos="7920"/>
                <w:tab w:val="clear" w:pos="9720"/>
              </w:tabs>
              <w:spacing w:line="200" w:lineRule="exact"/>
              <w:jc w:val="center"/>
              <w:rPr>
                <w:rFonts w:ascii="Times New Roman" w:hAnsi="Times New Roman"/>
                <w:sz w:val="18"/>
                <w:szCs w:val="18"/>
                <w:u w:val="single"/>
              </w:rPr>
            </w:pPr>
            <w:r w:rsidRPr="006B4347">
              <w:rPr>
                <w:rFonts w:ascii="Times New Roman" w:hAnsi="Times New Roman"/>
                <w:sz w:val="18"/>
                <w:szCs w:val="18"/>
                <w:u w:val="single"/>
              </w:rPr>
              <w:t>        Del ejercicio      </w:t>
            </w:r>
          </w:p>
        </w:tc>
        <w:tc>
          <w:tcPr>
            <w:tcW w:w="1275" w:type="dxa"/>
            <w:gridSpan w:val="2"/>
            <w:shd w:val="clear" w:color="auto" w:fill="auto"/>
            <w:noWrap/>
            <w:vAlign w:val="bottom"/>
          </w:tcPr>
          <w:p w:rsidR="00470DB3" w:rsidRPr="006B4347" w:rsidRDefault="00470DB3" w:rsidP="00162948">
            <w:pPr>
              <w:tabs>
                <w:tab w:val="clear" w:pos="7920"/>
                <w:tab w:val="clear" w:pos="9720"/>
              </w:tabs>
              <w:spacing w:line="200" w:lineRule="exact"/>
              <w:ind w:left="-108" w:right="-92"/>
              <w:jc w:val="center"/>
              <w:rPr>
                <w:rFonts w:ascii="Times New Roman" w:hAnsi="Times New Roman"/>
                <w:sz w:val="18"/>
                <w:szCs w:val="18"/>
              </w:rPr>
            </w:pPr>
          </w:p>
        </w:tc>
        <w:tc>
          <w:tcPr>
            <w:tcW w:w="1224" w:type="dxa"/>
            <w:gridSpan w:val="2"/>
            <w:shd w:val="clear" w:color="auto" w:fill="auto"/>
            <w:noWrap/>
            <w:vAlign w:val="bottom"/>
          </w:tcPr>
          <w:p w:rsidR="00470DB3" w:rsidRPr="006B4347" w:rsidRDefault="00470DB3" w:rsidP="00A0549F">
            <w:pPr>
              <w:tabs>
                <w:tab w:val="clear" w:pos="7920"/>
                <w:tab w:val="clear" w:pos="9720"/>
              </w:tabs>
              <w:spacing w:line="200" w:lineRule="exact"/>
              <w:jc w:val="center"/>
              <w:rPr>
                <w:rFonts w:ascii="Times New Roman" w:hAnsi="Times New Roman"/>
                <w:sz w:val="18"/>
                <w:szCs w:val="18"/>
                <w:u w:val="single"/>
              </w:rPr>
            </w:pPr>
          </w:p>
        </w:tc>
        <w:tc>
          <w:tcPr>
            <w:tcW w:w="1183" w:type="dxa"/>
            <w:shd w:val="clear" w:color="auto" w:fill="auto"/>
            <w:noWrap/>
            <w:vAlign w:val="bottom"/>
          </w:tcPr>
          <w:p w:rsidR="00470DB3" w:rsidRPr="006B4347" w:rsidRDefault="00470DB3" w:rsidP="00A0549F">
            <w:pPr>
              <w:tabs>
                <w:tab w:val="clear" w:pos="7920"/>
                <w:tab w:val="clear" w:pos="9720"/>
              </w:tabs>
              <w:spacing w:line="200" w:lineRule="exact"/>
              <w:ind w:left="32" w:right="-114"/>
              <w:rPr>
                <w:rFonts w:ascii="Times New Roman" w:hAnsi="Times New Roman"/>
                <w:sz w:val="18"/>
                <w:szCs w:val="18"/>
                <w:u w:val="single"/>
              </w:rPr>
            </w:pPr>
          </w:p>
        </w:tc>
      </w:tr>
      <w:tr w:rsidR="00470DB3" w:rsidRPr="006B4347" w:rsidTr="00470DB3">
        <w:trPr>
          <w:gridAfter w:val="1"/>
          <w:wAfter w:w="9" w:type="dxa"/>
        </w:trPr>
        <w:tc>
          <w:tcPr>
            <w:tcW w:w="2678" w:type="dxa"/>
            <w:shd w:val="clear" w:color="auto" w:fill="auto"/>
            <w:noWrap/>
            <w:vAlign w:val="bottom"/>
          </w:tcPr>
          <w:p w:rsidR="00470DB3" w:rsidRPr="006B4347" w:rsidRDefault="00470DB3" w:rsidP="00162948">
            <w:pPr>
              <w:tabs>
                <w:tab w:val="clear" w:pos="7920"/>
                <w:tab w:val="clear" w:pos="9720"/>
              </w:tabs>
              <w:spacing w:line="200" w:lineRule="exact"/>
              <w:jc w:val="center"/>
              <w:rPr>
                <w:rFonts w:ascii="Times New Roman" w:hAnsi="Times New Roman"/>
                <w:sz w:val="18"/>
                <w:szCs w:val="18"/>
              </w:rPr>
            </w:pPr>
          </w:p>
        </w:tc>
        <w:tc>
          <w:tcPr>
            <w:tcW w:w="1106" w:type="dxa"/>
            <w:shd w:val="clear" w:color="auto" w:fill="auto"/>
            <w:noWrap/>
            <w:vAlign w:val="bottom"/>
          </w:tcPr>
          <w:p w:rsidR="00470DB3" w:rsidRPr="006B4347" w:rsidRDefault="00470DB3" w:rsidP="00162948">
            <w:pPr>
              <w:tabs>
                <w:tab w:val="clear" w:pos="7920"/>
                <w:tab w:val="clear" w:pos="9720"/>
              </w:tabs>
              <w:spacing w:line="200" w:lineRule="exact"/>
              <w:jc w:val="center"/>
              <w:rPr>
                <w:rFonts w:ascii="Times New Roman" w:hAnsi="Times New Roman"/>
                <w:sz w:val="18"/>
                <w:szCs w:val="18"/>
              </w:rPr>
            </w:pPr>
            <w:r w:rsidRPr="006B4347">
              <w:rPr>
                <w:rFonts w:ascii="Times New Roman" w:hAnsi="Times New Roman"/>
                <w:sz w:val="18"/>
                <w:szCs w:val="18"/>
              </w:rPr>
              <w:t>Valores al</w:t>
            </w:r>
          </w:p>
          <w:p w:rsidR="00470DB3" w:rsidRPr="006B4347" w:rsidRDefault="00470DB3" w:rsidP="00162948">
            <w:pPr>
              <w:tabs>
                <w:tab w:val="clear" w:pos="7920"/>
                <w:tab w:val="clear" w:pos="9720"/>
              </w:tabs>
              <w:spacing w:line="200" w:lineRule="exact"/>
              <w:jc w:val="center"/>
              <w:rPr>
                <w:rFonts w:ascii="Times New Roman" w:hAnsi="Times New Roman"/>
                <w:sz w:val="18"/>
                <w:szCs w:val="18"/>
              </w:rPr>
            </w:pPr>
            <w:r w:rsidRPr="006B4347">
              <w:rPr>
                <w:rFonts w:ascii="Times New Roman" w:hAnsi="Times New Roman"/>
                <w:sz w:val="18"/>
                <w:szCs w:val="18"/>
              </w:rPr>
              <w:t>inicio del</w:t>
            </w:r>
          </w:p>
          <w:p w:rsidR="00470DB3" w:rsidRPr="006B4347" w:rsidRDefault="00470DB3" w:rsidP="00162948">
            <w:pPr>
              <w:spacing w:line="200" w:lineRule="exact"/>
              <w:jc w:val="center"/>
              <w:rPr>
                <w:rFonts w:ascii="Times New Roman" w:hAnsi="Times New Roman"/>
                <w:sz w:val="18"/>
                <w:szCs w:val="18"/>
              </w:rPr>
            </w:pPr>
            <w:r w:rsidRPr="006B4347">
              <w:rPr>
                <w:rFonts w:ascii="Times New Roman" w:hAnsi="Times New Roman"/>
                <w:sz w:val="18"/>
                <w:szCs w:val="18"/>
                <w:u w:val="single"/>
              </w:rPr>
              <w:t>  ejercicio  </w:t>
            </w:r>
          </w:p>
        </w:tc>
        <w:tc>
          <w:tcPr>
            <w:tcW w:w="1162" w:type="dxa"/>
            <w:vAlign w:val="bottom"/>
          </w:tcPr>
          <w:p w:rsidR="00470DB3" w:rsidRPr="006B4347" w:rsidRDefault="00470DB3" w:rsidP="00162948">
            <w:pPr>
              <w:spacing w:line="200" w:lineRule="exact"/>
              <w:jc w:val="center"/>
              <w:rPr>
                <w:rFonts w:ascii="Times New Roman" w:hAnsi="Times New Roman"/>
                <w:sz w:val="18"/>
                <w:szCs w:val="18"/>
              </w:rPr>
            </w:pPr>
            <w:r w:rsidRPr="006B4347">
              <w:rPr>
                <w:rFonts w:ascii="Times New Roman" w:hAnsi="Times New Roman"/>
                <w:sz w:val="18"/>
                <w:szCs w:val="18"/>
                <w:u w:val="single"/>
              </w:rPr>
              <w:t> Aumentos </w:t>
            </w:r>
          </w:p>
        </w:tc>
        <w:tc>
          <w:tcPr>
            <w:tcW w:w="1077" w:type="dxa"/>
            <w:vAlign w:val="bottom"/>
          </w:tcPr>
          <w:p w:rsidR="00470DB3" w:rsidRPr="006B4347" w:rsidRDefault="00470DB3" w:rsidP="00162948">
            <w:pPr>
              <w:spacing w:line="200" w:lineRule="exact"/>
              <w:jc w:val="center"/>
              <w:rPr>
                <w:rFonts w:ascii="Times New Roman" w:hAnsi="Times New Roman"/>
                <w:sz w:val="18"/>
                <w:szCs w:val="18"/>
              </w:rPr>
            </w:pPr>
            <w:r w:rsidRPr="006B4347">
              <w:rPr>
                <w:rFonts w:ascii="Times New Roman" w:hAnsi="Times New Roman"/>
                <w:sz w:val="18"/>
                <w:szCs w:val="18"/>
              </w:rPr>
              <w:t>Dismi-</w:t>
            </w:r>
          </w:p>
          <w:p w:rsidR="00470DB3" w:rsidRPr="006B4347" w:rsidRDefault="00470DB3" w:rsidP="00162948">
            <w:pPr>
              <w:spacing w:line="200" w:lineRule="exact"/>
              <w:jc w:val="center"/>
              <w:rPr>
                <w:rFonts w:ascii="Times New Roman" w:hAnsi="Times New Roman"/>
                <w:sz w:val="18"/>
                <w:szCs w:val="18"/>
              </w:rPr>
            </w:pPr>
            <w:r w:rsidRPr="006B4347">
              <w:rPr>
                <w:rFonts w:ascii="Times New Roman" w:hAnsi="Times New Roman"/>
                <w:sz w:val="18"/>
                <w:szCs w:val="18"/>
                <w:u w:val="single"/>
              </w:rPr>
              <w:t> nuciones </w:t>
            </w:r>
          </w:p>
        </w:tc>
        <w:tc>
          <w:tcPr>
            <w:tcW w:w="1218" w:type="dxa"/>
            <w:gridSpan w:val="2"/>
            <w:shd w:val="clear" w:color="auto" w:fill="auto"/>
            <w:noWrap/>
            <w:vAlign w:val="bottom"/>
          </w:tcPr>
          <w:p w:rsidR="00470DB3" w:rsidRPr="006B4347" w:rsidRDefault="00470DB3" w:rsidP="00162948">
            <w:pPr>
              <w:tabs>
                <w:tab w:val="clear" w:pos="7920"/>
                <w:tab w:val="clear" w:pos="9720"/>
              </w:tabs>
              <w:spacing w:line="200" w:lineRule="exact"/>
              <w:ind w:left="-86" w:right="-101"/>
              <w:jc w:val="center"/>
              <w:rPr>
                <w:rFonts w:ascii="Times New Roman" w:hAnsi="Times New Roman"/>
                <w:sz w:val="18"/>
                <w:szCs w:val="18"/>
              </w:rPr>
            </w:pPr>
            <w:r w:rsidRPr="006B4347">
              <w:rPr>
                <w:rFonts w:ascii="Times New Roman" w:hAnsi="Times New Roman"/>
                <w:sz w:val="18"/>
                <w:szCs w:val="18"/>
              </w:rPr>
              <w:t>Valores al</w:t>
            </w:r>
          </w:p>
          <w:p w:rsidR="00470DB3" w:rsidRPr="006B4347" w:rsidRDefault="00470DB3" w:rsidP="00162948">
            <w:pPr>
              <w:tabs>
                <w:tab w:val="clear" w:pos="7920"/>
                <w:tab w:val="clear" w:pos="9720"/>
              </w:tabs>
              <w:spacing w:line="200" w:lineRule="exact"/>
              <w:ind w:left="-86" w:right="-101"/>
              <w:jc w:val="center"/>
              <w:rPr>
                <w:rFonts w:ascii="Times New Roman" w:hAnsi="Times New Roman"/>
                <w:sz w:val="18"/>
                <w:szCs w:val="18"/>
              </w:rPr>
            </w:pPr>
            <w:r w:rsidRPr="006B4347">
              <w:rPr>
                <w:rFonts w:ascii="Times New Roman" w:hAnsi="Times New Roman"/>
                <w:sz w:val="18"/>
                <w:szCs w:val="18"/>
              </w:rPr>
              <w:t xml:space="preserve">cierre del </w:t>
            </w:r>
          </w:p>
          <w:p w:rsidR="00470DB3" w:rsidRPr="006B4347" w:rsidRDefault="00470DB3" w:rsidP="00162948">
            <w:pPr>
              <w:spacing w:line="200" w:lineRule="exact"/>
              <w:ind w:left="-86" w:right="-101"/>
              <w:jc w:val="center"/>
              <w:rPr>
                <w:rFonts w:ascii="Times New Roman" w:hAnsi="Times New Roman"/>
                <w:sz w:val="18"/>
                <w:szCs w:val="18"/>
              </w:rPr>
            </w:pPr>
            <w:r w:rsidRPr="006B4347">
              <w:rPr>
                <w:rFonts w:ascii="Times New Roman" w:hAnsi="Times New Roman"/>
                <w:sz w:val="18"/>
                <w:szCs w:val="18"/>
                <w:u w:val="single"/>
              </w:rPr>
              <w:t>  ejercicio  </w:t>
            </w:r>
          </w:p>
        </w:tc>
        <w:tc>
          <w:tcPr>
            <w:tcW w:w="1277" w:type="dxa"/>
            <w:shd w:val="clear" w:color="auto" w:fill="auto"/>
            <w:noWrap/>
            <w:vAlign w:val="bottom"/>
          </w:tcPr>
          <w:p w:rsidR="00470DB3" w:rsidRPr="006B4347" w:rsidRDefault="00470DB3" w:rsidP="00162948">
            <w:pPr>
              <w:tabs>
                <w:tab w:val="clear" w:pos="7920"/>
                <w:tab w:val="clear" w:pos="9720"/>
              </w:tabs>
              <w:spacing w:line="200" w:lineRule="exact"/>
              <w:ind w:left="-104" w:right="-173"/>
              <w:jc w:val="center"/>
              <w:rPr>
                <w:rFonts w:ascii="Times New Roman" w:hAnsi="Times New Roman"/>
                <w:sz w:val="18"/>
                <w:szCs w:val="18"/>
              </w:rPr>
            </w:pPr>
            <w:r w:rsidRPr="006B4347">
              <w:rPr>
                <w:rFonts w:ascii="Times New Roman" w:hAnsi="Times New Roman"/>
                <w:sz w:val="18"/>
                <w:szCs w:val="18"/>
              </w:rPr>
              <w:t>Acumuladas</w:t>
            </w:r>
          </w:p>
          <w:p w:rsidR="00470DB3" w:rsidRPr="006B4347" w:rsidRDefault="00470DB3" w:rsidP="00162948">
            <w:pPr>
              <w:tabs>
                <w:tab w:val="clear" w:pos="7920"/>
                <w:tab w:val="clear" w:pos="9720"/>
              </w:tabs>
              <w:spacing w:line="200" w:lineRule="exact"/>
              <w:ind w:left="-104" w:right="-173"/>
              <w:jc w:val="center"/>
              <w:rPr>
                <w:rFonts w:ascii="Times New Roman" w:hAnsi="Times New Roman"/>
                <w:sz w:val="18"/>
                <w:szCs w:val="18"/>
              </w:rPr>
            </w:pPr>
            <w:r w:rsidRPr="006B4347">
              <w:rPr>
                <w:rFonts w:ascii="Times New Roman" w:hAnsi="Times New Roman"/>
                <w:sz w:val="18"/>
                <w:szCs w:val="18"/>
              </w:rPr>
              <w:t>al inicio</w:t>
            </w:r>
          </w:p>
          <w:p w:rsidR="00470DB3" w:rsidRPr="006B4347" w:rsidRDefault="00470DB3" w:rsidP="00162948">
            <w:pPr>
              <w:spacing w:line="200" w:lineRule="exact"/>
              <w:ind w:left="-104" w:right="-173"/>
              <w:jc w:val="center"/>
              <w:rPr>
                <w:rFonts w:ascii="Times New Roman" w:hAnsi="Times New Roman"/>
                <w:sz w:val="18"/>
                <w:szCs w:val="18"/>
              </w:rPr>
            </w:pPr>
            <w:r w:rsidRPr="006B4347">
              <w:rPr>
                <w:rFonts w:ascii="Times New Roman" w:hAnsi="Times New Roman"/>
                <w:sz w:val="18"/>
                <w:szCs w:val="18"/>
                <w:u w:val="single"/>
              </w:rPr>
              <w:t> del ejercicio </w:t>
            </w:r>
          </w:p>
        </w:tc>
        <w:tc>
          <w:tcPr>
            <w:tcW w:w="1053" w:type="dxa"/>
            <w:gridSpan w:val="2"/>
            <w:vAlign w:val="bottom"/>
          </w:tcPr>
          <w:p w:rsidR="00470DB3" w:rsidRPr="006B4347" w:rsidRDefault="00470DB3" w:rsidP="00162948">
            <w:pPr>
              <w:tabs>
                <w:tab w:val="clear" w:pos="7920"/>
                <w:tab w:val="clear" w:pos="9720"/>
              </w:tabs>
              <w:spacing w:line="200" w:lineRule="exact"/>
              <w:ind w:left="-117" w:right="-103"/>
              <w:jc w:val="center"/>
              <w:rPr>
                <w:rFonts w:ascii="Times New Roman" w:hAnsi="Times New Roman"/>
                <w:sz w:val="18"/>
                <w:szCs w:val="18"/>
              </w:rPr>
            </w:pPr>
            <w:r w:rsidRPr="006B4347">
              <w:rPr>
                <w:rFonts w:ascii="Times New Roman" w:hAnsi="Times New Roman"/>
                <w:sz w:val="18"/>
                <w:szCs w:val="18"/>
              </w:rPr>
              <w:t>Dismi-</w:t>
            </w:r>
            <w:r w:rsidRPr="006B4347">
              <w:rPr>
                <w:rFonts w:ascii="Times New Roman" w:hAnsi="Times New Roman"/>
                <w:sz w:val="18"/>
                <w:szCs w:val="18"/>
              </w:rPr>
              <w:br/>
            </w:r>
            <w:r w:rsidRPr="006B4347">
              <w:rPr>
                <w:rFonts w:ascii="Times New Roman" w:hAnsi="Times New Roman"/>
                <w:sz w:val="18"/>
                <w:szCs w:val="18"/>
                <w:u w:val="single"/>
              </w:rPr>
              <w:t>  nuciones  </w:t>
            </w:r>
          </w:p>
        </w:tc>
        <w:tc>
          <w:tcPr>
            <w:tcW w:w="778" w:type="dxa"/>
            <w:shd w:val="clear" w:color="auto" w:fill="auto"/>
            <w:noWrap/>
            <w:vAlign w:val="bottom"/>
          </w:tcPr>
          <w:p w:rsidR="00470DB3" w:rsidRPr="006B4347" w:rsidRDefault="00470DB3" w:rsidP="00162948">
            <w:pPr>
              <w:tabs>
                <w:tab w:val="clear" w:pos="7920"/>
                <w:tab w:val="clear" w:pos="9720"/>
              </w:tabs>
              <w:spacing w:line="200" w:lineRule="exact"/>
              <w:ind w:left="-108" w:right="-80"/>
              <w:jc w:val="center"/>
              <w:rPr>
                <w:rFonts w:ascii="Times New Roman" w:hAnsi="Times New Roman"/>
                <w:sz w:val="18"/>
                <w:szCs w:val="18"/>
              </w:rPr>
            </w:pPr>
            <w:r w:rsidRPr="006B4347">
              <w:rPr>
                <w:rFonts w:ascii="Times New Roman" w:hAnsi="Times New Roman"/>
                <w:sz w:val="18"/>
                <w:szCs w:val="18"/>
              </w:rPr>
              <w:t>Alí-</w:t>
            </w:r>
          </w:p>
          <w:p w:rsidR="00470DB3" w:rsidRPr="006B4347" w:rsidRDefault="00470DB3" w:rsidP="00162948">
            <w:pPr>
              <w:spacing w:line="200" w:lineRule="exact"/>
              <w:ind w:left="-108" w:right="-80"/>
              <w:jc w:val="center"/>
              <w:rPr>
                <w:rFonts w:ascii="Times New Roman" w:hAnsi="Times New Roman"/>
                <w:sz w:val="18"/>
                <w:szCs w:val="18"/>
              </w:rPr>
            </w:pPr>
            <w:r w:rsidRPr="006B4347">
              <w:rPr>
                <w:rFonts w:ascii="Times New Roman" w:hAnsi="Times New Roman"/>
                <w:sz w:val="18"/>
                <w:szCs w:val="18"/>
                <w:u w:val="single"/>
              </w:rPr>
              <w:t>cuota %</w:t>
            </w:r>
          </w:p>
        </w:tc>
        <w:tc>
          <w:tcPr>
            <w:tcW w:w="1097" w:type="dxa"/>
            <w:gridSpan w:val="2"/>
            <w:shd w:val="clear" w:color="auto" w:fill="auto"/>
            <w:noWrap/>
            <w:vAlign w:val="bottom"/>
          </w:tcPr>
          <w:p w:rsidR="00470DB3" w:rsidRPr="006B4347" w:rsidRDefault="00470DB3" w:rsidP="00162948">
            <w:pPr>
              <w:tabs>
                <w:tab w:val="clear" w:pos="7920"/>
                <w:tab w:val="clear" w:pos="9720"/>
              </w:tabs>
              <w:spacing w:line="200" w:lineRule="exact"/>
              <w:jc w:val="center"/>
              <w:rPr>
                <w:rFonts w:ascii="Times New Roman" w:hAnsi="Times New Roman"/>
                <w:sz w:val="18"/>
                <w:szCs w:val="18"/>
              </w:rPr>
            </w:pPr>
            <w:r w:rsidRPr="006B4347">
              <w:rPr>
                <w:rFonts w:ascii="Times New Roman" w:hAnsi="Times New Roman"/>
                <w:sz w:val="18"/>
                <w:szCs w:val="18"/>
              </w:rPr>
              <w:t>Monto</w:t>
            </w:r>
          </w:p>
          <w:p w:rsidR="00470DB3" w:rsidRPr="006B4347" w:rsidRDefault="00470DB3" w:rsidP="00162948">
            <w:pPr>
              <w:spacing w:line="200" w:lineRule="exact"/>
              <w:jc w:val="center"/>
              <w:rPr>
                <w:rFonts w:ascii="Times New Roman" w:hAnsi="Times New Roman"/>
                <w:sz w:val="18"/>
                <w:szCs w:val="18"/>
              </w:rPr>
            </w:pPr>
            <w:r w:rsidRPr="006B4347">
              <w:rPr>
                <w:rFonts w:ascii="Times New Roman" w:hAnsi="Times New Roman"/>
                <w:sz w:val="18"/>
                <w:szCs w:val="18"/>
                <w:u w:val="single"/>
              </w:rPr>
              <w:t> (Anexo H) </w:t>
            </w:r>
          </w:p>
        </w:tc>
        <w:tc>
          <w:tcPr>
            <w:tcW w:w="1275" w:type="dxa"/>
            <w:gridSpan w:val="2"/>
            <w:shd w:val="clear" w:color="auto" w:fill="auto"/>
            <w:noWrap/>
            <w:vAlign w:val="bottom"/>
          </w:tcPr>
          <w:p w:rsidR="00470DB3" w:rsidRPr="006B4347" w:rsidRDefault="00470DB3" w:rsidP="00162948">
            <w:pPr>
              <w:tabs>
                <w:tab w:val="clear" w:pos="7920"/>
                <w:tab w:val="clear" w:pos="9720"/>
              </w:tabs>
              <w:spacing w:line="200" w:lineRule="exact"/>
              <w:ind w:left="-108" w:right="-92"/>
              <w:jc w:val="center"/>
              <w:rPr>
                <w:rFonts w:ascii="Times New Roman" w:hAnsi="Times New Roman"/>
                <w:sz w:val="18"/>
                <w:szCs w:val="18"/>
              </w:rPr>
            </w:pPr>
            <w:r w:rsidRPr="006B4347">
              <w:rPr>
                <w:rFonts w:ascii="Times New Roman" w:hAnsi="Times New Roman"/>
                <w:sz w:val="18"/>
                <w:szCs w:val="18"/>
              </w:rPr>
              <w:t>Acumuladas</w:t>
            </w:r>
          </w:p>
          <w:p w:rsidR="00470DB3" w:rsidRPr="006B4347" w:rsidRDefault="00470DB3" w:rsidP="00162948">
            <w:pPr>
              <w:tabs>
                <w:tab w:val="clear" w:pos="7920"/>
                <w:tab w:val="clear" w:pos="9720"/>
              </w:tabs>
              <w:spacing w:line="200" w:lineRule="exact"/>
              <w:ind w:left="-108" w:right="-92"/>
              <w:jc w:val="center"/>
              <w:rPr>
                <w:rFonts w:ascii="Times New Roman" w:hAnsi="Times New Roman"/>
                <w:sz w:val="18"/>
                <w:szCs w:val="18"/>
              </w:rPr>
            </w:pPr>
            <w:r w:rsidRPr="006B4347">
              <w:rPr>
                <w:rFonts w:ascii="Times New Roman" w:hAnsi="Times New Roman"/>
                <w:sz w:val="18"/>
                <w:szCs w:val="18"/>
              </w:rPr>
              <w:t>al cierre del</w:t>
            </w:r>
          </w:p>
          <w:p w:rsidR="00470DB3" w:rsidRPr="006B4347" w:rsidRDefault="00470DB3" w:rsidP="00162948">
            <w:pPr>
              <w:spacing w:line="200" w:lineRule="exact"/>
              <w:ind w:left="-108" w:right="-92"/>
              <w:jc w:val="center"/>
              <w:rPr>
                <w:rFonts w:ascii="Times New Roman" w:hAnsi="Times New Roman"/>
                <w:sz w:val="18"/>
                <w:szCs w:val="18"/>
              </w:rPr>
            </w:pPr>
            <w:r w:rsidRPr="006B4347">
              <w:rPr>
                <w:rFonts w:ascii="Times New Roman" w:hAnsi="Times New Roman"/>
                <w:sz w:val="18"/>
                <w:szCs w:val="18"/>
                <w:u w:val="single"/>
              </w:rPr>
              <w:t>   ejercicio   </w:t>
            </w:r>
          </w:p>
        </w:tc>
        <w:tc>
          <w:tcPr>
            <w:tcW w:w="1224" w:type="dxa"/>
            <w:gridSpan w:val="2"/>
            <w:shd w:val="clear" w:color="auto" w:fill="auto"/>
            <w:noWrap/>
            <w:vAlign w:val="bottom"/>
          </w:tcPr>
          <w:p w:rsidR="00470DB3" w:rsidRPr="006B4347" w:rsidRDefault="00470DB3" w:rsidP="00A0549F">
            <w:pPr>
              <w:tabs>
                <w:tab w:val="clear" w:pos="7920"/>
                <w:tab w:val="clear" w:pos="9720"/>
              </w:tabs>
              <w:spacing w:line="200" w:lineRule="exact"/>
              <w:jc w:val="center"/>
              <w:rPr>
                <w:rFonts w:ascii="Times New Roman" w:hAnsi="Times New Roman"/>
                <w:sz w:val="18"/>
                <w:szCs w:val="18"/>
                <w:u w:val="single"/>
              </w:rPr>
            </w:pPr>
            <w:r w:rsidRPr="006B4347">
              <w:rPr>
                <w:rFonts w:ascii="Times New Roman" w:hAnsi="Times New Roman"/>
                <w:sz w:val="18"/>
                <w:szCs w:val="18"/>
                <w:u w:val="single"/>
              </w:rPr>
              <w:t>   31/10/18   </w:t>
            </w:r>
          </w:p>
        </w:tc>
        <w:tc>
          <w:tcPr>
            <w:tcW w:w="1183" w:type="dxa"/>
            <w:shd w:val="clear" w:color="auto" w:fill="auto"/>
            <w:noWrap/>
            <w:vAlign w:val="bottom"/>
          </w:tcPr>
          <w:p w:rsidR="00470DB3" w:rsidRPr="006B4347" w:rsidRDefault="00470DB3" w:rsidP="00A0549F">
            <w:pPr>
              <w:tabs>
                <w:tab w:val="clear" w:pos="7920"/>
                <w:tab w:val="clear" w:pos="9720"/>
              </w:tabs>
              <w:spacing w:line="200" w:lineRule="exact"/>
              <w:ind w:left="32" w:right="-114"/>
              <w:rPr>
                <w:rFonts w:ascii="Times New Roman" w:hAnsi="Times New Roman"/>
                <w:sz w:val="18"/>
                <w:szCs w:val="18"/>
                <w:u w:val="single"/>
              </w:rPr>
            </w:pPr>
            <w:r w:rsidRPr="006B4347">
              <w:rPr>
                <w:rFonts w:ascii="Times New Roman" w:hAnsi="Times New Roman"/>
                <w:sz w:val="18"/>
                <w:szCs w:val="18"/>
                <w:u w:val="single"/>
              </w:rPr>
              <w:t>   31/10/17   </w:t>
            </w:r>
          </w:p>
        </w:tc>
      </w:tr>
      <w:tr w:rsidR="00470DB3" w:rsidRPr="006B4347" w:rsidTr="00470DB3">
        <w:trPr>
          <w:gridAfter w:val="1"/>
          <w:wAfter w:w="9" w:type="dxa"/>
        </w:trPr>
        <w:tc>
          <w:tcPr>
            <w:tcW w:w="2678" w:type="dxa"/>
            <w:shd w:val="clear" w:color="auto" w:fill="auto"/>
            <w:noWrap/>
            <w:vAlign w:val="bottom"/>
          </w:tcPr>
          <w:p w:rsidR="00470DB3" w:rsidRPr="006B4347" w:rsidRDefault="00470DB3" w:rsidP="00162948">
            <w:pPr>
              <w:tabs>
                <w:tab w:val="clear" w:pos="7920"/>
                <w:tab w:val="clear" w:pos="9720"/>
              </w:tabs>
              <w:spacing w:line="140" w:lineRule="exact"/>
              <w:jc w:val="left"/>
              <w:rPr>
                <w:rFonts w:ascii="Times New Roman" w:hAnsi="Times New Roman"/>
                <w:sz w:val="18"/>
                <w:szCs w:val="18"/>
                <w:u w:val="single"/>
              </w:rPr>
            </w:pPr>
          </w:p>
        </w:tc>
        <w:tc>
          <w:tcPr>
            <w:tcW w:w="1106" w:type="dxa"/>
            <w:shd w:val="clear" w:color="auto" w:fill="auto"/>
            <w:noWrap/>
            <w:vAlign w:val="bottom"/>
          </w:tcPr>
          <w:p w:rsidR="00470DB3" w:rsidRPr="006B4347" w:rsidRDefault="00470DB3" w:rsidP="00162948">
            <w:pPr>
              <w:tabs>
                <w:tab w:val="clear" w:pos="7920"/>
                <w:tab w:val="clear" w:pos="9720"/>
              </w:tabs>
              <w:spacing w:line="140" w:lineRule="exact"/>
              <w:jc w:val="left"/>
              <w:rPr>
                <w:rFonts w:ascii="Times New Roman" w:hAnsi="Times New Roman"/>
                <w:sz w:val="18"/>
                <w:szCs w:val="18"/>
                <w:u w:val="single"/>
              </w:rPr>
            </w:pPr>
          </w:p>
        </w:tc>
        <w:tc>
          <w:tcPr>
            <w:tcW w:w="1162" w:type="dxa"/>
            <w:vAlign w:val="bottom"/>
          </w:tcPr>
          <w:p w:rsidR="00470DB3" w:rsidRPr="006B4347" w:rsidRDefault="00470DB3" w:rsidP="00162948">
            <w:pPr>
              <w:tabs>
                <w:tab w:val="clear" w:pos="7920"/>
                <w:tab w:val="clear" w:pos="9720"/>
              </w:tabs>
              <w:spacing w:line="140" w:lineRule="exact"/>
              <w:jc w:val="left"/>
              <w:rPr>
                <w:rFonts w:ascii="Times New Roman" w:hAnsi="Times New Roman"/>
                <w:sz w:val="18"/>
                <w:szCs w:val="18"/>
                <w:u w:val="single"/>
              </w:rPr>
            </w:pPr>
          </w:p>
        </w:tc>
        <w:tc>
          <w:tcPr>
            <w:tcW w:w="1077" w:type="dxa"/>
            <w:vAlign w:val="bottom"/>
          </w:tcPr>
          <w:p w:rsidR="00470DB3" w:rsidRPr="006B4347" w:rsidRDefault="00470DB3" w:rsidP="00162948">
            <w:pPr>
              <w:tabs>
                <w:tab w:val="clear" w:pos="7920"/>
                <w:tab w:val="clear" w:pos="9720"/>
              </w:tabs>
              <w:spacing w:line="140" w:lineRule="exact"/>
              <w:jc w:val="left"/>
              <w:rPr>
                <w:rFonts w:ascii="Times New Roman" w:hAnsi="Times New Roman"/>
                <w:sz w:val="18"/>
                <w:szCs w:val="18"/>
                <w:u w:val="single"/>
              </w:rPr>
            </w:pPr>
          </w:p>
        </w:tc>
        <w:tc>
          <w:tcPr>
            <w:tcW w:w="1218" w:type="dxa"/>
            <w:gridSpan w:val="2"/>
            <w:shd w:val="clear" w:color="auto" w:fill="auto"/>
            <w:noWrap/>
            <w:vAlign w:val="bottom"/>
          </w:tcPr>
          <w:p w:rsidR="00470DB3" w:rsidRPr="006B4347" w:rsidRDefault="00470DB3" w:rsidP="00162948">
            <w:pPr>
              <w:tabs>
                <w:tab w:val="clear" w:pos="7920"/>
                <w:tab w:val="clear" w:pos="9720"/>
              </w:tabs>
              <w:spacing w:line="140" w:lineRule="exact"/>
              <w:jc w:val="left"/>
              <w:rPr>
                <w:rFonts w:ascii="Times New Roman" w:hAnsi="Times New Roman"/>
                <w:sz w:val="18"/>
                <w:szCs w:val="18"/>
                <w:u w:val="single"/>
              </w:rPr>
            </w:pPr>
          </w:p>
        </w:tc>
        <w:tc>
          <w:tcPr>
            <w:tcW w:w="1277" w:type="dxa"/>
            <w:shd w:val="clear" w:color="auto" w:fill="auto"/>
            <w:noWrap/>
            <w:vAlign w:val="bottom"/>
          </w:tcPr>
          <w:p w:rsidR="00470DB3" w:rsidRPr="006B4347" w:rsidRDefault="00470DB3" w:rsidP="00162948">
            <w:pPr>
              <w:tabs>
                <w:tab w:val="clear" w:pos="7920"/>
                <w:tab w:val="clear" w:pos="9720"/>
              </w:tabs>
              <w:spacing w:line="140" w:lineRule="exact"/>
              <w:jc w:val="left"/>
              <w:rPr>
                <w:rFonts w:ascii="Times New Roman" w:hAnsi="Times New Roman"/>
                <w:sz w:val="18"/>
                <w:szCs w:val="18"/>
                <w:u w:val="single"/>
              </w:rPr>
            </w:pPr>
          </w:p>
        </w:tc>
        <w:tc>
          <w:tcPr>
            <w:tcW w:w="1053" w:type="dxa"/>
            <w:gridSpan w:val="2"/>
            <w:vAlign w:val="bottom"/>
          </w:tcPr>
          <w:p w:rsidR="00470DB3" w:rsidRPr="006B4347" w:rsidRDefault="00470DB3" w:rsidP="00162948">
            <w:pPr>
              <w:tabs>
                <w:tab w:val="clear" w:pos="7920"/>
                <w:tab w:val="clear" w:pos="9720"/>
              </w:tabs>
              <w:spacing w:line="140" w:lineRule="exact"/>
              <w:jc w:val="left"/>
              <w:rPr>
                <w:rFonts w:ascii="Times New Roman" w:hAnsi="Times New Roman"/>
                <w:sz w:val="18"/>
                <w:szCs w:val="18"/>
                <w:u w:val="single"/>
              </w:rPr>
            </w:pPr>
          </w:p>
        </w:tc>
        <w:tc>
          <w:tcPr>
            <w:tcW w:w="778" w:type="dxa"/>
            <w:shd w:val="clear" w:color="auto" w:fill="auto"/>
            <w:noWrap/>
            <w:vAlign w:val="bottom"/>
          </w:tcPr>
          <w:p w:rsidR="00470DB3" w:rsidRPr="006B4347" w:rsidRDefault="00470DB3" w:rsidP="00162948">
            <w:pPr>
              <w:tabs>
                <w:tab w:val="clear" w:pos="7920"/>
                <w:tab w:val="clear" w:pos="9720"/>
              </w:tabs>
              <w:spacing w:line="140" w:lineRule="exact"/>
              <w:jc w:val="left"/>
              <w:rPr>
                <w:rFonts w:ascii="Times New Roman" w:hAnsi="Times New Roman"/>
                <w:sz w:val="18"/>
                <w:szCs w:val="18"/>
                <w:u w:val="single"/>
              </w:rPr>
            </w:pPr>
          </w:p>
        </w:tc>
        <w:tc>
          <w:tcPr>
            <w:tcW w:w="1097" w:type="dxa"/>
            <w:gridSpan w:val="2"/>
            <w:shd w:val="clear" w:color="auto" w:fill="auto"/>
            <w:noWrap/>
            <w:vAlign w:val="bottom"/>
          </w:tcPr>
          <w:p w:rsidR="00470DB3" w:rsidRPr="006B4347" w:rsidRDefault="00470DB3" w:rsidP="00162948">
            <w:pPr>
              <w:tabs>
                <w:tab w:val="clear" w:pos="7920"/>
                <w:tab w:val="clear" w:pos="9720"/>
              </w:tabs>
              <w:spacing w:line="140" w:lineRule="exact"/>
              <w:jc w:val="left"/>
              <w:rPr>
                <w:rFonts w:ascii="Times New Roman" w:hAnsi="Times New Roman"/>
                <w:sz w:val="18"/>
                <w:szCs w:val="18"/>
                <w:u w:val="single"/>
              </w:rPr>
            </w:pPr>
          </w:p>
        </w:tc>
        <w:tc>
          <w:tcPr>
            <w:tcW w:w="1275" w:type="dxa"/>
            <w:gridSpan w:val="2"/>
            <w:shd w:val="clear" w:color="auto" w:fill="auto"/>
            <w:noWrap/>
            <w:vAlign w:val="bottom"/>
          </w:tcPr>
          <w:p w:rsidR="00470DB3" w:rsidRPr="006B4347" w:rsidRDefault="00470DB3" w:rsidP="00162948">
            <w:pPr>
              <w:tabs>
                <w:tab w:val="clear" w:pos="7920"/>
                <w:tab w:val="clear" w:pos="9720"/>
              </w:tabs>
              <w:spacing w:line="140" w:lineRule="exact"/>
              <w:jc w:val="left"/>
              <w:rPr>
                <w:rFonts w:ascii="Times New Roman" w:hAnsi="Times New Roman"/>
                <w:sz w:val="18"/>
                <w:szCs w:val="18"/>
                <w:u w:val="single"/>
              </w:rPr>
            </w:pPr>
          </w:p>
        </w:tc>
        <w:tc>
          <w:tcPr>
            <w:tcW w:w="1224" w:type="dxa"/>
            <w:gridSpan w:val="2"/>
            <w:shd w:val="clear" w:color="auto" w:fill="auto"/>
            <w:noWrap/>
            <w:vAlign w:val="bottom"/>
          </w:tcPr>
          <w:p w:rsidR="00470DB3" w:rsidRPr="006B4347" w:rsidRDefault="00470DB3" w:rsidP="00162948">
            <w:pPr>
              <w:tabs>
                <w:tab w:val="clear" w:pos="7920"/>
                <w:tab w:val="clear" w:pos="9720"/>
              </w:tabs>
              <w:spacing w:line="140" w:lineRule="exact"/>
              <w:jc w:val="left"/>
              <w:rPr>
                <w:rFonts w:ascii="Times New Roman" w:hAnsi="Times New Roman"/>
                <w:sz w:val="18"/>
                <w:szCs w:val="18"/>
                <w:u w:val="single"/>
              </w:rPr>
            </w:pPr>
          </w:p>
        </w:tc>
        <w:tc>
          <w:tcPr>
            <w:tcW w:w="1183" w:type="dxa"/>
            <w:shd w:val="clear" w:color="auto" w:fill="auto"/>
            <w:noWrap/>
            <w:vAlign w:val="bottom"/>
          </w:tcPr>
          <w:p w:rsidR="00470DB3" w:rsidRPr="006B4347" w:rsidRDefault="00470DB3" w:rsidP="00162948">
            <w:pPr>
              <w:tabs>
                <w:tab w:val="clear" w:pos="7920"/>
                <w:tab w:val="clear" w:pos="9720"/>
              </w:tabs>
              <w:spacing w:line="140" w:lineRule="exact"/>
              <w:jc w:val="left"/>
              <w:rPr>
                <w:rFonts w:ascii="Times New Roman" w:hAnsi="Times New Roman"/>
                <w:sz w:val="18"/>
                <w:szCs w:val="18"/>
                <w:u w:val="single"/>
              </w:rPr>
            </w:pP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Terreno</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14.752.453</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14.752.453</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14.752.453</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14.752.453</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Inmuebles</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16.323.395</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16.323.395</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5.823.741</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2</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326.467</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6.150.208</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10.173.187</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10.499.654</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Infraestructura de servicios</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80.984.647</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80.984.647</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49.230.974</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(1)</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3.543.343</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52.774.317</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28.210.330</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31.753.673</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Muebles y útiles e</w:t>
            </w:r>
          </w:p>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 xml:space="preserve">  instalaciones</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12.294.766</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1.647.442</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13.942.208</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6.022.085</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10</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856.259</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6.878.344</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7.063.864</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6.272.681</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Luz y sonido casino</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1.194.751</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124.737</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1.319.488</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1.005.974</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(3)</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39.947</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1.045.921</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273.567</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188.777</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Computadores</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7.759.203</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1.118.935</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8.878.138</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5.482.447</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33,33</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1.269.709</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6.752.156</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2.125.982</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2.276.756</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Centro de cómputos casino</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843.957</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843.957</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843.957</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20</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843.957</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Rodados</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1.784.300</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1.784.300</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421.718</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20</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333.694</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755.412</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1.028.888</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1.362.582</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Carteles</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3.110.467</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3.110.467</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2.925.644</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20</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43.488</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2.969.132</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141.335</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184.823</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Equipamiento casino</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1.942.341</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1.942.341</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1.942.341</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(1)</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1.942.341</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Gastronomía casino</w:t>
            </w:r>
          </w:p>
        </w:tc>
        <w:tc>
          <w:tcPr>
            <w:tcW w:w="1106" w:type="dxa"/>
            <w:tcBorders>
              <w:top w:val="nil"/>
              <w:left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5.427.021</w:t>
            </w:r>
          </w:p>
        </w:tc>
        <w:tc>
          <w:tcPr>
            <w:tcW w:w="1162" w:type="dxa"/>
            <w:tcBorders>
              <w:top w:val="nil"/>
              <w:left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1.171.292</w:t>
            </w:r>
          </w:p>
        </w:tc>
        <w:tc>
          <w:tcPr>
            <w:tcW w:w="1077" w:type="dxa"/>
            <w:tcBorders>
              <w:top w:val="nil"/>
              <w:left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6.598.313</w:t>
            </w:r>
          </w:p>
        </w:tc>
        <w:tc>
          <w:tcPr>
            <w:tcW w:w="1277" w:type="dxa"/>
            <w:tcBorders>
              <w:top w:val="nil"/>
              <w:left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4.247.457</w:t>
            </w:r>
          </w:p>
        </w:tc>
        <w:tc>
          <w:tcPr>
            <w:tcW w:w="1047" w:type="dxa"/>
            <w:tcBorders>
              <w:top w:val="nil"/>
              <w:left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20</w:t>
            </w:r>
          </w:p>
        </w:tc>
        <w:tc>
          <w:tcPr>
            <w:tcW w:w="1091" w:type="dxa"/>
            <w:tcBorders>
              <w:top w:val="nil"/>
              <w:left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241.835</w:t>
            </w:r>
          </w:p>
        </w:tc>
        <w:tc>
          <w:tcPr>
            <w:tcW w:w="1274" w:type="dxa"/>
            <w:gridSpan w:val="2"/>
            <w:tcBorders>
              <w:top w:val="nil"/>
              <w:left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4.489.292</w:t>
            </w:r>
          </w:p>
        </w:tc>
        <w:tc>
          <w:tcPr>
            <w:tcW w:w="1218" w:type="dxa"/>
            <w:gridSpan w:val="2"/>
            <w:tcBorders>
              <w:top w:val="nil"/>
              <w:left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2.109.021</w:t>
            </w:r>
          </w:p>
        </w:tc>
        <w:tc>
          <w:tcPr>
            <w:tcW w:w="1205" w:type="dxa"/>
            <w:gridSpan w:val="3"/>
            <w:tcBorders>
              <w:top w:val="nil"/>
              <w:left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1.179.564</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ight="-56"/>
              <w:rPr>
                <w:rFonts w:ascii="Times New Roman" w:hAnsi="Times New Roman"/>
                <w:sz w:val="18"/>
                <w:szCs w:val="18"/>
                <w:lang w:eastAsia="es-AR"/>
              </w:rPr>
            </w:pPr>
            <w:r w:rsidRPr="006B4347">
              <w:rPr>
                <w:rFonts w:ascii="Times New Roman" w:hAnsi="Times New Roman"/>
                <w:sz w:val="18"/>
                <w:szCs w:val="18"/>
                <w:lang w:eastAsia="es-AR"/>
              </w:rPr>
              <w:t>Equipamiento tragamonedas</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151.603.321</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1.550.250</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153.153.571</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112.527.712</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(2)</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22.641.393</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135.169.105</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17.984.466</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39.075.609</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Maquinarias, equipos y</w:t>
            </w:r>
          </w:p>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 xml:space="preserve">  herramientas</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1.903.180</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1.546.298</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3.449.478</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1.463.699</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(4)</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74.602</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1.538.301</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1.911.177</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439.481</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Obras en curso</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 xml:space="preserve">                 -</w:t>
            </w:r>
          </w:p>
        </w:tc>
        <w:tc>
          <w:tcPr>
            <w:tcW w:w="1162"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3.806.061</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lang w:eastAsia="es-AR"/>
              </w:rPr>
            </w:pPr>
            <w:r w:rsidRPr="00B3722A">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lang w:eastAsia="es-AR"/>
              </w:rPr>
            </w:pPr>
            <w:r w:rsidRPr="006B4347">
              <w:rPr>
                <w:rFonts w:ascii="Times New Roman" w:hAnsi="Times New Roman"/>
                <w:sz w:val="18"/>
                <w:szCs w:val="18"/>
                <w:lang w:eastAsia="es-AR"/>
              </w:rPr>
              <w:t>3.806.061</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047"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51"/>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lang w:eastAsia="es-AR"/>
              </w:rPr>
            </w:pPr>
            <w:r w:rsidRPr="006B4347">
              <w:rPr>
                <w:rFonts w:ascii="Times New Roman" w:hAnsi="Times New Roman"/>
                <w:sz w:val="18"/>
                <w:szCs w:val="18"/>
                <w:lang w:eastAsia="es-AR"/>
              </w:rPr>
              <w:t>3.806.061</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lang w:eastAsia="es-AR"/>
              </w:rPr>
            </w:pPr>
            <w:r w:rsidRPr="006B4347">
              <w:rPr>
                <w:rFonts w:ascii="Times New Roman" w:hAnsi="Times New Roman"/>
                <w:sz w:val="18"/>
                <w:szCs w:val="18"/>
                <w:lang w:eastAsia="es-AR"/>
              </w:rPr>
              <w:t>-</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s>
              <w:spacing w:line="180" w:lineRule="exact"/>
              <w:ind w:left="42"/>
              <w:rPr>
                <w:rFonts w:ascii="Times New Roman" w:hAnsi="Times New Roman"/>
                <w:sz w:val="18"/>
                <w:szCs w:val="18"/>
                <w:lang w:eastAsia="es-AR"/>
              </w:rPr>
            </w:pPr>
            <w:r w:rsidRPr="006B4347">
              <w:rPr>
                <w:rFonts w:ascii="Times New Roman" w:hAnsi="Times New Roman"/>
                <w:sz w:val="18"/>
                <w:szCs w:val="18"/>
                <w:lang w:eastAsia="es-AR"/>
              </w:rPr>
              <w:t>Anticipos a proveedores</w:t>
            </w:r>
          </w:p>
        </w:tc>
        <w:tc>
          <w:tcPr>
            <w:tcW w:w="1106"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u w:val="single"/>
                <w:lang w:eastAsia="es-AR"/>
              </w:rPr>
            </w:pPr>
            <w:r w:rsidRPr="006B4347">
              <w:rPr>
                <w:rFonts w:ascii="Times New Roman" w:hAnsi="Times New Roman"/>
                <w:sz w:val="18"/>
                <w:szCs w:val="18"/>
                <w:u w:val="single"/>
                <w:lang w:eastAsia="es-AR"/>
              </w:rPr>
              <w:t xml:space="preserve">         10.000</w:t>
            </w:r>
          </w:p>
        </w:tc>
        <w:tc>
          <w:tcPr>
            <w:tcW w:w="1162" w:type="dxa"/>
            <w:tcBorders>
              <w:top w:val="nil"/>
              <w:left w:val="nil"/>
              <w:bottom w:val="nil"/>
              <w:right w:val="nil"/>
            </w:tcBorders>
            <w:shd w:val="clear" w:color="auto" w:fill="auto"/>
            <w:noWrap/>
            <w:vAlign w:val="bottom"/>
          </w:tcPr>
          <w:p w:rsidR="00470DB3" w:rsidRPr="006B4347" w:rsidRDefault="00B3722A" w:rsidP="002B1ED4">
            <w:pPr>
              <w:tabs>
                <w:tab w:val="clear" w:pos="7920"/>
                <w:tab w:val="clear" w:pos="9720"/>
                <w:tab w:val="decimal" w:pos="879"/>
              </w:tabs>
              <w:spacing w:line="180" w:lineRule="exact"/>
              <w:rPr>
                <w:rFonts w:ascii="Times New Roman" w:hAnsi="Times New Roman"/>
                <w:sz w:val="18"/>
                <w:szCs w:val="18"/>
                <w:u w:val="single"/>
                <w:lang w:eastAsia="es-AR"/>
              </w:rPr>
            </w:pPr>
            <w:r>
              <w:rPr>
                <w:rFonts w:ascii="Times New Roman" w:hAnsi="Times New Roman"/>
                <w:sz w:val="18"/>
                <w:szCs w:val="18"/>
                <w:u w:val="single"/>
                <w:lang w:eastAsia="es-AR"/>
              </w:rPr>
              <w:t xml:space="preserve"> </w:t>
            </w:r>
            <w:r w:rsidR="00470DB3" w:rsidRPr="006B4347">
              <w:rPr>
                <w:rFonts w:ascii="Times New Roman" w:hAnsi="Times New Roman"/>
                <w:sz w:val="18"/>
                <w:szCs w:val="18"/>
                <w:u w:val="single"/>
                <w:lang w:eastAsia="es-AR"/>
              </w:rPr>
              <w:t xml:space="preserve"> 1.884.360</w:t>
            </w:r>
          </w:p>
        </w:tc>
        <w:tc>
          <w:tcPr>
            <w:tcW w:w="1077" w:type="dxa"/>
            <w:tcBorders>
              <w:top w:val="nil"/>
              <w:left w:val="nil"/>
              <w:bottom w:val="nil"/>
              <w:right w:val="nil"/>
            </w:tcBorders>
            <w:shd w:val="clear" w:color="auto" w:fill="auto"/>
            <w:noWrap/>
            <w:vAlign w:val="bottom"/>
          </w:tcPr>
          <w:p w:rsidR="00470DB3" w:rsidRPr="00B3722A" w:rsidRDefault="00B3722A" w:rsidP="00B3722A">
            <w:pPr>
              <w:tabs>
                <w:tab w:val="clear" w:pos="7920"/>
                <w:tab w:val="clear" w:pos="9720"/>
                <w:tab w:val="decimal" w:pos="768"/>
              </w:tabs>
              <w:spacing w:line="180" w:lineRule="exact"/>
              <w:rPr>
                <w:rFonts w:ascii="Times New Roman" w:hAnsi="Times New Roman"/>
                <w:sz w:val="18"/>
                <w:szCs w:val="18"/>
                <w:u w:val="single"/>
                <w:lang w:eastAsia="es-AR"/>
              </w:rPr>
            </w:pPr>
            <w:r w:rsidRPr="00B3722A">
              <w:rPr>
                <w:rFonts w:ascii="Times New Roman" w:hAnsi="Times New Roman"/>
                <w:sz w:val="18"/>
                <w:szCs w:val="18"/>
                <w:u w:val="single"/>
                <w:lang w:eastAsia="es-AR"/>
              </w:rPr>
              <w:t xml:space="preserve">            -</w:t>
            </w:r>
          </w:p>
        </w:tc>
        <w:tc>
          <w:tcPr>
            <w:tcW w:w="1218"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38"/>
              </w:tabs>
              <w:spacing w:line="180" w:lineRule="exact"/>
              <w:rPr>
                <w:rFonts w:ascii="Times New Roman" w:hAnsi="Times New Roman"/>
                <w:sz w:val="18"/>
                <w:szCs w:val="18"/>
                <w:u w:val="single"/>
                <w:lang w:eastAsia="es-AR"/>
              </w:rPr>
            </w:pPr>
            <w:r w:rsidRPr="006B4347">
              <w:rPr>
                <w:rFonts w:ascii="Times New Roman" w:hAnsi="Times New Roman"/>
                <w:sz w:val="18"/>
                <w:szCs w:val="18"/>
                <w:u w:val="single"/>
                <w:lang w:eastAsia="es-AR"/>
              </w:rPr>
              <w:t xml:space="preserve">    1.884.360</w:t>
            </w:r>
          </w:p>
        </w:tc>
        <w:tc>
          <w:tcPr>
            <w:tcW w:w="1277" w:type="dxa"/>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u w:val="single"/>
                <w:lang w:eastAsia="es-AR"/>
              </w:rPr>
            </w:pPr>
            <w:r w:rsidRPr="006B4347">
              <w:rPr>
                <w:rFonts w:ascii="Times New Roman" w:hAnsi="Times New Roman"/>
                <w:sz w:val="18"/>
                <w:szCs w:val="18"/>
                <w:u w:val="single"/>
                <w:lang w:eastAsia="es-AR"/>
              </w:rPr>
              <w:t xml:space="preserve">                   -</w:t>
            </w:r>
          </w:p>
        </w:tc>
        <w:tc>
          <w:tcPr>
            <w:tcW w:w="1047" w:type="dxa"/>
            <w:tcBorders>
              <w:top w:val="nil"/>
              <w:left w:val="nil"/>
              <w:bottom w:val="nil"/>
              <w:right w:val="nil"/>
            </w:tcBorders>
            <w:shd w:val="clear" w:color="auto" w:fill="auto"/>
            <w:noWrap/>
            <w:vAlign w:val="bottom"/>
          </w:tcPr>
          <w:p w:rsidR="00470DB3" w:rsidRPr="006B4347" w:rsidRDefault="00B3722A" w:rsidP="002B1ED4">
            <w:pPr>
              <w:tabs>
                <w:tab w:val="clear" w:pos="7920"/>
                <w:tab w:val="clear" w:pos="9720"/>
                <w:tab w:val="decimal" w:pos="851"/>
              </w:tabs>
              <w:spacing w:line="180" w:lineRule="exact"/>
              <w:rPr>
                <w:rFonts w:ascii="Times New Roman" w:hAnsi="Times New Roman"/>
                <w:sz w:val="18"/>
                <w:szCs w:val="18"/>
                <w:u w:val="single"/>
                <w:lang w:eastAsia="es-AR"/>
              </w:rPr>
            </w:pPr>
            <w:r>
              <w:rPr>
                <w:rFonts w:ascii="Times New Roman" w:hAnsi="Times New Roman"/>
                <w:sz w:val="18"/>
                <w:szCs w:val="18"/>
                <w:u w:val="single"/>
                <w:lang w:eastAsia="es-AR"/>
              </w:rPr>
              <w:t xml:space="preserve">   </w:t>
            </w:r>
            <w:r w:rsidR="00470DB3" w:rsidRPr="006B4347">
              <w:rPr>
                <w:rFonts w:ascii="Times New Roman" w:hAnsi="Times New Roman"/>
                <w:sz w:val="18"/>
                <w:szCs w:val="18"/>
                <w:u w:val="single"/>
                <w:lang w:eastAsia="es-AR"/>
              </w:rPr>
              <w:t xml:space="preserve">       -</w:t>
            </w:r>
          </w:p>
        </w:tc>
        <w:tc>
          <w:tcPr>
            <w:tcW w:w="78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w:t>
            </w:r>
          </w:p>
        </w:tc>
        <w:tc>
          <w:tcPr>
            <w:tcW w:w="1091" w:type="dxa"/>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879"/>
              </w:tabs>
              <w:spacing w:line="180" w:lineRule="exact"/>
              <w:rPr>
                <w:rFonts w:ascii="Times New Roman" w:hAnsi="Times New Roman"/>
                <w:sz w:val="18"/>
                <w:szCs w:val="18"/>
                <w:u w:val="single"/>
                <w:lang w:eastAsia="es-AR"/>
              </w:rPr>
            </w:pPr>
            <w:r w:rsidRPr="006B4347">
              <w:rPr>
                <w:rFonts w:ascii="Times New Roman" w:hAnsi="Times New Roman"/>
                <w:sz w:val="18"/>
                <w:szCs w:val="18"/>
                <w:u w:val="single"/>
                <w:lang w:eastAsia="es-AR"/>
              </w:rPr>
              <w:t xml:space="preserve">     </w:t>
            </w:r>
            <w:r w:rsidR="00B3722A">
              <w:rPr>
                <w:rFonts w:ascii="Times New Roman" w:hAnsi="Times New Roman"/>
                <w:sz w:val="18"/>
                <w:szCs w:val="18"/>
                <w:u w:val="single"/>
                <w:lang w:eastAsia="es-AR"/>
              </w:rPr>
              <w:t xml:space="preserve"> </w:t>
            </w:r>
            <w:r w:rsidRPr="006B4347">
              <w:rPr>
                <w:rFonts w:ascii="Times New Roman" w:hAnsi="Times New Roman"/>
                <w:sz w:val="18"/>
                <w:szCs w:val="18"/>
                <w:u w:val="single"/>
                <w:lang w:eastAsia="es-AR"/>
              </w:rPr>
              <w:t xml:space="preserve">           -</w:t>
            </w:r>
          </w:p>
        </w:tc>
        <w:tc>
          <w:tcPr>
            <w:tcW w:w="1274" w:type="dxa"/>
            <w:gridSpan w:val="2"/>
            <w:tcBorders>
              <w:top w:val="nil"/>
              <w:left w:val="nil"/>
              <w:bottom w:val="nil"/>
              <w:right w:val="nil"/>
            </w:tcBorders>
            <w:shd w:val="clear" w:color="auto" w:fill="auto"/>
            <w:noWrap/>
            <w:vAlign w:val="bottom"/>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u w:val="single"/>
                <w:lang w:eastAsia="es-AR"/>
              </w:rPr>
            </w:pPr>
            <w:r w:rsidRPr="006B4347">
              <w:rPr>
                <w:rFonts w:ascii="Times New Roman" w:hAnsi="Times New Roman"/>
                <w:sz w:val="18"/>
                <w:szCs w:val="18"/>
                <w:u w:val="single"/>
                <w:lang w:eastAsia="es-AR"/>
              </w:rPr>
              <w:t xml:space="preserve">   </w:t>
            </w:r>
            <w:r w:rsidR="00B3722A">
              <w:rPr>
                <w:rFonts w:ascii="Times New Roman" w:hAnsi="Times New Roman"/>
                <w:sz w:val="18"/>
                <w:szCs w:val="18"/>
                <w:u w:val="single"/>
                <w:lang w:eastAsia="es-AR"/>
              </w:rPr>
              <w:t xml:space="preserve"> </w:t>
            </w:r>
            <w:r w:rsidRPr="006B4347">
              <w:rPr>
                <w:rFonts w:ascii="Times New Roman" w:hAnsi="Times New Roman"/>
                <w:sz w:val="18"/>
                <w:szCs w:val="18"/>
                <w:u w:val="single"/>
                <w:lang w:eastAsia="es-AR"/>
              </w:rPr>
              <w:t xml:space="preserve">               -</w:t>
            </w:r>
          </w:p>
        </w:tc>
        <w:tc>
          <w:tcPr>
            <w:tcW w:w="1218" w:type="dxa"/>
            <w:gridSpan w:val="2"/>
            <w:tcBorders>
              <w:top w:val="nil"/>
              <w:left w:val="nil"/>
              <w:bottom w:val="nil"/>
              <w:right w:val="nil"/>
            </w:tcBorders>
            <w:shd w:val="clear" w:color="auto" w:fill="auto"/>
            <w:noWrap/>
            <w:vAlign w:val="bottom"/>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u w:val="single"/>
                <w:lang w:eastAsia="es-AR"/>
              </w:rPr>
            </w:pPr>
            <w:r w:rsidRPr="006B4347">
              <w:rPr>
                <w:rFonts w:ascii="Times New Roman" w:hAnsi="Times New Roman"/>
                <w:sz w:val="18"/>
                <w:szCs w:val="18"/>
                <w:u w:val="single"/>
                <w:lang w:eastAsia="es-AR"/>
              </w:rPr>
              <w:t xml:space="preserve">  1.884.360</w:t>
            </w: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2B1ED4">
            <w:pPr>
              <w:tabs>
                <w:tab w:val="clear" w:pos="7920"/>
                <w:tab w:val="clear" w:pos="9720"/>
                <w:tab w:val="decimal" w:pos="966"/>
              </w:tabs>
              <w:spacing w:line="180" w:lineRule="exact"/>
              <w:rPr>
                <w:rFonts w:ascii="Times New Roman" w:hAnsi="Times New Roman"/>
                <w:sz w:val="18"/>
                <w:szCs w:val="18"/>
                <w:u w:val="single"/>
                <w:lang w:eastAsia="es-AR"/>
              </w:rPr>
            </w:pPr>
            <w:r w:rsidRPr="006B4347">
              <w:rPr>
                <w:rFonts w:ascii="Times New Roman" w:hAnsi="Times New Roman"/>
                <w:sz w:val="18"/>
                <w:szCs w:val="18"/>
                <w:u w:val="single"/>
                <w:lang w:eastAsia="es-AR"/>
              </w:rPr>
              <w:t xml:space="preserve">         10.000</w:t>
            </w: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937033">
            <w:pPr>
              <w:tabs>
                <w:tab w:val="clear" w:pos="7920"/>
                <w:tab w:val="clear" w:pos="9720"/>
              </w:tabs>
              <w:spacing w:line="180" w:lineRule="exact"/>
              <w:jc w:val="left"/>
              <w:rPr>
                <w:rFonts w:ascii="Times New Roman" w:hAnsi="Times New Roman"/>
                <w:sz w:val="18"/>
                <w:szCs w:val="18"/>
                <w:lang w:eastAsia="es-AR"/>
              </w:rPr>
            </w:pPr>
          </w:p>
        </w:tc>
        <w:tc>
          <w:tcPr>
            <w:tcW w:w="1106" w:type="dxa"/>
            <w:tcBorders>
              <w:top w:val="nil"/>
              <w:left w:val="nil"/>
              <w:bottom w:val="nil"/>
              <w:right w:val="nil"/>
            </w:tcBorders>
            <w:shd w:val="clear" w:color="auto" w:fill="auto"/>
            <w:noWrap/>
            <w:vAlign w:val="bottom"/>
            <w:hideMark/>
          </w:tcPr>
          <w:p w:rsidR="00470DB3" w:rsidRPr="006B4347" w:rsidRDefault="00470DB3" w:rsidP="00937033">
            <w:pPr>
              <w:tabs>
                <w:tab w:val="clear" w:pos="7920"/>
                <w:tab w:val="clear" w:pos="9720"/>
                <w:tab w:val="decimal" w:pos="879"/>
              </w:tabs>
              <w:spacing w:line="180" w:lineRule="exact"/>
              <w:rPr>
                <w:rFonts w:ascii="Times New Roman" w:hAnsi="Times New Roman"/>
                <w:sz w:val="18"/>
                <w:szCs w:val="18"/>
                <w:u w:val="single"/>
                <w:lang w:eastAsia="es-AR"/>
              </w:rPr>
            </w:pPr>
          </w:p>
        </w:tc>
        <w:tc>
          <w:tcPr>
            <w:tcW w:w="1162" w:type="dxa"/>
            <w:tcBorders>
              <w:top w:val="nil"/>
              <w:left w:val="nil"/>
              <w:bottom w:val="nil"/>
              <w:right w:val="nil"/>
            </w:tcBorders>
            <w:shd w:val="clear" w:color="auto" w:fill="auto"/>
            <w:noWrap/>
            <w:vAlign w:val="bottom"/>
            <w:hideMark/>
          </w:tcPr>
          <w:p w:rsidR="00470DB3" w:rsidRPr="006B4347" w:rsidRDefault="00470DB3" w:rsidP="00937033">
            <w:pPr>
              <w:tabs>
                <w:tab w:val="clear" w:pos="7920"/>
                <w:tab w:val="clear" w:pos="9720"/>
                <w:tab w:val="decimal" w:pos="879"/>
              </w:tabs>
              <w:spacing w:line="180" w:lineRule="exact"/>
              <w:rPr>
                <w:rFonts w:ascii="Times New Roman" w:hAnsi="Times New Roman"/>
                <w:sz w:val="18"/>
                <w:szCs w:val="18"/>
                <w:u w:val="single"/>
                <w:lang w:eastAsia="es-AR"/>
              </w:rPr>
            </w:pPr>
          </w:p>
        </w:tc>
        <w:tc>
          <w:tcPr>
            <w:tcW w:w="1077" w:type="dxa"/>
            <w:tcBorders>
              <w:top w:val="nil"/>
              <w:left w:val="nil"/>
              <w:bottom w:val="nil"/>
              <w:right w:val="nil"/>
            </w:tcBorders>
            <w:shd w:val="clear" w:color="auto" w:fill="auto"/>
            <w:noWrap/>
            <w:vAlign w:val="bottom"/>
            <w:hideMark/>
          </w:tcPr>
          <w:p w:rsidR="00470DB3" w:rsidRPr="006B4347" w:rsidRDefault="00470DB3" w:rsidP="00B3722A">
            <w:pPr>
              <w:tabs>
                <w:tab w:val="clear" w:pos="7920"/>
                <w:tab w:val="clear" w:pos="9720"/>
                <w:tab w:val="decimal" w:pos="768"/>
              </w:tabs>
              <w:spacing w:line="180" w:lineRule="exact"/>
              <w:rPr>
                <w:rFonts w:ascii="Times New Roman" w:hAnsi="Times New Roman"/>
                <w:sz w:val="18"/>
                <w:szCs w:val="18"/>
                <w:u w:val="single"/>
                <w:lang w:eastAsia="es-AR"/>
              </w:rPr>
            </w:pPr>
          </w:p>
        </w:tc>
        <w:tc>
          <w:tcPr>
            <w:tcW w:w="1218" w:type="dxa"/>
            <w:gridSpan w:val="2"/>
            <w:tcBorders>
              <w:top w:val="nil"/>
              <w:left w:val="nil"/>
              <w:bottom w:val="nil"/>
              <w:right w:val="nil"/>
            </w:tcBorders>
            <w:shd w:val="clear" w:color="auto" w:fill="auto"/>
            <w:noWrap/>
            <w:vAlign w:val="bottom"/>
            <w:hideMark/>
          </w:tcPr>
          <w:p w:rsidR="00470DB3" w:rsidRPr="006B4347" w:rsidRDefault="00470DB3" w:rsidP="00007F29">
            <w:pPr>
              <w:tabs>
                <w:tab w:val="clear" w:pos="7920"/>
                <w:tab w:val="clear" w:pos="9720"/>
                <w:tab w:val="decimal" w:pos="938"/>
              </w:tabs>
              <w:spacing w:line="180" w:lineRule="exact"/>
              <w:rPr>
                <w:rFonts w:ascii="Times New Roman" w:hAnsi="Times New Roman"/>
                <w:sz w:val="18"/>
                <w:szCs w:val="18"/>
                <w:u w:val="single"/>
                <w:lang w:eastAsia="es-AR"/>
              </w:rPr>
            </w:pPr>
          </w:p>
        </w:tc>
        <w:tc>
          <w:tcPr>
            <w:tcW w:w="1277" w:type="dxa"/>
            <w:tcBorders>
              <w:top w:val="nil"/>
              <w:left w:val="nil"/>
              <w:bottom w:val="nil"/>
              <w:right w:val="nil"/>
            </w:tcBorders>
            <w:shd w:val="clear" w:color="auto" w:fill="auto"/>
            <w:noWrap/>
            <w:vAlign w:val="bottom"/>
            <w:hideMark/>
          </w:tcPr>
          <w:p w:rsidR="00470DB3" w:rsidRPr="006B4347" w:rsidRDefault="00470DB3" w:rsidP="00937033">
            <w:pPr>
              <w:tabs>
                <w:tab w:val="clear" w:pos="7920"/>
                <w:tab w:val="clear" w:pos="9720"/>
                <w:tab w:val="decimal" w:pos="966"/>
              </w:tabs>
              <w:spacing w:line="180" w:lineRule="exact"/>
              <w:rPr>
                <w:rFonts w:ascii="Times New Roman" w:hAnsi="Times New Roman"/>
                <w:sz w:val="18"/>
                <w:szCs w:val="18"/>
                <w:u w:val="single"/>
                <w:lang w:eastAsia="es-AR"/>
              </w:rPr>
            </w:pPr>
          </w:p>
        </w:tc>
        <w:tc>
          <w:tcPr>
            <w:tcW w:w="1047" w:type="dxa"/>
            <w:tcBorders>
              <w:top w:val="nil"/>
              <w:left w:val="nil"/>
              <w:bottom w:val="nil"/>
              <w:right w:val="nil"/>
            </w:tcBorders>
            <w:shd w:val="clear" w:color="auto" w:fill="auto"/>
            <w:noWrap/>
            <w:vAlign w:val="bottom"/>
            <w:hideMark/>
          </w:tcPr>
          <w:p w:rsidR="00470DB3" w:rsidRPr="006B4347" w:rsidRDefault="00470DB3" w:rsidP="00007F29">
            <w:pPr>
              <w:tabs>
                <w:tab w:val="clear" w:pos="7920"/>
                <w:tab w:val="clear" w:pos="9720"/>
                <w:tab w:val="decimal" w:pos="851"/>
              </w:tabs>
              <w:spacing w:line="180" w:lineRule="exact"/>
              <w:rPr>
                <w:rFonts w:ascii="Times New Roman" w:hAnsi="Times New Roman"/>
                <w:sz w:val="18"/>
                <w:szCs w:val="18"/>
                <w:u w:val="single"/>
                <w:lang w:eastAsia="es-AR"/>
              </w:rPr>
            </w:pPr>
          </w:p>
        </w:tc>
        <w:tc>
          <w:tcPr>
            <w:tcW w:w="784" w:type="dxa"/>
            <w:gridSpan w:val="2"/>
            <w:tcBorders>
              <w:top w:val="nil"/>
              <w:left w:val="nil"/>
              <w:bottom w:val="nil"/>
              <w:right w:val="nil"/>
            </w:tcBorders>
            <w:shd w:val="clear" w:color="auto" w:fill="auto"/>
            <w:noWrap/>
            <w:vAlign w:val="bottom"/>
            <w:hideMark/>
          </w:tcPr>
          <w:p w:rsidR="00470DB3" w:rsidRPr="006B4347" w:rsidRDefault="00470DB3" w:rsidP="00937033">
            <w:pPr>
              <w:tabs>
                <w:tab w:val="clear" w:pos="7920"/>
                <w:tab w:val="clear" w:pos="9720"/>
              </w:tabs>
              <w:spacing w:line="180" w:lineRule="exact"/>
              <w:jc w:val="center"/>
              <w:rPr>
                <w:rFonts w:ascii="Times New Roman" w:hAnsi="Times New Roman"/>
                <w:sz w:val="18"/>
                <w:szCs w:val="18"/>
                <w:u w:val="single"/>
                <w:lang w:eastAsia="es-AR"/>
              </w:rPr>
            </w:pPr>
          </w:p>
        </w:tc>
        <w:tc>
          <w:tcPr>
            <w:tcW w:w="1091" w:type="dxa"/>
            <w:tcBorders>
              <w:top w:val="nil"/>
              <w:left w:val="nil"/>
              <w:bottom w:val="nil"/>
              <w:right w:val="nil"/>
            </w:tcBorders>
            <w:shd w:val="clear" w:color="auto" w:fill="auto"/>
            <w:noWrap/>
            <w:vAlign w:val="bottom"/>
            <w:hideMark/>
          </w:tcPr>
          <w:p w:rsidR="00470DB3" w:rsidRPr="006B4347" w:rsidRDefault="00470DB3" w:rsidP="00937033">
            <w:pPr>
              <w:tabs>
                <w:tab w:val="clear" w:pos="7920"/>
                <w:tab w:val="clear" w:pos="9720"/>
                <w:tab w:val="decimal" w:pos="879"/>
              </w:tabs>
              <w:spacing w:line="180" w:lineRule="exact"/>
              <w:rPr>
                <w:rFonts w:ascii="Times New Roman" w:hAnsi="Times New Roman"/>
                <w:sz w:val="18"/>
                <w:szCs w:val="18"/>
                <w:u w:val="single"/>
                <w:lang w:eastAsia="es-AR"/>
              </w:rPr>
            </w:pPr>
          </w:p>
        </w:tc>
        <w:tc>
          <w:tcPr>
            <w:tcW w:w="1274" w:type="dxa"/>
            <w:gridSpan w:val="2"/>
            <w:tcBorders>
              <w:top w:val="nil"/>
              <w:left w:val="nil"/>
              <w:bottom w:val="nil"/>
              <w:right w:val="nil"/>
            </w:tcBorders>
            <w:shd w:val="clear" w:color="auto" w:fill="auto"/>
            <w:noWrap/>
            <w:vAlign w:val="bottom"/>
            <w:hideMark/>
          </w:tcPr>
          <w:p w:rsidR="00470DB3" w:rsidRPr="006B4347" w:rsidRDefault="00470DB3" w:rsidP="00007F29">
            <w:pPr>
              <w:tabs>
                <w:tab w:val="clear" w:pos="7920"/>
                <w:tab w:val="clear" w:pos="9720"/>
                <w:tab w:val="decimal" w:pos="966"/>
              </w:tabs>
              <w:spacing w:line="180" w:lineRule="exact"/>
              <w:rPr>
                <w:rFonts w:ascii="Times New Roman" w:hAnsi="Times New Roman"/>
                <w:sz w:val="18"/>
                <w:szCs w:val="18"/>
                <w:u w:val="single"/>
                <w:lang w:eastAsia="es-AR"/>
              </w:rPr>
            </w:pPr>
          </w:p>
        </w:tc>
        <w:tc>
          <w:tcPr>
            <w:tcW w:w="1218" w:type="dxa"/>
            <w:gridSpan w:val="2"/>
            <w:tcBorders>
              <w:top w:val="nil"/>
              <w:left w:val="nil"/>
              <w:bottom w:val="nil"/>
              <w:right w:val="nil"/>
            </w:tcBorders>
            <w:shd w:val="clear" w:color="auto" w:fill="auto"/>
            <w:noWrap/>
            <w:vAlign w:val="bottom"/>
            <w:hideMark/>
          </w:tcPr>
          <w:p w:rsidR="00470DB3" w:rsidRPr="006B4347" w:rsidRDefault="00470DB3" w:rsidP="00962D3B">
            <w:pPr>
              <w:tabs>
                <w:tab w:val="clear" w:pos="7920"/>
                <w:tab w:val="clear" w:pos="9720"/>
                <w:tab w:val="decimal" w:pos="939"/>
                <w:tab w:val="decimal" w:pos="966"/>
              </w:tabs>
              <w:spacing w:line="180" w:lineRule="exact"/>
              <w:rPr>
                <w:rFonts w:ascii="Times New Roman" w:hAnsi="Times New Roman"/>
                <w:sz w:val="18"/>
                <w:szCs w:val="18"/>
                <w:u w:val="single"/>
                <w:lang w:eastAsia="es-AR"/>
              </w:rPr>
            </w:pP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937033">
            <w:pPr>
              <w:tabs>
                <w:tab w:val="clear" w:pos="7920"/>
                <w:tab w:val="clear" w:pos="9720"/>
                <w:tab w:val="decimal" w:pos="879"/>
              </w:tabs>
              <w:spacing w:line="180" w:lineRule="exact"/>
              <w:rPr>
                <w:rFonts w:ascii="Times New Roman" w:hAnsi="Times New Roman"/>
                <w:sz w:val="18"/>
                <w:szCs w:val="18"/>
                <w:u w:val="single"/>
                <w:lang w:eastAsia="es-AR"/>
              </w:rPr>
            </w:pP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right w:val="nil"/>
            </w:tcBorders>
            <w:shd w:val="clear" w:color="auto" w:fill="auto"/>
            <w:noWrap/>
            <w:vAlign w:val="bottom"/>
            <w:hideMark/>
          </w:tcPr>
          <w:p w:rsidR="00470DB3" w:rsidRPr="006B4347" w:rsidRDefault="00470DB3" w:rsidP="00F01F9B">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 xml:space="preserve"> Total al 31/10/2018 </w:t>
            </w:r>
          </w:p>
        </w:tc>
        <w:tc>
          <w:tcPr>
            <w:tcW w:w="1106" w:type="dxa"/>
            <w:tcBorders>
              <w:top w:val="nil"/>
              <w:left w:val="nil"/>
              <w:right w:val="nil"/>
            </w:tcBorders>
            <w:shd w:val="clear" w:color="auto" w:fill="auto"/>
            <w:noWrap/>
            <w:vAlign w:val="bottom"/>
          </w:tcPr>
          <w:p w:rsidR="00470DB3" w:rsidRPr="006B4347" w:rsidRDefault="00470DB3" w:rsidP="00F01F9B">
            <w:pPr>
              <w:tabs>
                <w:tab w:val="clear" w:pos="7920"/>
                <w:tab w:val="clear" w:pos="9720"/>
                <w:tab w:val="decimal" w:pos="879"/>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299.933.802</w:t>
            </w:r>
          </w:p>
        </w:tc>
        <w:tc>
          <w:tcPr>
            <w:tcW w:w="1162" w:type="dxa"/>
            <w:tcBorders>
              <w:top w:val="nil"/>
              <w:left w:val="nil"/>
              <w:right w:val="nil"/>
            </w:tcBorders>
            <w:shd w:val="clear" w:color="auto" w:fill="auto"/>
            <w:noWrap/>
            <w:vAlign w:val="bottom"/>
          </w:tcPr>
          <w:p w:rsidR="00470DB3" w:rsidRPr="006B4347" w:rsidRDefault="00470DB3" w:rsidP="00F01F9B">
            <w:pPr>
              <w:tabs>
                <w:tab w:val="clear" w:pos="7920"/>
                <w:tab w:val="clear" w:pos="9720"/>
                <w:tab w:val="decimal" w:pos="879"/>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12.849.375</w:t>
            </w:r>
          </w:p>
        </w:tc>
        <w:tc>
          <w:tcPr>
            <w:tcW w:w="1077" w:type="dxa"/>
            <w:tcBorders>
              <w:top w:val="nil"/>
              <w:left w:val="nil"/>
              <w:right w:val="nil"/>
            </w:tcBorders>
            <w:shd w:val="clear" w:color="auto" w:fill="auto"/>
            <w:noWrap/>
            <w:vAlign w:val="bottom"/>
          </w:tcPr>
          <w:p w:rsidR="00470DB3" w:rsidRPr="006B4347" w:rsidRDefault="00B3722A" w:rsidP="00B3722A">
            <w:pPr>
              <w:tabs>
                <w:tab w:val="clear" w:pos="7920"/>
                <w:tab w:val="clear" w:pos="9720"/>
                <w:tab w:val="decimal" w:pos="768"/>
              </w:tabs>
              <w:spacing w:line="180" w:lineRule="exact"/>
              <w:rPr>
                <w:rFonts w:ascii="Times New Roman" w:hAnsi="Times New Roman"/>
                <w:sz w:val="18"/>
                <w:szCs w:val="18"/>
                <w:u w:val="double"/>
                <w:lang w:eastAsia="es-AR"/>
              </w:rPr>
            </w:pPr>
            <w:r>
              <w:rPr>
                <w:rFonts w:ascii="Times New Roman" w:hAnsi="Times New Roman"/>
                <w:sz w:val="18"/>
                <w:szCs w:val="18"/>
                <w:u w:val="double"/>
                <w:lang w:eastAsia="es-AR"/>
              </w:rPr>
              <w:t xml:space="preserve">            -</w:t>
            </w:r>
          </w:p>
        </w:tc>
        <w:tc>
          <w:tcPr>
            <w:tcW w:w="1218" w:type="dxa"/>
            <w:gridSpan w:val="2"/>
            <w:tcBorders>
              <w:top w:val="nil"/>
              <w:left w:val="nil"/>
              <w:right w:val="nil"/>
            </w:tcBorders>
            <w:shd w:val="clear" w:color="auto" w:fill="auto"/>
            <w:noWrap/>
            <w:vAlign w:val="bottom"/>
          </w:tcPr>
          <w:p w:rsidR="00470DB3" w:rsidRPr="006B4347" w:rsidRDefault="00470DB3" w:rsidP="00F01F9B">
            <w:pPr>
              <w:tabs>
                <w:tab w:val="clear" w:pos="7920"/>
                <w:tab w:val="clear" w:pos="9720"/>
                <w:tab w:val="decimal" w:pos="938"/>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310.922.872</w:t>
            </w:r>
          </w:p>
        </w:tc>
        <w:tc>
          <w:tcPr>
            <w:tcW w:w="1277" w:type="dxa"/>
            <w:tcBorders>
              <w:top w:val="nil"/>
              <w:left w:val="nil"/>
              <w:right w:val="nil"/>
            </w:tcBorders>
            <w:shd w:val="clear" w:color="auto" w:fill="auto"/>
            <w:noWrap/>
            <w:vAlign w:val="bottom"/>
          </w:tcPr>
          <w:p w:rsidR="00470DB3" w:rsidRPr="006B4347" w:rsidRDefault="00470DB3" w:rsidP="00F01F9B">
            <w:pPr>
              <w:tabs>
                <w:tab w:val="clear" w:pos="7920"/>
                <w:tab w:val="clear" w:pos="9720"/>
                <w:tab w:val="decimal" w:pos="966"/>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191.937.749</w:t>
            </w:r>
          </w:p>
        </w:tc>
        <w:tc>
          <w:tcPr>
            <w:tcW w:w="1047" w:type="dxa"/>
            <w:tcBorders>
              <w:top w:val="nil"/>
              <w:left w:val="nil"/>
              <w:right w:val="nil"/>
            </w:tcBorders>
            <w:shd w:val="clear" w:color="auto" w:fill="auto"/>
            <w:noWrap/>
            <w:vAlign w:val="bottom"/>
          </w:tcPr>
          <w:p w:rsidR="00470DB3" w:rsidRPr="006B4347" w:rsidRDefault="00B3722A" w:rsidP="00F01F9B">
            <w:pPr>
              <w:tabs>
                <w:tab w:val="clear" w:pos="7920"/>
                <w:tab w:val="clear" w:pos="9720"/>
                <w:tab w:val="decimal" w:pos="851"/>
              </w:tabs>
              <w:spacing w:line="180" w:lineRule="exact"/>
              <w:rPr>
                <w:rFonts w:ascii="Times New Roman" w:hAnsi="Times New Roman"/>
                <w:sz w:val="18"/>
                <w:szCs w:val="18"/>
                <w:u w:val="double"/>
                <w:lang w:eastAsia="es-AR"/>
              </w:rPr>
            </w:pPr>
            <w:r>
              <w:rPr>
                <w:rFonts w:ascii="Times New Roman" w:hAnsi="Times New Roman"/>
                <w:sz w:val="18"/>
                <w:szCs w:val="18"/>
                <w:u w:val="double"/>
                <w:lang w:eastAsia="es-AR"/>
              </w:rPr>
              <w:t xml:space="preserve"> </w:t>
            </w:r>
            <w:r w:rsidR="00470DB3" w:rsidRPr="006B4347">
              <w:rPr>
                <w:rFonts w:ascii="Times New Roman" w:hAnsi="Times New Roman"/>
                <w:sz w:val="18"/>
                <w:szCs w:val="18"/>
                <w:u w:val="double"/>
                <w:lang w:eastAsia="es-AR"/>
              </w:rPr>
              <w:t xml:space="preserve">         -</w:t>
            </w:r>
          </w:p>
        </w:tc>
        <w:tc>
          <w:tcPr>
            <w:tcW w:w="784" w:type="dxa"/>
            <w:gridSpan w:val="2"/>
            <w:tcBorders>
              <w:top w:val="nil"/>
              <w:left w:val="nil"/>
              <w:right w:val="nil"/>
            </w:tcBorders>
            <w:shd w:val="clear" w:color="auto" w:fill="auto"/>
            <w:noWrap/>
            <w:vAlign w:val="bottom"/>
          </w:tcPr>
          <w:p w:rsidR="00470DB3" w:rsidRPr="006B4347" w:rsidRDefault="00470DB3" w:rsidP="00F01F9B">
            <w:pPr>
              <w:tabs>
                <w:tab w:val="clear" w:pos="7920"/>
                <w:tab w:val="clear" w:pos="9720"/>
              </w:tabs>
              <w:spacing w:line="180" w:lineRule="exact"/>
              <w:jc w:val="center"/>
              <w:rPr>
                <w:rFonts w:ascii="Times New Roman" w:hAnsi="Times New Roman"/>
                <w:sz w:val="18"/>
                <w:szCs w:val="18"/>
                <w:lang w:eastAsia="es-AR"/>
              </w:rPr>
            </w:pPr>
          </w:p>
        </w:tc>
        <w:tc>
          <w:tcPr>
            <w:tcW w:w="1091" w:type="dxa"/>
            <w:tcBorders>
              <w:top w:val="nil"/>
              <w:left w:val="nil"/>
              <w:right w:val="nil"/>
            </w:tcBorders>
            <w:shd w:val="clear" w:color="auto" w:fill="auto"/>
            <w:noWrap/>
            <w:vAlign w:val="bottom"/>
          </w:tcPr>
          <w:p w:rsidR="00470DB3" w:rsidRPr="006B4347" w:rsidRDefault="00470DB3" w:rsidP="003242FE">
            <w:pPr>
              <w:tabs>
                <w:tab w:val="clear" w:pos="7920"/>
                <w:tab w:val="clear" w:pos="9720"/>
                <w:tab w:val="decimal" w:pos="879"/>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29.370.737</w:t>
            </w:r>
          </w:p>
        </w:tc>
        <w:tc>
          <w:tcPr>
            <w:tcW w:w="1274" w:type="dxa"/>
            <w:gridSpan w:val="2"/>
            <w:tcBorders>
              <w:top w:val="nil"/>
              <w:left w:val="nil"/>
              <w:right w:val="nil"/>
            </w:tcBorders>
            <w:shd w:val="clear" w:color="auto" w:fill="auto"/>
            <w:noWrap/>
            <w:vAlign w:val="bottom"/>
          </w:tcPr>
          <w:p w:rsidR="00470DB3" w:rsidRPr="006B4347" w:rsidRDefault="00470DB3" w:rsidP="003D043C">
            <w:pPr>
              <w:tabs>
                <w:tab w:val="clear" w:pos="7920"/>
                <w:tab w:val="clear" w:pos="9720"/>
                <w:tab w:val="decimal" w:pos="966"/>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221.308.486</w:t>
            </w:r>
          </w:p>
        </w:tc>
        <w:tc>
          <w:tcPr>
            <w:tcW w:w="1218" w:type="dxa"/>
            <w:gridSpan w:val="2"/>
            <w:tcBorders>
              <w:top w:val="nil"/>
              <w:left w:val="nil"/>
              <w:right w:val="nil"/>
            </w:tcBorders>
            <w:shd w:val="clear" w:color="auto" w:fill="auto"/>
            <w:noWrap/>
            <w:vAlign w:val="bottom"/>
            <w:hideMark/>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91.474.691</w:t>
            </w:r>
          </w:p>
        </w:tc>
        <w:tc>
          <w:tcPr>
            <w:tcW w:w="1205" w:type="dxa"/>
            <w:gridSpan w:val="3"/>
            <w:tcBorders>
              <w:top w:val="nil"/>
              <w:left w:val="nil"/>
              <w:right w:val="nil"/>
            </w:tcBorders>
            <w:shd w:val="clear" w:color="auto" w:fill="auto"/>
            <w:noWrap/>
            <w:vAlign w:val="bottom"/>
            <w:hideMark/>
          </w:tcPr>
          <w:p w:rsidR="00470DB3" w:rsidRPr="006B4347" w:rsidRDefault="00470DB3" w:rsidP="00F01F9B">
            <w:pPr>
              <w:tabs>
                <w:tab w:val="clear" w:pos="7920"/>
                <w:tab w:val="clear" w:pos="9720"/>
                <w:tab w:val="decimal" w:pos="879"/>
              </w:tabs>
              <w:spacing w:line="180" w:lineRule="exact"/>
              <w:rPr>
                <w:rFonts w:ascii="Times New Roman" w:hAnsi="Times New Roman"/>
                <w:sz w:val="18"/>
                <w:szCs w:val="18"/>
                <w:u w:val="double"/>
                <w:lang w:eastAsia="es-AR"/>
              </w:rPr>
            </w:pP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s>
              <w:spacing w:line="180" w:lineRule="exact"/>
              <w:jc w:val="left"/>
              <w:rPr>
                <w:rFonts w:ascii="Times New Roman" w:hAnsi="Times New Roman"/>
                <w:sz w:val="18"/>
                <w:szCs w:val="18"/>
                <w:lang w:eastAsia="es-AR"/>
              </w:rPr>
            </w:pPr>
          </w:p>
        </w:tc>
        <w:tc>
          <w:tcPr>
            <w:tcW w:w="1106" w:type="dxa"/>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879"/>
              </w:tabs>
              <w:spacing w:line="180" w:lineRule="exact"/>
              <w:rPr>
                <w:rFonts w:ascii="Times New Roman" w:hAnsi="Times New Roman"/>
                <w:sz w:val="18"/>
                <w:szCs w:val="18"/>
                <w:u w:val="double"/>
                <w:lang w:eastAsia="es-AR"/>
              </w:rPr>
            </w:pPr>
          </w:p>
        </w:tc>
        <w:tc>
          <w:tcPr>
            <w:tcW w:w="1162" w:type="dxa"/>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879"/>
              </w:tabs>
              <w:spacing w:line="180" w:lineRule="exact"/>
              <w:rPr>
                <w:rFonts w:ascii="Times New Roman" w:hAnsi="Times New Roman"/>
                <w:sz w:val="18"/>
                <w:szCs w:val="18"/>
                <w:u w:val="double"/>
                <w:lang w:eastAsia="es-AR"/>
              </w:rPr>
            </w:pPr>
          </w:p>
        </w:tc>
        <w:tc>
          <w:tcPr>
            <w:tcW w:w="1077" w:type="dxa"/>
            <w:tcBorders>
              <w:top w:val="nil"/>
              <w:left w:val="nil"/>
              <w:bottom w:val="nil"/>
              <w:right w:val="nil"/>
            </w:tcBorders>
            <w:shd w:val="clear" w:color="auto" w:fill="auto"/>
            <w:noWrap/>
            <w:vAlign w:val="bottom"/>
            <w:hideMark/>
          </w:tcPr>
          <w:p w:rsidR="00470DB3" w:rsidRPr="006B4347" w:rsidRDefault="00470DB3" w:rsidP="00B3722A">
            <w:pPr>
              <w:tabs>
                <w:tab w:val="clear" w:pos="7920"/>
                <w:tab w:val="clear" w:pos="9720"/>
                <w:tab w:val="decimal" w:pos="768"/>
              </w:tabs>
              <w:spacing w:line="180" w:lineRule="exact"/>
              <w:rPr>
                <w:rFonts w:ascii="Times New Roman" w:hAnsi="Times New Roman"/>
                <w:sz w:val="18"/>
                <w:szCs w:val="18"/>
                <w:u w:val="double"/>
                <w:lang w:eastAsia="es-AR"/>
              </w:rPr>
            </w:pPr>
          </w:p>
        </w:tc>
        <w:tc>
          <w:tcPr>
            <w:tcW w:w="1218" w:type="dxa"/>
            <w:gridSpan w:val="2"/>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938"/>
              </w:tabs>
              <w:spacing w:line="180" w:lineRule="exact"/>
              <w:rPr>
                <w:rFonts w:ascii="Times New Roman" w:hAnsi="Times New Roman"/>
                <w:sz w:val="18"/>
                <w:szCs w:val="18"/>
                <w:u w:val="double"/>
                <w:lang w:eastAsia="es-AR"/>
              </w:rPr>
            </w:pPr>
          </w:p>
        </w:tc>
        <w:tc>
          <w:tcPr>
            <w:tcW w:w="1277" w:type="dxa"/>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966"/>
              </w:tabs>
              <w:spacing w:line="180" w:lineRule="exact"/>
              <w:rPr>
                <w:rFonts w:ascii="Times New Roman" w:hAnsi="Times New Roman"/>
                <w:sz w:val="18"/>
                <w:szCs w:val="18"/>
                <w:u w:val="double"/>
                <w:lang w:eastAsia="es-AR"/>
              </w:rPr>
            </w:pPr>
          </w:p>
        </w:tc>
        <w:tc>
          <w:tcPr>
            <w:tcW w:w="1047" w:type="dxa"/>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851"/>
              </w:tabs>
              <w:spacing w:line="180" w:lineRule="exact"/>
              <w:rPr>
                <w:rFonts w:ascii="Times New Roman" w:hAnsi="Times New Roman"/>
                <w:sz w:val="18"/>
                <w:szCs w:val="18"/>
                <w:u w:val="double"/>
                <w:lang w:eastAsia="es-AR"/>
              </w:rPr>
            </w:pPr>
          </w:p>
        </w:tc>
        <w:tc>
          <w:tcPr>
            <w:tcW w:w="784" w:type="dxa"/>
            <w:gridSpan w:val="2"/>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s>
              <w:spacing w:line="180" w:lineRule="exact"/>
              <w:jc w:val="center"/>
              <w:rPr>
                <w:rFonts w:ascii="Times New Roman" w:hAnsi="Times New Roman"/>
                <w:sz w:val="18"/>
                <w:szCs w:val="18"/>
                <w:u w:val="double"/>
                <w:lang w:eastAsia="es-AR"/>
              </w:rPr>
            </w:pPr>
          </w:p>
        </w:tc>
        <w:tc>
          <w:tcPr>
            <w:tcW w:w="1091" w:type="dxa"/>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879"/>
              </w:tabs>
              <w:spacing w:line="180" w:lineRule="exact"/>
              <w:rPr>
                <w:rFonts w:ascii="Times New Roman" w:hAnsi="Times New Roman"/>
                <w:sz w:val="18"/>
                <w:szCs w:val="18"/>
                <w:u w:val="double"/>
                <w:lang w:eastAsia="es-AR"/>
              </w:rPr>
            </w:pPr>
          </w:p>
        </w:tc>
        <w:tc>
          <w:tcPr>
            <w:tcW w:w="1274" w:type="dxa"/>
            <w:gridSpan w:val="2"/>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966"/>
              </w:tabs>
              <w:spacing w:line="180" w:lineRule="exact"/>
              <w:rPr>
                <w:rFonts w:ascii="Times New Roman" w:hAnsi="Times New Roman"/>
                <w:sz w:val="18"/>
                <w:szCs w:val="18"/>
                <w:u w:val="double"/>
                <w:lang w:eastAsia="es-AR"/>
              </w:rPr>
            </w:pPr>
          </w:p>
        </w:tc>
        <w:tc>
          <w:tcPr>
            <w:tcW w:w="1218" w:type="dxa"/>
            <w:gridSpan w:val="2"/>
            <w:tcBorders>
              <w:top w:val="nil"/>
              <w:left w:val="nil"/>
              <w:bottom w:val="nil"/>
              <w:right w:val="nil"/>
            </w:tcBorders>
            <w:shd w:val="clear" w:color="auto" w:fill="auto"/>
            <w:noWrap/>
            <w:vAlign w:val="bottom"/>
            <w:hideMark/>
          </w:tcPr>
          <w:p w:rsidR="00470DB3" w:rsidRPr="006B4347" w:rsidRDefault="00470DB3" w:rsidP="00962D3B">
            <w:pPr>
              <w:tabs>
                <w:tab w:val="clear" w:pos="7920"/>
                <w:tab w:val="clear" w:pos="9720"/>
                <w:tab w:val="decimal" w:pos="939"/>
              </w:tabs>
              <w:spacing w:line="180" w:lineRule="exact"/>
              <w:rPr>
                <w:rFonts w:ascii="Times New Roman" w:hAnsi="Times New Roman"/>
                <w:sz w:val="18"/>
                <w:szCs w:val="18"/>
                <w:u w:val="double"/>
                <w:lang w:eastAsia="es-AR"/>
              </w:rPr>
            </w:pP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879"/>
              </w:tabs>
              <w:spacing w:line="180" w:lineRule="exact"/>
              <w:rPr>
                <w:rFonts w:ascii="Times New Roman" w:hAnsi="Times New Roman"/>
                <w:sz w:val="18"/>
                <w:szCs w:val="18"/>
                <w:u w:val="double"/>
                <w:lang w:eastAsia="es-AR"/>
              </w:rPr>
            </w:pPr>
          </w:p>
        </w:tc>
      </w:tr>
      <w:tr w:rsidR="00470DB3" w:rsidRPr="006B4347" w:rsidTr="00470DB3">
        <w:tblPrEx>
          <w:tblCellMar>
            <w:left w:w="70" w:type="dxa"/>
            <w:right w:w="70" w:type="dxa"/>
          </w:tblCellMar>
          <w:tblLook w:val="04A0" w:firstRow="1" w:lastRow="0" w:firstColumn="1" w:lastColumn="0" w:noHBand="0" w:noVBand="1"/>
        </w:tblPrEx>
        <w:trPr>
          <w:trHeight w:val="170"/>
        </w:trPr>
        <w:tc>
          <w:tcPr>
            <w:tcW w:w="2678" w:type="dxa"/>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s>
              <w:spacing w:line="180" w:lineRule="exact"/>
              <w:jc w:val="center"/>
              <w:rPr>
                <w:rFonts w:ascii="Times New Roman" w:hAnsi="Times New Roman"/>
                <w:sz w:val="18"/>
                <w:szCs w:val="18"/>
                <w:lang w:eastAsia="es-AR"/>
              </w:rPr>
            </w:pPr>
            <w:r w:rsidRPr="006B4347">
              <w:rPr>
                <w:rFonts w:ascii="Times New Roman" w:hAnsi="Times New Roman"/>
                <w:sz w:val="18"/>
                <w:szCs w:val="18"/>
                <w:lang w:eastAsia="es-AR"/>
              </w:rPr>
              <w:t xml:space="preserve"> Total al 31/10/2017 </w:t>
            </w:r>
          </w:p>
        </w:tc>
        <w:tc>
          <w:tcPr>
            <w:tcW w:w="1106" w:type="dxa"/>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879"/>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267.638.117</w:t>
            </w:r>
          </w:p>
        </w:tc>
        <w:tc>
          <w:tcPr>
            <w:tcW w:w="1162" w:type="dxa"/>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879"/>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32.647.446</w:t>
            </w:r>
          </w:p>
        </w:tc>
        <w:tc>
          <w:tcPr>
            <w:tcW w:w="1077" w:type="dxa"/>
            <w:tcBorders>
              <w:top w:val="nil"/>
              <w:left w:val="nil"/>
              <w:bottom w:val="nil"/>
              <w:right w:val="nil"/>
            </w:tcBorders>
            <w:shd w:val="clear" w:color="auto" w:fill="auto"/>
            <w:noWrap/>
            <w:vAlign w:val="bottom"/>
            <w:hideMark/>
          </w:tcPr>
          <w:p w:rsidR="00470DB3" w:rsidRPr="006B4347" w:rsidRDefault="00470DB3" w:rsidP="00B3722A">
            <w:pPr>
              <w:tabs>
                <w:tab w:val="clear" w:pos="7920"/>
                <w:tab w:val="clear" w:pos="9720"/>
                <w:tab w:val="decimal" w:pos="768"/>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351.761</w:t>
            </w:r>
          </w:p>
        </w:tc>
        <w:tc>
          <w:tcPr>
            <w:tcW w:w="1218" w:type="dxa"/>
            <w:gridSpan w:val="2"/>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938"/>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299.933.802</w:t>
            </w:r>
          </w:p>
        </w:tc>
        <w:tc>
          <w:tcPr>
            <w:tcW w:w="1277" w:type="dxa"/>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966"/>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166.673.276</w:t>
            </w:r>
          </w:p>
        </w:tc>
        <w:tc>
          <w:tcPr>
            <w:tcW w:w="1047" w:type="dxa"/>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851"/>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71.723</w:t>
            </w:r>
          </w:p>
        </w:tc>
        <w:tc>
          <w:tcPr>
            <w:tcW w:w="784" w:type="dxa"/>
            <w:gridSpan w:val="2"/>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s>
              <w:spacing w:line="180" w:lineRule="exact"/>
              <w:jc w:val="center"/>
              <w:rPr>
                <w:rFonts w:ascii="Times New Roman" w:hAnsi="Times New Roman"/>
                <w:sz w:val="18"/>
                <w:szCs w:val="18"/>
                <w:u w:val="double"/>
                <w:lang w:eastAsia="es-AR"/>
              </w:rPr>
            </w:pPr>
          </w:p>
        </w:tc>
        <w:tc>
          <w:tcPr>
            <w:tcW w:w="1091" w:type="dxa"/>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879"/>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25.336.196</w:t>
            </w:r>
          </w:p>
        </w:tc>
        <w:tc>
          <w:tcPr>
            <w:tcW w:w="1274" w:type="dxa"/>
            <w:gridSpan w:val="2"/>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966"/>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191.937.749</w:t>
            </w:r>
          </w:p>
        </w:tc>
        <w:tc>
          <w:tcPr>
            <w:tcW w:w="1218" w:type="dxa"/>
            <w:gridSpan w:val="2"/>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879"/>
              </w:tabs>
              <w:spacing w:line="180" w:lineRule="exact"/>
              <w:rPr>
                <w:rFonts w:ascii="Times New Roman" w:hAnsi="Times New Roman"/>
                <w:sz w:val="18"/>
                <w:szCs w:val="18"/>
                <w:u w:val="double"/>
                <w:lang w:eastAsia="es-AR"/>
              </w:rPr>
            </w:pPr>
          </w:p>
        </w:tc>
        <w:tc>
          <w:tcPr>
            <w:tcW w:w="1205" w:type="dxa"/>
            <w:gridSpan w:val="3"/>
            <w:tcBorders>
              <w:top w:val="nil"/>
              <w:left w:val="nil"/>
              <w:bottom w:val="nil"/>
              <w:right w:val="nil"/>
            </w:tcBorders>
            <w:shd w:val="clear" w:color="auto" w:fill="auto"/>
            <w:noWrap/>
            <w:vAlign w:val="bottom"/>
            <w:hideMark/>
          </w:tcPr>
          <w:p w:rsidR="00470DB3" w:rsidRPr="006B4347" w:rsidRDefault="00470DB3" w:rsidP="00F01F9B">
            <w:pPr>
              <w:tabs>
                <w:tab w:val="clear" w:pos="7920"/>
                <w:tab w:val="clear" w:pos="9720"/>
                <w:tab w:val="decimal" w:pos="966"/>
              </w:tabs>
              <w:spacing w:line="180" w:lineRule="exact"/>
              <w:rPr>
                <w:rFonts w:ascii="Times New Roman" w:hAnsi="Times New Roman"/>
                <w:sz w:val="18"/>
                <w:szCs w:val="18"/>
                <w:u w:val="double"/>
                <w:lang w:eastAsia="es-AR"/>
              </w:rPr>
            </w:pPr>
            <w:r w:rsidRPr="006B4347">
              <w:rPr>
                <w:rFonts w:ascii="Times New Roman" w:hAnsi="Times New Roman"/>
                <w:sz w:val="18"/>
                <w:szCs w:val="18"/>
                <w:u w:val="double"/>
                <w:lang w:eastAsia="es-AR"/>
              </w:rPr>
              <w:t>107.996.053</w:t>
            </w:r>
          </w:p>
        </w:tc>
      </w:tr>
    </w:tbl>
    <w:p w:rsidR="00E747B5" w:rsidRPr="006B4347" w:rsidRDefault="00E747B5" w:rsidP="00937033">
      <w:pPr>
        <w:tabs>
          <w:tab w:val="right" w:pos="7680"/>
          <w:tab w:val="right" w:pos="9600"/>
        </w:tabs>
        <w:spacing w:line="180" w:lineRule="exact"/>
        <w:rPr>
          <w:rFonts w:ascii="Times New Roman" w:hAnsi="Times New Roman"/>
          <w:sz w:val="18"/>
          <w:szCs w:val="18"/>
        </w:rPr>
      </w:pPr>
    </w:p>
    <w:p w:rsidR="00E747B5" w:rsidRPr="006B4347" w:rsidRDefault="00E747B5" w:rsidP="00E747B5">
      <w:pPr>
        <w:tabs>
          <w:tab w:val="right" w:pos="7680"/>
          <w:tab w:val="right" w:pos="9600"/>
        </w:tabs>
        <w:rPr>
          <w:rFonts w:ascii="Times New Roman" w:hAnsi="Times New Roman"/>
          <w:sz w:val="18"/>
          <w:szCs w:val="18"/>
        </w:rPr>
      </w:pPr>
      <w:r w:rsidRPr="006B4347">
        <w:rPr>
          <w:rFonts w:ascii="Times New Roman" w:hAnsi="Times New Roman"/>
          <w:sz w:val="18"/>
          <w:szCs w:val="18"/>
        </w:rPr>
        <w:t xml:space="preserve">(1)   En función de la duración del contrato original. </w:t>
      </w:r>
    </w:p>
    <w:p w:rsidR="00E747B5" w:rsidRPr="006B4347" w:rsidRDefault="00E747B5" w:rsidP="00E747B5">
      <w:pPr>
        <w:tabs>
          <w:tab w:val="right" w:pos="7680"/>
          <w:tab w:val="right" w:pos="9600"/>
        </w:tabs>
        <w:rPr>
          <w:rFonts w:ascii="Times New Roman" w:hAnsi="Times New Roman"/>
          <w:sz w:val="18"/>
          <w:szCs w:val="18"/>
        </w:rPr>
      </w:pPr>
      <w:r w:rsidRPr="006B4347">
        <w:rPr>
          <w:rFonts w:ascii="Times New Roman" w:hAnsi="Times New Roman"/>
          <w:sz w:val="18"/>
          <w:szCs w:val="18"/>
        </w:rPr>
        <w:t>(2)   En 60 meses hasta la finalización del contrato original. Las altas a partir del 29 de noviembre de 2009 se deprecian en 36 meses.</w:t>
      </w:r>
    </w:p>
    <w:p w:rsidR="00E747B5" w:rsidRPr="006B4347" w:rsidRDefault="00E747B5" w:rsidP="00E747B5">
      <w:pPr>
        <w:tabs>
          <w:tab w:val="right" w:pos="7680"/>
          <w:tab w:val="right" w:pos="9600"/>
        </w:tabs>
        <w:rPr>
          <w:rFonts w:ascii="Times New Roman" w:hAnsi="Times New Roman"/>
          <w:sz w:val="18"/>
          <w:szCs w:val="18"/>
        </w:rPr>
      </w:pPr>
      <w:r w:rsidRPr="006B4347">
        <w:rPr>
          <w:rFonts w:ascii="Times New Roman" w:hAnsi="Times New Roman"/>
          <w:sz w:val="18"/>
          <w:szCs w:val="18"/>
        </w:rPr>
        <w:t>(3)   En función de la duración del contrato original. Las altas a partir del 29 de noviembre de 2009 se deprecian en 120 meses.</w:t>
      </w:r>
    </w:p>
    <w:p w:rsidR="00AD394A" w:rsidRPr="006B4347" w:rsidRDefault="00E747B5" w:rsidP="00E747B5">
      <w:pPr>
        <w:tabs>
          <w:tab w:val="right" w:pos="7680"/>
          <w:tab w:val="right" w:pos="9600"/>
        </w:tabs>
        <w:rPr>
          <w:rFonts w:ascii="Times New Roman" w:hAnsi="Times New Roman"/>
          <w:sz w:val="18"/>
          <w:szCs w:val="18"/>
        </w:rPr>
      </w:pPr>
      <w:r w:rsidRPr="006B4347">
        <w:rPr>
          <w:rFonts w:ascii="Times New Roman" w:hAnsi="Times New Roman"/>
          <w:sz w:val="18"/>
          <w:szCs w:val="18"/>
        </w:rPr>
        <w:t>(4)   En función de la duración del contrato original. Las altas a partir del 29 de noviembre de 2009 se deprecian en 24 meses.</w:t>
      </w:r>
    </w:p>
    <w:p w:rsidR="00E747B5" w:rsidRPr="006B4347" w:rsidRDefault="00E747B5" w:rsidP="00E747B5">
      <w:pPr>
        <w:tabs>
          <w:tab w:val="right" w:pos="7680"/>
          <w:tab w:val="right" w:pos="9600"/>
        </w:tabs>
        <w:spacing w:line="220" w:lineRule="exact"/>
        <w:rPr>
          <w:rFonts w:ascii="Times New Roman" w:hAnsi="Times New Roman"/>
          <w:sz w:val="18"/>
          <w:szCs w:val="18"/>
        </w:rPr>
      </w:pPr>
    </w:p>
    <w:p w:rsidR="00CB4969" w:rsidRPr="006B4347" w:rsidRDefault="00CB4969" w:rsidP="00CB4969">
      <w:pPr>
        <w:tabs>
          <w:tab w:val="left" w:pos="5812"/>
          <w:tab w:val="right" w:pos="7680"/>
          <w:tab w:val="right" w:pos="9600"/>
        </w:tabs>
        <w:rPr>
          <w:rFonts w:ascii="Times New Roman" w:hAnsi="Times New Roman"/>
          <w:sz w:val="18"/>
          <w:szCs w:val="18"/>
        </w:rPr>
      </w:pPr>
      <w:r w:rsidRPr="006B4347">
        <w:rPr>
          <w:rFonts w:ascii="Times New Roman" w:hAnsi="Times New Roman"/>
          <w:sz w:val="18"/>
          <w:szCs w:val="18"/>
        </w:rPr>
        <w:t>Véase     nuestro      informe     de     fecha:</w:t>
      </w:r>
      <w:r w:rsidRPr="006B4347">
        <w:rPr>
          <w:rFonts w:ascii="Times New Roman" w:hAnsi="Times New Roman"/>
          <w:sz w:val="18"/>
          <w:szCs w:val="18"/>
        </w:rPr>
        <w:tab/>
      </w:r>
      <w:r w:rsidR="00B17236" w:rsidRPr="006B4347">
        <w:rPr>
          <w:rFonts w:ascii="Times New Roman" w:hAnsi="Times New Roman"/>
          <w:bCs/>
          <w:sz w:val="18"/>
          <w:szCs w:val="18"/>
        </w:rPr>
        <w:t>Véase     nuestro      informe     de     fecha:</w:t>
      </w:r>
    </w:p>
    <w:p w:rsidR="00CB4969" w:rsidRPr="006B4347" w:rsidRDefault="002F075B" w:rsidP="00CB4969">
      <w:pPr>
        <w:tabs>
          <w:tab w:val="center" w:pos="1985"/>
          <w:tab w:val="left" w:pos="5812"/>
          <w:tab w:val="center" w:pos="8440"/>
        </w:tabs>
        <w:rPr>
          <w:rFonts w:ascii="Times New Roman" w:hAnsi="Times New Roman"/>
          <w:sz w:val="18"/>
          <w:szCs w:val="18"/>
        </w:rPr>
      </w:pPr>
      <w:r w:rsidRPr="006B4347">
        <w:rPr>
          <w:rFonts w:ascii="Times New Roman" w:hAnsi="Times New Roman"/>
          <w:sz w:val="18"/>
          <w:szCs w:val="18"/>
        </w:rPr>
        <w:t>7 de enero de 2019</w:t>
      </w:r>
      <w:r w:rsidR="00CB4969" w:rsidRPr="006B4347">
        <w:rPr>
          <w:rFonts w:ascii="Times New Roman" w:hAnsi="Times New Roman"/>
          <w:sz w:val="18"/>
          <w:szCs w:val="18"/>
        </w:rPr>
        <w:t xml:space="preserve"> </w:t>
      </w:r>
      <w:r w:rsidR="00CB4969" w:rsidRPr="006B4347">
        <w:rPr>
          <w:rFonts w:ascii="Times New Roman" w:hAnsi="Times New Roman"/>
          <w:sz w:val="18"/>
          <w:szCs w:val="18"/>
        </w:rPr>
        <w:tab/>
      </w:r>
      <w:r w:rsidR="005C62AC" w:rsidRPr="006B4347">
        <w:rPr>
          <w:rFonts w:ascii="Times New Roman" w:hAnsi="Times New Roman"/>
          <w:sz w:val="18"/>
          <w:szCs w:val="18"/>
        </w:rPr>
        <w:tab/>
      </w:r>
      <w:r w:rsidR="00B17236" w:rsidRPr="006B4347">
        <w:rPr>
          <w:rFonts w:ascii="Times New Roman" w:hAnsi="Times New Roman"/>
          <w:sz w:val="18"/>
          <w:szCs w:val="18"/>
        </w:rPr>
        <w:t>7 de enero de 2019</w:t>
      </w:r>
    </w:p>
    <w:p w:rsidR="00871672" w:rsidRPr="006B4347" w:rsidRDefault="00871672" w:rsidP="00BE40ED">
      <w:pPr>
        <w:tabs>
          <w:tab w:val="right" w:pos="7680"/>
          <w:tab w:val="right" w:pos="9600"/>
        </w:tabs>
        <w:spacing w:line="160" w:lineRule="exact"/>
        <w:rPr>
          <w:rFonts w:ascii="Times New Roman" w:hAnsi="Times New Roman"/>
          <w:sz w:val="18"/>
          <w:szCs w:val="18"/>
        </w:rPr>
      </w:pPr>
    </w:p>
    <w:p w:rsidR="002A70ED" w:rsidRPr="006B4347" w:rsidRDefault="002A70ED" w:rsidP="00D55B16">
      <w:pPr>
        <w:pStyle w:val="Lilianita"/>
        <w:widowControl w:val="0"/>
        <w:tabs>
          <w:tab w:val="center" w:pos="1722"/>
        </w:tabs>
        <w:spacing w:line="240" w:lineRule="atLeast"/>
        <w:rPr>
          <w:rFonts w:ascii="Times New Roman" w:hAnsi="Times New Roman"/>
          <w:sz w:val="18"/>
          <w:szCs w:val="18"/>
        </w:rPr>
      </w:pPr>
      <w:r w:rsidRPr="006B4347">
        <w:rPr>
          <w:rFonts w:ascii="Times New Roman" w:hAnsi="Times New Roman"/>
          <w:sz w:val="18"/>
          <w:szCs w:val="18"/>
        </w:rPr>
        <w:tab/>
      </w:r>
      <w:r w:rsidR="005C4B55" w:rsidRPr="006B4347">
        <w:rPr>
          <w:rFonts w:ascii="Times New Roman" w:hAnsi="Times New Roman"/>
          <w:sz w:val="18"/>
          <w:szCs w:val="18"/>
        </w:rPr>
        <w:t>KPMG</w:t>
      </w:r>
    </w:p>
    <w:p w:rsidR="002A70ED" w:rsidRPr="006B4347" w:rsidRDefault="002A70ED" w:rsidP="00D55B16">
      <w:pPr>
        <w:widowControl w:val="0"/>
        <w:tabs>
          <w:tab w:val="center" w:pos="1722"/>
        </w:tabs>
        <w:spacing w:line="240" w:lineRule="atLeast"/>
        <w:rPr>
          <w:rFonts w:ascii="Times New Roman" w:hAnsi="Times New Roman"/>
          <w:sz w:val="18"/>
          <w:szCs w:val="18"/>
        </w:rPr>
      </w:pPr>
      <w:r w:rsidRPr="006B4347">
        <w:rPr>
          <w:rFonts w:ascii="Times New Roman" w:hAnsi="Times New Roman"/>
          <w:sz w:val="18"/>
          <w:szCs w:val="18"/>
        </w:rPr>
        <w:tab/>
      </w:r>
      <w:r w:rsidR="0077737F" w:rsidRPr="006B4347">
        <w:rPr>
          <w:rFonts w:ascii="Times New Roman" w:hAnsi="Times New Roman"/>
          <w:sz w:val="18"/>
          <w:szCs w:val="18"/>
        </w:rPr>
        <w:t>Reg. de Asoc. Prof. CPCECABA Tº 2 Fº 6</w:t>
      </w:r>
    </w:p>
    <w:p w:rsidR="002A70ED" w:rsidRPr="006B4347" w:rsidRDefault="002A70ED" w:rsidP="00D55B16">
      <w:pPr>
        <w:widowControl w:val="0"/>
        <w:tabs>
          <w:tab w:val="center" w:pos="1722"/>
        </w:tabs>
        <w:spacing w:line="20" w:lineRule="exact"/>
        <w:ind w:right="11"/>
        <w:rPr>
          <w:rFonts w:ascii="Times New Roman" w:hAnsi="Times New Roman"/>
          <w:sz w:val="18"/>
          <w:szCs w:val="18"/>
        </w:rPr>
      </w:pPr>
    </w:p>
    <w:p w:rsidR="002A70ED" w:rsidRPr="006B4347" w:rsidRDefault="002A70ED" w:rsidP="00D55B16">
      <w:pPr>
        <w:widowControl w:val="0"/>
        <w:tabs>
          <w:tab w:val="center" w:pos="1722"/>
        </w:tabs>
        <w:spacing w:line="240" w:lineRule="atLeast"/>
        <w:ind w:right="12"/>
        <w:rPr>
          <w:rFonts w:ascii="Times New Roman" w:hAnsi="Times New Roman"/>
          <w:sz w:val="18"/>
          <w:szCs w:val="18"/>
        </w:rPr>
      </w:pPr>
    </w:p>
    <w:p w:rsidR="00524188" w:rsidRPr="006B4347" w:rsidRDefault="00524188" w:rsidP="00D55B16">
      <w:pPr>
        <w:widowControl w:val="0"/>
        <w:tabs>
          <w:tab w:val="center" w:pos="1722"/>
        </w:tabs>
        <w:spacing w:line="240" w:lineRule="atLeast"/>
        <w:ind w:right="12"/>
        <w:rPr>
          <w:rFonts w:ascii="Times New Roman" w:hAnsi="Times New Roman"/>
          <w:sz w:val="18"/>
          <w:szCs w:val="18"/>
        </w:rPr>
      </w:pPr>
    </w:p>
    <w:p w:rsidR="002A70ED" w:rsidRPr="006B4347" w:rsidRDefault="002A70ED" w:rsidP="00D55B16">
      <w:pPr>
        <w:tabs>
          <w:tab w:val="clear" w:pos="7920"/>
          <w:tab w:val="clear" w:pos="9720"/>
          <w:tab w:val="center" w:pos="1722"/>
          <w:tab w:val="center" w:pos="7513"/>
          <w:tab w:val="center" w:pos="13325"/>
        </w:tabs>
        <w:rPr>
          <w:rFonts w:ascii="Times New Roman" w:hAnsi="Times New Roman"/>
          <w:sz w:val="18"/>
          <w:szCs w:val="18"/>
        </w:rPr>
      </w:pPr>
      <w:r w:rsidRPr="006B4347">
        <w:rPr>
          <w:rFonts w:ascii="Times New Roman" w:hAnsi="Times New Roman"/>
          <w:sz w:val="18"/>
          <w:szCs w:val="18"/>
        </w:rPr>
        <w:tab/>
      </w:r>
      <w:r w:rsidRPr="006B4347">
        <w:rPr>
          <w:rFonts w:ascii="Times New Roman" w:hAnsi="Times New Roman"/>
          <w:spacing w:val="-3"/>
          <w:sz w:val="18"/>
          <w:szCs w:val="18"/>
        </w:rPr>
        <w:t>Jorge Eduardo Dietl</w:t>
      </w:r>
      <w:r w:rsidRPr="006B4347">
        <w:rPr>
          <w:rFonts w:ascii="Times New Roman" w:hAnsi="Times New Roman"/>
          <w:sz w:val="18"/>
          <w:szCs w:val="18"/>
        </w:rPr>
        <w:tab/>
      </w:r>
      <w:r w:rsidR="007C4C7B" w:rsidRPr="006B4347">
        <w:rPr>
          <w:rFonts w:ascii="Times New Roman" w:hAnsi="Times New Roman"/>
          <w:sz w:val="18"/>
          <w:szCs w:val="18"/>
        </w:rPr>
        <w:t>Guillermo José Eumann</w:t>
      </w:r>
      <w:r w:rsidRPr="006B4347">
        <w:rPr>
          <w:rFonts w:ascii="Times New Roman" w:hAnsi="Times New Roman"/>
          <w:sz w:val="18"/>
          <w:szCs w:val="18"/>
        </w:rPr>
        <w:tab/>
      </w:r>
      <w:r w:rsidR="005F5C9E" w:rsidRPr="006B4347">
        <w:rPr>
          <w:rFonts w:ascii="Times New Roman" w:hAnsi="Times New Roman"/>
          <w:sz w:val="18"/>
          <w:szCs w:val="18"/>
        </w:rPr>
        <w:t>Antonio Ángel Tabanelli</w:t>
      </w:r>
    </w:p>
    <w:p w:rsidR="002A70ED" w:rsidRPr="006B4347" w:rsidRDefault="002A70ED" w:rsidP="00D55B16">
      <w:pPr>
        <w:tabs>
          <w:tab w:val="clear" w:pos="7920"/>
          <w:tab w:val="clear" w:pos="9720"/>
          <w:tab w:val="center" w:pos="1722"/>
          <w:tab w:val="center" w:pos="7513"/>
          <w:tab w:val="center" w:pos="13325"/>
        </w:tabs>
        <w:rPr>
          <w:rFonts w:ascii="Times New Roman" w:hAnsi="Times New Roman"/>
          <w:i/>
          <w:sz w:val="18"/>
          <w:szCs w:val="18"/>
        </w:rPr>
      </w:pPr>
      <w:r w:rsidRPr="006B4347">
        <w:rPr>
          <w:rFonts w:ascii="Times New Roman" w:hAnsi="Times New Roman"/>
          <w:i/>
          <w:sz w:val="18"/>
          <w:szCs w:val="18"/>
        </w:rPr>
        <w:tab/>
        <w:t>Socio</w:t>
      </w:r>
      <w:r w:rsidRPr="006B4347">
        <w:rPr>
          <w:rFonts w:ascii="Times New Roman" w:hAnsi="Times New Roman"/>
          <w:i/>
          <w:sz w:val="18"/>
          <w:szCs w:val="18"/>
        </w:rPr>
        <w:tab/>
      </w:r>
      <w:r w:rsidRPr="006B4347">
        <w:rPr>
          <w:rFonts w:ascii="Times New Roman" w:hAnsi="Times New Roman"/>
          <w:sz w:val="18"/>
          <w:szCs w:val="18"/>
        </w:rPr>
        <w:t>Síndico - Por delegación</w:t>
      </w:r>
      <w:r w:rsidRPr="006B4347">
        <w:rPr>
          <w:rFonts w:ascii="Times New Roman" w:hAnsi="Times New Roman"/>
          <w:sz w:val="18"/>
          <w:szCs w:val="18"/>
        </w:rPr>
        <w:tab/>
        <w:t>Presidente</w:t>
      </w:r>
    </w:p>
    <w:p w:rsidR="002A70ED" w:rsidRPr="006B4347" w:rsidRDefault="002A70ED" w:rsidP="00D55B16">
      <w:pPr>
        <w:tabs>
          <w:tab w:val="clear" w:pos="7920"/>
          <w:tab w:val="clear" w:pos="9720"/>
          <w:tab w:val="center" w:pos="1722"/>
          <w:tab w:val="center" w:pos="7513"/>
          <w:tab w:val="center" w:pos="12049"/>
        </w:tabs>
        <w:rPr>
          <w:rFonts w:ascii="Times New Roman" w:hAnsi="Times New Roman"/>
          <w:sz w:val="18"/>
          <w:szCs w:val="18"/>
        </w:rPr>
      </w:pPr>
      <w:r w:rsidRPr="006B4347">
        <w:rPr>
          <w:rFonts w:ascii="Times New Roman" w:hAnsi="Times New Roman"/>
          <w:sz w:val="18"/>
          <w:szCs w:val="18"/>
        </w:rPr>
        <w:tab/>
        <w:t>Contador Público (UBA)</w:t>
      </w:r>
      <w:r w:rsidRPr="006B4347">
        <w:rPr>
          <w:rFonts w:ascii="Times New Roman" w:hAnsi="Times New Roman"/>
          <w:sz w:val="18"/>
          <w:szCs w:val="18"/>
        </w:rPr>
        <w:tab/>
        <w:t>Comisión Fiscalizadora</w:t>
      </w:r>
    </w:p>
    <w:p w:rsidR="00F219A1" w:rsidRPr="006B4347" w:rsidRDefault="002A70ED" w:rsidP="00D55B16">
      <w:pPr>
        <w:tabs>
          <w:tab w:val="clear" w:pos="7920"/>
          <w:tab w:val="clear" w:pos="9720"/>
          <w:tab w:val="center" w:pos="1722"/>
          <w:tab w:val="center" w:pos="7371"/>
          <w:tab w:val="center" w:pos="12049"/>
        </w:tabs>
        <w:rPr>
          <w:rFonts w:ascii="Times New Roman" w:hAnsi="Times New Roman"/>
          <w:spacing w:val="-3"/>
          <w:sz w:val="18"/>
          <w:szCs w:val="18"/>
        </w:rPr>
      </w:pPr>
      <w:r w:rsidRPr="006B4347">
        <w:rPr>
          <w:rFonts w:ascii="Times New Roman" w:hAnsi="Times New Roman"/>
          <w:sz w:val="18"/>
          <w:szCs w:val="18"/>
        </w:rPr>
        <w:tab/>
      </w:r>
      <w:r w:rsidRPr="006B4347">
        <w:rPr>
          <w:rFonts w:ascii="Times New Roman" w:hAnsi="Times New Roman"/>
          <w:spacing w:val="-3"/>
          <w:sz w:val="18"/>
          <w:szCs w:val="18"/>
        </w:rPr>
        <w:t>CPCECABA - T° CIX - F° 57</w:t>
      </w:r>
      <w:r w:rsidR="00F219A1" w:rsidRPr="006B4347">
        <w:rPr>
          <w:rFonts w:ascii="Times New Roman" w:hAnsi="Times New Roman"/>
          <w:spacing w:val="-3"/>
          <w:sz w:val="18"/>
          <w:szCs w:val="18"/>
        </w:rPr>
        <w:br w:type="page"/>
      </w:r>
    </w:p>
    <w:p w:rsidR="00F219A1" w:rsidRPr="006B4347" w:rsidRDefault="00F219A1" w:rsidP="00F219A1">
      <w:pPr>
        <w:jc w:val="right"/>
        <w:rPr>
          <w:rFonts w:ascii="Times New Roman" w:hAnsi="Times New Roman"/>
        </w:rPr>
      </w:pPr>
      <w:r w:rsidRPr="006B4347">
        <w:rPr>
          <w:rFonts w:ascii="Times New Roman" w:hAnsi="Times New Roman"/>
        </w:rPr>
        <w:t>ANEXO B</w:t>
      </w:r>
    </w:p>
    <w:p w:rsidR="00F219A1" w:rsidRPr="006B4347" w:rsidRDefault="00F219A1" w:rsidP="00F219A1">
      <w:pPr>
        <w:jc w:val="center"/>
        <w:rPr>
          <w:rFonts w:ascii="Times New Roman" w:hAnsi="Times New Roman"/>
          <w:b/>
          <w:sz w:val="24"/>
          <w:szCs w:val="24"/>
        </w:rPr>
      </w:pPr>
      <w:r w:rsidRPr="006B4347">
        <w:rPr>
          <w:rFonts w:ascii="Times New Roman" w:hAnsi="Times New Roman"/>
          <w:b/>
          <w:sz w:val="24"/>
          <w:szCs w:val="24"/>
        </w:rPr>
        <w:t>TRILENIUM S.A.</w:t>
      </w:r>
    </w:p>
    <w:p w:rsidR="00F219A1" w:rsidRPr="006B4347" w:rsidRDefault="00F219A1" w:rsidP="00F219A1">
      <w:pPr>
        <w:tabs>
          <w:tab w:val="right" w:pos="7200"/>
          <w:tab w:val="right" w:pos="8880"/>
          <w:tab w:val="left" w:pos="9600"/>
        </w:tabs>
        <w:jc w:val="center"/>
        <w:rPr>
          <w:rFonts w:ascii="Times New Roman" w:hAnsi="Times New Roman"/>
        </w:rPr>
      </w:pPr>
    </w:p>
    <w:p w:rsidR="00F219A1" w:rsidRPr="006B4347" w:rsidRDefault="00F219A1" w:rsidP="00F219A1">
      <w:pPr>
        <w:tabs>
          <w:tab w:val="right" w:pos="7200"/>
          <w:tab w:val="right" w:pos="8880"/>
          <w:tab w:val="left" w:pos="9600"/>
        </w:tabs>
        <w:jc w:val="center"/>
        <w:rPr>
          <w:rFonts w:ascii="Times New Roman" w:hAnsi="Times New Roman"/>
        </w:rPr>
      </w:pPr>
      <w:r w:rsidRPr="006B4347">
        <w:rPr>
          <w:rFonts w:ascii="Times New Roman" w:hAnsi="Times New Roman"/>
        </w:rPr>
        <w:t>Número de Inscripción en la Inspección General de Justicia: 1.659.255</w:t>
      </w:r>
    </w:p>
    <w:p w:rsidR="00F219A1" w:rsidRPr="006B4347" w:rsidRDefault="00F219A1" w:rsidP="00F219A1">
      <w:pPr>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spacing w:line="100" w:lineRule="exact"/>
        <w:jc w:val="left"/>
        <w:rPr>
          <w:rFonts w:ascii="Times New Roman" w:hAnsi="Times New Roman"/>
        </w:rPr>
      </w:pPr>
    </w:p>
    <w:p w:rsidR="00F219A1" w:rsidRPr="006B4347" w:rsidRDefault="00F219A1" w:rsidP="00F219A1">
      <w:pPr>
        <w:pStyle w:val="Heading1"/>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pPr>
    </w:p>
    <w:p w:rsidR="00F219A1" w:rsidRPr="006B4347" w:rsidRDefault="00F219A1" w:rsidP="00F219A1">
      <w:pPr>
        <w:pStyle w:val="Heading1"/>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pPr>
      <w:r w:rsidRPr="006B4347">
        <w:t>ACTIVOS INTANGIBLES</w:t>
      </w:r>
    </w:p>
    <w:p w:rsidR="00F219A1" w:rsidRPr="006B4347" w:rsidRDefault="00F219A1" w:rsidP="00F219A1">
      <w:pPr>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jc w:val="center"/>
        <w:rPr>
          <w:rFonts w:ascii="Times New Roman" w:hAnsi="Times New Roman"/>
        </w:rPr>
      </w:pPr>
      <w:r w:rsidRPr="006B4347">
        <w:rPr>
          <w:rFonts w:ascii="Times New Roman" w:hAnsi="Times New Roman"/>
        </w:rPr>
        <w:t xml:space="preserve">al </w:t>
      </w:r>
      <w:r w:rsidR="00394A02" w:rsidRPr="006B4347">
        <w:rPr>
          <w:rFonts w:ascii="Times New Roman" w:hAnsi="Times New Roman"/>
        </w:rPr>
        <w:t>31 de octubre de 2018</w:t>
      </w:r>
      <w:r w:rsidRPr="006B4347">
        <w:rPr>
          <w:rFonts w:ascii="Times New Roman" w:hAnsi="Times New Roman"/>
        </w:rPr>
        <w:t xml:space="preserve"> comparativo con el ejercicio anterior (en pesos)</w:t>
      </w:r>
    </w:p>
    <w:p w:rsidR="00A0549F" w:rsidRPr="006B4347" w:rsidRDefault="00A0549F" w:rsidP="00F219A1">
      <w:pPr>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jc w:val="center"/>
        <w:rPr>
          <w:rFonts w:ascii="Times New Roman" w:hAnsi="Times New Roman"/>
        </w:rPr>
      </w:pPr>
    </w:p>
    <w:tbl>
      <w:tblPr>
        <w:tblW w:w="14933" w:type="dxa"/>
        <w:tblInd w:w="-142" w:type="dxa"/>
        <w:tblLayout w:type="fixed"/>
        <w:tblLook w:val="04A0" w:firstRow="1" w:lastRow="0" w:firstColumn="1" w:lastColumn="0" w:noHBand="0" w:noVBand="1"/>
      </w:tblPr>
      <w:tblGrid>
        <w:gridCol w:w="2046"/>
        <w:gridCol w:w="1099"/>
        <w:gridCol w:w="1280"/>
        <w:gridCol w:w="1590"/>
        <w:gridCol w:w="356"/>
        <w:gridCol w:w="1486"/>
        <w:gridCol w:w="1135"/>
        <w:gridCol w:w="1135"/>
        <w:gridCol w:w="321"/>
        <w:gridCol w:w="1522"/>
        <w:gridCol w:w="23"/>
        <w:gridCol w:w="273"/>
        <w:gridCol w:w="23"/>
        <w:gridCol w:w="1239"/>
        <w:gridCol w:w="1382"/>
        <w:gridCol w:w="23"/>
      </w:tblGrid>
      <w:tr w:rsidR="00A0549F" w:rsidRPr="006B4347" w:rsidTr="00162948">
        <w:trPr>
          <w:trHeight w:val="170"/>
        </w:trPr>
        <w:tc>
          <w:tcPr>
            <w:tcW w:w="204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left"/>
              <w:rPr>
                <w:rFonts w:ascii="Times New Roman" w:hAnsi="Times New Roman"/>
              </w:rPr>
            </w:pPr>
          </w:p>
        </w:tc>
        <w:tc>
          <w:tcPr>
            <w:tcW w:w="3969" w:type="dxa"/>
            <w:gridSpan w:val="3"/>
            <w:tcBorders>
              <w:top w:val="nil"/>
              <w:left w:val="nil"/>
              <w:bottom w:val="single" w:sz="4" w:space="0" w:color="auto"/>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r w:rsidRPr="006B4347">
              <w:rPr>
                <w:rFonts w:ascii="Times New Roman" w:hAnsi="Times New Roman"/>
              </w:rPr>
              <w:t xml:space="preserve"> Valores de origen </w:t>
            </w:r>
          </w:p>
        </w:tc>
        <w:tc>
          <w:tcPr>
            <w:tcW w:w="35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5622" w:type="dxa"/>
            <w:gridSpan w:val="6"/>
            <w:tcBorders>
              <w:top w:val="nil"/>
              <w:left w:val="nil"/>
              <w:bottom w:val="single" w:sz="4" w:space="0" w:color="auto"/>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r w:rsidRPr="006B4347">
              <w:rPr>
                <w:rFonts w:ascii="Times New Roman" w:hAnsi="Times New Roman"/>
              </w:rPr>
              <w:t xml:space="preserve"> Amortizaciones </w:t>
            </w:r>
          </w:p>
        </w:tc>
        <w:tc>
          <w:tcPr>
            <w:tcW w:w="296" w:type="dxa"/>
            <w:gridSpan w:val="2"/>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2644" w:type="dxa"/>
            <w:gridSpan w:val="3"/>
            <w:tcBorders>
              <w:top w:val="nil"/>
              <w:left w:val="nil"/>
              <w:bottom w:val="single" w:sz="4" w:space="0" w:color="auto"/>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r w:rsidRPr="006B4347">
              <w:rPr>
                <w:rFonts w:ascii="Times New Roman" w:hAnsi="Times New Roman"/>
              </w:rPr>
              <w:t xml:space="preserve"> Neto resultante </w:t>
            </w:r>
          </w:p>
        </w:tc>
      </w:tr>
      <w:tr w:rsidR="00A0549F" w:rsidRPr="006B4347" w:rsidTr="00162948">
        <w:trPr>
          <w:gridAfter w:val="1"/>
          <w:wAfter w:w="23" w:type="dxa"/>
          <w:trHeight w:val="170"/>
        </w:trPr>
        <w:tc>
          <w:tcPr>
            <w:tcW w:w="204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099"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r w:rsidRPr="006B4347">
              <w:rPr>
                <w:rFonts w:ascii="Times New Roman" w:hAnsi="Times New Roman"/>
              </w:rPr>
              <w:t xml:space="preserve"> Valores al  </w:t>
            </w:r>
          </w:p>
        </w:tc>
        <w:tc>
          <w:tcPr>
            <w:tcW w:w="1280"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590"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ind w:right="-108"/>
              <w:jc w:val="center"/>
              <w:rPr>
                <w:rFonts w:ascii="Times New Roman" w:hAnsi="Times New Roman"/>
              </w:rPr>
            </w:pPr>
            <w:r w:rsidRPr="006B4347">
              <w:rPr>
                <w:rFonts w:ascii="Times New Roman" w:hAnsi="Times New Roman"/>
              </w:rPr>
              <w:t xml:space="preserve"> Valores al  </w:t>
            </w:r>
          </w:p>
        </w:tc>
        <w:tc>
          <w:tcPr>
            <w:tcW w:w="35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48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r w:rsidRPr="006B4347">
              <w:rPr>
                <w:rFonts w:ascii="Times New Roman" w:hAnsi="Times New Roman"/>
              </w:rPr>
              <w:t xml:space="preserve"> Acumuladas  </w:t>
            </w:r>
          </w:p>
        </w:tc>
        <w:tc>
          <w:tcPr>
            <w:tcW w:w="2270" w:type="dxa"/>
            <w:gridSpan w:val="2"/>
            <w:tcBorders>
              <w:top w:val="single" w:sz="4" w:space="0" w:color="auto"/>
              <w:left w:val="nil"/>
              <w:bottom w:val="single" w:sz="4" w:space="0" w:color="auto"/>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r w:rsidRPr="006B4347">
              <w:rPr>
                <w:rFonts w:ascii="Times New Roman" w:hAnsi="Times New Roman"/>
              </w:rPr>
              <w:t xml:space="preserve"> Del ejercicio </w:t>
            </w:r>
          </w:p>
        </w:tc>
        <w:tc>
          <w:tcPr>
            <w:tcW w:w="321"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522"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r w:rsidRPr="006B4347">
              <w:rPr>
                <w:rFonts w:ascii="Times New Roman" w:hAnsi="Times New Roman"/>
              </w:rPr>
              <w:t xml:space="preserve"> Acumuladas  </w:t>
            </w:r>
          </w:p>
        </w:tc>
        <w:tc>
          <w:tcPr>
            <w:tcW w:w="296" w:type="dxa"/>
            <w:gridSpan w:val="2"/>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262" w:type="dxa"/>
            <w:gridSpan w:val="2"/>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382"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r>
      <w:tr w:rsidR="00A0549F" w:rsidRPr="006B4347" w:rsidTr="00162948">
        <w:trPr>
          <w:gridAfter w:val="1"/>
          <w:wAfter w:w="23" w:type="dxa"/>
          <w:trHeight w:val="170"/>
        </w:trPr>
        <w:tc>
          <w:tcPr>
            <w:tcW w:w="204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099"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r w:rsidRPr="006B4347">
              <w:rPr>
                <w:rFonts w:ascii="Times New Roman" w:hAnsi="Times New Roman"/>
              </w:rPr>
              <w:t xml:space="preserve"> inicio del </w:t>
            </w:r>
          </w:p>
        </w:tc>
        <w:tc>
          <w:tcPr>
            <w:tcW w:w="1280"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590"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ind w:right="-108"/>
              <w:jc w:val="center"/>
              <w:rPr>
                <w:rFonts w:ascii="Times New Roman" w:hAnsi="Times New Roman"/>
              </w:rPr>
            </w:pPr>
            <w:r w:rsidRPr="006B4347">
              <w:rPr>
                <w:rFonts w:ascii="Times New Roman" w:hAnsi="Times New Roman"/>
              </w:rPr>
              <w:t xml:space="preserve"> cierre del </w:t>
            </w:r>
          </w:p>
        </w:tc>
        <w:tc>
          <w:tcPr>
            <w:tcW w:w="35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48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r w:rsidRPr="006B4347">
              <w:rPr>
                <w:rFonts w:ascii="Times New Roman" w:hAnsi="Times New Roman"/>
              </w:rPr>
              <w:t xml:space="preserve"> al inicio </w:t>
            </w:r>
          </w:p>
        </w:tc>
        <w:tc>
          <w:tcPr>
            <w:tcW w:w="1135"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135"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r w:rsidRPr="006B4347">
              <w:rPr>
                <w:rFonts w:ascii="Times New Roman" w:hAnsi="Times New Roman"/>
              </w:rPr>
              <w:t xml:space="preserve"> Monto </w:t>
            </w:r>
          </w:p>
        </w:tc>
        <w:tc>
          <w:tcPr>
            <w:tcW w:w="321"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522"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r w:rsidRPr="006B4347">
              <w:rPr>
                <w:rFonts w:ascii="Times New Roman" w:hAnsi="Times New Roman"/>
              </w:rPr>
              <w:t xml:space="preserve"> al cierre del </w:t>
            </w:r>
          </w:p>
        </w:tc>
        <w:tc>
          <w:tcPr>
            <w:tcW w:w="296" w:type="dxa"/>
            <w:gridSpan w:val="2"/>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262" w:type="dxa"/>
            <w:gridSpan w:val="2"/>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382"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r>
      <w:tr w:rsidR="00A0549F" w:rsidRPr="006B4347" w:rsidTr="00162948">
        <w:trPr>
          <w:gridAfter w:val="1"/>
          <w:wAfter w:w="23" w:type="dxa"/>
          <w:trHeight w:val="170"/>
        </w:trPr>
        <w:tc>
          <w:tcPr>
            <w:tcW w:w="204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rPr>
            </w:pPr>
          </w:p>
        </w:tc>
        <w:tc>
          <w:tcPr>
            <w:tcW w:w="1099"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u w:val="single"/>
              </w:rPr>
            </w:pPr>
            <w:r w:rsidRPr="006B4347">
              <w:rPr>
                <w:rFonts w:ascii="Times New Roman" w:hAnsi="Times New Roman"/>
                <w:u w:val="single"/>
              </w:rPr>
              <w:t xml:space="preserve"> ejercicio </w:t>
            </w:r>
          </w:p>
        </w:tc>
        <w:tc>
          <w:tcPr>
            <w:tcW w:w="1280"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u w:val="single"/>
              </w:rPr>
            </w:pPr>
            <w:r w:rsidRPr="006B4347">
              <w:rPr>
                <w:rFonts w:ascii="Times New Roman" w:hAnsi="Times New Roman"/>
                <w:u w:val="single"/>
              </w:rPr>
              <w:t>  Aumentos  </w:t>
            </w:r>
          </w:p>
        </w:tc>
        <w:tc>
          <w:tcPr>
            <w:tcW w:w="1590"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ind w:right="-108"/>
              <w:jc w:val="center"/>
              <w:rPr>
                <w:rFonts w:ascii="Times New Roman" w:hAnsi="Times New Roman"/>
                <w:u w:val="single"/>
              </w:rPr>
            </w:pPr>
            <w:r w:rsidRPr="006B4347">
              <w:rPr>
                <w:rFonts w:ascii="Times New Roman" w:hAnsi="Times New Roman"/>
                <w:u w:val="single"/>
              </w:rPr>
              <w:t>    ejercicio    </w:t>
            </w:r>
          </w:p>
        </w:tc>
        <w:tc>
          <w:tcPr>
            <w:tcW w:w="35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u w:val="single"/>
              </w:rPr>
            </w:pPr>
          </w:p>
        </w:tc>
        <w:tc>
          <w:tcPr>
            <w:tcW w:w="148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u w:val="single"/>
              </w:rPr>
            </w:pPr>
            <w:r w:rsidRPr="006B4347">
              <w:rPr>
                <w:rFonts w:ascii="Times New Roman" w:hAnsi="Times New Roman"/>
                <w:u w:val="single"/>
              </w:rPr>
              <w:t xml:space="preserve"> del ejercicio </w:t>
            </w:r>
          </w:p>
        </w:tc>
        <w:tc>
          <w:tcPr>
            <w:tcW w:w="1135"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ind w:left="-107" w:right="-108"/>
              <w:jc w:val="center"/>
              <w:rPr>
                <w:rFonts w:ascii="Times New Roman" w:hAnsi="Times New Roman"/>
                <w:u w:val="single"/>
              </w:rPr>
            </w:pPr>
            <w:r w:rsidRPr="006B4347">
              <w:rPr>
                <w:rFonts w:ascii="Times New Roman" w:hAnsi="Times New Roman"/>
                <w:u w:val="single"/>
              </w:rPr>
              <w:t xml:space="preserve"> Alícuota % </w:t>
            </w:r>
          </w:p>
        </w:tc>
        <w:tc>
          <w:tcPr>
            <w:tcW w:w="1135"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u w:val="single"/>
              </w:rPr>
            </w:pPr>
            <w:r w:rsidRPr="006B4347">
              <w:rPr>
                <w:rFonts w:ascii="Times New Roman" w:hAnsi="Times New Roman"/>
                <w:u w:val="single"/>
              </w:rPr>
              <w:t xml:space="preserve"> (Anexo H) </w:t>
            </w:r>
          </w:p>
        </w:tc>
        <w:tc>
          <w:tcPr>
            <w:tcW w:w="321"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u w:val="single"/>
              </w:rPr>
            </w:pPr>
          </w:p>
        </w:tc>
        <w:tc>
          <w:tcPr>
            <w:tcW w:w="1522"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u w:val="single"/>
              </w:rPr>
            </w:pPr>
            <w:r w:rsidRPr="006B4347">
              <w:rPr>
                <w:rFonts w:ascii="Times New Roman" w:hAnsi="Times New Roman"/>
                <w:u w:val="single"/>
              </w:rPr>
              <w:t>    ejercicio    </w:t>
            </w:r>
          </w:p>
        </w:tc>
        <w:tc>
          <w:tcPr>
            <w:tcW w:w="296" w:type="dxa"/>
            <w:gridSpan w:val="2"/>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u w:val="single"/>
              </w:rPr>
            </w:pPr>
          </w:p>
        </w:tc>
        <w:tc>
          <w:tcPr>
            <w:tcW w:w="1262" w:type="dxa"/>
            <w:gridSpan w:val="2"/>
            <w:tcBorders>
              <w:top w:val="nil"/>
              <w:left w:val="nil"/>
              <w:bottom w:val="nil"/>
              <w:right w:val="nil"/>
            </w:tcBorders>
            <w:shd w:val="clear" w:color="auto" w:fill="auto"/>
            <w:noWrap/>
            <w:vAlign w:val="bottom"/>
            <w:hideMark/>
          </w:tcPr>
          <w:p w:rsidR="00A0549F" w:rsidRPr="006B4347" w:rsidRDefault="00A0549F" w:rsidP="00A0549F">
            <w:pPr>
              <w:tabs>
                <w:tab w:val="clear" w:pos="7920"/>
                <w:tab w:val="clear" w:pos="9720"/>
              </w:tabs>
              <w:jc w:val="center"/>
              <w:rPr>
                <w:rFonts w:ascii="Times New Roman" w:hAnsi="Times New Roman"/>
                <w:u w:val="single"/>
              </w:rPr>
            </w:pPr>
            <w:r w:rsidRPr="006B4347">
              <w:rPr>
                <w:rFonts w:ascii="Times New Roman" w:hAnsi="Times New Roman"/>
                <w:u w:val="single"/>
              </w:rPr>
              <w:t xml:space="preserve">  </w:t>
            </w:r>
            <w:r w:rsidR="00394A02" w:rsidRPr="006B4347">
              <w:rPr>
                <w:rFonts w:ascii="Times New Roman" w:hAnsi="Times New Roman"/>
                <w:u w:val="single"/>
              </w:rPr>
              <w:t>31/10/18</w:t>
            </w:r>
            <w:r w:rsidRPr="006B4347">
              <w:rPr>
                <w:rFonts w:ascii="Times New Roman" w:hAnsi="Times New Roman"/>
                <w:u w:val="single"/>
              </w:rPr>
              <w:t xml:space="preserve">  </w:t>
            </w:r>
          </w:p>
        </w:tc>
        <w:tc>
          <w:tcPr>
            <w:tcW w:w="1382" w:type="dxa"/>
            <w:tcBorders>
              <w:top w:val="nil"/>
              <w:left w:val="nil"/>
              <w:bottom w:val="nil"/>
              <w:right w:val="nil"/>
            </w:tcBorders>
            <w:shd w:val="clear" w:color="auto" w:fill="auto"/>
            <w:noWrap/>
            <w:vAlign w:val="bottom"/>
            <w:hideMark/>
          </w:tcPr>
          <w:p w:rsidR="00A0549F" w:rsidRPr="006B4347" w:rsidRDefault="00A0549F" w:rsidP="00A0549F">
            <w:pPr>
              <w:tabs>
                <w:tab w:val="clear" w:pos="7920"/>
                <w:tab w:val="clear" w:pos="9720"/>
              </w:tabs>
              <w:jc w:val="center"/>
              <w:rPr>
                <w:rFonts w:ascii="Times New Roman" w:hAnsi="Times New Roman"/>
                <w:u w:val="single"/>
              </w:rPr>
            </w:pPr>
            <w:r w:rsidRPr="006B4347">
              <w:rPr>
                <w:rFonts w:ascii="Times New Roman" w:hAnsi="Times New Roman"/>
                <w:u w:val="single"/>
              </w:rPr>
              <w:t xml:space="preserve">  </w:t>
            </w:r>
            <w:r w:rsidR="00394A02" w:rsidRPr="006B4347">
              <w:rPr>
                <w:rFonts w:ascii="Times New Roman" w:hAnsi="Times New Roman"/>
                <w:u w:val="single"/>
              </w:rPr>
              <w:t>31/10/17</w:t>
            </w:r>
            <w:r w:rsidRPr="006B4347">
              <w:rPr>
                <w:rFonts w:ascii="Times New Roman" w:hAnsi="Times New Roman"/>
                <w:u w:val="single"/>
              </w:rPr>
              <w:t xml:space="preserve">  </w:t>
            </w:r>
          </w:p>
        </w:tc>
      </w:tr>
      <w:tr w:rsidR="00A0549F" w:rsidRPr="006B4347" w:rsidTr="00162948">
        <w:trPr>
          <w:gridAfter w:val="1"/>
          <w:wAfter w:w="23" w:type="dxa"/>
          <w:trHeight w:val="170"/>
        </w:trPr>
        <w:tc>
          <w:tcPr>
            <w:tcW w:w="204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center"/>
              <w:rPr>
                <w:rFonts w:ascii="Times New Roman" w:hAnsi="Times New Roman"/>
                <w:u w:val="single"/>
              </w:rPr>
            </w:pPr>
          </w:p>
        </w:tc>
        <w:tc>
          <w:tcPr>
            <w:tcW w:w="1099"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left"/>
              <w:rPr>
                <w:rFonts w:ascii="Times New Roman" w:hAnsi="Times New Roman"/>
              </w:rPr>
            </w:pPr>
          </w:p>
        </w:tc>
        <w:tc>
          <w:tcPr>
            <w:tcW w:w="1280"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left"/>
              <w:rPr>
                <w:rFonts w:ascii="Times New Roman" w:hAnsi="Times New Roman"/>
              </w:rPr>
            </w:pPr>
          </w:p>
        </w:tc>
        <w:tc>
          <w:tcPr>
            <w:tcW w:w="1590"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left"/>
              <w:rPr>
                <w:rFonts w:ascii="Times New Roman" w:hAnsi="Times New Roman"/>
              </w:rPr>
            </w:pPr>
          </w:p>
        </w:tc>
        <w:tc>
          <w:tcPr>
            <w:tcW w:w="35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left"/>
              <w:rPr>
                <w:rFonts w:ascii="Times New Roman" w:hAnsi="Times New Roman"/>
              </w:rPr>
            </w:pPr>
          </w:p>
        </w:tc>
        <w:tc>
          <w:tcPr>
            <w:tcW w:w="1486"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left"/>
              <w:rPr>
                <w:rFonts w:ascii="Times New Roman" w:hAnsi="Times New Roman"/>
              </w:rPr>
            </w:pPr>
          </w:p>
        </w:tc>
        <w:tc>
          <w:tcPr>
            <w:tcW w:w="1135"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left"/>
              <w:rPr>
                <w:rFonts w:ascii="Times New Roman" w:hAnsi="Times New Roman"/>
              </w:rPr>
            </w:pPr>
          </w:p>
        </w:tc>
        <w:tc>
          <w:tcPr>
            <w:tcW w:w="1135" w:type="dxa"/>
            <w:tcBorders>
              <w:top w:val="nil"/>
              <w:left w:val="nil"/>
              <w:right w:val="nil"/>
            </w:tcBorders>
            <w:shd w:val="clear" w:color="auto" w:fill="auto"/>
            <w:noWrap/>
            <w:vAlign w:val="bottom"/>
            <w:hideMark/>
          </w:tcPr>
          <w:p w:rsidR="00A0549F" w:rsidRPr="006B4347" w:rsidRDefault="00A0549F" w:rsidP="00162948">
            <w:pPr>
              <w:tabs>
                <w:tab w:val="clear" w:pos="7920"/>
                <w:tab w:val="clear" w:pos="9720"/>
              </w:tabs>
              <w:jc w:val="left"/>
              <w:rPr>
                <w:rFonts w:ascii="Times New Roman" w:hAnsi="Times New Roman"/>
              </w:rPr>
            </w:pPr>
          </w:p>
        </w:tc>
        <w:tc>
          <w:tcPr>
            <w:tcW w:w="321"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left"/>
              <w:rPr>
                <w:rFonts w:ascii="Times New Roman" w:hAnsi="Times New Roman"/>
              </w:rPr>
            </w:pPr>
          </w:p>
        </w:tc>
        <w:tc>
          <w:tcPr>
            <w:tcW w:w="1522" w:type="dxa"/>
            <w:tcBorders>
              <w:top w:val="nil"/>
              <w:left w:val="nil"/>
              <w:right w:val="nil"/>
            </w:tcBorders>
            <w:shd w:val="clear" w:color="auto" w:fill="auto"/>
            <w:noWrap/>
            <w:vAlign w:val="bottom"/>
            <w:hideMark/>
          </w:tcPr>
          <w:p w:rsidR="00A0549F" w:rsidRPr="006B4347" w:rsidRDefault="00A0549F" w:rsidP="00162948">
            <w:pPr>
              <w:tabs>
                <w:tab w:val="clear" w:pos="7920"/>
                <w:tab w:val="clear" w:pos="9720"/>
              </w:tabs>
              <w:jc w:val="left"/>
              <w:rPr>
                <w:rFonts w:ascii="Times New Roman" w:hAnsi="Times New Roman"/>
              </w:rPr>
            </w:pPr>
          </w:p>
        </w:tc>
        <w:tc>
          <w:tcPr>
            <w:tcW w:w="296" w:type="dxa"/>
            <w:gridSpan w:val="2"/>
            <w:tcBorders>
              <w:top w:val="nil"/>
              <w:left w:val="nil"/>
              <w:right w:val="nil"/>
            </w:tcBorders>
            <w:shd w:val="clear" w:color="auto" w:fill="auto"/>
            <w:noWrap/>
            <w:vAlign w:val="bottom"/>
            <w:hideMark/>
          </w:tcPr>
          <w:p w:rsidR="00A0549F" w:rsidRPr="006B4347" w:rsidRDefault="00A0549F" w:rsidP="00162948">
            <w:pPr>
              <w:tabs>
                <w:tab w:val="clear" w:pos="7920"/>
                <w:tab w:val="clear" w:pos="9720"/>
              </w:tabs>
              <w:jc w:val="left"/>
              <w:rPr>
                <w:rFonts w:ascii="Times New Roman" w:hAnsi="Times New Roman"/>
              </w:rPr>
            </w:pPr>
          </w:p>
        </w:tc>
        <w:tc>
          <w:tcPr>
            <w:tcW w:w="1262" w:type="dxa"/>
            <w:gridSpan w:val="2"/>
            <w:tcBorders>
              <w:top w:val="nil"/>
              <w:left w:val="nil"/>
              <w:right w:val="nil"/>
            </w:tcBorders>
            <w:shd w:val="clear" w:color="auto" w:fill="auto"/>
            <w:noWrap/>
            <w:vAlign w:val="bottom"/>
            <w:hideMark/>
          </w:tcPr>
          <w:p w:rsidR="00A0549F" w:rsidRPr="006B4347" w:rsidRDefault="00A0549F" w:rsidP="00162948">
            <w:pPr>
              <w:tabs>
                <w:tab w:val="clear" w:pos="7920"/>
                <w:tab w:val="clear" w:pos="9720"/>
                <w:tab w:val="decimal" w:pos="912"/>
              </w:tabs>
              <w:rPr>
                <w:rFonts w:ascii="Times New Roman" w:hAnsi="Times New Roman"/>
                <w:u w:val="double"/>
              </w:rPr>
            </w:pPr>
          </w:p>
        </w:tc>
        <w:tc>
          <w:tcPr>
            <w:tcW w:w="1382" w:type="dxa"/>
            <w:tcBorders>
              <w:top w:val="nil"/>
              <w:left w:val="nil"/>
              <w:bottom w:val="nil"/>
              <w:right w:val="nil"/>
            </w:tcBorders>
            <w:shd w:val="clear" w:color="auto" w:fill="auto"/>
            <w:noWrap/>
            <w:vAlign w:val="bottom"/>
            <w:hideMark/>
          </w:tcPr>
          <w:p w:rsidR="00A0549F" w:rsidRPr="006B4347" w:rsidRDefault="00A0549F" w:rsidP="00162948">
            <w:pPr>
              <w:tabs>
                <w:tab w:val="clear" w:pos="7920"/>
                <w:tab w:val="clear" w:pos="9720"/>
              </w:tabs>
              <w:jc w:val="left"/>
              <w:rPr>
                <w:rFonts w:ascii="Times New Roman" w:hAnsi="Times New Roman"/>
              </w:rPr>
            </w:pPr>
          </w:p>
        </w:tc>
      </w:tr>
      <w:tr w:rsidR="00F66B32" w:rsidRPr="006B4347" w:rsidTr="006D54E3">
        <w:trPr>
          <w:gridAfter w:val="1"/>
          <w:wAfter w:w="23" w:type="dxa"/>
          <w:trHeight w:val="170"/>
        </w:trPr>
        <w:tc>
          <w:tcPr>
            <w:tcW w:w="2046" w:type="dxa"/>
            <w:tcBorders>
              <w:top w:val="nil"/>
              <w:left w:val="nil"/>
              <w:right w:val="nil"/>
            </w:tcBorders>
            <w:shd w:val="clear" w:color="auto" w:fill="auto"/>
            <w:noWrap/>
            <w:vAlign w:val="bottom"/>
            <w:hideMark/>
          </w:tcPr>
          <w:p w:rsidR="00F66B32" w:rsidRPr="006B4347" w:rsidRDefault="00F66B32" w:rsidP="00F66B32">
            <w:pPr>
              <w:tabs>
                <w:tab w:val="clear" w:pos="7920"/>
                <w:tab w:val="clear" w:pos="9720"/>
              </w:tabs>
              <w:jc w:val="left"/>
              <w:rPr>
                <w:rFonts w:ascii="Times New Roman" w:hAnsi="Times New Roman"/>
              </w:rPr>
            </w:pPr>
            <w:r w:rsidRPr="006B4347">
              <w:rPr>
                <w:rFonts w:ascii="Times New Roman" w:hAnsi="Times New Roman"/>
              </w:rPr>
              <w:t xml:space="preserve"> Licencias de software</w:t>
            </w:r>
          </w:p>
        </w:tc>
        <w:tc>
          <w:tcPr>
            <w:tcW w:w="1099"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1195"/>
              </w:tabs>
              <w:ind w:left="-77"/>
              <w:rPr>
                <w:rFonts w:ascii="Times New Roman" w:hAnsi="Times New Roman"/>
                <w:u w:val="single"/>
              </w:rPr>
            </w:pPr>
            <w:r w:rsidRPr="006B4347">
              <w:rPr>
                <w:rFonts w:ascii="Times New Roman" w:hAnsi="Times New Roman"/>
                <w:u w:val="single"/>
              </w:rPr>
              <w:t>5.778.844</w:t>
            </w:r>
          </w:p>
        </w:tc>
        <w:tc>
          <w:tcPr>
            <w:tcW w:w="1280"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924"/>
              </w:tabs>
              <w:ind w:left="-77"/>
              <w:rPr>
                <w:rFonts w:ascii="Times New Roman" w:hAnsi="Times New Roman"/>
                <w:u w:val="single"/>
              </w:rPr>
            </w:pPr>
            <w:r w:rsidRPr="006B4347">
              <w:rPr>
                <w:rFonts w:ascii="Times New Roman" w:hAnsi="Times New Roman"/>
                <w:u w:val="single"/>
              </w:rPr>
              <w:t xml:space="preserve">              -</w:t>
            </w:r>
          </w:p>
        </w:tc>
        <w:tc>
          <w:tcPr>
            <w:tcW w:w="1590" w:type="dxa"/>
            <w:tcBorders>
              <w:top w:val="nil"/>
              <w:left w:val="nil"/>
              <w:right w:val="nil"/>
            </w:tcBorders>
            <w:shd w:val="clear" w:color="auto" w:fill="auto"/>
            <w:noWrap/>
            <w:vAlign w:val="bottom"/>
          </w:tcPr>
          <w:p w:rsidR="00F66B32" w:rsidRPr="006B4347" w:rsidRDefault="008B5F01" w:rsidP="00741488">
            <w:pPr>
              <w:tabs>
                <w:tab w:val="clear" w:pos="7920"/>
                <w:tab w:val="clear" w:pos="9720"/>
                <w:tab w:val="decimal" w:pos="1251"/>
              </w:tabs>
              <w:ind w:left="-77"/>
              <w:rPr>
                <w:rFonts w:ascii="Times New Roman" w:hAnsi="Times New Roman"/>
                <w:u w:val="single"/>
              </w:rPr>
            </w:pPr>
            <w:r w:rsidRPr="006B4347">
              <w:rPr>
                <w:rFonts w:ascii="Times New Roman" w:hAnsi="Times New Roman"/>
                <w:u w:val="single"/>
              </w:rPr>
              <w:t>5.778.844</w:t>
            </w:r>
          </w:p>
        </w:tc>
        <w:tc>
          <w:tcPr>
            <w:tcW w:w="356" w:type="dxa"/>
            <w:tcBorders>
              <w:top w:val="nil"/>
              <w:left w:val="nil"/>
              <w:right w:val="nil"/>
            </w:tcBorders>
            <w:shd w:val="clear" w:color="auto" w:fill="auto"/>
            <w:noWrap/>
            <w:vAlign w:val="bottom"/>
            <w:hideMark/>
          </w:tcPr>
          <w:p w:rsidR="00F66B32" w:rsidRPr="006B4347" w:rsidRDefault="00F66B32" w:rsidP="00F66B32">
            <w:pPr>
              <w:tabs>
                <w:tab w:val="clear" w:pos="7920"/>
                <w:tab w:val="clear" w:pos="9720"/>
              </w:tabs>
              <w:rPr>
                <w:rFonts w:ascii="Times New Roman" w:hAnsi="Times New Roman"/>
                <w:u w:val="single"/>
              </w:rPr>
            </w:pPr>
          </w:p>
        </w:tc>
        <w:tc>
          <w:tcPr>
            <w:tcW w:w="1486"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1124"/>
              </w:tabs>
              <w:rPr>
                <w:rFonts w:ascii="Times New Roman" w:hAnsi="Times New Roman"/>
                <w:u w:val="single"/>
              </w:rPr>
            </w:pPr>
            <w:r w:rsidRPr="006B4347">
              <w:rPr>
                <w:rFonts w:ascii="Times New Roman" w:hAnsi="Times New Roman"/>
                <w:u w:val="single"/>
              </w:rPr>
              <w:t>2.371.299</w:t>
            </w:r>
          </w:p>
        </w:tc>
        <w:tc>
          <w:tcPr>
            <w:tcW w:w="1135" w:type="dxa"/>
            <w:tcBorders>
              <w:top w:val="nil"/>
              <w:left w:val="nil"/>
              <w:right w:val="nil"/>
            </w:tcBorders>
            <w:shd w:val="clear" w:color="auto" w:fill="auto"/>
            <w:noWrap/>
            <w:vAlign w:val="bottom"/>
          </w:tcPr>
          <w:p w:rsidR="00F66B32" w:rsidRPr="006B4347" w:rsidRDefault="00F66B32" w:rsidP="00F66B32">
            <w:pPr>
              <w:tabs>
                <w:tab w:val="clear" w:pos="7920"/>
                <w:tab w:val="clear" w:pos="9720"/>
              </w:tabs>
              <w:jc w:val="center"/>
              <w:rPr>
                <w:rFonts w:ascii="Times New Roman" w:hAnsi="Times New Roman"/>
              </w:rPr>
            </w:pPr>
            <w:r w:rsidRPr="006B4347">
              <w:rPr>
                <w:rFonts w:ascii="Times New Roman" w:hAnsi="Times New Roman"/>
              </w:rPr>
              <w:t>33,33</w:t>
            </w:r>
          </w:p>
        </w:tc>
        <w:tc>
          <w:tcPr>
            <w:tcW w:w="1135"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 w:val="decimal" w:pos="1061"/>
              </w:tabs>
              <w:rPr>
                <w:rFonts w:ascii="Times New Roman" w:hAnsi="Times New Roman"/>
                <w:u w:val="single"/>
              </w:rPr>
            </w:pPr>
            <w:r w:rsidRPr="006B4347">
              <w:rPr>
                <w:rFonts w:ascii="Times New Roman" w:hAnsi="Times New Roman"/>
                <w:u w:val="single"/>
              </w:rPr>
              <w:t>1.740.232</w:t>
            </w:r>
          </w:p>
        </w:tc>
        <w:tc>
          <w:tcPr>
            <w:tcW w:w="321" w:type="dxa"/>
            <w:tcBorders>
              <w:top w:val="nil"/>
              <w:left w:val="nil"/>
              <w:right w:val="nil"/>
            </w:tcBorders>
            <w:shd w:val="clear" w:color="auto" w:fill="auto"/>
            <w:noWrap/>
            <w:vAlign w:val="bottom"/>
          </w:tcPr>
          <w:p w:rsidR="00F66B32" w:rsidRPr="006B4347" w:rsidRDefault="00F66B32" w:rsidP="00F66B32">
            <w:pPr>
              <w:tabs>
                <w:tab w:val="clear" w:pos="7920"/>
                <w:tab w:val="clear" w:pos="9720"/>
              </w:tabs>
              <w:jc w:val="left"/>
              <w:rPr>
                <w:rFonts w:ascii="Times New Roman" w:hAnsi="Times New Roman"/>
              </w:rPr>
            </w:pPr>
          </w:p>
        </w:tc>
        <w:tc>
          <w:tcPr>
            <w:tcW w:w="1522"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 w:val="decimal" w:pos="1120"/>
              </w:tabs>
              <w:rPr>
                <w:rFonts w:ascii="Times New Roman" w:hAnsi="Times New Roman"/>
                <w:u w:val="single"/>
              </w:rPr>
            </w:pPr>
            <w:r w:rsidRPr="006B4347">
              <w:rPr>
                <w:rFonts w:ascii="Times New Roman" w:hAnsi="Times New Roman"/>
                <w:u w:val="single"/>
              </w:rPr>
              <w:t>4.111.531</w:t>
            </w:r>
          </w:p>
        </w:tc>
        <w:tc>
          <w:tcPr>
            <w:tcW w:w="296" w:type="dxa"/>
            <w:gridSpan w:val="2"/>
            <w:tcBorders>
              <w:top w:val="nil"/>
              <w:left w:val="nil"/>
              <w:right w:val="nil"/>
            </w:tcBorders>
            <w:shd w:val="clear" w:color="auto" w:fill="auto"/>
            <w:noWrap/>
            <w:vAlign w:val="bottom"/>
          </w:tcPr>
          <w:p w:rsidR="00F66B32" w:rsidRPr="006B4347" w:rsidRDefault="00F66B32" w:rsidP="00F66B32">
            <w:pPr>
              <w:jc w:val="center"/>
              <w:rPr>
                <w:rFonts w:ascii="Times New Roman" w:hAnsi="Times New Roman"/>
              </w:rPr>
            </w:pPr>
          </w:p>
        </w:tc>
        <w:tc>
          <w:tcPr>
            <w:tcW w:w="1262" w:type="dxa"/>
            <w:gridSpan w:val="2"/>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 w:val="decimal" w:pos="940"/>
              </w:tabs>
              <w:rPr>
                <w:rFonts w:ascii="Times New Roman" w:hAnsi="Times New Roman"/>
                <w:u w:val="single"/>
              </w:rPr>
            </w:pPr>
            <w:r w:rsidRPr="006B4347">
              <w:rPr>
                <w:rFonts w:ascii="Times New Roman" w:hAnsi="Times New Roman"/>
                <w:u w:val="single"/>
              </w:rPr>
              <w:t>1.667.313</w:t>
            </w:r>
          </w:p>
        </w:tc>
        <w:tc>
          <w:tcPr>
            <w:tcW w:w="1382" w:type="dxa"/>
            <w:tcBorders>
              <w:top w:val="nil"/>
              <w:left w:val="nil"/>
              <w:right w:val="nil"/>
            </w:tcBorders>
            <w:shd w:val="clear" w:color="auto" w:fill="auto"/>
            <w:noWrap/>
            <w:vAlign w:val="bottom"/>
            <w:hideMark/>
          </w:tcPr>
          <w:p w:rsidR="00F66B32" w:rsidRPr="006B4347" w:rsidRDefault="00F66B32" w:rsidP="00F66B32">
            <w:pPr>
              <w:tabs>
                <w:tab w:val="clear" w:pos="7920"/>
                <w:tab w:val="clear" w:pos="9720"/>
                <w:tab w:val="decimal" w:pos="1008"/>
              </w:tabs>
              <w:rPr>
                <w:rFonts w:ascii="Times New Roman" w:hAnsi="Times New Roman"/>
                <w:u w:val="single"/>
              </w:rPr>
            </w:pPr>
            <w:r w:rsidRPr="006B4347">
              <w:rPr>
                <w:rFonts w:ascii="Times New Roman" w:hAnsi="Times New Roman"/>
                <w:u w:val="single"/>
              </w:rPr>
              <w:t>3.407.545</w:t>
            </w:r>
          </w:p>
        </w:tc>
      </w:tr>
      <w:tr w:rsidR="00937033" w:rsidRPr="006B4347" w:rsidTr="00162948">
        <w:trPr>
          <w:gridAfter w:val="1"/>
          <w:wAfter w:w="23" w:type="dxa"/>
          <w:trHeight w:val="170"/>
        </w:trPr>
        <w:tc>
          <w:tcPr>
            <w:tcW w:w="2046" w:type="dxa"/>
            <w:tcBorders>
              <w:top w:val="nil"/>
              <w:left w:val="nil"/>
              <w:right w:val="nil"/>
            </w:tcBorders>
            <w:shd w:val="clear" w:color="auto" w:fill="auto"/>
            <w:noWrap/>
            <w:vAlign w:val="bottom"/>
            <w:hideMark/>
          </w:tcPr>
          <w:p w:rsidR="00937033" w:rsidRPr="006B4347" w:rsidRDefault="00937033" w:rsidP="00937033">
            <w:pPr>
              <w:tabs>
                <w:tab w:val="clear" w:pos="7920"/>
                <w:tab w:val="clear" w:pos="9720"/>
              </w:tabs>
              <w:jc w:val="left"/>
              <w:rPr>
                <w:rFonts w:ascii="Times New Roman" w:hAnsi="Times New Roman"/>
              </w:rPr>
            </w:pPr>
          </w:p>
        </w:tc>
        <w:tc>
          <w:tcPr>
            <w:tcW w:w="1099" w:type="dxa"/>
            <w:tcBorders>
              <w:top w:val="nil"/>
              <w:left w:val="nil"/>
              <w:right w:val="nil"/>
            </w:tcBorders>
            <w:shd w:val="clear" w:color="auto" w:fill="auto"/>
            <w:noWrap/>
            <w:vAlign w:val="bottom"/>
            <w:hideMark/>
          </w:tcPr>
          <w:p w:rsidR="00937033" w:rsidRPr="006B4347" w:rsidRDefault="00937033" w:rsidP="00937033">
            <w:pPr>
              <w:tabs>
                <w:tab w:val="clear" w:pos="7920"/>
                <w:tab w:val="clear" w:pos="9720"/>
                <w:tab w:val="decimal" w:pos="805"/>
                <w:tab w:val="decimal" w:pos="1195"/>
              </w:tabs>
              <w:ind w:left="-77"/>
              <w:rPr>
                <w:rFonts w:ascii="Times New Roman" w:hAnsi="Times New Roman"/>
              </w:rPr>
            </w:pPr>
          </w:p>
        </w:tc>
        <w:tc>
          <w:tcPr>
            <w:tcW w:w="1280" w:type="dxa"/>
            <w:tcBorders>
              <w:top w:val="nil"/>
              <w:left w:val="nil"/>
              <w:right w:val="nil"/>
            </w:tcBorders>
            <w:shd w:val="clear" w:color="auto" w:fill="auto"/>
            <w:noWrap/>
            <w:vAlign w:val="bottom"/>
          </w:tcPr>
          <w:p w:rsidR="00937033" w:rsidRPr="006B4347" w:rsidRDefault="00937033" w:rsidP="00937033">
            <w:pPr>
              <w:tabs>
                <w:tab w:val="clear" w:pos="7920"/>
                <w:tab w:val="clear" w:pos="9720"/>
                <w:tab w:val="decimal" w:pos="924"/>
              </w:tabs>
              <w:ind w:left="-77"/>
              <w:rPr>
                <w:rFonts w:ascii="Times New Roman" w:hAnsi="Times New Roman"/>
                <w:u w:val="double"/>
              </w:rPr>
            </w:pPr>
          </w:p>
        </w:tc>
        <w:tc>
          <w:tcPr>
            <w:tcW w:w="1590" w:type="dxa"/>
            <w:tcBorders>
              <w:top w:val="nil"/>
              <w:left w:val="nil"/>
              <w:right w:val="nil"/>
            </w:tcBorders>
            <w:shd w:val="clear" w:color="auto" w:fill="auto"/>
            <w:noWrap/>
            <w:vAlign w:val="bottom"/>
          </w:tcPr>
          <w:p w:rsidR="00937033" w:rsidRPr="006B4347" w:rsidRDefault="00937033" w:rsidP="00524048">
            <w:pPr>
              <w:tabs>
                <w:tab w:val="clear" w:pos="7920"/>
                <w:tab w:val="clear" w:pos="9720"/>
                <w:tab w:val="decimal" w:pos="805"/>
                <w:tab w:val="decimal" w:pos="1251"/>
              </w:tabs>
              <w:ind w:left="-77"/>
              <w:rPr>
                <w:rFonts w:ascii="Times New Roman" w:hAnsi="Times New Roman"/>
              </w:rPr>
            </w:pPr>
          </w:p>
        </w:tc>
        <w:tc>
          <w:tcPr>
            <w:tcW w:w="356" w:type="dxa"/>
            <w:tcBorders>
              <w:top w:val="nil"/>
              <w:left w:val="nil"/>
              <w:right w:val="nil"/>
            </w:tcBorders>
            <w:shd w:val="clear" w:color="auto" w:fill="auto"/>
            <w:noWrap/>
            <w:vAlign w:val="bottom"/>
            <w:hideMark/>
          </w:tcPr>
          <w:p w:rsidR="00937033" w:rsidRPr="006B4347" w:rsidRDefault="00937033" w:rsidP="00937033">
            <w:pPr>
              <w:tabs>
                <w:tab w:val="clear" w:pos="7920"/>
                <w:tab w:val="clear" w:pos="9720"/>
              </w:tabs>
              <w:rPr>
                <w:rFonts w:ascii="Times New Roman" w:hAnsi="Times New Roman"/>
              </w:rPr>
            </w:pPr>
          </w:p>
        </w:tc>
        <w:tc>
          <w:tcPr>
            <w:tcW w:w="1486" w:type="dxa"/>
            <w:tcBorders>
              <w:top w:val="nil"/>
              <w:left w:val="nil"/>
              <w:right w:val="nil"/>
            </w:tcBorders>
            <w:shd w:val="clear" w:color="auto" w:fill="auto"/>
            <w:noWrap/>
            <w:vAlign w:val="bottom"/>
            <w:hideMark/>
          </w:tcPr>
          <w:p w:rsidR="00937033" w:rsidRPr="006B4347" w:rsidRDefault="00937033" w:rsidP="00524048">
            <w:pPr>
              <w:tabs>
                <w:tab w:val="clear" w:pos="7920"/>
                <w:tab w:val="clear" w:pos="9720"/>
                <w:tab w:val="decimal" w:pos="1124"/>
              </w:tabs>
              <w:rPr>
                <w:rFonts w:ascii="Times New Roman" w:hAnsi="Times New Roman"/>
                <w:u w:val="double"/>
              </w:rPr>
            </w:pPr>
          </w:p>
        </w:tc>
        <w:tc>
          <w:tcPr>
            <w:tcW w:w="1135" w:type="dxa"/>
            <w:tcBorders>
              <w:top w:val="nil"/>
              <w:left w:val="nil"/>
              <w:right w:val="nil"/>
            </w:tcBorders>
            <w:shd w:val="clear" w:color="auto" w:fill="auto"/>
            <w:noWrap/>
            <w:vAlign w:val="bottom"/>
            <w:hideMark/>
          </w:tcPr>
          <w:p w:rsidR="00937033" w:rsidRPr="006B4347" w:rsidRDefault="00937033" w:rsidP="00937033">
            <w:pPr>
              <w:tabs>
                <w:tab w:val="clear" w:pos="7920"/>
                <w:tab w:val="clear" w:pos="9720"/>
              </w:tabs>
              <w:rPr>
                <w:rFonts w:ascii="Times New Roman" w:hAnsi="Times New Roman"/>
              </w:rPr>
            </w:pPr>
          </w:p>
        </w:tc>
        <w:tc>
          <w:tcPr>
            <w:tcW w:w="1135" w:type="dxa"/>
            <w:tcBorders>
              <w:top w:val="nil"/>
              <w:left w:val="nil"/>
              <w:right w:val="nil"/>
            </w:tcBorders>
            <w:shd w:val="clear" w:color="auto" w:fill="auto"/>
            <w:noWrap/>
            <w:vAlign w:val="bottom"/>
          </w:tcPr>
          <w:p w:rsidR="00937033" w:rsidRPr="006B4347" w:rsidRDefault="00937033" w:rsidP="00937033">
            <w:pPr>
              <w:tabs>
                <w:tab w:val="clear" w:pos="7920"/>
                <w:tab w:val="clear" w:pos="9720"/>
                <w:tab w:val="decimal" w:pos="855"/>
              </w:tabs>
              <w:rPr>
                <w:rFonts w:ascii="Times New Roman" w:hAnsi="Times New Roman"/>
                <w:u w:val="double"/>
              </w:rPr>
            </w:pPr>
          </w:p>
        </w:tc>
        <w:tc>
          <w:tcPr>
            <w:tcW w:w="321" w:type="dxa"/>
            <w:tcBorders>
              <w:top w:val="nil"/>
              <w:left w:val="nil"/>
              <w:right w:val="nil"/>
            </w:tcBorders>
            <w:shd w:val="clear" w:color="auto" w:fill="auto"/>
            <w:noWrap/>
            <w:vAlign w:val="bottom"/>
          </w:tcPr>
          <w:p w:rsidR="00937033" w:rsidRPr="006B4347" w:rsidRDefault="00937033" w:rsidP="00937033">
            <w:pPr>
              <w:tabs>
                <w:tab w:val="clear" w:pos="7920"/>
                <w:tab w:val="clear" w:pos="9720"/>
              </w:tabs>
              <w:jc w:val="left"/>
              <w:rPr>
                <w:rFonts w:ascii="Times New Roman" w:hAnsi="Times New Roman"/>
              </w:rPr>
            </w:pPr>
          </w:p>
        </w:tc>
        <w:tc>
          <w:tcPr>
            <w:tcW w:w="1522" w:type="dxa"/>
            <w:tcBorders>
              <w:top w:val="nil"/>
              <w:left w:val="nil"/>
              <w:right w:val="nil"/>
            </w:tcBorders>
            <w:shd w:val="clear" w:color="auto" w:fill="auto"/>
            <w:noWrap/>
            <w:vAlign w:val="bottom"/>
          </w:tcPr>
          <w:p w:rsidR="00937033" w:rsidRPr="006B4347" w:rsidRDefault="00937033" w:rsidP="00524048">
            <w:pPr>
              <w:tabs>
                <w:tab w:val="clear" w:pos="7920"/>
                <w:tab w:val="clear" w:pos="9720"/>
                <w:tab w:val="decimal" w:pos="1120"/>
              </w:tabs>
              <w:rPr>
                <w:rFonts w:ascii="Times New Roman" w:hAnsi="Times New Roman"/>
                <w:u w:val="double"/>
              </w:rPr>
            </w:pPr>
          </w:p>
        </w:tc>
        <w:tc>
          <w:tcPr>
            <w:tcW w:w="296" w:type="dxa"/>
            <w:gridSpan w:val="2"/>
            <w:tcBorders>
              <w:top w:val="nil"/>
              <w:left w:val="nil"/>
              <w:right w:val="nil"/>
            </w:tcBorders>
            <w:shd w:val="clear" w:color="auto" w:fill="auto"/>
            <w:noWrap/>
            <w:vAlign w:val="bottom"/>
          </w:tcPr>
          <w:p w:rsidR="00937033" w:rsidRPr="006B4347" w:rsidRDefault="00937033" w:rsidP="00937033">
            <w:pPr>
              <w:tabs>
                <w:tab w:val="clear" w:pos="7920"/>
                <w:tab w:val="clear" w:pos="9720"/>
              </w:tabs>
              <w:rPr>
                <w:rFonts w:ascii="Times New Roman" w:hAnsi="Times New Roman"/>
              </w:rPr>
            </w:pPr>
          </w:p>
        </w:tc>
        <w:tc>
          <w:tcPr>
            <w:tcW w:w="1262" w:type="dxa"/>
            <w:gridSpan w:val="2"/>
            <w:tcBorders>
              <w:top w:val="nil"/>
              <w:left w:val="nil"/>
              <w:right w:val="nil"/>
            </w:tcBorders>
            <w:shd w:val="clear" w:color="auto" w:fill="auto"/>
            <w:noWrap/>
            <w:vAlign w:val="bottom"/>
          </w:tcPr>
          <w:p w:rsidR="00937033" w:rsidRPr="006B4347" w:rsidRDefault="00937033" w:rsidP="00524048">
            <w:pPr>
              <w:tabs>
                <w:tab w:val="clear" w:pos="7920"/>
                <w:tab w:val="clear" w:pos="9720"/>
                <w:tab w:val="decimal" w:pos="940"/>
              </w:tabs>
              <w:rPr>
                <w:rFonts w:ascii="Times New Roman" w:hAnsi="Times New Roman"/>
                <w:u w:val="double"/>
              </w:rPr>
            </w:pPr>
          </w:p>
        </w:tc>
        <w:tc>
          <w:tcPr>
            <w:tcW w:w="1382" w:type="dxa"/>
            <w:tcBorders>
              <w:top w:val="nil"/>
              <w:left w:val="nil"/>
              <w:right w:val="nil"/>
            </w:tcBorders>
            <w:shd w:val="clear" w:color="auto" w:fill="auto"/>
            <w:noWrap/>
            <w:vAlign w:val="bottom"/>
            <w:hideMark/>
          </w:tcPr>
          <w:p w:rsidR="00937033" w:rsidRPr="006B4347" w:rsidRDefault="00937033" w:rsidP="00524048">
            <w:pPr>
              <w:tabs>
                <w:tab w:val="clear" w:pos="7920"/>
                <w:tab w:val="clear" w:pos="9720"/>
                <w:tab w:val="decimal" w:pos="1008"/>
              </w:tabs>
              <w:rPr>
                <w:rFonts w:ascii="Times New Roman" w:hAnsi="Times New Roman"/>
                <w:u w:val="double"/>
              </w:rPr>
            </w:pPr>
          </w:p>
        </w:tc>
      </w:tr>
      <w:tr w:rsidR="00F66B32" w:rsidRPr="006B4347" w:rsidTr="00162948">
        <w:trPr>
          <w:gridAfter w:val="1"/>
          <w:wAfter w:w="23" w:type="dxa"/>
          <w:trHeight w:val="170"/>
        </w:trPr>
        <w:tc>
          <w:tcPr>
            <w:tcW w:w="2046" w:type="dxa"/>
            <w:tcBorders>
              <w:top w:val="nil"/>
              <w:left w:val="nil"/>
              <w:right w:val="nil"/>
            </w:tcBorders>
            <w:shd w:val="clear" w:color="auto" w:fill="auto"/>
            <w:noWrap/>
            <w:vAlign w:val="bottom"/>
            <w:hideMark/>
          </w:tcPr>
          <w:p w:rsidR="00F66B32" w:rsidRPr="006B4347" w:rsidRDefault="00F66B32" w:rsidP="00F66B32">
            <w:pPr>
              <w:tabs>
                <w:tab w:val="clear" w:pos="7920"/>
                <w:tab w:val="clear" w:pos="9720"/>
              </w:tabs>
              <w:jc w:val="left"/>
              <w:rPr>
                <w:rFonts w:ascii="Times New Roman" w:hAnsi="Times New Roman"/>
              </w:rPr>
            </w:pPr>
            <w:r w:rsidRPr="006B4347">
              <w:rPr>
                <w:rFonts w:ascii="Times New Roman" w:hAnsi="Times New Roman"/>
              </w:rPr>
              <w:t xml:space="preserve"> Total al 31/10/18</w:t>
            </w:r>
          </w:p>
        </w:tc>
        <w:tc>
          <w:tcPr>
            <w:tcW w:w="1099"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1195"/>
              </w:tabs>
              <w:ind w:left="-77"/>
              <w:rPr>
                <w:rFonts w:ascii="Times New Roman" w:hAnsi="Times New Roman"/>
                <w:u w:val="double"/>
              </w:rPr>
            </w:pPr>
            <w:r w:rsidRPr="006B4347">
              <w:rPr>
                <w:rFonts w:ascii="Times New Roman" w:hAnsi="Times New Roman"/>
                <w:u w:val="double"/>
              </w:rPr>
              <w:t>5.778.844</w:t>
            </w:r>
          </w:p>
        </w:tc>
        <w:tc>
          <w:tcPr>
            <w:tcW w:w="1280"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924"/>
              </w:tabs>
              <w:ind w:left="-77"/>
              <w:rPr>
                <w:rFonts w:ascii="Times New Roman" w:hAnsi="Times New Roman"/>
                <w:u w:val="double"/>
              </w:rPr>
            </w:pPr>
            <w:r w:rsidRPr="006B4347">
              <w:rPr>
                <w:rFonts w:ascii="Times New Roman" w:hAnsi="Times New Roman"/>
                <w:u w:val="double"/>
              </w:rPr>
              <w:t xml:space="preserve">              -</w:t>
            </w:r>
          </w:p>
        </w:tc>
        <w:tc>
          <w:tcPr>
            <w:tcW w:w="1590" w:type="dxa"/>
            <w:tcBorders>
              <w:top w:val="nil"/>
              <w:left w:val="nil"/>
              <w:right w:val="nil"/>
            </w:tcBorders>
            <w:shd w:val="clear" w:color="auto" w:fill="auto"/>
            <w:noWrap/>
            <w:vAlign w:val="bottom"/>
          </w:tcPr>
          <w:p w:rsidR="00F66B32" w:rsidRPr="006B4347" w:rsidRDefault="002073A5" w:rsidP="002073A5">
            <w:pPr>
              <w:tabs>
                <w:tab w:val="clear" w:pos="7920"/>
                <w:tab w:val="clear" w:pos="9720"/>
                <w:tab w:val="decimal" w:pos="1251"/>
              </w:tabs>
              <w:ind w:left="-77"/>
              <w:rPr>
                <w:rFonts w:ascii="Times New Roman" w:hAnsi="Times New Roman"/>
                <w:u w:val="double"/>
              </w:rPr>
            </w:pPr>
            <w:r w:rsidRPr="006B4347">
              <w:rPr>
                <w:rFonts w:ascii="Times New Roman" w:hAnsi="Times New Roman"/>
                <w:u w:val="double"/>
              </w:rPr>
              <w:t>5.778.844</w:t>
            </w:r>
          </w:p>
        </w:tc>
        <w:tc>
          <w:tcPr>
            <w:tcW w:w="356" w:type="dxa"/>
            <w:tcBorders>
              <w:top w:val="nil"/>
              <w:left w:val="nil"/>
              <w:right w:val="nil"/>
            </w:tcBorders>
            <w:shd w:val="clear" w:color="auto" w:fill="auto"/>
            <w:noWrap/>
            <w:vAlign w:val="bottom"/>
          </w:tcPr>
          <w:p w:rsidR="00F66B32" w:rsidRPr="006B4347" w:rsidRDefault="00F66B32" w:rsidP="00F66B32">
            <w:pPr>
              <w:tabs>
                <w:tab w:val="clear" w:pos="7920"/>
                <w:tab w:val="clear" w:pos="9720"/>
              </w:tabs>
              <w:rPr>
                <w:rFonts w:ascii="Times New Roman" w:hAnsi="Times New Roman"/>
                <w:u w:val="double"/>
              </w:rPr>
            </w:pPr>
          </w:p>
        </w:tc>
        <w:tc>
          <w:tcPr>
            <w:tcW w:w="1486"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1124"/>
              </w:tabs>
              <w:rPr>
                <w:rFonts w:ascii="Times New Roman" w:hAnsi="Times New Roman"/>
                <w:u w:val="double"/>
              </w:rPr>
            </w:pPr>
            <w:r w:rsidRPr="006B4347">
              <w:rPr>
                <w:rFonts w:ascii="Times New Roman" w:hAnsi="Times New Roman"/>
                <w:u w:val="double"/>
              </w:rPr>
              <w:t>2.371.299</w:t>
            </w:r>
          </w:p>
        </w:tc>
        <w:tc>
          <w:tcPr>
            <w:tcW w:w="1135" w:type="dxa"/>
            <w:tcBorders>
              <w:top w:val="nil"/>
              <w:left w:val="nil"/>
              <w:right w:val="nil"/>
            </w:tcBorders>
            <w:shd w:val="clear" w:color="auto" w:fill="auto"/>
            <w:noWrap/>
            <w:vAlign w:val="bottom"/>
          </w:tcPr>
          <w:p w:rsidR="00F66B32" w:rsidRPr="006B4347" w:rsidRDefault="00F66B32" w:rsidP="00F66B32">
            <w:pPr>
              <w:tabs>
                <w:tab w:val="clear" w:pos="7920"/>
                <w:tab w:val="clear" w:pos="9720"/>
              </w:tabs>
              <w:rPr>
                <w:rFonts w:ascii="Times New Roman" w:hAnsi="Times New Roman"/>
              </w:rPr>
            </w:pPr>
          </w:p>
        </w:tc>
        <w:tc>
          <w:tcPr>
            <w:tcW w:w="1135"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 w:val="decimal" w:pos="1061"/>
              </w:tabs>
              <w:rPr>
                <w:rFonts w:ascii="Times New Roman" w:hAnsi="Times New Roman"/>
                <w:u w:val="double"/>
              </w:rPr>
            </w:pPr>
            <w:r w:rsidRPr="006B4347">
              <w:rPr>
                <w:rFonts w:ascii="Times New Roman" w:hAnsi="Times New Roman"/>
                <w:u w:val="double"/>
              </w:rPr>
              <w:t>1.740.232</w:t>
            </w:r>
          </w:p>
        </w:tc>
        <w:tc>
          <w:tcPr>
            <w:tcW w:w="321" w:type="dxa"/>
            <w:tcBorders>
              <w:top w:val="nil"/>
              <w:left w:val="nil"/>
              <w:right w:val="nil"/>
            </w:tcBorders>
            <w:shd w:val="clear" w:color="auto" w:fill="auto"/>
            <w:noWrap/>
            <w:vAlign w:val="bottom"/>
          </w:tcPr>
          <w:p w:rsidR="00F66B32" w:rsidRPr="006B4347" w:rsidRDefault="00F66B32" w:rsidP="00F66B32">
            <w:pPr>
              <w:tabs>
                <w:tab w:val="clear" w:pos="7920"/>
                <w:tab w:val="clear" w:pos="9720"/>
              </w:tabs>
              <w:jc w:val="left"/>
              <w:rPr>
                <w:rFonts w:ascii="Times New Roman" w:hAnsi="Times New Roman"/>
                <w:u w:val="double"/>
              </w:rPr>
            </w:pPr>
          </w:p>
        </w:tc>
        <w:tc>
          <w:tcPr>
            <w:tcW w:w="1522"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1120"/>
              </w:tabs>
              <w:rPr>
                <w:rFonts w:ascii="Times New Roman" w:hAnsi="Times New Roman"/>
                <w:u w:val="double"/>
              </w:rPr>
            </w:pPr>
            <w:r w:rsidRPr="006B4347">
              <w:rPr>
                <w:rFonts w:ascii="Times New Roman" w:hAnsi="Times New Roman"/>
                <w:u w:val="double"/>
              </w:rPr>
              <w:t>4.111.531</w:t>
            </w:r>
          </w:p>
        </w:tc>
        <w:tc>
          <w:tcPr>
            <w:tcW w:w="296" w:type="dxa"/>
            <w:gridSpan w:val="2"/>
            <w:tcBorders>
              <w:top w:val="nil"/>
              <w:left w:val="nil"/>
              <w:right w:val="nil"/>
            </w:tcBorders>
            <w:shd w:val="clear" w:color="auto" w:fill="auto"/>
            <w:noWrap/>
            <w:vAlign w:val="bottom"/>
          </w:tcPr>
          <w:p w:rsidR="00F66B32" w:rsidRPr="006B4347" w:rsidRDefault="00F66B32" w:rsidP="00F66B32">
            <w:pPr>
              <w:tabs>
                <w:tab w:val="clear" w:pos="7920"/>
                <w:tab w:val="clear" w:pos="9720"/>
              </w:tabs>
              <w:rPr>
                <w:rFonts w:ascii="Times New Roman" w:hAnsi="Times New Roman"/>
                <w:u w:val="double"/>
              </w:rPr>
            </w:pPr>
          </w:p>
        </w:tc>
        <w:tc>
          <w:tcPr>
            <w:tcW w:w="1262" w:type="dxa"/>
            <w:gridSpan w:val="2"/>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940"/>
              </w:tabs>
              <w:rPr>
                <w:rFonts w:ascii="Times New Roman" w:hAnsi="Times New Roman"/>
                <w:u w:val="double"/>
              </w:rPr>
            </w:pPr>
            <w:r w:rsidRPr="006B4347">
              <w:rPr>
                <w:rFonts w:ascii="Times New Roman" w:hAnsi="Times New Roman"/>
                <w:u w:val="double"/>
              </w:rPr>
              <w:t>1.667.313</w:t>
            </w:r>
          </w:p>
        </w:tc>
        <w:tc>
          <w:tcPr>
            <w:tcW w:w="1382"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1008"/>
              </w:tabs>
              <w:rPr>
                <w:rFonts w:ascii="Times New Roman" w:hAnsi="Times New Roman"/>
                <w:u w:val="double"/>
              </w:rPr>
            </w:pPr>
          </w:p>
        </w:tc>
      </w:tr>
      <w:tr w:rsidR="00F66B32" w:rsidRPr="006B4347" w:rsidTr="00A0549F">
        <w:trPr>
          <w:gridAfter w:val="1"/>
          <w:wAfter w:w="23" w:type="dxa"/>
          <w:trHeight w:val="170"/>
        </w:trPr>
        <w:tc>
          <w:tcPr>
            <w:tcW w:w="2046" w:type="dxa"/>
            <w:tcBorders>
              <w:top w:val="nil"/>
              <w:left w:val="nil"/>
              <w:bottom w:val="nil"/>
              <w:right w:val="nil"/>
            </w:tcBorders>
            <w:shd w:val="clear" w:color="auto" w:fill="auto"/>
            <w:noWrap/>
            <w:vAlign w:val="bottom"/>
            <w:hideMark/>
          </w:tcPr>
          <w:p w:rsidR="00F66B32" w:rsidRPr="006B4347" w:rsidRDefault="00F66B32" w:rsidP="00F66B32">
            <w:pPr>
              <w:tabs>
                <w:tab w:val="clear" w:pos="7920"/>
                <w:tab w:val="clear" w:pos="9720"/>
              </w:tabs>
              <w:jc w:val="left"/>
              <w:rPr>
                <w:rFonts w:ascii="Times New Roman" w:hAnsi="Times New Roman"/>
              </w:rPr>
            </w:pPr>
          </w:p>
        </w:tc>
        <w:tc>
          <w:tcPr>
            <w:tcW w:w="1099" w:type="dxa"/>
            <w:tcBorders>
              <w:top w:val="nil"/>
              <w:left w:val="nil"/>
              <w:bottom w:val="nil"/>
              <w:right w:val="nil"/>
            </w:tcBorders>
            <w:shd w:val="clear" w:color="auto" w:fill="auto"/>
            <w:noWrap/>
            <w:vAlign w:val="bottom"/>
            <w:hideMark/>
          </w:tcPr>
          <w:p w:rsidR="00F66B32" w:rsidRPr="006B4347" w:rsidRDefault="00F66B32" w:rsidP="00F66B32">
            <w:pPr>
              <w:tabs>
                <w:tab w:val="clear" w:pos="7920"/>
                <w:tab w:val="clear" w:pos="9720"/>
                <w:tab w:val="decimal" w:pos="1195"/>
              </w:tabs>
              <w:ind w:left="-77"/>
              <w:rPr>
                <w:rFonts w:ascii="Times New Roman" w:hAnsi="Times New Roman"/>
                <w:u w:val="double"/>
              </w:rPr>
            </w:pPr>
          </w:p>
        </w:tc>
        <w:tc>
          <w:tcPr>
            <w:tcW w:w="1280"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 w:val="decimal" w:pos="924"/>
              </w:tabs>
              <w:ind w:left="-77"/>
              <w:rPr>
                <w:rFonts w:ascii="Times New Roman" w:hAnsi="Times New Roman"/>
                <w:u w:val="double"/>
              </w:rPr>
            </w:pPr>
          </w:p>
        </w:tc>
        <w:tc>
          <w:tcPr>
            <w:tcW w:w="1590"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 w:val="decimal" w:pos="1251"/>
              </w:tabs>
              <w:ind w:left="-77"/>
              <w:rPr>
                <w:rFonts w:ascii="Times New Roman" w:hAnsi="Times New Roman"/>
                <w:u w:val="double"/>
              </w:rPr>
            </w:pPr>
          </w:p>
        </w:tc>
        <w:tc>
          <w:tcPr>
            <w:tcW w:w="356" w:type="dxa"/>
            <w:tcBorders>
              <w:top w:val="nil"/>
              <w:left w:val="nil"/>
              <w:bottom w:val="nil"/>
              <w:right w:val="nil"/>
            </w:tcBorders>
            <w:shd w:val="clear" w:color="auto" w:fill="auto"/>
            <w:noWrap/>
            <w:vAlign w:val="bottom"/>
            <w:hideMark/>
          </w:tcPr>
          <w:p w:rsidR="00F66B32" w:rsidRPr="006B4347" w:rsidRDefault="00F66B32" w:rsidP="00F66B32">
            <w:pPr>
              <w:tabs>
                <w:tab w:val="clear" w:pos="7920"/>
                <w:tab w:val="clear" w:pos="9720"/>
              </w:tabs>
              <w:rPr>
                <w:rFonts w:ascii="Times New Roman" w:hAnsi="Times New Roman"/>
                <w:u w:val="double"/>
              </w:rPr>
            </w:pPr>
          </w:p>
        </w:tc>
        <w:tc>
          <w:tcPr>
            <w:tcW w:w="1486" w:type="dxa"/>
            <w:tcBorders>
              <w:top w:val="nil"/>
              <w:left w:val="nil"/>
              <w:bottom w:val="nil"/>
              <w:right w:val="nil"/>
            </w:tcBorders>
            <w:shd w:val="clear" w:color="auto" w:fill="auto"/>
            <w:noWrap/>
            <w:vAlign w:val="bottom"/>
            <w:hideMark/>
          </w:tcPr>
          <w:p w:rsidR="00F66B32" w:rsidRPr="006B4347" w:rsidRDefault="00F66B32" w:rsidP="00F66B32">
            <w:pPr>
              <w:tabs>
                <w:tab w:val="clear" w:pos="7920"/>
                <w:tab w:val="clear" w:pos="9720"/>
                <w:tab w:val="decimal" w:pos="1124"/>
              </w:tabs>
              <w:rPr>
                <w:rFonts w:ascii="Times New Roman" w:hAnsi="Times New Roman"/>
                <w:u w:val="double"/>
              </w:rPr>
            </w:pPr>
          </w:p>
        </w:tc>
        <w:tc>
          <w:tcPr>
            <w:tcW w:w="1135" w:type="dxa"/>
            <w:tcBorders>
              <w:top w:val="nil"/>
              <w:left w:val="nil"/>
              <w:bottom w:val="nil"/>
              <w:right w:val="nil"/>
            </w:tcBorders>
            <w:shd w:val="clear" w:color="auto" w:fill="auto"/>
            <w:noWrap/>
            <w:vAlign w:val="bottom"/>
            <w:hideMark/>
          </w:tcPr>
          <w:p w:rsidR="00F66B32" w:rsidRPr="006B4347" w:rsidRDefault="00F66B32" w:rsidP="00F66B32">
            <w:pPr>
              <w:tabs>
                <w:tab w:val="clear" w:pos="7920"/>
                <w:tab w:val="clear" w:pos="9720"/>
              </w:tabs>
              <w:rPr>
                <w:rFonts w:ascii="Times New Roman" w:hAnsi="Times New Roman"/>
              </w:rPr>
            </w:pPr>
          </w:p>
        </w:tc>
        <w:tc>
          <w:tcPr>
            <w:tcW w:w="1135" w:type="dxa"/>
            <w:tcBorders>
              <w:top w:val="nil"/>
              <w:left w:val="nil"/>
              <w:right w:val="nil"/>
            </w:tcBorders>
            <w:shd w:val="clear" w:color="auto" w:fill="auto"/>
            <w:noWrap/>
            <w:vAlign w:val="bottom"/>
            <w:hideMark/>
          </w:tcPr>
          <w:p w:rsidR="00F66B32" w:rsidRPr="006B4347" w:rsidRDefault="00F66B32" w:rsidP="00F66B32">
            <w:pPr>
              <w:tabs>
                <w:tab w:val="clear" w:pos="7920"/>
                <w:tab w:val="clear" w:pos="9720"/>
                <w:tab w:val="decimal" w:pos="855"/>
              </w:tabs>
              <w:rPr>
                <w:rFonts w:ascii="Times New Roman" w:hAnsi="Times New Roman"/>
                <w:u w:val="double"/>
              </w:rPr>
            </w:pPr>
          </w:p>
        </w:tc>
        <w:tc>
          <w:tcPr>
            <w:tcW w:w="321"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s>
              <w:jc w:val="left"/>
              <w:rPr>
                <w:rFonts w:ascii="Times New Roman" w:hAnsi="Times New Roman"/>
                <w:u w:val="double"/>
              </w:rPr>
            </w:pPr>
          </w:p>
        </w:tc>
        <w:tc>
          <w:tcPr>
            <w:tcW w:w="1522" w:type="dxa"/>
            <w:tcBorders>
              <w:left w:val="nil"/>
              <w:bottom w:val="nil"/>
              <w:right w:val="nil"/>
            </w:tcBorders>
            <w:shd w:val="clear" w:color="auto" w:fill="auto"/>
            <w:noWrap/>
            <w:vAlign w:val="bottom"/>
          </w:tcPr>
          <w:p w:rsidR="00F66B32" w:rsidRPr="006B4347" w:rsidRDefault="00F66B32" w:rsidP="00F66B32">
            <w:pPr>
              <w:tabs>
                <w:tab w:val="clear" w:pos="7920"/>
                <w:tab w:val="clear" w:pos="9720"/>
                <w:tab w:val="decimal" w:pos="1120"/>
              </w:tabs>
              <w:rPr>
                <w:rFonts w:ascii="Times New Roman" w:hAnsi="Times New Roman"/>
                <w:u w:val="double"/>
              </w:rPr>
            </w:pPr>
          </w:p>
        </w:tc>
        <w:tc>
          <w:tcPr>
            <w:tcW w:w="296" w:type="dxa"/>
            <w:gridSpan w:val="2"/>
            <w:tcBorders>
              <w:left w:val="nil"/>
              <w:bottom w:val="nil"/>
              <w:right w:val="nil"/>
            </w:tcBorders>
            <w:shd w:val="clear" w:color="auto" w:fill="auto"/>
            <w:noWrap/>
            <w:vAlign w:val="bottom"/>
            <w:hideMark/>
          </w:tcPr>
          <w:p w:rsidR="00F66B32" w:rsidRPr="006B4347" w:rsidRDefault="00F66B32" w:rsidP="00F66B32">
            <w:pPr>
              <w:tabs>
                <w:tab w:val="clear" w:pos="7920"/>
                <w:tab w:val="clear" w:pos="9720"/>
              </w:tabs>
              <w:rPr>
                <w:rFonts w:ascii="Times New Roman" w:hAnsi="Times New Roman"/>
              </w:rPr>
            </w:pPr>
          </w:p>
        </w:tc>
        <w:tc>
          <w:tcPr>
            <w:tcW w:w="1262" w:type="dxa"/>
            <w:gridSpan w:val="2"/>
            <w:tcBorders>
              <w:left w:val="nil"/>
              <w:bottom w:val="nil"/>
              <w:right w:val="nil"/>
            </w:tcBorders>
            <w:shd w:val="clear" w:color="auto" w:fill="auto"/>
            <w:noWrap/>
            <w:vAlign w:val="bottom"/>
          </w:tcPr>
          <w:p w:rsidR="00F66B32" w:rsidRPr="006B4347" w:rsidRDefault="00F66B32" w:rsidP="00F66B32">
            <w:pPr>
              <w:tabs>
                <w:tab w:val="clear" w:pos="7920"/>
                <w:tab w:val="clear" w:pos="9720"/>
                <w:tab w:val="decimal" w:pos="912"/>
              </w:tabs>
              <w:rPr>
                <w:rFonts w:ascii="Times New Roman" w:hAnsi="Times New Roman"/>
                <w:u w:val="double"/>
              </w:rPr>
            </w:pPr>
          </w:p>
        </w:tc>
        <w:tc>
          <w:tcPr>
            <w:tcW w:w="1382" w:type="dxa"/>
            <w:tcBorders>
              <w:top w:val="nil"/>
              <w:left w:val="nil"/>
              <w:bottom w:val="nil"/>
              <w:right w:val="nil"/>
            </w:tcBorders>
            <w:shd w:val="clear" w:color="auto" w:fill="auto"/>
            <w:noWrap/>
            <w:vAlign w:val="bottom"/>
            <w:hideMark/>
          </w:tcPr>
          <w:p w:rsidR="00F66B32" w:rsidRPr="006B4347" w:rsidRDefault="00F66B32" w:rsidP="00F66B32">
            <w:pPr>
              <w:tabs>
                <w:tab w:val="clear" w:pos="7920"/>
                <w:tab w:val="clear" w:pos="9720"/>
                <w:tab w:val="decimal" w:pos="1008"/>
              </w:tabs>
              <w:rPr>
                <w:rFonts w:ascii="Times New Roman" w:hAnsi="Times New Roman"/>
                <w:u w:val="double"/>
              </w:rPr>
            </w:pPr>
          </w:p>
        </w:tc>
      </w:tr>
      <w:tr w:rsidR="00F66B32" w:rsidRPr="006B4347" w:rsidTr="00162948">
        <w:trPr>
          <w:gridAfter w:val="1"/>
          <w:wAfter w:w="23" w:type="dxa"/>
          <w:trHeight w:val="170"/>
        </w:trPr>
        <w:tc>
          <w:tcPr>
            <w:tcW w:w="2046" w:type="dxa"/>
            <w:tcBorders>
              <w:top w:val="nil"/>
              <w:left w:val="nil"/>
              <w:bottom w:val="nil"/>
              <w:right w:val="nil"/>
            </w:tcBorders>
            <w:shd w:val="clear" w:color="auto" w:fill="auto"/>
            <w:noWrap/>
            <w:vAlign w:val="bottom"/>
            <w:hideMark/>
          </w:tcPr>
          <w:p w:rsidR="00F66B32" w:rsidRPr="006B4347" w:rsidRDefault="00F66B32" w:rsidP="00F66B32">
            <w:pPr>
              <w:tabs>
                <w:tab w:val="clear" w:pos="7920"/>
                <w:tab w:val="clear" w:pos="9720"/>
              </w:tabs>
              <w:jc w:val="left"/>
              <w:rPr>
                <w:rFonts w:ascii="Times New Roman" w:hAnsi="Times New Roman"/>
              </w:rPr>
            </w:pPr>
            <w:r w:rsidRPr="006B4347">
              <w:rPr>
                <w:rFonts w:ascii="Times New Roman" w:hAnsi="Times New Roman"/>
              </w:rPr>
              <w:t xml:space="preserve"> Total al 31/10/17</w:t>
            </w:r>
          </w:p>
        </w:tc>
        <w:tc>
          <w:tcPr>
            <w:tcW w:w="1099"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 w:val="decimal" w:pos="1195"/>
              </w:tabs>
              <w:ind w:left="-77"/>
              <w:rPr>
                <w:rFonts w:ascii="Times New Roman" w:hAnsi="Times New Roman"/>
                <w:u w:val="double"/>
              </w:rPr>
            </w:pPr>
            <w:r w:rsidRPr="006B4347">
              <w:rPr>
                <w:rFonts w:ascii="Times New Roman" w:hAnsi="Times New Roman"/>
                <w:u w:val="double"/>
              </w:rPr>
              <w:t>2.803.735</w:t>
            </w:r>
          </w:p>
        </w:tc>
        <w:tc>
          <w:tcPr>
            <w:tcW w:w="1280"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 w:val="decimal" w:pos="924"/>
              </w:tabs>
              <w:ind w:left="-77"/>
              <w:rPr>
                <w:rFonts w:ascii="Times New Roman" w:hAnsi="Times New Roman"/>
                <w:u w:val="double"/>
              </w:rPr>
            </w:pPr>
            <w:r w:rsidRPr="006B4347">
              <w:rPr>
                <w:rFonts w:ascii="Times New Roman" w:hAnsi="Times New Roman"/>
                <w:u w:val="double"/>
              </w:rPr>
              <w:t>2.975.109</w:t>
            </w:r>
          </w:p>
        </w:tc>
        <w:tc>
          <w:tcPr>
            <w:tcW w:w="1590"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 w:val="decimal" w:pos="1251"/>
              </w:tabs>
              <w:ind w:left="-77"/>
              <w:rPr>
                <w:rFonts w:ascii="Times New Roman" w:hAnsi="Times New Roman"/>
                <w:u w:val="double"/>
              </w:rPr>
            </w:pPr>
            <w:r w:rsidRPr="006B4347">
              <w:rPr>
                <w:rFonts w:ascii="Times New Roman" w:hAnsi="Times New Roman"/>
                <w:u w:val="double"/>
              </w:rPr>
              <w:t>5.778.844</w:t>
            </w:r>
          </w:p>
        </w:tc>
        <w:tc>
          <w:tcPr>
            <w:tcW w:w="356"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s>
              <w:rPr>
                <w:rFonts w:ascii="Times New Roman" w:hAnsi="Times New Roman"/>
                <w:u w:val="double"/>
              </w:rPr>
            </w:pPr>
          </w:p>
        </w:tc>
        <w:tc>
          <w:tcPr>
            <w:tcW w:w="1486" w:type="dxa"/>
            <w:tcBorders>
              <w:top w:val="nil"/>
              <w:left w:val="nil"/>
              <w:bottom w:val="nil"/>
              <w:right w:val="nil"/>
            </w:tcBorders>
            <w:shd w:val="clear" w:color="auto" w:fill="auto"/>
            <w:noWrap/>
            <w:vAlign w:val="bottom"/>
          </w:tcPr>
          <w:p w:rsidR="00F66B32" w:rsidRPr="006B4347" w:rsidRDefault="00470DB3" w:rsidP="00F66B32">
            <w:pPr>
              <w:tabs>
                <w:tab w:val="clear" w:pos="7920"/>
                <w:tab w:val="clear" w:pos="9720"/>
                <w:tab w:val="decimal" w:pos="1124"/>
              </w:tabs>
              <w:rPr>
                <w:rFonts w:ascii="Times New Roman" w:hAnsi="Times New Roman"/>
                <w:u w:val="double"/>
              </w:rPr>
            </w:pPr>
            <w:r w:rsidRPr="006B4347">
              <w:rPr>
                <w:rFonts w:ascii="Times New Roman" w:hAnsi="Times New Roman"/>
                <w:u w:val="double"/>
              </w:rPr>
              <w:t xml:space="preserve"> </w:t>
            </w:r>
            <w:r w:rsidR="00F66B32" w:rsidRPr="006B4347">
              <w:rPr>
                <w:rFonts w:ascii="Times New Roman" w:hAnsi="Times New Roman"/>
                <w:u w:val="double"/>
              </w:rPr>
              <w:t xml:space="preserve">  921.668</w:t>
            </w:r>
          </w:p>
        </w:tc>
        <w:tc>
          <w:tcPr>
            <w:tcW w:w="1135"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s>
              <w:rPr>
                <w:rFonts w:ascii="Times New Roman" w:hAnsi="Times New Roman"/>
              </w:rPr>
            </w:pPr>
          </w:p>
        </w:tc>
        <w:tc>
          <w:tcPr>
            <w:tcW w:w="1135" w:type="dxa"/>
            <w:tcBorders>
              <w:left w:val="nil"/>
              <w:right w:val="nil"/>
            </w:tcBorders>
            <w:shd w:val="clear" w:color="auto" w:fill="auto"/>
            <w:noWrap/>
            <w:vAlign w:val="bottom"/>
          </w:tcPr>
          <w:p w:rsidR="00F66B32" w:rsidRPr="006B4347" w:rsidRDefault="00F66B32" w:rsidP="00F66B32">
            <w:pPr>
              <w:tabs>
                <w:tab w:val="clear" w:pos="7920"/>
                <w:tab w:val="clear" w:pos="9720"/>
                <w:tab w:val="decimal" w:pos="1061"/>
              </w:tabs>
              <w:rPr>
                <w:rFonts w:ascii="Times New Roman" w:hAnsi="Times New Roman"/>
                <w:u w:val="double"/>
              </w:rPr>
            </w:pPr>
            <w:r w:rsidRPr="006B4347">
              <w:rPr>
                <w:rFonts w:ascii="Times New Roman" w:hAnsi="Times New Roman"/>
                <w:u w:val="double"/>
              </w:rPr>
              <w:t>1.449.631</w:t>
            </w:r>
          </w:p>
        </w:tc>
        <w:tc>
          <w:tcPr>
            <w:tcW w:w="321"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s>
              <w:jc w:val="left"/>
              <w:rPr>
                <w:rFonts w:ascii="Times New Roman" w:hAnsi="Times New Roman"/>
                <w:u w:val="double"/>
              </w:rPr>
            </w:pPr>
          </w:p>
        </w:tc>
        <w:tc>
          <w:tcPr>
            <w:tcW w:w="1522"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 w:val="decimal" w:pos="1120"/>
              </w:tabs>
              <w:rPr>
                <w:rFonts w:ascii="Times New Roman" w:hAnsi="Times New Roman"/>
                <w:u w:val="double"/>
              </w:rPr>
            </w:pPr>
            <w:r w:rsidRPr="006B4347">
              <w:rPr>
                <w:rFonts w:ascii="Times New Roman" w:hAnsi="Times New Roman"/>
                <w:u w:val="double"/>
              </w:rPr>
              <w:t>2.371.299</w:t>
            </w:r>
          </w:p>
        </w:tc>
        <w:tc>
          <w:tcPr>
            <w:tcW w:w="296" w:type="dxa"/>
            <w:gridSpan w:val="2"/>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s>
              <w:rPr>
                <w:rFonts w:ascii="Times New Roman" w:hAnsi="Times New Roman"/>
              </w:rPr>
            </w:pPr>
          </w:p>
        </w:tc>
        <w:tc>
          <w:tcPr>
            <w:tcW w:w="1262" w:type="dxa"/>
            <w:gridSpan w:val="2"/>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 w:val="decimal" w:pos="912"/>
              </w:tabs>
              <w:rPr>
                <w:rFonts w:ascii="Times New Roman" w:hAnsi="Times New Roman"/>
                <w:u w:val="double"/>
              </w:rPr>
            </w:pPr>
          </w:p>
        </w:tc>
        <w:tc>
          <w:tcPr>
            <w:tcW w:w="1382" w:type="dxa"/>
            <w:tcBorders>
              <w:top w:val="nil"/>
              <w:left w:val="nil"/>
              <w:bottom w:val="nil"/>
              <w:right w:val="nil"/>
            </w:tcBorders>
            <w:shd w:val="clear" w:color="auto" w:fill="auto"/>
            <w:noWrap/>
            <w:vAlign w:val="bottom"/>
          </w:tcPr>
          <w:p w:rsidR="00F66B32" w:rsidRPr="006B4347" w:rsidRDefault="00F66B32" w:rsidP="00F66B32">
            <w:pPr>
              <w:tabs>
                <w:tab w:val="clear" w:pos="7920"/>
                <w:tab w:val="clear" w:pos="9720"/>
                <w:tab w:val="decimal" w:pos="1008"/>
              </w:tabs>
              <w:rPr>
                <w:rFonts w:ascii="Times New Roman" w:hAnsi="Times New Roman"/>
                <w:u w:val="double"/>
              </w:rPr>
            </w:pPr>
            <w:r w:rsidRPr="006B4347">
              <w:rPr>
                <w:rFonts w:ascii="Times New Roman" w:hAnsi="Times New Roman"/>
                <w:u w:val="double"/>
              </w:rPr>
              <w:t>3.407.545</w:t>
            </w:r>
          </w:p>
        </w:tc>
      </w:tr>
      <w:tr w:rsidR="00F66B32" w:rsidRPr="006B4347" w:rsidTr="00162948">
        <w:trPr>
          <w:gridAfter w:val="1"/>
          <w:wAfter w:w="23" w:type="dxa"/>
          <w:trHeight w:val="170"/>
        </w:trPr>
        <w:tc>
          <w:tcPr>
            <w:tcW w:w="2046" w:type="dxa"/>
            <w:tcBorders>
              <w:top w:val="nil"/>
              <w:left w:val="nil"/>
              <w:right w:val="nil"/>
            </w:tcBorders>
            <w:shd w:val="clear" w:color="auto" w:fill="auto"/>
            <w:noWrap/>
            <w:vAlign w:val="bottom"/>
          </w:tcPr>
          <w:p w:rsidR="00F66B32" w:rsidRPr="006B4347" w:rsidRDefault="00F66B32" w:rsidP="00F66B32">
            <w:pPr>
              <w:tabs>
                <w:tab w:val="clear" w:pos="7920"/>
                <w:tab w:val="clear" w:pos="9720"/>
              </w:tabs>
              <w:jc w:val="left"/>
              <w:rPr>
                <w:rFonts w:ascii="Times New Roman" w:hAnsi="Times New Roman"/>
              </w:rPr>
            </w:pPr>
          </w:p>
        </w:tc>
        <w:tc>
          <w:tcPr>
            <w:tcW w:w="1099"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805"/>
              </w:tabs>
              <w:ind w:left="-77"/>
              <w:rPr>
                <w:rFonts w:ascii="Times New Roman" w:hAnsi="Times New Roman"/>
                <w:u w:val="double"/>
              </w:rPr>
            </w:pPr>
          </w:p>
        </w:tc>
        <w:tc>
          <w:tcPr>
            <w:tcW w:w="1280"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924"/>
              </w:tabs>
              <w:ind w:left="-77"/>
              <w:rPr>
                <w:rFonts w:ascii="Times New Roman" w:hAnsi="Times New Roman"/>
                <w:u w:val="double"/>
              </w:rPr>
            </w:pPr>
          </w:p>
        </w:tc>
        <w:tc>
          <w:tcPr>
            <w:tcW w:w="1590"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1195"/>
              </w:tabs>
              <w:ind w:left="-77"/>
              <w:rPr>
                <w:rFonts w:ascii="Times New Roman" w:hAnsi="Times New Roman"/>
                <w:u w:val="double"/>
              </w:rPr>
            </w:pPr>
          </w:p>
        </w:tc>
        <w:tc>
          <w:tcPr>
            <w:tcW w:w="356" w:type="dxa"/>
            <w:tcBorders>
              <w:top w:val="nil"/>
              <w:left w:val="nil"/>
              <w:right w:val="nil"/>
            </w:tcBorders>
            <w:shd w:val="clear" w:color="auto" w:fill="auto"/>
            <w:noWrap/>
            <w:vAlign w:val="bottom"/>
          </w:tcPr>
          <w:p w:rsidR="00F66B32" w:rsidRPr="006B4347" w:rsidRDefault="00F66B32" w:rsidP="00F66B32">
            <w:pPr>
              <w:tabs>
                <w:tab w:val="clear" w:pos="7920"/>
                <w:tab w:val="clear" w:pos="9720"/>
              </w:tabs>
              <w:rPr>
                <w:rFonts w:ascii="Times New Roman" w:hAnsi="Times New Roman"/>
                <w:u w:val="double"/>
              </w:rPr>
            </w:pPr>
          </w:p>
        </w:tc>
        <w:tc>
          <w:tcPr>
            <w:tcW w:w="1486"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992"/>
              </w:tabs>
              <w:rPr>
                <w:rFonts w:ascii="Times New Roman" w:hAnsi="Times New Roman"/>
                <w:u w:val="double"/>
              </w:rPr>
            </w:pPr>
          </w:p>
        </w:tc>
        <w:tc>
          <w:tcPr>
            <w:tcW w:w="1135" w:type="dxa"/>
            <w:tcBorders>
              <w:top w:val="nil"/>
              <w:left w:val="nil"/>
              <w:right w:val="nil"/>
            </w:tcBorders>
            <w:shd w:val="clear" w:color="auto" w:fill="auto"/>
            <w:noWrap/>
            <w:vAlign w:val="bottom"/>
          </w:tcPr>
          <w:p w:rsidR="00F66B32" w:rsidRPr="006B4347" w:rsidRDefault="00F66B32" w:rsidP="00F66B32">
            <w:pPr>
              <w:tabs>
                <w:tab w:val="clear" w:pos="7920"/>
                <w:tab w:val="clear" w:pos="9720"/>
              </w:tabs>
              <w:rPr>
                <w:rFonts w:ascii="Times New Roman" w:hAnsi="Times New Roman"/>
              </w:rPr>
            </w:pPr>
          </w:p>
        </w:tc>
        <w:tc>
          <w:tcPr>
            <w:tcW w:w="1135" w:type="dxa"/>
            <w:tcBorders>
              <w:left w:val="nil"/>
              <w:right w:val="nil"/>
            </w:tcBorders>
            <w:shd w:val="clear" w:color="auto" w:fill="auto"/>
            <w:noWrap/>
            <w:vAlign w:val="bottom"/>
          </w:tcPr>
          <w:p w:rsidR="00F66B32" w:rsidRPr="006B4347" w:rsidRDefault="00F66B32" w:rsidP="00F66B32">
            <w:pPr>
              <w:tabs>
                <w:tab w:val="clear" w:pos="7920"/>
                <w:tab w:val="clear" w:pos="9720"/>
                <w:tab w:val="decimal" w:pos="855"/>
              </w:tabs>
              <w:rPr>
                <w:rFonts w:ascii="Times New Roman" w:hAnsi="Times New Roman"/>
                <w:u w:val="double"/>
              </w:rPr>
            </w:pPr>
          </w:p>
        </w:tc>
        <w:tc>
          <w:tcPr>
            <w:tcW w:w="321" w:type="dxa"/>
            <w:tcBorders>
              <w:top w:val="nil"/>
              <w:left w:val="nil"/>
              <w:right w:val="nil"/>
            </w:tcBorders>
            <w:shd w:val="clear" w:color="auto" w:fill="auto"/>
            <w:noWrap/>
            <w:vAlign w:val="bottom"/>
          </w:tcPr>
          <w:p w:rsidR="00F66B32" w:rsidRPr="006B4347" w:rsidRDefault="00F66B32" w:rsidP="00F66B32">
            <w:pPr>
              <w:tabs>
                <w:tab w:val="clear" w:pos="7920"/>
                <w:tab w:val="clear" w:pos="9720"/>
              </w:tabs>
              <w:jc w:val="left"/>
              <w:rPr>
                <w:rFonts w:ascii="Times New Roman" w:hAnsi="Times New Roman"/>
                <w:u w:val="double"/>
              </w:rPr>
            </w:pPr>
          </w:p>
        </w:tc>
        <w:tc>
          <w:tcPr>
            <w:tcW w:w="1522"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1061"/>
              </w:tabs>
              <w:rPr>
                <w:rFonts w:ascii="Times New Roman" w:hAnsi="Times New Roman"/>
                <w:u w:val="double"/>
              </w:rPr>
            </w:pPr>
          </w:p>
        </w:tc>
        <w:tc>
          <w:tcPr>
            <w:tcW w:w="296" w:type="dxa"/>
            <w:gridSpan w:val="2"/>
            <w:tcBorders>
              <w:top w:val="nil"/>
              <w:left w:val="nil"/>
              <w:right w:val="nil"/>
            </w:tcBorders>
            <w:shd w:val="clear" w:color="auto" w:fill="auto"/>
            <w:noWrap/>
            <w:vAlign w:val="bottom"/>
          </w:tcPr>
          <w:p w:rsidR="00F66B32" w:rsidRPr="006B4347" w:rsidRDefault="00F66B32" w:rsidP="00F66B32">
            <w:pPr>
              <w:tabs>
                <w:tab w:val="clear" w:pos="7920"/>
                <w:tab w:val="clear" w:pos="9720"/>
              </w:tabs>
              <w:rPr>
                <w:rFonts w:ascii="Times New Roman" w:hAnsi="Times New Roman"/>
              </w:rPr>
            </w:pPr>
          </w:p>
        </w:tc>
        <w:tc>
          <w:tcPr>
            <w:tcW w:w="1262" w:type="dxa"/>
            <w:gridSpan w:val="2"/>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1096"/>
              </w:tabs>
              <w:rPr>
                <w:rFonts w:ascii="Times New Roman" w:hAnsi="Times New Roman"/>
                <w:u w:val="double"/>
              </w:rPr>
            </w:pPr>
          </w:p>
        </w:tc>
        <w:tc>
          <w:tcPr>
            <w:tcW w:w="1382" w:type="dxa"/>
            <w:tcBorders>
              <w:top w:val="nil"/>
              <w:left w:val="nil"/>
              <w:right w:val="nil"/>
            </w:tcBorders>
            <w:shd w:val="clear" w:color="auto" w:fill="auto"/>
            <w:noWrap/>
            <w:vAlign w:val="bottom"/>
          </w:tcPr>
          <w:p w:rsidR="00F66B32" w:rsidRPr="006B4347" w:rsidRDefault="00F66B32" w:rsidP="00F66B32">
            <w:pPr>
              <w:tabs>
                <w:tab w:val="clear" w:pos="7920"/>
                <w:tab w:val="clear" w:pos="9720"/>
                <w:tab w:val="decimal" w:pos="992"/>
              </w:tabs>
              <w:rPr>
                <w:rFonts w:ascii="Times New Roman" w:hAnsi="Times New Roman"/>
                <w:u w:val="double"/>
              </w:rPr>
            </w:pPr>
          </w:p>
        </w:tc>
      </w:tr>
    </w:tbl>
    <w:p w:rsidR="00CA0A22" w:rsidRPr="006B4347" w:rsidRDefault="00CA0A22" w:rsidP="00F219A1">
      <w:pPr>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jc w:val="center"/>
        <w:rPr>
          <w:rFonts w:ascii="Times New Roman" w:hAnsi="Times New Roman"/>
          <w:sz w:val="18"/>
          <w:szCs w:val="18"/>
        </w:rPr>
      </w:pPr>
    </w:p>
    <w:p w:rsidR="000F5B16" w:rsidRPr="006B4347" w:rsidRDefault="000F5B16" w:rsidP="00F219A1">
      <w:pPr>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jc w:val="center"/>
        <w:rPr>
          <w:rFonts w:ascii="Times New Roman" w:hAnsi="Times New Roman"/>
          <w:sz w:val="18"/>
          <w:szCs w:val="18"/>
        </w:rPr>
      </w:pPr>
    </w:p>
    <w:p w:rsidR="00CB4969" w:rsidRPr="006B4347" w:rsidRDefault="00CB4969" w:rsidP="00CB4969">
      <w:pPr>
        <w:tabs>
          <w:tab w:val="left" w:pos="5812"/>
          <w:tab w:val="right" w:pos="7680"/>
          <w:tab w:val="right" w:pos="9600"/>
        </w:tabs>
        <w:rPr>
          <w:rFonts w:ascii="Times New Roman" w:hAnsi="Times New Roman"/>
        </w:rPr>
      </w:pPr>
      <w:r w:rsidRPr="006B4347">
        <w:rPr>
          <w:rFonts w:ascii="Times New Roman" w:hAnsi="Times New Roman"/>
        </w:rPr>
        <w:t>Véase     nuestro      informe     de     fecha:</w:t>
      </w:r>
      <w:r w:rsidRPr="006B4347">
        <w:rPr>
          <w:rFonts w:ascii="Times New Roman" w:hAnsi="Times New Roman"/>
        </w:rPr>
        <w:tab/>
      </w:r>
      <w:r w:rsidR="00B17236" w:rsidRPr="006B4347">
        <w:rPr>
          <w:rFonts w:ascii="Times New Roman" w:hAnsi="Times New Roman"/>
          <w:bCs/>
        </w:rPr>
        <w:t>Véase     nuestro      informe     de     fecha:</w:t>
      </w:r>
    </w:p>
    <w:p w:rsidR="00CB4969" w:rsidRPr="006B4347" w:rsidRDefault="002F075B" w:rsidP="00CB4969">
      <w:pPr>
        <w:tabs>
          <w:tab w:val="center" w:pos="1985"/>
          <w:tab w:val="left" w:pos="5812"/>
          <w:tab w:val="center" w:pos="8440"/>
        </w:tabs>
        <w:rPr>
          <w:rFonts w:ascii="Times New Roman" w:hAnsi="Times New Roman"/>
        </w:rPr>
      </w:pPr>
      <w:r w:rsidRPr="006B4347">
        <w:rPr>
          <w:rFonts w:ascii="Times New Roman" w:hAnsi="Times New Roman"/>
        </w:rPr>
        <w:t>7 de enero de 2019</w:t>
      </w:r>
      <w:r w:rsidR="00CB4969" w:rsidRPr="006B4347">
        <w:rPr>
          <w:rFonts w:ascii="Times New Roman" w:hAnsi="Times New Roman"/>
        </w:rPr>
        <w:t xml:space="preserve"> </w:t>
      </w:r>
      <w:r w:rsidR="00CB4969" w:rsidRPr="006B4347">
        <w:rPr>
          <w:rFonts w:ascii="Times New Roman" w:hAnsi="Times New Roman"/>
        </w:rPr>
        <w:tab/>
      </w:r>
      <w:r w:rsidR="005C62AC" w:rsidRPr="006B4347">
        <w:rPr>
          <w:rFonts w:ascii="Times New Roman" w:hAnsi="Times New Roman"/>
        </w:rPr>
        <w:tab/>
      </w:r>
      <w:r w:rsidR="00B17236" w:rsidRPr="006B4347">
        <w:rPr>
          <w:rFonts w:ascii="Times New Roman" w:hAnsi="Times New Roman"/>
        </w:rPr>
        <w:t>7 de enero de 2019</w:t>
      </w:r>
    </w:p>
    <w:p w:rsidR="00F219A1" w:rsidRPr="006B4347" w:rsidRDefault="00F219A1" w:rsidP="00F219A1">
      <w:pPr>
        <w:tabs>
          <w:tab w:val="right" w:pos="7680"/>
          <w:tab w:val="right" w:pos="9600"/>
        </w:tabs>
        <w:spacing w:line="220" w:lineRule="exact"/>
        <w:rPr>
          <w:rFonts w:ascii="Times New Roman" w:hAnsi="Times New Roman"/>
        </w:rPr>
      </w:pPr>
    </w:p>
    <w:p w:rsidR="00F219A1" w:rsidRPr="006B4347" w:rsidRDefault="00F219A1" w:rsidP="00F219A1">
      <w:pPr>
        <w:pStyle w:val="Lilianita"/>
        <w:widowControl w:val="0"/>
        <w:tabs>
          <w:tab w:val="center" w:pos="2127"/>
        </w:tabs>
        <w:spacing w:line="240" w:lineRule="atLeast"/>
        <w:rPr>
          <w:rFonts w:ascii="Times New Roman" w:hAnsi="Times New Roman"/>
        </w:rPr>
      </w:pPr>
      <w:r w:rsidRPr="006B4347">
        <w:rPr>
          <w:rFonts w:ascii="Times New Roman" w:hAnsi="Times New Roman"/>
        </w:rPr>
        <w:tab/>
        <w:t>KPMG</w:t>
      </w:r>
    </w:p>
    <w:p w:rsidR="00F219A1" w:rsidRPr="006B4347" w:rsidRDefault="00F219A1" w:rsidP="00F219A1">
      <w:pPr>
        <w:widowControl w:val="0"/>
        <w:tabs>
          <w:tab w:val="center" w:pos="2127"/>
        </w:tabs>
        <w:spacing w:line="240" w:lineRule="atLeast"/>
        <w:rPr>
          <w:rFonts w:ascii="Times New Roman" w:hAnsi="Times New Roman"/>
        </w:rPr>
      </w:pPr>
      <w:r w:rsidRPr="006B4347">
        <w:rPr>
          <w:rFonts w:ascii="Times New Roman" w:hAnsi="Times New Roman"/>
        </w:rPr>
        <w:tab/>
        <w:t>Reg. de Asoc. Prof. CPCECABA Tº 2 Fº 6</w:t>
      </w:r>
    </w:p>
    <w:p w:rsidR="00F219A1" w:rsidRPr="006B4347" w:rsidRDefault="00F219A1" w:rsidP="00F219A1">
      <w:pPr>
        <w:widowControl w:val="0"/>
        <w:tabs>
          <w:tab w:val="center" w:pos="2127"/>
        </w:tabs>
        <w:spacing w:line="240" w:lineRule="atLeast"/>
        <w:ind w:right="12"/>
        <w:rPr>
          <w:rFonts w:ascii="Times New Roman" w:hAnsi="Times New Roman"/>
        </w:rPr>
      </w:pPr>
    </w:p>
    <w:p w:rsidR="00F219A1" w:rsidRPr="006B4347" w:rsidRDefault="00F219A1" w:rsidP="00F219A1">
      <w:pPr>
        <w:widowControl w:val="0"/>
        <w:tabs>
          <w:tab w:val="center" w:pos="2127"/>
        </w:tabs>
        <w:spacing w:line="240" w:lineRule="atLeast"/>
        <w:ind w:right="12"/>
        <w:rPr>
          <w:rFonts w:ascii="Times New Roman" w:hAnsi="Times New Roman"/>
        </w:rPr>
      </w:pPr>
    </w:p>
    <w:p w:rsidR="00D55B16" w:rsidRPr="006B4347" w:rsidRDefault="00D55B16" w:rsidP="00F219A1">
      <w:pPr>
        <w:widowControl w:val="0"/>
        <w:tabs>
          <w:tab w:val="center" w:pos="2127"/>
        </w:tabs>
        <w:spacing w:line="240" w:lineRule="atLeast"/>
        <w:ind w:right="12"/>
        <w:rPr>
          <w:rFonts w:ascii="Times New Roman" w:hAnsi="Times New Roman"/>
        </w:rPr>
      </w:pPr>
    </w:p>
    <w:p w:rsidR="00F219A1" w:rsidRPr="006B4347" w:rsidRDefault="00F219A1" w:rsidP="00F219A1">
      <w:pPr>
        <w:tabs>
          <w:tab w:val="clear" w:pos="7920"/>
          <w:tab w:val="clear" w:pos="9720"/>
          <w:tab w:val="center" w:pos="2127"/>
          <w:tab w:val="center" w:pos="7513"/>
          <w:tab w:val="center" w:pos="13325"/>
        </w:tabs>
        <w:rPr>
          <w:rFonts w:ascii="Times New Roman" w:hAnsi="Times New Roman"/>
        </w:rPr>
      </w:pPr>
      <w:r w:rsidRPr="006B4347">
        <w:rPr>
          <w:rFonts w:ascii="Times New Roman" w:hAnsi="Times New Roman"/>
        </w:rPr>
        <w:tab/>
      </w:r>
      <w:r w:rsidRPr="006B4347">
        <w:rPr>
          <w:rFonts w:ascii="Times New Roman" w:hAnsi="Times New Roman"/>
          <w:spacing w:val="-3"/>
        </w:rPr>
        <w:t>Jorge Eduardo Dietl</w:t>
      </w:r>
      <w:r w:rsidRPr="006B4347">
        <w:rPr>
          <w:rFonts w:ascii="Times New Roman" w:hAnsi="Times New Roman"/>
        </w:rPr>
        <w:tab/>
      </w:r>
      <w:r w:rsidR="007C4C7B" w:rsidRPr="006B4347">
        <w:rPr>
          <w:rFonts w:ascii="Times New Roman" w:hAnsi="Times New Roman"/>
        </w:rPr>
        <w:t>Guillermo José Eumann</w:t>
      </w:r>
      <w:r w:rsidRPr="006B4347">
        <w:rPr>
          <w:rFonts w:ascii="Times New Roman" w:hAnsi="Times New Roman"/>
        </w:rPr>
        <w:tab/>
      </w:r>
      <w:r w:rsidR="005F5C9E" w:rsidRPr="006B4347">
        <w:rPr>
          <w:rFonts w:ascii="Times New Roman" w:hAnsi="Times New Roman"/>
        </w:rPr>
        <w:t>Antonio Ángel Tabanelli</w:t>
      </w:r>
    </w:p>
    <w:p w:rsidR="00F219A1" w:rsidRPr="006B4347" w:rsidRDefault="00F219A1" w:rsidP="00F219A1">
      <w:pPr>
        <w:tabs>
          <w:tab w:val="clear" w:pos="7920"/>
          <w:tab w:val="clear" w:pos="9720"/>
          <w:tab w:val="center" w:pos="2127"/>
          <w:tab w:val="center" w:pos="7513"/>
          <w:tab w:val="center" w:pos="13325"/>
        </w:tabs>
        <w:rPr>
          <w:rFonts w:ascii="Times New Roman" w:hAnsi="Times New Roman"/>
          <w:i/>
        </w:rPr>
      </w:pPr>
      <w:r w:rsidRPr="006B4347">
        <w:rPr>
          <w:rFonts w:ascii="Times New Roman" w:hAnsi="Times New Roman"/>
          <w:i/>
        </w:rPr>
        <w:tab/>
        <w:t>Socio</w:t>
      </w:r>
      <w:r w:rsidRPr="006B4347">
        <w:rPr>
          <w:rFonts w:ascii="Times New Roman" w:hAnsi="Times New Roman"/>
          <w:i/>
        </w:rPr>
        <w:tab/>
      </w:r>
      <w:r w:rsidRPr="006B4347">
        <w:rPr>
          <w:rFonts w:ascii="Times New Roman" w:hAnsi="Times New Roman"/>
        </w:rPr>
        <w:t>Síndico - Por delegación</w:t>
      </w:r>
      <w:r w:rsidRPr="006B4347">
        <w:rPr>
          <w:rFonts w:ascii="Times New Roman" w:hAnsi="Times New Roman"/>
        </w:rPr>
        <w:tab/>
        <w:t>Presidente</w:t>
      </w:r>
    </w:p>
    <w:p w:rsidR="00F219A1" w:rsidRPr="006B4347" w:rsidRDefault="00F219A1" w:rsidP="00F219A1">
      <w:pPr>
        <w:tabs>
          <w:tab w:val="clear" w:pos="7920"/>
          <w:tab w:val="clear" w:pos="9720"/>
          <w:tab w:val="center" w:pos="2127"/>
          <w:tab w:val="center" w:pos="7513"/>
          <w:tab w:val="center" w:pos="12049"/>
        </w:tabs>
        <w:rPr>
          <w:rFonts w:ascii="Times New Roman" w:hAnsi="Times New Roman"/>
        </w:rPr>
      </w:pPr>
      <w:r w:rsidRPr="006B4347">
        <w:rPr>
          <w:rFonts w:ascii="Times New Roman" w:hAnsi="Times New Roman"/>
        </w:rPr>
        <w:tab/>
        <w:t>Contador Público (UBA)</w:t>
      </w:r>
      <w:r w:rsidRPr="006B4347">
        <w:rPr>
          <w:rFonts w:ascii="Times New Roman" w:hAnsi="Times New Roman"/>
        </w:rPr>
        <w:tab/>
        <w:t>Comisión Fiscalizadora</w:t>
      </w:r>
    </w:p>
    <w:p w:rsidR="00F219A1" w:rsidRPr="006B4347" w:rsidRDefault="00F219A1" w:rsidP="00F219A1">
      <w:pPr>
        <w:tabs>
          <w:tab w:val="clear" w:pos="7920"/>
          <w:tab w:val="clear" w:pos="9720"/>
          <w:tab w:val="center" w:pos="2127"/>
          <w:tab w:val="center" w:pos="7513"/>
          <w:tab w:val="center" w:pos="12049"/>
        </w:tabs>
        <w:rPr>
          <w:rFonts w:ascii="Times New Roman" w:hAnsi="Times New Roman"/>
        </w:rPr>
      </w:pPr>
      <w:r w:rsidRPr="006B4347">
        <w:rPr>
          <w:rFonts w:ascii="Times New Roman" w:hAnsi="Times New Roman"/>
        </w:rPr>
        <w:tab/>
        <w:t>CPCECABA - T° CIX - F° 57</w:t>
      </w:r>
    </w:p>
    <w:p w:rsidR="002A70ED" w:rsidRPr="006B4347" w:rsidRDefault="002A70ED" w:rsidP="002A70ED">
      <w:pPr>
        <w:tabs>
          <w:tab w:val="clear" w:pos="7920"/>
          <w:tab w:val="clear" w:pos="9720"/>
          <w:tab w:val="center" w:pos="2127"/>
          <w:tab w:val="center" w:pos="7371"/>
          <w:tab w:val="center" w:pos="12049"/>
        </w:tabs>
        <w:rPr>
          <w:rFonts w:ascii="Times New Roman" w:hAnsi="Times New Roman"/>
          <w:sz w:val="18"/>
          <w:szCs w:val="18"/>
        </w:rPr>
      </w:pPr>
    </w:p>
    <w:p w:rsidR="005953E9" w:rsidRPr="006B4347" w:rsidRDefault="005953E9" w:rsidP="00774A5A">
      <w:pPr>
        <w:tabs>
          <w:tab w:val="clear" w:pos="7920"/>
          <w:tab w:val="clear" w:pos="9720"/>
          <w:tab w:val="center" w:pos="1701"/>
          <w:tab w:val="center" w:pos="5584"/>
          <w:tab w:val="center" w:pos="7513"/>
          <w:tab w:val="center" w:pos="8533"/>
          <w:tab w:val="center" w:pos="9356"/>
          <w:tab w:val="center" w:pos="11340"/>
          <w:tab w:val="center" w:pos="15876"/>
        </w:tabs>
        <w:rPr>
          <w:rFonts w:ascii="Times New Roman" w:hAnsi="Times New Roman"/>
          <w:sz w:val="16"/>
        </w:rPr>
        <w:sectPr w:rsidR="005953E9" w:rsidRPr="006B4347" w:rsidSect="00875A44">
          <w:headerReference w:type="even" r:id="rId31"/>
          <w:headerReference w:type="default" r:id="rId32"/>
          <w:headerReference w:type="first" r:id="rId33"/>
          <w:footnotePr>
            <w:numFmt w:val="lowerRoman"/>
          </w:footnotePr>
          <w:endnotePr>
            <w:numFmt w:val="decimal"/>
          </w:endnotePr>
          <w:pgSz w:w="16840" w:h="11907" w:orient="landscape" w:code="9"/>
          <w:pgMar w:top="567" w:right="851" w:bottom="567" w:left="851" w:header="567" w:footer="567" w:gutter="0"/>
          <w:cols w:space="720"/>
        </w:sectPr>
      </w:pPr>
    </w:p>
    <w:p w:rsidR="006F53AC" w:rsidRPr="006B4347" w:rsidRDefault="006F53AC">
      <w:pPr>
        <w:tabs>
          <w:tab w:val="clear" w:pos="7920"/>
          <w:tab w:val="clear" w:pos="9720"/>
        </w:tabs>
        <w:jc w:val="right"/>
        <w:rPr>
          <w:rFonts w:ascii="Times New Roman" w:hAnsi="Times New Roman"/>
        </w:rPr>
      </w:pPr>
    </w:p>
    <w:p w:rsidR="005953E9" w:rsidRPr="006B4347" w:rsidRDefault="005953E9">
      <w:pPr>
        <w:tabs>
          <w:tab w:val="clear" w:pos="7920"/>
          <w:tab w:val="clear" w:pos="9720"/>
        </w:tabs>
        <w:jc w:val="right"/>
        <w:rPr>
          <w:rFonts w:ascii="Times New Roman" w:hAnsi="Times New Roman"/>
        </w:rPr>
      </w:pPr>
      <w:r w:rsidRPr="006B4347">
        <w:rPr>
          <w:rFonts w:ascii="Times New Roman" w:hAnsi="Times New Roman"/>
        </w:rPr>
        <w:t>ANEXO D</w:t>
      </w:r>
    </w:p>
    <w:p w:rsidR="005953E9" w:rsidRPr="006B4347" w:rsidRDefault="005953E9">
      <w:pPr>
        <w:tabs>
          <w:tab w:val="clear" w:pos="7920"/>
          <w:tab w:val="clear" w:pos="9720"/>
        </w:tabs>
        <w:jc w:val="right"/>
        <w:rPr>
          <w:rFonts w:ascii="Times New Roman" w:hAnsi="Times New Roman"/>
        </w:rPr>
      </w:pPr>
    </w:p>
    <w:p w:rsidR="005953E9" w:rsidRPr="006B4347" w:rsidRDefault="005953E9">
      <w:pPr>
        <w:tabs>
          <w:tab w:val="clear" w:pos="7920"/>
          <w:tab w:val="clear" w:pos="9720"/>
          <w:tab w:val="left" w:pos="560"/>
          <w:tab w:val="center" w:pos="7080"/>
          <w:tab w:val="center" w:pos="8720"/>
          <w:tab w:val="decimal" w:pos="9320"/>
        </w:tabs>
        <w:ind w:left="980" w:hanging="980"/>
        <w:rPr>
          <w:rFonts w:ascii="Times New Roman" w:hAnsi="Times New Roman"/>
        </w:rPr>
      </w:pPr>
    </w:p>
    <w:p w:rsidR="005953E9" w:rsidRPr="006B4347" w:rsidRDefault="005953E9">
      <w:pPr>
        <w:tabs>
          <w:tab w:val="right" w:pos="9627"/>
        </w:tabs>
        <w:jc w:val="center"/>
        <w:rPr>
          <w:rFonts w:ascii="Times New Roman" w:hAnsi="Times New Roman"/>
          <w:b/>
          <w:sz w:val="24"/>
          <w:szCs w:val="24"/>
        </w:rPr>
      </w:pPr>
      <w:r w:rsidRPr="006B4347">
        <w:rPr>
          <w:rFonts w:ascii="Times New Roman" w:hAnsi="Times New Roman"/>
          <w:b/>
          <w:sz w:val="24"/>
          <w:szCs w:val="24"/>
        </w:rPr>
        <w:t>TRILENIUM S.A.</w:t>
      </w:r>
    </w:p>
    <w:p w:rsidR="005953E9" w:rsidRPr="006B4347" w:rsidRDefault="005953E9">
      <w:pPr>
        <w:tabs>
          <w:tab w:val="clear" w:pos="7920"/>
          <w:tab w:val="clear" w:pos="9720"/>
          <w:tab w:val="left" w:pos="560"/>
          <w:tab w:val="center" w:pos="7080"/>
          <w:tab w:val="center" w:pos="8720"/>
          <w:tab w:val="decimal" w:pos="9320"/>
        </w:tabs>
        <w:ind w:left="980" w:hanging="980"/>
        <w:rPr>
          <w:rFonts w:ascii="Times New Roman" w:hAnsi="Times New Roman"/>
        </w:rPr>
      </w:pPr>
    </w:p>
    <w:p w:rsidR="005953E9" w:rsidRPr="006B4347" w:rsidRDefault="005953E9">
      <w:pPr>
        <w:tabs>
          <w:tab w:val="right" w:pos="7200"/>
          <w:tab w:val="right" w:pos="8880"/>
          <w:tab w:val="left" w:pos="9600"/>
        </w:tabs>
        <w:jc w:val="center"/>
        <w:rPr>
          <w:rFonts w:ascii="Times New Roman" w:hAnsi="Times New Roman"/>
        </w:rPr>
      </w:pPr>
      <w:r w:rsidRPr="006B4347">
        <w:rPr>
          <w:rFonts w:ascii="Times New Roman" w:hAnsi="Times New Roman"/>
        </w:rPr>
        <w:t>Número de Inscripción en la Inspección General de Justicia: 1.659.255</w:t>
      </w:r>
    </w:p>
    <w:p w:rsidR="005953E9" w:rsidRPr="006B4347" w:rsidRDefault="005953E9">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lang w:val="es-AR"/>
        </w:rPr>
      </w:pPr>
    </w:p>
    <w:p w:rsidR="005953E9" w:rsidRPr="006B4347" w:rsidRDefault="005953E9">
      <w:pPr>
        <w:pStyle w:val="Heading1"/>
        <w:tabs>
          <w:tab w:val="right" w:pos="9480"/>
        </w:tabs>
      </w:pPr>
      <w:r w:rsidRPr="006B4347">
        <w:t>INVERSIONES</w:t>
      </w:r>
      <w:r w:rsidR="00E60041" w:rsidRPr="006B4347">
        <w:t xml:space="preserve"> TEMPORARIAS</w:t>
      </w:r>
    </w:p>
    <w:p w:rsidR="005953E9" w:rsidRPr="006B4347" w:rsidRDefault="008322A8">
      <w:pPr>
        <w:tabs>
          <w:tab w:val="right" w:pos="6240"/>
          <w:tab w:val="right" w:pos="7440"/>
          <w:tab w:val="right" w:pos="8760"/>
          <w:tab w:val="right" w:pos="9960"/>
        </w:tabs>
        <w:jc w:val="center"/>
        <w:rPr>
          <w:rFonts w:ascii="Times New Roman" w:hAnsi="Times New Roman"/>
        </w:rPr>
      </w:pPr>
      <w:r w:rsidRPr="006B4347">
        <w:rPr>
          <w:rFonts w:ascii="Times New Roman" w:hAnsi="Times New Roman"/>
        </w:rPr>
        <w:t xml:space="preserve">al </w:t>
      </w:r>
      <w:r w:rsidR="00394A02" w:rsidRPr="006B4347">
        <w:rPr>
          <w:rFonts w:ascii="Times New Roman" w:hAnsi="Times New Roman"/>
        </w:rPr>
        <w:t>31 de octubre de 2018</w:t>
      </w:r>
      <w:r w:rsidR="005953E9" w:rsidRPr="006B4347">
        <w:rPr>
          <w:rFonts w:ascii="Times New Roman" w:hAnsi="Times New Roman"/>
        </w:rPr>
        <w:t xml:space="preserve"> comparativo con el ejercicio anterior (en pesos)</w:t>
      </w:r>
    </w:p>
    <w:p w:rsidR="007958FA" w:rsidRPr="006B4347" w:rsidRDefault="007958FA" w:rsidP="007958FA">
      <w:pPr>
        <w:tabs>
          <w:tab w:val="right" w:pos="9480"/>
        </w:tabs>
        <w:rPr>
          <w:rFonts w:ascii="Times New Roman" w:hAnsi="Times New Roman"/>
        </w:rPr>
      </w:pPr>
    </w:p>
    <w:tbl>
      <w:tblPr>
        <w:tblW w:w="9721" w:type="dxa"/>
        <w:tblInd w:w="-84" w:type="dxa"/>
        <w:tblLayout w:type="fixed"/>
        <w:tblLook w:val="0000" w:firstRow="0" w:lastRow="0" w:firstColumn="0" w:lastColumn="0" w:noHBand="0" w:noVBand="0"/>
      </w:tblPr>
      <w:tblGrid>
        <w:gridCol w:w="4060"/>
        <w:gridCol w:w="1693"/>
        <w:gridCol w:w="1134"/>
        <w:gridCol w:w="1416"/>
        <w:gridCol w:w="1418"/>
      </w:tblGrid>
      <w:tr w:rsidR="008E282D" w:rsidRPr="006B4347" w:rsidTr="00162948">
        <w:trPr>
          <w:cantSplit/>
        </w:trPr>
        <w:tc>
          <w:tcPr>
            <w:tcW w:w="4060" w:type="dxa"/>
          </w:tcPr>
          <w:p w:rsidR="008E282D" w:rsidRPr="006B4347" w:rsidRDefault="008E282D" w:rsidP="00162948">
            <w:pPr>
              <w:tabs>
                <w:tab w:val="clear" w:pos="7920"/>
                <w:tab w:val="clear" w:pos="9720"/>
                <w:tab w:val="left" w:pos="5529"/>
                <w:tab w:val="center" w:pos="7560"/>
                <w:tab w:val="right" w:pos="9620"/>
              </w:tabs>
              <w:ind w:right="-250"/>
              <w:jc w:val="left"/>
              <w:rPr>
                <w:rFonts w:ascii="Times New Roman" w:hAnsi="Times New Roman"/>
                <w:u w:val="single"/>
              </w:rPr>
            </w:pPr>
            <w:r w:rsidRPr="006B4347">
              <w:rPr>
                <w:rFonts w:ascii="Times New Roman" w:hAnsi="Times New Roman"/>
                <w:u w:val="single"/>
              </w:rPr>
              <w:t>        Cuenta principal y características            </w:t>
            </w:r>
          </w:p>
        </w:tc>
        <w:tc>
          <w:tcPr>
            <w:tcW w:w="1693" w:type="dxa"/>
          </w:tcPr>
          <w:p w:rsidR="008E282D" w:rsidRPr="006B4347" w:rsidRDefault="008E282D" w:rsidP="00162948">
            <w:pPr>
              <w:pStyle w:val="KPMG"/>
              <w:tabs>
                <w:tab w:val="decimal" w:pos="1451"/>
                <w:tab w:val="left" w:pos="5529"/>
                <w:tab w:val="center" w:pos="7560"/>
                <w:tab w:val="right" w:pos="9620"/>
              </w:tabs>
              <w:jc w:val="center"/>
              <w:rPr>
                <w:rFonts w:ascii="Times New Roman" w:hAnsi="Times New Roman"/>
                <w:sz w:val="20"/>
                <w:u w:val="single"/>
              </w:rPr>
            </w:pPr>
          </w:p>
        </w:tc>
        <w:tc>
          <w:tcPr>
            <w:tcW w:w="1134" w:type="dxa"/>
          </w:tcPr>
          <w:p w:rsidR="008E282D" w:rsidRPr="006B4347" w:rsidRDefault="008E282D" w:rsidP="00162948">
            <w:pPr>
              <w:pStyle w:val="KPMG"/>
              <w:tabs>
                <w:tab w:val="decimal" w:pos="1451"/>
                <w:tab w:val="left" w:pos="5529"/>
                <w:tab w:val="center" w:pos="7560"/>
                <w:tab w:val="right" w:pos="9620"/>
              </w:tabs>
              <w:jc w:val="center"/>
              <w:rPr>
                <w:rFonts w:ascii="Times New Roman" w:hAnsi="Times New Roman"/>
                <w:sz w:val="20"/>
                <w:u w:val="single"/>
              </w:rPr>
            </w:pPr>
          </w:p>
        </w:tc>
        <w:tc>
          <w:tcPr>
            <w:tcW w:w="2834" w:type="dxa"/>
            <w:gridSpan w:val="2"/>
            <w:vAlign w:val="bottom"/>
          </w:tcPr>
          <w:p w:rsidR="008E282D" w:rsidRPr="006B4347" w:rsidRDefault="008E282D" w:rsidP="00CE10E3">
            <w:pPr>
              <w:pStyle w:val="KPMG"/>
              <w:tabs>
                <w:tab w:val="center" w:pos="1311"/>
                <w:tab w:val="right" w:pos="2445"/>
                <w:tab w:val="right" w:pos="4179"/>
              </w:tabs>
              <w:ind w:left="144"/>
              <w:rPr>
                <w:rFonts w:ascii="Times New Roman" w:hAnsi="Times New Roman"/>
                <w:sz w:val="20"/>
                <w:u w:val="single"/>
              </w:rPr>
            </w:pPr>
            <w:r w:rsidRPr="006B4347">
              <w:rPr>
                <w:rFonts w:ascii="Times New Roman" w:hAnsi="Times New Roman"/>
                <w:sz w:val="20"/>
                <w:u w:val="single"/>
              </w:rPr>
              <w:tab/>
              <w:t>Valor de libros</w:t>
            </w:r>
            <w:r w:rsidRPr="006B4347">
              <w:rPr>
                <w:rFonts w:ascii="Times New Roman" w:hAnsi="Times New Roman"/>
                <w:sz w:val="20"/>
                <w:u w:val="single"/>
              </w:rPr>
              <w:tab/>
            </w:r>
          </w:p>
        </w:tc>
      </w:tr>
      <w:tr w:rsidR="008E282D" w:rsidRPr="006B4347" w:rsidTr="00162948">
        <w:tc>
          <w:tcPr>
            <w:tcW w:w="4060" w:type="dxa"/>
          </w:tcPr>
          <w:p w:rsidR="008E282D" w:rsidRPr="006B4347" w:rsidRDefault="008E282D" w:rsidP="00162948">
            <w:pPr>
              <w:tabs>
                <w:tab w:val="clear" w:pos="7920"/>
                <w:tab w:val="center" w:pos="6340"/>
                <w:tab w:val="center" w:pos="8780"/>
              </w:tabs>
              <w:rPr>
                <w:rFonts w:ascii="Times New Roman" w:hAnsi="Times New Roman"/>
              </w:rPr>
            </w:pPr>
          </w:p>
        </w:tc>
        <w:tc>
          <w:tcPr>
            <w:tcW w:w="1693" w:type="dxa"/>
          </w:tcPr>
          <w:p w:rsidR="008E282D" w:rsidRPr="006B4347" w:rsidRDefault="008E282D" w:rsidP="00162948">
            <w:pPr>
              <w:pStyle w:val="EndnoteText"/>
              <w:tabs>
                <w:tab w:val="clear" w:pos="7920"/>
                <w:tab w:val="decimal" w:pos="1452"/>
                <w:tab w:val="center" w:pos="6340"/>
                <w:tab w:val="center" w:pos="8780"/>
              </w:tabs>
              <w:jc w:val="center"/>
              <w:rPr>
                <w:rFonts w:ascii="Times New Roman" w:hAnsi="Times New Roman"/>
              </w:rPr>
            </w:pPr>
            <w:r w:rsidRPr="006B4347">
              <w:rPr>
                <w:rFonts w:ascii="Times New Roman" w:hAnsi="Times New Roman"/>
              </w:rPr>
              <w:t xml:space="preserve">Valor </w:t>
            </w:r>
          </w:p>
          <w:p w:rsidR="008E282D" w:rsidRPr="006B4347" w:rsidRDefault="008E282D" w:rsidP="00162948">
            <w:pPr>
              <w:pStyle w:val="EndnoteText"/>
              <w:tabs>
                <w:tab w:val="clear" w:pos="7920"/>
                <w:tab w:val="decimal" w:pos="1452"/>
                <w:tab w:val="center" w:pos="6340"/>
                <w:tab w:val="center" w:pos="8780"/>
              </w:tabs>
              <w:jc w:val="center"/>
              <w:rPr>
                <w:rFonts w:ascii="Times New Roman" w:hAnsi="Times New Roman"/>
              </w:rPr>
            </w:pPr>
            <w:r w:rsidRPr="006B4347">
              <w:rPr>
                <w:rFonts w:ascii="Times New Roman" w:hAnsi="Times New Roman"/>
              </w:rPr>
              <w:t> nominal/</w:t>
            </w:r>
          </w:p>
          <w:p w:rsidR="008E282D" w:rsidRPr="006B4347" w:rsidRDefault="008E282D" w:rsidP="00162948">
            <w:pPr>
              <w:pStyle w:val="EndnoteText"/>
              <w:tabs>
                <w:tab w:val="clear" w:pos="7920"/>
                <w:tab w:val="decimal" w:pos="1452"/>
                <w:tab w:val="center" w:pos="6340"/>
                <w:tab w:val="center" w:pos="8780"/>
              </w:tabs>
              <w:jc w:val="center"/>
              <w:rPr>
                <w:rFonts w:ascii="Times New Roman" w:hAnsi="Times New Roman"/>
              </w:rPr>
            </w:pPr>
            <w:r w:rsidRPr="006B4347">
              <w:rPr>
                <w:rFonts w:ascii="Times New Roman" w:hAnsi="Times New Roman"/>
                <w:u w:val="single"/>
              </w:rPr>
              <w:t>        cuotas        </w:t>
            </w:r>
          </w:p>
        </w:tc>
        <w:tc>
          <w:tcPr>
            <w:tcW w:w="1134" w:type="dxa"/>
          </w:tcPr>
          <w:p w:rsidR="008E282D" w:rsidRPr="006B4347" w:rsidRDefault="008E282D" w:rsidP="00162948">
            <w:pPr>
              <w:pStyle w:val="EndnoteText"/>
              <w:tabs>
                <w:tab w:val="clear" w:pos="7920"/>
                <w:tab w:val="decimal" w:pos="1452"/>
                <w:tab w:val="center" w:pos="6340"/>
                <w:tab w:val="center" w:pos="8780"/>
              </w:tabs>
              <w:jc w:val="center"/>
              <w:rPr>
                <w:rFonts w:ascii="Times New Roman" w:hAnsi="Times New Roman"/>
              </w:rPr>
            </w:pPr>
          </w:p>
          <w:p w:rsidR="008E282D" w:rsidRPr="006B4347" w:rsidRDefault="008E282D" w:rsidP="00162948">
            <w:pPr>
              <w:pStyle w:val="EndnoteText"/>
              <w:tabs>
                <w:tab w:val="clear" w:pos="7920"/>
                <w:tab w:val="decimal" w:pos="1452"/>
                <w:tab w:val="center" w:pos="6340"/>
                <w:tab w:val="center" w:pos="8780"/>
              </w:tabs>
              <w:jc w:val="center"/>
              <w:rPr>
                <w:rFonts w:ascii="Times New Roman" w:hAnsi="Times New Roman"/>
              </w:rPr>
            </w:pPr>
            <w:r w:rsidRPr="006B4347">
              <w:rPr>
                <w:rFonts w:ascii="Times New Roman" w:hAnsi="Times New Roman"/>
              </w:rPr>
              <w:t xml:space="preserve">Valor de </w:t>
            </w:r>
            <w:r w:rsidRPr="006B4347">
              <w:rPr>
                <w:rFonts w:ascii="Times New Roman" w:hAnsi="Times New Roman"/>
                <w:u w:val="single"/>
              </w:rPr>
              <w:t>cotización</w:t>
            </w:r>
          </w:p>
        </w:tc>
        <w:tc>
          <w:tcPr>
            <w:tcW w:w="1416" w:type="dxa"/>
          </w:tcPr>
          <w:p w:rsidR="008E282D" w:rsidRPr="006B4347" w:rsidRDefault="008E282D" w:rsidP="00162948">
            <w:pPr>
              <w:tabs>
                <w:tab w:val="clear" w:pos="7920"/>
                <w:tab w:val="clear" w:pos="9720"/>
              </w:tabs>
              <w:ind w:right="70"/>
              <w:jc w:val="center"/>
              <w:rPr>
                <w:rFonts w:ascii="Times New Roman" w:hAnsi="Times New Roman"/>
                <w:u w:val="single"/>
              </w:rPr>
            </w:pPr>
          </w:p>
          <w:p w:rsidR="008E282D" w:rsidRPr="006B4347" w:rsidRDefault="008E282D" w:rsidP="00162948">
            <w:pPr>
              <w:tabs>
                <w:tab w:val="clear" w:pos="7920"/>
                <w:tab w:val="clear" w:pos="9720"/>
              </w:tabs>
              <w:ind w:right="70"/>
              <w:jc w:val="center"/>
              <w:rPr>
                <w:rFonts w:ascii="Times New Roman" w:hAnsi="Times New Roman"/>
                <w:u w:val="single"/>
              </w:rPr>
            </w:pPr>
          </w:p>
          <w:p w:rsidR="008E282D" w:rsidRPr="006B4347" w:rsidRDefault="008E282D" w:rsidP="008E282D">
            <w:pPr>
              <w:tabs>
                <w:tab w:val="clear" w:pos="7920"/>
                <w:tab w:val="clear" w:pos="9720"/>
              </w:tabs>
              <w:ind w:right="70"/>
              <w:jc w:val="center"/>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31/10/18</w:t>
            </w:r>
            <w:r w:rsidRPr="006B4347">
              <w:rPr>
                <w:rFonts w:ascii="Times New Roman" w:hAnsi="Times New Roman"/>
                <w:u w:val="single"/>
              </w:rPr>
              <w:t xml:space="preserve">  </w:t>
            </w:r>
          </w:p>
        </w:tc>
        <w:tc>
          <w:tcPr>
            <w:tcW w:w="1418" w:type="dxa"/>
            <w:vAlign w:val="bottom"/>
          </w:tcPr>
          <w:p w:rsidR="008E282D" w:rsidRPr="006B4347" w:rsidRDefault="008E282D" w:rsidP="008E282D">
            <w:pPr>
              <w:tabs>
                <w:tab w:val="clear" w:pos="7920"/>
                <w:tab w:val="clear" w:pos="9720"/>
              </w:tabs>
              <w:ind w:right="-33"/>
              <w:jc w:val="center"/>
              <w:rPr>
                <w:rFonts w:ascii="Times New Roman" w:hAnsi="Times New Roman"/>
              </w:rPr>
            </w:pPr>
            <w:r w:rsidRPr="006B4347">
              <w:rPr>
                <w:rFonts w:ascii="Times New Roman" w:hAnsi="Times New Roman"/>
                <w:u w:val="single"/>
              </w:rPr>
              <w:t xml:space="preserve">  </w:t>
            </w:r>
            <w:r w:rsidR="00394A02" w:rsidRPr="006B4347">
              <w:rPr>
                <w:rFonts w:ascii="Times New Roman" w:hAnsi="Times New Roman"/>
                <w:u w:val="single"/>
              </w:rPr>
              <w:t>31/10/17</w:t>
            </w:r>
            <w:r w:rsidRPr="006B4347">
              <w:rPr>
                <w:rFonts w:ascii="Times New Roman" w:hAnsi="Times New Roman"/>
                <w:u w:val="single"/>
              </w:rPr>
              <w:t xml:space="preserve">  </w:t>
            </w:r>
          </w:p>
        </w:tc>
      </w:tr>
      <w:tr w:rsidR="008E282D" w:rsidRPr="006B4347" w:rsidTr="00162948">
        <w:tc>
          <w:tcPr>
            <w:tcW w:w="4060" w:type="dxa"/>
            <w:tcBorders>
              <w:top w:val="nil"/>
              <w:left w:val="nil"/>
              <w:bottom w:val="nil"/>
              <w:right w:val="nil"/>
            </w:tcBorders>
            <w:shd w:val="clear" w:color="auto" w:fill="auto"/>
          </w:tcPr>
          <w:p w:rsidR="008E282D" w:rsidRPr="006B4347" w:rsidRDefault="008E282D" w:rsidP="00162948">
            <w:pPr>
              <w:tabs>
                <w:tab w:val="clear" w:pos="7920"/>
                <w:tab w:val="clear" w:pos="9720"/>
              </w:tabs>
              <w:rPr>
                <w:rFonts w:ascii="Times New Roman" w:hAnsi="Times New Roman"/>
              </w:rPr>
            </w:pPr>
            <w:r w:rsidRPr="006B4347">
              <w:rPr>
                <w:rFonts w:ascii="Times New Roman" w:hAnsi="Times New Roman"/>
              </w:rPr>
              <w:t>Inversiones corrientes</w:t>
            </w:r>
          </w:p>
        </w:tc>
        <w:tc>
          <w:tcPr>
            <w:tcW w:w="1693" w:type="dxa"/>
            <w:tcBorders>
              <w:top w:val="nil"/>
              <w:left w:val="nil"/>
              <w:bottom w:val="nil"/>
              <w:right w:val="nil"/>
            </w:tcBorders>
          </w:tcPr>
          <w:p w:rsidR="008E282D" w:rsidRPr="006B4347" w:rsidRDefault="008E282D" w:rsidP="00162948">
            <w:pPr>
              <w:tabs>
                <w:tab w:val="clear" w:pos="7920"/>
                <w:tab w:val="clear" w:pos="9720"/>
              </w:tabs>
              <w:ind w:left="-47"/>
              <w:rPr>
                <w:rFonts w:ascii="Times New Roman" w:hAnsi="Times New Roman"/>
              </w:rPr>
            </w:pPr>
          </w:p>
        </w:tc>
        <w:tc>
          <w:tcPr>
            <w:tcW w:w="1134" w:type="dxa"/>
            <w:tcBorders>
              <w:top w:val="nil"/>
              <w:left w:val="nil"/>
              <w:bottom w:val="nil"/>
              <w:right w:val="nil"/>
            </w:tcBorders>
            <w:shd w:val="clear" w:color="auto" w:fill="auto"/>
          </w:tcPr>
          <w:p w:rsidR="008E282D" w:rsidRPr="006B4347" w:rsidRDefault="008E282D" w:rsidP="00162948">
            <w:pPr>
              <w:tabs>
                <w:tab w:val="clear" w:pos="7920"/>
                <w:tab w:val="clear" w:pos="9720"/>
              </w:tabs>
              <w:jc w:val="center"/>
              <w:rPr>
                <w:rFonts w:ascii="Times New Roman" w:hAnsi="Times New Roman"/>
              </w:rPr>
            </w:pPr>
          </w:p>
        </w:tc>
        <w:tc>
          <w:tcPr>
            <w:tcW w:w="1416" w:type="dxa"/>
            <w:tcBorders>
              <w:top w:val="nil"/>
              <w:left w:val="nil"/>
              <w:bottom w:val="nil"/>
              <w:right w:val="nil"/>
            </w:tcBorders>
            <w:shd w:val="clear" w:color="auto" w:fill="auto"/>
          </w:tcPr>
          <w:p w:rsidR="008E282D" w:rsidRPr="006B4347" w:rsidRDefault="008E282D" w:rsidP="00162948">
            <w:pPr>
              <w:tabs>
                <w:tab w:val="clear" w:pos="7920"/>
                <w:tab w:val="clear" w:pos="9720"/>
                <w:tab w:val="decimal" w:pos="1017"/>
              </w:tabs>
              <w:rPr>
                <w:rFonts w:ascii="Times New Roman" w:hAnsi="Times New Roman"/>
              </w:rPr>
            </w:pPr>
          </w:p>
        </w:tc>
        <w:tc>
          <w:tcPr>
            <w:tcW w:w="1418" w:type="dxa"/>
            <w:tcBorders>
              <w:top w:val="nil"/>
              <w:left w:val="nil"/>
              <w:bottom w:val="nil"/>
              <w:right w:val="nil"/>
            </w:tcBorders>
            <w:shd w:val="clear" w:color="auto" w:fill="auto"/>
          </w:tcPr>
          <w:p w:rsidR="008E282D" w:rsidRPr="006B4347" w:rsidRDefault="008E282D" w:rsidP="00162948">
            <w:pPr>
              <w:tabs>
                <w:tab w:val="clear" w:pos="7920"/>
                <w:tab w:val="clear" w:pos="9720"/>
              </w:tabs>
              <w:rPr>
                <w:rFonts w:ascii="Times New Roman" w:hAnsi="Times New Roman"/>
              </w:rPr>
            </w:pPr>
          </w:p>
        </w:tc>
      </w:tr>
      <w:tr w:rsidR="008E282D" w:rsidRPr="006B4347" w:rsidTr="00162948">
        <w:tc>
          <w:tcPr>
            <w:tcW w:w="4060" w:type="dxa"/>
            <w:tcBorders>
              <w:top w:val="nil"/>
              <w:left w:val="nil"/>
              <w:bottom w:val="nil"/>
              <w:right w:val="nil"/>
            </w:tcBorders>
            <w:shd w:val="clear" w:color="auto" w:fill="auto"/>
          </w:tcPr>
          <w:p w:rsidR="008E282D" w:rsidRPr="006B4347" w:rsidRDefault="008E282D" w:rsidP="00162948">
            <w:pPr>
              <w:tabs>
                <w:tab w:val="clear" w:pos="7920"/>
                <w:tab w:val="clear" w:pos="9720"/>
              </w:tabs>
              <w:rPr>
                <w:rFonts w:ascii="Times New Roman" w:hAnsi="Times New Roman"/>
              </w:rPr>
            </w:pPr>
          </w:p>
        </w:tc>
        <w:tc>
          <w:tcPr>
            <w:tcW w:w="1693" w:type="dxa"/>
            <w:tcBorders>
              <w:top w:val="nil"/>
              <w:left w:val="nil"/>
              <w:bottom w:val="nil"/>
              <w:right w:val="nil"/>
            </w:tcBorders>
          </w:tcPr>
          <w:p w:rsidR="008E282D" w:rsidRPr="006B4347" w:rsidRDefault="008E282D" w:rsidP="00162948">
            <w:pPr>
              <w:tabs>
                <w:tab w:val="clear" w:pos="7920"/>
                <w:tab w:val="clear" w:pos="9720"/>
                <w:tab w:val="decimal" w:pos="1026"/>
              </w:tabs>
              <w:ind w:left="-45"/>
              <w:rPr>
                <w:rFonts w:ascii="Times New Roman" w:hAnsi="Times New Roman"/>
              </w:rPr>
            </w:pPr>
          </w:p>
        </w:tc>
        <w:tc>
          <w:tcPr>
            <w:tcW w:w="1134" w:type="dxa"/>
            <w:tcBorders>
              <w:top w:val="nil"/>
              <w:left w:val="nil"/>
              <w:bottom w:val="nil"/>
              <w:right w:val="nil"/>
            </w:tcBorders>
            <w:shd w:val="clear" w:color="auto" w:fill="auto"/>
          </w:tcPr>
          <w:p w:rsidR="008E282D" w:rsidRPr="006B4347" w:rsidRDefault="008E282D" w:rsidP="00162948">
            <w:pPr>
              <w:tabs>
                <w:tab w:val="clear" w:pos="7920"/>
                <w:tab w:val="clear" w:pos="9720"/>
              </w:tabs>
              <w:jc w:val="center"/>
              <w:rPr>
                <w:rFonts w:ascii="Times New Roman" w:hAnsi="Times New Roman"/>
              </w:rPr>
            </w:pPr>
          </w:p>
        </w:tc>
        <w:tc>
          <w:tcPr>
            <w:tcW w:w="1416" w:type="dxa"/>
            <w:tcBorders>
              <w:top w:val="nil"/>
              <w:left w:val="nil"/>
              <w:bottom w:val="nil"/>
              <w:right w:val="nil"/>
            </w:tcBorders>
            <w:shd w:val="clear" w:color="auto" w:fill="auto"/>
          </w:tcPr>
          <w:p w:rsidR="008E282D" w:rsidRPr="006B4347" w:rsidRDefault="008E282D" w:rsidP="00162948">
            <w:pPr>
              <w:tabs>
                <w:tab w:val="clear" w:pos="7920"/>
                <w:tab w:val="clear" w:pos="9720"/>
                <w:tab w:val="decimal" w:pos="999"/>
              </w:tabs>
              <w:rPr>
                <w:rFonts w:ascii="Times New Roman" w:hAnsi="Times New Roman"/>
              </w:rPr>
            </w:pPr>
          </w:p>
        </w:tc>
        <w:tc>
          <w:tcPr>
            <w:tcW w:w="1418" w:type="dxa"/>
            <w:tcBorders>
              <w:top w:val="nil"/>
              <w:left w:val="nil"/>
              <w:bottom w:val="nil"/>
              <w:right w:val="nil"/>
            </w:tcBorders>
            <w:shd w:val="clear" w:color="auto" w:fill="auto"/>
          </w:tcPr>
          <w:p w:rsidR="008E282D" w:rsidRPr="006B4347" w:rsidRDefault="008E282D" w:rsidP="00162948">
            <w:pPr>
              <w:tabs>
                <w:tab w:val="clear" w:pos="7920"/>
                <w:tab w:val="clear" w:pos="9720"/>
                <w:tab w:val="decimal" w:pos="999"/>
              </w:tabs>
              <w:rPr>
                <w:rFonts w:ascii="Times New Roman" w:hAnsi="Times New Roman"/>
              </w:rPr>
            </w:pPr>
          </w:p>
        </w:tc>
      </w:tr>
      <w:tr w:rsidR="006D54E3" w:rsidRPr="006B4347" w:rsidTr="00162948">
        <w:tc>
          <w:tcPr>
            <w:tcW w:w="4060" w:type="dxa"/>
            <w:tcBorders>
              <w:top w:val="nil"/>
              <w:left w:val="nil"/>
              <w:bottom w:val="nil"/>
              <w:right w:val="nil"/>
            </w:tcBorders>
            <w:shd w:val="clear" w:color="auto" w:fill="auto"/>
          </w:tcPr>
          <w:p w:rsidR="006D54E3" w:rsidRPr="006B4347" w:rsidRDefault="006D54E3" w:rsidP="006D54E3">
            <w:pPr>
              <w:tabs>
                <w:tab w:val="clear" w:pos="7920"/>
                <w:tab w:val="clear" w:pos="9720"/>
              </w:tabs>
              <w:rPr>
                <w:rFonts w:ascii="Times New Roman" w:hAnsi="Times New Roman"/>
              </w:rPr>
            </w:pPr>
            <w:r w:rsidRPr="006B4347">
              <w:rPr>
                <w:rFonts w:ascii="Times New Roman" w:hAnsi="Times New Roman"/>
              </w:rPr>
              <w:t>Fondos comunes de inversión</w:t>
            </w:r>
          </w:p>
        </w:tc>
        <w:tc>
          <w:tcPr>
            <w:tcW w:w="1693" w:type="dxa"/>
            <w:tcBorders>
              <w:top w:val="nil"/>
              <w:left w:val="nil"/>
              <w:bottom w:val="nil"/>
              <w:right w:val="nil"/>
            </w:tcBorders>
          </w:tcPr>
          <w:p w:rsidR="006D54E3" w:rsidRPr="006B4347" w:rsidRDefault="006D54E3" w:rsidP="006D54E3">
            <w:pPr>
              <w:tabs>
                <w:tab w:val="clear" w:pos="7920"/>
                <w:tab w:val="clear" w:pos="9720"/>
                <w:tab w:val="decimal" w:pos="1026"/>
              </w:tabs>
              <w:ind w:left="-45"/>
              <w:rPr>
                <w:rFonts w:ascii="Times New Roman" w:hAnsi="Times New Roman"/>
              </w:rPr>
            </w:pPr>
          </w:p>
        </w:tc>
        <w:tc>
          <w:tcPr>
            <w:tcW w:w="1134" w:type="dxa"/>
            <w:tcBorders>
              <w:top w:val="nil"/>
              <w:left w:val="nil"/>
              <w:bottom w:val="nil"/>
              <w:right w:val="nil"/>
            </w:tcBorders>
            <w:shd w:val="clear" w:color="auto" w:fill="auto"/>
          </w:tcPr>
          <w:p w:rsidR="006D54E3" w:rsidRPr="006B4347" w:rsidRDefault="006D54E3" w:rsidP="006D54E3">
            <w:pPr>
              <w:tabs>
                <w:tab w:val="clear" w:pos="7920"/>
                <w:tab w:val="clear" w:pos="9720"/>
              </w:tabs>
              <w:jc w:val="center"/>
              <w:rPr>
                <w:rFonts w:ascii="Times New Roman" w:hAnsi="Times New Roman"/>
              </w:rPr>
            </w:pPr>
          </w:p>
        </w:tc>
        <w:tc>
          <w:tcPr>
            <w:tcW w:w="1416" w:type="dxa"/>
            <w:tcBorders>
              <w:top w:val="nil"/>
              <w:left w:val="nil"/>
              <w:bottom w:val="nil"/>
              <w:right w:val="nil"/>
            </w:tcBorders>
            <w:shd w:val="clear" w:color="auto" w:fill="auto"/>
          </w:tcPr>
          <w:p w:rsidR="006D54E3" w:rsidRPr="006B4347" w:rsidRDefault="006D54E3" w:rsidP="006D54E3">
            <w:pPr>
              <w:tabs>
                <w:tab w:val="clear" w:pos="7920"/>
                <w:tab w:val="clear" w:pos="9720"/>
                <w:tab w:val="decimal" w:pos="999"/>
              </w:tabs>
              <w:rPr>
                <w:rFonts w:ascii="Times New Roman" w:hAnsi="Times New Roman"/>
              </w:rPr>
            </w:pPr>
          </w:p>
        </w:tc>
        <w:tc>
          <w:tcPr>
            <w:tcW w:w="1418" w:type="dxa"/>
            <w:tcBorders>
              <w:top w:val="nil"/>
              <w:left w:val="nil"/>
              <w:bottom w:val="nil"/>
              <w:right w:val="nil"/>
            </w:tcBorders>
            <w:shd w:val="clear" w:color="auto" w:fill="auto"/>
          </w:tcPr>
          <w:p w:rsidR="006D54E3" w:rsidRPr="006B4347" w:rsidRDefault="006D54E3" w:rsidP="006D54E3">
            <w:pPr>
              <w:tabs>
                <w:tab w:val="clear" w:pos="7920"/>
                <w:tab w:val="clear" w:pos="9720"/>
                <w:tab w:val="decimal" w:pos="999"/>
              </w:tabs>
              <w:rPr>
                <w:rFonts w:ascii="Times New Roman" w:hAnsi="Times New Roman"/>
              </w:rPr>
            </w:pPr>
          </w:p>
        </w:tc>
      </w:tr>
      <w:tr w:rsidR="006D54E3" w:rsidRPr="006B4347" w:rsidTr="00162948">
        <w:tc>
          <w:tcPr>
            <w:tcW w:w="4060" w:type="dxa"/>
            <w:tcBorders>
              <w:top w:val="nil"/>
              <w:left w:val="nil"/>
              <w:bottom w:val="nil"/>
              <w:right w:val="nil"/>
            </w:tcBorders>
            <w:shd w:val="clear" w:color="auto" w:fill="auto"/>
          </w:tcPr>
          <w:p w:rsidR="006D54E3" w:rsidRPr="006B4347" w:rsidRDefault="006D54E3" w:rsidP="006D54E3">
            <w:pPr>
              <w:tabs>
                <w:tab w:val="clear" w:pos="7920"/>
                <w:tab w:val="clear" w:pos="9720"/>
              </w:tabs>
              <w:rPr>
                <w:rFonts w:ascii="Times New Roman" w:hAnsi="Times New Roman"/>
              </w:rPr>
            </w:pPr>
            <w:r w:rsidRPr="006B4347">
              <w:rPr>
                <w:rFonts w:ascii="Times New Roman" w:hAnsi="Times New Roman"/>
              </w:rPr>
              <w:t xml:space="preserve">   FUNDCORP PERFORMANCE CLASE B</w:t>
            </w:r>
          </w:p>
        </w:tc>
        <w:tc>
          <w:tcPr>
            <w:tcW w:w="1693" w:type="dxa"/>
            <w:tcBorders>
              <w:top w:val="nil"/>
              <w:left w:val="nil"/>
              <w:bottom w:val="nil"/>
              <w:right w:val="nil"/>
            </w:tcBorders>
          </w:tcPr>
          <w:p w:rsidR="006D54E3" w:rsidRPr="006B4347" w:rsidRDefault="00EB3B41" w:rsidP="006D54E3">
            <w:pPr>
              <w:tabs>
                <w:tab w:val="clear" w:pos="7920"/>
                <w:tab w:val="clear" w:pos="9720"/>
                <w:tab w:val="decimal" w:pos="1026"/>
              </w:tabs>
              <w:ind w:left="-45"/>
              <w:rPr>
                <w:rFonts w:ascii="Times New Roman" w:hAnsi="Times New Roman"/>
              </w:rPr>
            </w:pPr>
            <w:r w:rsidRPr="006B4347">
              <w:rPr>
                <w:rFonts w:ascii="Times New Roman" w:hAnsi="Times New Roman"/>
              </w:rPr>
              <w:t>-</w:t>
            </w:r>
          </w:p>
        </w:tc>
        <w:tc>
          <w:tcPr>
            <w:tcW w:w="1134" w:type="dxa"/>
            <w:tcBorders>
              <w:top w:val="nil"/>
              <w:left w:val="nil"/>
              <w:bottom w:val="nil"/>
              <w:right w:val="nil"/>
            </w:tcBorders>
            <w:shd w:val="clear" w:color="auto" w:fill="auto"/>
            <w:vAlign w:val="bottom"/>
          </w:tcPr>
          <w:p w:rsidR="006D54E3" w:rsidRPr="006B4347" w:rsidRDefault="00EB3B41" w:rsidP="006D54E3">
            <w:pPr>
              <w:tabs>
                <w:tab w:val="clear" w:pos="7920"/>
                <w:tab w:val="clear" w:pos="9720"/>
              </w:tabs>
              <w:jc w:val="center"/>
              <w:rPr>
                <w:rFonts w:ascii="Times New Roman" w:hAnsi="Times New Roman"/>
              </w:rPr>
            </w:pPr>
            <w:r w:rsidRPr="006B4347">
              <w:rPr>
                <w:rFonts w:ascii="Times New Roman" w:hAnsi="Times New Roman"/>
              </w:rPr>
              <w:t>-</w:t>
            </w:r>
          </w:p>
        </w:tc>
        <w:tc>
          <w:tcPr>
            <w:tcW w:w="1416" w:type="dxa"/>
            <w:tcBorders>
              <w:top w:val="nil"/>
              <w:left w:val="nil"/>
              <w:bottom w:val="nil"/>
              <w:right w:val="nil"/>
            </w:tcBorders>
            <w:shd w:val="clear" w:color="auto" w:fill="auto"/>
          </w:tcPr>
          <w:p w:rsidR="006D54E3" w:rsidRPr="006B4347" w:rsidRDefault="00EB3B41" w:rsidP="006D54E3">
            <w:pPr>
              <w:tabs>
                <w:tab w:val="clear" w:pos="7920"/>
                <w:tab w:val="clear" w:pos="9720"/>
                <w:tab w:val="decimal" w:pos="999"/>
              </w:tabs>
              <w:rPr>
                <w:rFonts w:ascii="Times New Roman" w:hAnsi="Times New Roman"/>
              </w:rPr>
            </w:pPr>
            <w:r w:rsidRPr="006B4347">
              <w:rPr>
                <w:rFonts w:ascii="Times New Roman" w:hAnsi="Times New Roman"/>
              </w:rPr>
              <w:t>-</w:t>
            </w:r>
          </w:p>
        </w:tc>
        <w:tc>
          <w:tcPr>
            <w:tcW w:w="1418" w:type="dxa"/>
            <w:tcBorders>
              <w:top w:val="nil"/>
              <w:left w:val="nil"/>
              <w:bottom w:val="nil"/>
              <w:right w:val="nil"/>
            </w:tcBorders>
            <w:shd w:val="clear" w:color="auto" w:fill="auto"/>
          </w:tcPr>
          <w:p w:rsidR="006D54E3" w:rsidRPr="006B4347" w:rsidRDefault="006D54E3" w:rsidP="006D54E3">
            <w:pPr>
              <w:tabs>
                <w:tab w:val="clear" w:pos="7920"/>
                <w:tab w:val="clear" w:pos="9720"/>
                <w:tab w:val="decimal" w:pos="999"/>
              </w:tabs>
              <w:rPr>
                <w:rFonts w:ascii="Times New Roman" w:hAnsi="Times New Roman"/>
              </w:rPr>
            </w:pPr>
            <w:r w:rsidRPr="006B4347">
              <w:rPr>
                <w:rFonts w:ascii="Times New Roman" w:hAnsi="Times New Roman"/>
              </w:rPr>
              <w:t>41.813</w:t>
            </w:r>
          </w:p>
        </w:tc>
      </w:tr>
      <w:tr w:rsidR="006D54E3" w:rsidRPr="006B4347" w:rsidTr="00162948">
        <w:tc>
          <w:tcPr>
            <w:tcW w:w="4060" w:type="dxa"/>
            <w:tcBorders>
              <w:top w:val="nil"/>
              <w:left w:val="nil"/>
              <w:bottom w:val="nil"/>
              <w:right w:val="nil"/>
            </w:tcBorders>
            <w:shd w:val="clear" w:color="auto" w:fill="auto"/>
          </w:tcPr>
          <w:p w:rsidR="006D54E3" w:rsidRPr="006B4347" w:rsidRDefault="006D54E3" w:rsidP="006D54E3">
            <w:pPr>
              <w:tabs>
                <w:tab w:val="clear" w:pos="7920"/>
                <w:tab w:val="clear" w:pos="9720"/>
              </w:tabs>
              <w:rPr>
                <w:rFonts w:ascii="Times New Roman" w:hAnsi="Times New Roman"/>
              </w:rPr>
            </w:pPr>
            <w:r w:rsidRPr="006B4347">
              <w:rPr>
                <w:rFonts w:ascii="Times New Roman" w:hAnsi="Times New Roman"/>
              </w:rPr>
              <w:t xml:space="preserve">   FIMA AHORRO PLUS C</w:t>
            </w:r>
          </w:p>
        </w:tc>
        <w:tc>
          <w:tcPr>
            <w:tcW w:w="1693" w:type="dxa"/>
            <w:tcBorders>
              <w:top w:val="nil"/>
              <w:left w:val="nil"/>
              <w:bottom w:val="nil"/>
              <w:right w:val="nil"/>
            </w:tcBorders>
          </w:tcPr>
          <w:p w:rsidR="006D54E3" w:rsidRPr="006B4347" w:rsidRDefault="00EB3B41" w:rsidP="006D54E3">
            <w:pPr>
              <w:tabs>
                <w:tab w:val="clear" w:pos="7920"/>
                <w:tab w:val="clear" w:pos="9720"/>
                <w:tab w:val="decimal" w:pos="1026"/>
              </w:tabs>
              <w:ind w:left="-45"/>
              <w:rPr>
                <w:rFonts w:ascii="Times New Roman" w:hAnsi="Times New Roman"/>
              </w:rPr>
            </w:pPr>
            <w:r w:rsidRPr="006B4347">
              <w:rPr>
                <w:rFonts w:ascii="Times New Roman" w:hAnsi="Times New Roman"/>
              </w:rPr>
              <w:t>21.537</w:t>
            </w:r>
          </w:p>
        </w:tc>
        <w:tc>
          <w:tcPr>
            <w:tcW w:w="1134" w:type="dxa"/>
            <w:tcBorders>
              <w:top w:val="nil"/>
              <w:left w:val="nil"/>
              <w:bottom w:val="nil"/>
              <w:right w:val="nil"/>
            </w:tcBorders>
            <w:shd w:val="clear" w:color="auto" w:fill="auto"/>
            <w:vAlign w:val="bottom"/>
          </w:tcPr>
          <w:p w:rsidR="006D54E3" w:rsidRPr="006B4347" w:rsidRDefault="00EB3B41" w:rsidP="006D54E3">
            <w:pPr>
              <w:tabs>
                <w:tab w:val="clear" w:pos="7920"/>
                <w:tab w:val="clear" w:pos="9720"/>
              </w:tabs>
              <w:jc w:val="center"/>
              <w:rPr>
                <w:rFonts w:ascii="Times New Roman" w:hAnsi="Times New Roman"/>
              </w:rPr>
            </w:pPr>
            <w:r w:rsidRPr="006B4347">
              <w:rPr>
                <w:rFonts w:ascii="Times New Roman" w:hAnsi="Times New Roman"/>
              </w:rPr>
              <w:t>4,7678</w:t>
            </w:r>
          </w:p>
        </w:tc>
        <w:tc>
          <w:tcPr>
            <w:tcW w:w="1416" w:type="dxa"/>
            <w:tcBorders>
              <w:top w:val="nil"/>
              <w:left w:val="nil"/>
              <w:bottom w:val="nil"/>
              <w:right w:val="nil"/>
            </w:tcBorders>
            <w:shd w:val="clear" w:color="auto" w:fill="auto"/>
          </w:tcPr>
          <w:p w:rsidR="006D54E3" w:rsidRPr="006B4347" w:rsidRDefault="00EB3B41" w:rsidP="00EB3B41">
            <w:pPr>
              <w:tabs>
                <w:tab w:val="clear" w:pos="7920"/>
                <w:tab w:val="clear" w:pos="9720"/>
                <w:tab w:val="decimal" w:pos="999"/>
              </w:tabs>
              <w:rPr>
                <w:rFonts w:ascii="Times New Roman" w:hAnsi="Times New Roman"/>
                <w:u w:val="single"/>
              </w:rPr>
            </w:pPr>
            <w:r w:rsidRPr="006B4347">
              <w:rPr>
                <w:rFonts w:ascii="Times New Roman" w:hAnsi="Times New Roman"/>
                <w:u w:val="single"/>
              </w:rPr>
              <w:t>102.683</w:t>
            </w:r>
          </w:p>
        </w:tc>
        <w:tc>
          <w:tcPr>
            <w:tcW w:w="1418" w:type="dxa"/>
            <w:tcBorders>
              <w:top w:val="nil"/>
              <w:left w:val="nil"/>
              <w:bottom w:val="nil"/>
              <w:right w:val="nil"/>
            </w:tcBorders>
            <w:shd w:val="clear" w:color="auto" w:fill="auto"/>
          </w:tcPr>
          <w:p w:rsidR="006D54E3" w:rsidRPr="006B4347" w:rsidRDefault="006D54E3" w:rsidP="006D54E3">
            <w:pPr>
              <w:tabs>
                <w:tab w:val="clear" w:pos="7920"/>
                <w:tab w:val="clear" w:pos="9720"/>
                <w:tab w:val="decimal" w:pos="999"/>
              </w:tabs>
              <w:rPr>
                <w:rFonts w:ascii="Times New Roman" w:hAnsi="Times New Roman"/>
                <w:u w:val="single"/>
              </w:rPr>
            </w:pPr>
            <w:r w:rsidRPr="006B4347">
              <w:rPr>
                <w:rFonts w:ascii="Times New Roman" w:hAnsi="Times New Roman"/>
                <w:u w:val="single"/>
              </w:rPr>
              <w:t>123.899</w:t>
            </w:r>
          </w:p>
        </w:tc>
      </w:tr>
      <w:tr w:rsidR="006D54E3" w:rsidRPr="006B4347" w:rsidTr="00162948">
        <w:tc>
          <w:tcPr>
            <w:tcW w:w="4060" w:type="dxa"/>
            <w:tcBorders>
              <w:top w:val="nil"/>
              <w:left w:val="nil"/>
              <w:bottom w:val="nil"/>
              <w:right w:val="nil"/>
            </w:tcBorders>
            <w:shd w:val="clear" w:color="auto" w:fill="auto"/>
          </w:tcPr>
          <w:p w:rsidR="006D54E3" w:rsidRPr="006B4347" w:rsidRDefault="006D54E3" w:rsidP="006D54E3">
            <w:pPr>
              <w:tabs>
                <w:tab w:val="clear" w:pos="7920"/>
                <w:tab w:val="clear" w:pos="9720"/>
              </w:tabs>
              <w:rPr>
                <w:rFonts w:ascii="Times New Roman" w:hAnsi="Times New Roman"/>
              </w:rPr>
            </w:pPr>
          </w:p>
        </w:tc>
        <w:tc>
          <w:tcPr>
            <w:tcW w:w="1693" w:type="dxa"/>
            <w:tcBorders>
              <w:top w:val="nil"/>
              <w:left w:val="nil"/>
              <w:bottom w:val="nil"/>
              <w:right w:val="nil"/>
            </w:tcBorders>
          </w:tcPr>
          <w:p w:rsidR="006D54E3" w:rsidRPr="006B4347" w:rsidRDefault="006D54E3" w:rsidP="006D54E3">
            <w:pPr>
              <w:tabs>
                <w:tab w:val="clear" w:pos="7920"/>
                <w:tab w:val="clear" w:pos="9720"/>
                <w:tab w:val="decimal" w:pos="1026"/>
              </w:tabs>
              <w:ind w:left="-45"/>
              <w:rPr>
                <w:rFonts w:ascii="Times New Roman" w:hAnsi="Times New Roman"/>
              </w:rPr>
            </w:pPr>
          </w:p>
        </w:tc>
        <w:tc>
          <w:tcPr>
            <w:tcW w:w="1134" w:type="dxa"/>
            <w:tcBorders>
              <w:top w:val="nil"/>
              <w:left w:val="nil"/>
              <w:bottom w:val="nil"/>
              <w:right w:val="nil"/>
            </w:tcBorders>
            <w:shd w:val="clear" w:color="auto" w:fill="auto"/>
          </w:tcPr>
          <w:p w:rsidR="006D54E3" w:rsidRPr="006B4347" w:rsidRDefault="006D54E3" w:rsidP="006D54E3">
            <w:pPr>
              <w:tabs>
                <w:tab w:val="clear" w:pos="7920"/>
                <w:tab w:val="clear" w:pos="9720"/>
              </w:tabs>
              <w:jc w:val="center"/>
              <w:rPr>
                <w:rFonts w:ascii="Times New Roman" w:hAnsi="Times New Roman"/>
              </w:rPr>
            </w:pPr>
          </w:p>
        </w:tc>
        <w:tc>
          <w:tcPr>
            <w:tcW w:w="1416" w:type="dxa"/>
            <w:tcBorders>
              <w:top w:val="nil"/>
              <w:left w:val="nil"/>
              <w:bottom w:val="nil"/>
              <w:right w:val="nil"/>
            </w:tcBorders>
            <w:shd w:val="clear" w:color="auto" w:fill="auto"/>
          </w:tcPr>
          <w:p w:rsidR="006D54E3" w:rsidRPr="006B4347" w:rsidRDefault="006D54E3" w:rsidP="006D54E3">
            <w:pPr>
              <w:tabs>
                <w:tab w:val="clear" w:pos="7920"/>
                <w:tab w:val="clear" w:pos="9720"/>
                <w:tab w:val="decimal" w:pos="999"/>
              </w:tabs>
              <w:rPr>
                <w:rFonts w:ascii="Times New Roman" w:hAnsi="Times New Roman"/>
              </w:rPr>
            </w:pPr>
          </w:p>
        </w:tc>
        <w:tc>
          <w:tcPr>
            <w:tcW w:w="1418" w:type="dxa"/>
            <w:tcBorders>
              <w:top w:val="nil"/>
              <w:left w:val="nil"/>
              <w:bottom w:val="nil"/>
              <w:right w:val="nil"/>
            </w:tcBorders>
            <w:shd w:val="clear" w:color="auto" w:fill="auto"/>
          </w:tcPr>
          <w:p w:rsidR="006D54E3" w:rsidRPr="006B4347" w:rsidRDefault="006D54E3" w:rsidP="006D54E3">
            <w:pPr>
              <w:tabs>
                <w:tab w:val="clear" w:pos="7920"/>
                <w:tab w:val="clear" w:pos="9720"/>
                <w:tab w:val="decimal" w:pos="999"/>
              </w:tabs>
              <w:rPr>
                <w:rFonts w:ascii="Times New Roman" w:hAnsi="Times New Roman"/>
              </w:rPr>
            </w:pPr>
          </w:p>
        </w:tc>
      </w:tr>
      <w:tr w:rsidR="00EB3B41" w:rsidRPr="006B4347" w:rsidTr="00162948">
        <w:tc>
          <w:tcPr>
            <w:tcW w:w="4060" w:type="dxa"/>
            <w:tcBorders>
              <w:top w:val="nil"/>
              <w:left w:val="nil"/>
              <w:bottom w:val="nil"/>
              <w:right w:val="nil"/>
            </w:tcBorders>
            <w:shd w:val="clear" w:color="auto" w:fill="auto"/>
          </w:tcPr>
          <w:p w:rsidR="00EB3B41" w:rsidRPr="006B4347" w:rsidRDefault="00EB3B41" w:rsidP="00EB3B41">
            <w:pPr>
              <w:tabs>
                <w:tab w:val="clear" w:pos="7920"/>
                <w:tab w:val="clear" w:pos="9720"/>
              </w:tabs>
              <w:spacing w:line="260" w:lineRule="exact"/>
              <w:rPr>
                <w:rFonts w:ascii="Times New Roman" w:hAnsi="Times New Roman"/>
              </w:rPr>
            </w:pPr>
            <w:r w:rsidRPr="006B4347">
              <w:rPr>
                <w:rFonts w:ascii="Times New Roman" w:hAnsi="Times New Roman"/>
              </w:rPr>
              <w:t>Total</w:t>
            </w:r>
          </w:p>
        </w:tc>
        <w:tc>
          <w:tcPr>
            <w:tcW w:w="1693" w:type="dxa"/>
            <w:tcBorders>
              <w:top w:val="nil"/>
              <w:left w:val="nil"/>
              <w:bottom w:val="nil"/>
              <w:right w:val="nil"/>
            </w:tcBorders>
          </w:tcPr>
          <w:p w:rsidR="00EB3B41" w:rsidRPr="006B4347" w:rsidRDefault="00EB3B41" w:rsidP="00EB3B41">
            <w:pPr>
              <w:tabs>
                <w:tab w:val="clear" w:pos="7920"/>
                <w:tab w:val="clear" w:pos="9720"/>
                <w:tab w:val="decimal" w:pos="1026"/>
              </w:tabs>
              <w:ind w:left="-45"/>
              <w:rPr>
                <w:rFonts w:ascii="Times New Roman" w:hAnsi="Times New Roman"/>
              </w:rPr>
            </w:pPr>
          </w:p>
        </w:tc>
        <w:tc>
          <w:tcPr>
            <w:tcW w:w="1134" w:type="dxa"/>
            <w:tcBorders>
              <w:top w:val="nil"/>
              <w:left w:val="nil"/>
              <w:bottom w:val="nil"/>
              <w:right w:val="nil"/>
            </w:tcBorders>
            <w:shd w:val="clear" w:color="auto" w:fill="auto"/>
          </w:tcPr>
          <w:p w:rsidR="00EB3B41" w:rsidRPr="006B4347" w:rsidRDefault="00EB3B41" w:rsidP="00EB3B41">
            <w:pPr>
              <w:tabs>
                <w:tab w:val="clear" w:pos="7920"/>
                <w:tab w:val="clear" w:pos="9720"/>
              </w:tabs>
              <w:spacing w:line="260" w:lineRule="exact"/>
              <w:jc w:val="center"/>
              <w:rPr>
                <w:rFonts w:ascii="Times New Roman" w:hAnsi="Times New Roman"/>
              </w:rPr>
            </w:pPr>
          </w:p>
        </w:tc>
        <w:tc>
          <w:tcPr>
            <w:tcW w:w="1416" w:type="dxa"/>
            <w:tcBorders>
              <w:top w:val="nil"/>
              <w:left w:val="nil"/>
              <w:bottom w:val="nil"/>
              <w:right w:val="nil"/>
            </w:tcBorders>
            <w:shd w:val="clear" w:color="auto" w:fill="auto"/>
          </w:tcPr>
          <w:p w:rsidR="00EB3B41" w:rsidRPr="006B4347" w:rsidRDefault="00EB3B41" w:rsidP="00EB3B41">
            <w:pPr>
              <w:tabs>
                <w:tab w:val="clear" w:pos="7920"/>
                <w:tab w:val="clear" w:pos="9720"/>
                <w:tab w:val="decimal" w:pos="999"/>
              </w:tabs>
              <w:rPr>
                <w:rFonts w:ascii="Times New Roman" w:hAnsi="Times New Roman"/>
                <w:u w:val="double"/>
              </w:rPr>
            </w:pPr>
            <w:r w:rsidRPr="006B4347">
              <w:rPr>
                <w:rFonts w:ascii="Times New Roman" w:hAnsi="Times New Roman"/>
                <w:u w:val="double"/>
              </w:rPr>
              <w:t>102.683</w:t>
            </w:r>
          </w:p>
        </w:tc>
        <w:tc>
          <w:tcPr>
            <w:tcW w:w="1418" w:type="dxa"/>
            <w:tcBorders>
              <w:top w:val="nil"/>
              <w:left w:val="nil"/>
              <w:bottom w:val="nil"/>
              <w:right w:val="nil"/>
            </w:tcBorders>
            <w:shd w:val="clear" w:color="auto" w:fill="auto"/>
          </w:tcPr>
          <w:p w:rsidR="00EB3B41" w:rsidRPr="006B4347" w:rsidRDefault="00EB3B41" w:rsidP="00EB3B41">
            <w:pPr>
              <w:tabs>
                <w:tab w:val="clear" w:pos="7920"/>
                <w:tab w:val="clear" w:pos="9720"/>
                <w:tab w:val="decimal" w:pos="999"/>
              </w:tabs>
              <w:rPr>
                <w:rFonts w:ascii="Times New Roman" w:hAnsi="Times New Roman"/>
                <w:u w:val="double"/>
              </w:rPr>
            </w:pPr>
            <w:r w:rsidRPr="006B4347">
              <w:rPr>
                <w:rFonts w:ascii="Times New Roman" w:hAnsi="Times New Roman"/>
                <w:u w:val="double"/>
              </w:rPr>
              <w:t>165.712</w:t>
            </w:r>
          </w:p>
        </w:tc>
      </w:tr>
      <w:tr w:rsidR="00EB3B41" w:rsidRPr="006B4347" w:rsidTr="00162948">
        <w:tc>
          <w:tcPr>
            <w:tcW w:w="4060" w:type="dxa"/>
            <w:tcBorders>
              <w:top w:val="nil"/>
              <w:left w:val="nil"/>
              <w:bottom w:val="nil"/>
              <w:right w:val="nil"/>
            </w:tcBorders>
            <w:shd w:val="clear" w:color="auto" w:fill="auto"/>
            <w:noWrap/>
            <w:vAlign w:val="bottom"/>
          </w:tcPr>
          <w:p w:rsidR="00EB3B41" w:rsidRPr="006B4347" w:rsidRDefault="00EB3B41" w:rsidP="00EB3B41">
            <w:pPr>
              <w:tabs>
                <w:tab w:val="clear" w:pos="7920"/>
                <w:tab w:val="clear" w:pos="9720"/>
              </w:tabs>
              <w:jc w:val="left"/>
              <w:rPr>
                <w:rFonts w:ascii="Times New Roman" w:hAnsi="Times New Roman"/>
              </w:rPr>
            </w:pPr>
          </w:p>
        </w:tc>
        <w:tc>
          <w:tcPr>
            <w:tcW w:w="1693" w:type="dxa"/>
            <w:tcBorders>
              <w:top w:val="nil"/>
              <w:left w:val="nil"/>
              <w:bottom w:val="nil"/>
              <w:right w:val="nil"/>
            </w:tcBorders>
          </w:tcPr>
          <w:p w:rsidR="00EB3B41" w:rsidRPr="006B4347" w:rsidRDefault="00EB3B41" w:rsidP="00EB3B41">
            <w:pPr>
              <w:tabs>
                <w:tab w:val="clear" w:pos="7920"/>
                <w:tab w:val="clear" w:pos="9720"/>
                <w:tab w:val="decimal" w:pos="1026"/>
              </w:tabs>
              <w:ind w:left="-45"/>
              <w:rPr>
                <w:rFonts w:ascii="Times New Roman" w:hAnsi="Times New Roman"/>
              </w:rPr>
            </w:pPr>
          </w:p>
        </w:tc>
        <w:tc>
          <w:tcPr>
            <w:tcW w:w="1134" w:type="dxa"/>
            <w:tcBorders>
              <w:top w:val="nil"/>
              <w:left w:val="nil"/>
              <w:bottom w:val="nil"/>
              <w:right w:val="nil"/>
            </w:tcBorders>
            <w:shd w:val="clear" w:color="auto" w:fill="auto"/>
            <w:noWrap/>
            <w:vAlign w:val="bottom"/>
          </w:tcPr>
          <w:p w:rsidR="00EB3B41" w:rsidRPr="006B4347" w:rsidRDefault="00EB3B41" w:rsidP="00EB3B41">
            <w:pPr>
              <w:tabs>
                <w:tab w:val="clear" w:pos="7920"/>
                <w:tab w:val="clear" w:pos="9720"/>
              </w:tabs>
              <w:jc w:val="center"/>
              <w:rPr>
                <w:rFonts w:ascii="Times New Roman" w:hAnsi="Times New Roman"/>
              </w:rPr>
            </w:pPr>
          </w:p>
        </w:tc>
        <w:tc>
          <w:tcPr>
            <w:tcW w:w="1416" w:type="dxa"/>
            <w:tcBorders>
              <w:top w:val="nil"/>
              <w:left w:val="nil"/>
              <w:bottom w:val="nil"/>
              <w:right w:val="nil"/>
            </w:tcBorders>
            <w:shd w:val="clear" w:color="auto" w:fill="auto"/>
            <w:noWrap/>
          </w:tcPr>
          <w:p w:rsidR="00EB3B41" w:rsidRPr="006B4347" w:rsidRDefault="00EB3B41" w:rsidP="00EB3B41">
            <w:pPr>
              <w:jc w:val="right"/>
              <w:rPr>
                <w:rFonts w:ascii="Times New Roman" w:hAnsi="Times New Roman"/>
                <w:u w:val="double"/>
              </w:rPr>
            </w:pPr>
          </w:p>
        </w:tc>
        <w:tc>
          <w:tcPr>
            <w:tcW w:w="1418" w:type="dxa"/>
            <w:tcBorders>
              <w:top w:val="nil"/>
              <w:left w:val="nil"/>
              <w:bottom w:val="nil"/>
              <w:right w:val="nil"/>
            </w:tcBorders>
            <w:shd w:val="clear" w:color="auto" w:fill="auto"/>
            <w:noWrap/>
            <w:vAlign w:val="bottom"/>
          </w:tcPr>
          <w:p w:rsidR="00EB3B41" w:rsidRPr="006B4347" w:rsidRDefault="00EB3B41" w:rsidP="00EB3B41">
            <w:pPr>
              <w:tabs>
                <w:tab w:val="clear" w:pos="7920"/>
                <w:tab w:val="clear" w:pos="9720"/>
                <w:tab w:val="decimal" w:pos="1067"/>
                <w:tab w:val="decimal" w:pos="1152"/>
              </w:tabs>
              <w:jc w:val="left"/>
              <w:rPr>
                <w:rFonts w:ascii="Times New Roman" w:hAnsi="Times New Roman"/>
              </w:rPr>
            </w:pPr>
          </w:p>
        </w:tc>
      </w:tr>
    </w:tbl>
    <w:p w:rsidR="00137C75" w:rsidRPr="006B4347" w:rsidRDefault="00137C75">
      <w:pPr>
        <w:rPr>
          <w:rFonts w:ascii="Times New Roman" w:hAnsi="Times New Roman"/>
        </w:rPr>
      </w:pPr>
    </w:p>
    <w:p w:rsidR="000F5B16" w:rsidRPr="006B4347" w:rsidRDefault="000F5B16">
      <w:pPr>
        <w:rPr>
          <w:rFonts w:ascii="Times New Roman" w:hAnsi="Times New Roman"/>
        </w:rPr>
      </w:pPr>
    </w:p>
    <w:p w:rsidR="00CB4969" w:rsidRPr="006B4347" w:rsidRDefault="00CB4969" w:rsidP="00CB4969">
      <w:pPr>
        <w:tabs>
          <w:tab w:val="left" w:pos="3969"/>
          <w:tab w:val="right" w:pos="7680"/>
          <w:tab w:val="right" w:pos="9600"/>
        </w:tabs>
        <w:rPr>
          <w:rFonts w:ascii="Times New Roman" w:hAnsi="Times New Roman"/>
        </w:rPr>
      </w:pPr>
      <w:r w:rsidRPr="006B4347">
        <w:rPr>
          <w:rFonts w:ascii="Times New Roman" w:hAnsi="Times New Roman"/>
        </w:rPr>
        <w:t>Véase     nuestro      informe     de     fecha:</w:t>
      </w:r>
      <w:r w:rsidRPr="006B4347">
        <w:rPr>
          <w:rFonts w:ascii="Times New Roman" w:hAnsi="Times New Roman"/>
        </w:rPr>
        <w:tab/>
      </w:r>
      <w:r w:rsidR="00B17236" w:rsidRPr="006B4347">
        <w:rPr>
          <w:rFonts w:ascii="Times New Roman" w:hAnsi="Times New Roman"/>
          <w:bCs/>
        </w:rPr>
        <w:t>Véase     nuestro      informe     de     fecha:</w:t>
      </w:r>
    </w:p>
    <w:p w:rsidR="00CB4969" w:rsidRPr="006B4347" w:rsidRDefault="002F075B" w:rsidP="00CB4969">
      <w:pPr>
        <w:tabs>
          <w:tab w:val="center" w:pos="1985"/>
          <w:tab w:val="left" w:pos="3969"/>
          <w:tab w:val="center" w:pos="8440"/>
        </w:tabs>
        <w:rPr>
          <w:rFonts w:ascii="Times New Roman" w:hAnsi="Times New Roman"/>
        </w:rPr>
      </w:pPr>
      <w:r w:rsidRPr="006B4347">
        <w:rPr>
          <w:rFonts w:ascii="Times New Roman" w:hAnsi="Times New Roman"/>
        </w:rPr>
        <w:t>7 de enero de 2019</w:t>
      </w:r>
      <w:r w:rsidR="00CB4969" w:rsidRPr="006B4347">
        <w:rPr>
          <w:rFonts w:ascii="Times New Roman" w:hAnsi="Times New Roman"/>
        </w:rPr>
        <w:t xml:space="preserve"> </w:t>
      </w:r>
      <w:r w:rsidR="00CB4969" w:rsidRPr="006B4347">
        <w:rPr>
          <w:rFonts w:ascii="Times New Roman" w:hAnsi="Times New Roman"/>
        </w:rPr>
        <w:tab/>
      </w:r>
      <w:r w:rsidR="005C62AC" w:rsidRPr="006B4347">
        <w:rPr>
          <w:rFonts w:ascii="Times New Roman" w:hAnsi="Times New Roman"/>
        </w:rPr>
        <w:tab/>
      </w:r>
      <w:r w:rsidR="00B17236" w:rsidRPr="006B4347">
        <w:rPr>
          <w:rFonts w:ascii="Times New Roman" w:hAnsi="Times New Roman"/>
        </w:rPr>
        <w:t>7 de enero de 2019</w:t>
      </w:r>
    </w:p>
    <w:p w:rsidR="005953E9" w:rsidRPr="006B4347" w:rsidRDefault="005953E9">
      <w:pPr>
        <w:pStyle w:val="EndnoteText"/>
        <w:tabs>
          <w:tab w:val="center" w:pos="1985"/>
          <w:tab w:val="center" w:pos="5584"/>
          <w:tab w:val="center" w:pos="8533"/>
        </w:tabs>
        <w:jc w:val="left"/>
        <w:rPr>
          <w:rFonts w:ascii="Times New Roman" w:hAnsi="Times New Roman"/>
        </w:rPr>
      </w:pPr>
    </w:p>
    <w:p w:rsidR="002A70ED" w:rsidRPr="006B4347" w:rsidRDefault="002A70ED" w:rsidP="002A70ED">
      <w:pPr>
        <w:pStyle w:val="Lilianita"/>
        <w:widowControl w:val="0"/>
        <w:tabs>
          <w:tab w:val="center" w:pos="1843"/>
        </w:tabs>
        <w:spacing w:line="240" w:lineRule="atLeast"/>
        <w:rPr>
          <w:rFonts w:ascii="Times New Roman" w:hAnsi="Times New Roman"/>
        </w:rPr>
      </w:pPr>
      <w:r w:rsidRPr="006B4347">
        <w:rPr>
          <w:rFonts w:ascii="Times New Roman" w:hAnsi="Times New Roman"/>
        </w:rPr>
        <w:tab/>
      </w:r>
      <w:r w:rsidR="005C4B55" w:rsidRPr="006B4347">
        <w:rPr>
          <w:rFonts w:ascii="Times New Roman" w:hAnsi="Times New Roman"/>
        </w:rPr>
        <w:t>KPMG</w:t>
      </w:r>
    </w:p>
    <w:p w:rsidR="002A70ED" w:rsidRPr="006B4347" w:rsidRDefault="002A70ED" w:rsidP="002A70ED">
      <w:pPr>
        <w:widowControl w:val="0"/>
        <w:tabs>
          <w:tab w:val="center" w:pos="1843"/>
        </w:tabs>
        <w:spacing w:line="240" w:lineRule="atLeast"/>
        <w:rPr>
          <w:rFonts w:ascii="Times New Roman" w:hAnsi="Times New Roman"/>
        </w:rPr>
      </w:pPr>
      <w:r w:rsidRPr="006B4347">
        <w:rPr>
          <w:rFonts w:ascii="Times New Roman" w:hAnsi="Times New Roman"/>
        </w:rPr>
        <w:tab/>
      </w:r>
      <w:r w:rsidR="0077737F" w:rsidRPr="006B4347">
        <w:rPr>
          <w:rFonts w:ascii="Times New Roman" w:hAnsi="Times New Roman"/>
        </w:rPr>
        <w:t>Reg. de Asoc. Prof. CPCECABA Tº 2 Fº 6</w:t>
      </w:r>
    </w:p>
    <w:p w:rsidR="002A70ED" w:rsidRPr="006B4347" w:rsidRDefault="002A70ED" w:rsidP="002A70ED">
      <w:pPr>
        <w:widowControl w:val="0"/>
        <w:tabs>
          <w:tab w:val="center" w:pos="1843"/>
        </w:tabs>
        <w:spacing w:line="240" w:lineRule="atLeast"/>
        <w:ind w:right="12"/>
        <w:rPr>
          <w:rFonts w:ascii="Times New Roman" w:hAnsi="Times New Roman"/>
        </w:rPr>
      </w:pPr>
    </w:p>
    <w:p w:rsidR="002A70ED" w:rsidRPr="006B4347" w:rsidRDefault="002A70ED" w:rsidP="002A70ED">
      <w:pPr>
        <w:widowControl w:val="0"/>
        <w:tabs>
          <w:tab w:val="center" w:pos="1843"/>
        </w:tabs>
        <w:spacing w:line="240" w:lineRule="atLeast"/>
        <w:ind w:right="12"/>
        <w:rPr>
          <w:rFonts w:ascii="Times New Roman" w:hAnsi="Times New Roman"/>
        </w:rPr>
      </w:pPr>
    </w:p>
    <w:p w:rsidR="002A70ED" w:rsidRPr="006B4347" w:rsidRDefault="002A70ED" w:rsidP="002A70ED">
      <w:pPr>
        <w:widowControl w:val="0"/>
        <w:tabs>
          <w:tab w:val="center" w:pos="1843"/>
        </w:tabs>
        <w:spacing w:line="240" w:lineRule="atLeast"/>
        <w:ind w:right="12"/>
        <w:rPr>
          <w:rFonts w:ascii="Times New Roman" w:hAnsi="Times New Roman"/>
        </w:rPr>
      </w:pPr>
    </w:p>
    <w:p w:rsidR="002A70ED" w:rsidRPr="006B4347" w:rsidRDefault="002A70ED" w:rsidP="000436DA">
      <w:pPr>
        <w:tabs>
          <w:tab w:val="clear" w:pos="7920"/>
          <w:tab w:val="clear" w:pos="9720"/>
          <w:tab w:val="center" w:pos="1843"/>
          <w:tab w:val="center" w:pos="5387"/>
          <w:tab w:val="center" w:pos="8789"/>
          <w:tab w:val="center" w:pos="12900"/>
        </w:tabs>
        <w:ind w:right="-994"/>
        <w:rPr>
          <w:rFonts w:ascii="Times New Roman" w:hAnsi="Times New Roman"/>
        </w:rPr>
      </w:pPr>
      <w:r w:rsidRPr="006B4347">
        <w:rPr>
          <w:rFonts w:ascii="Times New Roman" w:hAnsi="Times New Roman"/>
        </w:rPr>
        <w:tab/>
      </w:r>
      <w:r w:rsidRPr="006B4347">
        <w:rPr>
          <w:rFonts w:ascii="Times New Roman" w:hAnsi="Times New Roman"/>
          <w:spacing w:val="-3"/>
        </w:rPr>
        <w:t>Jorge Eduardo Dietl</w:t>
      </w:r>
      <w:r w:rsidRPr="006B4347">
        <w:rPr>
          <w:rFonts w:ascii="Times New Roman" w:hAnsi="Times New Roman"/>
        </w:rPr>
        <w:tab/>
      </w:r>
      <w:r w:rsidR="007C4C7B" w:rsidRPr="006B4347">
        <w:rPr>
          <w:rFonts w:ascii="Times New Roman" w:hAnsi="Times New Roman"/>
        </w:rPr>
        <w:t>Guillermo José Eumann</w:t>
      </w:r>
      <w:r w:rsidRPr="006B4347">
        <w:rPr>
          <w:rFonts w:ascii="Times New Roman" w:hAnsi="Times New Roman"/>
        </w:rPr>
        <w:tab/>
      </w:r>
      <w:r w:rsidR="005F5C9E" w:rsidRPr="006B4347">
        <w:rPr>
          <w:rFonts w:ascii="Times New Roman" w:hAnsi="Times New Roman"/>
        </w:rPr>
        <w:t>Antonio Ángel Tabanelli</w:t>
      </w:r>
    </w:p>
    <w:p w:rsidR="002A70ED" w:rsidRPr="006B4347" w:rsidRDefault="002A70ED" w:rsidP="000436DA">
      <w:pPr>
        <w:tabs>
          <w:tab w:val="clear" w:pos="7920"/>
          <w:tab w:val="clear" w:pos="9720"/>
          <w:tab w:val="center" w:pos="1843"/>
          <w:tab w:val="center" w:pos="5387"/>
          <w:tab w:val="center" w:pos="8789"/>
          <w:tab w:val="center" w:pos="12900"/>
        </w:tabs>
        <w:ind w:right="-994"/>
        <w:rPr>
          <w:rFonts w:ascii="Times New Roman" w:hAnsi="Times New Roman"/>
          <w:i/>
        </w:rPr>
      </w:pPr>
      <w:r w:rsidRPr="006B4347">
        <w:rPr>
          <w:rFonts w:ascii="Times New Roman" w:hAnsi="Times New Roman"/>
          <w:i/>
        </w:rPr>
        <w:tab/>
        <w:t>Socio</w:t>
      </w:r>
      <w:r w:rsidRPr="006B4347">
        <w:rPr>
          <w:rFonts w:ascii="Times New Roman" w:hAnsi="Times New Roman"/>
          <w:i/>
        </w:rPr>
        <w:tab/>
      </w:r>
      <w:r w:rsidRPr="006B4347">
        <w:rPr>
          <w:rFonts w:ascii="Times New Roman" w:hAnsi="Times New Roman"/>
        </w:rPr>
        <w:t>Síndico - Por delegación</w:t>
      </w:r>
      <w:r w:rsidRPr="006B4347">
        <w:rPr>
          <w:rFonts w:ascii="Times New Roman" w:hAnsi="Times New Roman"/>
        </w:rPr>
        <w:tab/>
        <w:t>Presidente</w:t>
      </w:r>
    </w:p>
    <w:p w:rsidR="002A70ED" w:rsidRPr="006B4347" w:rsidRDefault="002A70ED" w:rsidP="000436DA">
      <w:pPr>
        <w:tabs>
          <w:tab w:val="clear" w:pos="7920"/>
          <w:tab w:val="clear" w:pos="9720"/>
          <w:tab w:val="center" w:pos="1843"/>
          <w:tab w:val="center" w:pos="5387"/>
          <w:tab w:val="center" w:pos="8364"/>
          <w:tab w:val="center" w:pos="12049"/>
        </w:tabs>
        <w:rPr>
          <w:rFonts w:ascii="Times New Roman" w:hAnsi="Times New Roman"/>
        </w:rPr>
      </w:pPr>
      <w:r w:rsidRPr="006B4347">
        <w:rPr>
          <w:rFonts w:ascii="Times New Roman" w:hAnsi="Times New Roman"/>
        </w:rPr>
        <w:tab/>
        <w:t>Contador Público (UBA)</w:t>
      </w:r>
      <w:r w:rsidRPr="006B4347">
        <w:rPr>
          <w:rFonts w:ascii="Times New Roman" w:hAnsi="Times New Roman"/>
        </w:rPr>
        <w:tab/>
        <w:t>Comisión Fiscalizadora</w:t>
      </w:r>
    </w:p>
    <w:p w:rsidR="002A70ED" w:rsidRPr="006B4347" w:rsidRDefault="002A70ED" w:rsidP="002A70ED">
      <w:pPr>
        <w:tabs>
          <w:tab w:val="clear" w:pos="7920"/>
          <w:tab w:val="clear" w:pos="9720"/>
          <w:tab w:val="center" w:pos="1843"/>
          <w:tab w:val="center" w:pos="7371"/>
          <w:tab w:val="center" w:pos="12049"/>
        </w:tabs>
        <w:rPr>
          <w:rFonts w:ascii="Times New Roman" w:hAnsi="Times New Roman"/>
        </w:rPr>
      </w:pPr>
      <w:r w:rsidRPr="006B4347">
        <w:rPr>
          <w:rFonts w:ascii="Times New Roman" w:hAnsi="Times New Roman"/>
        </w:rPr>
        <w:tab/>
      </w:r>
      <w:r w:rsidRPr="006B4347">
        <w:rPr>
          <w:rFonts w:ascii="Times New Roman" w:hAnsi="Times New Roman"/>
          <w:spacing w:val="-3"/>
        </w:rPr>
        <w:t>CPCECABA - T° CIX - F° 57</w:t>
      </w:r>
    </w:p>
    <w:p w:rsidR="005953E9" w:rsidRPr="006B4347" w:rsidRDefault="005953E9">
      <w:pPr>
        <w:tabs>
          <w:tab w:val="clear" w:pos="7920"/>
          <w:tab w:val="clear" w:pos="9720"/>
          <w:tab w:val="center" w:pos="1701"/>
          <w:tab w:val="center" w:pos="5584"/>
          <w:tab w:val="center" w:pos="7513"/>
          <w:tab w:val="center" w:pos="8533"/>
          <w:tab w:val="center" w:pos="11340"/>
        </w:tabs>
        <w:rPr>
          <w:rFonts w:ascii="Times New Roman" w:hAnsi="Times New Roman"/>
          <w:sz w:val="16"/>
        </w:rPr>
      </w:pPr>
      <w:r w:rsidRPr="006B4347">
        <w:rPr>
          <w:rFonts w:ascii="Times New Roman" w:hAnsi="Times New Roman"/>
        </w:rPr>
        <w:br w:type="page"/>
      </w:r>
    </w:p>
    <w:p w:rsidR="005953E9" w:rsidRPr="006B4347" w:rsidRDefault="005953E9">
      <w:pPr>
        <w:pStyle w:val="EndnoteText"/>
        <w:tabs>
          <w:tab w:val="clear" w:pos="7920"/>
          <w:tab w:val="clear" w:pos="9720"/>
          <w:tab w:val="right" w:pos="9627"/>
          <w:tab w:val="right" w:pos="14459"/>
        </w:tabs>
        <w:jc w:val="right"/>
        <w:rPr>
          <w:rFonts w:ascii="Times New Roman" w:hAnsi="Times New Roman"/>
        </w:rPr>
      </w:pPr>
      <w:r w:rsidRPr="006B4347">
        <w:rPr>
          <w:rFonts w:ascii="Times New Roman" w:hAnsi="Times New Roman"/>
        </w:rPr>
        <w:t>ANEXO E</w:t>
      </w:r>
    </w:p>
    <w:p w:rsidR="005953E9" w:rsidRPr="006B4347" w:rsidRDefault="005953E9">
      <w:pPr>
        <w:pStyle w:val="EndnoteText"/>
        <w:tabs>
          <w:tab w:val="clear" w:pos="7920"/>
          <w:tab w:val="clear" w:pos="9720"/>
          <w:tab w:val="right" w:pos="9627"/>
          <w:tab w:val="right" w:pos="14459"/>
        </w:tabs>
        <w:jc w:val="right"/>
        <w:rPr>
          <w:rFonts w:ascii="Times New Roman" w:hAnsi="Times New Roman"/>
        </w:rPr>
      </w:pPr>
    </w:p>
    <w:p w:rsidR="005953E9" w:rsidRPr="006B4347" w:rsidRDefault="005953E9">
      <w:pPr>
        <w:pStyle w:val="EndnoteText"/>
        <w:tabs>
          <w:tab w:val="clear" w:pos="7920"/>
          <w:tab w:val="clear" w:pos="9720"/>
          <w:tab w:val="right" w:pos="9627"/>
          <w:tab w:val="right" w:pos="14459"/>
        </w:tabs>
        <w:jc w:val="right"/>
        <w:rPr>
          <w:rFonts w:ascii="Times New Roman" w:hAnsi="Times New Roman"/>
        </w:rPr>
      </w:pPr>
    </w:p>
    <w:p w:rsidR="005953E9" w:rsidRPr="006B4347" w:rsidRDefault="005953E9">
      <w:pPr>
        <w:jc w:val="center"/>
        <w:rPr>
          <w:rFonts w:ascii="Times New Roman" w:hAnsi="Times New Roman"/>
          <w:b/>
          <w:sz w:val="24"/>
          <w:szCs w:val="24"/>
        </w:rPr>
      </w:pPr>
      <w:r w:rsidRPr="006B4347">
        <w:rPr>
          <w:rFonts w:ascii="Times New Roman" w:hAnsi="Times New Roman"/>
          <w:b/>
          <w:sz w:val="24"/>
          <w:szCs w:val="24"/>
        </w:rPr>
        <w:t>TRILENIUM S.A.</w:t>
      </w:r>
    </w:p>
    <w:p w:rsidR="005953E9" w:rsidRPr="006B4347" w:rsidRDefault="005953E9">
      <w:pPr>
        <w:jc w:val="center"/>
        <w:rPr>
          <w:rFonts w:ascii="Times New Roman" w:hAnsi="Times New Roman"/>
          <w:sz w:val="24"/>
        </w:rPr>
      </w:pPr>
    </w:p>
    <w:p w:rsidR="005953E9" w:rsidRPr="006B4347" w:rsidRDefault="005953E9">
      <w:pPr>
        <w:tabs>
          <w:tab w:val="right" w:pos="7200"/>
          <w:tab w:val="right" w:pos="8880"/>
          <w:tab w:val="left" w:pos="9600"/>
        </w:tabs>
        <w:jc w:val="center"/>
        <w:rPr>
          <w:rFonts w:ascii="Times New Roman" w:hAnsi="Times New Roman"/>
        </w:rPr>
      </w:pPr>
      <w:r w:rsidRPr="006B4347">
        <w:rPr>
          <w:rFonts w:ascii="Times New Roman" w:hAnsi="Times New Roman"/>
        </w:rPr>
        <w:t>Número de Inscripción en la Inspección General de Justicia: 1.659.255</w:t>
      </w:r>
    </w:p>
    <w:p w:rsidR="005953E9" w:rsidRPr="006B4347" w:rsidRDefault="005953E9">
      <w:pPr>
        <w:tabs>
          <w:tab w:val="right" w:pos="13680"/>
        </w:tabs>
        <w:jc w:val="center"/>
        <w:rPr>
          <w:rFonts w:ascii="Times New Roman" w:hAnsi="Times New Roman"/>
        </w:rPr>
      </w:pPr>
    </w:p>
    <w:p w:rsidR="005953E9" w:rsidRPr="006B4347" w:rsidRDefault="005953E9">
      <w:pPr>
        <w:pStyle w:val="Heading1"/>
      </w:pPr>
      <w:r w:rsidRPr="006B4347">
        <w:t>PREVISIONES</w:t>
      </w:r>
    </w:p>
    <w:p w:rsidR="005953E9" w:rsidRPr="006B4347" w:rsidRDefault="008322A8">
      <w:pPr>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jc w:val="center"/>
        <w:rPr>
          <w:rFonts w:ascii="Times New Roman" w:hAnsi="Times New Roman"/>
        </w:rPr>
      </w:pPr>
      <w:r w:rsidRPr="006B4347">
        <w:rPr>
          <w:rFonts w:ascii="Times New Roman" w:hAnsi="Times New Roman"/>
        </w:rPr>
        <w:t xml:space="preserve">al </w:t>
      </w:r>
      <w:r w:rsidR="00394A02" w:rsidRPr="006B4347">
        <w:rPr>
          <w:rFonts w:ascii="Times New Roman" w:hAnsi="Times New Roman"/>
        </w:rPr>
        <w:t>31 de octubre de 2018</w:t>
      </w:r>
      <w:r w:rsidR="005953E9" w:rsidRPr="006B4347">
        <w:rPr>
          <w:rFonts w:ascii="Times New Roman" w:hAnsi="Times New Roman"/>
        </w:rPr>
        <w:t xml:space="preserve"> comparativo con el ejercicio anterior (en pesos)</w:t>
      </w:r>
    </w:p>
    <w:p w:rsidR="005953E9" w:rsidRPr="006B4347" w:rsidRDefault="005953E9">
      <w:pPr>
        <w:rPr>
          <w:rFonts w:ascii="Times New Roman" w:hAnsi="Times New Roman"/>
        </w:rPr>
      </w:pPr>
    </w:p>
    <w:p w:rsidR="007958FA" w:rsidRPr="006B4347" w:rsidRDefault="007958FA" w:rsidP="007958FA">
      <w:pPr>
        <w:pStyle w:val="EndnoteText"/>
        <w:rPr>
          <w:rFonts w:ascii="Times New Roman" w:hAnsi="Times New Roman"/>
          <w:sz w:val="24"/>
        </w:rPr>
      </w:pPr>
    </w:p>
    <w:tbl>
      <w:tblPr>
        <w:tblW w:w="9595" w:type="dxa"/>
        <w:tblInd w:w="-98" w:type="dxa"/>
        <w:tblLayout w:type="fixed"/>
        <w:tblLook w:val="0000" w:firstRow="0" w:lastRow="0" w:firstColumn="0" w:lastColumn="0" w:noHBand="0" w:noVBand="0"/>
      </w:tblPr>
      <w:tblGrid>
        <w:gridCol w:w="3183"/>
        <w:gridCol w:w="1418"/>
        <w:gridCol w:w="1734"/>
        <w:gridCol w:w="1843"/>
        <w:gridCol w:w="1417"/>
      </w:tblGrid>
      <w:tr w:rsidR="00D544DB" w:rsidRPr="006B4347" w:rsidTr="00EB3B41">
        <w:trPr>
          <w:cantSplit/>
        </w:trPr>
        <w:tc>
          <w:tcPr>
            <w:tcW w:w="3183" w:type="dxa"/>
            <w:vAlign w:val="bottom"/>
          </w:tcPr>
          <w:p w:rsidR="00D544DB" w:rsidRPr="006B4347" w:rsidRDefault="00D544DB" w:rsidP="00853F25">
            <w:pPr>
              <w:tabs>
                <w:tab w:val="center" w:pos="1168"/>
                <w:tab w:val="right" w:pos="2478"/>
              </w:tabs>
              <w:jc w:val="left"/>
              <w:rPr>
                <w:rFonts w:ascii="Times New Roman" w:hAnsi="Times New Roman"/>
              </w:rPr>
            </w:pPr>
            <w:r w:rsidRPr="006B4347">
              <w:rPr>
                <w:rFonts w:ascii="Times New Roman" w:hAnsi="Times New Roman"/>
                <w:u w:val="single"/>
              </w:rPr>
              <w:tab/>
              <w:t>Rubros</w:t>
            </w:r>
            <w:r w:rsidRPr="006B4347">
              <w:rPr>
                <w:rFonts w:ascii="Times New Roman" w:hAnsi="Times New Roman"/>
                <w:u w:val="single"/>
              </w:rPr>
              <w:tab/>
            </w:r>
          </w:p>
        </w:tc>
        <w:tc>
          <w:tcPr>
            <w:tcW w:w="1418" w:type="dxa"/>
            <w:vAlign w:val="bottom"/>
          </w:tcPr>
          <w:p w:rsidR="00D544DB" w:rsidRPr="006B4347" w:rsidRDefault="00D544DB" w:rsidP="009B25F0">
            <w:pPr>
              <w:tabs>
                <w:tab w:val="clear" w:pos="7920"/>
                <w:tab w:val="clear" w:pos="9720"/>
              </w:tabs>
              <w:jc w:val="center"/>
              <w:rPr>
                <w:rFonts w:ascii="Times New Roman" w:hAnsi="Times New Roman"/>
              </w:rPr>
            </w:pPr>
            <w:r w:rsidRPr="006B4347">
              <w:rPr>
                <w:rFonts w:ascii="Times New Roman" w:hAnsi="Times New Roman"/>
              </w:rPr>
              <w:t>Saldos</w:t>
            </w:r>
          </w:p>
          <w:p w:rsidR="00D544DB" w:rsidRPr="006B4347" w:rsidRDefault="00D544DB" w:rsidP="009B25F0">
            <w:pPr>
              <w:tabs>
                <w:tab w:val="clear" w:pos="7920"/>
                <w:tab w:val="clear" w:pos="9720"/>
              </w:tabs>
              <w:jc w:val="center"/>
              <w:rPr>
                <w:rFonts w:ascii="Times New Roman" w:hAnsi="Times New Roman"/>
              </w:rPr>
            </w:pPr>
            <w:r w:rsidRPr="006B4347">
              <w:rPr>
                <w:rFonts w:ascii="Times New Roman" w:hAnsi="Times New Roman"/>
              </w:rPr>
              <w:t>al comienzo</w:t>
            </w:r>
          </w:p>
          <w:p w:rsidR="00D544DB" w:rsidRPr="006B4347" w:rsidRDefault="00D544DB" w:rsidP="009B25F0">
            <w:pPr>
              <w:jc w:val="center"/>
              <w:rPr>
                <w:rFonts w:ascii="Times New Roman" w:hAnsi="Times New Roman"/>
              </w:rPr>
            </w:pPr>
            <w:r w:rsidRPr="006B4347">
              <w:rPr>
                <w:rFonts w:ascii="Times New Roman" w:hAnsi="Times New Roman"/>
                <w:u w:val="single"/>
              </w:rPr>
              <w:t>del ejercicio</w:t>
            </w:r>
          </w:p>
        </w:tc>
        <w:tc>
          <w:tcPr>
            <w:tcW w:w="1734" w:type="dxa"/>
            <w:vAlign w:val="bottom"/>
          </w:tcPr>
          <w:p w:rsidR="00D544DB" w:rsidRPr="006B4347" w:rsidRDefault="00D544DB" w:rsidP="009B25F0">
            <w:pPr>
              <w:tabs>
                <w:tab w:val="clear" w:pos="7920"/>
                <w:tab w:val="clear" w:pos="9720"/>
              </w:tabs>
              <w:jc w:val="center"/>
              <w:rPr>
                <w:rFonts w:ascii="Times New Roman" w:hAnsi="Times New Roman"/>
              </w:rPr>
            </w:pPr>
          </w:p>
          <w:p w:rsidR="00D544DB" w:rsidRPr="006B4347" w:rsidRDefault="00D544DB" w:rsidP="009B25F0">
            <w:pPr>
              <w:tabs>
                <w:tab w:val="clear" w:pos="7920"/>
                <w:tab w:val="clear" w:pos="9720"/>
              </w:tabs>
              <w:jc w:val="center"/>
              <w:rPr>
                <w:rFonts w:ascii="Times New Roman" w:hAnsi="Times New Roman"/>
              </w:rPr>
            </w:pPr>
          </w:p>
          <w:p w:rsidR="00D544DB" w:rsidRPr="006B4347" w:rsidRDefault="00744045" w:rsidP="00744045">
            <w:pPr>
              <w:pStyle w:val="xl25"/>
              <w:spacing w:before="0" w:beforeAutospacing="0" w:after="0" w:afterAutospacing="0"/>
              <w:ind w:right="65"/>
              <w:rPr>
                <w:rFonts w:ascii="Times New Roman" w:eastAsia="Times New Roman" w:hAnsi="Times New Roman" w:cs="Times New Roman"/>
                <w:sz w:val="20"/>
                <w:szCs w:val="20"/>
                <w:lang w:val="es-AR"/>
              </w:rPr>
            </w:pPr>
            <w:r w:rsidRPr="006B4347">
              <w:rPr>
                <w:rFonts w:ascii="Times New Roman" w:eastAsia="Times New Roman" w:hAnsi="Times New Roman" w:cs="Times New Roman"/>
                <w:sz w:val="20"/>
                <w:szCs w:val="20"/>
                <w:lang w:val="es-AR"/>
              </w:rPr>
              <w:t xml:space="preserve">   </w:t>
            </w:r>
            <w:r w:rsidR="009911B4" w:rsidRPr="006B4347">
              <w:rPr>
                <w:rFonts w:ascii="Times New Roman" w:eastAsia="Times New Roman" w:hAnsi="Times New Roman" w:cs="Times New Roman"/>
                <w:sz w:val="20"/>
                <w:szCs w:val="20"/>
                <w:lang w:val="es-AR"/>
              </w:rPr>
              <w:t>Aumentos</w:t>
            </w:r>
            <w:r w:rsidRPr="006B4347">
              <w:rPr>
                <w:rFonts w:ascii="Times New Roman" w:eastAsia="Times New Roman" w:hAnsi="Times New Roman" w:cs="Times New Roman"/>
                <w:sz w:val="20"/>
                <w:szCs w:val="20"/>
                <w:lang w:val="es-AR"/>
              </w:rPr>
              <w:t xml:space="preserve">   </w:t>
            </w:r>
          </w:p>
        </w:tc>
        <w:tc>
          <w:tcPr>
            <w:tcW w:w="1843" w:type="dxa"/>
            <w:vAlign w:val="bottom"/>
          </w:tcPr>
          <w:p w:rsidR="00D544DB" w:rsidRPr="006B4347" w:rsidRDefault="00EB3B41" w:rsidP="00D544DB">
            <w:pPr>
              <w:tabs>
                <w:tab w:val="clear" w:pos="7920"/>
                <w:tab w:val="clear" w:pos="9720"/>
              </w:tabs>
              <w:jc w:val="center"/>
              <w:rPr>
                <w:rFonts w:ascii="Times New Roman" w:hAnsi="Times New Roman"/>
                <w:u w:val="single"/>
              </w:rPr>
            </w:pPr>
            <w:r w:rsidRPr="006B4347">
              <w:rPr>
                <w:rFonts w:ascii="Times New Roman" w:hAnsi="Times New Roman"/>
                <w:u w:val="single"/>
              </w:rPr>
              <w:t xml:space="preserve">   </w:t>
            </w:r>
            <w:r w:rsidR="00976AAA" w:rsidRPr="006B4347">
              <w:rPr>
                <w:rFonts w:ascii="Times New Roman" w:hAnsi="Times New Roman"/>
                <w:u w:val="single"/>
              </w:rPr>
              <w:t>Disminuciones</w:t>
            </w:r>
            <w:r w:rsidRPr="006B4347">
              <w:rPr>
                <w:rFonts w:ascii="Times New Roman" w:hAnsi="Times New Roman"/>
                <w:u w:val="single"/>
              </w:rPr>
              <w:t xml:space="preserve">   </w:t>
            </w:r>
          </w:p>
        </w:tc>
        <w:tc>
          <w:tcPr>
            <w:tcW w:w="1417" w:type="dxa"/>
            <w:vAlign w:val="bottom"/>
          </w:tcPr>
          <w:p w:rsidR="00D544DB" w:rsidRPr="006B4347" w:rsidRDefault="00D544DB" w:rsidP="009B25F0">
            <w:pPr>
              <w:tabs>
                <w:tab w:val="clear" w:pos="7920"/>
                <w:tab w:val="clear" w:pos="9720"/>
              </w:tabs>
              <w:jc w:val="center"/>
              <w:rPr>
                <w:rFonts w:ascii="Times New Roman" w:hAnsi="Times New Roman"/>
              </w:rPr>
            </w:pPr>
            <w:r w:rsidRPr="006B4347">
              <w:rPr>
                <w:rFonts w:ascii="Times New Roman" w:hAnsi="Times New Roman"/>
              </w:rPr>
              <w:t>Saldos</w:t>
            </w:r>
          </w:p>
          <w:p w:rsidR="00487AA6" w:rsidRPr="006B4347" w:rsidRDefault="00D544DB" w:rsidP="0018654A">
            <w:pPr>
              <w:jc w:val="center"/>
              <w:rPr>
                <w:rFonts w:ascii="Times New Roman" w:hAnsi="Times New Roman"/>
              </w:rPr>
            </w:pPr>
            <w:r w:rsidRPr="006B4347">
              <w:rPr>
                <w:rFonts w:ascii="Times New Roman" w:hAnsi="Times New Roman"/>
              </w:rPr>
              <w:t xml:space="preserve">al cierre </w:t>
            </w:r>
          </w:p>
          <w:p w:rsidR="00D544DB" w:rsidRPr="006B4347" w:rsidRDefault="00D544DB" w:rsidP="0018654A">
            <w:pPr>
              <w:jc w:val="center"/>
              <w:rPr>
                <w:rFonts w:ascii="Times New Roman" w:hAnsi="Times New Roman"/>
              </w:rPr>
            </w:pPr>
            <w:r w:rsidRPr="006B4347">
              <w:rPr>
                <w:rFonts w:ascii="Times New Roman" w:hAnsi="Times New Roman"/>
                <w:u w:val="single"/>
              </w:rPr>
              <w:t xml:space="preserve">del </w:t>
            </w:r>
            <w:r w:rsidR="00E27558" w:rsidRPr="006B4347">
              <w:rPr>
                <w:rFonts w:ascii="Times New Roman" w:hAnsi="Times New Roman"/>
                <w:u w:val="single"/>
              </w:rPr>
              <w:t>ejercicio</w:t>
            </w:r>
          </w:p>
        </w:tc>
      </w:tr>
      <w:tr w:rsidR="00D544DB" w:rsidRPr="006B4347" w:rsidTr="00EB3B41">
        <w:trPr>
          <w:cantSplit/>
        </w:trPr>
        <w:tc>
          <w:tcPr>
            <w:tcW w:w="3183" w:type="dxa"/>
            <w:vAlign w:val="bottom"/>
          </w:tcPr>
          <w:p w:rsidR="00D544DB" w:rsidRPr="006B4347" w:rsidRDefault="00D544DB" w:rsidP="009B25F0">
            <w:pPr>
              <w:tabs>
                <w:tab w:val="center" w:pos="1168"/>
                <w:tab w:val="right" w:pos="2160"/>
              </w:tabs>
              <w:jc w:val="left"/>
              <w:rPr>
                <w:rFonts w:ascii="Times New Roman" w:hAnsi="Times New Roman"/>
                <w:u w:val="single"/>
              </w:rPr>
            </w:pPr>
          </w:p>
        </w:tc>
        <w:tc>
          <w:tcPr>
            <w:tcW w:w="1418" w:type="dxa"/>
            <w:vAlign w:val="bottom"/>
          </w:tcPr>
          <w:p w:rsidR="00D544DB" w:rsidRPr="006B4347" w:rsidRDefault="00D544DB" w:rsidP="009B25F0">
            <w:pPr>
              <w:tabs>
                <w:tab w:val="clear" w:pos="7920"/>
                <w:tab w:val="clear" w:pos="9720"/>
              </w:tabs>
              <w:jc w:val="center"/>
              <w:rPr>
                <w:rFonts w:ascii="Times New Roman" w:hAnsi="Times New Roman"/>
              </w:rPr>
            </w:pPr>
          </w:p>
        </w:tc>
        <w:tc>
          <w:tcPr>
            <w:tcW w:w="1734" w:type="dxa"/>
            <w:vAlign w:val="bottom"/>
          </w:tcPr>
          <w:p w:rsidR="00D544DB" w:rsidRPr="006B4347" w:rsidRDefault="0018654A" w:rsidP="009B25F0">
            <w:pPr>
              <w:tabs>
                <w:tab w:val="clear" w:pos="7920"/>
                <w:tab w:val="clear" w:pos="9720"/>
              </w:tabs>
              <w:jc w:val="center"/>
              <w:rPr>
                <w:rFonts w:ascii="Times New Roman" w:hAnsi="Times New Roman"/>
              </w:rPr>
            </w:pPr>
            <w:r w:rsidRPr="006B4347">
              <w:rPr>
                <w:rFonts w:ascii="Times New Roman" w:hAnsi="Times New Roman"/>
              </w:rPr>
              <w:t>(1)</w:t>
            </w:r>
          </w:p>
        </w:tc>
        <w:tc>
          <w:tcPr>
            <w:tcW w:w="1843" w:type="dxa"/>
          </w:tcPr>
          <w:p w:rsidR="00D544DB" w:rsidRPr="006B4347" w:rsidRDefault="00020078" w:rsidP="003502DB">
            <w:pPr>
              <w:tabs>
                <w:tab w:val="clear" w:pos="7920"/>
                <w:tab w:val="clear" w:pos="9720"/>
              </w:tabs>
              <w:jc w:val="center"/>
              <w:rPr>
                <w:rFonts w:ascii="Times New Roman" w:hAnsi="Times New Roman"/>
              </w:rPr>
            </w:pPr>
            <w:r w:rsidRPr="006B4347">
              <w:rPr>
                <w:rFonts w:ascii="Times New Roman" w:hAnsi="Times New Roman"/>
              </w:rPr>
              <w:t>(2)</w:t>
            </w:r>
          </w:p>
        </w:tc>
        <w:tc>
          <w:tcPr>
            <w:tcW w:w="1417" w:type="dxa"/>
            <w:vAlign w:val="bottom"/>
          </w:tcPr>
          <w:p w:rsidR="00D544DB" w:rsidRPr="006B4347" w:rsidRDefault="00D544DB" w:rsidP="009B25F0">
            <w:pPr>
              <w:tabs>
                <w:tab w:val="clear" w:pos="7920"/>
                <w:tab w:val="clear" w:pos="9720"/>
              </w:tabs>
              <w:jc w:val="center"/>
              <w:rPr>
                <w:rFonts w:ascii="Times New Roman" w:hAnsi="Times New Roman"/>
              </w:rPr>
            </w:pPr>
          </w:p>
        </w:tc>
      </w:tr>
      <w:tr w:rsidR="005E75E7" w:rsidRPr="006B4347" w:rsidTr="00EB3B41">
        <w:trPr>
          <w:cantSplit/>
        </w:trPr>
        <w:tc>
          <w:tcPr>
            <w:tcW w:w="3183" w:type="dxa"/>
            <w:vAlign w:val="bottom"/>
          </w:tcPr>
          <w:p w:rsidR="005E75E7" w:rsidRPr="006B4347" w:rsidRDefault="005E75E7" w:rsidP="009B25F0">
            <w:pPr>
              <w:tabs>
                <w:tab w:val="center" w:pos="1168"/>
                <w:tab w:val="right" w:pos="2160"/>
              </w:tabs>
              <w:jc w:val="left"/>
              <w:rPr>
                <w:rFonts w:ascii="Times New Roman" w:hAnsi="Times New Roman"/>
                <w:u w:val="single"/>
              </w:rPr>
            </w:pPr>
          </w:p>
        </w:tc>
        <w:tc>
          <w:tcPr>
            <w:tcW w:w="1418" w:type="dxa"/>
            <w:vAlign w:val="bottom"/>
          </w:tcPr>
          <w:p w:rsidR="005E75E7" w:rsidRPr="006B4347" w:rsidRDefault="005E75E7" w:rsidP="009B25F0">
            <w:pPr>
              <w:tabs>
                <w:tab w:val="clear" w:pos="7920"/>
                <w:tab w:val="clear" w:pos="9720"/>
              </w:tabs>
              <w:jc w:val="center"/>
              <w:rPr>
                <w:rFonts w:ascii="Times New Roman" w:hAnsi="Times New Roman"/>
              </w:rPr>
            </w:pPr>
          </w:p>
        </w:tc>
        <w:tc>
          <w:tcPr>
            <w:tcW w:w="1734" w:type="dxa"/>
            <w:vAlign w:val="bottom"/>
          </w:tcPr>
          <w:p w:rsidR="005E75E7" w:rsidRPr="006B4347" w:rsidRDefault="005E75E7" w:rsidP="009B25F0">
            <w:pPr>
              <w:tabs>
                <w:tab w:val="clear" w:pos="7920"/>
                <w:tab w:val="clear" w:pos="9720"/>
              </w:tabs>
              <w:jc w:val="center"/>
              <w:rPr>
                <w:rFonts w:ascii="Times New Roman" w:hAnsi="Times New Roman"/>
              </w:rPr>
            </w:pPr>
          </w:p>
        </w:tc>
        <w:tc>
          <w:tcPr>
            <w:tcW w:w="1843" w:type="dxa"/>
          </w:tcPr>
          <w:p w:rsidR="005E75E7" w:rsidRPr="006B4347" w:rsidRDefault="005E75E7" w:rsidP="009B25F0">
            <w:pPr>
              <w:tabs>
                <w:tab w:val="clear" w:pos="7920"/>
                <w:tab w:val="clear" w:pos="9720"/>
              </w:tabs>
              <w:jc w:val="center"/>
              <w:rPr>
                <w:rFonts w:ascii="Times New Roman" w:hAnsi="Times New Roman"/>
              </w:rPr>
            </w:pPr>
          </w:p>
        </w:tc>
        <w:tc>
          <w:tcPr>
            <w:tcW w:w="1417" w:type="dxa"/>
            <w:vAlign w:val="bottom"/>
          </w:tcPr>
          <w:p w:rsidR="005E75E7" w:rsidRPr="006B4347" w:rsidRDefault="005E75E7" w:rsidP="009B25F0">
            <w:pPr>
              <w:tabs>
                <w:tab w:val="clear" w:pos="7920"/>
                <w:tab w:val="clear" w:pos="9720"/>
              </w:tabs>
              <w:jc w:val="center"/>
              <w:rPr>
                <w:rFonts w:ascii="Times New Roman" w:hAnsi="Times New Roman"/>
              </w:rPr>
            </w:pPr>
          </w:p>
        </w:tc>
      </w:tr>
      <w:tr w:rsidR="00D544DB" w:rsidRPr="006B4347" w:rsidTr="00EB3B41">
        <w:trPr>
          <w:cantSplit/>
        </w:trPr>
        <w:tc>
          <w:tcPr>
            <w:tcW w:w="3183" w:type="dxa"/>
            <w:vAlign w:val="bottom"/>
          </w:tcPr>
          <w:p w:rsidR="00D544DB" w:rsidRPr="006B4347" w:rsidRDefault="00D544DB" w:rsidP="009B25F0">
            <w:pPr>
              <w:tabs>
                <w:tab w:val="center" w:pos="1168"/>
                <w:tab w:val="right" w:pos="2160"/>
              </w:tabs>
              <w:jc w:val="left"/>
              <w:rPr>
                <w:rFonts w:ascii="Times New Roman" w:hAnsi="Times New Roman"/>
                <w:u w:val="single"/>
              </w:rPr>
            </w:pPr>
            <w:r w:rsidRPr="006B4347">
              <w:rPr>
                <w:rFonts w:ascii="Times New Roman" w:hAnsi="Times New Roman"/>
                <w:caps/>
              </w:rPr>
              <w:t>Incluidas en el pasivo</w:t>
            </w:r>
          </w:p>
        </w:tc>
        <w:tc>
          <w:tcPr>
            <w:tcW w:w="1418" w:type="dxa"/>
            <w:vAlign w:val="bottom"/>
          </w:tcPr>
          <w:p w:rsidR="00D544DB" w:rsidRPr="006B4347" w:rsidRDefault="00D544DB" w:rsidP="009B25F0">
            <w:pPr>
              <w:tabs>
                <w:tab w:val="clear" w:pos="7920"/>
                <w:tab w:val="clear" w:pos="9720"/>
              </w:tabs>
              <w:jc w:val="center"/>
              <w:rPr>
                <w:rFonts w:ascii="Times New Roman" w:hAnsi="Times New Roman"/>
              </w:rPr>
            </w:pPr>
          </w:p>
        </w:tc>
        <w:tc>
          <w:tcPr>
            <w:tcW w:w="1734" w:type="dxa"/>
            <w:vAlign w:val="bottom"/>
          </w:tcPr>
          <w:p w:rsidR="00D544DB" w:rsidRPr="006B4347" w:rsidRDefault="00D544DB" w:rsidP="009B25F0">
            <w:pPr>
              <w:tabs>
                <w:tab w:val="clear" w:pos="7920"/>
                <w:tab w:val="clear" w:pos="9720"/>
              </w:tabs>
              <w:jc w:val="center"/>
              <w:rPr>
                <w:rFonts w:ascii="Times New Roman" w:hAnsi="Times New Roman"/>
              </w:rPr>
            </w:pPr>
          </w:p>
        </w:tc>
        <w:tc>
          <w:tcPr>
            <w:tcW w:w="1843" w:type="dxa"/>
          </w:tcPr>
          <w:p w:rsidR="00D544DB" w:rsidRPr="006B4347" w:rsidRDefault="00D544DB" w:rsidP="009B25F0">
            <w:pPr>
              <w:tabs>
                <w:tab w:val="clear" w:pos="7920"/>
                <w:tab w:val="clear" w:pos="9720"/>
              </w:tabs>
              <w:jc w:val="center"/>
              <w:rPr>
                <w:rFonts w:ascii="Times New Roman" w:hAnsi="Times New Roman"/>
              </w:rPr>
            </w:pPr>
          </w:p>
        </w:tc>
        <w:tc>
          <w:tcPr>
            <w:tcW w:w="1417" w:type="dxa"/>
            <w:vAlign w:val="bottom"/>
          </w:tcPr>
          <w:p w:rsidR="00D544DB" w:rsidRPr="006B4347" w:rsidRDefault="00D544DB" w:rsidP="009B25F0">
            <w:pPr>
              <w:tabs>
                <w:tab w:val="clear" w:pos="7920"/>
                <w:tab w:val="clear" w:pos="9720"/>
              </w:tabs>
              <w:jc w:val="center"/>
              <w:rPr>
                <w:rFonts w:ascii="Times New Roman" w:hAnsi="Times New Roman"/>
              </w:rPr>
            </w:pPr>
          </w:p>
        </w:tc>
      </w:tr>
      <w:tr w:rsidR="00D544DB" w:rsidRPr="006B4347" w:rsidTr="00EB3B41">
        <w:trPr>
          <w:cantSplit/>
        </w:trPr>
        <w:tc>
          <w:tcPr>
            <w:tcW w:w="3183" w:type="dxa"/>
            <w:vAlign w:val="bottom"/>
          </w:tcPr>
          <w:p w:rsidR="00D544DB" w:rsidRPr="006B4347" w:rsidRDefault="00D544DB" w:rsidP="009B25F0">
            <w:pPr>
              <w:tabs>
                <w:tab w:val="center" w:pos="1168"/>
                <w:tab w:val="right" w:pos="2160"/>
              </w:tabs>
              <w:jc w:val="left"/>
              <w:rPr>
                <w:rFonts w:ascii="Times New Roman" w:hAnsi="Times New Roman"/>
                <w:caps/>
              </w:rPr>
            </w:pPr>
          </w:p>
        </w:tc>
        <w:tc>
          <w:tcPr>
            <w:tcW w:w="1418" w:type="dxa"/>
            <w:vAlign w:val="bottom"/>
          </w:tcPr>
          <w:p w:rsidR="00D544DB" w:rsidRPr="006B4347" w:rsidRDefault="00D544DB" w:rsidP="009B25F0">
            <w:pPr>
              <w:tabs>
                <w:tab w:val="clear" w:pos="7920"/>
                <w:tab w:val="clear" w:pos="9720"/>
              </w:tabs>
              <w:jc w:val="center"/>
              <w:rPr>
                <w:rFonts w:ascii="Times New Roman" w:hAnsi="Times New Roman"/>
              </w:rPr>
            </w:pPr>
          </w:p>
        </w:tc>
        <w:tc>
          <w:tcPr>
            <w:tcW w:w="1734" w:type="dxa"/>
            <w:vAlign w:val="bottom"/>
          </w:tcPr>
          <w:p w:rsidR="00D544DB" w:rsidRPr="006B4347" w:rsidRDefault="00D544DB" w:rsidP="009B25F0">
            <w:pPr>
              <w:tabs>
                <w:tab w:val="clear" w:pos="7920"/>
                <w:tab w:val="clear" w:pos="9720"/>
              </w:tabs>
              <w:jc w:val="center"/>
              <w:rPr>
                <w:rFonts w:ascii="Times New Roman" w:hAnsi="Times New Roman"/>
              </w:rPr>
            </w:pPr>
          </w:p>
        </w:tc>
        <w:tc>
          <w:tcPr>
            <w:tcW w:w="1843" w:type="dxa"/>
          </w:tcPr>
          <w:p w:rsidR="00D544DB" w:rsidRPr="006B4347" w:rsidRDefault="00D544DB" w:rsidP="009B25F0">
            <w:pPr>
              <w:tabs>
                <w:tab w:val="clear" w:pos="7920"/>
                <w:tab w:val="clear" w:pos="9720"/>
              </w:tabs>
              <w:jc w:val="center"/>
              <w:rPr>
                <w:rFonts w:ascii="Times New Roman" w:hAnsi="Times New Roman"/>
              </w:rPr>
            </w:pPr>
          </w:p>
        </w:tc>
        <w:tc>
          <w:tcPr>
            <w:tcW w:w="1417" w:type="dxa"/>
            <w:vAlign w:val="bottom"/>
          </w:tcPr>
          <w:p w:rsidR="00D544DB" w:rsidRPr="006B4347" w:rsidRDefault="00D544DB" w:rsidP="009B25F0">
            <w:pPr>
              <w:tabs>
                <w:tab w:val="clear" w:pos="7920"/>
                <w:tab w:val="clear" w:pos="9720"/>
              </w:tabs>
              <w:jc w:val="center"/>
              <w:rPr>
                <w:rFonts w:ascii="Times New Roman" w:hAnsi="Times New Roman"/>
              </w:rPr>
            </w:pPr>
          </w:p>
        </w:tc>
      </w:tr>
      <w:tr w:rsidR="00D544DB" w:rsidRPr="006B4347" w:rsidTr="00EB3B41">
        <w:trPr>
          <w:cantSplit/>
        </w:trPr>
        <w:tc>
          <w:tcPr>
            <w:tcW w:w="3183" w:type="dxa"/>
            <w:vAlign w:val="bottom"/>
          </w:tcPr>
          <w:p w:rsidR="00D544DB" w:rsidRPr="006B4347" w:rsidRDefault="00D544DB" w:rsidP="009B25F0">
            <w:pPr>
              <w:tabs>
                <w:tab w:val="center" w:pos="1168"/>
                <w:tab w:val="right" w:pos="2160"/>
              </w:tabs>
              <w:jc w:val="left"/>
              <w:rPr>
                <w:rFonts w:ascii="Times New Roman" w:hAnsi="Times New Roman"/>
                <w:caps/>
              </w:rPr>
            </w:pPr>
            <w:r w:rsidRPr="006B4347">
              <w:rPr>
                <w:rFonts w:ascii="Times New Roman" w:hAnsi="Times New Roman"/>
                <w:u w:val="single"/>
              </w:rPr>
              <w:t>Corrientes</w:t>
            </w:r>
          </w:p>
        </w:tc>
        <w:tc>
          <w:tcPr>
            <w:tcW w:w="1418" w:type="dxa"/>
            <w:vAlign w:val="bottom"/>
          </w:tcPr>
          <w:p w:rsidR="00D544DB" w:rsidRPr="006B4347" w:rsidRDefault="00D544DB" w:rsidP="009B25F0">
            <w:pPr>
              <w:tabs>
                <w:tab w:val="clear" w:pos="7920"/>
                <w:tab w:val="clear" w:pos="9720"/>
              </w:tabs>
              <w:jc w:val="center"/>
              <w:rPr>
                <w:rFonts w:ascii="Times New Roman" w:hAnsi="Times New Roman"/>
              </w:rPr>
            </w:pPr>
          </w:p>
        </w:tc>
        <w:tc>
          <w:tcPr>
            <w:tcW w:w="1734" w:type="dxa"/>
            <w:vAlign w:val="bottom"/>
          </w:tcPr>
          <w:p w:rsidR="00D544DB" w:rsidRPr="006B4347" w:rsidRDefault="00D544DB" w:rsidP="009B25F0">
            <w:pPr>
              <w:tabs>
                <w:tab w:val="clear" w:pos="7920"/>
                <w:tab w:val="clear" w:pos="9720"/>
              </w:tabs>
              <w:jc w:val="center"/>
              <w:rPr>
                <w:rFonts w:ascii="Times New Roman" w:hAnsi="Times New Roman"/>
              </w:rPr>
            </w:pPr>
          </w:p>
        </w:tc>
        <w:tc>
          <w:tcPr>
            <w:tcW w:w="1843" w:type="dxa"/>
          </w:tcPr>
          <w:p w:rsidR="00D544DB" w:rsidRPr="006B4347" w:rsidRDefault="00D544DB" w:rsidP="009B25F0">
            <w:pPr>
              <w:tabs>
                <w:tab w:val="clear" w:pos="7920"/>
                <w:tab w:val="clear" w:pos="9720"/>
              </w:tabs>
              <w:jc w:val="center"/>
              <w:rPr>
                <w:rFonts w:ascii="Times New Roman" w:hAnsi="Times New Roman"/>
              </w:rPr>
            </w:pPr>
          </w:p>
        </w:tc>
        <w:tc>
          <w:tcPr>
            <w:tcW w:w="1417" w:type="dxa"/>
            <w:vAlign w:val="bottom"/>
          </w:tcPr>
          <w:p w:rsidR="00D544DB" w:rsidRPr="006B4347" w:rsidRDefault="00D544DB" w:rsidP="009B25F0">
            <w:pPr>
              <w:tabs>
                <w:tab w:val="clear" w:pos="7920"/>
                <w:tab w:val="clear" w:pos="9720"/>
              </w:tabs>
              <w:jc w:val="center"/>
              <w:rPr>
                <w:rFonts w:ascii="Times New Roman" w:hAnsi="Times New Roman"/>
              </w:rPr>
            </w:pPr>
          </w:p>
        </w:tc>
      </w:tr>
      <w:tr w:rsidR="00D544DB" w:rsidRPr="006B4347" w:rsidTr="00EB3B41">
        <w:trPr>
          <w:cantSplit/>
        </w:trPr>
        <w:tc>
          <w:tcPr>
            <w:tcW w:w="3183" w:type="dxa"/>
            <w:vAlign w:val="bottom"/>
          </w:tcPr>
          <w:p w:rsidR="00D544DB" w:rsidRPr="006B4347" w:rsidRDefault="00D544DB" w:rsidP="009B25F0">
            <w:pPr>
              <w:tabs>
                <w:tab w:val="center" w:pos="1168"/>
                <w:tab w:val="right" w:pos="2160"/>
              </w:tabs>
              <w:jc w:val="left"/>
              <w:rPr>
                <w:rFonts w:ascii="Times New Roman" w:hAnsi="Times New Roman"/>
                <w:u w:val="single"/>
              </w:rPr>
            </w:pPr>
          </w:p>
        </w:tc>
        <w:tc>
          <w:tcPr>
            <w:tcW w:w="1418" w:type="dxa"/>
            <w:vAlign w:val="bottom"/>
          </w:tcPr>
          <w:p w:rsidR="00D544DB" w:rsidRPr="006B4347" w:rsidRDefault="00D544DB" w:rsidP="009B25F0">
            <w:pPr>
              <w:tabs>
                <w:tab w:val="clear" w:pos="7920"/>
                <w:tab w:val="clear" w:pos="9720"/>
              </w:tabs>
              <w:jc w:val="center"/>
              <w:rPr>
                <w:rFonts w:ascii="Times New Roman" w:hAnsi="Times New Roman"/>
              </w:rPr>
            </w:pPr>
          </w:p>
        </w:tc>
        <w:tc>
          <w:tcPr>
            <w:tcW w:w="1734" w:type="dxa"/>
            <w:vAlign w:val="bottom"/>
          </w:tcPr>
          <w:p w:rsidR="00D544DB" w:rsidRPr="006B4347" w:rsidRDefault="00D544DB" w:rsidP="009B25F0">
            <w:pPr>
              <w:tabs>
                <w:tab w:val="clear" w:pos="7920"/>
                <w:tab w:val="clear" w:pos="9720"/>
              </w:tabs>
              <w:jc w:val="center"/>
              <w:rPr>
                <w:rFonts w:ascii="Times New Roman" w:hAnsi="Times New Roman"/>
              </w:rPr>
            </w:pPr>
          </w:p>
        </w:tc>
        <w:tc>
          <w:tcPr>
            <w:tcW w:w="1843" w:type="dxa"/>
          </w:tcPr>
          <w:p w:rsidR="00D544DB" w:rsidRPr="006B4347" w:rsidRDefault="00D544DB" w:rsidP="009B25F0">
            <w:pPr>
              <w:tabs>
                <w:tab w:val="clear" w:pos="7920"/>
                <w:tab w:val="clear" w:pos="9720"/>
              </w:tabs>
              <w:jc w:val="center"/>
              <w:rPr>
                <w:rFonts w:ascii="Times New Roman" w:hAnsi="Times New Roman"/>
              </w:rPr>
            </w:pPr>
          </w:p>
        </w:tc>
        <w:tc>
          <w:tcPr>
            <w:tcW w:w="1417" w:type="dxa"/>
            <w:vAlign w:val="bottom"/>
          </w:tcPr>
          <w:p w:rsidR="00D544DB" w:rsidRPr="006B4347" w:rsidRDefault="00D544DB" w:rsidP="009B25F0">
            <w:pPr>
              <w:tabs>
                <w:tab w:val="clear" w:pos="7920"/>
                <w:tab w:val="clear" w:pos="9720"/>
              </w:tabs>
              <w:jc w:val="center"/>
              <w:rPr>
                <w:rFonts w:ascii="Times New Roman" w:hAnsi="Times New Roman"/>
              </w:rPr>
            </w:pPr>
          </w:p>
        </w:tc>
      </w:tr>
      <w:tr w:rsidR="00EB3B41" w:rsidRPr="006B4347" w:rsidTr="00EB3B41">
        <w:tc>
          <w:tcPr>
            <w:tcW w:w="3183" w:type="dxa"/>
            <w:shd w:val="clear" w:color="auto" w:fill="auto"/>
          </w:tcPr>
          <w:p w:rsidR="00EB3B41" w:rsidRPr="006B4347" w:rsidRDefault="00EB3B41" w:rsidP="00EB3B41">
            <w:pPr>
              <w:tabs>
                <w:tab w:val="clear" w:pos="7920"/>
                <w:tab w:val="left" w:pos="820"/>
                <w:tab w:val="right" w:pos="3960"/>
                <w:tab w:val="left" w:pos="4360"/>
                <w:tab w:val="right" w:pos="5640"/>
                <w:tab w:val="right" w:pos="6860"/>
                <w:tab w:val="decimal" w:pos="8040"/>
                <w:tab w:val="decimal" w:pos="9320"/>
              </w:tabs>
              <w:rPr>
                <w:rFonts w:ascii="Times New Roman" w:hAnsi="Times New Roman"/>
              </w:rPr>
            </w:pPr>
            <w:bookmarkStart w:id="72" w:name="_Hlk215022460"/>
            <w:r w:rsidRPr="006B4347">
              <w:rPr>
                <w:rFonts w:ascii="Times New Roman" w:hAnsi="Times New Roman"/>
              </w:rPr>
              <w:t>Para juicios</w:t>
            </w:r>
          </w:p>
        </w:tc>
        <w:tc>
          <w:tcPr>
            <w:tcW w:w="1418" w:type="dxa"/>
            <w:shd w:val="clear" w:color="auto" w:fill="auto"/>
          </w:tcPr>
          <w:p w:rsidR="00EB3B41" w:rsidRPr="006B4347" w:rsidRDefault="00EB3B41" w:rsidP="00EB3B41">
            <w:pPr>
              <w:pStyle w:val="EndnoteText"/>
              <w:tabs>
                <w:tab w:val="clear" w:pos="7920"/>
                <w:tab w:val="clear" w:pos="9720"/>
                <w:tab w:val="decimal" w:pos="1060"/>
              </w:tabs>
              <w:rPr>
                <w:rFonts w:ascii="Times New Roman" w:hAnsi="Times New Roman"/>
                <w:u w:val="single"/>
              </w:rPr>
            </w:pPr>
            <w:r w:rsidRPr="006B4347">
              <w:rPr>
                <w:rFonts w:ascii="Times New Roman" w:hAnsi="Times New Roman"/>
                <w:u w:val="single"/>
              </w:rPr>
              <w:t>3.055.146</w:t>
            </w:r>
          </w:p>
        </w:tc>
        <w:tc>
          <w:tcPr>
            <w:tcW w:w="1734" w:type="dxa"/>
            <w:shd w:val="clear" w:color="auto" w:fill="auto"/>
          </w:tcPr>
          <w:p w:rsidR="00EB3B41" w:rsidRPr="006B4347" w:rsidRDefault="00EB3B41" w:rsidP="00EB3B41">
            <w:pPr>
              <w:tabs>
                <w:tab w:val="clear" w:pos="7920"/>
                <w:tab w:val="clear" w:pos="9720"/>
                <w:tab w:val="decimal" w:pos="1254"/>
              </w:tabs>
              <w:rPr>
                <w:rFonts w:ascii="Times New Roman" w:hAnsi="Times New Roman"/>
                <w:u w:val="single"/>
              </w:rPr>
            </w:pPr>
            <w:r w:rsidRPr="006B4347">
              <w:rPr>
                <w:rFonts w:ascii="Times New Roman" w:hAnsi="Times New Roman"/>
                <w:u w:val="single"/>
              </w:rPr>
              <w:t xml:space="preserve">  5.548.893</w:t>
            </w:r>
          </w:p>
        </w:tc>
        <w:tc>
          <w:tcPr>
            <w:tcW w:w="1843" w:type="dxa"/>
            <w:shd w:val="clear" w:color="auto" w:fill="auto"/>
          </w:tcPr>
          <w:p w:rsidR="00EB3B41" w:rsidRPr="006B4347" w:rsidRDefault="00EB3B41" w:rsidP="00962D3B">
            <w:pPr>
              <w:pStyle w:val="EndnoteText"/>
              <w:tabs>
                <w:tab w:val="clear" w:pos="7920"/>
                <w:tab w:val="clear" w:pos="9720"/>
                <w:tab w:val="decimal" w:pos="1168"/>
              </w:tabs>
              <w:ind w:right="-110"/>
              <w:rPr>
                <w:rFonts w:ascii="Times New Roman" w:hAnsi="Times New Roman"/>
              </w:rPr>
            </w:pPr>
            <w:r w:rsidRPr="006B4347">
              <w:rPr>
                <w:rFonts w:ascii="Times New Roman" w:hAnsi="Times New Roman"/>
              </w:rPr>
              <w:t>(</w:t>
            </w:r>
            <w:r w:rsidRPr="006B4347">
              <w:rPr>
                <w:rFonts w:ascii="Times New Roman" w:hAnsi="Times New Roman"/>
                <w:u w:val="single"/>
              </w:rPr>
              <w:t xml:space="preserve">  1.672.626</w:t>
            </w:r>
            <w:r w:rsidRPr="006B4347">
              <w:rPr>
                <w:rFonts w:ascii="Times New Roman" w:hAnsi="Times New Roman"/>
              </w:rPr>
              <w:t xml:space="preserve">)  </w:t>
            </w:r>
          </w:p>
        </w:tc>
        <w:tc>
          <w:tcPr>
            <w:tcW w:w="1417" w:type="dxa"/>
            <w:shd w:val="clear" w:color="auto" w:fill="auto"/>
          </w:tcPr>
          <w:p w:rsidR="00EB3B41" w:rsidRPr="006B4347" w:rsidRDefault="00EB3B41" w:rsidP="00EB3B41">
            <w:pPr>
              <w:pStyle w:val="EndnoteText"/>
              <w:tabs>
                <w:tab w:val="clear" w:pos="7920"/>
                <w:tab w:val="clear" w:pos="9720"/>
                <w:tab w:val="decimal" w:pos="1026"/>
              </w:tabs>
              <w:rPr>
                <w:rFonts w:ascii="Times New Roman" w:hAnsi="Times New Roman"/>
                <w:u w:val="single"/>
              </w:rPr>
            </w:pPr>
            <w:r w:rsidRPr="006B4347">
              <w:rPr>
                <w:rFonts w:ascii="Times New Roman" w:hAnsi="Times New Roman"/>
                <w:u w:val="single"/>
              </w:rPr>
              <w:t>6.931.413</w:t>
            </w:r>
          </w:p>
        </w:tc>
      </w:tr>
      <w:bookmarkEnd w:id="72"/>
      <w:tr w:rsidR="00EB3B41" w:rsidRPr="006B4347" w:rsidTr="00EB3B41">
        <w:tc>
          <w:tcPr>
            <w:tcW w:w="3183" w:type="dxa"/>
          </w:tcPr>
          <w:p w:rsidR="00EB3B41" w:rsidRPr="006B4347" w:rsidRDefault="00EB3B41" w:rsidP="00EB3B41">
            <w:pPr>
              <w:tabs>
                <w:tab w:val="clear" w:pos="7920"/>
                <w:tab w:val="left" w:pos="820"/>
                <w:tab w:val="right" w:pos="3960"/>
                <w:tab w:val="left" w:pos="4360"/>
                <w:tab w:val="right" w:pos="5640"/>
                <w:tab w:val="right" w:pos="6860"/>
                <w:tab w:val="decimal" w:pos="8040"/>
                <w:tab w:val="decimal" w:pos="9320"/>
              </w:tabs>
              <w:rPr>
                <w:rFonts w:ascii="Times New Roman" w:hAnsi="Times New Roman"/>
                <w:u w:val="single"/>
              </w:rPr>
            </w:pPr>
          </w:p>
        </w:tc>
        <w:tc>
          <w:tcPr>
            <w:tcW w:w="1418" w:type="dxa"/>
          </w:tcPr>
          <w:p w:rsidR="00EB3B41" w:rsidRPr="006B4347" w:rsidRDefault="00EB3B41" w:rsidP="00EB3B41">
            <w:pPr>
              <w:pStyle w:val="EndnoteText"/>
              <w:tabs>
                <w:tab w:val="clear" w:pos="7920"/>
                <w:tab w:val="clear" w:pos="9720"/>
                <w:tab w:val="decimal" w:pos="1060"/>
              </w:tabs>
              <w:rPr>
                <w:rFonts w:ascii="Times New Roman" w:hAnsi="Times New Roman"/>
                <w:u w:val="double"/>
              </w:rPr>
            </w:pPr>
          </w:p>
        </w:tc>
        <w:tc>
          <w:tcPr>
            <w:tcW w:w="1734" w:type="dxa"/>
          </w:tcPr>
          <w:p w:rsidR="00EB3B41" w:rsidRPr="006B4347" w:rsidRDefault="00EB3B41" w:rsidP="00EB3B41">
            <w:pPr>
              <w:tabs>
                <w:tab w:val="clear" w:pos="7920"/>
                <w:tab w:val="clear" w:pos="9720"/>
                <w:tab w:val="decimal" w:pos="1254"/>
              </w:tabs>
              <w:rPr>
                <w:rFonts w:ascii="Times New Roman" w:hAnsi="Times New Roman"/>
                <w:u w:val="double"/>
              </w:rPr>
            </w:pPr>
          </w:p>
        </w:tc>
        <w:tc>
          <w:tcPr>
            <w:tcW w:w="1843" w:type="dxa"/>
          </w:tcPr>
          <w:p w:rsidR="00EB3B41" w:rsidRPr="006B4347" w:rsidRDefault="00EB3B41" w:rsidP="00962D3B">
            <w:pPr>
              <w:pStyle w:val="EndnoteText"/>
              <w:tabs>
                <w:tab w:val="clear" w:pos="7920"/>
                <w:tab w:val="clear" w:pos="9720"/>
                <w:tab w:val="decimal" w:pos="1168"/>
              </w:tabs>
              <w:ind w:right="-110"/>
              <w:rPr>
                <w:rFonts w:ascii="Times New Roman" w:hAnsi="Times New Roman"/>
              </w:rPr>
            </w:pPr>
          </w:p>
        </w:tc>
        <w:tc>
          <w:tcPr>
            <w:tcW w:w="1417" w:type="dxa"/>
          </w:tcPr>
          <w:p w:rsidR="00EB3B41" w:rsidRPr="006B4347" w:rsidRDefault="00EB3B41" w:rsidP="00EB3B41">
            <w:pPr>
              <w:pStyle w:val="EndnoteText"/>
              <w:tabs>
                <w:tab w:val="clear" w:pos="7920"/>
                <w:tab w:val="clear" w:pos="9720"/>
                <w:tab w:val="decimal" w:pos="1026"/>
              </w:tabs>
              <w:rPr>
                <w:rFonts w:ascii="Times New Roman" w:hAnsi="Times New Roman"/>
                <w:u w:val="double"/>
              </w:rPr>
            </w:pPr>
          </w:p>
        </w:tc>
      </w:tr>
      <w:tr w:rsidR="00EB3B41" w:rsidRPr="006B4347" w:rsidTr="00EB3B41">
        <w:tc>
          <w:tcPr>
            <w:tcW w:w="3183" w:type="dxa"/>
          </w:tcPr>
          <w:p w:rsidR="00EB3B41" w:rsidRPr="006B4347" w:rsidRDefault="00EB3B41" w:rsidP="00EB3B41">
            <w:pPr>
              <w:tabs>
                <w:tab w:val="clear" w:pos="7920"/>
                <w:tab w:val="left" w:pos="820"/>
                <w:tab w:val="right" w:pos="3960"/>
                <w:tab w:val="left" w:pos="4360"/>
                <w:tab w:val="right" w:pos="5640"/>
                <w:tab w:val="right" w:pos="6860"/>
                <w:tab w:val="decimal" w:pos="8040"/>
                <w:tab w:val="decimal" w:pos="9320"/>
              </w:tabs>
              <w:rPr>
                <w:rFonts w:ascii="Times New Roman" w:hAnsi="Times New Roman"/>
              </w:rPr>
            </w:pPr>
            <w:r w:rsidRPr="006B4347">
              <w:rPr>
                <w:rFonts w:ascii="Times New Roman" w:hAnsi="Times New Roman"/>
              </w:rPr>
              <w:tab/>
              <w:t>Totales 31/10/18</w:t>
            </w:r>
          </w:p>
        </w:tc>
        <w:tc>
          <w:tcPr>
            <w:tcW w:w="1418" w:type="dxa"/>
          </w:tcPr>
          <w:p w:rsidR="00EB3B41" w:rsidRPr="006B4347" w:rsidRDefault="00EB3B41" w:rsidP="00EB3B41">
            <w:pPr>
              <w:pStyle w:val="EndnoteText"/>
              <w:tabs>
                <w:tab w:val="clear" w:pos="7920"/>
                <w:tab w:val="clear" w:pos="9720"/>
                <w:tab w:val="decimal" w:pos="1060"/>
              </w:tabs>
              <w:rPr>
                <w:rFonts w:ascii="Times New Roman" w:hAnsi="Times New Roman"/>
                <w:u w:val="double"/>
              </w:rPr>
            </w:pPr>
            <w:r w:rsidRPr="006B4347">
              <w:rPr>
                <w:rFonts w:ascii="Times New Roman" w:hAnsi="Times New Roman"/>
                <w:u w:val="double"/>
              </w:rPr>
              <w:t>3.055.146</w:t>
            </w:r>
          </w:p>
        </w:tc>
        <w:tc>
          <w:tcPr>
            <w:tcW w:w="1734" w:type="dxa"/>
          </w:tcPr>
          <w:p w:rsidR="00EB3B41" w:rsidRPr="006B4347" w:rsidRDefault="00EB3B41" w:rsidP="00EB3B41">
            <w:pPr>
              <w:tabs>
                <w:tab w:val="clear" w:pos="7920"/>
                <w:tab w:val="clear" w:pos="9720"/>
                <w:tab w:val="decimal" w:pos="1254"/>
              </w:tabs>
              <w:rPr>
                <w:rFonts w:ascii="Times New Roman" w:hAnsi="Times New Roman"/>
                <w:u w:val="double"/>
              </w:rPr>
            </w:pPr>
            <w:r w:rsidRPr="006B4347">
              <w:rPr>
                <w:rFonts w:ascii="Times New Roman" w:hAnsi="Times New Roman"/>
                <w:u w:val="double"/>
              </w:rPr>
              <w:t xml:space="preserve">  5.548.893</w:t>
            </w:r>
          </w:p>
        </w:tc>
        <w:tc>
          <w:tcPr>
            <w:tcW w:w="1843" w:type="dxa"/>
          </w:tcPr>
          <w:p w:rsidR="00EB3B41" w:rsidRPr="006B4347" w:rsidRDefault="00EB3B41" w:rsidP="00962D3B">
            <w:pPr>
              <w:pStyle w:val="EndnoteText"/>
              <w:tabs>
                <w:tab w:val="clear" w:pos="7920"/>
                <w:tab w:val="clear" w:pos="9720"/>
                <w:tab w:val="decimal" w:pos="1168"/>
              </w:tabs>
              <w:ind w:right="-110"/>
              <w:rPr>
                <w:rFonts w:ascii="Times New Roman" w:hAnsi="Times New Roman"/>
              </w:rPr>
            </w:pPr>
            <w:r w:rsidRPr="006B4347">
              <w:rPr>
                <w:rFonts w:ascii="Times New Roman" w:hAnsi="Times New Roman"/>
              </w:rPr>
              <w:t>(</w:t>
            </w:r>
            <w:r w:rsidRPr="006B4347">
              <w:rPr>
                <w:rFonts w:ascii="Times New Roman" w:hAnsi="Times New Roman"/>
                <w:u w:val="double"/>
              </w:rPr>
              <w:t xml:space="preserve">  1.672.626</w:t>
            </w:r>
            <w:r w:rsidRPr="006B4347">
              <w:rPr>
                <w:rFonts w:ascii="Times New Roman" w:hAnsi="Times New Roman"/>
              </w:rPr>
              <w:t>)</w:t>
            </w:r>
          </w:p>
        </w:tc>
        <w:tc>
          <w:tcPr>
            <w:tcW w:w="1417" w:type="dxa"/>
          </w:tcPr>
          <w:p w:rsidR="00EB3B41" w:rsidRPr="006B4347" w:rsidRDefault="00EB3B41" w:rsidP="00EB3B41">
            <w:pPr>
              <w:pStyle w:val="EndnoteText"/>
              <w:tabs>
                <w:tab w:val="clear" w:pos="7920"/>
                <w:tab w:val="clear" w:pos="9720"/>
                <w:tab w:val="decimal" w:pos="1026"/>
              </w:tabs>
              <w:rPr>
                <w:rFonts w:ascii="Times New Roman" w:hAnsi="Times New Roman"/>
                <w:u w:val="double"/>
              </w:rPr>
            </w:pPr>
            <w:r w:rsidRPr="006B4347">
              <w:rPr>
                <w:rFonts w:ascii="Times New Roman" w:hAnsi="Times New Roman"/>
                <w:u w:val="double"/>
              </w:rPr>
              <w:t>6.931.413</w:t>
            </w:r>
          </w:p>
        </w:tc>
      </w:tr>
      <w:tr w:rsidR="008E282D" w:rsidRPr="006B4347" w:rsidTr="00EB3B41">
        <w:tc>
          <w:tcPr>
            <w:tcW w:w="3183" w:type="dxa"/>
          </w:tcPr>
          <w:p w:rsidR="008E282D" w:rsidRPr="006B4347" w:rsidRDefault="008E282D" w:rsidP="008E282D">
            <w:pPr>
              <w:tabs>
                <w:tab w:val="clear" w:pos="7920"/>
                <w:tab w:val="left" w:pos="820"/>
                <w:tab w:val="right" w:pos="3960"/>
                <w:tab w:val="left" w:pos="4360"/>
                <w:tab w:val="right" w:pos="5640"/>
                <w:tab w:val="right" w:pos="6860"/>
                <w:tab w:val="decimal" w:pos="8040"/>
                <w:tab w:val="decimal" w:pos="9320"/>
              </w:tabs>
              <w:rPr>
                <w:rFonts w:ascii="Times New Roman" w:hAnsi="Times New Roman"/>
              </w:rPr>
            </w:pPr>
          </w:p>
        </w:tc>
        <w:tc>
          <w:tcPr>
            <w:tcW w:w="1418" w:type="dxa"/>
          </w:tcPr>
          <w:p w:rsidR="008E282D" w:rsidRPr="006B4347" w:rsidRDefault="008E282D" w:rsidP="008E282D">
            <w:pPr>
              <w:tabs>
                <w:tab w:val="clear" w:pos="7920"/>
                <w:tab w:val="clear" w:pos="9720"/>
                <w:tab w:val="decimal" w:pos="1168"/>
              </w:tabs>
              <w:rPr>
                <w:rFonts w:ascii="Times New Roman" w:hAnsi="Times New Roman"/>
              </w:rPr>
            </w:pPr>
          </w:p>
        </w:tc>
        <w:tc>
          <w:tcPr>
            <w:tcW w:w="1734" w:type="dxa"/>
          </w:tcPr>
          <w:p w:rsidR="008E282D" w:rsidRPr="006B4347" w:rsidRDefault="008E282D" w:rsidP="00EA36C8">
            <w:pPr>
              <w:pStyle w:val="EndnoteText"/>
              <w:tabs>
                <w:tab w:val="clear" w:pos="7920"/>
                <w:tab w:val="clear" w:pos="9720"/>
                <w:tab w:val="decimal" w:pos="1254"/>
              </w:tabs>
              <w:rPr>
                <w:rFonts w:ascii="Times New Roman" w:hAnsi="Times New Roman"/>
              </w:rPr>
            </w:pPr>
          </w:p>
        </w:tc>
        <w:tc>
          <w:tcPr>
            <w:tcW w:w="1843" w:type="dxa"/>
          </w:tcPr>
          <w:p w:rsidR="008E282D" w:rsidRPr="006B4347" w:rsidRDefault="008E282D" w:rsidP="00962D3B">
            <w:pPr>
              <w:tabs>
                <w:tab w:val="clear" w:pos="7920"/>
                <w:tab w:val="clear" w:pos="9720"/>
                <w:tab w:val="decimal" w:pos="1168"/>
              </w:tabs>
              <w:ind w:right="-110"/>
              <w:rPr>
                <w:rFonts w:ascii="Times New Roman" w:hAnsi="Times New Roman"/>
              </w:rPr>
            </w:pPr>
          </w:p>
        </w:tc>
        <w:tc>
          <w:tcPr>
            <w:tcW w:w="1417" w:type="dxa"/>
          </w:tcPr>
          <w:p w:rsidR="008E282D" w:rsidRPr="006B4347" w:rsidRDefault="008E282D" w:rsidP="00EB3B41">
            <w:pPr>
              <w:tabs>
                <w:tab w:val="clear" w:pos="7920"/>
                <w:tab w:val="clear" w:pos="9720"/>
                <w:tab w:val="decimal" w:pos="1026"/>
              </w:tabs>
              <w:rPr>
                <w:rFonts w:ascii="Times New Roman" w:hAnsi="Times New Roman"/>
              </w:rPr>
            </w:pPr>
          </w:p>
        </w:tc>
      </w:tr>
      <w:tr w:rsidR="006D54E3" w:rsidRPr="006B4347" w:rsidTr="00EB3B41">
        <w:tc>
          <w:tcPr>
            <w:tcW w:w="3183" w:type="dxa"/>
          </w:tcPr>
          <w:p w:rsidR="006D54E3" w:rsidRPr="006B4347" w:rsidRDefault="006D54E3" w:rsidP="006D54E3">
            <w:pPr>
              <w:tabs>
                <w:tab w:val="clear" w:pos="7920"/>
                <w:tab w:val="left" w:pos="820"/>
                <w:tab w:val="right" w:pos="3960"/>
                <w:tab w:val="left" w:pos="4360"/>
                <w:tab w:val="right" w:pos="5640"/>
                <w:tab w:val="right" w:pos="6860"/>
                <w:tab w:val="decimal" w:pos="8040"/>
                <w:tab w:val="decimal" w:pos="9320"/>
              </w:tabs>
              <w:rPr>
                <w:rFonts w:ascii="Times New Roman" w:hAnsi="Times New Roman"/>
              </w:rPr>
            </w:pPr>
            <w:r w:rsidRPr="006B4347">
              <w:rPr>
                <w:rFonts w:ascii="Times New Roman" w:hAnsi="Times New Roman"/>
              </w:rPr>
              <w:tab/>
              <w:t>Totales 31/10/17</w:t>
            </w:r>
          </w:p>
        </w:tc>
        <w:tc>
          <w:tcPr>
            <w:tcW w:w="1418" w:type="dxa"/>
          </w:tcPr>
          <w:p w:rsidR="006D54E3" w:rsidRPr="006B4347" w:rsidRDefault="006D54E3" w:rsidP="006D54E3">
            <w:pPr>
              <w:pStyle w:val="EndnoteText"/>
              <w:tabs>
                <w:tab w:val="clear" w:pos="7920"/>
                <w:tab w:val="clear" w:pos="9720"/>
                <w:tab w:val="decimal" w:pos="1060"/>
              </w:tabs>
              <w:rPr>
                <w:rFonts w:ascii="Times New Roman" w:hAnsi="Times New Roman"/>
                <w:u w:val="double"/>
              </w:rPr>
            </w:pPr>
            <w:r w:rsidRPr="006B4347">
              <w:rPr>
                <w:rFonts w:ascii="Times New Roman" w:hAnsi="Times New Roman"/>
                <w:u w:val="double"/>
              </w:rPr>
              <w:t>4.035.674</w:t>
            </w:r>
          </w:p>
        </w:tc>
        <w:tc>
          <w:tcPr>
            <w:tcW w:w="1734" w:type="dxa"/>
          </w:tcPr>
          <w:p w:rsidR="006D54E3" w:rsidRPr="006B4347" w:rsidRDefault="006D54E3" w:rsidP="006D54E3">
            <w:pPr>
              <w:tabs>
                <w:tab w:val="clear" w:pos="7920"/>
                <w:tab w:val="clear" w:pos="9720"/>
                <w:tab w:val="decimal" w:pos="1254"/>
              </w:tabs>
              <w:rPr>
                <w:rFonts w:ascii="Times New Roman" w:hAnsi="Times New Roman"/>
                <w:u w:val="double"/>
              </w:rPr>
            </w:pPr>
            <w:r w:rsidRPr="006B4347">
              <w:rPr>
                <w:rFonts w:ascii="Times New Roman" w:hAnsi="Times New Roman"/>
                <w:u w:val="double"/>
              </w:rPr>
              <w:t>12.241.967</w:t>
            </w:r>
          </w:p>
        </w:tc>
        <w:tc>
          <w:tcPr>
            <w:tcW w:w="1843" w:type="dxa"/>
          </w:tcPr>
          <w:p w:rsidR="006D54E3" w:rsidRPr="006B4347" w:rsidRDefault="006D54E3" w:rsidP="00962D3B">
            <w:pPr>
              <w:pStyle w:val="EndnoteText"/>
              <w:tabs>
                <w:tab w:val="clear" w:pos="7920"/>
                <w:tab w:val="clear" w:pos="9720"/>
                <w:tab w:val="decimal" w:pos="1168"/>
              </w:tabs>
              <w:ind w:right="-110"/>
              <w:rPr>
                <w:rFonts w:ascii="Times New Roman" w:hAnsi="Times New Roman"/>
                <w:u w:val="double"/>
              </w:rPr>
            </w:pPr>
            <w:r w:rsidRPr="006B4347">
              <w:rPr>
                <w:rFonts w:ascii="Times New Roman" w:hAnsi="Times New Roman"/>
              </w:rPr>
              <w:t>(</w:t>
            </w:r>
            <w:r w:rsidRPr="006B4347">
              <w:rPr>
                <w:rFonts w:ascii="Times New Roman" w:hAnsi="Times New Roman"/>
                <w:u w:val="double"/>
              </w:rPr>
              <w:t>13.222.495</w:t>
            </w:r>
            <w:r w:rsidRPr="006B4347">
              <w:rPr>
                <w:rFonts w:ascii="Times New Roman" w:hAnsi="Times New Roman"/>
              </w:rPr>
              <w:t>)</w:t>
            </w:r>
          </w:p>
        </w:tc>
        <w:tc>
          <w:tcPr>
            <w:tcW w:w="1417" w:type="dxa"/>
          </w:tcPr>
          <w:p w:rsidR="006D54E3" w:rsidRPr="006B4347" w:rsidRDefault="006D54E3" w:rsidP="00EB3B41">
            <w:pPr>
              <w:pStyle w:val="EndnoteText"/>
              <w:tabs>
                <w:tab w:val="clear" w:pos="7920"/>
                <w:tab w:val="clear" w:pos="9720"/>
                <w:tab w:val="decimal" w:pos="1026"/>
              </w:tabs>
              <w:rPr>
                <w:rFonts w:ascii="Times New Roman" w:hAnsi="Times New Roman"/>
                <w:u w:val="double"/>
              </w:rPr>
            </w:pPr>
            <w:r w:rsidRPr="006B4347">
              <w:rPr>
                <w:rFonts w:ascii="Times New Roman" w:hAnsi="Times New Roman"/>
                <w:u w:val="double"/>
              </w:rPr>
              <w:t>3.055.146</w:t>
            </w:r>
          </w:p>
        </w:tc>
      </w:tr>
      <w:tr w:rsidR="008E282D" w:rsidRPr="006B4347" w:rsidTr="00EB3B41">
        <w:tc>
          <w:tcPr>
            <w:tcW w:w="3183" w:type="dxa"/>
          </w:tcPr>
          <w:p w:rsidR="008E282D" w:rsidRPr="006B4347" w:rsidRDefault="008E282D" w:rsidP="008E282D">
            <w:pPr>
              <w:tabs>
                <w:tab w:val="clear" w:pos="7920"/>
                <w:tab w:val="left" w:pos="820"/>
                <w:tab w:val="right" w:pos="3960"/>
                <w:tab w:val="left" w:pos="4360"/>
                <w:tab w:val="right" w:pos="5640"/>
                <w:tab w:val="right" w:pos="6860"/>
                <w:tab w:val="decimal" w:pos="8040"/>
                <w:tab w:val="decimal" w:pos="9320"/>
              </w:tabs>
              <w:rPr>
                <w:rFonts w:ascii="Times New Roman" w:hAnsi="Times New Roman"/>
              </w:rPr>
            </w:pPr>
          </w:p>
        </w:tc>
        <w:tc>
          <w:tcPr>
            <w:tcW w:w="1418" w:type="dxa"/>
          </w:tcPr>
          <w:p w:rsidR="008E282D" w:rsidRPr="006B4347" w:rsidRDefault="008E282D" w:rsidP="008E282D">
            <w:pPr>
              <w:pStyle w:val="EndnoteText"/>
              <w:tabs>
                <w:tab w:val="clear" w:pos="7920"/>
                <w:tab w:val="clear" w:pos="9720"/>
                <w:tab w:val="decimal" w:pos="884"/>
              </w:tabs>
              <w:rPr>
                <w:rFonts w:ascii="Times New Roman" w:hAnsi="Times New Roman"/>
                <w:u w:val="double"/>
              </w:rPr>
            </w:pPr>
          </w:p>
        </w:tc>
        <w:tc>
          <w:tcPr>
            <w:tcW w:w="1734" w:type="dxa"/>
          </w:tcPr>
          <w:p w:rsidR="008E282D" w:rsidRPr="006B4347" w:rsidRDefault="008E282D" w:rsidP="008E282D">
            <w:pPr>
              <w:tabs>
                <w:tab w:val="clear" w:pos="7920"/>
                <w:tab w:val="clear" w:pos="9720"/>
                <w:tab w:val="decimal" w:pos="1003"/>
              </w:tabs>
              <w:rPr>
                <w:rFonts w:ascii="Times New Roman" w:hAnsi="Times New Roman"/>
                <w:u w:val="double"/>
              </w:rPr>
            </w:pPr>
          </w:p>
        </w:tc>
        <w:tc>
          <w:tcPr>
            <w:tcW w:w="1843" w:type="dxa"/>
          </w:tcPr>
          <w:p w:rsidR="008E282D" w:rsidRPr="006B4347" w:rsidRDefault="008E282D" w:rsidP="008E282D">
            <w:pPr>
              <w:pStyle w:val="EndnoteText"/>
              <w:tabs>
                <w:tab w:val="clear" w:pos="7920"/>
                <w:tab w:val="clear" w:pos="9720"/>
                <w:tab w:val="decimal" w:pos="1159"/>
              </w:tabs>
              <w:rPr>
                <w:rFonts w:ascii="Times New Roman" w:hAnsi="Times New Roman"/>
                <w:u w:val="double"/>
              </w:rPr>
            </w:pPr>
          </w:p>
        </w:tc>
        <w:tc>
          <w:tcPr>
            <w:tcW w:w="1417" w:type="dxa"/>
          </w:tcPr>
          <w:p w:rsidR="008E282D" w:rsidRPr="006B4347" w:rsidRDefault="008E282D" w:rsidP="008E282D">
            <w:pPr>
              <w:pStyle w:val="EndnoteText"/>
              <w:tabs>
                <w:tab w:val="clear" w:pos="7920"/>
                <w:tab w:val="clear" w:pos="9720"/>
                <w:tab w:val="decimal" w:pos="1159"/>
              </w:tabs>
              <w:rPr>
                <w:rFonts w:ascii="Times New Roman" w:hAnsi="Times New Roman"/>
                <w:u w:val="double"/>
              </w:rPr>
            </w:pPr>
          </w:p>
        </w:tc>
      </w:tr>
    </w:tbl>
    <w:p w:rsidR="00B407D9" w:rsidRPr="006B4347" w:rsidRDefault="00B407D9" w:rsidP="00B407D9">
      <w:pPr>
        <w:tabs>
          <w:tab w:val="right" w:pos="7680"/>
          <w:tab w:val="decimal" w:pos="9060"/>
          <w:tab w:val="right" w:pos="9600"/>
        </w:tabs>
        <w:rPr>
          <w:rFonts w:ascii="Times New Roman" w:hAnsi="Times New Roman"/>
          <w:szCs w:val="18"/>
        </w:rPr>
      </w:pPr>
      <w:r w:rsidRPr="006B4347">
        <w:rPr>
          <w:rFonts w:ascii="Times New Roman" w:hAnsi="Times New Roman"/>
          <w:szCs w:val="18"/>
        </w:rPr>
        <w:t>(1) Incluido en el Anexo H</w:t>
      </w:r>
    </w:p>
    <w:p w:rsidR="006D5159" w:rsidRPr="006B4347" w:rsidRDefault="00B407D9" w:rsidP="00B407D9">
      <w:pPr>
        <w:tabs>
          <w:tab w:val="right" w:pos="7680"/>
          <w:tab w:val="decimal" w:pos="9060"/>
          <w:tab w:val="right" w:pos="9600"/>
        </w:tabs>
        <w:rPr>
          <w:rFonts w:ascii="Times New Roman" w:hAnsi="Times New Roman"/>
        </w:rPr>
      </w:pPr>
      <w:r w:rsidRPr="006B4347">
        <w:rPr>
          <w:rFonts w:ascii="Times New Roman" w:hAnsi="Times New Roman"/>
          <w:szCs w:val="18"/>
        </w:rPr>
        <w:t>(2) Corresponde a su utilización.</w:t>
      </w:r>
    </w:p>
    <w:p w:rsidR="00FE3826" w:rsidRPr="006B4347" w:rsidRDefault="00FE3826">
      <w:pPr>
        <w:tabs>
          <w:tab w:val="right" w:pos="7680"/>
          <w:tab w:val="decimal" w:pos="9060"/>
          <w:tab w:val="right" w:pos="9600"/>
        </w:tabs>
        <w:rPr>
          <w:rFonts w:ascii="Times New Roman" w:hAnsi="Times New Roman"/>
        </w:rPr>
      </w:pPr>
    </w:p>
    <w:p w:rsidR="008E1DB1" w:rsidRPr="006B4347" w:rsidRDefault="008E1DB1">
      <w:pPr>
        <w:tabs>
          <w:tab w:val="right" w:pos="7680"/>
          <w:tab w:val="decimal" w:pos="9060"/>
          <w:tab w:val="right" w:pos="9600"/>
        </w:tabs>
        <w:rPr>
          <w:rFonts w:ascii="Times New Roman" w:hAnsi="Times New Roman"/>
        </w:rPr>
      </w:pPr>
    </w:p>
    <w:p w:rsidR="00CB4969" w:rsidRPr="006B4347" w:rsidRDefault="00CB4969" w:rsidP="000436DA">
      <w:pPr>
        <w:tabs>
          <w:tab w:val="left" w:pos="3969"/>
          <w:tab w:val="right" w:pos="7680"/>
          <w:tab w:val="right" w:pos="9600"/>
        </w:tabs>
        <w:ind w:right="-852"/>
        <w:rPr>
          <w:rFonts w:ascii="Times New Roman" w:hAnsi="Times New Roman"/>
        </w:rPr>
      </w:pPr>
      <w:r w:rsidRPr="006B4347">
        <w:rPr>
          <w:rFonts w:ascii="Times New Roman" w:hAnsi="Times New Roman"/>
        </w:rPr>
        <w:t>Véase     nuestro      informe     de     fecha:</w:t>
      </w:r>
      <w:r w:rsidRPr="006B4347">
        <w:rPr>
          <w:rFonts w:ascii="Times New Roman" w:hAnsi="Times New Roman"/>
        </w:rPr>
        <w:tab/>
      </w:r>
      <w:r w:rsidR="00B17236" w:rsidRPr="006B4347">
        <w:rPr>
          <w:rFonts w:ascii="Times New Roman" w:hAnsi="Times New Roman"/>
          <w:bCs/>
        </w:rPr>
        <w:t>Véase     nuestro      informe     de     fecha:</w:t>
      </w:r>
    </w:p>
    <w:p w:rsidR="00CB4969" w:rsidRPr="006B4347" w:rsidRDefault="002F075B" w:rsidP="000436DA">
      <w:pPr>
        <w:tabs>
          <w:tab w:val="center" w:pos="1985"/>
          <w:tab w:val="left" w:pos="3969"/>
          <w:tab w:val="center" w:pos="8440"/>
        </w:tabs>
        <w:ind w:right="-852"/>
        <w:rPr>
          <w:rFonts w:ascii="Times New Roman" w:hAnsi="Times New Roman"/>
        </w:rPr>
      </w:pPr>
      <w:r w:rsidRPr="006B4347">
        <w:rPr>
          <w:rFonts w:ascii="Times New Roman" w:hAnsi="Times New Roman"/>
        </w:rPr>
        <w:t>7 de enero de 2019</w:t>
      </w:r>
      <w:r w:rsidR="00CB4969" w:rsidRPr="006B4347">
        <w:rPr>
          <w:rFonts w:ascii="Times New Roman" w:hAnsi="Times New Roman"/>
        </w:rPr>
        <w:t xml:space="preserve"> </w:t>
      </w:r>
      <w:r w:rsidR="00CB4969" w:rsidRPr="006B4347">
        <w:rPr>
          <w:rFonts w:ascii="Times New Roman" w:hAnsi="Times New Roman"/>
        </w:rPr>
        <w:tab/>
      </w:r>
      <w:r w:rsidR="005C62AC" w:rsidRPr="006B4347">
        <w:rPr>
          <w:rFonts w:ascii="Times New Roman" w:hAnsi="Times New Roman"/>
        </w:rPr>
        <w:tab/>
      </w:r>
      <w:r w:rsidR="00B17236" w:rsidRPr="006B4347">
        <w:rPr>
          <w:rFonts w:ascii="Times New Roman" w:hAnsi="Times New Roman"/>
        </w:rPr>
        <w:t>7 de enero de 2019</w:t>
      </w:r>
    </w:p>
    <w:p w:rsidR="005953E9" w:rsidRPr="006B4347" w:rsidRDefault="005953E9" w:rsidP="000436DA">
      <w:pPr>
        <w:pStyle w:val="EndnoteText"/>
        <w:tabs>
          <w:tab w:val="center" w:pos="1985"/>
          <w:tab w:val="center" w:pos="5584"/>
          <w:tab w:val="center" w:pos="8533"/>
        </w:tabs>
        <w:ind w:right="-852"/>
        <w:jc w:val="left"/>
        <w:rPr>
          <w:rFonts w:ascii="Times New Roman" w:hAnsi="Times New Roman"/>
        </w:rPr>
      </w:pPr>
    </w:p>
    <w:p w:rsidR="002A70ED" w:rsidRPr="006B4347" w:rsidRDefault="002A70ED" w:rsidP="000436DA">
      <w:pPr>
        <w:pStyle w:val="Lilianita"/>
        <w:widowControl w:val="0"/>
        <w:tabs>
          <w:tab w:val="center" w:pos="1843"/>
        </w:tabs>
        <w:spacing w:line="240" w:lineRule="atLeast"/>
        <w:ind w:right="-852"/>
        <w:rPr>
          <w:rFonts w:ascii="Times New Roman" w:hAnsi="Times New Roman"/>
        </w:rPr>
      </w:pPr>
      <w:r w:rsidRPr="006B4347">
        <w:rPr>
          <w:rFonts w:ascii="Times New Roman" w:hAnsi="Times New Roman"/>
        </w:rPr>
        <w:tab/>
      </w:r>
      <w:r w:rsidR="005C4B55" w:rsidRPr="006B4347">
        <w:rPr>
          <w:rFonts w:ascii="Times New Roman" w:hAnsi="Times New Roman"/>
        </w:rPr>
        <w:t>KPMG</w:t>
      </w:r>
    </w:p>
    <w:p w:rsidR="002A70ED" w:rsidRPr="006B4347" w:rsidRDefault="002A70ED" w:rsidP="000436DA">
      <w:pPr>
        <w:widowControl w:val="0"/>
        <w:tabs>
          <w:tab w:val="center" w:pos="1843"/>
        </w:tabs>
        <w:spacing w:line="240" w:lineRule="atLeast"/>
        <w:ind w:right="-852"/>
        <w:rPr>
          <w:rFonts w:ascii="Times New Roman" w:hAnsi="Times New Roman"/>
        </w:rPr>
      </w:pPr>
      <w:r w:rsidRPr="006B4347">
        <w:rPr>
          <w:rFonts w:ascii="Times New Roman" w:hAnsi="Times New Roman"/>
        </w:rPr>
        <w:tab/>
      </w:r>
      <w:r w:rsidR="0077737F" w:rsidRPr="006B4347">
        <w:rPr>
          <w:rFonts w:ascii="Times New Roman" w:hAnsi="Times New Roman"/>
        </w:rPr>
        <w:t>Reg. de Asoc. Prof. CPCECABA Tº 2 Fº 6</w:t>
      </w:r>
    </w:p>
    <w:p w:rsidR="002A70ED" w:rsidRPr="006B4347" w:rsidRDefault="002A70ED" w:rsidP="000436DA">
      <w:pPr>
        <w:widowControl w:val="0"/>
        <w:tabs>
          <w:tab w:val="center" w:pos="1843"/>
        </w:tabs>
        <w:spacing w:line="20" w:lineRule="exact"/>
        <w:ind w:right="-852"/>
        <w:rPr>
          <w:rFonts w:ascii="Times New Roman" w:hAnsi="Times New Roman"/>
        </w:rPr>
      </w:pPr>
    </w:p>
    <w:p w:rsidR="002A70ED" w:rsidRPr="006B4347" w:rsidRDefault="002A70ED" w:rsidP="000436DA">
      <w:pPr>
        <w:widowControl w:val="0"/>
        <w:tabs>
          <w:tab w:val="center" w:pos="1843"/>
        </w:tabs>
        <w:spacing w:line="240" w:lineRule="atLeast"/>
        <w:ind w:right="-852"/>
        <w:rPr>
          <w:rFonts w:ascii="Times New Roman" w:hAnsi="Times New Roman"/>
        </w:rPr>
      </w:pPr>
    </w:p>
    <w:p w:rsidR="002A70ED" w:rsidRPr="006B4347" w:rsidRDefault="002A70ED" w:rsidP="000436DA">
      <w:pPr>
        <w:widowControl w:val="0"/>
        <w:tabs>
          <w:tab w:val="center" w:pos="1843"/>
        </w:tabs>
        <w:spacing w:line="240" w:lineRule="atLeast"/>
        <w:ind w:right="-852"/>
        <w:rPr>
          <w:rFonts w:ascii="Times New Roman" w:hAnsi="Times New Roman"/>
        </w:rPr>
      </w:pPr>
    </w:p>
    <w:p w:rsidR="002A70ED" w:rsidRPr="006B4347" w:rsidRDefault="002A70ED" w:rsidP="000436DA">
      <w:pPr>
        <w:widowControl w:val="0"/>
        <w:tabs>
          <w:tab w:val="center" w:pos="1843"/>
        </w:tabs>
        <w:spacing w:line="240" w:lineRule="atLeast"/>
        <w:ind w:right="-852"/>
        <w:rPr>
          <w:rFonts w:ascii="Times New Roman" w:hAnsi="Times New Roman"/>
        </w:rPr>
      </w:pPr>
    </w:p>
    <w:p w:rsidR="002A70ED" w:rsidRPr="006B4347" w:rsidRDefault="002A70ED" w:rsidP="000436DA">
      <w:pPr>
        <w:tabs>
          <w:tab w:val="clear" w:pos="7920"/>
          <w:tab w:val="clear" w:pos="9720"/>
          <w:tab w:val="center" w:pos="1843"/>
          <w:tab w:val="center" w:pos="5387"/>
          <w:tab w:val="center" w:pos="8931"/>
          <w:tab w:val="center" w:pos="12900"/>
        </w:tabs>
        <w:ind w:right="-852"/>
        <w:rPr>
          <w:rFonts w:ascii="Times New Roman" w:hAnsi="Times New Roman"/>
        </w:rPr>
      </w:pPr>
      <w:r w:rsidRPr="006B4347">
        <w:rPr>
          <w:rFonts w:ascii="Times New Roman" w:hAnsi="Times New Roman"/>
        </w:rPr>
        <w:tab/>
      </w:r>
      <w:r w:rsidRPr="006B4347">
        <w:rPr>
          <w:rFonts w:ascii="Times New Roman" w:hAnsi="Times New Roman"/>
          <w:spacing w:val="-3"/>
        </w:rPr>
        <w:t>Jorge Eduardo Dietl</w:t>
      </w:r>
      <w:r w:rsidRPr="006B4347">
        <w:rPr>
          <w:rFonts w:ascii="Times New Roman" w:hAnsi="Times New Roman"/>
        </w:rPr>
        <w:tab/>
      </w:r>
      <w:r w:rsidR="007C4C7B" w:rsidRPr="006B4347">
        <w:rPr>
          <w:rFonts w:ascii="Times New Roman" w:hAnsi="Times New Roman"/>
        </w:rPr>
        <w:t>Guillermo José Eumann</w:t>
      </w:r>
      <w:r w:rsidRPr="006B4347">
        <w:rPr>
          <w:rFonts w:ascii="Times New Roman" w:hAnsi="Times New Roman"/>
        </w:rPr>
        <w:tab/>
      </w:r>
      <w:r w:rsidR="005F5C9E" w:rsidRPr="006B4347">
        <w:rPr>
          <w:rFonts w:ascii="Times New Roman" w:hAnsi="Times New Roman"/>
        </w:rPr>
        <w:t>Antonio Ángel Tabanelli</w:t>
      </w:r>
    </w:p>
    <w:p w:rsidR="002A70ED" w:rsidRPr="006B4347" w:rsidRDefault="002A70ED" w:rsidP="000436DA">
      <w:pPr>
        <w:tabs>
          <w:tab w:val="clear" w:pos="7920"/>
          <w:tab w:val="clear" w:pos="9720"/>
          <w:tab w:val="center" w:pos="1843"/>
          <w:tab w:val="center" w:pos="5387"/>
          <w:tab w:val="center" w:pos="8931"/>
          <w:tab w:val="center" w:pos="12900"/>
        </w:tabs>
        <w:ind w:right="-852"/>
        <w:rPr>
          <w:rFonts w:ascii="Times New Roman" w:hAnsi="Times New Roman"/>
          <w:i/>
        </w:rPr>
      </w:pPr>
      <w:r w:rsidRPr="006B4347">
        <w:rPr>
          <w:rFonts w:ascii="Times New Roman" w:hAnsi="Times New Roman"/>
          <w:i/>
        </w:rPr>
        <w:tab/>
        <w:t>Socio</w:t>
      </w:r>
      <w:r w:rsidRPr="006B4347">
        <w:rPr>
          <w:rFonts w:ascii="Times New Roman" w:hAnsi="Times New Roman"/>
          <w:i/>
        </w:rPr>
        <w:tab/>
      </w:r>
      <w:r w:rsidRPr="006B4347">
        <w:rPr>
          <w:rFonts w:ascii="Times New Roman" w:hAnsi="Times New Roman"/>
        </w:rPr>
        <w:t>Síndico - Por delegación</w:t>
      </w:r>
      <w:r w:rsidRPr="006B4347">
        <w:rPr>
          <w:rFonts w:ascii="Times New Roman" w:hAnsi="Times New Roman"/>
        </w:rPr>
        <w:tab/>
        <w:t>Presidente</w:t>
      </w:r>
    </w:p>
    <w:p w:rsidR="002A70ED" w:rsidRPr="006B4347" w:rsidRDefault="002A70ED" w:rsidP="000436DA">
      <w:pPr>
        <w:tabs>
          <w:tab w:val="clear" w:pos="7920"/>
          <w:tab w:val="clear" w:pos="9720"/>
          <w:tab w:val="center" w:pos="1843"/>
          <w:tab w:val="center" w:pos="5387"/>
          <w:tab w:val="center" w:pos="7938"/>
          <w:tab w:val="center" w:pos="12049"/>
        </w:tabs>
        <w:ind w:right="-852"/>
        <w:rPr>
          <w:rFonts w:ascii="Times New Roman" w:hAnsi="Times New Roman"/>
        </w:rPr>
      </w:pPr>
      <w:r w:rsidRPr="006B4347">
        <w:rPr>
          <w:rFonts w:ascii="Times New Roman" w:hAnsi="Times New Roman"/>
        </w:rPr>
        <w:tab/>
        <w:t>Contador Público (UBA)</w:t>
      </w:r>
      <w:r w:rsidRPr="006B4347">
        <w:rPr>
          <w:rFonts w:ascii="Times New Roman" w:hAnsi="Times New Roman"/>
        </w:rPr>
        <w:tab/>
        <w:t>Comisión Fiscalizadora</w:t>
      </w:r>
    </w:p>
    <w:p w:rsidR="002A4AD3" w:rsidRPr="006B4347" w:rsidRDefault="002A70ED" w:rsidP="000436DA">
      <w:pPr>
        <w:tabs>
          <w:tab w:val="clear" w:pos="7920"/>
          <w:tab w:val="clear" w:pos="9720"/>
          <w:tab w:val="center" w:pos="1843"/>
          <w:tab w:val="center" w:pos="7371"/>
          <w:tab w:val="center" w:pos="12049"/>
        </w:tabs>
        <w:ind w:right="-852"/>
        <w:rPr>
          <w:rFonts w:ascii="Times New Roman" w:hAnsi="Times New Roman"/>
          <w:spacing w:val="-3"/>
        </w:rPr>
      </w:pPr>
      <w:r w:rsidRPr="006B4347">
        <w:rPr>
          <w:rFonts w:ascii="Times New Roman" w:hAnsi="Times New Roman"/>
        </w:rPr>
        <w:tab/>
      </w:r>
      <w:r w:rsidRPr="006B4347">
        <w:rPr>
          <w:rFonts w:ascii="Times New Roman" w:hAnsi="Times New Roman"/>
          <w:spacing w:val="-3"/>
        </w:rPr>
        <w:t>CPCECABA - T° CIX - F° 57</w:t>
      </w:r>
    </w:p>
    <w:p w:rsidR="005953E9" w:rsidRPr="006B4347" w:rsidRDefault="005953E9" w:rsidP="002A4AD3">
      <w:pPr>
        <w:tabs>
          <w:tab w:val="clear" w:pos="7920"/>
          <w:tab w:val="clear" w:pos="9720"/>
        </w:tabs>
        <w:jc w:val="left"/>
        <w:rPr>
          <w:rFonts w:ascii="Times New Roman" w:hAnsi="Times New Roman"/>
        </w:rPr>
      </w:pPr>
      <w:r w:rsidRPr="006B4347">
        <w:rPr>
          <w:rFonts w:ascii="Times New Roman" w:hAnsi="Times New Roman"/>
        </w:rPr>
        <w:br w:type="page"/>
      </w:r>
    </w:p>
    <w:p w:rsidR="005953E9" w:rsidRPr="006B4347" w:rsidRDefault="005953E9">
      <w:pPr>
        <w:tabs>
          <w:tab w:val="clear" w:pos="7920"/>
          <w:tab w:val="clear" w:pos="9720"/>
        </w:tabs>
        <w:jc w:val="right"/>
        <w:rPr>
          <w:rFonts w:ascii="Times New Roman" w:hAnsi="Times New Roman"/>
        </w:rPr>
      </w:pPr>
      <w:r w:rsidRPr="006B4347">
        <w:rPr>
          <w:rFonts w:ascii="Times New Roman" w:hAnsi="Times New Roman"/>
        </w:rPr>
        <w:t>ANEXO F</w:t>
      </w:r>
    </w:p>
    <w:p w:rsidR="005953E9" w:rsidRPr="006B4347" w:rsidRDefault="005953E9">
      <w:pPr>
        <w:tabs>
          <w:tab w:val="clear" w:pos="7920"/>
          <w:tab w:val="clear" w:pos="9720"/>
        </w:tabs>
        <w:jc w:val="right"/>
        <w:rPr>
          <w:rFonts w:ascii="Times New Roman" w:hAnsi="Times New Roman"/>
        </w:rPr>
      </w:pPr>
    </w:p>
    <w:p w:rsidR="005953E9" w:rsidRPr="006B4347" w:rsidRDefault="005953E9">
      <w:pPr>
        <w:tabs>
          <w:tab w:val="clear" w:pos="7920"/>
          <w:tab w:val="clear" w:pos="9720"/>
          <w:tab w:val="left" w:pos="560"/>
          <w:tab w:val="center" w:pos="7080"/>
          <w:tab w:val="center" w:pos="8720"/>
          <w:tab w:val="decimal" w:pos="9320"/>
        </w:tabs>
        <w:ind w:left="980" w:hanging="980"/>
        <w:rPr>
          <w:rFonts w:ascii="Times New Roman" w:hAnsi="Times New Roman"/>
        </w:rPr>
      </w:pPr>
    </w:p>
    <w:p w:rsidR="005953E9" w:rsidRPr="006B4347" w:rsidRDefault="005953E9">
      <w:pPr>
        <w:tabs>
          <w:tab w:val="right" w:pos="9627"/>
        </w:tabs>
        <w:jc w:val="center"/>
        <w:rPr>
          <w:rFonts w:ascii="Times New Roman" w:hAnsi="Times New Roman"/>
          <w:b/>
          <w:sz w:val="24"/>
          <w:szCs w:val="24"/>
        </w:rPr>
      </w:pPr>
      <w:r w:rsidRPr="006B4347">
        <w:rPr>
          <w:rFonts w:ascii="Times New Roman" w:hAnsi="Times New Roman"/>
          <w:b/>
          <w:sz w:val="24"/>
          <w:szCs w:val="24"/>
        </w:rPr>
        <w:t>TRILENIUM S.A.</w:t>
      </w:r>
    </w:p>
    <w:p w:rsidR="005953E9" w:rsidRPr="006B4347" w:rsidRDefault="005953E9">
      <w:pPr>
        <w:tabs>
          <w:tab w:val="clear" w:pos="7920"/>
          <w:tab w:val="clear" w:pos="9720"/>
          <w:tab w:val="left" w:pos="560"/>
          <w:tab w:val="center" w:pos="7080"/>
          <w:tab w:val="center" w:pos="8720"/>
          <w:tab w:val="decimal" w:pos="9320"/>
        </w:tabs>
        <w:ind w:left="980" w:hanging="980"/>
        <w:rPr>
          <w:rFonts w:ascii="Times New Roman" w:hAnsi="Times New Roman"/>
        </w:rPr>
      </w:pPr>
    </w:p>
    <w:p w:rsidR="005953E9" w:rsidRPr="006B4347" w:rsidRDefault="005953E9">
      <w:pPr>
        <w:tabs>
          <w:tab w:val="right" w:pos="7200"/>
          <w:tab w:val="right" w:pos="8880"/>
          <w:tab w:val="left" w:pos="9600"/>
        </w:tabs>
        <w:jc w:val="center"/>
        <w:rPr>
          <w:rFonts w:ascii="Times New Roman" w:hAnsi="Times New Roman"/>
        </w:rPr>
      </w:pPr>
      <w:r w:rsidRPr="006B4347">
        <w:rPr>
          <w:rFonts w:ascii="Times New Roman" w:hAnsi="Times New Roman"/>
        </w:rPr>
        <w:t>Número de Inscripción en la Inspección General de Justicia: 1.659.255</w:t>
      </w:r>
    </w:p>
    <w:p w:rsidR="005953E9" w:rsidRPr="006B4347" w:rsidRDefault="005953E9">
      <w:pPr>
        <w:rPr>
          <w:rFonts w:ascii="Times New Roman" w:hAnsi="Times New Roman"/>
        </w:rPr>
      </w:pPr>
    </w:p>
    <w:p w:rsidR="005953E9" w:rsidRPr="006B4347" w:rsidRDefault="005953E9">
      <w:pPr>
        <w:pStyle w:val="Heading1"/>
        <w:tabs>
          <w:tab w:val="right" w:pos="13680"/>
        </w:tabs>
      </w:pPr>
      <w:r w:rsidRPr="006B4347">
        <w:t>COSTO DE VENTA DE BIENES Y SERVICIOS PRESTADOS</w:t>
      </w:r>
    </w:p>
    <w:p w:rsidR="00BA09B6" w:rsidRPr="006B4347" w:rsidRDefault="00BA09B6" w:rsidP="00BA09B6">
      <w:pPr>
        <w:tabs>
          <w:tab w:val="right" w:pos="13680"/>
        </w:tabs>
        <w:jc w:val="center"/>
        <w:rPr>
          <w:rFonts w:ascii="Times New Roman" w:hAnsi="Times New Roman"/>
        </w:rPr>
      </w:pPr>
      <w:r w:rsidRPr="006B4347">
        <w:rPr>
          <w:rFonts w:ascii="Times New Roman" w:hAnsi="Times New Roman"/>
        </w:rPr>
        <w:t xml:space="preserve">por el ejercicio finalizado el </w:t>
      </w:r>
      <w:r w:rsidR="00394A02" w:rsidRPr="006B4347">
        <w:rPr>
          <w:rFonts w:ascii="Times New Roman" w:hAnsi="Times New Roman"/>
        </w:rPr>
        <w:t>31 de octubre de 2018</w:t>
      </w:r>
      <w:r w:rsidRPr="006B4347">
        <w:rPr>
          <w:rFonts w:ascii="Times New Roman" w:hAnsi="Times New Roman"/>
        </w:rPr>
        <w:t xml:space="preserve"> comparativo con el ejercicio anterior (en pesos)</w:t>
      </w:r>
    </w:p>
    <w:p w:rsidR="00BA09B6" w:rsidRPr="006B4347" w:rsidRDefault="00BA09B6" w:rsidP="00BA09B6">
      <w:pPr>
        <w:tabs>
          <w:tab w:val="clear" w:pos="7920"/>
          <w:tab w:val="center" w:pos="6900"/>
          <w:tab w:val="center" w:pos="8780"/>
        </w:tabs>
        <w:rPr>
          <w:rFonts w:ascii="Times New Roman" w:hAnsi="Times New Roman"/>
        </w:rPr>
      </w:pPr>
    </w:p>
    <w:p w:rsidR="00BA09B6" w:rsidRPr="006B4347" w:rsidRDefault="00BA09B6" w:rsidP="00BA09B6">
      <w:pPr>
        <w:tabs>
          <w:tab w:val="clear" w:pos="7920"/>
          <w:tab w:val="center" w:pos="6900"/>
          <w:tab w:val="center" w:pos="8780"/>
        </w:tabs>
        <w:rPr>
          <w:rFonts w:ascii="Times New Roman" w:hAnsi="Times New Roman"/>
        </w:rPr>
      </w:pPr>
    </w:p>
    <w:tbl>
      <w:tblPr>
        <w:tblW w:w="9701" w:type="dxa"/>
        <w:tblInd w:w="-112" w:type="dxa"/>
        <w:tblLayout w:type="fixed"/>
        <w:tblLook w:val="0000" w:firstRow="0" w:lastRow="0" w:firstColumn="0" w:lastColumn="0" w:noHBand="0" w:noVBand="0"/>
      </w:tblPr>
      <w:tblGrid>
        <w:gridCol w:w="6031"/>
        <w:gridCol w:w="1808"/>
        <w:gridCol w:w="1862"/>
      </w:tblGrid>
      <w:tr w:rsidR="00BA09B6" w:rsidRPr="006B4347" w:rsidTr="00162948">
        <w:tc>
          <w:tcPr>
            <w:tcW w:w="6031" w:type="dxa"/>
          </w:tcPr>
          <w:p w:rsidR="00BA09B6" w:rsidRPr="006B4347" w:rsidRDefault="00BA09B6" w:rsidP="00162948">
            <w:pPr>
              <w:tabs>
                <w:tab w:val="clear" w:pos="7920"/>
                <w:tab w:val="left" w:pos="840"/>
                <w:tab w:val="decimal" w:pos="7513"/>
                <w:tab w:val="decimal" w:pos="9356"/>
              </w:tabs>
              <w:rPr>
                <w:rFonts w:ascii="Times New Roman" w:hAnsi="Times New Roman"/>
              </w:rPr>
            </w:pPr>
          </w:p>
        </w:tc>
        <w:tc>
          <w:tcPr>
            <w:tcW w:w="1808" w:type="dxa"/>
            <w:vAlign w:val="bottom"/>
          </w:tcPr>
          <w:p w:rsidR="00BA09B6" w:rsidRPr="006B4347" w:rsidRDefault="00BA09B6" w:rsidP="00BA09B6">
            <w:pPr>
              <w:tabs>
                <w:tab w:val="clear" w:pos="7920"/>
                <w:tab w:val="clear" w:pos="9720"/>
                <w:tab w:val="right" w:pos="1451"/>
              </w:tabs>
              <w:ind w:right="-108"/>
              <w:jc w:val="center"/>
              <w:rPr>
                <w:rFonts w:ascii="Times New Roman" w:hAnsi="Times New Roman"/>
                <w:u w:val="single"/>
              </w:rPr>
            </w:pPr>
            <w:r w:rsidRPr="006B4347">
              <w:rPr>
                <w:rFonts w:ascii="Times New Roman" w:hAnsi="Times New Roman"/>
                <w:u w:val="single"/>
              </w:rPr>
              <w:t xml:space="preserve">  </w:t>
            </w:r>
            <w:r w:rsidR="00394A02" w:rsidRPr="006B4347">
              <w:rPr>
                <w:rFonts w:ascii="Times New Roman" w:hAnsi="Times New Roman"/>
                <w:u w:val="single"/>
              </w:rPr>
              <w:t>31/10/18</w:t>
            </w:r>
            <w:r w:rsidRPr="006B4347">
              <w:rPr>
                <w:rFonts w:ascii="Times New Roman" w:hAnsi="Times New Roman"/>
                <w:u w:val="single"/>
              </w:rPr>
              <w:t xml:space="preserve">  </w:t>
            </w:r>
          </w:p>
        </w:tc>
        <w:tc>
          <w:tcPr>
            <w:tcW w:w="1862" w:type="dxa"/>
            <w:vAlign w:val="bottom"/>
          </w:tcPr>
          <w:p w:rsidR="00BA09B6" w:rsidRPr="006B4347" w:rsidRDefault="00BA09B6" w:rsidP="00BA09B6">
            <w:pPr>
              <w:tabs>
                <w:tab w:val="clear" w:pos="7920"/>
                <w:tab w:val="decimal" w:pos="7513"/>
                <w:tab w:val="decimal" w:pos="9356"/>
              </w:tabs>
              <w:ind w:left="175"/>
              <w:jc w:val="center"/>
              <w:rPr>
                <w:rFonts w:ascii="Times New Roman" w:hAnsi="Times New Roman"/>
                <w:u w:val="single"/>
              </w:rPr>
            </w:pPr>
            <w:r w:rsidRPr="006B4347">
              <w:rPr>
                <w:rFonts w:ascii="Times New Roman" w:hAnsi="Times New Roman"/>
                <w:u w:val="single"/>
              </w:rPr>
              <w:t xml:space="preserve">  </w:t>
            </w:r>
            <w:r w:rsidR="00394A02" w:rsidRPr="006B4347">
              <w:rPr>
                <w:rFonts w:ascii="Times New Roman" w:hAnsi="Times New Roman"/>
                <w:u w:val="single"/>
              </w:rPr>
              <w:t>31/10/17</w:t>
            </w:r>
            <w:r w:rsidRPr="006B4347">
              <w:rPr>
                <w:rFonts w:ascii="Times New Roman" w:hAnsi="Times New Roman"/>
                <w:u w:val="single"/>
              </w:rPr>
              <w:t xml:space="preserve">  </w:t>
            </w:r>
          </w:p>
        </w:tc>
      </w:tr>
      <w:tr w:rsidR="00095FD8" w:rsidRPr="006B4347" w:rsidTr="00162948">
        <w:tc>
          <w:tcPr>
            <w:tcW w:w="6031" w:type="dxa"/>
          </w:tcPr>
          <w:p w:rsidR="00095FD8" w:rsidRPr="006B4347" w:rsidRDefault="00095FD8" w:rsidP="00095FD8">
            <w:pPr>
              <w:tabs>
                <w:tab w:val="clear" w:pos="7920"/>
                <w:tab w:val="left" w:pos="840"/>
                <w:tab w:val="decimal" w:pos="7513"/>
                <w:tab w:val="decimal" w:pos="9356"/>
              </w:tabs>
              <w:spacing w:line="100" w:lineRule="exact"/>
              <w:rPr>
                <w:rFonts w:ascii="Times New Roman" w:hAnsi="Times New Roman"/>
              </w:rPr>
            </w:pPr>
          </w:p>
        </w:tc>
        <w:tc>
          <w:tcPr>
            <w:tcW w:w="1808" w:type="dxa"/>
            <w:vAlign w:val="bottom"/>
          </w:tcPr>
          <w:p w:rsidR="00095FD8" w:rsidRPr="006B4347" w:rsidRDefault="00095FD8" w:rsidP="00095FD8">
            <w:pPr>
              <w:tabs>
                <w:tab w:val="clear" w:pos="7920"/>
                <w:tab w:val="clear" w:pos="9720"/>
                <w:tab w:val="right" w:pos="1451"/>
              </w:tabs>
              <w:spacing w:line="100" w:lineRule="exact"/>
              <w:ind w:right="-108"/>
              <w:jc w:val="center"/>
              <w:rPr>
                <w:rFonts w:ascii="Times New Roman" w:hAnsi="Times New Roman"/>
                <w:u w:val="single"/>
              </w:rPr>
            </w:pPr>
          </w:p>
        </w:tc>
        <w:tc>
          <w:tcPr>
            <w:tcW w:w="1862" w:type="dxa"/>
            <w:vAlign w:val="bottom"/>
          </w:tcPr>
          <w:p w:rsidR="00095FD8" w:rsidRPr="006B4347" w:rsidRDefault="00095FD8" w:rsidP="00095FD8">
            <w:pPr>
              <w:tabs>
                <w:tab w:val="clear" w:pos="7920"/>
                <w:tab w:val="decimal" w:pos="7513"/>
                <w:tab w:val="decimal" w:pos="9356"/>
              </w:tabs>
              <w:spacing w:line="100" w:lineRule="exact"/>
              <w:ind w:left="175"/>
              <w:jc w:val="center"/>
              <w:rPr>
                <w:rFonts w:ascii="Times New Roman" w:hAnsi="Times New Roman"/>
                <w:u w:val="single"/>
              </w:rPr>
            </w:pPr>
          </w:p>
        </w:tc>
      </w:tr>
    </w:tbl>
    <w:p w:rsidR="00BA09B6" w:rsidRPr="006B4347" w:rsidRDefault="00BA09B6" w:rsidP="00BA09B6">
      <w:pPr>
        <w:rPr>
          <w:rFonts w:ascii="Times New Roman" w:hAnsi="Times New Roman"/>
        </w:rPr>
      </w:pPr>
    </w:p>
    <w:tbl>
      <w:tblPr>
        <w:tblW w:w="9711" w:type="dxa"/>
        <w:tblInd w:w="-126" w:type="dxa"/>
        <w:tblLayout w:type="fixed"/>
        <w:tblLook w:val="0000" w:firstRow="0" w:lastRow="0" w:firstColumn="0" w:lastColumn="0" w:noHBand="0" w:noVBand="0"/>
      </w:tblPr>
      <w:tblGrid>
        <w:gridCol w:w="6043"/>
        <w:gridCol w:w="1834"/>
        <w:gridCol w:w="1834"/>
      </w:tblGrid>
      <w:tr w:rsidR="00BA09B6" w:rsidRPr="006B4347" w:rsidTr="00162948">
        <w:tc>
          <w:tcPr>
            <w:tcW w:w="6043" w:type="dxa"/>
            <w:tcBorders>
              <w:top w:val="nil"/>
              <w:left w:val="nil"/>
              <w:bottom w:val="nil"/>
              <w:right w:val="nil"/>
            </w:tcBorders>
            <w:shd w:val="clear" w:color="auto" w:fill="auto"/>
          </w:tcPr>
          <w:p w:rsidR="00BA09B6" w:rsidRPr="006B4347" w:rsidRDefault="00BA09B6" w:rsidP="00162948">
            <w:pPr>
              <w:tabs>
                <w:tab w:val="clear" w:pos="7920"/>
                <w:tab w:val="clear" w:pos="9720"/>
              </w:tabs>
              <w:rPr>
                <w:rFonts w:ascii="Times New Roman" w:hAnsi="Times New Roman"/>
                <w:szCs w:val="18"/>
              </w:rPr>
            </w:pPr>
            <w:r w:rsidRPr="006B4347">
              <w:rPr>
                <w:rFonts w:ascii="Times New Roman" w:hAnsi="Times New Roman"/>
                <w:szCs w:val="18"/>
              </w:rPr>
              <w:t>Existencia al comienzo del ejercicio</w:t>
            </w:r>
          </w:p>
        </w:tc>
        <w:tc>
          <w:tcPr>
            <w:tcW w:w="1834" w:type="dxa"/>
            <w:tcBorders>
              <w:top w:val="nil"/>
              <w:left w:val="nil"/>
              <w:bottom w:val="nil"/>
              <w:right w:val="nil"/>
            </w:tcBorders>
            <w:shd w:val="clear" w:color="auto" w:fill="auto"/>
            <w:vAlign w:val="bottom"/>
          </w:tcPr>
          <w:p w:rsidR="00BA09B6" w:rsidRPr="006B4347" w:rsidRDefault="00BA09B6" w:rsidP="00162948">
            <w:pPr>
              <w:pStyle w:val="EndnoteText"/>
              <w:tabs>
                <w:tab w:val="clear" w:pos="7920"/>
                <w:tab w:val="clear" w:pos="9720"/>
                <w:tab w:val="decimal" w:pos="1310"/>
              </w:tabs>
              <w:rPr>
                <w:rFonts w:ascii="Times New Roman" w:hAnsi="Times New Roman"/>
              </w:rPr>
            </w:pPr>
          </w:p>
        </w:tc>
        <w:tc>
          <w:tcPr>
            <w:tcW w:w="1834" w:type="dxa"/>
            <w:tcBorders>
              <w:top w:val="nil"/>
              <w:left w:val="nil"/>
              <w:bottom w:val="nil"/>
              <w:right w:val="nil"/>
            </w:tcBorders>
            <w:vAlign w:val="bottom"/>
          </w:tcPr>
          <w:p w:rsidR="00BA09B6" w:rsidRPr="006B4347" w:rsidRDefault="00BA09B6" w:rsidP="00162948">
            <w:pPr>
              <w:tabs>
                <w:tab w:val="clear" w:pos="7920"/>
                <w:tab w:val="clear" w:pos="9720"/>
                <w:tab w:val="decimal" w:pos="1293"/>
              </w:tabs>
              <w:rPr>
                <w:rFonts w:ascii="Times New Roman" w:hAnsi="Times New Roman"/>
                <w:szCs w:val="18"/>
              </w:rPr>
            </w:pPr>
          </w:p>
        </w:tc>
      </w:tr>
      <w:tr w:rsidR="00041460" w:rsidRPr="006B4347" w:rsidTr="00162948">
        <w:tc>
          <w:tcPr>
            <w:tcW w:w="6043" w:type="dxa"/>
            <w:tcBorders>
              <w:top w:val="nil"/>
              <w:left w:val="nil"/>
              <w:bottom w:val="nil"/>
              <w:right w:val="nil"/>
            </w:tcBorders>
            <w:shd w:val="clear" w:color="auto" w:fill="auto"/>
          </w:tcPr>
          <w:p w:rsidR="00041460" w:rsidRPr="006B4347" w:rsidRDefault="00041460" w:rsidP="00041460">
            <w:pPr>
              <w:tabs>
                <w:tab w:val="clear" w:pos="7920"/>
                <w:tab w:val="clear" w:pos="9720"/>
              </w:tabs>
              <w:rPr>
                <w:rFonts w:ascii="Times New Roman" w:hAnsi="Times New Roman"/>
                <w:szCs w:val="18"/>
              </w:rPr>
            </w:pPr>
            <w:r w:rsidRPr="006B4347">
              <w:rPr>
                <w:rFonts w:ascii="Times New Roman" w:hAnsi="Times New Roman"/>
                <w:szCs w:val="18"/>
              </w:rPr>
              <w:t xml:space="preserve">    Bienes de gastronomía y merchandising</w:t>
            </w:r>
          </w:p>
        </w:tc>
        <w:tc>
          <w:tcPr>
            <w:tcW w:w="1834" w:type="dxa"/>
            <w:tcBorders>
              <w:top w:val="nil"/>
              <w:left w:val="nil"/>
              <w:bottom w:val="nil"/>
              <w:right w:val="nil"/>
            </w:tcBorders>
            <w:shd w:val="clear" w:color="auto" w:fill="auto"/>
            <w:vAlign w:val="bottom"/>
          </w:tcPr>
          <w:p w:rsidR="00041460" w:rsidRPr="006B4347" w:rsidRDefault="008401FC" w:rsidP="008401FC">
            <w:pPr>
              <w:tabs>
                <w:tab w:val="clear" w:pos="7920"/>
                <w:tab w:val="clear" w:pos="9720"/>
                <w:tab w:val="decimal" w:pos="1293"/>
              </w:tabs>
              <w:rPr>
                <w:rFonts w:ascii="Times New Roman" w:hAnsi="Times New Roman"/>
              </w:rPr>
            </w:pPr>
            <w:r w:rsidRPr="006B4347">
              <w:rPr>
                <w:rFonts w:ascii="Times New Roman" w:hAnsi="Times New Roman"/>
              </w:rPr>
              <w:t>3.817.259</w:t>
            </w:r>
          </w:p>
        </w:tc>
        <w:tc>
          <w:tcPr>
            <w:tcW w:w="1834" w:type="dxa"/>
            <w:tcBorders>
              <w:top w:val="nil"/>
              <w:left w:val="nil"/>
              <w:bottom w:val="nil"/>
              <w:right w:val="nil"/>
            </w:tcBorders>
            <w:vAlign w:val="bottom"/>
          </w:tcPr>
          <w:p w:rsidR="00041460" w:rsidRPr="006B4347" w:rsidRDefault="00041460" w:rsidP="00041460">
            <w:pPr>
              <w:tabs>
                <w:tab w:val="clear" w:pos="7920"/>
                <w:tab w:val="clear" w:pos="9720"/>
                <w:tab w:val="decimal" w:pos="1293"/>
              </w:tabs>
              <w:rPr>
                <w:rFonts w:ascii="Times New Roman" w:hAnsi="Times New Roman"/>
              </w:rPr>
            </w:pPr>
            <w:r w:rsidRPr="006B4347">
              <w:rPr>
                <w:rFonts w:ascii="Times New Roman" w:hAnsi="Times New Roman"/>
              </w:rPr>
              <w:t>2.653.572</w:t>
            </w:r>
          </w:p>
        </w:tc>
      </w:tr>
      <w:tr w:rsidR="00041460" w:rsidRPr="006B4347" w:rsidTr="00162948">
        <w:tc>
          <w:tcPr>
            <w:tcW w:w="6043" w:type="dxa"/>
            <w:tcBorders>
              <w:top w:val="nil"/>
              <w:left w:val="nil"/>
              <w:bottom w:val="nil"/>
              <w:right w:val="nil"/>
            </w:tcBorders>
            <w:shd w:val="clear" w:color="auto" w:fill="auto"/>
          </w:tcPr>
          <w:p w:rsidR="00041460" w:rsidRPr="006B4347" w:rsidRDefault="00041460" w:rsidP="00041460">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041460" w:rsidRPr="006B4347" w:rsidRDefault="00041460" w:rsidP="008401FC">
            <w:pPr>
              <w:tabs>
                <w:tab w:val="clear" w:pos="7920"/>
                <w:tab w:val="clear" w:pos="9720"/>
                <w:tab w:val="decimal" w:pos="1293"/>
              </w:tabs>
              <w:rPr>
                <w:rFonts w:ascii="Times New Roman" w:hAnsi="Times New Roman"/>
              </w:rPr>
            </w:pPr>
          </w:p>
        </w:tc>
        <w:tc>
          <w:tcPr>
            <w:tcW w:w="1834" w:type="dxa"/>
            <w:tcBorders>
              <w:top w:val="nil"/>
              <w:left w:val="nil"/>
              <w:bottom w:val="nil"/>
              <w:right w:val="nil"/>
            </w:tcBorders>
            <w:vAlign w:val="bottom"/>
          </w:tcPr>
          <w:p w:rsidR="00041460" w:rsidRPr="006B4347" w:rsidRDefault="00041460" w:rsidP="00041460">
            <w:pPr>
              <w:tabs>
                <w:tab w:val="clear" w:pos="7920"/>
                <w:tab w:val="clear" w:pos="9720"/>
                <w:tab w:val="decimal" w:pos="1293"/>
              </w:tabs>
              <w:rPr>
                <w:rFonts w:ascii="Times New Roman" w:hAnsi="Times New Roman"/>
              </w:rPr>
            </w:pPr>
          </w:p>
        </w:tc>
      </w:tr>
      <w:tr w:rsidR="00041460" w:rsidRPr="006B4347" w:rsidTr="00162948">
        <w:tc>
          <w:tcPr>
            <w:tcW w:w="6043" w:type="dxa"/>
            <w:tcBorders>
              <w:top w:val="nil"/>
              <w:left w:val="nil"/>
              <w:bottom w:val="nil"/>
              <w:right w:val="nil"/>
            </w:tcBorders>
            <w:shd w:val="clear" w:color="auto" w:fill="auto"/>
          </w:tcPr>
          <w:p w:rsidR="00041460" w:rsidRPr="006B4347" w:rsidRDefault="00041460" w:rsidP="00041460">
            <w:pPr>
              <w:tabs>
                <w:tab w:val="clear" w:pos="7920"/>
                <w:tab w:val="clear" w:pos="9720"/>
              </w:tabs>
              <w:rPr>
                <w:rFonts w:ascii="Times New Roman" w:hAnsi="Times New Roman"/>
                <w:szCs w:val="18"/>
              </w:rPr>
            </w:pPr>
            <w:r w:rsidRPr="006B4347">
              <w:rPr>
                <w:rFonts w:ascii="Times New Roman" w:hAnsi="Times New Roman"/>
                <w:szCs w:val="18"/>
              </w:rPr>
              <w:t>Compras del ejercicio</w:t>
            </w:r>
          </w:p>
        </w:tc>
        <w:tc>
          <w:tcPr>
            <w:tcW w:w="1834" w:type="dxa"/>
            <w:tcBorders>
              <w:top w:val="nil"/>
              <w:left w:val="nil"/>
              <w:bottom w:val="nil"/>
              <w:right w:val="nil"/>
            </w:tcBorders>
            <w:shd w:val="clear" w:color="auto" w:fill="auto"/>
            <w:vAlign w:val="bottom"/>
          </w:tcPr>
          <w:p w:rsidR="00041460" w:rsidRPr="006B4347" w:rsidRDefault="008401FC" w:rsidP="008401FC">
            <w:pPr>
              <w:tabs>
                <w:tab w:val="clear" w:pos="7920"/>
                <w:tab w:val="clear" w:pos="9720"/>
                <w:tab w:val="decimal" w:pos="1293"/>
              </w:tabs>
              <w:rPr>
                <w:rFonts w:ascii="Times New Roman" w:hAnsi="Times New Roman"/>
              </w:rPr>
            </w:pPr>
            <w:r w:rsidRPr="006B4347">
              <w:rPr>
                <w:rFonts w:ascii="Times New Roman" w:hAnsi="Times New Roman"/>
              </w:rPr>
              <w:t>65.702.880</w:t>
            </w:r>
          </w:p>
        </w:tc>
        <w:tc>
          <w:tcPr>
            <w:tcW w:w="1834" w:type="dxa"/>
            <w:tcBorders>
              <w:top w:val="nil"/>
              <w:left w:val="nil"/>
              <w:bottom w:val="nil"/>
              <w:right w:val="nil"/>
            </w:tcBorders>
            <w:vAlign w:val="bottom"/>
          </w:tcPr>
          <w:p w:rsidR="00041460" w:rsidRPr="006B4347" w:rsidRDefault="00041460" w:rsidP="00041460">
            <w:pPr>
              <w:tabs>
                <w:tab w:val="clear" w:pos="7920"/>
                <w:tab w:val="clear" w:pos="9720"/>
                <w:tab w:val="decimal" w:pos="1293"/>
              </w:tabs>
              <w:rPr>
                <w:rFonts w:ascii="Times New Roman" w:hAnsi="Times New Roman"/>
              </w:rPr>
            </w:pPr>
            <w:r w:rsidRPr="006B4347">
              <w:rPr>
                <w:rFonts w:ascii="Times New Roman" w:hAnsi="Times New Roman"/>
              </w:rPr>
              <w:t>55.752.526</w:t>
            </w:r>
          </w:p>
        </w:tc>
      </w:tr>
      <w:tr w:rsidR="00041460" w:rsidRPr="006B4347" w:rsidTr="00162948">
        <w:tc>
          <w:tcPr>
            <w:tcW w:w="6043" w:type="dxa"/>
            <w:tcBorders>
              <w:top w:val="nil"/>
              <w:left w:val="nil"/>
              <w:bottom w:val="nil"/>
              <w:right w:val="nil"/>
            </w:tcBorders>
            <w:shd w:val="clear" w:color="auto" w:fill="auto"/>
          </w:tcPr>
          <w:p w:rsidR="00041460" w:rsidRPr="006B4347" w:rsidRDefault="00041460" w:rsidP="00041460">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041460" w:rsidRPr="006B4347" w:rsidRDefault="00041460" w:rsidP="008401FC">
            <w:pPr>
              <w:tabs>
                <w:tab w:val="clear" w:pos="7920"/>
                <w:tab w:val="clear" w:pos="9720"/>
                <w:tab w:val="decimal" w:pos="1293"/>
              </w:tabs>
              <w:rPr>
                <w:rFonts w:ascii="Times New Roman" w:hAnsi="Times New Roman"/>
              </w:rPr>
            </w:pPr>
          </w:p>
        </w:tc>
        <w:tc>
          <w:tcPr>
            <w:tcW w:w="1834" w:type="dxa"/>
            <w:tcBorders>
              <w:top w:val="nil"/>
              <w:left w:val="nil"/>
              <w:bottom w:val="nil"/>
              <w:right w:val="nil"/>
            </w:tcBorders>
            <w:vAlign w:val="bottom"/>
          </w:tcPr>
          <w:p w:rsidR="00041460" w:rsidRPr="006B4347" w:rsidRDefault="00041460" w:rsidP="00041460">
            <w:pPr>
              <w:tabs>
                <w:tab w:val="clear" w:pos="7920"/>
                <w:tab w:val="clear" w:pos="9720"/>
                <w:tab w:val="decimal" w:pos="1293"/>
              </w:tabs>
              <w:rPr>
                <w:rFonts w:ascii="Times New Roman" w:hAnsi="Times New Roman"/>
              </w:rPr>
            </w:pPr>
          </w:p>
        </w:tc>
      </w:tr>
      <w:tr w:rsidR="00041460" w:rsidRPr="006B4347" w:rsidTr="00162948">
        <w:tc>
          <w:tcPr>
            <w:tcW w:w="6043" w:type="dxa"/>
            <w:tcBorders>
              <w:top w:val="nil"/>
              <w:left w:val="nil"/>
              <w:bottom w:val="nil"/>
              <w:right w:val="nil"/>
            </w:tcBorders>
            <w:shd w:val="clear" w:color="auto" w:fill="auto"/>
          </w:tcPr>
          <w:p w:rsidR="00041460" w:rsidRPr="006B4347" w:rsidRDefault="00041460" w:rsidP="00041460">
            <w:pPr>
              <w:tabs>
                <w:tab w:val="clear" w:pos="7920"/>
                <w:tab w:val="clear" w:pos="9720"/>
              </w:tabs>
              <w:rPr>
                <w:rFonts w:ascii="Times New Roman" w:hAnsi="Times New Roman"/>
                <w:szCs w:val="18"/>
              </w:rPr>
            </w:pPr>
            <w:r w:rsidRPr="006B4347">
              <w:rPr>
                <w:rFonts w:ascii="Times New Roman" w:hAnsi="Times New Roman"/>
                <w:szCs w:val="18"/>
              </w:rPr>
              <w:t>Gastos por venta de bienes y servicios prestados (Anexo H)</w:t>
            </w:r>
          </w:p>
        </w:tc>
        <w:tc>
          <w:tcPr>
            <w:tcW w:w="1834" w:type="dxa"/>
            <w:tcBorders>
              <w:top w:val="nil"/>
              <w:left w:val="nil"/>
              <w:bottom w:val="nil"/>
              <w:right w:val="nil"/>
            </w:tcBorders>
            <w:shd w:val="clear" w:color="auto" w:fill="auto"/>
            <w:vAlign w:val="bottom"/>
          </w:tcPr>
          <w:p w:rsidR="00041460" w:rsidRPr="006B4347" w:rsidRDefault="008401FC" w:rsidP="008401FC">
            <w:pPr>
              <w:tabs>
                <w:tab w:val="clear" w:pos="7920"/>
                <w:tab w:val="clear" w:pos="9720"/>
                <w:tab w:val="decimal" w:pos="1293"/>
              </w:tabs>
              <w:rPr>
                <w:rFonts w:ascii="Times New Roman" w:hAnsi="Times New Roman"/>
              </w:rPr>
            </w:pPr>
            <w:r w:rsidRPr="006B4347">
              <w:rPr>
                <w:rFonts w:ascii="Times New Roman" w:hAnsi="Times New Roman"/>
              </w:rPr>
              <w:t>299.020.952</w:t>
            </w:r>
          </w:p>
        </w:tc>
        <w:tc>
          <w:tcPr>
            <w:tcW w:w="1834" w:type="dxa"/>
            <w:tcBorders>
              <w:top w:val="nil"/>
              <w:left w:val="nil"/>
              <w:bottom w:val="nil"/>
              <w:right w:val="nil"/>
            </w:tcBorders>
            <w:vAlign w:val="bottom"/>
          </w:tcPr>
          <w:p w:rsidR="00041460" w:rsidRPr="006B4347" w:rsidRDefault="00041460" w:rsidP="00041460">
            <w:pPr>
              <w:tabs>
                <w:tab w:val="clear" w:pos="7920"/>
                <w:tab w:val="clear" w:pos="9720"/>
                <w:tab w:val="decimal" w:pos="1293"/>
              </w:tabs>
              <w:rPr>
                <w:rFonts w:ascii="Times New Roman" w:hAnsi="Times New Roman"/>
              </w:rPr>
            </w:pPr>
            <w:r w:rsidRPr="006B4347">
              <w:rPr>
                <w:rFonts w:ascii="Times New Roman" w:hAnsi="Times New Roman"/>
              </w:rPr>
              <w:t>252.004.126</w:t>
            </w:r>
          </w:p>
        </w:tc>
      </w:tr>
      <w:tr w:rsidR="00041460" w:rsidRPr="006B4347" w:rsidTr="00162948">
        <w:tc>
          <w:tcPr>
            <w:tcW w:w="6043" w:type="dxa"/>
            <w:tcBorders>
              <w:top w:val="nil"/>
              <w:left w:val="nil"/>
              <w:bottom w:val="nil"/>
              <w:right w:val="nil"/>
            </w:tcBorders>
            <w:shd w:val="clear" w:color="auto" w:fill="auto"/>
          </w:tcPr>
          <w:p w:rsidR="00041460" w:rsidRPr="006B4347" w:rsidRDefault="00041460" w:rsidP="00041460">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041460" w:rsidRPr="006B4347" w:rsidRDefault="00041460" w:rsidP="00041460">
            <w:pPr>
              <w:tabs>
                <w:tab w:val="clear" w:pos="7920"/>
                <w:tab w:val="clear" w:pos="9720"/>
                <w:tab w:val="decimal" w:pos="1293"/>
              </w:tabs>
              <w:rPr>
                <w:rFonts w:ascii="Times New Roman" w:hAnsi="Times New Roman"/>
              </w:rPr>
            </w:pPr>
          </w:p>
        </w:tc>
        <w:tc>
          <w:tcPr>
            <w:tcW w:w="1834" w:type="dxa"/>
            <w:tcBorders>
              <w:top w:val="nil"/>
              <w:left w:val="nil"/>
              <w:bottom w:val="nil"/>
              <w:right w:val="nil"/>
            </w:tcBorders>
            <w:vAlign w:val="bottom"/>
          </w:tcPr>
          <w:p w:rsidR="00041460" w:rsidRPr="006B4347" w:rsidRDefault="00041460" w:rsidP="00041460">
            <w:pPr>
              <w:tabs>
                <w:tab w:val="clear" w:pos="7920"/>
                <w:tab w:val="clear" w:pos="9720"/>
                <w:tab w:val="decimal" w:pos="1293"/>
              </w:tabs>
              <w:rPr>
                <w:rFonts w:ascii="Times New Roman" w:hAnsi="Times New Roman"/>
              </w:rPr>
            </w:pPr>
          </w:p>
        </w:tc>
      </w:tr>
      <w:tr w:rsidR="00041460" w:rsidRPr="006B4347" w:rsidTr="00162948">
        <w:tc>
          <w:tcPr>
            <w:tcW w:w="6043" w:type="dxa"/>
            <w:tcBorders>
              <w:top w:val="nil"/>
              <w:left w:val="nil"/>
              <w:bottom w:val="nil"/>
              <w:right w:val="nil"/>
            </w:tcBorders>
            <w:shd w:val="clear" w:color="auto" w:fill="auto"/>
          </w:tcPr>
          <w:p w:rsidR="00041460" w:rsidRPr="006B4347" w:rsidRDefault="00041460" w:rsidP="00041460">
            <w:pPr>
              <w:tabs>
                <w:tab w:val="clear" w:pos="7920"/>
                <w:tab w:val="clear" w:pos="9720"/>
              </w:tabs>
              <w:rPr>
                <w:rFonts w:ascii="Times New Roman" w:hAnsi="Times New Roman"/>
                <w:szCs w:val="18"/>
              </w:rPr>
            </w:pPr>
            <w:r w:rsidRPr="006B4347">
              <w:rPr>
                <w:rFonts w:ascii="Times New Roman" w:hAnsi="Times New Roman"/>
                <w:szCs w:val="18"/>
              </w:rPr>
              <w:t>Existencia al cierre del ejercicio</w:t>
            </w:r>
          </w:p>
        </w:tc>
        <w:tc>
          <w:tcPr>
            <w:tcW w:w="1834" w:type="dxa"/>
            <w:tcBorders>
              <w:top w:val="nil"/>
              <w:left w:val="nil"/>
              <w:bottom w:val="nil"/>
              <w:right w:val="nil"/>
            </w:tcBorders>
            <w:shd w:val="clear" w:color="auto" w:fill="auto"/>
            <w:vAlign w:val="bottom"/>
          </w:tcPr>
          <w:p w:rsidR="00041460" w:rsidRPr="006B4347" w:rsidRDefault="00041460" w:rsidP="00041460">
            <w:pPr>
              <w:tabs>
                <w:tab w:val="clear" w:pos="7920"/>
                <w:tab w:val="clear" w:pos="9720"/>
                <w:tab w:val="decimal" w:pos="1293"/>
              </w:tabs>
              <w:rPr>
                <w:rFonts w:ascii="Times New Roman" w:hAnsi="Times New Roman"/>
              </w:rPr>
            </w:pPr>
          </w:p>
        </w:tc>
        <w:tc>
          <w:tcPr>
            <w:tcW w:w="1834" w:type="dxa"/>
            <w:tcBorders>
              <w:top w:val="nil"/>
              <w:left w:val="nil"/>
              <w:bottom w:val="nil"/>
              <w:right w:val="nil"/>
            </w:tcBorders>
            <w:vAlign w:val="bottom"/>
          </w:tcPr>
          <w:p w:rsidR="00041460" w:rsidRPr="006B4347" w:rsidRDefault="00041460" w:rsidP="00041460">
            <w:pPr>
              <w:tabs>
                <w:tab w:val="clear" w:pos="7920"/>
                <w:tab w:val="clear" w:pos="9720"/>
                <w:tab w:val="decimal" w:pos="1293"/>
              </w:tabs>
              <w:rPr>
                <w:rFonts w:ascii="Times New Roman" w:hAnsi="Times New Roman"/>
              </w:rPr>
            </w:pPr>
          </w:p>
        </w:tc>
      </w:tr>
      <w:tr w:rsidR="00041460" w:rsidRPr="006B4347" w:rsidTr="00162948">
        <w:tc>
          <w:tcPr>
            <w:tcW w:w="6043" w:type="dxa"/>
            <w:tcBorders>
              <w:top w:val="nil"/>
              <w:left w:val="nil"/>
              <w:bottom w:val="nil"/>
              <w:right w:val="nil"/>
            </w:tcBorders>
            <w:shd w:val="clear" w:color="auto" w:fill="auto"/>
          </w:tcPr>
          <w:p w:rsidR="00041460" w:rsidRPr="006B4347" w:rsidRDefault="00041460" w:rsidP="00041460">
            <w:pPr>
              <w:tabs>
                <w:tab w:val="clear" w:pos="7920"/>
                <w:tab w:val="clear" w:pos="9720"/>
              </w:tabs>
              <w:rPr>
                <w:rFonts w:ascii="Times New Roman" w:hAnsi="Times New Roman"/>
                <w:szCs w:val="18"/>
              </w:rPr>
            </w:pPr>
            <w:bookmarkStart w:id="73" w:name="RANGE!A17"/>
            <w:r w:rsidRPr="006B4347">
              <w:rPr>
                <w:rFonts w:ascii="Times New Roman" w:hAnsi="Times New Roman"/>
                <w:szCs w:val="18"/>
              </w:rPr>
              <w:t xml:space="preserve">    Bienes de gastronomía y merchandising</w:t>
            </w:r>
            <w:bookmarkEnd w:id="73"/>
          </w:p>
        </w:tc>
        <w:tc>
          <w:tcPr>
            <w:tcW w:w="1834" w:type="dxa"/>
            <w:tcBorders>
              <w:top w:val="nil"/>
              <w:left w:val="nil"/>
              <w:bottom w:val="nil"/>
              <w:right w:val="nil"/>
            </w:tcBorders>
            <w:shd w:val="clear" w:color="auto" w:fill="auto"/>
            <w:vAlign w:val="bottom"/>
          </w:tcPr>
          <w:p w:rsidR="00041460" w:rsidRPr="006B4347" w:rsidRDefault="008401FC" w:rsidP="008401FC">
            <w:pPr>
              <w:tabs>
                <w:tab w:val="clear" w:pos="7920"/>
                <w:tab w:val="clear" w:pos="9720"/>
                <w:tab w:val="decimal" w:pos="1293"/>
              </w:tabs>
              <w:rPr>
                <w:rFonts w:ascii="Times New Roman" w:hAnsi="Times New Roman"/>
              </w:rPr>
            </w:pPr>
            <w:r w:rsidRPr="006B4347">
              <w:rPr>
                <w:rFonts w:ascii="Times New Roman" w:hAnsi="Times New Roman"/>
              </w:rPr>
              <w:t>(</w:t>
            </w:r>
            <w:r w:rsidRPr="006B4347">
              <w:rPr>
                <w:rFonts w:ascii="Times New Roman" w:hAnsi="Times New Roman"/>
                <w:u w:val="single"/>
              </w:rPr>
              <w:t xml:space="preserve">    6.648.441</w:t>
            </w:r>
            <w:r w:rsidRPr="006B4347">
              <w:rPr>
                <w:rFonts w:ascii="Times New Roman" w:hAnsi="Times New Roman"/>
              </w:rPr>
              <w:t>)</w:t>
            </w:r>
          </w:p>
        </w:tc>
        <w:tc>
          <w:tcPr>
            <w:tcW w:w="1834" w:type="dxa"/>
            <w:tcBorders>
              <w:top w:val="nil"/>
              <w:left w:val="nil"/>
              <w:bottom w:val="nil"/>
              <w:right w:val="nil"/>
            </w:tcBorders>
            <w:vAlign w:val="bottom"/>
          </w:tcPr>
          <w:p w:rsidR="00041460" w:rsidRPr="006B4347" w:rsidRDefault="00041460" w:rsidP="00041460">
            <w:pPr>
              <w:tabs>
                <w:tab w:val="clear" w:pos="7920"/>
                <w:tab w:val="clear" w:pos="9720"/>
                <w:tab w:val="decimal" w:pos="1293"/>
              </w:tabs>
              <w:rPr>
                <w:rFonts w:ascii="Times New Roman" w:hAnsi="Times New Roman"/>
              </w:rPr>
            </w:pPr>
            <w:r w:rsidRPr="006B4347">
              <w:rPr>
                <w:rFonts w:ascii="Times New Roman" w:hAnsi="Times New Roman"/>
              </w:rPr>
              <w:t>(</w:t>
            </w:r>
            <w:r w:rsidRPr="006B4347">
              <w:rPr>
                <w:rFonts w:ascii="Times New Roman" w:hAnsi="Times New Roman"/>
                <w:u w:val="single"/>
              </w:rPr>
              <w:t xml:space="preserve">    3.817.259</w:t>
            </w:r>
            <w:r w:rsidRPr="006B4347">
              <w:rPr>
                <w:rFonts w:ascii="Times New Roman" w:hAnsi="Times New Roman"/>
              </w:rPr>
              <w:t>)</w:t>
            </w:r>
          </w:p>
        </w:tc>
      </w:tr>
      <w:tr w:rsidR="00041460" w:rsidRPr="006B4347" w:rsidTr="00162948">
        <w:tc>
          <w:tcPr>
            <w:tcW w:w="6043" w:type="dxa"/>
            <w:tcBorders>
              <w:top w:val="nil"/>
              <w:left w:val="nil"/>
              <w:bottom w:val="nil"/>
              <w:right w:val="nil"/>
            </w:tcBorders>
            <w:shd w:val="clear" w:color="auto" w:fill="auto"/>
          </w:tcPr>
          <w:p w:rsidR="00041460" w:rsidRPr="006B4347" w:rsidRDefault="00041460" w:rsidP="00041460">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041460" w:rsidRPr="006B4347" w:rsidRDefault="00041460" w:rsidP="00041460">
            <w:pPr>
              <w:tabs>
                <w:tab w:val="clear" w:pos="7920"/>
                <w:tab w:val="clear" w:pos="9720"/>
                <w:tab w:val="decimal" w:pos="1293"/>
              </w:tabs>
              <w:rPr>
                <w:rFonts w:ascii="Times New Roman" w:hAnsi="Times New Roman"/>
              </w:rPr>
            </w:pPr>
          </w:p>
        </w:tc>
        <w:tc>
          <w:tcPr>
            <w:tcW w:w="1834" w:type="dxa"/>
            <w:tcBorders>
              <w:top w:val="nil"/>
              <w:left w:val="nil"/>
              <w:bottom w:val="nil"/>
              <w:right w:val="nil"/>
            </w:tcBorders>
            <w:vAlign w:val="bottom"/>
          </w:tcPr>
          <w:p w:rsidR="00041460" w:rsidRPr="006B4347" w:rsidRDefault="00041460" w:rsidP="00041460">
            <w:pPr>
              <w:tabs>
                <w:tab w:val="clear" w:pos="7920"/>
                <w:tab w:val="clear" w:pos="9720"/>
                <w:tab w:val="decimal" w:pos="1293"/>
              </w:tabs>
              <w:rPr>
                <w:rFonts w:ascii="Times New Roman" w:hAnsi="Times New Roman"/>
              </w:rPr>
            </w:pPr>
          </w:p>
        </w:tc>
      </w:tr>
      <w:tr w:rsidR="00041460" w:rsidRPr="006B4347" w:rsidTr="00162948">
        <w:tc>
          <w:tcPr>
            <w:tcW w:w="6043" w:type="dxa"/>
            <w:tcBorders>
              <w:top w:val="nil"/>
              <w:left w:val="nil"/>
              <w:bottom w:val="nil"/>
              <w:right w:val="nil"/>
            </w:tcBorders>
            <w:shd w:val="clear" w:color="auto" w:fill="auto"/>
          </w:tcPr>
          <w:p w:rsidR="00041460" w:rsidRPr="006B4347" w:rsidRDefault="00041460" w:rsidP="00041460">
            <w:pPr>
              <w:tabs>
                <w:tab w:val="clear" w:pos="7920"/>
                <w:tab w:val="clear" w:pos="9720"/>
              </w:tabs>
              <w:rPr>
                <w:rFonts w:ascii="Times New Roman" w:hAnsi="Times New Roman"/>
                <w:szCs w:val="18"/>
              </w:rPr>
            </w:pPr>
            <w:r w:rsidRPr="006B4347">
              <w:rPr>
                <w:rFonts w:ascii="Times New Roman" w:hAnsi="Times New Roman"/>
                <w:szCs w:val="18"/>
              </w:rPr>
              <w:t>Costo de ventas de bienes y servicios prestados</w:t>
            </w:r>
          </w:p>
        </w:tc>
        <w:tc>
          <w:tcPr>
            <w:tcW w:w="1834" w:type="dxa"/>
            <w:tcBorders>
              <w:top w:val="nil"/>
              <w:left w:val="nil"/>
              <w:bottom w:val="nil"/>
              <w:right w:val="nil"/>
            </w:tcBorders>
            <w:shd w:val="clear" w:color="auto" w:fill="auto"/>
            <w:vAlign w:val="bottom"/>
          </w:tcPr>
          <w:p w:rsidR="00041460" w:rsidRPr="006B4347" w:rsidRDefault="008401FC" w:rsidP="008401FC">
            <w:pPr>
              <w:tabs>
                <w:tab w:val="clear" w:pos="7920"/>
                <w:tab w:val="clear" w:pos="9720"/>
                <w:tab w:val="decimal" w:pos="1293"/>
              </w:tabs>
              <w:rPr>
                <w:rFonts w:ascii="Times New Roman" w:hAnsi="Times New Roman"/>
                <w:u w:val="double"/>
              </w:rPr>
            </w:pPr>
            <w:r w:rsidRPr="006B4347">
              <w:rPr>
                <w:rFonts w:ascii="Times New Roman" w:hAnsi="Times New Roman"/>
                <w:u w:val="double"/>
              </w:rPr>
              <w:t>361.892.650</w:t>
            </w:r>
          </w:p>
        </w:tc>
        <w:tc>
          <w:tcPr>
            <w:tcW w:w="1834" w:type="dxa"/>
            <w:tcBorders>
              <w:top w:val="nil"/>
              <w:left w:val="nil"/>
              <w:bottom w:val="nil"/>
              <w:right w:val="nil"/>
            </w:tcBorders>
            <w:vAlign w:val="bottom"/>
          </w:tcPr>
          <w:p w:rsidR="00041460" w:rsidRPr="006B4347" w:rsidRDefault="00041460" w:rsidP="00041460">
            <w:pPr>
              <w:tabs>
                <w:tab w:val="clear" w:pos="7920"/>
                <w:tab w:val="clear" w:pos="9720"/>
                <w:tab w:val="decimal" w:pos="1293"/>
              </w:tabs>
              <w:rPr>
                <w:rFonts w:ascii="Times New Roman" w:hAnsi="Times New Roman"/>
                <w:u w:val="double"/>
              </w:rPr>
            </w:pPr>
            <w:r w:rsidRPr="006B4347">
              <w:rPr>
                <w:rFonts w:ascii="Times New Roman" w:hAnsi="Times New Roman"/>
                <w:u w:val="double"/>
              </w:rPr>
              <w:t>306.592.965</w:t>
            </w:r>
          </w:p>
        </w:tc>
      </w:tr>
      <w:tr w:rsidR="00D34726" w:rsidRPr="006B4347" w:rsidTr="00162948">
        <w:tc>
          <w:tcPr>
            <w:tcW w:w="6043" w:type="dxa"/>
            <w:tcBorders>
              <w:top w:val="nil"/>
              <w:left w:val="nil"/>
              <w:bottom w:val="nil"/>
              <w:right w:val="nil"/>
            </w:tcBorders>
            <w:shd w:val="clear" w:color="auto" w:fill="auto"/>
          </w:tcPr>
          <w:p w:rsidR="00D34726" w:rsidRPr="006B4347" w:rsidRDefault="00D34726" w:rsidP="00D34726">
            <w:pPr>
              <w:tabs>
                <w:tab w:val="clear" w:pos="7920"/>
                <w:tab w:val="clear" w:pos="9720"/>
              </w:tabs>
              <w:rPr>
                <w:rFonts w:ascii="Times New Roman" w:hAnsi="Times New Roman"/>
                <w:szCs w:val="18"/>
              </w:rPr>
            </w:pPr>
          </w:p>
        </w:tc>
        <w:tc>
          <w:tcPr>
            <w:tcW w:w="1834" w:type="dxa"/>
            <w:tcBorders>
              <w:top w:val="nil"/>
              <w:left w:val="nil"/>
              <w:bottom w:val="nil"/>
              <w:right w:val="nil"/>
            </w:tcBorders>
            <w:shd w:val="clear" w:color="auto" w:fill="auto"/>
            <w:vAlign w:val="bottom"/>
          </w:tcPr>
          <w:p w:rsidR="00D34726" w:rsidRPr="006B4347" w:rsidRDefault="00D34726" w:rsidP="00D34726">
            <w:pPr>
              <w:tabs>
                <w:tab w:val="clear" w:pos="7920"/>
                <w:tab w:val="clear" w:pos="9720"/>
                <w:tab w:val="decimal" w:pos="1293"/>
              </w:tabs>
              <w:rPr>
                <w:rFonts w:ascii="Times New Roman" w:hAnsi="Times New Roman"/>
              </w:rPr>
            </w:pPr>
          </w:p>
        </w:tc>
        <w:tc>
          <w:tcPr>
            <w:tcW w:w="1834" w:type="dxa"/>
            <w:tcBorders>
              <w:top w:val="nil"/>
              <w:left w:val="nil"/>
              <w:bottom w:val="nil"/>
              <w:right w:val="nil"/>
            </w:tcBorders>
            <w:vAlign w:val="bottom"/>
          </w:tcPr>
          <w:p w:rsidR="00D34726" w:rsidRPr="006B4347" w:rsidRDefault="00D34726" w:rsidP="00D34726">
            <w:pPr>
              <w:tabs>
                <w:tab w:val="clear" w:pos="7920"/>
                <w:tab w:val="clear" w:pos="9720"/>
                <w:tab w:val="decimal" w:pos="1293"/>
              </w:tabs>
              <w:rPr>
                <w:rFonts w:ascii="Times New Roman" w:hAnsi="Times New Roman"/>
                <w:u w:val="double"/>
              </w:rPr>
            </w:pPr>
          </w:p>
        </w:tc>
      </w:tr>
    </w:tbl>
    <w:p w:rsidR="00BA09B6" w:rsidRPr="006B4347" w:rsidRDefault="00BA09B6" w:rsidP="00BA09B6">
      <w:pPr>
        <w:tabs>
          <w:tab w:val="clear" w:pos="7920"/>
          <w:tab w:val="clear" w:pos="9720"/>
          <w:tab w:val="left" w:pos="840"/>
          <w:tab w:val="decimal" w:pos="7500"/>
          <w:tab w:val="decimal" w:pos="9340"/>
        </w:tabs>
        <w:rPr>
          <w:rFonts w:ascii="Times New Roman" w:hAnsi="Times New Roman"/>
          <w:u w:val="single"/>
        </w:rPr>
      </w:pPr>
    </w:p>
    <w:p w:rsidR="005953E9" w:rsidRPr="006B4347" w:rsidRDefault="005953E9">
      <w:pPr>
        <w:tabs>
          <w:tab w:val="clear" w:pos="7920"/>
          <w:tab w:val="clear" w:pos="9720"/>
          <w:tab w:val="left" w:pos="840"/>
          <w:tab w:val="decimal" w:pos="7500"/>
          <w:tab w:val="decimal" w:pos="9340"/>
        </w:tabs>
        <w:rPr>
          <w:rFonts w:ascii="Times New Roman" w:hAnsi="Times New Roman"/>
          <w:u w:val="single"/>
        </w:rPr>
      </w:pPr>
    </w:p>
    <w:p w:rsidR="00CB4969" w:rsidRPr="006B4347" w:rsidRDefault="00CB4969" w:rsidP="00CB4969">
      <w:pPr>
        <w:tabs>
          <w:tab w:val="left" w:pos="3969"/>
          <w:tab w:val="right" w:pos="7680"/>
          <w:tab w:val="right" w:pos="9600"/>
        </w:tabs>
        <w:rPr>
          <w:rFonts w:ascii="Times New Roman" w:hAnsi="Times New Roman"/>
          <w:szCs w:val="18"/>
        </w:rPr>
      </w:pPr>
      <w:r w:rsidRPr="006B4347">
        <w:rPr>
          <w:rFonts w:ascii="Times New Roman" w:hAnsi="Times New Roman"/>
          <w:szCs w:val="18"/>
        </w:rPr>
        <w:t>Véase     nuestro      informe     de     fecha:</w:t>
      </w:r>
      <w:r w:rsidRPr="006B4347">
        <w:rPr>
          <w:rFonts w:ascii="Times New Roman" w:hAnsi="Times New Roman"/>
          <w:szCs w:val="18"/>
        </w:rPr>
        <w:tab/>
      </w:r>
      <w:r w:rsidR="00B17236" w:rsidRPr="006B4347">
        <w:rPr>
          <w:rFonts w:ascii="Times New Roman" w:hAnsi="Times New Roman"/>
          <w:bCs/>
          <w:szCs w:val="18"/>
        </w:rPr>
        <w:t>Véase     nuestro      informe     de     fecha:</w:t>
      </w:r>
    </w:p>
    <w:p w:rsidR="00CB4969" w:rsidRPr="006B4347" w:rsidRDefault="002F075B" w:rsidP="00CB4969">
      <w:pPr>
        <w:tabs>
          <w:tab w:val="center" w:pos="1985"/>
          <w:tab w:val="left" w:pos="3969"/>
          <w:tab w:val="center" w:pos="8440"/>
        </w:tabs>
        <w:rPr>
          <w:rFonts w:ascii="Times New Roman" w:hAnsi="Times New Roman"/>
          <w:szCs w:val="18"/>
        </w:rPr>
      </w:pPr>
      <w:r w:rsidRPr="006B4347">
        <w:rPr>
          <w:rFonts w:ascii="Times New Roman" w:hAnsi="Times New Roman"/>
          <w:szCs w:val="18"/>
        </w:rPr>
        <w:t>7 de enero de 2019</w:t>
      </w:r>
      <w:r w:rsidR="00CB4969" w:rsidRPr="006B4347">
        <w:rPr>
          <w:rFonts w:ascii="Times New Roman" w:hAnsi="Times New Roman"/>
          <w:szCs w:val="18"/>
        </w:rPr>
        <w:t xml:space="preserve"> </w:t>
      </w:r>
      <w:r w:rsidR="00CB4969" w:rsidRPr="006B4347">
        <w:rPr>
          <w:rFonts w:ascii="Times New Roman" w:hAnsi="Times New Roman"/>
          <w:szCs w:val="18"/>
        </w:rPr>
        <w:tab/>
      </w:r>
      <w:r w:rsidR="005C62AC" w:rsidRPr="006B4347">
        <w:rPr>
          <w:rFonts w:ascii="Times New Roman" w:hAnsi="Times New Roman"/>
          <w:szCs w:val="18"/>
        </w:rPr>
        <w:tab/>
      </w:r>
      <w:r w:rsidR="00B17236" w:rsidRPr="006B4347">
        <w:rPr>
          <w:rFonts w:ascii="Times New Roman" w:hAnsi="Times New Roman"/>
          <w:szCs w:val="18"/>
        </w:rPr>
        <w:t>7 de enero de 2019</w:t>
      </w:r>
    </w:p>
    <w:p w:rsidR="005953E9" w:rsidRPr="006B4347" w:rsidRDefault="005953E9">
      <w:pPr>
        <w:pStyle w:val="EndnoteText"/>
        <w:tabs>
          <w:tab w:val="center" w:pos="1985"/>
          <w:tab w:val="center" w:pos="5584"/>
          <w:tab w:val="center" w:pos="8533"/>
        </w:tabs>
        <w:jc w:val="left"/>
        <w:rPr>
          <w:rFonts w:ascii="Times New Roman" w:hAnsi="Times New Roman"/>
          <w:szCs w:val="18"/>
        </w:rPr>
      </w:pPr>
    </w:p>
    <w:p w:rsidR="002A70ED" w:rsidRPr="006B4347" w:rsidRDefault="002A70ED" w:rsidP="002A70ED">
      <w:pPr>
        <w:pStyle w:val="Lilianita"/>
        <w:widowControl w:val="0"/>
        <w:tabs>
          <w:tab w:val="center" w:pos="1843"/>
        </w:tabs>
        <w:spacing w:line="240" w:lineRule="atLeast"/>
        <w:rPr>
          <w:rFonts w:ascii="Times New Roman" w:hAnsi="Times New Roman"/>
          <w:szCs w:val="18"/>
        </w:rPr>
      </w:pPr>
      <w:r w:rsidRPr="006B4347">
        <w:rPr>
          <w:rFonts w:ascii="Times New Roman" w:hAnsi="Times New Roman"/>
          <w:szCs w:val="18"/>
        </w:rPr>
        <w:tab/>
      </w:r>
      <w:r w:rsidR="005C4B55" w:rsidRPr="006B4347">
        <w:rPr>
          <w:rFonts w:ascii="Times New Roman" w:hAnsi="Times New Roman"/>
          <w:szCs w:val="18"/>
        </w:rPr>
        <w:t>KPMG</w:t>
      </w:r>
    </w:p>
    <w:p w:rsidR="002A70ED" w:rsidRPr="006B4347" w:rsidRDefault="002A70ED" w:rsidP="002A70ED">
      <w:pPr>
        <w:widowControl w:val="0"/>
        <w:tabs>
          <w:tab w:val="center" w:pos="1843"/>
        </w:tabs>
        <w:spacing w:line="240" w:lineRule="atLeast"/>
        <w:rPr>
          <w:rFonts w:ascii="Times New Roman" w:hAnsi="Times New Roman"/>
          <w:szCs w:val="18"/>
        </w:rPr>
      </w:pPr>
      <w:r w:rsidRPr="006B4347">
        <w:rPr>
          <w:rFonts w:ascii="Times New Roman" w:hAnsi="Times New Roman"/>
          <w:szCs w:val="18"/>
        </w:rPr>
        <w:tab/>
      </w:r>
      <w:r w:rsidR="0077737F" w:rsidRPr="006B4347">
        <w:rPr>
          <w:rFonts w:ascii="Times New Roman" w:hAnsi="Times New Roman"/>
          <w:szCs w:val="18"/>
        </w:rPr>
        <w:t>Reg. de Asoc. Prof. CPCECABA Tº 2 Fº 6</w:t>
      </w:r>
    </w:p>
    <w:p w:rsidR="002A70ED" w:rsidRPr="006B4347" w:rsidRDefault="002A70ED" w:rsidP="002A70ED">
      <w:pPr>
        <w:widowControl w:val="0"/>
        <w:tabs>
          <w:tab w:val="center" w:pos="1843"/>
        </w:tabs>
        <w:spacing w:line="20" w:lineRule="exact"/>
        <w:ind w:right="11"/>
        <w:rPr>
          <w:rFonts w:ascii="Times New Roman" w:hAnsi="Times New Roman"/>
          <w:szCs w:val="18"/>
        </w:rPr>
      </w:pPr>
    </w:p>
    <w:p w:rsidR="002A70ED" w:rsidRPr="006B4347" w:rsidRDefault="002A70ED" w:rsidP="002A70ED">
      <w:pPr>
        <w:widowControl w:val="0"/>
        <w:tabs>
          <w:tab w:val="center" w:pos="1843"/>
        </w:tabs>
        <w:spacing w:line="240" w:lineRule="atLeast"/>
        <w:ind w:right="12"/>
        <w:rPr>
          <w:rFonts w:ascii="Times New Roman" w:hAnsi="Times New Roman"/>
          <w:szCs w:val="18"/>
        </w:rPr>
      </w:pPr>
    </w:p>
    <w:p w:rsidR="002A70ED" w:rsidRPr="006B4347" w:rsidRDefault="002A70ED" w:rsidP="002A70ED">
      <w:pPr>
        <w:widowControl w:val="0"/>
        <w:tabs>
          <w:tab w:val="center" w:pos="1843"/>
        </w:tabs>
        <w:spacing w:line="240" w:lineRule="atLeast"/>
        <w:ind w:right="12"/>
        <w:rPr>
          <w:rFonts w:ascii="Times New Roman" w:hAnsi="Times New Roman"/>
          <w:szCs w:val="18"/>
        </w:rPr>
      </w:pPr>
    </w:p>
    <w:p w:rsidR="002A70ED" w:rsidRPr="006B4347" w:rsidRDefault="002A70ED" w:rsidP="002A70ED">
      <w:pPr>
        <w:widowControl w:val="0"/>
        <w:tabs>
          <w:tab w:val="center" w:pos="1843"/>
        </w:tabs>
        <w:spacing w:line="240" w:lineRule="atLeast"/>
        <w:ind w:right="12"/>
        <w:rPr>
          <w:rFonts w:ascii="Times New Roman" w:hAnsi="Times New Roman"/>
          <w:szCs w:val="18"/>
        </w:rPr>
      </w:pPr>
    </w:p>
    <w:p w:rsidR="002A70ED" w:rsidRPr="006B4347" w:rsidRDefault="002A70ED" w:rsidP="000436DA">
      <w:pPr>
        <w:tabs>
          <w:tab w:val="clear" w:pos="7920"/>
          <w:tab w:val="clear" w:pos="9720"/>
          <w:tab w:val="center" w:pos="1843"/>
          <w:tab w:val="center" w:pos="5103"/>
          <w:tab w:val="center" w:pos="8647"/>
          <w:tab w:val="center" w:pos="12900"/>
        </w:tabs>
        <w:ind w:right="-568"/>
        <w:rPr>
          <w:rFonts w:ascii="Times New Roman" w:hAnsi="Times New Roman"/>
          <w:szCs w:val="18"/>
        </w:rPr>
      </w:pPr>
      <w:r w:rsidRPr="006B4347">
        <w:rPr>
          <w:rFonts w:ascii="Times New Roman" w:hAnsi="Times New Roman"/>
          <w:szCs w:val="18"/>
        </w:rPr>
        <w:tab/>
      </w:r>
      <w:r w:rsidRPr="006B4347">
        <w:rPr>
          <w:rFonts w:ascii="Times New Roman" w:hAnsi="Times New Roman"/>
          <w:spacing w:val="-3"/>
          <w:szCs w:val="18"/>
        </w:rPr>
        <w:t>Jorge Eduardo Dietl</w:t>
      </w:r>
      <w:r w:rsidRPr="006B4347">
        <w:rPr>
          <w:rFonts w:ascii="Times New Roman" w:hAnsi="Times New Roman"/>
          <w:szCs w:val="18"/>
        </w:rPr>
        <w:tab/>
      </w:r>
      <w:r w:rsidR="007C4C7B" w:rsidRPr="006B4347">
        <w:rPr>
          <w:rFonts w:ascii="Times New Roman" w:hAnsi="Times New Roman"/>
          <w:szCs w:val="18"/>
        </w:rPr>
        <w:t>Guillermo José Eumann</w:t>
      </w:r>
      <w:r w:rsidRPr="006B4347">
        <w:rPr>
          <w:rFonts w:ascii="Times New Roman" w:hAnsi="Times New Roman"/>
          <w:szCs w:val="18"/>
        </w:rPr>
        <w:tab/>
      </w:r>
      <w:r w:rsidR="005F5C9E" w:rsidRPr="006B4347">
        <w:rPr>
          <w:rFonts w:ascii="Times New Roman" w:hAnsi="Times New Roman"/>
          <w:szCs w:val="18"/>
        </w:rPr>
        <w:t>Antonio Ángel Tabanelli</w:t>
      </w:r>
    </w:p>
    <w:p w:rsidR="002A70ED" w:rsidRPr="006B4347" w:rsidRDefault="002A70ED" w:rsidP="000436DA">
      <w:pPr>
        <w:tabs>
          <w:tab w:val="clear" w:pos="7920"/>
          <w:tab w:val="clear" w:pos="9720"/>
          <w:tab w:val="center" w:pos="1843"/>
          <w:tab w:val="center" w:pos="5103"/>
          <w:tab w:val="center" w:pos="8647"/>
          <w:tab w:val="center" w:pos="12900"/>
        </w:tabs>
        <w:ind w:right="-568"/>
        <w:rPr>
          <w:rFonts w:ascii="Times New Roman" w:hAnsi="Times New Roman"/>
          <w:i/>
          <w:szCs w:val="18"/>
        </w:rPr>
      </w:pPr>
      <w:r w:rsidRPr="006B4347">
        <w:rPr>
          <w:rFonts w:ascii="Times New Roman" w:hAnsi="Times New Roman"/>
          <w:i/>
          <w:szCs w:val="18"/>
        </w:rPr>
        <w:tab/>
        <w:t>Socio</w:t>
      </w:r>
      <w:r w:rsidRPr="006B4347">
        <w:rPr>
          <w:rFonts w:ascii="Times New Roman" w:hAnsi="Times New Roman"/>
          <w:i/>
          <w:szCs w:val="18"/>
        </w:rPr>
        <w:tab/>
      </w:r>
      <w:r w:rsidRPr="006B4347">
        <w:rPr>
          <w:rFonts w:ascii="Times New Roman" w:hAnsi="Times New Roman"/>
          <w:szCs w:val="18"/>
        </w:rPr>
        <w:t>Síndico - Por delegación</w:t>
      </w:r>
      <w:r w:rsidRPr="006B4347">
        <w:rPr>
          <w:rFonts w:ascii="Times New Roman" w:hAnsi="Times New Roman"/>
          <w:szCs w:val="18"/>
        </w:rPr>
        <w:tab/>
        <w:t>Presidente</w:t>
      </w:r>
    </w:p>
    <w:p w:rsidR="002A70ED" w:rsidRPr="006B4347" w:rsidRDefault="002A70ED" w:rsidP="002A70ED">
      <w:pPr>
        <w:tabs>
          <w:tab w:val="clear" w:pos="7920"/>
          <w:tab w:val="clear" w:pos="9720"/>
          <w:tab w:val="center" w:pos="1843"/>
          <w:tab w:val="center" w:pos="5103"/>
          <w:tab w:val="center" w:pos="8364"/>
          <w:tab w:val="center" w:pos="12049"/>
        </w:tabs>
        <w:rPr>
          <w:rFonts w:ascii="Times New Roman" w:hAnsi="Times New Roman"/>
          <w:szCs w:val="18"/>
        </w:rPr>
      </w:pPr>
      <w:r w:rsidRPr="006B4347">
        <w:rPr>
          <w:rFonts w:ascii="Times New Roman" w:hAnsi="Times New Roman"/>
          <w:szCs w:val="18"/>
        </w:rPr>
        <w:tab/>
        <w:t>Contador Público (UBA)</w:t>
      </w:r>
      <w:r w:rsidRPr="006B4347">
        <w:rPr>
          <w:rFonts w:ascii="Times New Roman" w:hAnsi="Times New Roman"/>
          <w:szCs w:val="18"/>
        </w:rPr>
        <w:tab/>
        <w:t>Comisión Fiscalizadora</w:t>
      </w:r>
    </w:p>
    <w:p w:rsidR="002A70ED" w:rsidRPr="006B4347" w:rsidRDefault="002A70ED" w:rsidP="002A70ED">
      <w:pPr>
        <w:tabs>
          <w:tab w:val="clear" w:pos="7920"/>
          <w:tab w:val="clear" w:pos="9720"/>
          <w:tab w:val="center" w:pos="1843"/>
          <w:tab w:val="center" w:pos="7371"/>
          <w:tab w:val="center" w:pos="12049"/>
        </w:tabs>
        <w:rPr>
          <w:rFonts w:ascii="Times New Roman" w:hAnsi="Times New Roman"/>
        </w:rPr>
      </w:pPr>
      <w:r w:rsidRPr="006B4347">
        <w:rPr>
          <w:rFonts w:ascii="Times New Roman" w:hAnsi="Times New Roman"/>
          <w:szCs w:val="18"/>
        </w:rPr>
        <w:tab/>
      </w:r>
      <w:r w:rsidRPr="006B4347">
        <w:rPr>
          <w:rFonts w:ascii="Times New Roman" w:hAnsi="Times New Roman"/>
          <w:spacing w:val="-3"/>
          <w:szCs w:val="18"/>
        </w:rPr>
        <w:t>CPCECABA - T° CIX - F° 57</w:t>
      </w:r>
    </w:p>
    <w:p w:rsidR="005953E9" w:rsidRPr="006B4347" w:rsidRDefault="005953E9">
      <w:pPr>
        <w:pStyle w:val="EndnoteText"/>
        <w:tabs>
          <w:tab w:val="clear" w:pos="7920"/>
          <w:tab w:val="clear" w:pos="9720"/>
          <w:tab w:val="right" w:pos="14459"/>
        </w:tabs>
        <w:rPr>
          <w:rFonts w:ascii="Times New Roman" w:hAnsi="Times New Roman"/>
        </w:rPr>
        <w:sectPr w:rsidR="005953E9" w:rsidRPr="006B4347" w:rsidSect="001440CE">
          <w:headerReference w:type="even" r:id="rId34"/>
          <w:headerReference w:type="default" r:id="rId35"/>
          <w:footerReference w:type="default" r:id="rId36"/>
          <w:headerReference w:type="first" r:id="rId37"/>
          <w:footnotePr>
            <w:numFmt w:val="lowerRoman"/>
          </w:footnotePr>
          <w:endnotePr>
            <w:numFmt w:val="decimal"/>
          </w:endnotePr>
          <w:pgSz w:w="11907" w:h="16840" w:code="9"/>
          <w:pgMar w:top="1140" w:right="1418" w:bottom="1140" w:left="1418" w:header="720" w:footer="720" w:gutter="0"/>
          <w:cols w:space="720"/>
        </w:sectPr>
      </w:pPr>
    </w:p>
    <w:p w:rsidR="005953E9" w:rsidRPr="006B4347" w:rsidRDefault="005953E9">
      <w:pPr>
        <w:pStyle w:val="EndnoteText"/>
        <w:tabs>
          <w:tab w:val="clear" w:pos="7920"/>
          <w:tab w:val="clear" w:pos="9720"/>
        </w:tabs>
        <w:spacing w:line="200" w:lineRule="exact"/>
        <w:jc w:val="right"/>
        <w:rPr>
          <w:rFonts w:ascii="Times New Roman" w:hAnsi="Times New Roman"/>
        </w:rPr>
      </w:pPr>
      <w:r w:rsidRPr="006B4347">
        <w:rPr>
          <w:rFonts w:ascii="Times New Roman" w:hAnsi="Times New Roman"/>
        </w:rPr>
        <w:t>ANEXO G</w:t>
      </w:r>
    </w:p>
    <w:p w:rsidR="004D1776" w:rsidRPr="006B4347" w:rsidRDefault="004D1776">
      <w:pPr>
        <w:pStyle w:val="EndnoteText"/>
        <w:tabs>
          <w:tab w:val="clear" w:pos="7920"/>
          <w:tab w:val="clear" w:pos="9720"/>
        </w:tabs>
        <w:spacing w:line="200" w:lineRule="exact"/>
        <w:jc w:val="right"/>
        <w:rPr>
          <w:rFonts w:ascii="Times New Roman" w:hAnsi="Times New Roman"/>
        </w:rPr>
      </w:pPr>
      <w:r w:rsidRPr="006B4347">
        <w:rPr>
          <w:rFonts w:ascii="Times New Roman" w:hAnsi="Times New Roman"/>
        </w:rPr>
        <w:t>Hoja 1</w:t>
      </w:r>
    </w:p>
    <w:p w:rsidR="005953E9" w:rsidRPr="006B4347" w:rsidRDefault="005953E9">
      <w:pPr>
        <w:tabs>
          <w:tab w:val="right" w:pos="9627"/>
        </w:tabs>
        <w:jc w:val="center"/>
        <w:rPr>
          <w:rFonts w:ascii="Times New Roman" w:hAnsi="Times New Roman"/>
          <w:b/>
          <w:sz w:val="24"/>
          <w:szCs w:val="24"/>
        </w:rPr>
      </w:pPr>
      <w:bookmarkStart w:id="74" w:name="OLE_LINK23"/>
      <w:r w:rsidRPr="006B4347">
        <w:rPr>
          <w:rFonts w:ascii="Times New Roman" w:hAnsi="Times New Roman"/>
          <w:b/>
          <w:sz w:val="24"/>
          <w:szCs w:val="24"/>
        </w:rPr>
        <w:t>TRILENIUM S.A.</w:t>
      </w:r>
    </w:p>
    <w:p w:rsidR="004D1776" w:rsidRPr="006B4347" w:rsidRDefault="004D1776" w:rsidP="003B2451">
      <w:pPr>
        <w:tabs>
          <w:tab w:val="right" w:pos="7200"/>
          <w:tab w:val="right" w:pos="8880"/>
          <w:tab w:val="left" w:pos="9600"/>
        </w:tabs>
        <w:jc w:val="center"/>
        <w:rPr>
          <w:rFonts w:ascii="Times New Roman" w:hAnsi="Times New Roman"/>
        </w:rPr>
      </w:pPr>
    </w:p>
    <w:p w:rsidR="005953E9" w:rsidRPr="006B4347" w:rsidRDefault="005953E9" w:rsidP="003B2451">
      <w:pPr>
        <w:tabs>
          <w:tab w:val="right" w:pos="7200"/>
          <w:tab w:val="right" w:pos="8880"/>
          <w:tab w:val="left" w:pos="9600"/>
        </w:tabs>
        <w:jc w:val="center"/>
        <w:rPr>
          <w:rFonts w:ascii="Times New Roman" w:hAnsi="Times New Roman"/>
        </w:rPr>
      </w:pPr>
      <w:r w:rsidRPr="006B4347">
        <w:rPr>
          <w:rFonts w:ascii="Times New Roman" w:hAnsi="Times New Roman"/>
        </w:rPr>
        <w:t>Número de Inscripción en la Inspección General de Justicia: 1.659.255</w:t>
      </w:r>
    </w:p>
    <w:p w:rsidR="005953E9" w:rsidRPr="006B4347" w:rsidRDefault="005953E9" w:rsidP="003B2451">
      <w:pPr>
        <w:pStyle w:val="MacroText"/>
        <w:tabs>
          <w:tab w:val="clear" w:pos="480"/>
          <w:tab w:val="clear" w:pos="960"/>
          <w:tab w:val="clear" w:pos="1440"/>
          <w:tab w:val="clear" w:pos="1920"/>
          <w:tab w:val="clear" w:pos="2400"/>
          <w:tab w:val="clear" w:pos="2880"/>
          <w:tab w:val="clear" w:pos="3360"/>
          <w:tab w:val="clear" w:pos="3840"/>
          <w:tab w:val="clear" w:pos="4320"/>
          <w:tab w:val="right" w:pos="7680"/>
          <w:tab w:val="right" w:pos="7920"/>
          <w:tab w:val="decimal" w:pos="9060"/>
          <w:tab w:val="right" w:pos="9600"/>
          <w:tab w:val="right" w:pos="9720"/>
        </w:tabs>
        <w:spacing w:line="240" w:lineRule="auto"/>
        <w:rPr>
          <w:rFonts w:ascii="Times New Roman" w:hAnsi="Times New Roman"/>
          <w:lang w:val="es-AR"/>
        </w:rPr>
      </w:pPr>
    </w:p>
    <w:p w:rsidR="005953E9" w:rsidRPr="006B4347" w:rsidRDefault="005953E9" w:rsidP="003B2451">
      <w:pPr>
        <w:tabs>
          <w:tab w:val="right" w:pos="6240"/>
          <w:tab w:val="right" w:pos="7440"/>
          <w:tab w:val="right" w:pos="8760"/>
          <w:tab w:val="right" w:pos="9960"/>
        </w:tabs>
        <w:jc w:val="center"/>
        <w:rPr>
          <w:rFonts w:ascii="Times New Roman" w:hAnsi="Times New Roman"/>
        </w:rPr>
      </w:pPr>
      <w:r w:rsidRPr="006B4347">
        <w:rPr>
          <w:rFonts w:ascii="Times New Roman" w:hAnsi="Times New Roman"/>
          <w:b/>
        </w:rPr>
        <w:t>ACTIVOS Y PASIVOS EN MONEDA EXTRANJERA</w:t>
      </w:r>
    </w:p>
    <w:p w:rsidR="005953E9" w:rsidRPr="006B4347" w:rsidRDefault="008322A8" w:rsidP="003B2451">
      <w:pPr>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jc w:val="center"/>
        <w:rPr>
          <w:rFonts w:ascii="Times New Roman" w:hAnsi="Times New Roman"/>
        </w:rPr>
      </w:pPr>
      <w:r w:rsidRPr="006B4347">
        <w:rPr>
          <w:rFonts w:ascii="Times New Roman" w:hAnsi="Times New Roman"/>
        </w:rPr>
        <w:t xml:space="preserve">al </w:t>
      </w:r>
      <w:r w:rsidR="00394A02" w:rsidRPr="006B4347">
        <w:rPr>
          <w:rFonts w:ascii="Times New Roman" w:hAnsi="Times New Roman"/>
        </w:rPr>
        <w:t>31 de octubre de 2018</w:t>
      </w:r>
      <w:r w:rsidR="005953E9" w:rsidRPr="006B4347">
        <w:rPr>
          <w:rFonts w:ascii="Times New Roman" w:hAnsi="Times New Roman"/>
        </w:rPr>
        <w:t xml:space="preserve"> comparativo con el ejercicio anterior</w:t>
      </w:r>
    </w:p>
    <w:bookmarkEnd w:id="74"/>
    <w:p w:rsidR="00FC5DA5" w:rsidRPr="006B4347" w:rsidRDefault="00FC5DA5" w:rsidP="003B2451">
      <w:pPr>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rPr>
          <w:rFonts w:ascii="Times New Roman" w:hAnsi="Times New Roman"/>
        </w:rPr>
      </w:pPr>
    </w:p>
    <w:tbl>
      <w:tblPr>
        <w:tblW w:w="13649" w:type="dxa"/>
        <w:tblInd w:w="-126" w:type="dxa"/>
        <w:tblLayout w:type="fixed"/>
        <w:tblLook w:val="0000" w:firstRow="0" w:lastRow="0" w:firstColumn="0" w:lastColumn="0" w:noHBand="0" w:noVBand="0"/>
      </w:tblPr>
      <w:tblGrid>
        <w:gridCol w:w="4623"/>
        <w:gridCol w:w="138"/>
        <w:gridCol w:w="1884"/>
        <w:gridCol w:w="1136"/>
        <w:gridCol w:w="491"/>
        <w:gridCol w:w="1175"/>
        <w:gridCol w:w="392"/>
        <w:gridCol w:w="280"/>
        <w:gridCol w:w="582"/>
        <w:gridCol w:w="1389"/>
        <w:gridCol w:w="736"/>
        <w:gridCol w:w="652"/>
        <w:gridCol w:w="171"/>
      </w:tblGrid>
      <w:tr w:rsidR="00FC5DA5" w:rsidRPr="006B4347" w:rsidTr="00C868D5">
        <w:trPr>
          <w:gridAfter w:val="1"/>
          <w:wAfter w:w="171" w:type="dxa"/>
        </w:trPr>
        <w:tc>
          <w:tcPr>
            <w:tcW w:w="4761" w:type="dxa"/>
            <w:gridSpan w:val="2"/>
          </w:tcPr>
          <w:p w:rsidR="00FC5DA5" w:rsidRPr="006B4347" w:rsidRDefault="00FC5DA5" w:rsidP="00AA3C3D">
            <w:pPr>
              <w:tabs>
                <w:tab w:val="center" w:pos="4860"/>
                <w:tab w:val="center" w:pos="7160"/>
                <w:tab w:val="center" w:pos="8920"/>
                <w:tab w:val="center" w:pos="11240"/>
                <w:tab w:val="center" w:pos="13760"/>
              </w:tabs>
              <w:rPr>
                <w:rFonts w:ascii="Times New Roman" w:hAnsi="Times New Roman"/>
              </w:rPr>
            </w:pPr>
          </w:p>
        </w:tc>
        <w:tc>
          <w:tcPr>
            <w:tcW w:w="4686" w:type="dxa"/>
            <w:gridSpan w:val="4"/>
            <w:tcBorders>
              <w:bottom w:val="single" w:sz="4" w:space="0" w:color="auto"/>
            </w:tcBorders>
          </w:tcPr>
          <w:p w:rsidR="00FC5DA5" w:rsidRPr="006B4347" w:rsidRDefault="00394A02" w:rsidP="00AA3C3D">
            <w:pPr>
              <w:tabs>
                <w:tab w:val="decimal" w:pos="1309"/>
                <w:tab w:val="center" w:pos="4860"/>
                <w:tab w:val="center" w:pos="7160"/>
                <w:tab w:val="center" w:pos="8920"/>
                <w:tab w:val="center" w:pos="11240"/>
                <w:tab w:val="center" w:pos="13760"/>
              </w:tabs>
              <w:jc w:val="center"/>
              <w:rPr>
                <w:rFonts w:ascii="Times New Roman" w:hAnsi="Times New Roman"/>
              </w:rPr>
            </w:pPr>
            <w:r w:rsidRPr="006B4347">
              <w:rPr>
                <w:rFonts w:ascii="Times New Roman" w:hAnsi="Times New Roman"/>
              </w:rPr>
              <w:t>31/10/18</w:t>
            </w:r>
          </w:p>
        </w:tc>
        <w:tc>
          <w:tcPr>
            <w:tcW w:w="672" w:type="dxa"/>
            <w:gridSpan w:val="2"/>
          </w:tcPr>
          <w:p w:rsidR="00FC5DA5" w:rsidRPr="006B4347" w:rsidRDefault="00FC5DA5" w:rsidP="00AA3C3D">
            <w:pPr>
              <w:tabs>
                <w:tab w:val="decimal" w:pos="1309"/>
                <w:tab w:val="center" w:pos="4860"/>
                <w:tab w:val="center" w:pos="7160"/>
                <w:tab w:val="center" w:pos="8920"/>
                <w:tab w:val="center" w:pos="11240"/>
                <w:tab w:val="center" w:pos="13760"/>
              </w:tabs>
              <w:jc w:val="center"/>
              <w:rPr>
                <w:rFonts w:ascii="Times New Roman" w:hAnsi="Times New Roman"/>
                <w:u w:val="single"/>
              </w:rPr>
            </w:pPr>
          </w:p>
        </w:tc>
        <w:tc>
          <w:tcPr>
            <w:tcW w:w="3359" w:type="dxa"/>
            <w:gridSpan w:val="4"/>
            <w:tcBorders>
              <w:bottom w:val="single" w:sz="4" w:space="0" w:color="auto"/>
            </w:tcBorders>
          </w:tcPr>
          <w:p w:rsidR="00FC5DA5" w:rsidRPr="006B4347" w:rsidRDefault="00394A02" w:rsidP="00AA3C3D">
            <w:pPr>
              <w:tabs>
                <w:tab w:val="decimal" w:pos="1309"/>
                <w:tab w:val="center" w:pos="4860"/>
                <w:tab w:val="center" w:pos="7160"/>
                <w:tab w:val="center" w:pos="8920"/>
                <w:tab w:val="center" w:pos="11240"/>
                <w:tab w:val="center" w:pos="13760"/>
              </w:tabs>
              <w:jc w:val="center"/>
              <w:rPr>
                <w:rFonts w:ascii="Times New Roman" w:hAnsi="Times New Roman"/>
              </w:rPr>
            </w:pPr>
            <w:r w:rsidRPr="006B4347">
              <w:rPr>
                <w:rFonts w:ascii="Times New Roman" w:hAnsi="Times New Roman"/>
              </w:rPr>
              <w:t>31/10/17</w:t>
            </w:r>
          </w:p>
        </w:tc>
      </w:tr>
      <w:tr w:rsidR="00FC5DA5" w:rsidRPr="006B4347" w:rsidTr="00C868D5">
        <w:trPr>
          <w:gridAfter w:val="1"/>
          <w:wAfter w:w="171" w:type="dxa"/>
          <w:trHeight w:hRule="exact" w:val="113"/>
        </w:trPr>
        <w:tc>
          <w:tcPr>
            <w:tcW w:w="4623" w:type="dxa"/>
            <w:vAlign w:val="bottom"/>
          </w:tcPr>
          <w:p w:rsidR="00FC5DA5" w:rsidRPr="006B4347" w:rsidRDefault="00FC5DA5" w:rsidP="00AA3C3D">
            <w:pPr>
              <w:tabs>
                <w:tab w:val="right" w:pos="7680"/>
                <w:tab w:val="decimal" w:pos="9060"/>
                <w:tab w:val="right" w:pos="9600"/>
              </w:tabs>
              <w:jc w:val="left"/>
              <w:rPr>
                <w:rFonts w:ascii="Times New Roman" w:hAnsi="Times New Roman"/>
              </w:rPr>
            </w:pPr>
          </w:p>
        </w:tc>
        <w:tc>
          <w:tcPr>
            <w:tcW w:w="2022" w:type="dxa"/>
            <w:gridSpan w:val="2"/>
            <w:vAlign w:val="bottom"/>
          </w:tcPr>
          <w:p w:rsidR="00FC5DA5" w:rsidRPr="006B4347" w:rsidRDefault="00FC5DA5" w:rsidP="00AA3C3D">
            <w:pPr>
              <w:tabs>
                <w:tab w:val="right" w:pos="7680"/>
                <w:tab w:val="decimal" w:pos="9060"/>
                <w:tab w:val="right" w:pos="9600"/>
              </w:tabs>
              <w:jc w:val="left"/>
              <w:rPr>
                <w:rFonts w:ascii="Times New Roman" w:hAnsi="Times New Roman"/>
              </w:rPr>
            </w:pPr>
          </w:p>
        </w:tc>
        <w:tc>
          <w:tcPr>
            <w:tcW w:w="1136" w:type="dxa"/>
            <w:vAlign w:val="bottom"/>
          </w:tcPr>
          <w:p w:rsidR="00FC5DA5" w:rsidRPr="006B4347" w:rsidRDefault="00FC5DA5" w:rsidP="00AA3C3D">
            <w:pPr>
              <w:tabs>
                <w:tab w:val="right" w:pos="7680"/>
                <w:tab w:val="decimal" w:pos="9060"/>
                <w:tab w:val="right" w:pos="9600"/>
              </w:tabs>
              <w:jc w:val="left"/>
              <w:rPr>
                <w:rFonts w:ascii="Times New Roman" w:hAnsi="Times New Roman"/>
              </w:rPr>
            </w:pPr>
          </w:p>
        </w:tc>
        <w:tc>
          <w:tcPr>
            <w:tcW w:w="491" w:type="dxa"/>
          </w:tcPr>
          <w:p w:rsidR="00FC5DA5" w:rsidRPr="006B4347" w:rsidRDefault="00FC5DA5" w:rsidP="00AA3C3D">
            <w:pPr>
              <w:tabs>
                <w:tab w:val="right" w:pos="7680"/>
                <w:tab w:val="decimal" w:pos="9060"/>
                <w:tab w:val="right" w:pos="9600"/>
              </w:tabs>
              <w:jc w:val="left"/>
              <w:rPr>
                <w:rFonts w:ascii="Times New Roman" w:hAnsi="Times New Roman"/>
              </w:rPr>
            </w:pPr>
          </w:p>
        </w:tc>
        <w:tc>
          <w:tcPr>
            <w:tcW w:w="2429" w:type="dxa"/>
            <w:gridSpan w:val="4"/>
            <w:vAlign w:val="bottom"/>
          </w:tcPr>
          <w:p w:rsidR="00FC5DA5" w:rsidRPr="006B4347" w:rsidRDefault="00FC5DA5" w:rsidP="00AA3C3D">
            <w:pPr>
              <w:tabs>
                <w:tab w:val="right" w:pos="7680"/>
                <w:tab w:val="decimal" w:pos="9060"/>
                <w:tab w:val="right" w:pos="9600"/>
              </w:tabs>
              <w:jc w:val="left"/>
              <w:rPr>
                <w:rFonts w:ascii="Times New Roman" w:hAnsi="Times New Roman"/>
              </w:rPr>
            </w:pPr>
          </w:p>
        </w:tc>
        <w:tc>
          <w:tcPr>
            <w:tcW w:w="2125" w:type="dxa"/>
            <w:gridSpan w:val="2"/>
          </w:tcPr>
          <w:p w:rsidR="00FC5DA5" w:rsidRPr="006B4347" w:rsidRDefault="00FC5DA5" w:rsidP="00AA3C3D">
            <w:pPr>
              <w:tabs>
                <w:tab w:val="right" w:pos="7680"/>
                <w:tab w:val="decimal" w:pos="9060"/>
                <w:tab w:val="right" w:pos="9600"/>
              </w:tabs>
              <w:jc w:val="left"/>
              <w:rPr>
                <w:rFonts w:ascii="Times New Roman" w:hAnsi="Times New Roman"/>
              </w:rPr>
            </w:pPr>
          </w:p>
        </w:tc>
        <w:tc>
          <w:tcPr>
            <w:tcW w:w="652" w:type="dxa"/>
          </w:tcPr>
          <w:p w:rsidR="00FC5DA5" w:rsidRPr="006B4347" w:rsidRDefault="00FC5DA5" w:rsidP="00AA3C3D">
            <w:pPr>
              <w:tabs>
                <w:tab w:val="right" w:pos="7680"/>
                <w:tab w:val="decimal" w:pos="9060"/>
                <w:tab w:val="right" w:pos="9600"/>
              </w:tabs>
              <w:jc w:val="left"/>
              <w:rPr>
                <w:rFonts w:ascii="Times New Roman" w:hAnsi="Times New Roman"/>
              </w:rPr>
            </w:pPr>
          </w:p>
        </w:tc>
      </w:tr>
      <w:tr w:rsidR="009922A7" w:rsidRPr="006B4347" w:rsidTr="00C868D5">
        <w:tc>
          <w:tcPr>
            <w:tcW w:w="4623" w:type="dxa"/>
            <w:vAlign w:val="bottom"/>
          </w:tcPr>
          <w:p w:rsidR="009922A7" w:rsidRPr="006B4347" w:rsidRDefault="009922A7" w:rsidP="00AA3C3D">
            <w:pPr>
              <w:pStyle w:val="Heading1"/>
              <w:tabs>
                <w:tab w:val="center" w:pos="1436"/>
                <w:tab w:val="right" w:pos="2712"/>
              </w:tabs>
              <w:jc w:val="left"/>
              <w:rPr>
                <w:b w:val="0"/>
                <w:u w:val="single"/>
              </w:rPr>
            </w:pPr>
            <w:r w:rsidRPr="006B4347">
              <w:rPr>
                <w:b w:val="0"/>
                <w:u w:val="single"/>
              </w:rPr>
              <w:tab/>
              <w:t>Rubros</w:t>
            </w:r>
            <w:r w:rsidRPr="006B4347">
              <w:rPr>
                <w:b w:val="0"/>
                <w:u w:val="single"/>
              </w:rPr>
              <w:tab/>
            </w:r>
          </w:p>
        </w:tc>
        <w:tc>
          <w:tcPr>
            <w:tcW w:w="2022" w:type="dxa"/>
            <w:gridSpan w:val="2"/>
            <w:vAlign w:val="bottom"/>
          </w:tcPr>
          <w:p w:rsidR="009922A7" w:rsidRPr="006B4347" w:rsidRDefault="009922A7" w:rsidP="00AA3C3D">
            <w:pPr>
              <w:tabs>
                <w:tab w:val="center" w:pos="4860"/>
                <w:tab w:val="center" w:pos="7160"/>
                <w:tab w:val="center" w:pos="8920"/>
                <w:tab w:val="center" w:pos="11240"/>
                <w:tab w:val="center" w:pos="13760"/>
              </w:tabs>
              <w:jc w:val="center"/>
              <w:rPr>
                <w:rFonts w:ascii="Times New Roman" w:hAnsi="Times New Roman"/>
              </w:rPr>
            </w:pPr>
            <w:r w:rsidRPr="006B4347">
              <w:rPr>
                <w:rFonts w:ascii="Times New Roman" w:hAnsi="Times New Roman"/>
              </w:rPr>
              <w:t>Clase y monto de la</w:t>
            </w:r>
          </w:p>
          <w:p w:rsidR="009922A7" w:rsidRPr="006B4347" w:rsidRDefault="009922A7" w:rsidP="00AA3C3D">
            <w:pPr>
              <w:tabs>
                <w:tab w:val="center" w:pos="4860"/>
                <w:tab w:val="center" w:pos="7160"/>
                <w:tab w:val="center" w:pos="8920"/>
                <w:tab w:val="center" w:pos="11240"/>
                <w:tab w:val="center" w:pos="13760"/>
              </w:tabs>
              <w:jc w:val="center"/>
              <w:rPr>
                <w:rFonts w:ascii="Times New Roman" w:hAnsi="Times New Roman"/>
                <w:u w:val="single"/>
              </w:rPr>
            </w:pPr>
            <w:r w:rsidRPr="006B4347">
              <w:rPr>
                <w:rFonts w:ascii="Times New Roman" w:hAnsi="Times New Roman"/>
                <w:u w:val="single"/>
              </w:rPr>
              <w:t> moneda extranjera </w:t>
            </w:r>
          </w:p>
        </w:tc>
        <w:tc>
          <w:tcPr>
            <w:tcW w:w="1136" w:type="dxa"/>
            <w:vAlign w:val="bottom"/>
          </w:tcPr>
          <w:p w:rsidR="00B5212A" w:rsidRPr="006B4347" w:rsidRDefault="00223143" w:rsidP="00AA3C3D">
            <w:pPr>
              <w:tabs>
                <w:tab w:val="clear" w:pos="7920"/>
                <w:tab w:val="clear" w:pos="9720"/>
              </w:tabs>
              <w:ind w:left="-118" w:right="-96"/>
              <w:jc w:val="center"/>
              <w:rPr>
                <w:rFonts w:ascii="Times New Roman" w:hAnsi="Times New Roman"/>
              </w:rPr>
            </w:pPr>
            <w:r w:rsidRPr="006B4347">
              <w:rPr>
                <w:rFonts w:ascii="Times New Roman" w:hAnsi="Times New Roman"/>
              </w:rPr>
              <w:t>Cambio</w:t>
            </w:r>
          </w:p>
          <w:p w:rsidR="009922A7" w:rsidRPr="006B4347" w:rsidRDefault="009922A7" w:rsidP="00AA3C3D">
            <w:pPr>
              <w:tabs>
                <w:tab w:val="clear" w:pos="7920"/>
                <w:tab w:val="clear" w:pos="9720"/>
              </w:tabs>
              <w:ind w:left="-118" w:right="-96"/>
              <w:jc w:val="center"/>
              <w:rPr>
                <w:rFonts w:ascii="Times New Roman" w:hAnsi="Times New Roman"/>
                <w:u w:val="single"/>
              </w:rPr>
            </w:pPr>
            <w:r w:rsidRPr="006B4347">
              <w:rPr>
                <w:rFonts w:ascii="Times New Roman" w:hAnsi="Times New Roman"/>
                <w:u w:val="single"/>
              </w:rPr>
              <w:t> </w:t>
            </w:r>
            <w:r w:rsidR="002D4D2F" w:rsidRPr="006B4347">
              <w:rPr>
                <w:rFonts w:ascii="Times New Roman" w:hAnsi="Times New Roman"/>
                <w:u w:val="single"/>
              </w:rPr>
              <w:t xml:space="preserve"> </w:t>
            </w:r>
            <w:r w:rsidRPr="006B4347">
              <w:rPr>
                <w:rFonts w:ascii="Times New Roman" w:hAnsi="Times New Roman"/>
                <w:u w:val="single"/>
              </w:rPr>
              <w:t>vigente</w:t>
            </w:r>
            <w:r w:rsidR="002D4D2F" w:rsidRPr="006B4347">
              <w:rPr>
                <w:rFonts w:ascii="Times New Roman" w:hAnsi="Times New Roman"/>
                <w:u w:val="single"/>
              </w:rPr>
              <w:t xml:space="preserve"> </w:t>
            </w:r>
            <w:r w:rsidRPr="006B4347">
              <w:rPr>
                <w:rFonts w:ascii="Times New Roman" w:hAnsi="Times New Roman"/>
                <w:u w:val="single"/>
              </w:rPr>
              <w:t> </w:t>
            </w:r>
          </w:p>
        </w:tc>
        <w:tc>
          <w:tcPr>
            <w:tcW w:w="2058" w:type="dxa"/>
            <w:gridSpan w:val="3"/>
            <w:vAlign w:val="bottom"/>
          </w:tcPr>
          <w:p w:rsidR="009922A7" w:rsidRPr="006B4347" w:rsidRDefault="009922A7" w:rsidP="00AA3C3D">
            <w:pPr>
              <w:tabs>
                <w:tab w:val="decimal" w:pos="1309"/>
                <w:tab w:val="center" w:pos="4860"/>
                <w:tab w:val="center" w:pos="7160"/>
                <w:tab w:val="center" w:pos="8920"/>
                <w:tab w:val="center" w:pos="11240"/>
                <w:tab w:val="center" w:pos="13760"/>
              </w:tabs>
              <w:jc w:val="center"/>
              <w:rPr>
                <w:rFonts w:ascii="Times New Roman" w:hAnsi="Times New Roman"/>
              </w:rPr>
            </w:pPr>
            <w:r w:rsidRPr="006B4347">
              <w:rPr>
                <w:rFonts w:ascii="Times New Roman" w:hAnsi="Times New Roman"/>
              </w:rPr>
              <w:t>Monto en</w:t>
            </w:r>
          </w:p>
          <w:p w:rsidR="009922A7" w:rsidRPr="006B4347" w:rsidRDefault="009922A7" w:rsidP="00AA3C3D">
            <w:pPr>
              <w:tabs>
                <w:tab w:val="decimal" w:pos="1309"/>
                <w:tab w:val="center" w:pos="4860"/>
                <w:tab w:val="center" w:pos="7160"/>
                <w:tab w:val="center" w:pos="8920"/>
                <w:tab w:val="center" w:pos="11240"/>
                <w:tab w:val="center" w:pos="13760"/>
              </w:tabs>
              <w:jc w:val="center"/>
              <w:rPr>
                <w:rFonts w:ascii="Times New Roman" w:hAnsi="Times New Roman"/>
                <w:u w:val="single"/>
              </w:rPr>
            </w:pPr>
            <w:r w:rsidRPr="006B4347">
              <w:rPr>
                <w:rFonts w:ascii="Times New Roman" w:hAnsi="Times New Roman"/>
                <w:u w:val="single"/>
              </w:rPr>
              <w:t>moneda local</w:t>
            </w:r>
          </w:p>
        </w:tc>
        <w:tc>
          <w:tcPr>
            <w:tcW w:w="2251" w:type="dxa"/>
            <w:gridSpan w:val="3"/>
            <w:vAlign w:val="bottom"/>
          </w:tcPr>
          <w:p w:rsidR="009922A7" w:rsidRPr="006B4347" w:rsidRDefault="009922A7" w:rsidP="00AA3C3D">
            <w:pPr>
              <w:tabs>
                <w:tab w:val="center" w:pos="4860"/>
                <w:tab w:val="center" w:pos="7160"/>
                <w:tab w:val="center" w:pos="8920"/>
                <w:tab w:val="center" w:pos="11240"/>
                <w:tab w:val="center" w:pos="13760"/>
              </w:tabs>
              <w:jc w:val="center"/>
              <w:rPr>
                <w:rFonts w:ascii="Times New Roman" w:hAnsi="Times New Roman"/>
              </w:rPr>
            </w:pPr>
            <w:r w:rsidRPr="006B4347">
              <w:rPr>
                <w:rFonts w:ascii="Times New Roman" w:hAnsi="Times New Roman"/>
              </w:rPr>
              <w:t>Clase y monto de la</w:t>
            </w:r>
          </w:p>
          <w:p w:rsidR="009922A7" w:rsidRPr="006B4347" w:rsidRDefault="009922A7" w:rsidP="00AA3C3D">
            <w:pPr>
              <w:tabs>
                <w:tab w:val="center" w:pos="4860"/>
                <w:tab w:val="center" w:pos="7160"/>
                <w:tab w:val="center" w:pos="8920"/>
                <w:tab w:val="center" w:pos="11240"/>
                <w:tab w:val="center" w:pos="13760"/>
              </w:tabs>
              <w:jc w:val="center"/>
              <w:rPr>
                <w:rFonts w:ascii="Times New Roman" w:hAnsi="Times New Roman"/>
                <w:u w:val="single"/>
              </w:rPr>
            </w:pPr>
            <w:r w:rsidRPr="006B4347">
              <w:rPr>
                <w:rFonts w:ascii="Times New Roman" w:hAnsi="Times New Roman"/>
                <w:u w:val="single"/>
              </w:rPr>
              <w:t> moneda extranjera </w:t>
            </w:r>
          </w:p>
        </w:tc>
        <w:tc>
          <w:tcPr>
            <w:tcW w:w="1559" w:type="dxa"/>
            <w:gridSpan w:val="3"/>
            <w:vAlign w:val="bottom"/>
          </w:tcPr>
          <w:p w:rsidR="009922A7" w:rsidRPr="006B4347" w:rsidRDefault="009922A7" w:rsidP="00AA3C3D">
            <w:pPr>
              <w:tabs>
                <w:tab w:val="decimal" w:pos="1309"/>
                <w:tab w:val="center" w:pos="4860"/>
                <w:tab w:val="center" w:pos="7160"/>
                <w:tab w:val="center" w:pos="8920"/>
                <w:tab w:val="center" w:pos="11240"/>
                <w:tab w:val="center" w:pos="13760"/>
              </w:tabs>
              <w:jc w:val="center"/>
              <w:rPr>
                <w:rFonts w:ascii="Times New Roman" w:hAnsi="Times New Roman"/>
              </w:rPr>
            </w:pPr>
            <w:r w:rsidRPr="006B4347">
              <w:rPr>
                <w:rFonts w:ascii="Times New Roman" w:hAnsi="Times New Roman"/>
              </w:rPr>
              <w:t xml:space="preserve">Monto en </w:t>
            </w:r>
          </w:p>
          <w:p w:rsidR="009922A7" w:rsidRPr="006B4347" w:rsidRDefault="009922A7" w:rsidP="00AA3C3D">
            <w:pPr>
              <w:tabs>
                <w:tab w:val="decimal" w:pos="1309"/>
                <w:tab w:val="center" w:pos="4860"/>
                <w:tab w:val="left" w:pos="6804"/>
                <w:tab w:val="center" w:pos="7160"/>
                <w:tab w:val="center" w:pos="8920"/>
                <w:tab w:val="center" w:pos="11240"/>
                <w:tab w:val="center" w:pos="13760"/>
              </w:tabs>
              <w:jc w:val="center"/>
              <w:rPr>
                <w:rFonts w:ascii="Times New Roman" w:hAnsi="Times New Roman"/>
                <w:u w:val="single"/>
              </w:rPr>
            </w:pPr>
            <w:r w:rsidRPr="006B4347">
              <w:rPr>
                <w:rFonts w:ascii="Times New Roman" w:hAnsi="Times New Roman"/>
                <w:u w:val="single"/>
              </w:rPr>
              <w:t>moneda local</w:t>
            </w:r>
          </w:p>
        </w:tc>
      </w:tr>
      <w:tr w:rsidR="009922A7" w:rsidRPr="006B4347" w:rsidTr="00C868D5">
        <w:tc>
          <w:tcPr>
            <w:tcW w:w="4623" w:type="dxa"/>
          </w:tcPr>
          <w:p w:rsidR="009922A7" w:rsidRPr="006B4347" w:rsidRDefault="009922A7" w:rsidP="00AA3C3D">
            <w:pPr>
              <w:tabs>
                <w:tab w:val="center" w:pos="4860"/>
                <w:tab w:val="center" w:pos="7160"/>
                <w:tab w:val="center" w:pos="8920"/>
                <w:tab w:val="center" w:pos="11240"/>
                <w:tab w:val="center" w:pos="13760"/>
              </w:tabs>
              <w:rPr>
                <w:rFonts w:ascii="Times New Roman" w:hAnsi="Times New Roman"/>
              </w:rPr>
            </w:pPr>
          </w:p>
        </w:tc>
        <w:tc>
          <w:tcPr>
            <w:tcW w:w="2022" w:type="dxa"/>
            <w:gridSpan w:val="2"/>
          </w:tcPr>
          <w:p w:rsidR="009922A7" w:rsidRPr="006B4347" w:rsidRDefault="009922A7" w:rsidP="00AA3C3D">
            <w:pPr>
              <w:tabs>
                <w:tab w:val="center" w:pos="4860"/>
                <w:tab w:val="center" w:pos="7160"/>
                <w:tab w:val="center" w:pos="8920"/>
                <w:tab w:val="center" w:pos="11240"/>
                <w:tab w:val="center" w:pos="13760"/>
              </w:tabs>
              <w:rPr>
                <w:rFonts w:ascii="Times New Roman" w:hAnsi="Times New Roman"/>
              </w:rPr>
            </w:pPr>
          </w:p>
        </w:tc>
        <w:tc>
          <w:tcPr>
            <w:tcW w:w="1136" w:type="dxa"/>
          </w:tcPr>
          <w:p w:rsidR="009922A7" w:rsidRPr="006B4347" w:rsidRDefault="009922A7" w:rsidP="00AA3C3D">
            <w:pPr>
              <w:tabs>
                <w:tab w:val="clear" w:pos="7920"/>
                <w:tab w:val="clear" w:pos="9720"/>
              </w:tabs>
              <w:jc w:val="center"/>
              <w:rPr>
                <w:rFonts w:ascii="Times New Roman" w:hAnsi="Times New Roman"/>
              </w:rPr>
            </w:pPr>
            <w:r w:rsidRPr="006B4347">
              <w:rPr>
                <w:rFonts w:ascii="Times New Roman" w:hAnsi="Times New Roman"/>
              </w:rPr>
              <w:t>pesos</w:t>
            </w:r>
          </w:p>
        </w:tc>
        <w:tc>
          <w:tcPr>
            <w:tcW w:w="2058" w:type="dxa"/>
            <w:gridSpan w:val="3"/>
          </w:tcPr>
          <w:p w:rsidR="009922A7" w:rsidRPr="006B4347" w:rsidRDefault="00AF2957" w:rsidP="00AA3C3D">
            <w:pPr>
              <w:tabs>
                <w:tab w:val="decimal" w:pos="1309"/>
                <w:tab w:val="center" w:pos="4860"/>
                <w:tab w:val="center" w:pos="7160"/>
                <w:tab w:val="center" w:pos="8920"/>
                <w:tab w:val="center" w:pos="11240"/>
                <w:tab w:val="center" w:pos="13760"/>
              </w:tabs>
              <w:jc w:val="center"/>
              <w:rPr>
                <w:rFonts w:ascii="Times New Roman" w:hAnsi="Times New Roman"/>
              </w:rPr>
            </w:pPr>
            <w:r w:rsidRPr="006B4347">
              <w:rPr>
                <w:rFonts w:ascii="Times New Roman" w:hAnsi="Times New Roman"/>
              </w:rPr>
              <w:t>p</w:t>
            </w:r>
            <w:r w:rsidR="009922A7" w:rsidRPr="006B4347">
              <w:rPr>
                <w:rFonts w:ascii="Times New Roman" w:hAnsi="Times New Roman"/>
              </w:rPr>
              <w:t>esos</w:t>
            </w:r>
          </w:p>
        </w:tc>
        <w:tc>
          <w:tcPr>
            <w:tcW w:w="2251" w:type="dxa"/>
            <w:gridSpan w:val="3"/>
          </w:tcPr>
          <w:p w:rsidR="009922A7" w:rsidRPr="006B4347" w:rsidRDefault="009922A7" w:rsidP="00AA3C3D">
            <w:pPr>
              <w:tabs>
                <w:tab w:val="decimal" w:pos="1309"/>
                <w:tab w:val="center" w:pos="4860"/>
                <w:tab w:val="center" w:pos="7160"/>
                <w:tab w:val="center" w:pos="8920"/>
                <w:tab w:val="center" w:pos="11240"/>
                <w:tab w:val="center" w:pos="13760"/>
              </w:tabs>
              <w:jc w:val="center"/>
              <w:rPr>
                <w:rFonts w:ascii="Times New Roman" w:hAnsi="Times New Roman"/>
              </w:rPr>
            </w:pPr>
          </w:p>
        </w:tc>
        <w:tc>
          <w:tcPr>
            <w:tcW w:w="1559" w:type="dxa"/>
            <w:gridSpan w:val="3"/>
          </w:tcPr>
          <w:p w:rsidR="009922A7" w:rsidRPr="006B4347" w:rsidRDefault="009922A7" w:rsidP="00AA3C3D">
            <w:pPr>
              <w:tabs>
                <w:tab w:val="decimal" w:pos="1309"/>
                <w:tab w:val="center" w:pos="4860"/>
                <w:tab w:val="center" w:pos="7160"/>
                <w:tab w:val="center" w:pos="8920"/>
                <w:tab w:val="center" w:pos="11240"/>
                <w:tab w:val="center" w:pos="13760"/>
              </w:tabs>
              <w:jc w:val="center"/>
              <w:rPr>
                <w:rFonts w:ascii="Times New Roman" w:hAnsi="Times New Roman"/>
              </w:rPr>
            </w:pPr>
            <w:r w:rsidRPr="006B4347">
              <w:rPr>
                <w:rFonts w:ascii="Times New Roman" w:hAnsi="Times New Roman"/>
              </w:rPr>
              <w:t>pesos</w:t>
            </w:r>
          </w:p>
        </w:tc>
      </w:tr>
    </w:tbl>
    <w:p w:rsidR="00FC5DA5" w:rsidRPr="006B4347" w:rsidRDefault="00FC5DA5" w:rsidP="00AA3C3D">
      <w:pPr>
        <w:rPr>
          <w:rFonts w:ascii="Times New Roman" w:hAnsi="Times New Roman"/>
        </w:rPr>
      </w:pPr>
    </w:p>
    <w:tbl>
      <w:tblPr>
        <w:tblW w:w="0" w:type="auto"/>
        <w:tblInd w:w="-126" w:type="dxa"/>
        <w:tblLayout w:type="fixed"/>
        <w:tblLook w:val="0000" w:firstRow="0" w:lastRow="0" w:firstColumn="0" w:lastColumn="0" w:noHBand="0" w:noVBand="0"/>
      </w:tblPr>
      <w:tblGrid>
        <w:gridCol w:w="4633"/>
        <w:gridCol w:w="683"/>
        <w:gridCol w:w="1325"/>
        <w:gridCol w:w="1140"/>
        <w:gridCol w:w="1912"/>
        <w:gridCol w:w="281"/>
        <w:gridCol w:w="690"/>
        <w:gridCol w:w="1400"/>
        <w:gridCol w:w="1574"/>
      </w:tblGrid>
      <w:tr w:rsidR="00FC5DA5" w:rsidRPr="006B4347" w:rsidTr="00C868D5">
        <w:trPr>
          <w:trHeight w:val="207"/>
        </w:trPr>
        <w:tc>
          <w:tcPr>
            <w:tcW w:w="4633"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s>
              <w:rPr>
                <w:rFonts w:ascii="Times New Roman" w:hAnsi="Times New Roman"/>
              </w:rPr>
            </w:pPr>
            <w:r w:rsidRPr="006B4347">
              <w:rPr>
                <w:rFonts w:ascii="Times New Roman" w:hAnsi="Times New Roman"/>
              </w:rPr>
              <w:t>ACTIVO CORRIENTE</w:t>
            </w:r>
          </w:p>
        </w:tc>
        <w:tc>
          <w:tcPr>
            <w:tcW w:w="683"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s>
              <w:rPr>
                <w:rFonts w:ascii="Times New Roman" w:hAnsi="Times New Roman"/>
              </w:rPr>
            </w:pPr>
          </w:p>
        </w:tc>
        <w:tc>
          <w:tcPr>
            <w:tcW w:w="1325"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 w:val="decimal" w:pos="969"/>
              </w:tabs>
              <w:rPr>
                <w:rFonts w:ascii="Times New Roman" w:hAnsi="Times New Roman"/>
              </w:rPr>
            </w:pPr>
          </w:p>
        </w:tc>
        <w:tc>
          <w:tcPr>
            <w:tcW w:w="1140"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s>
              <w:jc w:val="center"/>
              <w:rPr>
                <w:rFonts w:ascii="Times New Roman" w:hAnsi="Times New Roman"/>
              </w:rPr>
            </w:pPr>
          </w:p>
        </w:tc>
        <w:tc>
          <w:tcPr>
            <w:tcW w:w="1912"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 w:val="decimal" w:pos="1418"/>
              </w:tabs>
              <w:rPr>
                <w:rFonts w:ascii="Times New Roman" w:hAnsi="Times New Roman"/>
              </w:rPr>
            </w:pPr>
          </w:p>
        </w:tc>
        <w:tc>
          <w:tcPr>
            <w:tcW w:w="281"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s>
              <w:jc w:val="center"/>
              <w:rPr>
                <w:rFonts w:ascii="Times New Roman" w:hAnsi="Times New Roman"/>
              </w:rPr>
            </w:pPr>
          </w:p>
        </w:tc>
        <w:tc>
          <w:tcPr>
            <w:tcW w:w="690" w:type="dxa"/>
            <w:tcBorders>
              <w:top w:val="nil"/>
              <w:left w:val="nil"/>
              <w:bottom w:val="nil"/>
            </w:tcBorders>
            <w:shd w:val="clear" w:color="auto" w:fill="auto"/>
            <w:vAlign w:val="bottom"/>
          </w:tcPr>
          <w:p w:rsidR="00FC5DA5" w:rsidRPr="006B4347" w:rsidRDefault="00FC5DA5" w:rsidP="00AA3C3D">
            <w:pPr>
              <w:tabs>
                <w:tab w:val="clear" w:pos="7920"/>
                <w:tab w:val="clear" w:pos="9720"/>
              </w:tabs>
              <w:jc w:val="center"/>
              <w:rPr>
                <w:rFonts w:ascii="Times New Roman" w:hAnsi="Times New Roman"/>
              </w:rPr>
            </w:pPr>
          </w:p>
        </w:tc>
        <w:tc>
          <w:tcPr>
            <w:tcW w:w="1400" w:type="dxa"/>
            <w:tcBorders>
              <w:top w:val="nil"/>
              <w:bottom w:val="nil"/>
              <w:right w:val="nil"/>
            </w:tcBorders>
            <w:shd w:val="clear" w:color="auto" w:fill="auto"/>
            <w:vAlign w:val="bottom"/>
          </w:tcPr>
          <w:p w:rsidR="00FC5DA5" w:rsidRPr="006B4347" w:rsidRDefault="00FC5DA5" w:rsidP="00AA3C3D">
            <w:pPr>
              <w:tabs>
                <w:tab w:val="clear" w:pos="7920"/>
                <w:tab w:val="clear" w:pos="9720"/>
              </w:tabs>
              <w:jc w:val="center"/>
              <w:rPr>
                <w:rFonts w:ascii="Times New Roman" w:hAnsi="Times New Roman"/>
              </w:rPr>
            </w:pPr>
          </w:p>
        </w:tc>
        <w:tc>
          <w:tcPr>
            <w:tcW w:w="1574"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 w:val="decimal" w:pos="1058"/>
              </w:tabs>
              <w:rPr>
                <w:rFonts w:ascii="Times New Roman" w:hAnsi="Times New Roman"/>
              </w:rPr>
            </w:pPr>
          </w:p>
        </w:tc>
      </w:tr>
      <w:tr w:rsidR="00FC5DA5" w:rsidRPr="006B4347" w:rsidTr="00C868D5">
        <w:trPr>
          <w:trHeight w:val="79"/>
        </w:trPr>
        <w:tc>
          <w:tcPr>
            <w:tcW w:w="4633"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s>
              <w:jc w:val="left"/>
              <w:rPr>
                <w:rFonts w:ascii="Times New Roman" w:hAnsi="Times New Roman"/>
              </w:rPr>
            </w:pPr>
          </w:p>
        </w:tc>
        <w:tc>
          <w:tcPr>
            <w:tcW w:w="683"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s>
              <w:jc w:val="left"/>
              <w:rPr>
                <w:rFonts w:ascii="Times New Roman" w:hAnsi="Times New Roman"/>
              </w:rPr>
            </w:pPr>
          </w:p>
        </w:tc>
        <w:tc>
          <w:tcPr>
            <w:tcW w:w="1325"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 w:val="decimal" w:pos="969"/>
              </w:tabs>
              <w:jc w:val="left"/>
              <w:rPr>
                <w:rFonts w:ascii="Times New Roman" w:hAnsi="Times New Roman"/>
              </w:rPr>
            </w:pPr>
          </w:p>
        </w:tc>
        <w:tc>
          <w:tcPr>
            <w:tcW w:w="1140"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s>
              <w:jc w:val="left"/>
              <w:rPr>
                <w:rFonts w:ascii="Times New Roman" w:hAnsi="Times New Roman"/>
              </w:rPr>
            </w:pPr>
          </w:p>
        </w:tc>
        <w:tc>
          <w:tcPr>
            <w:tcW w:w="1912"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 w:val="decimal" w:pos="1418"/>
              </w:tabs>
              <w:jc w:val="left"/>
              <w:rPr>
                <w:rFonts w:ascii="Times New Roman" w:hAnsi="Times New Roman"/>
              </w:rPr>
            </w:pPr>
          </w:p>
        </w:tc>
        <w:tc>
          <w:tcPr>
            <w:tcW w:w="281"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s>
              <w:jc w:val="left"/>
              <w:rPr>
                <w:rFonts w:ascii="Times New Roman" w:hAnsi="Times New Roman"/>
              </w:rPr>
            </w:pPr>
          </w:p>
        </w:tc>
        <w:tc>
          <w:tcPr>
            <w:tcW w:w="690" w:type="dxa"/>
            <w:tcBorders>
              <w:top w:val="nil"/>
              <w:left w:val="nil"/>
              <w:bottom w:val="nil"/>
            </w:tcBorders>
            <w:shd w:val="clear" w:color="auto" w:fill="auto"/>
            <w:vAlign w:val="bottom"/>
          </w:tcPr>
          <w:p w:rsidR="00FC5DA5" w:rsidRPr="006B4347" w:rsidRDefault="00FC5DA5" w:rsidP="00AA3C3D">
            <w:pPr>
              <w:tabs>
                <w:tab w:val="clear" w:pos="7920"/>
                <w:tab w:val="clear" w:pos="9720"/>
              </w:tabs>
              <w:jc w:val="left"/>
              <w:rPr>
                <w:rFonts w:ascii="Times New Roman" w:hAnsi="Times New Roman"/>
              </w:rPr>
            </w:pPr>
          </w:p>
        </w:tc>
        <w:tc>
          <w:tcPr>
            <w:tcW w:w="1400" w:type="dxa"/>
            <w:tcBorders>
              <w:top w:val="nil"/>
              <w:bottom w:val="nil"/>
              <w:right w:val="nil"/>
            </w:tcBorders>
            <w:shd w:val="clear" w:color="auto" w:fill="auto"/>
            <w:vAlign w:val="bottom"/>
          </w:tcPr>
          <w:p w:rsidR="00FC5DA5" w:rsidRPr="006B4347" w:rsidRDefault="00FC5DA5" w:rsidP="00AA3C3D">
            <w:pPr>
              <w:tabs>
                <w:tab w:val="clear" w:pos="7920"/>
                <w:tab w:val="clear" w:pos="9720"/>
              </w:tabs>
              <w:jc w:val="left"/>
              <w:rPr>
                <w:rFonts w:ascii="Times New Roman" w:hAnsi="Times New Roman"/>
              </w:rPr>
            </w:pPr>
          </w:p>
        </w:tc>
        <w:tc>
          <w:tcPr>
            <w:tcW w:w="1574" w:type="dxa"/>
            <w:tcBorders>
              <w:top w:val="nil"/>
              <w:left w:val="nil"/>
              <w:bottom w:val="nil"/>
              <w:right w:val="nil"/>
            </w:tcBorders>
            <w:shd w:val="clear" w:color="auto" w:fill="auto"/>
            <w:vAlign w:val="bottom"/>
          </w:tcPr>
          <w:p w:rsidR="00FC5DA5" w:rsidRPr="006B4347" w:rsidRDefault="00FC5DA5" w:rsidP="00AA3C3D">
            <w:pPr>
              <w:tabs>
                <w:tab w:val="clear" w:pos="7920"/>
                <w:tab w:val="clear" w:pos="9720"/>
                <w:tab w:val="decimal" w:pos="1058"/>
              </w:tabs>
              <w:jc w:val="left"/>
              <w:rPr>
                <w:rFonts w:ascii="Times New Roman" w:hAnsi="Times New Roman"/>
              </w:rPr>
            </w:pPr>
          </w:p>
        </w:tc>
      </w:tr>
      <w:tr w:rsidR="00D96311" w:rsidRPr="006B4347" w:rsidTr="00C868D5">
        <w:trPr>
          <w:trHeight w:val="192"/>
        </w:trPr>
        <w:tc>
          <w:tcPr>
            <w:tcW w:w="4633" w:type="dxa"/>
            <w:tcBorders>
              <w:top w:val="nil"/>
              <w:left w:val="nil"/>
              <w:bottom w:val="nil"/>
              <w:right w:val="nil"/>
            </w:tcBorders>
            <w:shd w:val="clear" w:color="auto" w:fill="auto"/>
            <w:vAlign w:val="bottom"/>
          </w:tcPr>
          <w:p w:rsidR="00D96311" w:rsidRPr="006B4347" w:rsidRDefault="00D00F02" w:rsidP="00AA3C3D">
            <w:pPr>
              <w:tabs>
                <w:tab w:val="clear" w:pos="7920"/>
                <w:tab w:val="clear" w:pos="9720"/>
              </w:tabs>
              <w:rPr>
                <w:rFonts w:ascii="Times New Roman" w:hAnsi="Times New Roman"/>
              </w:rPr>
            </w:pPr>
            <w:r w:rsidRPr="006B4347">
              <w:rPr>
                <w:rFonts w:ascii="Times New Roman" w:hAnsi="Times New Roman"/>
              </w:rPr>
              <w:t>Caja y bancos</w:t>
            </w:r>
          </w:p>
        </w:tc>
        <w:tc>
          <w:tcPr>
            <w:tcW w:w="683" w:type="dxa"/>
            <w:tcBorders>
              <w:top w:val="nil"/>
              <w:left w:val="nil"/>
              <w:bottom w:val="nil"/>
              <w:right w:val="nil"/>
            </w:tcBorders>
            <w:shd w:val="clear" w:color="auto" w:fill="auto"/>
            <w:vAlign w:val="bottom"/>
          </w:tcPr>
          <w:p w:rsidR="00D96311" w:rsidRPr="006B4347" w:rsidRDefault="00D96311" w:rsidP="00AA3C3D">
            <w:pPr>
              <w:tabs>
                <w:tab w:val="clear" w:pos="7920"/>
                <w:tab w:val="clear" w:pos="9720"/>
              </w:tabs>
              <w:jc w:val="right"/>
              <w:rPr>
                <w:rFonts w:ascii="Times New Roman" w:hAnsi="Times New Roman"/>
              </w:rPr>
            </w:pPr>
          </w:p>
        </w:tc>
        <w:tc>
          <w:tcPr>
            <w:tcW w:w="1325" w:type="dxa"/>
            <w:tcBorders>
              <w:top w:val="nil"/>
              <w:left w:val="nil"/>
              <w:bottom w:val="nil"/>
              <w:right w:val="nil"/>
            </w:tcBorders>
            <w:shd w:val="clear" w:color="auto" w:fill="auto"/>
            <w:vAlign w:val="bottom"/>
          </w:tcPr>
          <w:p w:rsidR="00D96311" w:rsidRPr="006B4347" w:rsidRDefault="00D96311" w:rsidP="00AA3C3D">
            <w:pPr>
              <w:tabs>
                <w:tab w:val="clear" w:pos="7920"/>
                <w:tab w:val="clear" w:pos="9720"/>
                <w:tab w:val="decimal" w:pos="969"/>
              </w:tabs>
              <w:rPr>
                <w:rFonts w:ascii="Times New Roman" w:hAnsi="Times New Roman"/>
              </w:rPr>
            </w:pPr>
          </w:p>
        </w:tc>
        <w:tc>
          <w:tcPr>
            <w:tcW w:w="1140" w:type="dxa"/>
            <w:tcBorders>
              <w:top w:val="nil"/>
              <w:left w:val="nil"/>
              <w:bottom w:val="nil"/>
              <w:right w:val="nil"/>
            </w:tcBorders>
            <w:shd w:val="clear" w:color="auto" w:fill="auto"/>
            <w:vAlign w:val="bottom"/>
          </w:tcPr>
          <w:p w:rsidR="00D96311" w:rsidRPr="006B4347" w:rsidRDefault="00D96311" w:rsidP="00AA3C3D">
            <w:pPr>
              <w:tabs>
                <w:tab w:val="clear" w:pos="7920"/>
                <w:tab w:val="clear" w:pos="9720"/>
              </w:tabs>
              <w:jc w:val="center"/>
              <w:rPr>
                <w:rFonts w:ascii="Times New Roman" w:hAnsi="Times New Roman"/>
              </w:rPr>
            </w:pPr>
          </w:p>
        </w:tc>
        <w:tc>
          <w:tcPr>
            <w:tcW w:w="1912" w:type="dxa"/>
            <w:tcBorders>
              <w:top w:val="nil"/>
              <w:left w:val="nil"/>
              <w:bottom w:val="nil"/>
              <w:right w:val="nil"/>
            </w:tcBorders>
            <w:shd w:val="clear" w:color="auto" w:fill="auto"/>
            <w:vAlign w:val="bottom"/>
          </w:tcPr>
          <w:p w:rsidR="00D96311" w:rsidRPr="006B4347" w:rsidRDefault="00D96311" w:rsidP="00AA3C3D">
            <w:pPr>
              <w:tabs>
                <w:tab w:val="clear" w:pos="7920"/>
                <w:tab w:val="clear" w:pos="9720"/>
                <w:tab w:val="decimal" w:pos="1418"/>
              </w:tabs>
              <w:rPr>
                <w:rFonts w:ascii="Times New Roman" w:hAnsi="Times New Roman"/>
              </w:rPr>
            </w:pPr>
          </w:p>
        </w:tc>
        <w:tc>
          <w:tcPr>
            <w:tcW w:w="281" w:type="dxa"/>
            <w:tcBorders>
              <w:top w:val="nil"/>
              <w:left w:val="nil"/>
              <w:bottom w:val="nil"/>
              <w:right w:val="nil"/>
            </w:tcBorders>
            <w:shd w:val="clear" w:color="auto" w:fill="auto"/>
            <w:vAlign w:val="bottom"/>
          </w:tcPr>
          <w:p w:rsidR="00D96311" w:rsidRPr="006B4347" w:rsidRDefault="00D96311" w:rsidP="00AA3C3D">
            <w:pPr>
              <w:tabs>
                <w:tab w:val="clear" w:pos="7920"/>
                <w:tab w:val="clear" w:pos="9720"/>
              </w:tabs>
              <w:rPr>
                <w:rFonts w:ascii="Times New Roman" w:hAnsi="Times New Roman"/>
              </w:rPr>
            </w:pPr>
          </w:p>
        </w:tc>
        <w:tc>
          <w:tcPr>
            <w:tcW w:w="690" w:type="dxa"/>
            <w:tcBorders>
              <w:top w:val="nil"/>
              <w:left w:val="nil"/>
              <w:bottom w:val="nil"/>
            </w:tcBorders>
            <w:shd w:val="clear" w:color="auto" w:fill="auto"/>
            <w:vAlign w:val="bottom"/>
          </w:tcPr>
          <w:p w:rsidR="00D96311" w:rsidRPr="006B4347" w:rsidRDefault="00D96311" w:rsidP="00AA3C3D">
            <w:pPr>
              <w:tabs>
                <w:tab w:val="clear" w:pos="7920"/>
                <w:tab w:val="clear" w:pos="9720"/>
              </w:tabs>
              <w:jc w:val="right"/>
              <w:rPr>
                <w:rFonts w:ascii="Times New Roman" w:hAnsi="Times New Roman"/>
              </w:rPr>
            </w:pPr>
          </w:p>
        </w:tc>
        <w:tc>
          <w:tcPr>
            <w:tcW w:w="1400" w:type="dxa"/>
            <w:tcBorders>
              <w:top w:val="nil"/>
              <w:bottom w:val="nil"/>
              <w:right w:val="nil"/>
            </w:tcBorders>
            <w:shd w:val="clear" w:color="auto" w:fill="auto"/>
            <w:vAlign w:val="bottom"/>
          </w:tcPr>
          <w:p w:rsidR="00D96311" w:rsidRPr="006B4347" w:rsidRDefault="00D96311" w:rsidP="00AA3C3D">
            <w:pPr>
              <w:tabs>
                <w:tab w:val="clear" w:pos="7920"/>
                <w:tab w:val="clear" w:pos="9720"/>
                <w:tab w:val="decimal" w:pos="969"/>
              </w:tabs>
              <w:rPr>
                <w:rFonts w:ascii="Times New Roman" w:hAnsi="Times New Roman"/>
              </w:rPr>
            </w:pPr>
          </w:p>
        </w:tc>
        <w:tc>
          <w:tcPr>
            <w:tcW w:w="1574" w:type="dxa"/>
            <w:tcBorders>
              <w:top w:val="nil"/>
              <w:left w:val="nil"/>
              <w:bottom w:val="nil"/>
              <w:right w:val="nil"/>
            </w:tcBorders>
            <w:shd w:val="clear" w:color="auto" w:fill="auto"/>
            <w:vAlign w:val="bottom"/>
          </w:tcPr>
          <w:p w:rsidR="00D96311" w:rsidRPr="006B4347" w:rsidRDefault="00D96311" w:rsidP="00AA3C3D">
            <w:pPr>
              <w:tabs>
                <w:tab w:val="clear" w:pos="7920"/>
                <w:tab w:val="clear" w:pos="9720"/>
                <w:tab w:val="decimal" w:pos="1189"/>
              </w:tabs>
              <w:rPr>
                <w:rFonts w:ascii="Times New Roman" w:hAnsi="Times New Roman"/>
              </w:rPr>
            </w:pPr>
          </w:p>
        </w:tc>
      </w:tr>
      <w:tr w:rsidR="004720DE" w:rsidRPr="006B4347" w:rsidTr="00C868D5">
        <w:trPr>
          <w:trHeight w:val="192"/>
        </w:trPr>
        <w:tc>
          <w:tcPr>
            <w:tcW w:w="4633"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rPr>
                <w:rFonts w:ascii="Times New Roman" w:hAnsi="Times New Roman"/>
              </w:rPr>
            </w:pPr>
            <w:r w:rsidRPr="006B4347">
              <w:rPr>
                <w:rFonts w:ascii="Times New Roman" w:hAnsi="Times New Roman"/>
              </w:rPr>
              <w:t xml:space="preserve">   Bancos</w:t>
            </w:r>
          </w:p>
        </w:tc>
        <w:tc>
          <w:tcPr>
            <w:tcW w:w="683"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right"/>
              <w:rPr>
                <w:rFonts w:ascii="Times New Roman" w:hAnsi="Times New Roman"/>
              </w:rPr>
            </w:pPr>
            <w:r w:rsidRPr="006B4347">
              <w:rPr>
                <w:rFonts w:ascii="Times New Roman" w:hAnsi="Times New Roman"/>
              </w:rPr>
              <w:t>U$S</w:t>
            </w:r>
          </w:p>
        </w:tc>
        <w:tc>
          <w:tcPr>
            <w:tcW w:w="1325" w:type="dxa"/>
            <w:tcBorders>
              <w:top w:val="nil"/>
              <w:left w:val="nil"/>
              <w:bottom w:val="nil"/>
              <w:right w:val="nil"/>
            </w:tcBorders>
            <w:shd w:val="clear" w:color="auto" w:fill="auto"/>
          </w:tcPr>
          <w:p w:rsidR="004720DE" w:rsidRPr="006B4347" w:rsidRDefault="004720DE" w:rsidP="004720DE">
            <w:pPr>
              <w:tabs>
                <w:tab w:val="clear" w:pos="7920"/>
                <w:tab w:val="clear" w:pos="9720"/>
                <w:tab w:val="decimal" w:pos="969"/>
              </w:tabs>
              <w:rPr>
                <w:rFonts w:ascii="Times New Roman" w:hAnsi="Times New Roman"/>
              </w:rPr>
            </w:pPr>
            <w:r w:rsidRPr="006B4347">
              <w:rPr>
                <w:rFonts w:ascii="Times New Roman" w:hAnsi="Times New Roman"/>
              </w:rPr>
              <w:t>5.761</w:t>
            </w:r>
          </w:p>
        </w:tc>
        <w:tc>
          <w:tcPr>
            <w:tcW w:w="1140" w:type="dxa"/>
            <w:tcBorders>
              <w:top w:val="nil"/>
              <w:left w:val="nil"/>
              <w:bottom w:val="nil"/>
              <w:right w:val="nil"/>
            </w:tcBorders>
            <w:shd w:val="clear" w:color="auto" w:fill="auto"/>
          </w:tcPr>
          <w:p w:rsidR="004720DE" w:rsidRPr="006B4347" w:rsidRDefault="004720DE" w:rsidP="004720DE">
            <w:pPr>
              <w:tabs>
                <w:tab w:val="clear" w:pos="7920"/>
                <w:tab w:val="clear" w:pos="9720"/>
              </w:tabs>
              <w:jc w:val="center"/>
              <w:rPr>
                <w:rFonts w:ascii="Times New Roman" w:hAnsi="Times New Roman"/>
              </w:rPr>
            </w:pPr>
            <w:r w:rsidRPr="006B4347">
              <w:rPr>
                <w:rFonts w:ascii="Times New Roman" w:hAnsi="Times New Roman"/>
              </w:rPr>
              <w:t>35,750</w:t>
            </w:r>
          </w:p>
        </w:tc>
        <w:tc>
          <w:tcPr>
            <w:tcW w:w="1912" w:type="dxa"/>
            <w:tcBorders>
              <w:top w:val="nil"/>
              <w:left w:val="nil"/>
              <w:bottom w:val="nil"/>
              <w:right w:val="nil"/>
            </w:tcBorders>
            <w:shd w:val="clear" w:color="auto" w:fill="auto"/>
          </w:tcPr>
          <w:p w:rsidR="004720DE" w:rsidRPr="006B4347" w:rsidRDefault="004720DE" w:rsidP="004720DE">
            <w:pPr>
              <w:tabs>
                <w:tab w:val="clear" w:pos="7920"/>
                <w:tab w:val="clear" w:pos="9720"/>
                <w:tab w:val="decimal" w:pos="1418"/>
              </w:tabs>
              <w:rPr>
                <w:rFonts w:ascii="Times New Roman" w:hAnsi="Times New Roman"/>
                <w:u w:val="single"/>
              </w:rPr>
            </w:pPr>
            <w:r w:rsidRPr="006B4347">
              <w:rPr>
                <w:rFonts w:ascii="Times New Roman" w:hAnsi="Times New Roman"/>
                <w:u w:val="single"/>
              </w:rPr>
              <w:t>205.951</w:t>
            </w:r>
          </w:p>
        </w:tc>
        <w:tc>
          <w:tcPr>
            <w:tcW w:w="281"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rPr>
                <w:rFonts w:ascii="Times New Roman" w:hAnsi="Times New Roman"/>
              </w:rPr>
            </w:pPr>
          </w:p>
        </w:tc>
        <w:tc>
          <w:tcPr>
            <w:tcW w:w="690" w:type="dxa"/>
            <w:tcBorders>
              <w:top w:val="nil"/>
              <w:left w:val="nil"/>
              <w:bottom w:val="nil"/>
            </w:tcBorders>
            <w:shd w:val="clear" w:color="auto" w:fill="auto"/>
            <w:vAlign w:val="bottom"/>
          </w:tcPr>
          <w:p w:rsidR="004720DE" w:rsidRPr="006B4347" w:rsidRDefault="004720DE" w:rsidP="004720DE">
            <w:pPr>
              <w:tabs>
                <w:tab w:val="clear" w:pos="7920"/>
                <w:tab w:val="clear" w:pos="9720"/>
              </w:tabs>
              <w:jc w:val="right"/>
              <w:rPr>
                <w:rFonts w:ascii="Times New Roman" w:hAnsi="Times New Roman"/>
              </w:rPr>
            </w:pPr>
            <w:r w:rsidRPr="006B4347">
              <w:rPr>
                <w:rFonts w:ascii="Times New Roman" w:hAnsi="Times New Roman"/>
              </w:rPr>
              <w:t>U$S</w:t>
            </w:r>
          </w:p>
        </w:tc>
        <w:tc>
          <w:tcPr>
            <w:tcW w:w="1400" w:type="dxa"/>
            <w:tcBorders>
              <w:top w:val="nil"/>
              <w:bottom w:val="nil"/>
              <w:right w:val="nil"/>
            </w:tcBorders>
            <w:shd w:val="clear" w:color="auto" w:fill="auto"/>
          </w:tcPr>
          <w:p w:rsidR="004720DE" w:rsidRPr="006B4347" w:rsidRDefault="004720DE" w:rsidP="004720DE">
            <w:pPr>
              <w:tabs>
                <w:tab w:val="clear" w:pos="7920"/>
                <w:tab w:val="clear" w:pos="9720"/>
                <w:tab w:val="decimal" w:pos="969"/>
              </w:tabs>
              <w:rPr>
                <w:rFonts w:ascii="Times New Roman" w:hAnsi="Times New Roman"/>
              </w:rPr>
            </w:pPr>
            <w:r w:rsidRPr="006B4347">
              <w:rPr>
                <w:rFonts w:ascii="Times New Roman" w:hAnsi="Times New Roman"/>
              </w:rPr>
              <w:t>5.808</w:t>
            </w:r>
          </w:p>
        </w:tc>
        <w:tc>
          <w:tcPr>
            <w:tcW w:w="1574" w:type="dxa"/>
            <w:tcBorders>
              <w:top w:val="nil"/>
              <w:left w:val="nil"/>
              <w:bottom w:val="nil"/>
              <w:right w:val="nil"/>
            </w:tcBorders>
            <w:shd w:val="clear" w:color="auto" w:fill="auto"/>
          </w:tcPr>
          <w:p w:rsidR="004720DE" w:rsidRPr="006B4347" w:rsidRDefault="004720DE" w:rsidP="00890B69">
            <w:pPr>
              <w:tabs>
                <w:tab w:val="clear" w:pos="7920"/>
                <w:tab w:val="clear" w:pos="9720"/>
                <w:tab w:val="decimal" w:pos="1137"/>
              </w:tabs>
              <w:rPr>
                <w:rFonts w:ascii="Times New Roman" w:hAnsi="Times New Roman"/>
                <w:u w:val="single"/>
              </w:rPr>
            </w:pPr>
            <w:r w:rsidRPr="006B4347">
              <w:rPr>
                <w:rFonts w:ascii="Times New Roman" w:hAnsi="Times New Roman"/>
                <w:u w:val="single"/>
              </w:rPr>
              <w:t>101.955</w:t>
            </w:r>
          </w:p>
        </w:tc>
      </w:tr>
      <w:tr w:rsidR="004720DE" w:rsidRPr="006B4347" w:rsidTr="00C868D5">
        <w:trPr>
          <w:trHeight w:val="207"/>
        </w:trPr>
        <w:tc>
          <w:tcPr>
            <w:tcW w:w="4633"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rPr>
                <w:rFonts w:ascii="Times New Roman" w:hAnsi="Times New Roman"/>
              </w:rPr>
            </w:pPr>
          </w:p>
        </w:tc>
        <w:tc>
          <w:tcPr>
            <w:tcW w:w="683"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right"/>
              <w:rPr>
                <w:rFonts w:ascii="Times New Roman" w:hAnsi="Times New Roman"/>
              </w:rPr>
            </w:pPr>
          </w:p>
        </w:tc>
        <w:tc>
          <w:tcPr>
            <w:tcW w:w="1325"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 w:val="decimal" w:pos="969"/>
              </w:tabs>
              <w:rPr>
                <w:rFonts w:ascii="Times New Roman" w:hAnsi="Times New Roman"/>
              </w:rPr>
            </w:pPr>
          </w:p>
        </w:tc>
        <w:tc>
          <w:tcPr>
            <w:tcW w:w="1140"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center"/>
              <w:rPr>
                <w:rFonts w:ascii="Times New Roman" w:hAnsi="Times New Roman"/>
              </w:rPr>
            </w:pPr>
          </w:p>
        </w:tc>
        <w:tc>
          <w:tcPr>
            <w:tcW w:w="1912" w:type="dxa"/>
            <w:tcBorders>
              <w:top w:val="nil"/>
              <w:left w:val="nil"/>
              <w:bottom w:val="nil"/>
              <w:right w:val="nil"/>
            </w:tcBorders>
            <w:shd w:val="clear" w:color="auto" w:fill="auto"/>
          </w:tcPr>
          <w:p w:rsidR="004720DE" w:rsidRPr="006B4347" w:rsidRDefault="004720DE" w:rsidP="004720DE">
            <w:pPr>
              <w:tabs>
                <w:tab w:val="clear" w:pos="7920"/>
                <w:tab w:val="clear" w:pos="9720"/>
                <w:tab w:val="decimal" w:pos="1418"/>
              </w:tabs>
              <w:rPr>
                <w:rFonts w:ascii="Times New Roman" w:hAnsi="Times New Roman"/>
                <w:u w:val="single"/>
              </w:rPr>
            </w:pPr>
            <w:r w:rsidRPr="006B4347">
              <w:rPr>
                <w:rFonts w:ascii="Times New Roman" w:hAnsi="Times New Roman"/>
                <w:u w:val="single"/>
              </w:rPr>
              <w:t>205.951</w:t>
            </w:r>
          </w:p>
        </w:tc>
        <w:tc>
          <w:tcPr>
            <w:tcW w:w="281"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rPr>
                <w:rFonts w:ascii="Times New Roman" w:hAnsi="Times New Roman"/>
              </w:rPr>
            </w:pPr>
          </w:p>
        </w:tc>
        <w:tc>
          <w:tcPr>
            <w:tcW w:w="690" w:type="dxa"/>
            <w:tcBorders>
              <w:top w:val="nil"/>
              <w:left w:val="nil"/>
              <w:bottom w:val="nil"/>
            </w:tcBorders>
            <w:shd w:val="clear" w:color="auto" w:fill="auto"/>
            <w:vAlign w:val="bottom"/>
          </w:tcPr>
          <w:p w:rsidR="004720DE" w:rsidRPr="006B4347" w:rsidRDefault="004720DE" w:rsidP="004720DE">
            <w:pPr>
              <w:tabs>
                <w:tab w:val="clear" w:pos="7920"/>
                <w:tab w:val="clear" w:pos="9720"/>
              </w:tabs>
              <w:jc w:val="right"/>
              <w:rPr>
                <w:rFonts w:ascii="Times New Roman" w:hAnsi="Times New Roman"/>
              </w:rPr>
            </w:pPr>
          </w:p>
        </w:tc>
        <w:tc>
          <w:tcPr>
            <w:tcW w:w="1400" w:type="dxa"/>
            <w:tcBorders>
              <w:top w:val="nil"/>
              <w:bottom w:val="nil"/>
              <w:right w:val="nil"/>
            </w:tcBorders>
            <w:shd w:val="clear" w:color="auto" w:fill="auto"/>
            <w:vAlign w:val="bottom"/>
          </w:tcPr>
          <w:p w:rsidR="004720DE" w:rsidRPr="006B4347" w:rsidRDefault="004720DE" w:rsidP="004720DE">
            <w:pPr>
              <w:tabs>
                <w:tab w:val="clear" w:pos="7920"/>
                <w:tab w:val="clear" w:pos="9720"/>
                <w:tab w:val="decimal" w:pos="969"/>
              </w:tabs>
              <w:rPr>
                <w:rFonts w:ascii="Times New Roman" w:hAnsi="Times New Roman"/>
              </w:rPr>
            </w:pPr>
          </w:p>
        </w:tc>
        <w:tc>
          <w:tcPr>
            <w:tcW w:w="1574" w:type="dxa"/>
            <w:tcBorders>
              <w:top w:val="nil"/>
              <w:left w:val="nil"/>
              <w:bottom w:val="nil"/>
              <w:right w:val="nil"/>
            </w:tcBorders>
            <w:shd w:val="clear" w:color="auto" w:fill="auto"/>
          </w:tcPr>
          <w:p w:rsidR="004720DE" w:rsidRPr="006B4347" w:rsidRDefault="004720DE" w:rsidP="00890B69">
            <w:pPr>
              <w:tabs>
                <w:tab w:val="clear" w:pos="7920"/>
                <w:tab w:val="clear" w:pos="9720"/>
                <w:tab w:val="decimal" w:pos="1137"/>
              </w:tabs>
              <w:rPr>
                <w:rFonts w:ascii="Times New Roman" w:hAnsi="Times New Roman"/>
                <w:u w:val="single"/>
              </w:rPr>
            </w:pPr>
            <w:r w:rsidRPr="006B4347">
              <w:rPr>
                <w:rFonts w:ascii="Times New Roman" w:hAnsi="Times New Roman"/>
                <w:u w:val="single"/>
              </w:rPr>
              <w:t>101.955</w:t>
            </w:r>
          </w:p>
        </w:tc>
      </w:tr>
      <w:tr w:rsidR="004720DE" w:rsidRPr="006B4347" w:rsidTr="00C868D5">
        <w:trPr>
          <w:trHeight w:val="63"/>
        </w:trPr>
        <w:tc>
          <w:tcPr>
            <w:tcW w:w="4633" w:type="dxa"/>
            <w:tcBorders>
              <w:top w:val="nil"/>
              <w:left w:val="nil"/>
              <w:bottom w:val="nil"/>
              <w:right w:val="nil"/>
            </w:tcBorders>
            <w:shd w:val="clear" w:color="auto" w:fill="auto"/>
            <w:vAlign w:val="bottom"/>
          </w:tcPr>
          <w:p w:rsidR="004720DE" w:rsidRPr="006B4347" w:rsidRDefault="004720DE" w:rsidP="004720DE">
            <w:pPr>
              <w:pStyle w:val="EndnoteText"/>
              <w:tabs>
                <w:tab w:val="left" w:pos="567"/>
                <w:tab w:val="left" w:pos="3700"/>
                <w:tab w:val="decimal" w:pos="6000"/>
                <w:tab w:val="decimal" w:pos="7020"/>
                <w:tab w:val="decimal" w:pos="9440"/>
                <w:tab w:val="left" w:pos="10200"/>
                <w:tab w:val="decimal" w:pos="12300"/>
                <w:tab w:val="decimal" w:pos="14220"/>
              </w:tabs>
              <w:rPr>
                <w:rFonts w:ascii="Times New Roman" w:hAnsi="Times New Roman"/>
              </w:rPr>
            </w:pPr>
          </w:p>
        </w:tc>
        <w:tc>
          <w:tcPr>
            <w:tcW w:w="683"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right"/>
              <w:rPr>
                <w:rFonts w:ascii="Times New Roman" w:hAnsi="Times New Roman"/>
              </w:rPr>
            </w:pPr>
          </w:p>
        </w:tc>
        <w:tc>
          <w:tcPr>
            <w:tcW w:w="1325"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 w:val="decimal" w:pos="969"/>
              </w:tabs>
              <w:rPr>
                <w:rFonts w:ascii="Times New Roman" w:hAnsi="Times New Roman"/>
              </w:rPr>
            </w:pPr>
          </w:p>
        </w:tc>
        <w:tc>
          <w:tcPr>
            <w:tcW w:w="1140"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center"/>
              <w:rPr>
                <w:rFonts w:ascii="Times New Roman" w:hAnsi="Times New Roman"/>
              </w:rPr>
            </w:pPr>
          </w:p>
        </w:tc>
        <w:tc>
          <w:tcPr>
            <w:tcW w:w="1912" w:type="dxa"/>
            <w:tcBorders>
              <w:top w:val="nil"/>
              <w:left w:val="nil"/>
              <w:right w:val="nil"/>
            </w:tcBorders>
            <w:shd w:val="clear" w:color="auto" w:fill="auto"/>
            <w:vAlign w:val="bottom"/>
          </w:tcPr>
          <w:p w:rsidR="004720DE" w:rsidRPr="006B4347" w:rsidRDefault="004720DE" w:rsidP="004720DE">
            <w:pPr>
              <w:tabs>
                <w:tab w:val="clear" w:pos="7920"/>
                <w:tab w:val="clear" w:pos="9720"/>
                <w:tab w:val="decimal" w:pos="1418"/>
              </w:tabs>
              <w:rPr>
                <w:rFonts w:ascii="Times New Roman" w:hAnsi="Times New Roman"/>
                <w:u w:val="single"/>
              </w:rPr>
            </w:pPr>
          </w:p>
        </w:tc>
        <w:tc>
          <w:tcPr>
            <w:tcW w:w="281"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rPr>
                <w:rFonts w:ascii="Times New Roman" w:hAnsi="Times New Roman"/>
              </w:rPr>
            </w:pPr>
          </w:p>
        </w:tc>
        <w:tc>
          <w:tcPr>
            <w:tcW w:w="690" w:type="dxa"/>
            <w:tcBorders>
              <w:top w:val="nil"/>
              <w:left w:val="nil"/>
              <w:bottom w:val="nil"/>
            </w:tcBorders>
            <w:shd w:val="clear" w:color="auto" w:fill="auto"/>
            <w:vAlign w:val="bottom"/>
          </w:tcPr>
          <w:p w:rsidR="004720DE" w:rsidRPr="006B4347" w:rsidRDefault="004720DE" w:rsidP="004720DE">
            <w:pPr>
              <w:tabs>
                <w:tab w:val="clear" w:pos="7920"/>
                <w:tab w:val="clear" w:pos="9720"/>
              </w:tabs>
              <w:jc w:val="right"/>
              <w:rPr>
                <w:rFonts w:ascii="Times New Roman" w:hAnsi="Times New Roman"/>
              </w:rPr>
            </w:pPr>
          </w:p>
        </w:tc>
        <w:tc>
          <w:tcPr>
            <w:tcW w:w="1400" w:type="dxa"/>
            <w:tcBorders>
              <w:top w:val="nil"/>
              <w:bottom w:val="nil"/>
              <w:right w:val="nil"/>
            </w:tcBorders>
            <w:shd w:val="clear" w:color="auto" w:fill="auto"/>
            <w:vAlign w:val="bottom"/>
          </w:tcPr>
          <w:p w:rsidR="004720DE" w:rsidRPr="006B4347" w:rsidRDefault="004720DE" w:rsidP="004720DE">
            <w:pPr>
              <w:tabs>
                <w:tab w:val="clear" w:pos="7920"/>
                <w:tab w:val="clear" w:pos="9720"/>
                <w:tab w:val="decimal" w:pos="722"/>
                <w:tab w:val="decimal" w:pos="984"/>
              </w:tabs>
              <w:rPr>
                <w:rFonts w:ascii="Times New Roman" w:hAnsi="Times New Roman"/>
              </w:rPr>
            </w:pPr>
          </w:p>
        </w:tc>
        <w:tc>
          <w:tcPr>
            <w:tcW w:w="1574" w:type="dxa"/>
            <w:tcBorders>
              <w:top w:val="nil"/>
              <w:left w:val="nil"/>
              <w:bottom w:val="nil"/>
              <w:right w:val="nil"/>
            </w:tcBorders>
            <w:shd w:val="clear" w:color="auto" w:fill="auto"/>
            <w:vAlign w:val="bottom"/>
          </w:tcPr>
          <w:p w:rsidR="004720DE" w:rsidRPr="006B4347" w:rsidRDefault="004720DE" w:rsidP="00890B69">
            <w:pPr>
              <w:tabs>
                <w:tab w:val="clear" w:pos="7920"/>
                <w:tab w:val="clear" w:pos="9720"/>
                <w:tab w:val="decimal" w:pos="1137"/>
              </w:tabs>
              <w:rPr>
                <w:rFonts w:ascii="Times New Roman" w:hAnsi="Times New Roman"/>
                <w:u w:val="single"/>
              </w:rPr>
            </w:pPr>
          </w:p>
        </w:tc>
      </w:tr>
      <w:tr w:rsidR="004720DE" w:rsidRPr="006B4347" w:rsidTr="00BF7235">
        <w:trPr>
          <w:trHeight w:val="207"/>
        </w:trPr>
        <w:tc>
          <w:tcPr>
            <w:tcW w:w="4633" w:type="dxa"/>
            <w:tcBorders>
              <w:top w:val="nil"/>
              <w:left w:val="nil"/>
              <w:bottom w:val="nil"/>
              <w:right w:val="nil"/>
            </w:tcBorders>
            <w:shd w:val="clear" w:color="auto" w:fill="auto"/>
            <w:vAlign w:val="bottom"/>
          </w:tcPr>
          <w:p w:rsidR="004720DE" w:rsidRPr="006B4347" w:rsidRDefault="004720DE" w:rsidP="004720DE">
            <w:pPr>
              <w:pStyle w:val="EndnoteText"/>
              <w:tabs>
                <w:tab w:val="left" w:pos="567"/>
                <w:tab w:val="left" w:pos="3700"/>
                <w:tab w:val="decimal" w:pos="6000"/>
                <w:tab w:val="decimal" w:pos="7020"/>
                <w:tab w:val="decimal" w:pos="9440"/>
                <w:tab w:val="left" w:pos="10200"/>
                <w:tab w:val="decimal" w:pos="12300"/>
                <w:tab w:val="decimal" w:pos="14220"/>
              </w:tabs>
              <w:rPr>
                <w:rFonts w:ascii="Times New Roman" w:hAnsi="Times New Roman"/>
              </w:rPr>
            </w:pPr>
            <w:r w:rsidRPr="006B4347">
              <w:rPr>
                <w:rFonts w:ascii="Times New Roman" w:hAnsi="Times New Roman"/>
              </w:rPr>
              <w:tab/>
              <w:t>Total activo corriente</w:t>
            </w:r>
          </w:p>
        </w:tc>
        <w:tc>
          <w:tcPr>
            <w:tcW w:w="683"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right"/>
              <w:rPr>
                <w:rFonts w:ascii="Times New Roman" w:hAnsi="Times New Roman"/>
              </w:rPr>
            </w:pPr>
          </w:p>
        </w:tc>
        <w:tc>
          <w:tcPr>
            <w:tcW w:w="1325"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 w:val="decimal" w:pos="969"/>
              </w:tabs>
              <w:rPr>
                <w:rFonts w:ascii="Times New Roman" w:hAnsi="Times New Roman"/>
              </w:rPr>
            </w:pPr>
          </w:p>
        </w:tc>
        <w:tc>
          <w:tcPr>
            <w:tcW w:w="1140"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center"/>
              <w:rPr>
                <w:rFonts w:ascii="Times New Roman" w:hAnsi="Times New Roman"/>
              </w:rPr>
            </w:pPr>
          </w:p>
        </w:tc>
        <w:tc>
          <w:tcPr>
            <w:tcW w:w="1912" w:type="dxa"/>
            <w:tcBorders>
              <w:top w:val="nil"/>
              <w:left w:val="nil"/>
              <w:right w:val="nil"/>
            </w:tcBorders>
            <w:shd w:val="clear" w:color="auto" w:fill="auto"/>
          </w:tcPr>
          <w:p w:rsidR="004720DE" w:rsidRPr="006B4347" w:rsidRDefault="004720DE" w:rsidP="004720DE">
            <w:pPr>
              <w:tabs>
                <w:tab w:val="clear" w:pos="7920"/>
                <w:tab w:val="clear" w:pos="9720"/>
                <w:tab w:val="decimal" w:pos="1418"/>
              </w:tabs>
              <w:rPr>
                <w:rFonts w:ascii="Times New Roman" w:hAnsi="Times New Roman"/>
                <w:u w:val="single"/>
              </w:rPr>
            </w:pPr>
            <w:r w:rsidRPr="006B4347">
              <w:rPr>
                <w:rFonts w:ascii="Times New Roman" w:hAnsi="Times New Roman"/>
                <w:u w:val="single"/>
              </w:rPr>
              <w:t>205.951</w:t>
            </w:r>
          </w:p>
        </w:tc>
        <w:tc>
          <w:tcPr>
            <w:tcW w:w="281"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rPr>
                <w:rFonts w:ascii="Times New Roman" w:hAnsi="Times New Roman"/>
              </w:rPr>
            </w:pPr>
          </w:p>
        </w:tc>
        <w:tc>
          <w:tcPr>
            <w:tcW w:w="690" w:type="dxa"/>
            <w:tcBorders>
              <w:top w:val="nil"/>
              <w:left w:val="nil"/>
              <w:bottom w:val="nil"/>
            </w:tcBorders>
            <w:shd w:val="clear" w:color="auto" w:fill="auto"/>
            <w:vAlign w:val="bottom"/>
          </w:tcPr>
          <w:p w:rsidR="004720DE" w:rsidRPr="006B4347" w:rsidRDefault="004720DE" w:rsidP="004720DE">
            <w:pPr>
              <w:tabs>
                <w:tab w:val="clear" w:pos="7920"/>
                <w:tab w:val="clear" w:pos="9720"/>
              </w:tabs>
              <w:jc w:val="right"/>
              <w:rPr>
                <w:rFonts w:ascii="Times New Roman" w:hAnsi="Times New Roman"/>
              </w:rPr>
            </w:pPr>
          </w:p>
        </w:tc>
        <w:tc>
          <w:tcPr>
            <w:tcW w:w="1400" w:type="dxa"/>
            <w:tcBorders>
              <w:top w:val="nil"/>
              <w:bottom w:val="nil"/>
              <w:right w:val="nil"/>
            </w:tcBorders>
            <w:shd w:val="clear" w:color="auto" w:fill="auto"/>
            <w:vAlign w:val="bottom"/>
          </w:tcPr>
          <w:p w:rsidR="004720DE" w:rsidRPr="006B4347" w:rsidRDefault="004720DE" w:rsidP="004720DE">
            <w:pPr>
              <w:tabs>
                <w:tab w:val="clear" w:pos="7920"/>
                <w:tab w:val="clear" w:pos="9720"/>
                <w:tab w:val="decimal" w:pos="722"/>
                <w:tab w:val="decimal" w:pos="984"/>
              </w:tabs>
              <w:rPr>
                <w:rFonts w:ascii="Times New Roman" w:hAnsi="Times New Roman"/>
              </w:rPr>
            </w:pPr>
          </w:p>
        </w:tc>
        <w:tc>
          <w:tcPr>
            <w:tcW w:w="1574" w:type="dxa"/>
            <w:tcBorders>
              <w:top w:val="nil"/>
              <w:left w:val="nil"/>
              <w:bottom w:val="nil"/>
              <w:right w:val="nil"/>
            </w:tcBorders>
            <w:shd w:val="clear" w:color="auto" w:fill="auto"/>
          </w:tcPr>
          <w:p w:rsidR="004720DE" w:rsidRPr="006B4347" w:rsidRDefault="004720DE" w:rsidP="00890B69">
            <w:pPr>
              <w:tabs>
                <w:tab w:val="clear" w:pos="7920"/>
                <w:tab w:val="clear" w:pos="9720"/>
                <w:tab w:val="decimal" w:pos="1137"/>
              </w:tabs>
              <w:rPr>
                <w:rFonts w:ascii="Times New Roman" w:hAnsi="Times New Roman"/>
                <w:u w:val="single"/>
              </w:rPr>
            </w:pPr>
            <w:r w:rsidRPr="006B4347">
              <w:rPr>
                <w:rFonts w:ascii="Times New Roman" w:hAnsi="Times New Roman"/>
                <w:u w:val="single"/>
              </w:rPr>
              <w:t>101.955</w:t>
            </w:r>
          </w:p>
        </w:tc>
      </w:tr>
      <w:tr w:rsidR="004720DE" w:rsidRPr="006B4347" w:rsidTr="00C868D5">
        <w:trPr>
          <w:trHeight w:val="113"/>
        </w:trPr>
        <w:tc>
          <w:tcPr>
            <w:tcW w:w="4633" w:type="dxa"/>
            <w:tcBorders>
              <w:top w:val="nil"/>
              <w:left w:val="nil"/>
              <w:bottom w:val="nil"/>
              <w:right w:val="nil"/>
            </w:tcBorders>
            <w:shd w:val="clear" w:color="auto" w:fill="auto"/>
            <w:vAlign w:val="bottom"/>
          </w:tcPr>
          <w:p w:rsidR="004720DE" w:rsidRPr="006B4347" w:rsidRDefault="004720DE" w:rsidP="004720DE">
            <w:pPr>
              <w:tabs>
                <w:tab w:val="left" w:pos="560"/>
                <w:tab w:val="left" w:pos="3700"/>
                <w:tab w:val="decimal" w:pos="6000"/>
                <w:tab w:val="decimal" w:pos="7020"/>
                <w:tab w:val="decimal" w:pos="9440"/>
                <w:tab w:val="left" w:pos="10200"/>
                <w:tab w:val="decimal" w:pos="12300"/>
                <w:tab w:val="decimal" w:pos="14220"/>
              </w:tabs>
              <w:rPr>
                <w:rFonts w:ascii="Times New Roman" w:hAnsi="Times New Roman"/>
              </w:rPr>
            </w:pPr>
          </w:p>
        </w:tc>
        <w:tc>
          <w:tcPr>
            <w:tcW w:w="683"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right"/>
              <w:rPr>
                <w:rFonts w:ascii="Times New Roman" w:hAnsi="Times New Roman"/>
              </w:rPr>
            </w:pPr>
          </w:p>
        </w:tc>
        <w:tc>
          <w:tcPr>
            <w:tcW w:w="1325"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 w:val="decimal" w:pos="969"/>
              </w:tabs>
              <w:rPr>
                <w:rFonts w:ascii="Times New Roman" w:hAnsi="Times New Roman"/>
              </w:rPr>
            </w:pPr>
          </w:p>
        </w:tc>
        <w:tc>
          <w:tcPr>
            <w:tcW w:w="1140"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center"/>
              <w:rPr>
                <w:rFonts w:ascii="Times New Roman" w:hAnsi="Times New Roman"/>
              </w:rPr>
            </w:pPr>
          </w:p>
        </w:tc>
        <w:tc>
          <w:tcPr>
            <w:tcW w:w="1912" w:type="dxa"/>
            <w:tcBorders>
              <w:top w:val="nil"/>
              <w:left w:val="nil"/>
              <w:right w:val="nil"/>
            </w:tcBorders>
            <w:shd w:val="clear" w:color="auto" w:fill="auto"/>
            <w:vAlign w:val="bottom"/>
          </w:tcPr>
          <w:p w:rsidR="004720DE" w:rsidRPr="006B4347" w:rsidRDefault="004720DE" w:rsidP="004720DE">
            <w:pPr>
              <w:tabs>
                <w:tab w:val="clear" w:pos="7920"/>
                <w:tab w:val="clear" w:pos="9720"/>
                <w:tab w:val="decimal" w:pos="1418"/>
              </w:tabs>
              <w:rPr>
                <w:rFonts w:ascii="Times New Roman" w:hAnsi="Times New Roman"/>
                <w:u w:val="single"/>
              </w:rPr>
            </w:pPr>
          </w:p>
        </w:tc>
        <w:tc>
          <w:tcPr>
            <w:tcW w:w="281"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rPr>
                <w:rFonts w:ascii="Times New Roman" w:hAnsi="Times New Roman"/>
              </w:rPr>
            </w:pPr>
          </w:p>
        </w:tc>
        <w:tc>
          <w:tcPr>
            <w:tcW w:w="690" w:type="dxa"/>
            <w:tcBorders>
              <w:top w:val="nil"/>
              <w:left w:val="nil"/>
              <w:bottom w:val="nil"/>
            </w:tcBorders>
            <w:shd w:val="clear" w:color="auto" w:fill="auto"/>
            <w:vAlign w:val="bottom"/>
          </w:tcPr>
          <w:p w:rsidR="004720DE" w:rsidRPr="006B4347" w:rsidRDefault="004720DE" w:rsidP="004720DE">
            <w:pPr>
              <w:tabs>
                <w:tab w:val="clear" w:pos="7920"/>
                <w:tab w:val="clear" w:pos="9720"/>
              </w:tabs>
              <w:jc w:val="right"/>
              <w:rPr>
                <w:rFonts w:ascii="Times New Roman" w:hAnsi="Times New Roman"/>
              </w:rPr>
            </w:pPr>
          </w:p>
        </w:tc>
        <w:tc>
          <w:tcPr>
            <w:tcW w:w="1400" w:type="dxa"/>
            <w:tcBorders>
              <w:top w:val="nil"/>
              <w:bottom w:val="nil"/>
              <w:right w:val="nil"/>
            </w:tcBorders>
            <w:shd w:val="clear" w:color="auto" w:fill="auto"/>
            <w:vAlign w:val="bottom"/>
          </w:tcPr>
          <w:p w:rsidR="004720DE" w:rsidRPr="006B4347" w:rsidRDefault="004720DE" w:rsidP="004720DE">
            <w:pPr>
              <w:tabs>
                <w:tab w:val="clear" w:pos="7920"/>
                <w:tab w:val="clear" w:pos="9720"/>
                <w:tab w:val="decimal" w:pos="722"/>
                <w:tab w:val="decimal" w:pos="984"/>
              </w:tabs>
              <w:rPr>
                <w:rFonts w:ascii="Times New Roman" w:hAnsi="Times New Roman"/>
              </w:rPr>
            </w:pPr>
          </w:p>
        </w:tc>
        <w:tc>
          <w:tcPr>
            <w:tcW w:w="1574" w:type="dxa"/>
            <w:tcBorders>
              <w:top w:val="nil"/>
              <w:left w:val="nil"/>
              <w:bottom w:val="nil"/>
              <w:right w:val="nil"/>
            </w:tcBorders>
            <w:shd w:val="clear" w:color="auto" w:fill="auto"/>
            <w:vAlign w:val="bottom"/>
          </w:tcPr>
          <w:p w:rsidR="004720DE" w:rsidRPr="006B4347" w:rsidRDefault="004720DE" w:rsidP="00890B69">
            <w:pPr>
              <w:tabs>
                <w:tab w:val="clear" w:pos="7920"/>
                <w:tab w:val="clear" w:pos="9720"/>
                <w:tab w:val="decimal" w:pos="1137"/>
              </w:tabs>
              <w:rPr>
                <w:rFonts w:ascii="Times New Roman" w:hAnsi="Times New Roman"/>
                <w:u w:val="single"/>
              </w:rPr>
            </w:pPr>
          </w:p>
        </w:tc>
      </w:tr>
      <w:tr w:rsidR="004720DE" w:rsidRPr="006B4347" w:rsidTr="00BF7235">
        <w:trPr>
          <w:trHeight w:val="192"/>
        </w:trPr>
        <w:tc>
          <w:tcPr>
            <w:tcW w:w="4633" w:type="dxa"/>
            <w:tcBorders>
              <w:top w:val="nil"/>
              <w:left w:val="nil"/>
              <w:bottom w:val="nil"/>
              <w:right w:val="nil"/>
            </w:tcBorders>
            <w:shd w:val="clear" w:color="auto" w:fill="auto"/>
            <w:vAlign w:val="bottom"/>
          </w:tcPr>
          <w:p w:rsidR="004720DE" w:rsidRPr="006B4347" w:rsidRDefault="004720DE" w:rsidP="004720DE">
            <w:pPr>
              <w:tabs>
                <w:tab w:val="left" w:pos="560"/>
                <w:tab w:val="left" w:pos="3700"/>
                <w:tab w:val="decimal" w:pos="6000"/>
                <w:tab w:val="decimal" w:pos="7020"/>
                <w:tab w:val="decimal" w:pos="9440"/>
                <w:tab w:val="left" w:pos="10200"/>
                <w:tab w:val="decimal" w:pos="12300"/>
                <w:tab w:val="decimal" w:pos="14220"/>
              </w:tabs>
              <w:rPr>
                <w:rFonts w:ascii="Times New Roman" w:hAnsi="Times New Roman"/>
              </w:rPr>
            </w:pPr>
            <w:r w:rsidRPr="006B4347">
              <w:rPr>
                <w:rFonts w:ascii="Times New Roman" w:hAnsi="Times New Roman"/>
              </w:rPr>
              <w:tab/>
              <w:t>Total activo</w:t>
            </w:r>
          </w:p>
        </w:tc>
        <w:tc>
          <w:tcPr>
            <w:tcW w:w="683"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rPr>
                <w:rFonts w:ascii="Times New Roman" w:hAnsi="Times New Roman"/>
              </w:rPr>
            </w:pPr>
          </w:p>
        </w:tc>
        <w:tc>
          <w:tcPr>
            <w:tcW w:w="1325"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 w:val="decimal" w:pos="969"/>
              </w:tabs>
              <w:rPr>
                <w:rFonts w:ascii="Times New Roman" w:hAnsi="Times New Roman"/>
              </w:rPr>
            </w:pPr>
          </w:p>
        </w:tc>
        <w:tc>
          <w:tcPr>
            <w:tcW w:w="1140"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center"/>
              <w:rPr>
                <w:rFonts w:ascii="Times New Roman" w:hAnsi="Times New Roman"/>
              </w:rPr>
            </w:pPr>
          </w:p>
        </w:tc>
        <w:tc>
          <w:tcPr>
            <w:tcW w:w="1912" w:type="dxa"/>
            <w:tcBorders>
              <w:top w:val="nil"/>
              <w:left w:val="nil"/>
              <w:right w:val="nil"/>
            </w:tcBorders>
            <w:shd w:val="clear" w:color="auto" w:fill="auto"/>
          </w:tcPr>
          <w:p w:rsidR="004720DE" w:rsidRPr="006B4347" w:rsidRDefault="004720DE" w:rsidP="004720DE">
            <w:pPr>
              <w:tabs>
                <w:tab w:val="clear" w:pos="7920"/>
                <w:tab w:val="clear" w:pos="9720"/>
                <w:tab w:val="decimal" w:pos="1418"/>
              </w:tabs>
              <w:rPr>
                <w:rFonts w:ascii="Times New Roman" w:hAnsi="Times New Roman"/>
                <w:u w:val="double"/>
              </w:rPr>
            </w:pPr>
            <w:r w:rsidRPr="006B4347">
              <w:rPr>
                <w:rFonts w:ascii="Times New Roman" w:hAnsi="Times New Roman"/>
                <w:u w:val="double"/>
              </w:rPr>
              <w:t>205.951</w:t>
            </w:r>
          </w:p>
        </w:tc>
        <w:tc>
          <w:tcPr>
            <w:tcW w:w="281"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rPr>
                <w:rFonts w:ascii="Times New Roman" w:hAnsi="Times New Roman"/>
              </w:rPr>
            </w:pPr>
          </w:p>
        </w:tc>
        <w:tc>
          <w:tcPr>
            <w:tcW w:w="690" w:type="dxa"/>
            <w:tcBorders>
              <w:top w:val="nil"/>
              <w:left w:val="nil"/>
              <w:bottom w:val="nil"/>
            </w:tcBorders>
            <w:shd w:val="clear" w:color="auto" w:fill="auto"/>
            <w:vAlign w:val="bottom"/>
          </w:tcPr>
          <w:p w:rsidR="004720DE" w:rsidRPr="006B4347" w:rsidRDefault="004720DE" w:rsidP="004720DE">
            <w:pPr>
              <w:tabs>
                <w:tab w:val="clear" w:pos="7920"/>
                <w:tab w:val="clear" w:pos="9720"/>
                <w:tab w:val="left" w:pos="185"/>
                <w:tab w:val="decimal" w:pos="1395"/>
              </w:tabs>
              <w:rPr>
                <w:rFonts w:ascii="Times New Roman" w:hAnsi="Times New Roman"/>
              </w:rPr>
            </w:pPr>
          </w:p>
        </w:tc>
        <w:tc>
          <w:tcPr>
            <w:tcW w:w="1400" w:type="dxa"/>
            <w:tcBorders>
              <w:top w:val="nil"/>
              <w:bottom w:val="nil"/>
              <w:right w:val="nil"/>
            </w:tcBorders>
            <w:shd w:val="clear" w:color="auto" w:fill="auto"/>
            <w:vAlign w:val="bottom"/>
          </w:tcPr>
          <w:p w:rsidR="004720DE" w:rsidRPr="006B4347" w:rsidRDefault="004720DE" w:rsidP="004720DE">
            <w:pPr>
              <w:tabs>
                <w:tab w:val="clear" w:pos="7920"/>
                <w:tab w:val="clear" w:pos="9720"/>
                <w:tab w:val="left" w:pos="185"/>
                <w:tab w:val="decimal" w:pos="1395"/>
              </w:tabs>
              <w:rPr>
                <w:rFonts w:ascii="Times New Roman" w:hAnsi="Times New Roman"/>
              </w:rPr>
            </w:pPr>
          </w:p>
        </w:tc>
        <w:tc>
          <w:tcPr>
            <w:tcW w:w="1574" w:type="dxa"/>
            <w:tcBorders>
              <w:top w:val="nil"/>
              <w:left w:val="nil"/>
              <w:bottom w:val="nil"/>
              <w:right w:val="nil"/>
            </w:tcBorders>
            <w:shd w:val="clear" w:color="auto" w:fill="auto"/>
          </w:tcPr>
          <w:p w:rsidR="004720DE" w:rsidRPr="006B4347" w:rsidRDefault="004720DE" w:rsidP="00890B69">
            <w:pPr>
              <w:tabs>
                <w:tab w:val="clear" w:pos="7920"/>
                <w:tab w:val="clear" w:pos="9720"/>
                <w:tab w:val="decimal" w:pos="1137"/>
              </w:tabs>
              <w:rPr>
                <w:rFonts w:ascii="Times New Roman" w:hAnsi="Times New Roman"/>
                <w:u w:val="double"/>
              </w:rPr>
            </w:pPr>
            <w:r w:rsidRPr="006B4347">
              <w:rPr>
                <w:rFonts w:ascii="Times New Roman" w:hAnsi="Times New Roman"/>
                <w:u w:val="double"/>
              </w:rPr>
              <w:t>101.955</w:t>
            </w:r>
          </w:p>
        </w:tc>
      </w:tr>
      <w:tr w:rsidR="004720DE" w:rsidRPr="006B4347" w:rsidTr="00C868D5">
        <w:trPr>
          <w:trHeight w:val="80"/>
        </w:trPr>
        <w:tc>
          <w:tcPr>
            <w:tcW w:w="4633"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left"/>
              <w:rPr>
                <w:rFonts w:ascii="Times New Roman" w:hAnsi="Times New Roman"/>
              </w:rPr>
            </w:pPr>
          </w:p>
        </w:tc>
        <w:tc>
          <w:tcPr>
            <w:tcW w:w="683"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left"/>
              <w:rPr>
                <w:rFonts w:ascii="Times New Roman" w:hAnsi="Times New Roman"/>
              </w:rPr>
            </w:pPr>
          </w:p>
        </w:tc>
        <w:tc>
          <w:tcPr>
            <w:tcW w:w="1325"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 w:val="decimal" w:pos="969"/>
              </w:tabs>
              <w:jc w:val="left"/>
              <w:rPr>
                <w:rFonts w:ascii="Times New Roman" w:hAnsi="Times New Roman"/>
              </w:rPr>
            </w:pPr>
          </w:p>
        </w:tc>
        <w:tc>
          <w:tcPr>
            <w:tcW w:w="1140"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left"/>
              <w:rPr>
                <w:rFonts w:ascii="Times New Roman" w:hAnsi="Times New Roman"/>
              </w:rPr>
            </w:pPr>
          </w:p>
        </w:tc>
        <w:tc>
          <w:tcPr>
            <w:tcW w:w="1912"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 w:val="decimal" w:pos="1418"/>
              </w:tabs>
              <w:jc w:val="left"/>
              <w:rPr>
                <w:rFonts w:ascii="Times New Roman" w:hAnsi="Times New Roman"/>
              </w:rPr>
            </w:pPr>
          </w:p>
        </w:tc>
        <w:tc>
          <w:tcPr>
            <w:tcW w:w="281"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left"/>
              <w:rPr>
                <w:rFonts w:ascii="Times New Roman" w:hAnsi="Times New Roman"/>
              </w:rPr>
            </w:pPr>
          </w:p>
        </w:tc>
        <w:tc>
          <w:tcPr>
            <w:tcW w:w="2090" w:type="dxa"/>
            <w:gridSpan w:val="2"/>
            <w:tcBorders>
              <w:top w:val="nil"/>
              <w:left w:val="nil"/>
              <w:bottom w:val="nil"/>
              <w:right w:val="nil"/>
            </w:tcBorders>
            <w:shd w:val="clear" w:color="auto" w:fill="auto"/>
            <w:vAlign w:val="bottom"/>
          </w:tcPr>
          <w:p w:rsidR="004720DE" w:rsidRPr="006B4347" w:rsidRDefault="004720DE" w:rsidP="004720DE">
            <w:pPr>
              <w:tabs>
                <w:tab w:val="clear" w:pos="7920"/>
                <w:tab w:val="clear" w:pos="9720"/>
              </w:tabs>
              <w:jc w:val="left"/>
              <w:rPr>
                <w:rFonts w:ascii="Times New Roman" w:hAnsi="Times New Roman"/>
              </w:rPr>
            </w:pPr>
          </w:p>
        </w:tc>
        <w:tc>
          <w:tcPr>
            <w:tcW w:w="1574" w:type="dxa"/>
            <w:tcBorders>
              <w:top w:val="nil"/>
              <w:left w:val="nil"/>
              <w:bottom w:val="nil"/>
              <w:right w:val="nil"/>
            </w:tcBorders>
            <w:shd w:val="clear" w:color="auto" w:fill="auto"/>
            <w:vAlign w:val="bottom"/>
          </w:tcPr>
          <w:p w:rsidR="004720DE" w:rsidRPr="006B4347" w:rsidRDefault="004720DE" w:rsidP="004720DE">
            <w:pPr>
              <w:tabs>
                <w:tab w:val="clear" w:pos="7920"/>
                <w:tab w:val="clear" w:pos="9720"/>
                <w:tab w:val="decimal" w:pos="1058"/>
              </w:tabs>
              <w:jc w:val="left"/>
              <w:rPr>
                <w:rFonts w:ascii="Times New Roman" w:hAnsi="Times New Roman"/>
              </w:rPr>
            </w:pPr>
          </w:p>
        </w:tc>
      </w:tr>
    </w:tbl>
    <w:p w:rsidR="005953E9" w:rsidRPr="006B4347" w:rsidRDefault="005953E9" w:rsidP="003B2451">
      <w:pPr>
        <w:tabs>
          <w:tab w:val="right" w:pos="7680"/>
          <w:tab w:val="decimal" w:pos="9060"/>
          <w:tab w:val="right" w:pos="9600"/>
        </w:tabs>
        <w:spacing w:before="80"/>
        <w:rPr>
          <w:rFonts w:ascii="Times New Roman" w:hAnsi="Times New Roman"/>
        </w:rPr>
      </w:pPr>
      <w:r w:rsidRPr="006B4347">
        <w:rPr>
          <w:rFonts w:ascii="Times New Roman" w:hAnsi="Times New Roman"/>
        </w:rPr>
        <w:t>U$S: dólares estadounidenses</w:t>
      </w:r>
    </w:p>
    <w:p w:rsidR="004D1776" w:rsidRPr="006B4347" w:rsidRDefault="004D1776" w:rsidP="003B2451">
      <w:pPr>
        <w:tabs>
          <w:tab w:val="right" w:pos="7680"/>
          <w:tab w:val="decimal" w:pos="9060"/>
          <w:tab w:val="right" w:pos="9600"/>
        </w:tabs>
        <w:jc w:val="left"/>
        <w:rPr>
          <w:rFonts w:ascii="Times New Roman" w:hAnsi="Times New Roman"/>
          <w:sz w:val="18"/>
          <w:szCs w:val="18"/>
        </w:rPr>
      </w:pPr>
    </w:p>
    <w:p w:rsidR="008E1DB1" w:rsidRPr="006B4347" w:rsidRDefault="008E1DB1" w:rsidP="003B2451">
      <w:pPr>
        <w:tabs>
          <w:tab w:val="right" w:pos="7680"/>
          <w:tab w:val="decimal" w:pos="9060"/>
          <w:tab w:val="right" w:pos="9600"/>
        </w:tabs>
        <w:jc w:val="left"/>
        <w:rPr>
          <w:rFonts w:ascii="Times New Roman" w:hAnsi="Times New Roman"/>
          <w:sz w:val="18"/>
          <w:szCs w:val="18"/>
        </w:rPr>
      </w:pPr>
    </w:p>
    <w:p w:rsidR="00CB4969" w:rsidRPr="006B4347" w:rsidRDefault="00CB4969" w:rsidP="00CB4969">
      <w:pPr>
        <w:tabs>
          <w:tab w:val="left" w:pos="5387"/>
          <w:tab w:val="right" w:pos="7680"/>
          <w:tab w:val="right" w:pos="9600"/>
        </w:tabs>
        <w:rPr>
          <w:rFonts w:ascii="Times New Roman" w:hAnsi="Times New Roman"/>
          <w:szCs w:val="18"/>
        </w:rPr>
      </w:pPr>
      <w:r w:rsidRPr="006B4347">
        <w:rPr>
          <w:rFonts w:ascii="Times New Roman" w:hAnsi="Times New Roman"/>
          <w:szCs w:val="18"/>
        </w:rPr>
        <w:t>Véase     nuestro      informe     de     fecha:</w:t>
      </w:r>
      <w:r w:rsidRPr="006B4347">
        <w:rPr>
          <w:rFonts w:ascii="Times New Roman" w:hAnsi="Times New Roman"/>
          <w:szCs w:val="18"/>
        </w:rPr>
        <w:tab/>
      </w:r>
      <w:r w:rsidR="00B17236" w:rsidRPr="006B4347">
        <w:rPr>
          <w:rFonts w:ascii="Times New Roman" w:hAnsi="Times New Roman"/>
          <w:bCs/>
          <w:szCs w:val="18"/>
        </w:rPr>
        <w:t>Véase     nuestro      informe     de     fecha:</w:t>
      </w:r>
    </w:p>
    <w:p w:rsidR="00CB4969" w:rsidRPr="006B4347" w:rsidRDefault="002F075B" w:rsidP="00CB4969">
      <w:pPr>
        <w:tabs>
          <w:tab w:val="center" w:pos="1985"/>
          <w:tab w:val="left" w:pos="5387"/>
          <w:tab w:val="center" w:pos="8440"/>
        </w:tabs>
        <w:rPr>
          <w:rFonts w:ascii="Times New Roman" w:hAnsi="Times New Roman"/>
          <w:szCs w:val="18"/>
        </w:rPr>
      </w:pPr>
      <w:r w:rsidRPr="006B4347">
        <w:rPr>
          <w:rFonts w:ascii="Times New Roman" w:hAnsi="Times New Roman"/>
          <w:szCs w:val="18"/>
        </w:rPr>
        <w:t>7 de enero de 2019</w:t>
      </w:r>
      <w:r w:rsidR="00CB4969" w:rsidRPr="006B4347">
        <w:rPr>
          <w:rFonts w:ascii="Times New Roman" w:hAnsi="Times New Roman"/>
          <w:szCs w:val="18"/>
        </w:rPr>
        <w:t xml:space="preserve"> </w:t>
      </w:r>
      <w:r w:rsidR="00CB4969" w:rsidRPr="006B4347">
        <w:rPr>
          <w:rFonts w:ascii="Times New Roman" w:hAnsi="Times New Roman"/>
          <w:szCs w:val="18"/>
        </w:rPr>
        <w:tab/>
      </w:r>
      <w:r w:rsidR="005C62AC" w:rsidRPr="006B4347">
        <w:rPr>
          <w:rFonts w:ascii="Times New Roman" w:hAnsi="Times New Roman"/>
          <w:szCs w:val="18"/>
        </w:rPr>
        <w:tab/>
      </w:r>
      <w:r w:rsidR="00B17236" w:rsidRPr="006B4347">
        <w:rPr>
          <w:rFonts w:ascii="Times New Roman" w:hAnsi="Times New Roman"/>
          <w:szCs w:val="18"/>
        </w:rPr>
        <w:t>7 de enero de 2019</w:t>
      </w:r>
    </w:p>
    <w:p w:rsidR="00085948" w:rsidRPr="006B4347" w:rsidRDefault="00085948" w:rsidP="00085948">
      <w:pPr>
        <w:widowControl w:val="0"/>
        <w:tabs>
          <w:tab w:val="center" w:pos="2127"/>
        </w:tabs>
        <w:spacing w:line="240" w:lineRule="atLeast"/>
        <w:ind w:right="12"/>
        <w:rPr>
          <w:rFonts w:ascii="Times New Roman" w:hAnsi="Times New Roman"/>
          <w:sz w:val="22"/>
        </w:rPr>
      </w:pPr>
    </w:p>
    <w:p w:rsidR="00085948" w:rsidRPr="006B4347" w:rsidRDefault="00085948" w:rsidP="00085948">
      <w:pPr>
        <w:pStyle w:val="Lilianita"/>
        <w:widowControl w:val="0"/>
        <w:tabs>
          <w:tab w:val="center" w:pos="2127"/>
        </w:tabs>
        <w:spacing w:line="240" w:lineRule="atLeast"/>
        <w:rPr>
          <w:rFonts w:ascii="Times New Roman" w:hAnsi="Times New Roman"/>
        </w:rPr>
      </w:pPr>
      <w:r w:rsidRPr="006B4347">
        <w:rPr>
          <w:rFonts w:ascii="Times New Roman" w:hAnsi="Times New Roman"/>
        </w:rPr>
        <w:tab/>
        <w:t>KPMG</w:t>
      </w:r>
    </w:p>
    <w:p w:rsidR="00085948" w:rsidRPr="006B4347" w:rsidRDefault="00085948" w:rsidP="00085948">
      <w:pPr>
        <w:widowControl w:val="0"/>
        <w:tabs>
          <w:tab w:val="center" w:pos="2127"/>
        </w:tabs>
        <w:spacing w:line="240" w:lineRule="atLeast"/>
        <w:rPr>
          <w:rFonts w:ascii="Times New Roman" w:hAnsi="Times New Roman"/>
        </w:rPr>
      </w:pPr>
      <w:r w:rsidRPr="006B4347">
        <w:rPr>
          <w:rFonts w:ascii="Times New Roman" w:hAnsi="Times New Roman"/>
        </w:rPr>
        <w:tab/>
        <w:t>Reg. de Asoc. Prof. CPCECABA Tº 2 Fº 6</w:t>
      </w:r>
    </w:p>
    <w:p w:rsidR="00085948" w:rsidRPr="006B4347" w:rsidRDefault="00085948" w:rsidP="00085948">
      <w:pPr>
        <w:widowControl w:val="0"/>
        <w:tabs>
          <w:tab w:val="center" w:pos="2127"/>
        </w:tabs>
        <w:spacing w:line="240" w:lineRule="atLeast"/>
        <w:ind w:right="12"/>
        <w:rPr>
          <w:rFonts w:ascii="Times New Roman" w:hAnsi="Times New Roman"/>
        </w:rPr>
      </w:pPr>
    </w:p>
    <w:p w:rsidR="00085948" w:rsidRPr="006B4347" w:rsidRDefault="00085948" w:rsidP="00085948">
      <w:pPr>
        <w:widowControl w:val="0"/>
        <w:tabs>
          <w:tab w:val="center" w:pos="2127"/>
        </w:tabs>
        <w:spacing w:line="240" w:lineRule="atLeast"/>
        <w:ind w:right="12"/>
        <w:rPr>
          <w:rFonts w:ascii="Times New Roman" w:hAnsi="Times New Roman"/>
        </w:rPr>
      </w:pPr>
    </w:p>
    <w:p w:rsidR="00085948" w:rsidRPr="006B4347" w:rsidRDefault="00085948" w:rsidP="00085948">
      <w:pPr>
        <w:widowControl w:val="0"/>
        <w:tabs>
          <w:tab w:val="center" w:pos="2127"/>
        </w:tabs>
        <w:spacing w:line="240" w:lineRule="atLeast"/>
        <w:ind w:right="12"/>
        <w:rPr>
          <w:rFonts w:ascii="Times New Roman" w:hAnsi="Times New Roman"/>
        </w:rPr>
      </w:pPr>
    </w:p>
    <w:p w:rsidR="00A75EC9" w:rsidRPr="006B4347" w:rsidRDefault="00A75EC9" w:rsidP="00A75EC9">
      <w:pPr>
        <w:tabs>
          <w:tab w:val="clear" w:pos="7920"/>
          <w:tab w:val="clear" w:pos="9720"/>
          <w:tab w:val="center" w:pos="2127"/>
          <w:tab w:val="center" w:pos="7371"/>
          <w:tab w:val="center" w:pos="11907"/>
        </w:tabs>
        <w:rPr>
          <w:rFonts w:ascii="Times New Roman" w:hAnsi="Times New Roman"/>
        </w:rPr>
      </w:pPr>
      <w:r w:rsidRPr="006B4347">
        <w:rPr>
          <w:rFonts w:ascii="Times New Roman" w:hAnsi="Times New Roman"/>
        </w:rPr>
        <w:tab/>
      </w:r>
      <w:r w:rsidRPr="006B4347">
        <w:rPr>
          <w:rFonts w:ascii="Times New Roman" w:hAnsi="Times New Roman"/>
          <w:spacing w:val="-3"/>
        </w:rPr>
        <w:t>Jorge Eduardo Dietl</w:t>
      </w:r>
      <w:r w:rsidRPr="006B4347">
        <w:rPr>
          <w:rFonts w:ascii="Times New Roman" w:hAnsi="Times New Roman"/>
        </w:rPr>
        <w:tab/>
        <w:t>Guillermo José Eumann</w:t>
      </w:r>
      <w:r w:rsidRPr="006B4347">
        <w:rPr>
          <w:rFonts w:ascii="Times New Roman" w:hAnsi="Times New Roman"/>
        </w:rPr>
        <w:tab/>
        <w:t>Antonio Ángel Tabanelli</w:t>
      </w:r>
    </w:p>
    <w:p w:rsidR="00A75EC9" w:rsidRPr="006B4347" w:rsidRDefault="00A75EC9" w:rsidP="00A75EC9">
      <w:pPr>
        <w:tabs>
          <w:tab w:val="clear" w:pos="7920"/>
          <w:tab w:val="clear" w:pos="9720"/>
          <w:tab w:val="center" w:pos="2127"/>
          <w:tab w:val="center" w:pos="7371"/>
          <w:tab w:val="center" w:pos="11907"/>
        </w:tabs>
        <w:rPr>
          <w:rFonts w:ascii="Times New Roman" w:hAnsi="Times New Roman"/>
          <w:i/>
        </w:rPr>
      </w:pPr>
      <w:r w:rsidRPr="006B4347">
        <w:rPr>
          <w:rFonts w:ascii="Times New Roman" w:hAnsi="Times New Roman"/>
          <w:i/>
        </w:rPr>
        <w:tab/>
        <w:t>Socio</w:t>
      </w:r>
      <w:r w:rsidRPr="006B4347">
        <w:rPr>
          <w:rFonts w:ascii="Times New Roman" w:hAnsi="Times New Roman"/>
          <w:i/>
        </w:rPr>
        <w:tab/>
      </w:r>
      <w:r w:rsidRPr="006B4347">
        <w:rPr>
          <w:rFonts w:ascii="Times New Roman" w:hAnsi="Times New Roman"/>
        </w:rPr>
        <w:t>Síndico – Por delegación</w:t>
      </w:r>
      <w:r w:rsidRPr="006B4347">
        <w:rPr>
          <w:rFonts w:ascii="Times New Roman" w:hAnsi="Times New Roman"/>
        </w:rPr>
        <w:tab/>
        <w:t>Presidente</w:t>
      </w:r>
    </w:p>
    <w:p w:rsidR="00A75EC9" w:rsidRPr="006B4347" w:rsidRDefault="00A75EC9" w:rsidP="00A75EC9">
      <w:pPr>
        <w:tabs>
          <w:tab w:val="clear" w:pos="7920"/>
          <w:tab w:val="clear" w:pos="9720"/>
          <w:tab w:val="center" w:pos="2127"/>
          <w:tab w:val="center" w:pos="7371"/>
          <w:tab w:val="center" w:pos="12049"/>
        </w:tabs>
        <w:rPr>
          <w:rFonts w:ascii="Times New Roman" w:hAnsi="Times New Roman"/>
        </w:rPr>
      </w:pPr>
      <w:r w:rsidRPr="006B4347">
        <w:rPr>
          <w:rFonts w:ascii="Times New Roman" w:hAnsi="Times New Roman"/>
        </w:rPr>
        <w:tab/>
        <w:t>Contador Público (UBA)</w:t>
      </w:r>
      <w:r w:rsidRPr="006B4347">
        <w:rPr>
          <w:rFonts w:ascii="Times New Roman" w:hAnsi="Times New Roman"/>
        </w:rPr>
        <w:tab/>
        <w:t>Comisión Fiscalizadora</w:t>
      </w:r>
    </w:p>
    <w:p w:rsidR="00085948" w:rsidRPr="006B4347" w:rsidRDefault="00A75EC9" w:rsidP="00A75EC9">
      <w:pPr>
        <w:tabs>
          <w:tab w:val="clear" w:pos="7920"/>
          <w:tab w:val="clear" w:pos="9720"/>
          <w:tab w:val="center" w:pos="2127"/>
          <w:tab w:val="center" w:pos="7371"/>
          <w:tab w:val="center" w:pos="12049"/>
        </w:tabs>
        <w:rPr>
          <w:rFonts w:ascii="Times New Roman" w:hAnsi="Times New Roman"/>
          <w:spacing w:val="-3"/>
        </w:rPr>
      </w:pPr>
      <w:r w:rsidRPr="006B4347">
        <w:rPr>
          <w:rFonts w:ascii="Times New Roman" w:hAnsi="Times New Roman"/>
        </w:rPr>
        <w:tab/>
      </w:r>
      <w:r w:rsidRPr="006B4347">
        <w:rPr>
          <w:rFonts w:ascii="Times New Roman" w:hAnsi="Times New Roman"/>
          <w:spacing w:val="-3"/>
        </w:rPr>
        <w:t>CPCECABA – T° CIX – F° 57</w:t>
      </w:r>
    </w:p>
    <w:p w:rsidR="004D1776" w:rsidRPr="006B4347" w:rsidRDefault="004D1776" w:rsidP="00085948">
      <w:pPr>
        <w:tabs>
          <w:tab w:val="clear" w:pos="7920"/>
          <w:tab w:val="clear" w:pos="9720"/>
          <w:tab w:val="center" w:pos="2127"/>
          <w:tab w:val="center" w:pos="7371"/>
          <w:tab w:val="center" w:pos="12049"/>
        </w:tabs>
        <w:jc w:val="right"/>
        <w:rPr>
          <w:rFonts w:ascii="Times New Roman" w:hAnsi="Times New Roman"/>
        </w:rPr>
      </w:pPr>
      <w:r w:rsidRPr="006B4347">
        <w:rPr>
          <w:rFonts w:ascii="Times New Roman" w:hAnsi="Times New Roman"/>
        </w:rPr>
        <w:br w:type="page"/>
      </w:r>
      <w:r w:rsidR="005953E9" w:rsidRPr="006B4347">
        <w:rPr>
          <w:rFonts w:ascii="Times New Roman" w:hAnsi="Times New Roman"/>
        </w:rPr>
        <w:tab/>
      </w:r>
      <w:r w:rsidRPr="006B4347">
        <w:rPr>
          <w:rFonts w:ascii="Times New Roman" w:hAnsi="Times New Roman"/>
        </w:rPr>
        <w:t>ANEXO G</w:t>
      </w:r>
    </w:p>
    <w:p w:rsidR="004D1776" w:rsidRPr="006B4347" w:rsidRDefault="004D1776" w:rsidP="004D1776">
      <w:pPr>
        <w:pStyle w:val="EndnoteText"/>
        <w:tabs>
          <w:tab w:val="clear" w:pos="7920"/>
          <w:tab w:val="clear" w:pos="9720"/>
        </w:tabs>
        <w:spacing w:line="200" w:lineRule="exact"/>
        <w:jc w:val="right"/>
        <w:rPr>
          <w:rFonts w:ascii="Times New Roman" w:hAnsi="Times New Roman"/>
        </w:rPr>
      </w:pPr>
      <w:r w:rsidRPr="006B4347">
        <w:rPr>
          <w:rFonts w:ascii="Times New Roman" w:hAnsi="Times New Roman"/>
        </w:rPr>
        <w:t>Hoja 2</w:t>
      </w:r>
    </w:p>
    <w:p w:rsidR="00B13D2B" w:rsidRPr="006B4347" w:rsidRDefault="00B13D2B" w:rsidP="004D1776">
      <w:pPr>
        <w:tabs>
          <w:tab w:val="right" w:pos="9627"/>
        </w:tabs>
        <w:jc w:val="center"/>
        <w:rPr>
          <w:rFonts w:ascii="Times New Roman" w:hAnsi="Times New Roman"/>
          <w:b/>
          <w:sz w:val="24"/>
          <w:szCs w:val="24"/>
        </w:rPr>
      </w:pPr>
    </w:p>
    <w:p w:rsidR="004D1776" w:rsidRPr="006B4347" w:rsidRDefault="004D1776" w:rsidP="004D1776">
      <w:pPr>
        <w:tabs>
          <w:tab w:val="right" w:pos="9627"/>
        </w:tabs>
        <w:jc w:val="center"/>
        <w:rPr>
          <w:rFonts w:ascii="Times New Roman" w:hAnsi="Times New Roman"/>
          <w:b/>
          <w:sz w:val="24"/>
          <w:szCs w:val="24"/>
        </w:rPr>
      </w:pPr>
      <w:r w:rsidRPr="006B4347">
        <w:rPr>
          <w:rFonts w:ascii="Times New Roman" w:hAnsi="Times New Roman"/>
          <w:b/>
          <w:sz w:val="24"/>
          <w:szCs w:val="24"/>
        </w:rPr>
        <w:t>TRILENIUM S.A.</w:t>
      </w:r>
    </w:p>
    <w:p w:rsidR="004D1776" w:rsidRPr="006B4347" w:rsidRDefault="004D1776" w:rsidP="00B13D2B">
      <w:pPr>
        <w:tabs>
          <w:tab w:val="right" w:pos="7200"/>
          <w:tab w:val="right" w:pos="8880"/>
          <w:tab w:val="left" w:pos="9600"/>
        </w:tabs>
        <w:spacing w:line="200" w:lineRule="exact"/>
        <w:jc w:val="center"/>
        <w:rPr>
          <w:rFonts w:ascii="Times New Roman" w:hAnsi="Times New Roman"/>
        </w:rPr>
      </w:pPr>
    </w:p>
    <w:p w:rsidR="004D1776" w:rsidRPr="006B4347" w:rsidRDefault="004D1776" w:rsidP="004D1776">
      <w:pPr>
        <w:tabs>
          <w:tab w:val="right" w:pos="7200"/>
          <w:tab w:val="right" w:pos="8880"/>
          <w:tab w:val="left" w:pos="9600"/>
        </w:tabs>
        <w:spacing w:line="180" w:lineRule="exact"/>
        <w:jc w:val="center"/>
        <w:rPr>
          <w:rFonts w:ascii="Times New Roman" w:hAnsi="Times New Roman"/>
        </w:rPr>
      </w:pPr>
      <w:r w:rsidRPr="006B4347">
        <w:rPr>
          <w:rFonts w:ascii="Times New Roman" w:hAnsi="Times New Roman"/>
        </w:rPr>
        <w:t>Número de Inscripción en la Inspección General de Justicia: 1.659.255</w:t>
      </w:r>
    </w:p>
    <w:p w:rsidR="004D1776" w:rsidRPr="006B4347" w:rsidRDefault="004D1776" w:rsidP="00B13D2B">
      <w:pPr>
        <w:pStyle w:val="MacroText"/>
        <w:tabs>
          <w:tab w:val="clear" w:pos="480"/>
          <w:tab w:val="clear" w:pos="960"/>
          <w:tab w:val="clear" w:pos="1440"/>
          <w:tab w:val="clear" w:pos="1920"/>
          <w:tab w:val="clear" w:pos="2400"/>
          <w:tab w:val="clear" w:pos="2880"/>
          <w:tab w:val="clear" w:pos="3360"/>
          <w:tab w:val="clear" w:pos="3840"/>
          <w:tab w:val="clear" w:pos="4320"/>
          <w:tab w:val="right" w:pos="7680"/>
          <w:tab w:val="right" w:pos="7920"/>
          <w:tab w:val="decimal" w:pos="9060"/>
          <w:tab w:val="right" w:pos="9600"/>
          <w:tab w:val="right" w:pos="9720"/>
        </w:tabs>
        <w:spacing w:line="200" w:lineRule="exact"/>
        <w:rPr>
          <w:rFonts w:ascii="Times New Roman" w:hAnsi="Times New Roman"/>
          <w:lang w:val="es-AR"/>
        </w:rPr>
      </w:pPr>
    </w:p>
    <w:p w:rsidR="004D1776" w:rsidRPr="006B4347" w:rsidRDefault="004D1776" w:rsidP="004D1776">
      <w:pPr>
        <w:tabs>
          <w:tab w:val="right" w:pos="6240"/>
          <w:tab w:val="right" w:pos="7440"/>
          <w:tab w:val="right" w:pos="8760"/>
          <w:tab w:val="right" w:pos="9960"/>
        </w:tabs>
        <w:spacing w:line="180" w:lineRule="exact"/>
        <w:jc w:val="center"/>
        <w:rPr>
          <w:rFonts w:ascii="Times New Roman" w:hAnsi="Times New Roman"/>
        </w:rPr>
      </w:pPr>
      <w:r w:rsidRPr="006B4347">
        <w:rPr>
          <w:rFonts w:ascii="Times New Roman" w:hAnsi="Times New Roman"/>
          <w:b/>
        </w:rPr>
        <w:t>ACTIVOS Y PASIVOS EN MONEDA EXTRANJERA</w:t>
      </w:r>
    </w:p>
    <w:p w:rsidR="004D1776" w:rsidRPr="006B4347" w:rsidRDefault="008322A8" w:rsidP="004D1776">
      <w:pPr>
        <w:tabs>
          <w:tab w:val="right" w:pos="3840"/>
          <w:tab w:val="right" w:pos="5520"/>
          <w:tab w:val="right" w:pos="6720"/>
          <w:tab w:val="right" w:pos="8160"/>
          <w:tab w:val="right" w:pos="9480"/>
          <w:tab w:val="right" w:pos="10920"/>
          <w:tab w:val="right" w:pos="12360"/>
          <w:tab w:val="right" w:pos="13440"/>
          <w:tab w:val="right" w:pos="14400"/>
          <w:tab w:val="right" w:pos="15600"/>
          <w:tab w:val="right" w:pos="16920"/>
          <w:tab w:val="right" w:pos="18240"/>
        </w:tabs>
        <w:spacing w:line="180" w:lineRule="exact"/>
        <w:jc w:val="center"/>
        <w:rPr>
          <w:rFonts w:ascii="Times New Roman" w:hAnsi="Times New Roman"/>
        </w:rPr>
      </w:pPr>
      <w:r w:rsidRPr="006B4347">
        <w:rPr>
          <w:rFonts w:ascii="Times New Roman" w:hAnsi="Times New Roman"/>
        </w:rPr>
        <w:t xml:space="preserve">al </w:t>
      </w:r>
      <w:r w:rsidR="00394A02" w:rsidRPr="006B4347">
        <w:rPr>
          <w:rFonts w:ascii="Times New Roman" w:hAnsi="Times New Roman"/>
        </w:rPr>
        <w:t>31 de octubre de 2018</w:t>
      </w:r>
      <w:r w:rsidR="004D1776" w:rsidRPr="006B4347">
        <w:rPr>
          <w:rFonts w:ascii="Times New Roman" w:hAnsi="Times New Roman"/>
        </w:rPr>
        <w:t xml:space="preserve"> comparativo con el ejercicio anterior</w:t>
      </w:r>
    </w:p>
    <w:p w:rsidR="008A43A6" w:rsidRPr="006B4347" w:rsidRDefault="008A43A6">
      <w:pPr>
        <w:rPr>
          <w:rFonts w:ascii="Times New Roman" w:hAnsi="Times New Roman"/>
        </w:rPr>
      </w:pPr>
    </w:p>
    <w:tbl>
      <w:tblPr>
        <w:tblW w:w="13539" w:type="dxa"/>
        <w:tblInd w:w="-126" w:type="dxa"/>
        <w:tblLayout w:type="fixed"/>
        <w:tblLook w:val="0000" w:firstRow="0" w:lastRow="0" w:firstColumn="0" w:lastColumn="0" w:noHBand="0" w:noVBand="0"/>
      </w:tblPr>
      <w:tblGrid>
        <w:gridCol w:w="4592"/>
        <w:gridCol w:w="138"/>
        <w:gridCol w:w="1884"/>
        <w:gridCol w:w="1136"/>
        <w:gridCol w:w="491"/>
        <w:gridCol w:w="1175"/>
        <w:gridCol w:w="299"/>
        <w:gridCol w:w="14"/>
        <w:gridCol w:w="862"/>
        <w:gridCol w:w="1389"/>
        <w:gridCol w:w="736"/>
        <w:gridCol w:w="652"/>
        <w:gridCol w:w="171"/>
      </w:tblGrid>
      <w:tr w:rsidR="008A43A6" w:rsidRPr="006B4347" w:rsidTr="008A43A6">
        <w:trPr>
          <w:gridAfter w:val="1"/>
          <w:wAfter w:w="171" w:type="dxa"/>
        </w:trPr>
        <w:tc>
          <w:tcPr>
            <w:tcW w:w="4730" w:type="dxa"/>
            <w:gridSpan w:val="2"/>
          </w:tcPr>
          <w:p w:rsidR="008A43A6" w:rsidRPr="006B4347" w:rsidRDefault="008A43A6" w:rsidP="00FB70B7">
            <w:pPr>
              <w:tabs>
                <w:tab w:val="center" w:pos="4860"/>
                <w:tab w:val="center" w:pos="7160"/>
                <w:tab w:val="center" w:pos="8920"/>
                <w:tab w:val="center" w:pos="11240"/>
                <w:tab w:val="center" w:pos="13760"/>
              </w:tabs>
              <w:spacing w:line="200" w:lineRule="exact"/>
              <w:rPr>
                <w:rFonts w:ascii="Times New Roman" w:hAnsi="Times New Roman"/>
              </w:rPr>
            </w:pPr>
          </w:p>
        </w:tc>
        <w:tc>
          <w:tcPr>
            <w:tcW w:w="4686" w:type="dxa"/>
            <w:gridSpan w:val="4"/>
            <w:tcBorders>
              <w:bottom w:val="single" w:sz="4" w:space="0" w:color="auto"/>
            </w:tcBorders>
          </w:tcPr>
          <w:p w:rsidR="008A43A6" w:rsidRPr="006B4347" w:rsidRDefault="00394A02" w:rsidP="00FB70B7">
            <w:pPr>
              <w:tabs>
                <w:tab w:val="decimal" w:pos="1309"/>
                <w:tab w:val="center" w:pos="4860"/>
                <w:tab w:val="center" w:pos="7160"/>
                <w:tab w:val="center" w:pos="8920"/>
                <w:tab w:val="center" w:pos="11240"/>
                <w:tab w:val="center" w:pos="13760"/>
              </w:tabs>
              <w:spacing w:line="200" w:lineRule="exact"/>
              <w:jc w:val="center"/>
              <w:rPr>
                <w:rFonts w:ascii="Times New Roman" w:hAnsi="Times New Roman"/>
              </w:rPr>
            </w:pPr>
            <w:r w:rsidRPr="006B4347">
              <w:rPr>
                <w:rFonts w:ascii="Times New Roman" w:hAnsi="Times New Roman"/>
              </w:rPr>
              <w:t>31/10/18</w:t>
            </w:r>
          </w:p>
        </w:tc>
        <w:tc>
          <w:tcPr>
            <w:tcW w:w="299" w:type="dxa"/>
          </w:tcPr>
          <w:p w:rsidR="008A43A6" w:rsidRPr="006B4347" w:rsidRDefault="008A43A6" w:rsidP="00FB70B7">
            <w:pPr>
              <w:tabs>
                <w:tab w:val="decimal" w:pos="1309"/>
                <w:tab w:val="center" w:pos="4860"/>
                <w:tab w:val="center" w:pos="7160"/>
                <w:tab w:val="center" w:pos="8920"/>
                <w:tab w:val="center" w:pos="11240"/>
                <w:tab w:val="center" w:pos="13760"/>
              </w:tabs>
              <w:spacing w:line="200" w:lineRule="exact"/>
              <w:jc w:val="center"/>
              <w:rPr>
                <w:rFonts w:ascii="Times New Roman" w:hAnsi="Times New Roman"/>
                <w:u w:val="single"/>
              </w:rPr>
            </w:pPr>
          </w:p>
        </w:tc>
        <w:tc>
          <w:tcPr>
            <w:tcW w:w="3653" w:type="dxa"/>
            <w:gridSpan w:val="5"/>
            <w:tcBorders>
              <w:bottom w:val="single" w:sz="4" w:space="0" w:color="auto"/>
            </w:tcBorders>
          </w:tcPr>
          <w:p w:rsidR="008A43A6" w:rsidRPr="006B4347" w:rsidRDefault="00394A02" w:rsidP="00FB70B7">
            <w:pPr>
              <w:tabs>
                <w:tab w:val="decimal" w:pos="1309"/>
                <w:tab w:val="center" w:pos="4860"/>
                <w:tab w:val="center" w:pos="7160"/>
                <w:tab w:val="center" w:pos="8920"/>
                <w:tab w:val="center" w:pos="11240"/>
                <w:tab w:val="center" w:pos="13760"/>
              </w:tabs>
              <w:spacing w:line="200" w:lineRule="exact"/>
              <w:jc w:val="center"/>
              <w:rPr>
                <w:rFonts w:ascii="Times New Roman" w:hAnsi="Times New Roman"/>
              </w:rPr>
            </w:pPr>
            <w:r w:rsidRPr="006B4347">
              <w:rPr>
                <w:rFonts w:ascii="Times New Roman" w:hAnsi="Times New Roman"/>
              </w:rPr>
              <w:t>31/10/17</w:t>
            </w:r>
          </w:p>
        </w:tc>
      </w:tr>
      <w:tr w:rsidR="008A43A6" w:rsidRPr="006B4347" w:rsidTr="008A43A6">
        <w:trPr>
          <w:gridAfter w:val="1"/>
          <w:wAfter w:w="171" w:type="dxa"/>
          <w:trHeight w:hRule="exact" w:val="113"/>
        </w:trPr>
        <w:tc>
          <w:tcPr>
            <w:tcW w:w="4592" w:type="dxa"/>
            <w:vAlign w:val="bottom"/>
          </w:tcPr>
          <w:p w:rsidR="008A43A6" w:rsidRPr="006B4347" w:rsidRDefault="008A43A6" w:rsidP="00FB70B7">
            <w:pPr>
              <w:tabs>
                <w:tab w:val="right" w:pos="7680"/>
                <w:tab w:val="decimal" w:pos="9060"/>
                <w:tab w:val="right" w:pos="9600"/>
              </w:tabs>
              <w:spacing w:line="200" w:lineRule="exact"/>
              <w:jc w:val="left"/>
              <w:rPr>
                <w:rFonts w:ascii="Times New Roman" w:hAnsi="Times New Roman"/>
              </w:rPr>
            </w:pPr>
          </w:p>
        </w:tc>
        <w:tc>
          <w:tcPr>
            <w:tcW w:w="2022" w:type="dxa"/>
            <w:gridSpan w:val="2"/>
            <w:vAlign w:val="bottom"/>
          </w:tcPr>
          <w:p w:rsidR="008A43A6" w:rsidRPr="006B4347" w:rsidRDefault="008A43A6" w:rsidP="00FB70B7">
            <w:pPr>
              <w:tabs>
                <w:tab w:val="right" w:pos="7680"/>
                <w:tab w:val="decimal" w:pos="9060"/>
                <w:tab w:val="right" w:pos="9600"/>
              </w:tabs>
              <w:spacing w:line="200" w:lineRule="exact"/>
              <w:jc w:val="left"/>
              <w:rPr>
                <w:rFonts w:ascii="Times New Roman" w:hAnsi="Times New Roman"/>
              </w:rPr>
            </w:pPr>
          </w:p>
        </w:tc>
        <w:tc>
          <w:tcPr>
            <w:tcW w:w="1136" w:type="dxa"/>
            <w:vAlign w:val="bottom"/>
          </w:tcPr>
          <w:p w:rsidR="008A43A6" w:rsidRPr="006B4347" w:rsidRDefault="008A43A6" w:rsidP="00FB70B7">
            <w:pPr>
              <w:tabs>
                <w:tab w:val="right" w:pos="7680"/>
                <w:tab w:val="decimal" w:pos="9060"/>
                <w:tab w:val="right" w:pos="9600"/>
              </w:tabs>
              <w:spacing w:line="200" w:lineRule="exact"/>
              <w:jc w:val="left"/>
              <w:rPr>
                <w:rFonts w:ascii="Times New Roman" w:hAnsi="Times New Roman"/>
              </w:rPr>
            </w:pPr>
          </w:p>
        </w:tc>
        <w:tc>
          <w:tcPr>
            <w:tcW w:w="491" w:type="dxa"/>
          </w:tcPr>
          <w:p w:rsidR="008A43A6" w:rsidRPr="006B4347" w:rsidRDefault="008A43A6" w:rsidP="00FB70B7">
            <w:pPr>
              <w:tabs>
                <w:tab w:val="right" w:pos="7680"/>
                <w:tab w:val="decimal" w:pos="9060"/>
                <w:tab w:val="right" w:pos="9600"/>
              </w:tabs>
              <w:spacing w:line="200" w:lineRule="exact"/>
              <w:jc w:val="left"/>
              <w:rPr>
                <w:rFonts w:ascii="Times New Roman" w:hAnsi="Times New Roman"/>
              </w:rPr>
            </w:pPr>
          </w:p>
        </w:tc>
        <w:tc>
          <w:tcPr>
            <w:tcW w:w="2350" w:type="dxa"/>
            <w:gridSpan w:val="4"/>
            <w:vAlign w:val="bottom"/>
          </w:tcPr>
          <w:p w:rsidR="008A43A6" w:rsidRPr="006B4347" w:rsidRDefault="008A43A6" w:rsidP="00FB70B7">
            <w:pPr>
              <w:tabs>
                <w:tab w:val="right" w:pos="7680"/>
                <w:tab w:val="decimal" w:pos="9060"/>
                <w:tab w:val="right" w:pos="9600"/>
              </w:tabs>
              <w:spacing w:line="200" w:lineRule="exact"/>
              <w:jc w:val="left"/>
              <w:rPr>
                <w:rFonts w:ascii="Times New Roman" w:hAnsi="Times New Roman"/>
              </w:rPr>
            </w:pPr>
          </w:p>
        </w:tc>
        <w:tc>
          <w:tcPr>
            <w:tcW w:w="2125" w:type="dxa"/>
            <w:gridSpan w:val="2"/>
          </w:tcPr>
          <w:p w:rsidR="008A43A6" w:rsidRPr="006B4347" w:rsidRDefault="008A43A6" w:rsidP="00FB70B7">
            <w:pPr>
              <w:tabs>
                <w:tab w:val="right" w:pos="7680"/>
                <w:tab w:val="decimal" w:pos="9060"/>
                <w:tab w:val="right" w:pos="9600"/>
              </w:tabs>
              <w:spacing w:line="200" w:lineRule="exact"/>
              <w:jc w:val="left"/>
              <w:rPr>
                <w:rFonts w:ascii="Times New Roman" w:hAnsi="Times New Roman"/>
              </w:rPr>
            </w:pPr>
          </w:p>
        </w:tc>
        <w:tc>
          <w:tcPr>
            <w:tcW w:w="652" w:type="dxa"/>
          </w:tcPr>
          <w:p w:rsidR="008A43A6" w:rsidRPr="006B4347" w:rsidRDefault="008A43A6" w:rsidP="00FB70B7">
            <w:pPr>
              <w:tabs>
                <w:tab w:val="right" w:pos="7680"/>
                <w:tab w:val="decimal" w:pos="9060"/>
                <w:tab w:val="right" w:pos="9600"/>
              </w:tabs>
              <w:spacing w:line="200" w:lineRule="exact"/>
              <w:jc w:val="left"/>
              <w:rPr>
                <w:rFonts w:ascii="Times New Roman" w:hAnsi="Times New Roman"/>
              </w:rPr>
            </w:pPr>
          </w:p>
        </w:tc>
      </w:tr>
      <w:tr w:rsidR="008A43A6" w:rsidRPr="006B4347" w:rsidTr="008A43A6">
        <w:tc>
          <w:tcPr>
            <w:tcW w:w="4592" w:type="dxa"/>
            <w:vAlign w:val="bottom"/>
          </w:tcPr>
          <w:p w:rsidR="008A43A6" w:rsidRPr="006B4347" w:rsidRDefault="008A43A6" w:rsidP="00D14D45">
            <w:pPr>
              <w:pStyle w:val="Heading1"/>
              <w:tabs>
                <w:tab w:val="center" w:pos="1719"/>
                <w:tab w:val="right" w:pos="3137"/>
              </w:tabs>
              <w:spacing w:line="200" w:lineRule="exact"/>
              <w:jc w:val="left"/>
              <w:rPr>
                <w:b w:val="0"/>
                <w:u w:val="single"/>
              </w:rPr>
            </w:pPr>
            <w:r w:rsidRPr="006B4347">
              <w:rPr>
                <w:b w:val="0"/>
                <w:u w:val="single"/>
              </w:rPr>
              <w:tab/>
              <w:t>Rubros</w:t>
            </w:r>
            <w:r w:rsidRPr="006B4347">
              <w:rPr>
                <w:b w:val="0"/>
                <w:u w:val="single"/>
              </w:rPr>
              <w:tab/>
            </w:r>
          </w:p>
        </w:tc>
        <w:tc>
          <w:tcPr>
            <w:tcW w:w="2022" w:type="dxa"/>
            <w:gridSpan w:val="2"/>
            <w:vAlign w:val="bottom"/>
          </w:tcPr>
          <w:p w:rsidR="008A43A6" w:rsidRPr="006B4347" w:rsidRDefault="008A43A6" w:rsidP="00FB70B7">
            <w:pPr>
              <w:tabs>
                <w:tab w:val="center" w:pos="4860"/>
                <w:tab w:val="center" w:pos="7160"/>
                <w:tab w:val="center" w:pos="8920"/>
                <w:tab w:val="center" w:pos="11240"/>
                <w:tab w:val="center" w:pos="13760"/>
              </w:tabs>
              <w:spacing w:line="200" w:lineRule="exact"/>
              <w:jc w:val="center"/>
              <w:rPr>
                <w:rFonts w:ascii="Times New Roman" w:hAnsi="Times New Roman"/>
              </w:rPr>
            </w:pPr>
            <w:r w:rsidRPr="006B4347">
              <w:rPr>
                <w:rFonts w:ascii="Times New Roman" w:hAnsi="Times New Roman"/>
              </w:rPr>
              <w:t>Clase y monto de la</w:t>
            </w:r>
          </w:p>
          <w:p w:rsidR="008A43A6" w:rsidRPr="006B4347" w:rsidRDefault="008A43A6" w:rsidP="00FB70B7">
            <w:pPr>
              <w:tabs>
                <w:tab w:val="center" w:pos="4860"/>
                <w:tab w:val="center" w:pos="7160"/>
                <w:tab w:val="center" w:pos="8920"/>
                <w:tab w:val="center" w:pos="11240"/>
                <w:tab w:val="center" w:pos="13760"/>
              </w:tabs>
              <w:spacing w:line="200" w:lineRule="exact"/>
              <w:jc w:val="center"/>
              <w:rPr>
                <w:rFonts w:ascii="Times New Roman" w:hAnsi="Times New Roman"/>
                <w:u w:val="single"/>
              </w:rPr>
            </w:pPr>
            <w:r w:rsidRPr="006B4347">
              <w:rPr>
                <w:rFonts w:ascii="Times New Roman" w:hAnsi="Times New Roman"/>
                <w:u w:val="single"/>
              </w:rPr>
              <w:t> moneda extranjera </w:t>
            </w:r>
          </w:p>
        </w:tc>
        <w:tc>
          <w:tcPr>
            <w:tcW w:w="1136" w:type="dxa"/>
            <w:vAlign w:val="bottom"/>
          </w:tcPr>
          <w:p w:rsidR="008A43A6" w:rsidRPr="006B4347" w:rsidRDefault="00223143" w:rsidP="00FB70B7">
            <w:pPr>
              <w:tabs>
                <w:tab w:val="clear" w:pos="7920"/>
                <w:tab w:val="clear" w:pos="9720"/>
              </w:tabs>
              <w:spacing w:line="200" w:lineRule="exact"/>
              <w:ind w:left="-118" w:right="-96"/>
              <w:jc w:val="center"/>
              <w:rPr>
                <w:rFonts w:ascii="Times New Roman" w:hAnsi="Times New Roman"/>
              </w:rPr>
            </w:pPr>
            <w:r w:rsidRPr="006B4347">
              <w:rPr>
                <w:rFonts w:ascii="Times New Roman" w:hAnsi="Times New Roman"/>
              </w:rPr>
              <w:t>Cambio</w:t>
            </w:r>
          </w:p>
          <w:p w:rsidR="008A43A6" w:rsidRPr="006B4347" w:rsidRDefault="008A43A6" w:rsidP="00FB70B7">
            <w:pPr>
              <w:tabs>
                <w:tab w:val="clear" w:pos="7920"/>
                <w:tab w:val="clear" w:pos="9720"/>
              </w:tabs>
              <w:spacing w:line="200" w:lineRule="exact"/>
              <w:ind w:left="-118" w:right="-96"/>
              <w:jc w:val="center"/>
              <w:rPr>
                <w:rFonts w:ascii="Times New Roman" w:hAnsi="Times New Roman"/>
                <w:u w:val="single"/>
              </w:rPr>
            </w:pPr>
            <w:r w:rsidRPr="006B4347">
              <w:rPr>
                <w:rFonts w:ascii="Times New Roman" w:hAnsi="Times New Roman"/>
                <w:u w:val="single"/>
              </w:rPr>
              <w:t>  vigente  </w:t>
            </w:r>
          </w:p>
        </w:tc>
        <w:tc>
          <w:tcPr>
            <w:tcW w:w="1979" w:type="dxa"/>
            <w:gridSpan w:val="4"/>
            <w:vAlign w:val="bottom"/>
          </w:tcPr>
          <w:p w:rsidR="008A43A6" w:rsidRPr="006B4347" w:rsidRDefault="008A43A6" w:rsidP="00FB70B7">
            <w:pPr>
              <w:tabs>
                <w:tab w:val="decimal" w:pos="1309"/>
                <w:tab w:val="center" w:pos="4860"/>
                <w:tab w:val="center" w:pos="7160"/>
                <w:tab w:val="center" w:pos="8920"/>
                <w:tab w:val="center" w:pos="11240"/>
                <w:tab w:val="center" w:pos="13760"/>
              </w:tabs>
              <w:spacing w:line="200" w:lineRule="exact"/>
              <w:jc w:val="center"/>
              <w:rPr>
                <w:rFonts w:ascii="Times New Roman" w:hAnsi="Times New Roman"/>
              </w:rPr>
            </w:pPr>
            <w:r w:rsidRPr="006B4347">
              <w:rPr>
                <w:rFonts w:ascii="Times New Roman" w:hAnsi="Times New Roman"/>
              </w:rPr>
              <w:t>Monto en</w:t>
            </w:r>
          </w:p>
          <w:p w:rsidR="008A43A6" w:rsidRPr="006B4347" w:rsidRDefault="008A43A6" w:rsidP="00FB70B7">
            <w:pPr>
              <w:tabs>
                <w:tab w:val="decimal" w:pos="1309"/>
                <w:tab w:val="center" w:pos="4860"/>
                <w:tab w:val="center" w:pos="7160"/>
                <w:tab w:val="center" w:pos="8920"/>
                <w:tab w:val="center" w:pos="11240"/>
                <w:tab w:val="center" w:pos="13760"/>
              </w:tabs>
              <w:spacing w:line="200" w:lineRule="exact"/>
              <w:jc w:val="center"/>
              <w:rPr>
                <w:rFonts w:ascii="Times New Roman" w:hAnsi="Times New Roman"/>
                <w:u w:val="single"/>
              </w:rPr>
            </w:pPr>
            <w:r w:rsidRPr="006B4347">
              <w:rPr>
                <w:rFonts w:ascii="Times New Roman" w:hAnsi="Times New Roman"/>
                <w:u w:val="single"/>
              </w:rPr>
              <w:t>   moneda local   </w:t>
            </w:r>
          </w:p>
        </w:tc>
        <w:tc>
          <w:tcPr>
            <w:tcW w:w="2251" w:type="dxa"/>
            <w:gridSpan w:val="2"/>
            <w:vAlign w:val="bottom"/>
          </w:tcPr>
          <w:p w:rsidR="008A43A6" w:rsidRPr="006B4347" w:rsidRDefault="008A43A6" w:rsidP="00FB70B7">
            <w:pPr>
              <w:tabs>
                <w:tab w:val="center" w:pos="4860"/>
                <w:tab w:val="center" w:pos="7160"/>
                <w:tab w:val="center" w:pos="8920"/>
                <w:tab w:val="center" w:pos="11240"/>
                <w:tab w:val="center" w:pos="13760"/>
              </w:tabs>
              <w:spacing w:line="200" w:lineRule="exact"/>
              <w:jc w:val="center"/>
              <w:rPr>
                <w:rFonts w:ascii="Times New Roman" w:hAnsi="Times New Roman"/>
              </w:rPr>
            </w:pPr>
            <w:r w:rsidRPr="006B4347">
              <w:rPr>
                <w:rFonts w:ascii="Times New Roman" w:hAnsi="Times New Roman"/>
              </w:rPr>
              <w:t>Clase y monto de la</w:t>
            </w:r>
          </w:p>
          <w:p w:rsidR="008A43A6" w:rsidRPr="006B4347" w:rsidRDefault="008A43A6" w:rsidP="00FB70B7">
            <w:pPr>
              <w:tabs>
                <w:tab w:val="center" w:pos="4860"/>
                <w:tab w:val="center" w:pos="7160"/>
                <w:tab w:val="center" w:pos="8920"/>
                <w:tab w:val="center" w:pos="11240"/>
                <w:tab w:val="center" w:pos="13760"/>
              </w:tabs>
              <w:spacing w:line="200" w:lineRule="exact"/>
              <w:jc w:val="center"/>
              <w:rPr>
                <w:rFonts w:ascii="Times New Roman" w:hAnsi="Times New Roman"/>
                <w:u w:val="single"/>
              </w:rPr>
            </w:pPr>
            <w:r w:rsidRPr="006B4347">
              <w:rPr>
                <w:rFonts w:ascii="Times New Roman" w:hAnsi="Times New Roman"/>
                <w:u w:val="single"/>
              </w:rPr>
              <w:t>    moneda extranjera   </w:t>
            </w:r>
          </w:p>
        </w:tc>
        <w:tc>
          <w:tcPr>
            <w:tcW w:w="1559" w:type="dxa"/>
            <w:gridSpan w:val="3"/>
            <w:vAlign w:val="bottom"/>
          </w:tcPr>
          <w:p w:rsidR="008A43A6" w:rsidRPr="006B4347" w:rsidRDefault="008A43A6" w:rsidP="00FB70B7">
            <w:pPr>
              <w:tabs>
                <w:tab w:val="decimal" w:pos="1309"/>
                <w:tab w:val="center" w:pos="4860"/>
                <w:tab w:val="center" w:pos="7160"/>
                <w:tab w:val="center" w:pos="8920"/>
                <w:tab w:val="center" w:pos="11240"/>
                <w:tab w:val="center" w:pos="13760"/>
              </w:tabs>
              <w:spacing w:line="200" w:lineRule="exact"/>
              <w:jc w:val="center"/>
              <w:rPr>
                <w:rFonts w:ascii="Times New Roman" w:hAnsi="Times New Roman"/>
              </w:rPr>
            </w:pPr>
            <w:r w:rsidRPr="006B4347">
              <w:rPr>
                <w:rFonts w:ascii="Times New Roman" w:hAnsi="Times New Roman"/>
              </w:rPr>
              <w:t xml:space="preserve">Monto en </w:t>
            </w:r>
          </w:p>
          <w:p w:rsidR="008A43A6" w:rsidRPr="006B4347" w:rsidRDefault="008A43A6" w:rsidP="00FB70B7">
            <w:pPr>
              <w:tabs>
                <w:tab w:val="decimal" w:pos="1309"/>
                <w:tab w:val="center" w:pos="4860"/>
                <w:tab w:val="left" w:pos="6804"/>
                <w:tab w:val="center" w:pos="7160"/>
                <w:tab w:val="center" w:pos="8920"/>
                <w:tab w:val="center" w:pos="11240"/>
                <w:tab w:val="center" w:pos="13760"/>
              </w:tabs>
              <w:spacing w:line="200" w:lineRule="exact"/>
              <w:jc w:val="center"/>
              <w:rPr>
                <w:rFonts w:ascii="Times New Roman" w:hAnsi="Times New Roman"/>
                <w:u w:val="single"/>
              </w:rPr>
            </w:pPr>
            <w:r w:rsidRPr="006B4347">
              <w:rPr>
                <w:rFonts w:ascii="Times New Roman" w:hAnsi="Times New Roman"/>
                <w:u w:val="single"/>
              </w:rPr>
              <w:t>  moneda local  </w:t>
            </w:r>
          </w:p>
        </w:tc>
      </w:tr>
      <w:tr w:rsidR="008A43A6" w:rsidRPr="006B4347" w:rsidTr="008A43A6">
        <w:tc>
          <w:tcPr>
            <w:tcW w:w="4592" w:type="dxa"/>
          </w:tcPr>
          <w:p w:rsidR="008A43A6" w:rsidRPr="006B4347" w:rsidRDefault="008A43A6" w:rsidP="00FB70B7">
            <w:pPr>
              <w:tabs>
                <w:tab w:val="center" w:pos="4860"/>
                <w:tab w:val="center" w:pos="7160"/>
                <w:tab w:val="center" w:pos="8920"/>
                <w:tab w:val="center" w:pos="11240"/>
                <w:tab w:val="center" w:pos="13760"/>
              </w:tabs>
              <w:spacing w:line="200" w:lineRule="exact"/>
              <w:rPr>
                <w:rFonts w:ascii="Times New Roman" w:hAnsi="Times New Roman"/>
              </w:rPr>
            </w:pPr>
          </w:p>
        </w:tc>
        <w:tc>
          <w:tcPr>
            <w:tcW w:w="2022" w:type="dxa"/>
            <w:gridSpan w:val="2"/>
          </w:tcPr>
          <w:p w:rsidR="008A43A6" w:rsidRPr="006B4347" w:rsidRDefault="008A43A6" w:rsidP="00FB70B7">
            <w:pPr>
              <w:tabs>
                <w:tab w:val="center" w:pos="4860"/>
                <w:tab w:val="center" w:pos="7160"/>
                <w:tab w:val="center" w:pos="8920"/>
                <w:tab w:val="center" w:pos="11240"/>
                <w:tab w:val="center" w:pos="13760"/>
              </w:tabs>
              <w:spacing w:line="200" w:lineRule="exact"/>
              <w:rPr>
                <w:rFonts w:ascii="Times New Roman" w:hAnsi="Times New Roman"/>
              </w:rPr>
            </w:pPr>
          </w:p>
        </w:tc>
        <w:tc>
          <w:tcPr>
            <w:tcW w:w="1136" w:type="dxa"/>
          </w:tcPr>
          <w:p w:rsidR="008A43A6" w:rsidRPr="006B4347" w:rsidRDefault="008A43A6" w:rsidP="00FB70B7">
            <w:pPr>
              <w:tabs>
                <w:tab w:val="clear" w:pos="7920"/>
                <w:tab w:val="clear" w:pos="9720"/>
              </w:tabs>
              <w:spacing w:line="200" w:lineRule="exact"/>
              <w:jc w:val="center"/>
              <w:rPr>
                <w:rFonts w:ascii="Times New Roman" w:hAnsi="Times New Roman"/>
              </w:rPr>
            </w:pPr>
            <w:r w:rsidRPr="006B4347">
              <w:rPr>
                <w:rFonts w:ascii="Times New Roman" w:hAnsi="Times New Roman"/>
              </w:rPr>
              <w:t>pesos</w:t>
            </w:r>
          </w:p>
        </w:tc>
        <w:tc>
          <w:tcPr>
            <w:tcW w:w="1979" w:type="dxa"/>
            <w:gridSpan w:val="4"/>
          </w:tcPr>
          <w:p w:rsidR="008A43A6" w:rsidRPr="006B4347" w:rsidRDefault="008A43A6" w:rsidP="00FB70B7">
            <w:pPr>
              <w:tabs>
                <w:tab w:val="decimal" w:pos="1309"/>
                <w:tab w:val="center" w:pos="4860"/>
                <w:tab w:val="center" w:pos="7160"/>
                <w:tab w:val="center" w:pos="8920"/>
                <w:tab w:val="center" w:pos="11240"/>
                <w:tab w:val="center" w:pos="13760"/>
              </w:tabs>
              <w:spacing w:line="200" w:lineRule="exact"/>
              <w:jc w:val="center"/>
              <w:rPr>
                <w:rFonts w:ascii="Times New Roman" w:hAnsi="Times New Roman"/>
              </w:rPr>
            </w:pPr>
            <w:r w:rsidRPr="006B4347">
              <w:rPr>
                <w:rFonts w:ascii="Times New Roman" w:hAnsi="Times New Roman"/>
              </w:rPr>
              <w:t>pesos</w:t>
            </w:r>
          </w:p>
        </w:tc>
        <w:tc>
          <w:tcPr>
            <w:tcW w:w="2251" w:type="dxa"/>
            <w:gridSpan w:val="2"/>
          </w:tcPr>
          <w:p w:rsidR="008A43A6" w:rsidRPr="006B4347" w:rsidRDefault="008A43A6" w:rsidP="00FB70B7">
            <w:pPr>
              <w:tabs>
                <w:tab w:val="decimal" w:pos="1309"/>
                <w:tab w:val="center" w:pos="4860"/>
                <w:tab w:val="center" w:pos="7160"/>
                <w:tab w:val="center" w:pos="8920"/>
                <w:tab w:val="center" w:pos="11240"/>
                <w:tab w:val="center" w:pos="13760"/>
              </w:tabs>
              <w:spacing w:line="200" w:lineRule="exact"/>
              <w:jc w:val="center"/>
              <w:rPr>
                <w:rFonts w:ascii="Times New Roman" w:hAnsi="Times New Roman"/>
              </w:rPr>
            </w:pPr>
          </w:p>
        </w:tc>
        <w:tc>
          <w:tcPr>
            <w:tcW w:w="1559" w:type="dxa"/>
            <w:gridSpan w:val="3"/>
          </w:tcPr>
          <w:p w:rsidR="008A43A6" w:rsidRPr="006B4347" w:rsidRDefault="008A43A6" w:rsidP="00FB70B7">
            <w:pPr>
              <w:tabs>
                <w:tab w:val="decimal" w:pos="1309"/>
                <w:tab w:val="center" w:pos="4860"/>
                <w:tab w:val="center" w:pos="7160"/>
                <w:tab w:val="center" w:pos="8920"/>
                <w:tab w:val="center" w:pos="11240"/>
                <w:tab w:val="center" w:pos="13760"/>
              </w:tabs>
              <w:spacing w:line="200" w:lineRule="exact"/>
              <w:jc w:val="center"/>
              <w:rPr>
                <w:rFonts w:ascii="Times New Roman" w:hAnsi="Times New Roman"/>
              </w:rPr>
            </w:pPr>
            <w:r w:rsidRPr="006B4347">
              <w:rPr>
                <w:rFonts w:ascii="Times New Roman" w:hAnsi="Times New Roman"/>
              </w:rPr>
              <w:t>pesos</w:t>
            </w:r>
          </w:p>
        </w:tc>
      </w:tr>
    </w:tbl>
    <w:p w:rsidR="008A43A6" w:rsidRPr="006B4347" w:rsidRDefault="008A43A6">
      <w:pPr>
        <w:rPr>
          <w:rFonts w:ascii="Times New Roman" w:hAnsi="Times New Roman"/>
        </w:rPr>
      </w:pPr>
    </w:p>
    <w:tbl>
      <w:tblPr>
        <w:tblW w:w="13522" w:type="dxa"/>
        <w:tblInd w:w="-98" w:type="dxa"/>
        <w:tblLayout w:type="fixed"/>
        <w:tblLook w:val="0000" w:firstRow="0" w:lastRow="0" w:firstColumn="0" w:lastColumn="0" w:noHBand="0" w:noVBand="0"/>
      </w:tblPr>
      <w:tblGrid>
        <w:gridCol w:w="4571"/>
        <w:gridCol w:w="882"/>
        <w:gridCol w:w="1133"/>
        <w:gridCol w:w="1141"/>
        <w:gridCol w:w="1988"/>
        <w:gridCol w:w="787"/>
        <w:gridCol w:w="1452"/>
        <w:gridCol w:w="1568"/>
      </w:tblGrid>
      <w:tr w:rsidR="008B417E" w:rsidRPr="006B4347" w:rsidTr="008A43A6">
        <w:tc>
          <w:tcPr>
            <w:tcW w:w="4571"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r w:rsidRPr="006B4347">
              <w:rPr>
                <w:rFonts w:ascii="Times New Roman" w:hAnsi="Times New Roman"/>
                <w:szCs w:val="18"/>
              </w:rPr>
              <w:t>PASIVO CORRIENTE</w:t>
            </w:r>
          </w:p>
        </w:tc>
        <w:tc>
          <w:tcPr>
            <w:tcW w:w="882"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1133" w:type="dxa"/>
            <w:shd w:val="clear" w:color="auto" w:fill="auto"/>
            <w:vAlign w:val="bottom"/>
          </w:tcPr>
          <w:p w:rsidR="008B417E" w:rsidRPr="006B4347" w:rsidRDefault="008B417E" w:rsidP="008A43A6">
            <w:pPr>
              <w:tabs>
                <w:tab w:val="clear" w:pos="7920"/>
                <w:tab w:val="clear" w:pos="9720"/>
              </w:tabs>
              <w:spacing w:line="200" w:lineRule="exact"/>
              <w:jc w:val="right"/>
              <w:rPr>
                <w:rFonts w:ascii="Times New Roman" w:hAnsi="Times New Roman"/>
                <w:szCs w:val="18"/>
              </w:rPr>
            </w:pPr>
          </w:p>
        </w:tc>
        <w:tc>
          <w:tcPr>
            <w:tcW w:w="1141"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1988" w:type="dxa"/>
            <w:shd w:val="clear" w:color="auto" w:fill="auto"/>
            <w:vAlign w:val="bottom"/>
          </w:tcPr>
          <w:p w:rsidR="008B417E" w:rsidRPr="006B4347" w:rsidRDefault="008B417E" w:rsidP="00897E40">
            <w:pPr>
              <w:tabs>
                <w:tab w:val="clear" w:pos="7920"/>
                <w:tab w:val="clear" w:pos="9720"/>
              </w:tabs>
              <w:spacing w:line="200" w:lineRule="exact"/>
              <w:jc w:val="center"/>
              <w:rPr>
                <w:rFonts w:ascii="Times New Roman" w:hAnsi="Times New Roman"/>
                <w:szCs w:val="18"/>
              </w:rPr>
            </w:pPr>
          </w:p>
        </w:tc>
        <w:tc>
          <w:tcPr>
            <w:tcW w:w="787"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1452"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1568"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r>
      <w:tr w:rsidR="008B417E" w:rsidRPr="006B4347" w:rsidTr="008A43A6">
        <w:tc>
          <w:tcPr>
            <w:tcW w:w="4571"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882"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1133" w:type="dxa"/>
            <w:shd w:val="clear" w:color="auto" w:fill="auto"/>
            <w:vAlign w:val="bottom"/>
          </w:tcPr>
          <w:p w:rsidR="008B417E" w:rsidRPr="006B4347" w:rsidRDefault="008B417E" w:rsidP="008A43A6">
            <w:pPr>
              <w:tabs>
                <w:tab w:val="clear" w:pos="7920"/>
                <w:tab w:val="clear" w:pos="9720"/>
              </w:tabs>
              <w:spacing w:line="200" w:lineRule="exact"/>
              <w:jc w:val="right"/>
              <w:rPr>
                <w:rFonts w:ascii="Times New Roman" w:hAnsi="Times New Roman"/>
                <w:szCs w:val="18"/>
              </w:rPr>
            </w:pPr>
          </w:p>
        </w:tc>
        <w:tc>
          <w:tcPr>
            <w:tcW w:w="1141"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1988"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787"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1452"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1568"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r>
      <w:tr w:rsidR="008B417E" w:rsidRPr="006B4347" w:rsidTr="008A43A6">
        <w:tc>
          <w:tcPr>
            <w:tcW w:w="4571"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r w:rsidRPr="006B4347">
              <w:rPr>
                <w:rFonts w:ascii="Times New Roman" w:hAnsi="Times New Roman"/>
                <w:szCs w:val="18"/>
              </w:rPr>
              <w:t>Deudas comerciales</w:t>
            </w:r>
          </w:p>
        </w:tc>
        <w:tc>
          <w:tcPr>
            <w:tcW w:w="882"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1133" w:type="dxa"/>
            <w:shd w:val="clear" w:color="auto" w:fill="auto"/>
            <w:vAlign w:val="bottom"/>
          </w:tcPr>
          <w:p w:rsidR="008B417E" w:rsidRPr="006B4347" w:rsidRDefault="008B417E" w:rsidP="008A43A6">
            <w:pPr>
              <w:tabs>
                <w:tab w:val="clear" w:pos="7920"/>
                <w:tab w:val="clear" w:pos="9720"/>
              </w:tabs>
              <w:spacing w:line="200" w:lineRule="exact"/>
              <w:jc w:val="right"/>
              <w:rPr>
                <w:rFonts w:ascii="Times New Roman" w:hAnsi="Times New Roman"/>
                <w:szCs w:val="18"/>
              </w:rPr>
            </w:pPr>
          </w:p>
        </w:tc>
        <w:tc>
          <w:tcPr>
            <w:tcW w:w="1141" w:type="dxa"/>
            <w:shd w:val="clear" w:color="auto" w:fill="auto"/>
            <w:vAlign w:val="bottom"/>
          </w:tcPr>
          <w:p w:rsidR="008B417E" w:rsidRPr="006B4347" w:rsidRDefault="008B417E" w:rsidP="00897E40">
            <w:pPr>
              <w:tabs>
                <w:tab w:val="clear" w:pos="7920"/>
                <w:tab w:val="clear" w:pos="9720"/>
              </w:tabs>
              <w:spacing w:line="200" w:lineRule="exact"/>
              <w:jc w:val="center"/>
              <w:rPr>
                <w:rFonts w:ascii="Times New Roman" w:hAnsi="Times New Roman"/>
                <w:szCs w:val="18"/>
              </w:rPr>
            </w:pPr>
          </w:p>
        </w:tc>
        <w:tc>
          <w:tcPr>
            <w:tcW w:w="1988" w:type="dxa"/>
            <w:shd w:val="clear" w:color="auto" w:fill="auto"/>
            <w:vAlign w:val="bottom"/>
          </w:tcPr>
          <w:p w:rsidR="008B417E" w:rsidRPr="006B4347" w:rsidRDefault="008B417E" w:rsidP="00897E40">
            <w:pPr>
              <w:tabs>
                <w:tab w:val="clear" w:pos="7920"/>
                <w:tab w:val="clear" w:pos="9720"/>
              </w:tabs>
              <w:spacing w:line="200" w:lineRule="exact"/>
              <w:jc w:val="center"/>
              <w:rPr>
                <w:rFonts w:ascii="Times New Roman" w:hAnsi="Times New Roman"/>
                <w:szCs w:val="18"/>
                <w:u w:val="single"/>
              </w:rPr>
            </w:pPr>
          </w:p>
        </w:tc>
        <w:tc>
          <w:tcPr>
            <w:tcW w:w="787"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1452"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c>
          <w:tcPr>
            <w:tcW w:w="1568" w:type="dxa"/>
            <w:shd w:val="clear" w:color="auto" w:fill="auto"/>
            <w:vAlign w:val="bottom"/>
          </w:tcPr>
          <w:p w:rsidR="008B417E" w:rsidRPr="006B4347" w:rsidRDefault="008B417E" w:rsidP="00897E40">
            <w:pPr>
              <w:tabs>
                <w:tab w:val="clear" w:pos="7920"/>
                <w:tab w:val="clear" w:pos="9720"/>
              </w:tabs>
              <w:spacing w:line="200" w:lineRule="exact"/>
              <w:rPr>
                <w:rFonts w:ascii="Times New Roman" w:hAnsi="Times New Roman"/>
                <w:szCs w:val="18"/>
              </w:rPr>
            </w:pPr>
          </w:p>
        </w:tc>
      </w:tr>
      <w:tr w:rsidR="004720DE" w:rsidRPr="006B4347" w:rsidTr="001B7F1E">
        <w:tc>
          <w:tcPr>
            <w:tcW w:w="4571" w:type="dxa"/>
            <w:shd w:val="clear" w:color="auto" w:fill="auto"/>
            <w:vAlign w:val="bottom"/>
          </w:tcPr>
          <w:p w:rsidR="004720DE" w:rsidRPr="006B4347" w:rsidRDefault="004720DE" w:rsidP="004720DE">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   Sociedades art. N° 33 Ley N° 19.550</w:t>
            </w:r>
          </w:p>
        </w:tc>
        <w:tc>
          <w:tcPr>
            <w:tcW w:w="882" w:type="dxa"/>
            <w:shd w:val="clear" w:color="auto" w:fill="auto"/>
            <w:vAlign w:val="bottom"/>
          </w:tcPr>
          <w:p w:rsidR="004720DE" w:rsidRPr="006B4347" w:rsidRDefault="004720DE" w:rsidP="004720DE">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U$S</w:t>
            </w:r>
          </w:p>
        </w:tc>
        <w:tc>
          <w:tcPr>
            <w:tcW w:w="1133" w:type="dxa"/>
            <w:tcBorders>
              <w:top w:val="nil"/>
              <w:left w:val="nil"/>
              <w:bottom w:val="nil"/>
              <w:right w:val="nil"/>
            </w:tcBorders>
            <w:shd w:val="clear" w:color="auto" w:fill="auto"/>
          </w:tcPr>
          <w:p w:rsidR="004720DE" w:rsidRPr="006B4347" w:rsidRDefault="004720DE" w:rsidP="004720DE">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46.752</w:t>
            </w:r>
          </w:p>
        </w:tc>
        <w:tc>
          <w:tcPr>
            <w:tcW w:w="1141" w:type="dxa"/>
            <w:tcBorders>
              <w:top w:val="nil"/>
              <w:left w:val="nil"/>
              <w:bottom w:val="nil"/>
              <w:right w:val="nil"/>
            </w:tcBorders>
            <w:shd w:val="clear" w:color="auto" w:fill="auto"/>
          </w:tcPr>
          <w:p w:rsidR="004720DE" w:rsidRPr="006B4347" w:rsidRDefault="004720DE" w:rsidP="004720DE">
            <w:pPr>
              <w:tabs>
                <w:tab w:val="clear" w:pos="7920"/>
                <w:tab w:val="clear" w:pos="9720"/>
              </w:tabs>
              <w:spacing w:line="200" w:lineRule="exact"/>
              <w:jc w:val="center"/>
              <w:rPr>
                <w:rFonts w:ascii="Times New Roman" w:hAnsi="Times New Roman"/>
                <w:szCs w:val="18"/>
              </w:rPr>
            </w:pPr>
            <w:r w:rsidRPr="006B4347">
              <w:rPr>
                <w:rFonts w:ascii="Times New Roman" w:hAnsi="Times New Roman"/>
                <w:szCs w:val="18"/>
              </w:rPr>
              <w:t>35,950</w:t>
            </w:r>
          </w:p>
        </w:tc>
        <w:tc>
          <w:tcPr>
            <w:tcW w:w="1988" w:type="dxa"/>
            <w:tcBorders>
              <w:top w:val="nil"/>
              <w:left w:val="nil"/>
              <w:bottom w:val="nil"/>
              <w:right w:val="nil"/>
            </w:tcBorders>
            <w:shd w:val="clear" w:color="auto" w:fill="auto"/>
          </w:tcPr>
          <w:p w:rsidR="004720DE" w:rsidRPr="006B4347" w:rsidRDefault="004720DE" w:rsidP="004720DE">
            <w:pPr>
              <w:tabs>
                <w:tab w:val="clear" w:pos="7920"/>
                <w:tab w:val="clear" w:pos="9720"/>
                <w:tab w:val="decimal" w:pos="1404"/>
              </w:tabs>
              <w:spacing w:line="200" w:lineRule="exact"/>
              <w:rPr>
                <w:rFonts w:ascii="Times New Roman" w:hAnsi="Times New Roman"/>
              </w:rPr>
            </w:pPr>
            <w:r w:rsidRPr="006B4347">
              <w:rPr>
                <w:rFonts w:ascii="Times New Roman" w:hAnsi="Times New Roman"/>
              </w:rPr>
              <w:t>1.680.725</w:t>
            </w:r>
          </w:p>
        </w:tc>
        <w:tc>
          <w:tcPr>
            <w:tcW w:w="787" w:type="dxa"/>
            <w:shd w:val="clear" w:color="auto" w:fill="auto"/>
            <w:vAlign w:val="bottom"/>
          </w:tcPr>
          <w:p w:rsidR="004720DE" w:rsidRPr="006B4347" w:rsidRDefault="004720DE" w:rsidP="004720DE">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U$S</w:t>
            </w:r>
          </w:p>
        </w:tc>
        <w:tc>
          <w:tcPr>
            <w:tcW w:w="1452" w:type="dxa"/>
            <w:shd w:val="clear" w:color="auto" w:fill="auto"/>
          </w:tcPr>
          <w:p w:rsidR="004720DE" w:rsidRPr="006B4347" w:rsidRDefault="004720DE" w:rsidP="004720DE">
            <w:pPr>
              <w:tabs>
                <w:tab w:val="clear" w:pos="7920"/>
                <w:tab w:val="clear" w:pos="9720"/>
                <w:tab w:val="decimal" w:pos="881"/>
              </w:tabs>
              <w:spacing w:line="200" w:lineRule="exact"/>
              <w:rPr>
                <w:rFonts w:ascii="Times New Roman" w:hAnsi="Times New Roman"/>
                <w:szCs w:val="18"/>
              </w:rPr>
            </w:pPr>
            <w:r w:rsidRPr="006B4347">
              <w:rPr>
                <w:rFonts w:ascii="Times New Roman" w:hAnsi="Times New Roman"/>
                <w:szCs w:val="18"/>
              </w:rPr>
              <w:t>168.492</w:t>
            </w:r>
          </w:p>
        </w:tc>
        <w:tc>
          <w:tcPr>
            <w:tcW w:w="1568" w:type="dxa"/>
            <w:shd w:val="clear" w:color="auto" w:fill="auto"/>
          </w:tcPr>
          <w:p w:rsidR="004720DE" w:rsidRPr="006B4347" w:rsidRDefault="004720DE" w:rsidP="00890B69">
            <w:pPr>
              <w:tabs>
                <w:tab w:val="clear" w:pos="7920"/>
                <w:tab w:val="clear" w:pos="9720"/>
                <w:tab w:val="decimal" w:pos="1219"/>
              </w:tabs>
              <w:spacing w:line="200" w:lineRule="exact"/>
              <w:rPr>
                <w:rFonts w:ascii="Times New Roman" w:hAnsi="Times New Roman"/>
              </w:rPr>
            </w:pPr>
            <w:r w:rsidRPr="006B4347">
              <w:rPr>
                <w:rFonts w:ascii="Times New Roman" w:hAnsi="Times New Roman"/>
              </w:rPr>
              <w:t>2.974.719</w:t>
            </w:r>
          </w:p>
        </w:tc>
      </w:tr>
      <w:tr w:rsidR="004720DE" w:rsidRPr="006B4347" w:rsidTr="001B7F1E">
        <w:tc>
          <w:tcPr>
            <w:tcW w:w="4571" w:type="dxa"/>
            <w:shd w:val="clear" w:color="auto" w:fill="auto"/>
            <w:vAlign w:val="bottom"/>
          </w:tcPr>
          <w:p w:rsidR="004720DE" w:rsidRPr="006B4347" w:rsidRDefault="004720DE" w:rsidP="004720DE">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   Otras partes relacionadas</w:t>
            </w:r>
          </w:p>
        </w:tc>
        <w:tc>
          <w:tcPr>
            <w:tcW w:w="882" w:type="dxa"/>
            <w:shd w:val="clear" w:color="auto" w:fill="auto"/>
            <w:vAlign w:val="bottom"/>
          </w:tcPr>
          <w:p w:rsidR="004720DE" w:rsidRPr="006B4347" w:rsidRDefault="004720DE" w:rsidP="004720DE">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U$S</w:t>
            </w:r>
          </w:p>
        </w:tc>
        <w:tc>
          <w:tcPr>
            <w:tcW w:w="1133" w:type="dxa"/>
            <w:tcBorders>
              <w:top w:val="nil"/>
              <w:left w:val="nil"/>
              <w:bottom w:val="nil"/>
              <w:right w:val="nil"/>
            </w:tcBorders>
            <w:shd w:val="clear" w:color="auto" w:fill="auto"/>
          </w:tcPr>
          <w:p w:rsidR="004720DE" w:rsidRPr="006B4347" w:rsidRDefault="004720DE" w:rsidP="004720DE">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9.000</w:t>
            </w:r>
          </w:p>
        </w:tc>
        <w:tc>
          <w:tcPr>
            <w:tcW w:w="1141" w:type="dxa"/>
            <w:tcBorders>
              <w:top w:val="nil"/>
              <w:left w:val="nil"/>
              <w:bottom w:val="nil"/>
              <w:right w:val="nil"/>
            </w:tcBorders>
            <w:shd w:val="clear" w:color="auto" w:fill="auto"/>
          </w:tcPr>
          <w:p w:rsidR="004720DE" w:rsidRPr="006B4347" w:rsidRDefault="004720DE" w:rsidP="004720DE">
            <w:pPr>
              <w:tabs>
                <w:tab w:val="clear" w:pos="7920"/>
                <w:tab w:val="clear" w:pos="9720"/>
              </w:tabs>
              <w:spacing w:line="200" w:lineRule="exact"/>
              <w:jc w:val="center"/>
              <w:rPr>
                <w:rFonts w:ascii="Times New Roman" w:hAnsi="Times New Roman"/>
                <w:szCs w:val="18"/>
              </w:rPr>
            </w:pPr>
            <w:r w:rsidRPr="006B4347">
              <w:rPr>
                <w:rFonts w:ascii="Times New Roman" w:hAnsi="Times New Roman"/>
                <w:szCs w:val="18"/>
              </w:rPr>
              <w:t>35,950</w:t>
            </w:r>
          </w:p>
        </w:tc>
        <w:tc>
          <w:tcPr>
            <w:tcW w:w="1988" w:type="dxa"/>
            <w:tcBorders>
              <w:top w:val="nil"/>
              <w:left w:val="nil"/>
              <w:bottom w:val="nil"/>
              <w:right w:val="nil"/>
            </w:tcBorders>
            <w:shd w:val="clear" w:color="auto" w:fill="auto"/>
          </w:tcPr>
          <w:p w:rsidR="004720DE" w:rsidRPr="006B4347" w:rsidRDefault="004720DE" w:rsidP="004720DE">
            <w:pPr>
              <w:tabs>
                <w:tab w:val="clear" w:pos="7920"/>
                <w:tab w:val="clear" w:pos="9720"/>
                <w:tab w:val="decimal" w:pos="1404"/>
              </w:tabs>
              <w:spacing w:line="200" w:lineRule="exact"/>
              <w:rPr>
                <w:rFonts w:ascii="Times New Roman" w:hAnsi="Times New Roman"/>
              </w:rPr>
            </w:pPr>
            <w:r w:rsidRPr="006B4347">
              <w:rPr>
                <w:rFonts w:ascii="Times New Roman" w:hAnsi="Times New Roman"/>
              </w:rPr>
              <w:t>323.566</w:t>
            </w:r>
          </w:p>
        </w:tc>
        <w:tc>
          <w:tcPr>
            <w:tcW w:w="787" w:type="dxa"/>
            <w:shd w:val="clear" w:color="auto" w:fill="auto"/>
            <w:vAlign w:val="bottom"/>
          </w:tcPr>
          <w:p w:rsidR="004720DE" w:rsidRPr="006B4347" w:rsidRDefault="004720DE" w:rsidP="004720DE">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U$S</w:t>
            </w:r>
          </w:p>
        </w:tc>
        <w:tc>
          <w:tcPr>
            <w:tcW w:w="1452" w:type="dxa"/>
            <w:shd w:val="clear" w:color="auto" w:fill="auto"/>
          </w:tcPr>
          <w:p w:rsidR="004720DE" w:rsidRPr="006B4347" w:rsidRDefault="004720DE" w:rsidP="004720DE">
            <w:pPr>
              <w:tabs>
                <w:tab w:val="clear" w:pos="7920"/>
                <w:tab w:val="clear" w:pos="9720"/>
                <w:tab w:val="decimal" w:pos="881"/>
              </w:tabs>
              <w:spacing w:line="200" w:lineRule="exact"/>
              <w:rPr>
                <w:rFonts w:ascii="Times New Roman" w:hAnsi="Times New Roman"/>
                <w:szCs w:val="18"/>
              </w:rPr>
            </w:pPr>
            <w:r w:rsidRPr="006B4347">
              <w:rPr>
                <w:rFonts w:ascii="Times New Roman" w:hAnsi="Times New Roman"/>
                <w:szCs w:val="18"/>
              </w:rPr>
              <w:t>96.597</w:t>
            </w:r>
          </w:p>
        </w:tc>
        <w:tc>
          <w:tcPr>
            <w:tcW w:w="1568" w:type="dxa"/>
            <w:shd w:val="clear" w:color="auto" w:fill="auto"/>
          </w:tcPr>
          <w:p w:rsidR="004720DE" w:rsidRPr="006B4347" w:rsidRDefault="004720DE" w:rsidP="00890B69">
            <w:pPr>
              <w:tabs>
                <w:tab w:val="clear" w:pos="7920"/>
                <w:tab w:val="clear" w:pos="9720"/>
                <w:tab w:val="decimal" w:pos="1219"/>
              </w:tabs>
              <w:spacing w:line="200" w:lineRule="exact"/>
              <w:rPr>
                <w:rFonts w:ascii="Times New Roman" w:hAnsi="Times New Roman"/>
              </w:rPr>
            </w:pPr>
            <w:r w:rsidRPr="006B4347">
              <w:rPr>
                <w:rFonts w:ascii="Times New Roman" w:hAnsi="Times New Roman"/>
              </w:rPr>
              <w:t>1.705.427</w:t>
            </w:r>
          </w:p>
        </w:tc>
      </w:tr>
      <w:tr w:rsidR="004720DE" w:rsidRPr="006B4347" w:rsidTr="00FB3C85">
        <w:tc>
          <w:tcPr>
            <w:tcW w:w="4571" w:type="dxa"/>
            <w:shd w:val="clear" w:color="auto" w:fill="auto"/>
            <w:vAlign w:val="bottom"/>
          </w:tcPr>
          <w:p w:rsidR="004720DE" w:rsidRPr="006B4347" w:rsidRDefault="004720DE" w:rsidP="004720DE">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   Comunes</w:t>
            </w:r>
          </w:p>
        </w:tc>
        <w:tc>
          <w:tcPr>
            <w:tcW w:w="882" w:type="dxa"/>
            <w:shd w:val="clear" w:color="auto" w:fill="auto"/>
            <w:vAlign w:val="bottom"/>
          </w:tcPr>
          <w:p w:rsidR="004720DE" w:rsidRPr="006B4347" w:rsidRDefault="004720DE" w:rsidP="004720DE">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U$S</w:t>
            </w:r>
          </w:p>
        </w:tc>
        <w:tc>
          <w:tcPr>
            <w:tcW w:w="1133" w:type="dxa"/>
            <w:tcBorders>
              <w:top w:val="nil"/>
              <w:left w:val="nil"/>
              <w:bottom w:val="nil"/>
              <w:right w:val="nil"/>
            </w:tcBorders>
            <w:shd w:val="clear" w:color="auto" w:fill="auto"/>
          </w:tcPr>
          <w:p w:rsidR="004720DE" w:rsidRPr="006B4347" w:rsidRDefault="004720DE" w:rsidP="004720DE">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41.564</w:t>
            </w:r>
          </w:p>
        </w:tc>
        <w:tc>
          <w:tcPr>
            <w:tcW w:w="1141" w:type="dxa"/>
            <w:tcBorders>
              <w:top w:val="nil"/>
              <w:left w:val="nil"/>
              <w:bottom w:val="nil"/>
              <w:right w:val="nil"/>
            </w:tcBorders>
            <w:shd w:val="clear" w:color="auto" w:fill="auto"/>
          </w:tcPr>
          <w:p w:rsidR="004720DE" w:rsidRPr="006B4347" w:rsidRDefault="004720DE" w:rsidP="004720DE">
            <w:pPr>
              <w:tabs>
                <w:tab w:val="clear" w:pos="7920"/>
                <w:tab w:val="clear" w:pos="9720"/>
              </w:tabs>
              <w:spacing w:line="200" w:lineRule="exact"/>
              <w:jc w:val="center"/>
              <w:rPr>
                <w:rFonts w:ascii="Times New Roman" w:hAnsi="Times New Roman"/>
                <w:szCs w:val="18"/>
              </w:rPr>
            </w:pPr>
            <w:r w:rsidRPr="006B4347">
              <w:rPr>
                <w:rFonts w:ascii="Times New Roman" w:hAnsi="Times New Roman"/>
                <w:szCs w:val="18"/>
              </w:rPr>
              <w:t>35,950</w:t>
            </w:r>
          </w:p>
        </w:tc>
        <w:tc>
          <w:tcPr>
            <w:tcW w:w="1988" w:type="dxa"/>
            <w:tcBorders>
              <w:top w:val="nil"/>
              <w:left w:val="nil"/>
              <w:bottom w:val="nil"/>
              <w:right w:val="nil"/>
            </w:tcBorders>
            <w:shd w:val="clear" w:color="auto" w:fill="auto"/>
          </w:tcPr>
          <w:p w:rsidR="004720DE" w:rsidRPr="006B4347" w:rsidRDefault="004720DE" w:rsidP="004720DE">
            <w:pPr>
              <w:tabs>
                <w:tab w:val="clear" w:pos="7920"/>
                <w:tab w:val="clear" w:pos="9720"/>
                <w:tab w:val="decimal" w:pos="1404"/>
              </w:tabs>
              <w:spacing w:line="200" w:lineRule="exact"/>
              <w:rPr>
                <w:rFonts w:ascii="Times New Roman" w:hAnsi="Times New Roman"/>
              </w:rPr>
            </w:pPr>
            <w:r w:rsidRPr="006B4347">
              <w:rPr>
                <w:rFonts w:ascii="Times New Roman" w:hAnsi="Times New Roman"/>
              </w:rPr>
              <w:t>1.494.230</w:t>
            </w:r>
          </w:p>
        </w:tc>
        <w:tc>
          <w:tcPr>
            <w:tcW w:w="787" w:type="dxa"/>
            <w:shd w:val="clear" w:color="auto" w:fill="auto"/>
            <w:vAlign w:val="bottom"/>
          </w:tcPr>
          <w:p w:rsidR="004720DE" w:rsidRPr="006B4347" w:rsidRDefault="004720DE" w:rsidP="004720DE">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U$S</w:t>
            </w:r>
          </w:p>
        </w:tc>
        <w:tc>
          <w:tcPr>
            <w:tcW w:w="1452" w:type="dxa"/>
            <w:shd w:val="clear" w:color="auto" w:fill="auto"/>
          </w:tcPr>
          <w:p w:rsidR="004720DE" w:rsidRPr="006B4347" w:rsidRDefault="004720DE" w:rsidP="004720DE">
            <w:pPr>
              <w:tabs>
                <w:tab w:val="clear" w:pos="7920"/>
                <w:tab w:val="clear" w:pos="9720"/>
                <w:tab w:val="decimal" w:pos="881"/>
              </w:tabs>
              <w:spacing w:line="200" w:lineRule="exact"/>
              <w:rPr>
                <w:rFonts w:ascii="Times New Roman" w:hAnsi="Times New Roman"/>
                <w:szCs w:val="18"/>
              </w:rPr>
            </w:pPr>
            <w:r w:rsidRPr="006B4347">
              <w:rPr>
                <w:rFonts w:ascii="Times New Roman" w:hAnsi="Times New Roman"/>
                <w:szCs w:val="18"/>
              </w:rPr>
              <w:t>1.153.193</w:t>
            </w:r>
          </w:p>
        </w:tc>
        <w:tc>
          <w:tcPr>
            <w:tcW w:w="1568" w:type="dxa"/>
            <w:shd w:val="clear" w:color="auto" w:fill="auto"/>
          </w:tcPr>
          <w:p w:rsidR="004720DE" w:rsidRPr="006B4347" w:rsidRDefault="004720DE" w:rsidP="00890B69">
            <w:pPr>
              <w:tabs>
                <w:tab w:val="clear" w:pos="7920"/>
                <w:tab w:val="clear" w:pos="9720"/>
                <w:tab w:val="decimal" w:pos="1219"/>
              </w:tabs>
              <w:spacing w:line="200" w:lineRule="exact"/>
              <w:rPr>
                <w:rFonts w:ascii="Times New Roman" w:hAnsi="Times New Roman"/>
              </w:rPr>
            </w:pPr>
            <w:r w:rsidRPr="006B4347">
              <w:rPr>
                <w:rFonts w:ascii="Times New Roman" w:hAnsi="Times New Roman"/>
              </w:rPr>
              <w:t>20.359.628</w:t>
            </w:r>
          </w:p>
        </w:tc>
      </w:tr>
      <w:tr w:rsidR="004720DE" w:rsidRPr="006B4347" w:rsidTr="00FB3C85">
        <w:tc>
          <w:tcPr>
            <w:tcW w:w="4571" w:type="dxa"/>
            <w:shd w:val="clear" w:color="auto" w:fill="auto"/>
            <w:vAlign w:val="bottom"/>
          </w:tcPr>
          <w:p w:rsidR="004720DE" w:rsidRPr="006B4347" w:rsidRDefault="004720DE" w:rsidP="004720DE">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   Documentadas</w:t>
            </w:r>
          </w:p>
        </w:tc>
        <w:tc>
          <w:tcPr>
            <w:tcW w:w="882" w:type="dxa"/>
            <w:shd w:val="clear" w:color="auto" w:fill="auto"/>
            <w:vAlign w:val="bottom"/>
          </w:tcPr>
          <w:p w:rsidR="004720DE" w:rsidRPr="006B4347" w:rsidRDefault="004720DE" w:rsidP="00020078">
            <w:pPr>
              <w:tabs>
                <w:tab w:val="clear" w:pos="7920"/>
                <w:tab w:val="clear" w:pos="9720"/>
              </w:tabs>
              <w:spacing w:line="200" w:lineRule="exact"/>
              <w:jc w:val="center"/>
              <w:rPr>
                <w:rFonts w:ascii="Times New Roman" w:hAnsi="Times New Roman"/>
                <w:szCs w:val="18"/>
              </w:rPr>
            </w:pPr>
          </w:p>
        </w:tc>
        <w:tc>
          <w:tcPr>
            <w:tcW w:w="1133" w:type="dxa"/>
            <w:tcBorders>
              <w:top w:val="nil"/>
              <w:left w:val="nil"/>
              <w:bottom w:val="nil"/>
              <w:right w:val="nil"/>
            </w:tcBorders>
            <w:shd w:val="clear" w:color="auto" w:fill="auto"/>
          </w:tcPr>
          <w:p w:rsidR="004720DE" w:rsidRPr="006B4347" w:rsidRDefault="004720DE" w:rsidP="004720DE">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w:t>
            </w:r>
          </w:p>
        </w:tc>
        <w:tc>
          <w:tcPr>
            <w:tcW w:w="1141" w:type="dxa"/>
            <w:tcBorders>
              <w:top w:val="nil"/>
              <w:left w:val="nil"/>
              <w:bottom w:val="nil"/>
              <w:right w:val="nil"/>
            </w:tcBorders>
            <w:shd w:val="clear" w:color="auto" w:fill="auto"/>
          </w:tcPr>
          <w:p w:rsidR="004720DE" w:rsidRPr="006B4347" w:rsidRDefault="004720DE" w:rsidP="004720DE">
            <w:pPr>
              <w:tabs>
                <w:tab w:val="clear" w:pos="7920"/>
                <w:tab w:val="clear" w:pos="9720"/>
              </w:tabs>
              <w:spacing w:line="200" w:lineRule="exact"/>
              <w:jc w:val="center"/>
              <w:rPr>
                <w:rFonts w:ascii="Times New Roman" w:hAnsi="Times New Roman"/>
                <w:szCs w:val="18"/>
              </w:rPr>
            </w:pPr>
          </w:p>
        </w:tc>
        <w:tc>
          <w:tcPr>
            <w:tcW w:w="1988" w:type="dxa"/>
            <w:tcBorders>
              <w:top w:val="nil"/>
              <w:left w:val="nil"/>
              <w:bottom w:val="nil"/>
              <w:right w:val="nil"/>
            </w:tcBorders>
            <w:shd w:val="clear" w:color="auto" w:fill="auto"/>
          </w:tcPr>
          <w:p w:rsidR="004720DE" w:rsidRPr="006B4347" w:rsidRDefault="004720DE" w:rsidP="004720DE">
            <w:pPr>
              <w:tabs>
                <w:tab w:val="clear" w:pos="7920"/>
                <w:tab w:val="clear" w:pos="9720"/>
                <w:tab w:val="decimal" w:pos="1404"/>
              </w:tabs>
              <w:spacing w:line="200" w:lineRule="exact"/>
              <w:rPr>
                <w:rFonts w:ascii="Times New Roman" w:hAnsi="Times New Roman"/>
                <w:u w:val="single"/>
              </w:rPr>
            </w:pPr>
            <w:r w:rsidRPr="006B4347">
              <w:rPr>
                <w:rFonts w:ascii="Times New Roman" w:hAnsi="Times New Roman"/>
                <w:u w:val="single"/>
              </w:rPr>
              <w:t xml:space="preserve">              -</w:t>
            </w:r>
          </w:p>
        </w:tc>
        <w:tc>
          <w:tcPr>
            <w:tcW w:w="787" w:type="dxa"/>
            <w:shd w:val="clear" w:color="auto" w:fill="auto"/>
            <w:vAlign w:val="bottom"/>
          </w:tcPr>
          <w:p w:rsidR="004720DE" w:rsidRPr="006B4347" w:rsidRDefault="004720DE" w:rsidP="004720DE">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U$S</w:t>
            </w:r>
          </w:p>
        </w:tc>
        <w:tc>
          <w:tcPr>
            <w:tcW w:w="1452" w:type="dxa"/>
            <w:shd w:val="clear" w:color="auto" w:fill="auto"/>
          </w:tcPr>
          <w:p w:rsidR="004720DE" w:rsidRPr="006B4347" w:rsidRDefault="004720DE" w:rsidP="004720DE">
            <w:pPr>
              <w:tabs>
                <w:tab w:val="clear" w:pos="7920"/>
                <w:tab w:val="clear" w:pos="9720"/>
                <w:tab w:val="decimal" w:pos="881"/>
              </w:tabs>
              <w:spacing w:line="200" w:lineRule="exact"/>
              <w:rPr>
                <w:rFonts w:ascii="Times New Roman" w:hAnsi="Times New Roman"/>
                <w:szCs w:val="18"/>
              </w:rPr>
            </w:pPr>
            <w:r w:rsidRPr="006B4347">
              <w:rPr>
                <w:rFonts w:ascii="Times New Roman" w:hAnsi="Times New Roman"/>
                <w:szCs w:val="18"/>
              </w:rPr>
              <w:t>191.854</w:t>
            </w:r>
          </w:p>
        </w:tc>
        <w:tc>
          <w:tcPr>
            <w:tcW w:w="1568" w:type="dxa"/>
            <w:shd w:val="clear" w:color="auto" w:fill="auto"/>
          </w:tcPr>
          <w:p w:rsidR="004720DE" w:rsidRPr="006B4347" w:rsidRDefault="004720DE" w:rsidP="00890B69">
            <w:pPr>
              <w:tabs>
                <w:tab w:val="clear" w:pos="7920"/>
                <w:tab w:val="clear" w:pos="9720"/>
                <w:tab w:val="decimal" w:pos="1219"/>
              </w:tabs>
              <w:spacing w:line="200" w:lineRule="exact"/>
              <w:rPr>
                <w:rFonts w:ascii="Times New Roman" w:hAnsi="Times New Roman"/>
                <w:u w:val="single"/>
              </w:rPr>
            </w:pPr>
            <w:r w:rsidRPr="006B4347">
              <w:rPr>
                <w:rFonts w:ascii="Times New Roman" w:hAnsi="Times New Roman"/>
                <w:u w:val="single"/>
              </w:rPr>
              <w:t xml:space="preserve">  3.387.176</w:t>
            </w:r>
          </w:p>
        </w:tc>
      </w:tr>
      <w:tr w:rsidR="00041460" w:rsidRPr="006B4347" w:rsidTr="00FB3C85">
        <w:tc>
          <w:tcPr>
            <w:tcW w:w="4571"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p>
        </w:tc>
        <w:tc>
          <w:tcPr>
            <w:tcW w:w="882"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p>
        </w:tc>
        <w:tc>
          <w:tcPr>
            <w:tcW w:w="1133" w:type="dxa"/>
            <w:tcBorders>
              <w:top w:val="nil"/>
              <w:left w:val="nil"/>
              <w:bottom w:val="nil"/>
              <w:right w:val="nil"/>
            </w:tcBorders>
            <w:shd w:val="clear" w:color="auto" w:fill="auto"/>
          </w:tcPr>
          <w:p w:rsidR="00041460" w:rsidRPr="006B4347" w:rsidRDefault="00041460" w:rsidP="00041460">
            <w:pPr>
              <w:rPr>
                <w:rFonts w:ascii="Times New Roman" w:hAnsi="Times New Roman"/>
                <w:sz w:val="18"/>
                <w:szCs w:val="18"/>
              </w:rPr>
            </w:pPr>
          </w:p>
        </w:tc>
        <w:tc>
          <w:tcPr>
            <w:tcW w:w="1141" w:type="dxa"/>
            <w:shd w:val="clear" w:color="auto" w:fill="auto"/>
          </w:tcPr>
          <w:p w:rsidR="00041460" w:rsidRPr="006B4347" w:rsidRDefault="00041460" w:rsidP="00041460">
            <w:pPr>
              <w:rPr>
                <w:rFonts w:ascii="Times New Roman" w:hAnsi="Times New Roman"/>
              </w:rPr>
            </w:pPr>
          </w:p>
        </w:tc>
        <w:tc>
          <w:tcPr>
            <w:tcW w:w="1988" w:type="dxa"/>
            <w:shd w:val="clear" w:color="auto" w:fill="auto"/>
            <w:vAlign w:val="bottom"/>
          </w:tcPr>
          <w:p w:rsidR="00041460" w:rsidRPr="006B4347" w:rsidRDefault="00041460" w:rsidP="00041460">
            <w:pPr>
              <w:tabs>
                <w:tab w:val="clear" w:pos="7920"/>
                <w:tab w:val="clear" w:pos="9720"/>
                <w:tab w:val="decimal" w:pos="1404"/>
              </w:tabs>
              <w:spacing w:line="200" w:lineRule="exact"/>
              <w:rPr>
                <w:rFonts w:ascii="Times New Roman" w:hAnsi="Times New Roman"/>
              </w:rPr>
            </w:pPr>
          </w:p>
        </w:tc>
        <w:tc>
          <w:tcPr>
            <w:tcW w:w="787"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p>
        </w:tc>
        <w:tc>
          <w:tcPr>
            <w:tcW w:w="1452" w:type="dxa"/>
            <w:shd w:val="clear" w:color="auto" w:fill="auto"/>
          </w:tcPr>
          <w:p w:rsidR="00041460" w:rsidRPr="006B4347" w:rsidRDefault="00041460" w:rsidP="00041460">
            <w:pPr>
              <w:tabs>
                <w:tab w:val="clear" w:pos="7920"/>
                <w:tab w:val="clear" w:pos="9720"/>
                <w:tab w:val="decimal" w:pos="881"/>
              </w:tabs>
              <w:spacing w:line="200" w:lineRule="exact"/>
              <w:rPr>
                <w:rFonts w:ascii="Times New Roman" w:hAnsi="Times New Roman"/>
                <w:szCs w:val="18"/>
              </w:rPr>
            </w:pPr>
          </w:p>
        </w:tc>
        <w:tc>
          <w:tcPr>
            <w:tcW w:w="1568" w:type="dxa"/>
            <w:shd w:val="clear" w:color="auto" w:fill="auto"/>
            <w:vAlign w:val="bottom"/>
          </w:tcPr>
          <w:p w:rsidR="00041460" w:rsidRPr="006B4347" w:rsidRDefault="00041460" w:rsidP="00890B69">
            <w:pPr>
              <w:tabs>
                <w:tab w:val="clear" w:pos="7920"/>
                <w:tab w:val="clear" w:pos="9720"/>
                <w:tab w:val="decimal" w:pos="1219"/>
              </w:tabs>
              <w:spacing w:line="200" w:lineRule="exact"/>
              <w:rPr>
                <w:rFonts w:ascii="Times New Roman" w:hAnsi="Times New Roman"/>
              </w:rPr>
            </w:pPr>
          </w:p>
        </w:tc>
      </w:tr>
      <w:tr w:rsidR="00041460" w:rsidRPr="006B4347" w:rsidTr="00BF7235">
        <w:tc>
          <w:tcPr>
            <w:tcW w:w="4571"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r w:rsidRPr="006B4347">
              <w:rPr>
                <w:rFonts w:ascii="Times New Roman" w:hAnsi="Times New Roman"/>
                <w:szCs w:val="18"/>
              </w:rPr>
              <w:t>Total pasivo corriente</w:t>
            </w:r>
          </w:p>
        </w:tc>
        <w:tc>
          <w:tcPr>
            <w:tcW w:w="882"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p>
        </w:tc>
        <w:tc>
          <w:tcPr>
            <w:tcW w:w="1133" w:type="dxa"/>
            <w:shd w:val="clear" w:color="auto" w:fill="auto"/>
            <w:vAlign w:val="bottom"/>
          </w:tcPr>
          <w:p w:rsidR="00041460" w:rsidRPr="006B4347" w:rsidRDefault="00041460" w:rsidP="00041460">
            <w:pPr>
              <w:rPr>
                <w:rFonts w:ascii="Times New Roman" w:hAnsi="Times New Roman"/>
              </w:rPr>
            </w:pPr>
          </w:p>
        </w:tc>
        <w:tc>
          <w:tcPr>
            <w:tcW w:w="1141" w:type="dxa"/>
            <w:shd w:val="clear" w:color="auto" w:fill="auto"/>
            <w:vAlign w:val="bottom"/>
          </w:tcPr>
          <w:p w:rsidR="00041460" w:rsidRPr="006B4347" w:rsidRDefault="00041460" w:rsidP="00041460">
            <w:pPr>
              <w:rPr>
                <w:rFonts w:ascii="Times New Roman" w:hAnsi="Times New Roman"/>
              </w:rPr>
            </w:pPr>
          </w:p>
        </w:tc>
        <w:tc>
          <w:tcPr>
            <w:tcW w:w="1988" w:type="dxa"/>
            <w:shd w:val="clear" w:color="auto" w:fill="auto"/>
          </w:tcPr>
          <w:p w:rsidR="00041460" w:rsidRPr="006B4347" w:rsidRDefault="004720DE" w:rsidP="004720DE">
            <w:pPr>
              <w:tabs>
                <w:tab w:val="clear" w:pos="7920"/>
                <w:tab w:val="clear" w:pos="9720"/>
                <w:tab w:val="decimal" w:pos="1404"/>
              </w:tabs>
              <w:spacing w:line="200" w:lineRule="exact"/>
              <w:rPr>
                <w:rFonts w:ascii="Times New Roman" w:hAnsi="Times New Roman"/>
                <w:u w:val="single"/>
              </w:rPr>
            </w:pPr>
            <w:r w:rsidRPr="006B4347">
              <w:rPr>
                <w:rFonts w:ascii="Times New Roman" w:hAnsi="Times New Roman"/>
                <w:u w:val="single"/>
              </w:rPr>
              <w:t>3.498.521</w:t>
            </w:r>
          </w:p>
        </w:tc>
        <w:tc>
          <w:tcPr>
            <w:tcW w:w="787"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p>
        </w:tc>
        <w:tc>
          <w:tcPr>
            <w:tcW w:w="1452" w:type="dxa"/>
            <w:shd w:val="clear" w:color="auto" w:fill="auto"/>
            <w:vAlign w:val="bottom"/>
          </w:tcPr>
          <w:p w:rsidR="00041460" w:rsidRPr="006B4347" w:rsidRDefault="00041460" w:rsidP="00041460">
            <w:pPr>
              <w:tabs>
                <w:tab w:val="clear" w:pos="7920"/>
                <w:tab w:val="clear" w:pos="9720"/>
                <w:tab w:val="decimal" w:pos="881"/>
              </w:tabs>
              <w:spacing w:line="200" w:lineRule="exact"/>
              <w:rPr>
                <w:rFonts w:ascii="Times New Roman" w:hAnsi="Times New Roman"/>
                <w:szCs w:val="18"/>
              </w:rPr>
            </w:pPr>
          </w:p>
        </w:tc>
        <w:tc>
          <w:tcPr>
            <w:tcW w:w="1568" w:type="dxa"/>
            <w:shd w:val="clear" w:color="auto" w:fill="auto"/>
          </w:tcPr>
          <w:p w:rsidR="00041460" w:rsidRPr="006B4347" w:rsidRDefault="00041460" w:rsidP="00890B69">
            <w:pPr>
              <w:tabs>
                <w:tab w:val="clear" w:pos="7920"/>
                <w:tab w:val="clear" w:pos="9720"/>
                <w:tab w:val="decimal" w:pos="1219"/>
              </w:tabs>
              <w:spacing w:line="200" w:lineRule="exact"/>
              <w:rPr>
                <w:rFonts w:ascii="Times New Roman" w:hAnsi="Times New Roman"/>
                <w:u w:val="single"/>
              </w:rPr>
            </w:pPr>
            <w:r w:rsidRPr="006B4347">
              <w:rPr>
                <w:rFonts w:ascii="Times New Roman" w:hAnsi="Times New Roman"/>
                <w:u w:val="single"/>
              </w:rPr>
              <w:t>28.426.950</w:t>
            </w:r>
          </w:p>
        </w:tc>
      </w:tr>
      <w:tr w:rsidR="00041460" w:rsidRPr="006B4347" w:rsidTr="008A43A6">
        <w:trPr>
          <w:trHeight w:val="106"/>
        </w:trPr>
        <w:tc>
          <w:tcPr>
            <w:tcW w:w="4571"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p>
        </w:tc>
        <w:tc>
          <w:tcPr>
            <w:tcW w:w="882"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33"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41" w:type="dxa"/>
            <w:shd w:val="clear" w:color="auto" w:fill="auto"/>
            <w:vAlign w:val="bottom"/>
          </w:tcPr>
          <w:p w:rsidR="00041460" w:rsidRPr="006B4347" w:rsidRDefault="00041460" w:rsidP="00041460">
            <w:pPr>
              <w:tabs>
                <w:tab w:val="clear" w:pos="7920"/>
                <w:tab w:val="clear" w:pos="9720"/>
              </w:tabs>
              <w:spacing w:line="200" w:lineRule="exact"/>
              <w:jc w:val="center"/>
              <w:rPr>
                <w:rFonts w:ascii="Times New Roman" w:hAnsi="Times New Roman"/>
                <w:szCs w:val="18"/>
              </w:rPr>
            </w:pPr>
          </w:p>
        </w:tc>
        <w:tc>
          <w:tcPr>
            <w:tcW w:w="1988" w:type="dxa"/>
            <w:shd w:val="clear" w:color="auto" w:fill="auto"/>
            <w:vAlign w:val="bottom"/>
          </w:tcPr>
          <w:p w:rsidR="00041460" w:rsidRPr="006B4347" w:rsidRDefault="00041460" w:rsidP="00041460">
            <w:pPr>
              <w:tabs>
                <w:tab w:val="clear" w:pos="7920"/>
                <w:tab w:val="clear" w:pos="9720"/>
                <w:tab w:val="decimal" w:pos="1404"/>
              </w:tabs>
              <w:spacing w:line="200" w:lineRule="exact"/>
              <w:rPr>
                <w:rFonts w:ascii="Times New Roman" w:hAnsi="Times New Roman"/>
                <w:u w:val="single"/>
              </w:rPr>
            </w:pPr>
          </w:p>
        </w:tc>
        <w:tc>
          <w:tcPr>
            <w:tcW w:w="787"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452" w:type="dxa"/>
            <w:shd w:val="clear" w:color="auto" w:fill="auto"/>
            <w:vAlign w:val="bottom"/>
          </w:tcPr>
          <w:p w:rsidR="00041460" w:rsidRPr="006B4347" w:rsidRDefault="00041460" w:rsidP="00041460">
            <w:pPr>
              <w:tabs>
                <w:tab w:val="clear" w:pos="7920"/>
                <w:tab w:val="clear" w:pos="9720"/>
                <w:tab w:val="decimal" w:pos="881"/>
              </w:tabs>
              <w:spacing w:line="200" w:lineRule="exact"/>
              <w:rPr>
                <w:rFonts w:ascii="Times New Roman" w:hAnsi="Times New Roman"/>
                <w:szCs w:val="18"/>
              </w:rPr>
            </w:pPr>
          </w:p>
        </w:tc>
        <w:tc>
          <w:tcPr>
            <w:tcW w:w="1568" w:type="dxa"/>
            <w:shd w:val="clear" w:color="auto" w:fill="auto"/>
            <w:vAlign w:val="bottom"/>
          </w:tcPr>
          <w:p w:rsidR="00041460" w:rsidRPr="006B4347" w:rsidRDefault="00041460" w:rsidP="00890B69">
            <w:pPr>
              <w:tabs>
                <w:tab w:val="clear" w:pos="7920"/>
                <w:tab w:val="clear" w:pos="9720"/>
                <w:tab w:val="decimal" w:pos="1219"/>
              </w:tabs>
              <w:spacing w:line="200" w:lineRule="exact"/>
              <w:rPr>
                <w:rFonts w:ascii="Times New Roman" w:hAnsi="Times New Roman"/>
                <w:u w:val="single"/>
              </w:rPr>
            </w:pPr>
          </w:p>
        </w:tc>
      </w:tr>
      <w:tr w:rsidR="00041460" w:rsidRPr="006B4347" w:rsidTr="008A43A6">
        <w:trPr>
          <w:trHeight w:val="106"/>
        </w:trPr>
        <w:tc>
          <w:tcPr>
            <w:tcW w:w="4571"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r w:rsidRPr="006B4347">
              <w:rPr>
                <w:rFonts w:ascii="Times New Roman" w:hAnsi="Times New Roman"/>
                <w:szCs w:val="18"/>
              </w:rPr>
              <w:t>PASIVO NO CORRIENTE</w:t>
            </w:r>
          </w:p>
        </w:tc>
        <w:tc>
          <w:tcPr>
            <w:tcW w:w="882"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33"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41" w:type="dxa"/>
            <w:shd w:val="clear" w:color="auto" w:fill="auto"/>
            <w:vAlign w:val="bottom"/>
          </w:tcPr>
          <w:p w:rsidR="00041460" w:rsidRPr="006B4347" w:rsidRDefault="00041460" w:rsidP="00041460">
            <w:pPr>
              <w:tabs>
                <w:tab w:val="clear" w:pos="7920"/>
                <w:tab w:val="clear" w:pos="9720"/>
              </w:tabs>
              <w:spacing w:line="200" w:lineRule="exact"/>
              <w:jc w:val="center"/>
              <w:rPr>
                <w:rFonts w:ascii="Times New Roman" w:hAnsi="Times New Roman"/>
                <w:szCs w:val="18"/>
              </w:rPr>
            </w:pPr>
          </w:p>
        </w:tc>
        <w:tc>
          <w:tcPr>
            <w:tcW w:w="1988" w:type="dxa"/>
            <w:shd w:val="clear" w:color="auto" w:fill="auto"/>
            <w:vAlign w:val="bottom"/>
          </w:tcPr>
          <w:p w:rsidR="00041460" w:rsidRPr="006B4347" w:rsidRDefault="00041460" w:rsidP="00041460">
            <w:pPr>
              <w:tabs>
                <w:tab w:val="clear" w:pos="7920"/>
                <w:tab w:val="clear" w:pos="9720"/>
                <w:tab w:val="decimal" w:pos="1404"/>
              </w:tabs>
              <w:spacing w:line="200" w:lineRule="exact"/>
              <w:rPr>
                <w:rFonts w:ascii="Times New Roman" w:hAnsi="Times New Roman"/>
                <w:u w:val="single"/>
              </w:rPr>
            </w:pPr>
          </w:p>
        </w:tc>
        <w:tc>
          <w:tcPr>
            <w:tcW w:w="787"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452" w:type="dxa"/>
            <w:shd w:val="clear" w:color="auto" w:fill="auto"/>
            <w:vAlign w:val="bottom"/>
          </w:tcPr>
          <w:p w:rsidR="00041460" w:rsidRPr="006B4347" w:rsidRDefault="00041460" w:rsidP="00041460">
            <w:pPr>
              <w:tabs>
                <w:tab w:val="clear" w:pos="7920"/>
                <w:tab w:val="clear" w:pos="9720"/>
                <w:tab w:val="decimal" w:pos="881"/>
              </w:tabs>
              <w:spacing w:line="200" w:lineRule="exact"/>
              <w:rPr>
                <w:rFonts w:ascii="Times New Roman" w:hAnsi="Times New Roman"/>
                <w:szCs w:val="18"/>
              </w:rPr>
            </w:pPr>
          </w:p>
        </w:tc>
        <w:tc>
          <w:tcPr>
            <w:tcW w:w="1568" w:type="dxa"/>
            <w:shd w:val="clear" w:color="auto" w:fill="auto"/>
            <w:vAlign w:val="bottom"/>
          </w:tcPr>
          <w:p w:rsidR="00041460" w:rsidRPr="006B4347" w:rsidRDefault="00041460" w:rsidP="00890B69">
            <w:pPr>
              <w:tabs>
                <w:tab w:val="clear" w:pos="7920"/>
                <w:tab w:val="clear" w:pos="9720"/>
                <w:tab w:val="decimal" w:pos="1219"/>
              </w:tabs>
              <w:spacing w:line="200" w:lineRule="exact"/>
              <w:rPr>
                <w:rFonts w:ascii="Times New Roman" w:hAnsi="Times New Roman"/>
                <w:u w:val="single"/>
              </w:rPr>
            </w:pPr>
          </w:p>
        </w:tc>
      </w:tr>
      <w:tr w:rsidR="00041460" w:rsidRPr="006B4347" w:rsidTr="008A43A6">
        <w:trPr>
          <w:trHeight w:val="106"/>
        </w:trPr>
        <w:tc>
          <w:tcPr>
            <w:tcW w:w="4571"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p>
        </w:tc>
        <w:tc>
          <w:tcPr>
            <w:tcW w:w="882"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33"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41" w:type="dxa"/>
            <w:shd w:val="clear" w:color="auto" w:fill="auto"/>
            <w:vAlign w:val="bottom"/>
          </w:tcPr>
          <w:p w:rsidR="00041460" w:rsidRPr="006B4347" w:rsidRDefault="00041460" w:rsidP="00041460">
            <w:pPr>
              <w:tabs>
                <w:tab w:val="clear" w:pos="7920"/>
                <w:tab w:val="clear" w:pos="9720"/>
              </w:tabs>
              <w:spacing w:line="200" w:lineRule="exact"/>
              <w:jc w:val="center"/>
              <w:rPr>
                <w:rFonts w:ascii="Times New Roman" w:hAnsi="Times New Roman"/>
                <w:szCs w:val="18"/>
              </w:rPr>
            </w:pPr>
          </w:p>
        </w:tc>
        <w:tc>
          <w:tcPr>
            <w:tcW w:w="1988" w:type="dxa"/>
            <w:shd w:val="clear" w:color="auto" w:fill="auto"/>
            <w:vAlign w:val="bottom"/>
          </w:tcPr>
          <w:p w:rsidR="00041460" w:rsidRPr="006B4347" w:rsidRDefault="00041460" w:rsidP="00041460">
            <w:pPr>
              <w:tabs>
                <w:tab w:val="clear" w:pos="7920"/>
                <w:tab w:val="clear" w:pos="9720"/>
                <w:tab w:val="decimal" w:pos="1404"/>
              </w:tabs>
              <w:spacing w:line="200" w:lineRule="exact"/>
              <w:rPr>
                <w:rFonts w:ascii="Times New Roman" w:hAnsi="Times New Roman"/>
                <w:u w:val="single"/>
              </w:rPr>
            </w:pPr>
          </w:p>
        </w:tc>
        <w:tc>
          <w:tcPr>
            <w:tcW w:w="787"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452" w:type="dxa"/>
            <w:shd w:val="clear" w:color="auto" w:fill="auto"/>
            <w:vAlign w:val="bottom"/>
          </w:tcPr>
          <w:p w:rsidR="00041460" w:rsidRPr="006B4347" w:rsidRDefault="00041460" w:rsidP="00041460">
            <w:pPr>
              <w:tabs>
                <w:tab w:val="clear" w:pos="7920"/>
                <w:tab w:val="clear" w:pos="9720"/>
                <w:tab w:val="decimal" w:pos="881"/>
              </w:tabs>
              <w:spacing w:line="200" w:lineRule="exact"/>
              <w:rPr>
                <w:rFonts w:ascii="Times New Roman" w:hAnsi="Times New Roman"/>
                <w:szCs w:val="18"/>
              </w:rPr>
            </w:pPr>
          </w:p>
        </w:tc>
        <w:tc>
          <w:tcPr>
            <w:tcW w:w="1568" w:type="dxa"/>
            <w:shd w:val="clear" w:color="auto" w:fill="auto"/>
            <w:vAlign w:val="bottom"/>
          </w:tcPr>
          <w:p w:rsidR="00041460" w:rsidRPr="006B4347" w:rsidRDefault="00041460" w:rsidP="00890B69">
            <w:pPr>
              <w:tabs>
                <w:tab w:val="clear" w:pos="7920"/>
                <w:tab w:val="clear" w:pos="9720"/>
                <w:tab w:val="decimal" w:pos="1219"/>
              </w:tabs>
              <w:spacing w:line="200" w:lineRule="exact"/>
              <w:rPr>
                <w:rFonts w:ascii="Times New Roman" w:hAnsi="Times New Roman"/>
                <w:u w:val="single"/>
              </w:rPr>
            </w:pPr>
          </w:p>
        </w:tc>
      </w:tr>
      <w:tr w:rsidR="00041460" w:rsidRPr="006B4347" w:rsidTr="008A43A6">
        <w:trPr>
          <w:trHeight w:val="106"/>
        </w:trPr>
        <w:tc>
          <w:tcPr>
            <w:tcW w:w="4571"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r w:rsidRPr="006B4347">
              <w:rPr>
                <w:rFonts w:ascii="Times New Roman" w:hAnsi="Times New Roman"/>
                <w:szCs w:val="18"/>
              </w:rPr>
              <w:t>Deudas comerciales</w:t>
            </w:r>
          </w:p>
        </w:tc>
        <w:tc>
          <w:tcPr>
            <w:tcW w:w="882"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33"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41" w:type="dxa"/>
            <w:shd w:val="clear" w:color="auto" w:fill="auto"/>
            <w:vAlign w:val="bottom"/>
          </w:tcPr>
          <w:p w:rsidR="00041460" w:rsidRPr="006B4347" w:rsidRDefault="00041460" w:rsidP="00041460">
            <w:pPr>
              <w:tabs>
                <w:tab w:val="clear" w:pos="7920"/>
                <w:tab w:val="clear" w:pos="9720"/>
              </w:tabs>
              <w:spacing w:line="200" w:lineRule="exact"/>
              <w:jc w:val="center"/>
              <w:rPr>
                <w:rFonts w:ascii="Times New Roman" w:hAnsi="Times New Roman"/>
                <w:szCs w:val="18"/>
              </w:rPr>
            </w:pPr>
          </w:p>
        </w:tc>
        <w:tc>
          <w:tcPr>
            <w:tcW w:w="1988" w:type="dxa"/>
            <w:shd w:val="clear" w:color="auto" w:fill="auto"/>
            <w:vAlign w:val="bottom"/>
          </w:tcPr>
          <w:p w:rsidR="00041460" w:rsidRPr="006B4347" w:rsidRDefault="00041460" w:rsidP="00041460">
            <w:pPr>
              <w:tabs>
                <w:tab w:val="clear" w:pos="7920"/>
                <w:tab w:val="clear" w:pos="9720"/>
                <w:tab w:val="decimal" w:pos="1404"/>
              </w:tabs>
              <w:spacing w:line="200" w:lineRule="exact"/>
              <w:rPr>
                <w:rFonts w:ascii="Times New Roman" w:hAnsi="Times New Roman"/>
                <w:u w:val="single"/>
              </w:rPr>
            </w:pPr>
          </w:p>
        </w:tc>
        <w:tc>
          <w:tcPr>
            <w:tcW w:w="787"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452" w:type="dxa"/>
            <w:shd w:val="clear" w:color="auto" w:fill="auto"/>
            <w:vAlign w:val="bottom"/>
          </w:tcPr>
          <w:p w:rsidR="00041460" w:rsidRPr="006B4347" w:rsidRDefault="00041460" w:rsidP="00041460">
            <w:pPr>
              <w:tabs>
                <w:tab w:val="clear" w:pos="7920"/>
                <w:tab w:val="clear" w:pos="9720"/>
                <w:tab w:val="decimal" w:pos="881"/>
              </w:tabs>
              <w:spacing w:line="200" w:lineRule="exact"/>
              <w:rPr>
                <w:rFonts w:ascii="Times New Roman" w:hAnsi="Times New Roman"/>
                <w:szCs w:val="18"/>
              </w:rPr>
            </w:pPr>
          </w:p>
        </w:tc>
        <w:tc>
          <w:tcPr>
            <w:tcW w:w="1568" w:type="dxa"/>
            <w:shd w:val="clear" w:color="auto" w:fill="auto"/>
            <w:vAlign w:val="bottom"/>
          </w:tcPr>
          <w:p w:rsidR="00041460" w:rsidRPr="006B4347" w:rsidRDefault="00041460" w:rsidP="00890B69">
            <w:pPr>
              <w:tabs>
                <w:tab w:val="clear" w:pos="7920"/>
                <w:tab w:val="clear" w:pos="9720"/>
                <w:tab w:val="decimal" w:pos="1219"/>
              </w:tabs>
              <w:spacing w:line="200" w:lineRule="exact"/>
              <w:rPr>
                <w:rFonts w:ascii="Times New Roman" w:hAnsi="Times New Roman"/>
                <w:u w:val="single"/>
              </w:rPr>
            </w:pPr>
          </w:p>
        </w:tc>
      </w:tr>
      <w:tr w:rsidR="00041460" w:rsidRPr="006B4347" w:rsidTr="001B7F1E">
        <w:trPr>
          <w:trHeight w:val="106"/>
        </w:trPr>
        <w:tc>
          <w:tcPr>
            <w:tcW w:w="4571"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r w:rsidRPr="006B4347">
              <w:rPr>
                <w:rFonts w:ascii="Times New Roman" w:hAnsi="Times New Roman"/>
                <w:szCs w:val="18"/>
              </w:rPr>
              <w:t xml:space="preserve">   Comunes</w:t>
            </w:r>
          </w:p>
        </w:tc>
        <w:tc>
          <w:tcPr>
            <w:tcW w:w="882"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33" w:type="dxa"/>
            <w:shd w:val="clear" w:color="auto" w:fill="auto"/>
          </w:tcPr>
          <w:p w:rsidR="00041460" w:rsidRPr="006B4347" w:rsidRDefault="00020078" w:rsidP="00041460">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w:t>
            </w:r>
          </w:p>
        </w:tc>
        <w:tc>
          <w:tcPr>
            <w:tcW w:w="1141" w:type="dxa"/>
            <w:shd w:val="clear" w:color="auto" w:fill="auto"/>
          </w:tcPr>
          <w:p w:rsidR="00041460" w:rsidRPr="006B4347" w:rsidRDefault="00041460" w:rsidP="00041460">
            <w:pPr>
              <w:tabs>
                <w:tab w:val="clear" w:pos="7920"/>
                <w:tab w:val="clear" w:pos="9720"/>
              </w:tabs>
              <w:spacing w:line="200" w:lineRule="exact"/>
              <w:jc w:val="center"/>
              <w:rPr>
                <w:rFonts w:ascii="Times New Roman" w:hAnsi="Times New Roman"/>
                <w:szCs w:val="18"/>
              </w:rPr>
            </w:pPr>
          </w:p>
        </w:tc>
        <w:tc>
          <w:tcPr>
            <w:tcW w:w="1988" w:type="dxa"/>
            <w:shd w:val="clear" w:color="auto" w:fill="auto"/>
          </w:tcPr>
          <w:p w:rsidR="00041460" w:rsidRPr="006B4347" w:rsidRDefault="004720DE" w:rsidP="00041460">
            <w:pPr>
              <w:tabs>
                <w:tab w:val="clear" w:pos="7920"/>
                <w:tab w:val="clear" w:pos="9720"/>
                <w:tab w:val="decimal" w:pos="1404"/>
              </w:tabs>
              <w:spacing w:line="200" w:lineRule="exact"/>
              <w:rPr>
                <w:rFonts w:ascii="Times New Roman" w:hAnsi="Times New Roman"/>
                <w:u w:val="single"/>
              </w:rPr>
            </w:pPr>
            <w:r w:rsidRPr="006B4347">
              <w:rPr>
                <w:rFonts w:ascii="Times New Roman" w:hAnsi="Times New Roman"/>
                <w:u w:val="single"/>
              </w:rPr>
              <w:t xml:space="preserve">              -</w:t>
            </w:r>
          </w:p>
        </w:tc>
        <w:tc>
          <w:tcPr>
            <w:tcW w:w="787"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r w:rsidRPr="006B4347">
              <w:rPr>
                <w:rFonts w:ascii="Times New Roman" w:hAnsi="Times New Roman"/>
                <w:szCs w:val="18"/>
              </w:rPr>
              <w:t>U$S</w:t>
            </w:r>
          </w:p>
        </w:tc>
        <w:tc>
          <w:tcPr>
            <w:tcW w:w="1452" w:type="dxa"/>
            <w:shd w:val="clear" w:color="auto" w:fill="auto"/>
          </w:tcPr>
          <w:p w:rsidR="00041460" w:rsidRPr="006B4347" w:rsidRDefault="00112CF2" w:rsidP="00041460">
            <w:pPr>
              <w:tabs>
                <w:tab w:val="clear" w:pos="7920"/>
                <w:tab w:val="clear" w:pos="9720"/>
                <w:tab w:val="decimal" w:pos="881"/>
              </w:tabs>
              <w:spacing w:line="200" w:lineRule="exact"/>
              <w:rPr>
                <w:rFonts w:ascii="Times New Roman" w:hAnsi="Times New Roman"/>
                <w:szCs w:val="18"/>
              </w:rPr>
            </w:pPr>
            <w:r w:rsidRPr="006B4347">
              <w:rPr>
                <w:rFonts w:ascii="Times New Roman" w:hAnsi="Times New Roman"/>
                <w:szCs w:val="18"/>
              </w:rPr>
              <w:t>94.961</w:t>
            </w:r>
          </w:p>
        </w:tc>
        <w:tc>
          <w:tcPr>
            <w:tcW w:w="1568" w:type="dxa"/>
            <w:shd w:val="clear" w:color="auto" w:fill="auto"/>
          </w:tcPr>
          <w:p w:rsidR="00041460" w:rsidRPr="006B4347" w:rsidRDefault="00041460" w:rsidP="00890B69">
            <w:pPr>
              <w:tabs>
                <w:tab w:val="clear" w:pos="7920"/>
                <w:tab w:val="clear" w:pos="9720"/>
                <w:tab w:val="decimal" w:pos="1219"/>
              </w:tabs>
              <w:spacing w:line="200" w:lineRule="exact"/>
              <w:rPr>
                <w:rFonts w:ascii="Times New Roman" w:hAnsi="Times New Roman"/>
                <w:u w:val="single"/>
              </w:rPr>
            </w:pPr>
            <w:r w:rsidRPr="006B4347">
              <w:rPr>
                <w:rFonts w:ascii="Times New Roman" w:hAnsi="Times New Roman"/>
                <w:u w:val="single"/>
              </w:rPr>
              <w:t xml:space="preserve">  1.676.533</w:t>
            </w:r>
          </w:p>
        </w:tc>
      </w:tr>
      <w:tr w:rsidR="00041460" w:rsidRPr="006B4347" w:rsidTr="008A43A6">
        <w:trPr>
          <w:trHeight w:val="106"/>
        </w:trPr>
        <w:tc>
          <w:tcPr>
            <w:tcW w:w="4571"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p>
        </w:tc>
        <w:tc>
          <w:tcPr>
            <w:tcW w:w="882"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33"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41" w:type="dxa"/>
            <w:shd w:val="clear" w:color="auto" w:fill="auto"/>
            <w:vAlign w:val="bottom"/>
          </w:tcPr>
          <w:p w:rsidR="00041460" w:rsidRPr="006B4347" w:rsidRDefault="00041460" w:rsidP="00041460">
            <w:pPr>
              <w:tabs>
                <w:tab w:val="clear" w:pos="7920"/>
                <w:tab w:val="clear" w:pos="9720"/>
              </w:tabs>
              <w:spacing w:line="200" w:lineRule="exact"/>
              <w:jc w:val="center"/>
              <w:rPr>
                <w:rFonts w:ascii="Times New Roman" w:hAnsi="Times New Roman"/>
                <w:szCs w:val="18"/>
              </w:rPr>
            </w:pPr>
          </w:p>
        </w:tc>
        <w:tc>
          <w:tcPr>
            <w:tcW w:w="1988" w:type="dxa"/>
            <w:shd w:val="clear" w:color="auto" w:fill="auto"/>
            <w:vAlign w:val="bottom"/>
          </w:tcPr>
          <w:p w:rsidR="00041460" w:rsidRPr="006B4347" w:rsidRDefault="00041460" w:rsidP="00041460">
            <w:pPr>
              <w:tabs>
                <w:tab w:val="clear" w:pos="7920"/>
                <w:tab w:val="clear" w:pos="9720"/>
                <w:tab w:val="decimal" w:pos="1404"/>
              </w:tabs>
              <w:spacing w:line="200" w:lineRule="exact"/>
              <w:rPr>
                <w:rFonts w:ascii="Times New Roman" w:hAnsi="Times New Roman"/>
                <w:u w:val="single"/>
              </w:rPr>
            </w:pPr>
          </w:p>
        </w:tc>
        <w:tc>
          <w:tcPr>
            <w:tcW w:w="787"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p>
        </w:tc>
        <w:tc>
          <w:tcPr>
            <w:tcW w:w="1452" w:type="dxa"/>
            <w:shd w:val="clear" w:color="auto" w:fill="auto"/>
            <w:vAlign w:val="bottom"/>
          </w:tcPr>
          <w:p w:rsidR="00041460" w:rsidRPr="006B4347" w:rsidRDefault="00041460" w:rsidP="00041460">
            <w:pPr>
              <w:tabs>
                <w:tab w:val="clear" w:pos="7920"/>
                <w:tab w:val="clear" w:pos="9720"/>
                <w:tab w:val="decimal" w:pos="881"/>
              </w:tabs>
              <w:spacing w:line="200" w:lineRule="exact"/>
              <w:rPr>
                <w:rFonts w:ascii="Times New Roman" w:hAnsi="Times New Roman"/>
                <w:szCs w:val="18"/>
              </w:rPr>
            </w:pPr>
          </w:p>
        </w:tc>
        <w:tc>
          <w:tcPr>
            <w:tcW w:w="1568" w:type="dxa"/>
            <w:shd w:val="clear" w:color="auto" w:fill="auto"/>
            <w:vAlign w:val="bottom"/>
          </w:tcPr>
          <w:p w:rsidR="00041460" w:rsidRPr="006B4347" w:rsidRDefault="00041460" w:rsidP="00890B69">
            <w:pPr>
              <w:tabs>
                <w:tab w:val="clear" w:pos="7920"/>
                <w:tab w:val="clear" w:pos="9720"/>
                <w:tab w:val="decimal" w:pos="1219"/>
              </w:tabs>
              <w:spacing w:line="200" w:lineRule="exact"/>
              <w:rPr>
                <w:rFonts w:ascii="Times New Roman" w:hAnsi="Times New Roman"/>
                <w:u w:val="single"/>
              </w:rPr>
            </w:pPr>
          </w:p>
        </w:tc>
      </w:tr>
      <w:tr w:rsidR="00041460" w:rsidRPr="006B4347" w:rsidTr="00BF7235">
        <w:trPr>
          <w:trHeight w:val="106"/>
        </w:trPr>
        <w:tc>
          <w:tcPr>
            <w:tcW w:w="4571"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r w:rsidRPr="006B4347">
              <w:rPr>
                <w:rFonts w:ascii="Times New Roman" w:hAnsi="Times New Roman"/>
                <w:szCs w:val="18"/>
              </w:rPr>
              <w:t>Total pasivo no corriente</w:t>
            </w:r>
          </w:p>
        </w:tc>
        <w:tc>
          <w:tcPr>
            <w:tcW w:w="882"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33"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41" w:type="dxa"/>
            <w:shd w:val="clear" w:color="auto" w:fill="auto"/>
            <w:vAlign w:val="bottom"/>
          </w:tcPr>
          <w:p w:rsidR="00041460" w:rsidRPr="006B4347" w:rsidRDefault="00041460" w:rsidP="00041460">
            <w:pPr>
              <w:tabs>
                <w:tab w:val="clear" w:pos="7920"/>
                <w:tab w:val="clear" w:pos="9720"/>
              </w:tabs>
              <w:spacing w:line="200" w:lineRule="exact"/>
              <w:jc w:val="center"/>
              <w:rPr>
                <w:rFonts w:ascii="Times New Roman" w:hAnsi="Times New Roman"/>
                <w:szCs w:val="18"/>
              </w:rPr>
            </w:pPr>
          </w:p>
        </w:tc>
        <w:tc>
          <w:tcPr>
            <w:tcW w:w="1988" w:type="dxa"/>
            <w:shd w:val="clear" w:color="auto" w:fill="auto"/>
          </w:tcPr>
          <w:p w:rsidR="00041460" w:rsidRPr="006B4347" w:rsidRDefault="004720DE" w:rsidP="00041460">
            <w:pPr>
              <w:tabs>
                <w:tab w:val="clear" w:pos="7920"/>
                <w:tab w:val="clear" w:pos="9720"/>
                <w:tab w:val="decimal" w:pos="1404"/>
              </w:tabs>
              <w:spacing w:line="200" w:lineRule="exact"/>
              <w:rPr>
                <w:rFonts w:ascii="Times New Roman" w:hAnsi="Times New Roman"/>
                <w:u w:val="single"/>
              </w:rPr>
            </w:pPr>
            <w:r w:rsidRPr="006B4347">
              <w:rPr>
                <w:rFonts w:ascii="Times New Roman" w:hAnsi="Times New Roman"/>
                <w:u w:val="single"/>
              </w:rPr>
              <w:t xml:space="preserve">              -</w:t>
            </w:r>
          </w:p>
        </w:tc>
        <w:tc>
          <w:tcPr>
            <w:tcW w:w="787"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p>
        </w:tc>
        <w:tc>
          <w:tcPr>
            <w:tcW w:w="1452" w:type="dxa"/>
            <w:shd w:val="clear" w:color="auto" w:fill="auto"/>
            <w:vAlign w:val="bottom"/>
          </w:tcPr>
          <w:p w:rsidR="00041460" w:rsidRPr="006B4347" w:rsidRDefault="00041460" w:rsidP="00041460">
            <w:pPr>
              <w:tabs>
                <w:tab w:val="clear" w:pos="7920"/>
                <w:tab w:val="clear" w:pos="9720"/>
                <w:tab w:val="decimal" w:pos="881"/>
              </w:tabs>
              <w:spacing w:line="200" w:lineRule="exact"/>
              <w:rPr>
                <w:rFonts w:ascii="Times New Roman" w:hAnsi="Times New Roman"/>
                <w:szCs w:val="18"/>
              </w:rPr>
            </w:pPr>
          </w:p>
        </w:tc>
        <w:tc>
          <w:tcPr>
            <w:tcW w:w="1568" w:type="dxa"/>
            <w:shd w:val="clear" w:color="auto" w:fill="auto"/>
          </w:tcPr>
          <w:p w:rsidR="00041460" w:rsidRPr="006B4347" w:rsidRDefault="00041460" w:rsidP="00890B69">
            <w:pPr>
              <w:tabs>
                <w:tab w:val="clear" w:pos="7920"/>
                <w:tab w:val="clear" w:pos="9720"/>
                <w:tab w:val="decimal" w:pos="1219"/>
              </w:tabs>
              <w:spacing w:line="200" w:lineRule="exact"/>
              <w:rPr>
                <w:rFonts w:ascii="Times New Roman" w:hAnsi="Times New Roman"/>
                <w:u w:val="single"/>
              </w:rPr>
            </w:pPr>
            <w:r w:rsidRPr="006B4347">
              <w:rPr>
                <w:rFonts w:ascii="Times New Roman" w:hAnsi="Times New Roman"/>
                <w:u w:val="single"/>
              </w:rPr>
              <w:t xml:space="preserve">  1.676.533</w:t>
            </w:r>
          </w:p>
        </w:tc>
      </w:tr>
      <w:tr w:rsidR="00041460" w:rsidRPr="006B4347" w:rsidTr="008A43A6">
        <w:trPr>
          <w:trHeight w:val="106"/>
        </w:trPr>
        <w:tc>
          <w:tcPr>
            <w:tcW w:w="4571"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p>
        </w:tc>
        <w:tc>
          <w:tcPr>
            <w:tcW w:w="882"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33" w:type="dxa"/>
            <w:shd w:val="clear" w:color="auto" w:fill="auto"/>
            <w:vAlign w:val="bottom"/>
          </w:tcPr>
          <w:p w:rsidR="00041460" w:rsidRPr="006B4347" w:rsidRDefault="00041460" w:rsidP="00041460">
            <w:pPr>
              <w:tabs>
                <w:tab w:val="clear" w:pos="7920"/>
                <w:tab w:val="clear" w:pos="9720"/>
              </w:tabs>
              <w:spacing w:line="200" w:lineRule="exact"/>
              <w:jc w:val="right"/>
              <w:rPr>
                <w:rFonts w:ascii="Times New Roman" w:hAnsi="Times New Roman"/>
                <w:szCs w:val="18"/>
              </w:rPr>
            </w:pPr>
          </w:p>
        </w:tc>
        <w:tc>
          <w:tcPr>
            <w:tcW w:w="1141" w:type="dxa"/>
            <w:shd w:val="clear" w:color="auto" w:fill="auto"/>
            <w:vAlign w:val="bottom"/>
          </w:tcPr>
          <w:p w:rsidR="00041460" w:rsidRPr="006B4347" w:rsidRDefault="00041460" w:rsidP="00041460">
            <w:pPr>
              <w:tabs>
                <w:tab w:val="clear" w:pos="7920"/>
                <w:tab w:val="clear" w:pos="9720"/>
              </w:tabs>
              <w:spacing w:line="200" w:lineRule="exact"/>
              <w:jc w:val="center"/>
              <w:rPr>
                <w:rFonts w:ascii="Times New Roman" w:hAnsi="Times New Roman"/>
                <w:szCs w:val="18"/>
              </w:rPr>
            </w:pPr>
          </w:p>
        </w:tc>
        <w:tc>
          <w:tcPr>
            <w:tcW w:w="1988" w:type="dxa"/>
            <w:shd w:val="clear" w:color="auto" w:fill="auto"/>
            <w:vAlign w:val="bottom"/>
          </w:tcPr>
          <w:p w:rsidR="00041460" w:rsidRPr="006B4347" w:rsidRDefault="00041460" w:rsidP="00041460">
            <w:pPr>
              <w:tabs>
                <w:tab w:val="clear" w:pos="7920"/>
                <w:tab w:val="clear" w:pos="9720"/>
                <w:tab w:val="decimal" w:pos="1404"/>
              </w:tabs>
              <w:spacing w:line="200" w:lineRule="exact"/>
              <w:rPr>
                <w:rFonts w:ascii="Times New Roman" w:hAnsi="Times New Roman"/>
                <w:u w:val="single"/>
              </w:rPr>
            </w:pPr>
          </w:p>
        </w:tc>
        <w:tc>
          <w:tcPr>
            <w:tcW w:w="787" w:type="dxa"/>
            <w:shd w:val="clear" w:color="auto" w:fill="auto"/>
            <w:vAlign w:val="bottom"/>
          </w:tcPr>
          <w:p w:rsidR="00041460" w:rsidRPr="006B4347" w:rsidRDefault="00041460" w:rsidP="00041460">
            <w:pPr>
              <w:tabs>
                <w:tab w:val="clear" w:pos="7920"/>
                <w:tab w:val="clear" w:pos="9720"/>
              </w:tabs>
              <w:spacing w:line="200" w:lineRule="exact"/>
              <w:rPr>
                <w:rFonts w:ascii="Times New Roman" w:hAnsi="Times New Roman"/>
                <w:szCs w:val="18"/>
              </w:rPr>
            </w:pPr>
          </w:p>
        </w:tc>
        <w:tc>
          <w:tcPr>
            <w:tcW w:w="1452" w:type="dxa"/>
            <w:shd w:val="clear" w:color="auto" w:fill="auto"/>
            <w:vAlign w:val="bottom"/>
          </w:tcPr>
          <w:p w:rsidR="00041460" w:rsidRPr="006B4347" w:rsidRDefault="00041460" w:rsidP="00041460">
            <w:pPr>
              <w:tabs>
                <w:tab w:val="clear" w:pos="7920"/>
                <w:tab w:val="clear" w:pos="9720"/>
                <w:tab w:val="decimal" w:pos="881"/>
              </w:tabs>
              <w:spacing w:line="200" w:lineRule="exact"/>
              <w:rPr>
                <w:rFonts w:ascii="Times New Roman" w:hAnsi="Times New Roman"/>
                <w:szCs w:val="18"/>
              </w:rPr>
            </w:pPr>
          </w:p>
        </w:tc>
        <w:tc>
          <w:tcPr>
            <w:tcW w:w="1568" w:type="dxa"/>
            <w:shd w:val="clear" w:color="auto" w:fill="auto"/>
            <w:vAlign w:val="bottom"/>
          </w:tcPr>
          <w:p w:rsidR="00041460" w:rsidRPr="006B4347" w:rsidRDefault="00041460" w:rsidP="00890B69">
            <w:pPr>
              <w:tabs>
                <w:tab w:val="clear" w:pos="7920"/>
                <w:tab w:val="clear" w:pos="9720"/>
                <w:tab w:val="decimal" w:pos="1219"/>
              </w:tabs>
              <w:spacing w:line="200" w:lineRule="exact"/>
              <w:rPr>
                <w:rFonts w:ascii="Times New Roman" w:hAnsi="Times New Roman"/>
                <w:u w:val="single"/>
              </w:rPr>
            </w:pPr>
          </w:p>
        </w:tc>
      </w:tr>
      <w:tr w:rsidR="00041460" w:rsidRPr="006B4347" w:rsidTr="008A43A6">
        <w:tc>
          <w:tcPr>
            <w:tcW w:w="4571" w:type="dxa"/>
            <w:shd w:val="clear" w:color="auto" w:fill="auto"/>
            <w:vAlign w:val="bottom"/>
          </w:tcPr>
          <w:p w:rsidR="00041460" w:rsidRPr="006B4347" w:rsidRDefault="00041460" w:rsidP="00041460">
            <w:pPr>
              <w:tabs>
                <w:tab w:val="clear" w:pos="7920"/>
                <w:tab w:val="clear" w:pos="9720"/>
              </w:tabs>
              <w:rPr>
                <w:rFonts w:ascii="Times New Roman" w:hAnsi="Times New Roman"/>
                <w:szCs w:val="18"/>
              </w:rPr>
            </w:pPr>
            <w:r w:rsidRPr="006B4347">
              <w:rPr>
                <w:rFonts w:ascii="Times New Roman" w:hAnsi="Times New Roman"/>
                <w:szCs w:val="18"/>
              </w:rPr>
              <w:t>Total pasivo</w:t>
            </w:r>
          </w:p>
        </w:tc>
        <w:tc>
          <w:tcPr>
            <w:tcW w:w="882" w:type="dxa"/>
            <w:shd w:val="clear" w:color="auto" w:fill="auto"/>
            <w:vAlign w:val="bottom"/>
          </w:tcPr>
          <w:p w:rsidR="00041460" w:rsidRPr="006B4347" w:rsidRDefault="00041460" w:rsidP="00041460">
            <w:pPr>
              <w:tabs>
                <w:tab w:val="clear" w:pos="7920"/>
                <w:tab w:val="clear" w:pos="9720"/>
              </w:tabs>
              <w:jc w:val="right"/>
              <w:rPr>
                <w:rFonts w:ascii="Times New Roman" w:hAnsi="Times New Roman"/>
                <w:szCs w:val="18"/>
              </w:rPr>
            </w:pPr>
          </w:p>
        </w:tc>
        <w:tc>
          <w:tcPr>
            <w:tcW w:w="1133" w:type="dxa"/>
            <w:shd w:val="clear" w:color="auto" w:fill="auto"/>
            <w:vAlign w:val="bottom"/>
          </w:tcPr>
          <w:p w:rsidR="00041460" w:rsidRPr="006B4347" w:rsidRDefault="00041460" w:rsidP="00041460">
            <w:pPr>
              <w:tabs>
                <w:tab w:val="clear" w:pos="7920"/>
                <w:tab w:val="clear" w:pos="9720"/>
              </w:tabs>
              <w:jc w:val="right"/>
              <w:rPr>
                <w:rFonts w:ascii="Times New Roman" w:hAnsi="Times New Roman"/>
                <w:szCs w:val="18"/>
              </w:rPr>
            </w:pPr>
          </w:p>
        </w:tc>
        <w:tc>
          <w:tcPr>
            <w:tcW w:w="1141" w:type="dxa"/>
            <w:shd w:val="clear" w:color="auto" w:fill="auto"/>
            <w:vAlign w:val="bottom"/>
          </w:tcPr>
          <w:p w:rsidR="00041460" w:rsidRPr="006B4347" w:rsidRDefault="00041460" w:rsidP="00041460">
            <w:pPr>
              <w:tabs>
                <w:tab w:val="clear" w:pos="7920"/>
                <w:tab w:val="clear" w:pos="9720"/>
              </w:tabs>
              <w:jc w:val="center"/>
              <w:rPr>
                <w:rFonts w:ascii="Times New Roman" w:hAnsi="Times New Roman"/>
                <w:szCs w:val="18"/>
              </w:rPr>
            </w:pPr>
          </w:p>
        </w:tc>
        <w:tc>
          <w:tcPr>
            <w:tcW w:w="1988" w:type="dxa"/>
            <w:shd w:val="clear" w:color="auto" w:fill="auto"/>
            <w:vAlign w:val="bottom"/>
          </w:tcPr>
          <w:p w:rsidR="00041460" w:rsidRPr="006B4347" w:rsidRDefault="004720DE" w:rsidP="00041460">
            <w:pPr>
              <w:tabs>
                <w:tab w:val="clear" w:pos="7920"/>
                <w:tab w:val="clear" w:pos="9720"/>
                <w:tab w:val="decimal" w:pos="1404"/>
              </w:tabs>
              <w:rPr>
                <w:rFonts w:ascii="Times New Roman" w:hAnsi="Times New Roman"/>
                <w:u w:val="double"/>
              </w:rPr>
            </w:pPr>
            <w:r w:rsidRPr="006B4347">
              <w:rPr>
                <w:rFonts w:ascii="Times New Roman" w:hAnsi="Times New Roman"/>
                <w:u w:val="double"/>
              </w:rPr>
              <w:t>3.498.521</w:t>
            </w:r>
          </w:p>
        </w:tc>
        <w:tc>
          <w:tcPr>
            <w:tcW w:w="787" w:type="dxa"/>
            <w:shd w:val="clear" w:color="auto" w:fill="auto"/>
            <w:vAlign w:val="bottom"/>
          </w:tcPr>
          <w:p w:rsidR="00041460" w:rsidRPr="006B4347" w:rsidRDefault="00041460" w:rsidP="00041460">
            <w:pPr>
              <w:tabs>
                <w:tab w:val="clear" w:pos="7920"/>
                <w:tab w:val="clear" w:pos="9720"/>
              </w:tabs>
              <w:rPr>
                <w:rFonts w:ascii="Times New Roman" w:hAnsi="Times New Roman"/>
                <w:szCs w:val="18"/>
              </w:rPr>
            </w:pPr>
          </w:p>
        </w:tc>
        <w:tc>
          <w:tcPr>
            <w:tcW w:w="1452" w:type="dxa"/>
            <w:shd w:val="clear" w:color="auto" w:fill="auto"/>
            <w:vAlign w:val="bottom"/>
          </w:tcPr>
          <w:p w:rsidR="00041460" w:rsidRPr="006B4347" w:rsidRDefault="00041460" w:rsidP="00041460">
            <w:pPr>
              <w:tabs>
                <w:tab w:val="clear" w:pos="7920"/>
                <w:tab w:val="clear" w:pos="9720"/>
                <w:tab w:val="decimal" w:pos="881"/>
              </w:tabs>
              <w:rPr>
                <w:rFonts w:ascii="Times New Roman" w:hAnsi="Times New Roman"/>
                <w:szCs w:val="18"/>
              </w:rPr>
            </w:pPr>
          </w:p>
        </w:tc>
        <w:tc>
          <w:tcPr>
            <w:tcW w:w="1568" w:type="dxa"/>
            <w:shd w:val="clear" w:color="auto" w:fill="auto"/>
            <w:vAlign w:val="bottom"/>
          </w:tcPr>
          <w:p w:rsidR="00041460" w:rsidRPr="006B4347" w:rsidRDefault="00041460" w:rsidP="00890B69">
            <w:pPr>
              <w:tabs>
                <w:tab w:val="clear" w:pos="7920"/>
                <w:tab w:val="clear" w:pos="9720"/>
                <w:tab w:val="decimal" w:pos="1219"/>
              </w:tabs>
              <w:rPr>
                <w:rFonts w:ascii="Times New Roman" w:hAnsi="Times New Roman"/>
                <w:u w:val="double"/>
              </w:rPr>
            </w:pPr>
            <w:r w:rsidRPr="006B4347">
              <w:rPr>
                <w:rFonts w:ascii="Times New Roman" w:hAnsi="Times New Roman"/>
                <w:u w:val="double"/>
              </w:rPr>
              <w:t>30.103.483</w:t>
            </w:r>
          </w:p>
        </w:tc>
      </w:tr>
      <w:tr w:rsidR="00371240" w:rsidRPr="006B4347" w:rsidTr="008A43A6">
        <w:tc>
          <w:tcPr>
            <w:tcW w:w="4571" w:type="dxa"/>
            <w:shd w:val="clear" w:color="auto" w:fill="auto"/>
            <w:vAlign w:val="bottom"/>
          </w:tcPr>
          <w:p w:rsidR="00371240" w:rsidRPr="006B4347" w:rsidRDefault="00371240" w:rsidP="00371240">
            <w:pPr>
              <w:tabs>
                <w:tab w:val="clear" w:pos="7920"/>
                <w:tab w:val="clear" w:pos="9720"/>
              </w:tabs>
              <w:spacing w:line="200" w:lineRule="exact"/>
              <w:rPr>
                <w:rFonts w:ascii="Times New Roman" w:hAnsi="Times New Roman"/>
                <w:szCs w:val="18"/>
              </w:rPr>
            </w:pPr>
          </w:p>
        </w:tc>
        <w:tc>
          <w:tcPr>
            <w:tcW w:w="882" w:type="dxa"/>
            <w:shd w:val="clear" w:color="auto" w:fill="auto"/>
            <w:vAlign w:val="bottom"/>
          </w:tcPr>
          <w:p w:rsidR="00371240" w:rsidRPr="006B4347" w:rsidRDefault="00371240" w:rsidP="00371240">
            <w:pPr>
              <w:tabs>
                <w:tab w:val="clear" w:pos="7920"/>
                <w:tab w:val="clear" w:pos="9720"/>
              </w:tabs>
              <w:spacing w:line="200" w:lineRule="exact"/>
              <w:jc w:val="right"/>
              <w:rPr>
                <w:rFonts w:ascii="Times New Roman" w:hAnsi="Times New Roman"/>
                <w:szCs w:val="18"/>
              </w:rPr>
            </w:pPr>
          </w:p>
        </w:tc>
        <w:tc>
          <w:tcPr>
            <w:tcW w:w="1133" w:type="dxa"/>
            <w:shd w:val="clear" w:color="auto" w:fill="auto"/>
            <w:vAlign w:val="bottom"/>
          </w:tcPr>
          <w:p w:rsidR="00371240" w:rsidRPr="006B4347" w:rsidRDefault="00371240" w:rsidP="00371240">
            <w:pPr>
              <w:tabs>
                <w:tab w:val="clear" w:pos="7920"/>
                <w:tab w:val="clear" w:pos="9720"/>
              </w:tabs>
              <w:spacing w:line="200" w:lineRule="exact"/>
              <w:jc w:val="right"/>
              <w:rPr>
                <w:rFonts w:ascii="Times New Roman" w:hAnsi="Times New Roman"/>
                <w:szCs w:val="18"/>
              </w:rPr>
            </w:pPr>
          </w:p>
        </w:tc>
        <w:tc>
          <w:tcPr>
            <w:tcW w:w="1141" w:type="dxa"/>
            <w:shd w:val="clear" w:color="auto" w:fill="auto"/>
            <w:vAlign w:val="bottom"/>
          </w:tcPr>
          <w:p w:rsidR="00371240" w:rsidRPr="006B4347" w:rsidRDefault="00371240" w:rsidP="00371240">
            <w:pPr>
              <w:tabs>
                <w:tab w:val="clear" w:pos="7920"/>
                <w:tab w:val="clear" w:pos="9720"/>
              </w:tabs>
              <w:spacing w:line="200" w:lineRule="exact"/>
              <w:jc w:val="center"/>
              <w:rPr>
                <w:rFonts w:ascii="Times New Roman" w:hAnsi="Times New Roman"/>
                <w:szCs w:val="18"/>
              </w:rPr>
            </w:pPr>
          </w:p>
        </w:tc>
        <w:tc>
          <w:tcPr>
            <w:tcW w:w="1988" w:type="dxa"/>
            <w:shd w:val="clear" w:color="auto" w:fill="auto"/>
            <w:vAlign w:val="bottom"/>
          </w:tcPr>
          <w:p w:rsidR="00371240" w:rsidRPr="006B4347" w:rsidRDefault="00371240" w:rsidP="00371240">
            <w:pPr>
              <w:tabs>
                <w:tab w:val="clear" w:pos="7920"/>
                <w:tab w:val="clear" w:pos="9720"/>
                <w:tab w:val="decimal" w:pos="1404"/>
              </w:tabs>
              <w:spacing w:line="200" w:lineRule="exact"/>
              <w:rPr>
                <w:rFonts w:ascii="Times New Roman" w:hAnsi="Times New Roman"/>
                <w:u w:val="double"/>
              </w:rPr>
            </w:pPr>
          </w:p>
        </w:tc>
        <w:tc>
          <w:tcPr>
            <w:tcW w:w="787" w:type="dxa"/>
            <w:shd w:val="clear" w:color="auto" w:fill="auto"/>
            <w:vAlign w:val="bottom"/>
          </w:tcPr>
          <w:p w:rsidR="00371240" w:rsidRPr="006B4347" w:rsidRDefault="00371240" w:rsidP="00371240">
            <w:pPr>
              <w:tabs>
                <w:tab w:val="clear" w:pos="7920"/>
                <w:tab w:val="clear" w:pos="9720"/>
              </w:tabs>
              <w:spacing w:line="200" w:lineRule="exact"/>
              <w:rPr>
                <w:rFonts w:ascii="Times New Roman" w:hAnsi="Times New Roman"/>
                <w:szCs w:val="18"/>
              </w:rPr>
            </w:pPr>
          </w:p>
        </w:tc>
        <w:tc>
          <w:tcPr>
            <w:tcW w:w="1452" w:type="dxa"/>
            <w:shd w:val="clear" w:color="auto" w:fill="auto"/>
            <w:vAlign w:val="bottom"/>
          </w:tcPr>
          <w:p w:rsidR="00371240" w:rsidRPr="006B4347" w:rsidRDefault="00371240" w:rsidP="00371240">
            <w:pPr>
              <w:tabs>
                <w:tab w:val="clear" w:pos="7920"/>
                <w:tab w:val="clear" w:pos="9720"/>
                <w:tab w:val="decimal" w:pos="881"/>
              </w:tabs>
              <w:spacing w:line="200" w:lineRule="exact"/>
              <w:rPr>
                <w:rFonts w:ascii="Times New Roman" w:hAnsi="Times New Roman"/>
                <w:szCs w:val="18"/>
              </w:rPr>
            </w:pPr>
          </w:p>
        </w:tc>
        <w:tc>
          <w:tcPr>
            <w:tcW w:w="1568" w:type="dxa"/>
            <w:shd w:val="clear" w:color="auto" w:fill="auto"/>
            <w:vAlign w:val="bottom"/>
          </w:tcPr>
          <w:p w:rsidR="00371240" w:rsidRPr="006B4347" w:rsidRDefault="00371240" w:rsidP="00371240">
            <w:pPr>
              <w:tabs>
                <w:tab w:val="clear" w:pos="7920"/>
                <w:tab w:val="clear" w:pos="9720"/>
                <w:tab w:val="decimal" w:pos="1172"/>
              </w:tabs>
              <w:spacing w:line="200" w:lineRule="exact"/>
              <w:rPr>
                <w:rFonts w:ascii="Times New Roman" w:hAnsi="Times New Roman"/>
                <w:u w:val="double"/>
              </w:rPr>
            </w:pPr>
          </w:p>
        </w:tc>
      </w:tr>
    </w:tbl>
    <w:p w:rsidR="004D1776" w:rsidRPr="006B4347" w:rsidRDefault="004D1776" w:rsidP="004D1776">
      <w:pPr>
        <w:tabs>
          <w:tab w:val="right" w:pos="7680"/>
          <w:tab w:val="decimal" w:pos="9060"/>
          <w:tab w:val="right" w:pos="9600"/>
        </w:tabs>
        <w:spacing w:line="220" w:lineRule="exact"/>
        <w:rPr>
          <w:rFonts w:ascii="Times New Roman" w:hAnsi="Times New Roman"/>
        </w:rPr>
      </w:pPr>
      <w:r w:rsidRPr="006B4347">
        <w:rPr>
          <w:rFonts w:ascii="Times New Roman" w:hAnsi="Times New Roman"/>
        </w:rPr>
        <w:t>U$S: dólares estadounidenses</w:t>
      </w:r>
    </w:p>
    <w:p w:rsidR="000646D7" w:rsidRPr="006B4347" w:rsidRDefault="000646D7" w:rsidP="004D1776">
      <w:pPr>
        <w:tabs>
          <w:tab w:val="right" w:pos="7680"/>
          <w:tab w:val="right" w:pos="9600"/>
        </w:tabs>
        <w:rPr>
          <w:rFonts w:ascii="Times New Roman" w:hAnsi="Times New Roman"/>
        </w:rPr>
      </w:pPr>
    </w:p>
    <w:p w:rsidR="00EF289C" w:rsidRPr="006B4347" w:rsidRDefault="00EF289C" w:rsidP="004D1776">
      <w:pPr>
        <w:tabs>
          <w:tab w:val="right" w:pos="7680"/>
          <w:tab w:val="right" w:pos="9600"/>
        </w:tabs>
        <w:rPr>
          <w:rFonts w:ascii="Times New Roman" w:hAnsi="Times New Roman"/>
        </w:rPr>
      </w:pPr>
    </w:p>
    <w:p w:rsidR="00CB4969" w:rsidRPr="006B4347" w:rsidRDefault="00CB4969" w:rsidP="00CB4969">
      <w:pPr>
        <w:tabs>
          <w:tab w:val="left" w:pos="5387"/>
          <w:tab w:val="right" w:pos="7680"/>
          <w:tab w:val="right" w:pos="9600"/>
        </w:tabs>
        <w:rPr>
          <w:rFonts w:ascii="Times New Roman" w:hAnsi="Times New Roman"/>
        </w:rPr>
      </w:pPr>
      <w:r w:rsidRPr="006B4347">
        <w:rPr>
          <w:rFonts w:ascii="Times New Roman" w:hAnsi="Times New Roman"/>
        </w:rPr>
        <w:t>Véase     nuestro      informe     de     fecha:</w:t>
      </w:r>
      <w:r w:rsidRPr="006B4347">
        <w:rPr>
          <w:rFonts w:ascii="Times New Roman" w:hAnsi="Times New Roman"/>
        </w:rPr>
        <w:tab/>
      </w:r>
      <w:r w:rsidR="00B17236" w:rsidRPr="006B4347">
        <w:rPr>
          <w:rFonts w:ascii="Times New Roman" w:hAnsi="Times New Roman"/>
          <w:bCs/>
        </w:rPr>
        <w:t>Véase     nuestro      informe     de     fecha:</w:t>
      </w:r>
    </w:p>
    <w:p w:rsidR="00CB4969" w:rsidRPr="006B4347" w:rsidRDefault="002F075B" w:rsidP="00CB4969">
      <w:pPr>
        <w:tabs>
          <w:tab w:val="center" w:pos="1985"/>
          <w:tab w:val="left" w:pos="5387"/>
          <w:tab w:val="center" w:pos="8440"/>
        </w:tabs>
        <w:rPr>
          <w:rFonts w:ascii="Times New Roman" w:hAnsi="Times New Roman"/>
        </w:rPr>
      </w:pPr>
      <w:r w:rsidRPr="006B4347">
        <w:rPr>
          <w:rFonts w:ascii="Times New Roman" w:hAnsi="Times New Roman"/>
        </w:rPr>
        <w:t>7 de enero de 2019</w:t>
      </w:r>
      <w:r w:rsidR="00CB4969" w:rsidRPr="006B4347">
        <w:rPr>
          <w:rFonts w:ascii="Times New Roman" w:hAnsi="Times New Roman"/>
        </w:rPr>
        <w:t xml:space="preserve"> </w:t>
      </w:r>
      <w:r w:rsidR="00CB4969" w:rsidRPr="006B4347">
        <w:rPr>
          <w:rFonts w:ascii="Times New Roman" w:hAnsi="Times New Roman"/>
        </w:rPr>
        <w:tab/>
      </w:r>
      <w:r w:rsidR="005C62AC" w:rsidRPr="006B4347">
        <w:rPr>
          <w:rFonts w:ascii="Times New Roman" w:hAnsi="Times New Roman"/>
        </w:rPr>
        <w:tab/>
      </w:r>
      <w:r w:rsidR="00B17236" w:rsidRPr="006B4347">
        <w:rPr>
          <w:rFonts w:ascii="Times New Roman" w:hAnsi="Times New Roman"/>
        </w:rPr>
        <w:t>7 de enero de 2019</w:t>
      </w:r>
    </w:p>
    <w:p w:rsidR="004D1776" w:rsidRPr="006B4347" w:rsidRDefault="004D1776" w:rsidP="00CB4646">
      <w:pPr>
        <w:widowControl w:val="0"/>
        <w:tabs>
          <w:tab w:val="center" w:pos="2127"/>
        </w:tabs>
        <w:spacing w:line="240" w:lineRule="atLeast"/>
        <w:ind w:right="12"/>
        <w:rPr>
          <w:rFonts w:ascii="Times New Roman" w:hAnsi="Times New Roman"/>
        </w:rPr>
      </w:pPr>
    </w:p>
    <w:p w:rsidR="002A70ED" w:rsidRPr="006B4347" w:rsidRDefault="002A70ED" w:rsidP="002A70ED">
      <w:pPr>
        <w:pStyle w:val="Lilianita"/>
        <w:widowControl w:val="0"/>
        <w:tabs>
          <w:tab w:val="center" w:pos="2127"/>
        </w:tabs>
        <w:spacing w:line="240" w:lineRule="atLeast"/>
        <w:rPr>
          <w:rFonts w:ascii="Times New Roman" w:hAnsi="Times New Roman"/>
        </w:rPr>
      </w:pPr>
      <w:r w:rsidRPr="006B4347">
        <w:rPr>
          <w:rFonts w:ascii="Times New Roman" w:hAnsi="Times New Roman"/>
        </w:rPr>
        <w:tab/>
      </w:r>
      <w:r w:rsidR="005C4B55" w:rsidRPr="006B4347">
        <w:rPr>
          <w:rFonts w:ascii="Times New Roman" w:hAnsi="Times New Roman"/>
        </w:rPr>
        <w:t>KPMG</w:t>
      </w:r>
    </w:p>
    <w:p w:rsidR="002A70ED" w:rsidRPr="006B4347" w:rsidRDefault="002A70ED" w:rsidP="002A70ED">
      <w:pPr>
        <w:widowControl w:val="0"/>
        <w:tabs>
          <w:tab w:val="center" w:pos="2127"/>
        </w:tabs>
        <w:spacing w:line="240" w:lineRule="atLeast"/>
        <w:rPr>
          <w:rFonts w:ascii="Times New Roman" w:hAnsi="Times New Roman"/>
        </w:rPr>
      </w:pPr>
      <w:r w:rsidRPr="006B4347">
        <w:rPr>
          <w:rFonts w:ascii="Times New Roman" w:hAnsi="Times New Roman"/>
        </w:rPr>
        <w:tab/>
      </w:r>
      <w:r w:rsidR="0077737F" w:rsidRPr="006B4347">
        <w:rPr>
          <w:rFonts w:ascii="Times New Roman" w:hAnsi="Times New Roman"/>
        </w:rPr>
        <w:t>Reg. de Asoc. Prof. CPCECABA Tº 2 Fº 6</w:t>
      </w:r>
    </w:p>
    <w:p w:rsidR="002A70ED" w:rsidRPr="006B4347" w:rsidRDefault="002A70ED" w:rsidP="002A70ED">
      <w:pPr>
        <w:widowControl w:val="0"/>
        <w:tabs>
          <w:tab w:val="center" w:pos="2127"/>
        </w:tabs>
        <w:spacing w:line="240" w:lineRule="atLeast"/>
        <w:ind w:right="12"/>
        <w:rPr>
          <w:rFonts w:ascii="Times New Roman" w:hAnsi="Times New Roman"/>
        </w:rPr>
      </w:pPr>
    </w:p>
    <w:p w:rsidR="002A70ED" w:rsidRPr="006B4347" w:rsidRDefault="002A70ED" w:rsidP="002A70ED">
      <w:pPr>
        <w:widowControl w:val="0"/>
        <w:tabs>
          <w:tab w:val="center" w:pos="2127"/>
        </w:tabs>
        <w:spacing w:line="240" w:lineRule="atLeast"/>
        <w:ind w:right="12"/>
        <w:rPr>
          <w:rFonts w:ascii="Times New Roman" w:hAnsi="Times New Roman"/>
        </w:rPr>
      </w:pPr>
    </w:p>
    <w:p w:rsidR="002A70ED" w:rsidRPr="006B4347" w:rsidRDefault="002A70ED" w:rsidP="002A70ED">
      <w:pPr>
        <w:widowControl w:val="0"/>
        <w:tabs>
          <w:tab w:val="center" w:pos="2127"/>
        </w:tabs>
        <w:spacing w:line="240" w:lineRule="atLeast"/>
        <w:ind w:right="12"/>
        <w:rPr>
          <w:rFonts w:ascii="Times New Roman" w:hAnsi="Times New Roman"/>
        </w:rPr>
      </w:pPr>
    </w:p>
    <w:p w:rsidR="002A70ED" w:rsidRPr="006B4347" w:rsidRDefault="002A70ED" w:rsidP="009E3EA7">
      <w:pPr>
        <w:tabs>
          <w:tab w:val="clear" w:pos="7920"/>
          <w:tab w:val="clear" w:pos="9720"/>
          <w:tab w:val="center" w:pos="2127"/>
          <w:tab w:val="center" w:pos="7371"/>
          <w:tab w:val="center" w:pos="11907"/>
        </w:tabs>
        <w:rPr>
          <w:rFonts w:ascii="Times New Roman" w:hAnsi="Times New Roman"/>
        </w:rPr>
      </w:pPr>
      <w:r w:rsidRPr="006B4347">
        <w:rPr>
          <w:rFonts w:ascii="Times New Roman" w:hAnsi="Times New Roman"/>
        </w:rPr>
        <w:tab/>
      </w:r>
      <w:r w:rsidRPr="006B4347">
        <w:rPr>
          <w:rFonts w:ascii="Times New Roman" w:hAnsi="Times New Roman"/>
          <w:spacing w:val="-3"/>
        </w:rPr>
        <w:t>Jorge Eduardo Dietl</w:t>
      </w:r>
      <w:r w:rsidRPr="006B4347">
        <w:rPr>
          <w:rFonts w:ascii="Times New Roman" w:hAnsi="Times New Roman"/>
        </w:rPr>
        <w:tab/>
      </w:r>
      <w:r w:rsidR="007C4C7B" w:rsidRPr="006B4347">
        <w:rPr>
          <w:rFonts w:ascii="Times New Roman" w:hAnsi="Times New Roman"/>
        </w:rPr>
        <w:t>Guillermo José Eumann</w:t>
      </w:r>
      <w:r w:rsidRPr="006B4347">
        <w:rPr>
          <w:rFonts w:ascii="Times New Roman" w:hAnsi="Times New Roman"/>
        </w:rPr>
        <w:tab/>
      </w:r>
      <w:r w:rsidR="005F5C9E" w:rsidRPr="006B4347">
        <w:rPr>
          <w:rFonts w:ascii="Times New Roman" w:hAnsi="Times New Roman"/>
        </w:rPr>
        <w:t>Antonio Ángel Tabanelli</w:t>
      </w:r>
    </w:p>
    <w:p w:rsidR="002A70ED" w:rsidRPr="006B4347" w:rsidRDefault="002A70ED" w:rsidP="009E3EA7">
      <w:pPr>
        <w:tabs>
          <w:tab w:val="clear" w:pos="7920"/>
          <w:tab w:val="clear" w:pos="9720"/>
          <w:tab w:val="center" w:pos="2127"/>
          <w:tab w:val="center" w:pos="7371"/>
          <w:tab w:val="center" w:pos="11907"/>
        </w:tabs>
        <w:rPr>
          <w:rFonts w:ascii="Times New Roman" w:hAnsi="Times New Roman"/>
          <w:i/>
        </w:rPr>
      </w:pPr>
      <w:r w:rsidRPr="006B4347">
        <w:rPr>
          <w:rFonts w:ascii="Times New Roman" w:hAnsi="Times New Roman"/>
          <w:i/>
        </w:rPr>
        <w:tab/>
        <w:t>Socio</w:t>
      </w:r>
      <w:r w:rsidRPr="006B4347">
        <w:rPr>
          <w:rFonts w:ascii="Times New Roman" w:hAnsi="Times New Roman"/>
          <w:i/>
        </w:rPr>
        <w:tab/>
      </w:r>
      <w:r w:rsidRPr="006B4347">
        <w:rPr>
          <w:rFonts w:ascii="Times New Roman" w:hAnsi="Times New Roman"/>
        </w:rPr>
        <w:t xml:space="preserve">Síndico </w:t>
      </w:r>
      <w:r w:rsidR="00AF083A" w:rsidRPr="006B4347">
        <w:rPr>
          <w:rFonts w:ascii="Times New Roman" w:hAnsi="Times New Roman"/>
        </w:rPr>
        <w:t>–</w:t>
      </w:r>
      <w:r w:rsidRPr="006B4347">
        <w:rPr>
          <w:rFonts w:ascii="Times New Roman" w:hAnsi="Times New Roman"/>
        </w:rPr>
        <w:t xml:space="preserve"> Por delegación</w:t>
      </w:r>
      <w:r w:rsidRPr="006B4347">
        <w:rPr>
          <w:rFonts w:ascii="Times New Roman" w:hAnsi="Times New Roman"/>
        </w:rPr>
        <w:tab/>
        <w:t>Presidente</w:t>
      </w:r>
    </w:p>
    <w:p w:rsidR="002A70ED" w:rsidRPr="006B4347" w:rsidRDefault="002A70ED" w:rsidP="002A70ED">
      <w:pPr>
        <w:tabs>
          <w:tab w:val="clear" w:pos="7920"/>
          <w:tab w:val="clear" w:pos="9720"/>
          <w:tab w:val="center" w:pos="2127"/>
          <w:tab w:val="center" w:pos="7371"/>
          <w:tab w:val="center" w:pos="12049"/>
        </w:tabs>
        <w:rPr>
          <w:rFonts w:ascii="Times New Roman" w:hAnsi="Times New Roman"/>
        </w:rPr>
      </w:pPr>
      <w:r w:rsidRPr="006B4347">
        <w:rPr>
          <w:rFonts w:ascii="Times New Roman" w:hAnsi="Times New Roman"/>
        </w:rPr>
        <w:tab/>
        <w:t>Contador Público (UBA)</w:t>
      </w:r>
      <w:r w:rsidRPr="006B4347">
        <w:rPr>
          <w:rFonts w:ascii="Times New Roman" w:hAnsi="Times New Roman"/>
        </w:rPr>
        <w:tab/>
        <w:t>Comisión Fiscalizadora</w:t>
      </w:r>
    </w:p>
    <w:p w:rsidR="002A70ED" w:rsidRPr="006B4347" w:rsidRDefault="002A70ED" w:rsidP="002A70ED">
      <w:pPr>
        <w:tabs>
          <w:tab w:val="clear" w:pos="7920"/>
          <w:tab w:val="clear" w:pos="9720"/>
          <w:tab w:val="center" w:pos="2127"/>
          <w:tab w:val="center" w:pos="7371"/>
          <w:tab w:val="center" w:pos="12049"/>
        </w:tabs>
        <w:rPr>
          <w:rFonts w:ascii="Times New Roman" w:hAnsi="Times New Roman"/>
        </w:rPr>
      </w:pPr>
      <w:r w:rsidRPr="006B4347">
        <w:rPr>
          <w:rFonts w:ascii="Times New Roman" w:hAnsi="Times New Roman"/>
        </w:rPr>
        <w:tab/>
      </w:r>
      <w:r w:rsidRPr="006B4347">
        <w:rPr>
          <w:rFonts w:ascii="Times New Roman" w:hAnsi="Times New Roman"/>
          <w:spacing w:val="-3"/>
        </w:rPr>
        <w:t xml:space="preserve">CPCECABA </w:t>
      </w:r>
      <w:r w:rsidR="00AF083A" w:rsidRPr="006B4347">
        <w:rPr>
          <w:rFonts w:ascii="Times New Roman" w:hAnsi="Times New Roman"/>
          <w:spacing w:val="-3"/>
        </w:rPr>
        <w:t>–</w:t>
      </w:r>
      <w:r w:rsidRPr="006B4347">
        <w:rPr>
          <w:rFonts w:ascii="Times New Roman" w:hAnsi="Times New Roman"/>
          <w:spacing w:val="-3"/>
        </w:rPr>
        <w:t xml:space="preserve"> T° CIX </w:t>
      </w:r>
      <w:r w:rsidR="00AF083A" w:rsidRPr="006B4347">
        <w:rPr>
          <w:rFonts w:ascii="Times New Roman" w:hAnsi="Times New Roman"/>
          <w:spacing w:val="-3"/>
        </w:rPr>
        <w:t>–</w:t>
      </w:r>
      <w:r w:rsidRPr="006B4347">
        <w:rPr>
          <w:rFonts w:ascii="Times New Roman" w:hAnsi="Times New Roman"/>
          <w:spacing w:val="-3"/>
        </w:rPr>
        <w:t xml:space="preserve"> F° 57</w:t>
      </w:r>
    </w:p>
    <w:p w:rsidR="005953E9" w:rsidRPr="006B4347" w:rsidRDefault="005953E9">
      <w:pPr>
        <w:tabs>
          <w:tab w:val="clear" w:pos="7920"/>
          <w:tab w:val="clear" w:pos="9720"/>
          <w:tab w:val="center" w:pos="1985"/>
          <w:tab w:val="center" w:pos="11340"/>
        </w:tabs>
        <w:rPr>
          <w:rFonts w:ascii="Times New Roman" w:hAnsi="Times New Roman"/>
        </w:rPr>
        <w:sectPr w:rsidR="005953E9" w:rsidRPr="006B4347" w:rsidSect="006509D5">
          <w:footnotePr>
            <w:numFmt w:val="lowerRoman"/>
          </w:footnotePr>
          <w:endnotePr>
            <w:numFmt w:val="decimal"/>
          </w:endnotePr>
          <w:pgSz w:w="16840" w:h="11907" w:orient="landscape" w:code="9"/>
          <w:pgMar w:top="142" w:right="1140" w:bottom="0" w:left="1418" w:header="312" w:footer="312" w:gutter="0"/>
          <w:cols w:space="720"/>
        </w:sectPr>
      </w:pPr>
    </w:p>
    <w:p w:rsidR="005953E9" w:rsidRPr="006B4347" w:rsidRDefault="005953E9">
      <w:pPr>
        <w:tabs>
          <w:tab w:val="clear" w:pos="7920"/>
          <w:tab w:val="clear" w:pos="9720"/>
          <w:tab w:val="center" w:pos="11907"/>
        </w:tabs>
        <w:ind w:right="12"/>
        <w:jc w:val="right"/>
        <w:rPr>
          <w:rFonts w:ascii="Times New Roman" w:hAnsi="Times New Roman"/>
        </w:rPr>
      </w:pPr>
      <w:r w:rsidRPr="006B4347">
        <w:rPr>
          <w:rFonts w:ascii="Times New Roman" w:hAnsi="Times New Roman"/>
        </w:rPr>
        <w:t>ANEXO H</w:t>
      </w:r>
    </w:p>
    <w:p w:rsidR="005953E9" w:rsidRPr="006B4347" w:rsidRDefault="005953E9">
      <w:pPr>
        <w:tabs>
          <w:tab w:val="clear" w:pos="7920"/>
          <w:tab w:val="clear" w:pos="9720"/>
          <w:tab w:val="center" w:pos="11907"/>
        </w:tabs>
        <w:ind w:right="12"/>
        <w:rPr>
          <w:rFonts w:ascii="Times New Roman" w:hAnsi="Times New Roman"/>
        </w:rPr>
      </w:pPr>
    </w:p>
    <w:p w:rsidR="005953E9" w:rsidRPr="006B4347" w:rsidRDefault="005953E9">
      <w:pPr>
        <w:tabs>
          <w:tab w:val="clear" w:pos="7920"/>
          <w:tab w:val="clear" w:pos="9720"/>
          <w:tab w:val="center" w:pos="11907"/>
        </w:tabs>
        <w:ind w:right="12"/>
        <w:rPr>
          <w:rFonts w:ascii="Times New Roman" w:hAnsi="Times New Roman"/>
        </w:rPr>
      </w:pPr>
    </w:p>
    <w:p w:rsidR="005953E9" w:rsidRPr="006B4347" w:rsidRDefault="005953E9">
      <w:pPr>
        <w:jc w:val="center"/>
        <w:rPr>
          <w:rFonts w:ascii="Times New Roman" w:hAnsi="Times New Roman"/>
          <w:b/>
          <w:sz w:val="24"/>
          <w:szCs w:val="24"/>
        </w:rPr>
      </w:pPr>
      <w:r w:rsidRPr="006B4347">
        <w:rPr>
          <w:rFonts w:ascii="Times New Roman" w:hAnsi="Times New Roman"/>
          <w:b/>
          <w:sz w:val="24"/>
          <w:szCs w:val="24"/>
        </w:rPr>
        <w:t>TRILENIUM S.A.</w:t>
      </w:r>
    </w:p>
    <w:p w:rsidR="005953E9" w:rsidRPr="006B4347" w:rsidRDefault="005953E9">
      <w:pPr>
        <w:jc w:val="center"/>
        <w:rPr>
          <w:rFonts w:ascii="Times New Roman" w:hAnsi="Times New Roman"/>
          <w:sz w:val="24"/>
        </w:rPr>
      </w:pPr>
    </w:p>
    <w:p w:rsidR="005953E9" w:rsidRPr="006B4347" w:rsidRDefault="005953E9">
      <w:pPr>
        <w:tabs>
          <w:tab w:val="right" w:pos="7200"/>
          <w:tab w:val="right" w:pos="8880"/>
          <w:tab w:val="left" w:pos="9600"/>
        </w:tabs>
        <w:jc w:val="center"/>
        <w:rPr>
          <w:rFonts w:ascii="Times New Roman" w:hAnsi="Times New Roman"/>
          <w:sz w:val="18"/>
          <w:szCs w:val="18"/>
        </w:rPr>
      </w:pPr>
      <w:r w:rsidRPr="006B4347">
        <w:rPr>
          <w:rFonts w:ascii="Times New Roman" w:hAnsi="Times New Roman"/>
          <w:sz w:val="18"/>
          <w:szCs w:val="18"/>
        </w:rPr>
        <w:t>Número de Inscripción en la Inspección General de Justicia: 1.659.255</w:t>
      </w:r>
    </w:p>
    <w:p w:rsidR="005953E9" w:rsidRPr="006B4347" w:rsidRDefault="005953E9">
      <w:pPr>
        <w:tabs>
          <w:tab w:val="right" w:pos="7200"/>
          <w:tab w:val="right" w:pos="8880"/>
          <w:tab w:val="left" w:pos="9600"/>
        </w:tabs>
        <w:jc w:val="center"/>
        <w:rPr>
          <w:rFonts w:ascii="Times New Roman" w:hAnsi="Times New Roman"/>
          <w:sz w:val="18"/>
          <w:szCs w:val="18"/>
        </w:rPr>
      </w:pPr>
    </w:p>
    <w:p w:rsidR="00BE3C2D" w:rsidRPr="006B4347" w:rsidRDefault="00BE3C2D" w:rsidP="00BE3C2D">
      <w:pPr>
        <w:pStyle w:val="Heading1"/>
        <w:tabs>
          <w:tab w:val="right" w:pos="7200"/>
          <w:tab w:val="right" w:pos="8880"/>
          <w:tab w:val="left" w:pos="9600"/>
        </w:tabs>
        <w:rPr>
          <w:sz w:val="18"/>
          <w:szCs w:val="18"/>
        </w:rPr>
      </w:pPr>
      <w:r w:rsidRPr="006B4347">
        <w:rPr>
          <w:sz w:val="18"/>
          <w:szCs w:val="18"/>
        </w:rPr>
        <w:t>INFORMACION REQUERIDA POR EL ART. 64, INC. b) DE LA LEY 19.550</w:t>
      </w:r>
    </w:p>
    <w:p w:rsidR="00BE3C2D" w:rsidRPr="006B4347" w:rsidRDefault="00BE3C2D" w:rsidP="00BE3C2D">
      <w:pPr>
        <w:tabs>
          <w:tab w:val="right" w:pos="7200"/>
          <w:tab w:val="right" w:pos="8880"/>
          <w:tab w:val="left" w:pos="9600"/>
        </w:tabs>
        <w:jc w:val="center"/>
        <w:rPr>
          <w:rFonts w:ascii="Times New Roman" w:hAnsi="Times New Roman"/>
          <w:sz w:val="16"/>
          <w:szCs w:val="18"/>
        </w:rPr>
      </w:pPr>
      <w:r w:rsidRPr="006B4347">
        <w:rPr>
          <w:rFonts w:ascii="Times New Roman" w:hAnsi="Times New Roman"/>
          <w:sz w:val="18"/>
          <w:szCs w:val="18"/>
        </w:rPr>
        <w:t xml:space="preserve">por el </w:t>
      </w:r>
      <w:r w:rsidR="0018654A" w:rsidRPr="006B4347">
        <w:rPr>
          <w:rFonts w:ascii="Times New Roman" w:hAnsi="Times New Roman"/>
          <w:sz w:val="18"/>
          <w:szCs w:val="18"/>
        </w:rPr>
        <w:t>ejercicio</w:t>
      </w:r>
      <w:r w:rsidR="00754FA5" w:rsidRPr="006B4347">
        <w:rPr>
          <w:rFonts w:ascii="Times New Roman" w:hAnsi="Times New Roman"/>
          <w:sz w:val="18"/>
          <w:szCs w:val="18"/>
        </w:rPr>
        <w:t xml:space="preserve"> fina</w:t>
      </w:r>
      <w:r w:rsidRPr="006B4347">
        <w:rPr>
          <w:rFonts w:ascii="Times New Roman" w:hAnsi="Times New Roman"/>
          <w:sz w:val="18"/>
          <w:szCs w:val="18"/>
        </w:rPr>
        <w:t xml:space="preserve">lizado el </w:t>
      </w:r>
      <w:r w:rsidR="00394A02" w:rsidRPr="006B4347">
        <w:rPr>
          <w:rFonts w:ascii="Times New Roman" w:hAnsi="Times New Roman"/>
          <w:sz w:val="18"/>
          <w:szCs w:val="18"/>
        </w:rPr>
        <w:t>31 de octubre de 2018</w:t>
      </w:r>
      <w:r w:rsidRPr="006B4347">
        <w:rPr>
          <w:rFonts w:ascii="Times New Roman" w:hAnsi="Times New Roman"/>
          <w:sz w:val="18"/>
          <w:szCs w:val="18"/>
        </w:rPr>
        <w:t xml:space="preserve"> comparativ</w:t>
      </w:r>
      <w:r w:rsidR="00B32E9D" w:rsidRPr="006B4347">
        <w:rPr>
          <w:rFonts w:ascii="Times New Roman" w:hAnsi="Times New Roman"/>
          <w:sz w:val="18"/>
          <w:szCs w:val="18"/>
        </w:rPr>
        <w:t>a</w:t>
      </w:r>
      <w:r w:rsidRPr="006B4347">
        <w:rPr>
          <w:rFonts w:ascii="Times New Roman" w:hAnsi="Times New Roman"/>
          <w:sz w:val="18"/>
          <w:szCs w:val="18"/>
        </w:rPr>
        <w:t xml:space="preserve"> con el ejercicio anterior (en pesos)</w:t>
      </w:r>
    </w:p>
    <w:p w:rsidR="008E282D" w:rsidRPr="006B4347" w:rsidRDefault="008E282D" w:rsidP="008E282D">
      <w:pPr>
        <w:tabs>
          <w:tab w:val="right" w:pos="7680"/>
          <w:tab w:val="right" w:pos="9600"/>
        </w:tabs>
        <w:rPr>
          <w:rFonts w:ascii="Times New Roman" w:hAnsi="Times New Roman"/>
        </w:rPr>
      </w:pPr>
    </w:p>
    <w:tbl>
      <w:tblPr>
        <w:tblW w:w="10693" w:type="dxa"/>
        <w:tblInd w:w="-98" w:type="dxa"/>
        <w:tblLayout w:type="fixed"/>
        <w:tblLook w:val="0000" w:firstRow="0" w:lastRow="0" w:firstColumn="0" w:lastColumn="0" w:noHBand="0" w:noVBand="0"/>
      </w:tblPr>
      <w:tblGrid>
        <w:gridCol w:w="4312"/>
        <w:gridCol w:w="1358"/>
        <w:gridCol w:w="1136"/>
        <w:gridCol w:w="1300"/>
        <w:gridCol w:w="1286"/>
        <w:gridCol w:w="1301"/>
      </w:tblGrid>
      <w:tr w:rsidR="008E282D" w:rsidRPr="006B4347" w:rsidTr="00162948">
        <w:tc>
          <w:tcPr>
            <w:tcW w:w="4312"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left"/>
              <w:rPr>
                <w:rFonts w:ascii="Times New Roman" w:hAnsi="Times New Roman"/>
                <w:sz w:val="18"/>
                <w:szCs w:val="18"/>
              </w:rPr>
            </w:pPr>
          </w:p>
        </w:tc>
        <w:tc>
          <w:tcPr>
            <w:tcW w:w="1358"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center"/>
              <w:rPr>
                <w:rFonts w:ascii="Times New Roman" w:hAnsi="Times New Roman"/>
                <w:sz w:val="18"/>
                <w:szCs w:val="18"/>
              </w:rPr>
            </w:pPr>
          </w:p>
        </w:tc>
        <w:tc>
          <w:tcPr>
            <w:tcW w:w="1136"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Gastos de</w:t>
            </w:r>
          </w:p>
        </w:tc>
        <w:tc>
          <w:tcPr>
            <w:tcW w:w="1300"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Gastos de</w:t>
            </w:r>
          </w:p>
        </w:tc>
        <w:tc>
          <w:tcPr>
            <w:tcW w:w="1286"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center"/>
              <w:rPr>
                <w:rFonts w:ascii="Times New Roman" w:hAnsi="Times New Roman"/>
                <w:sz w:val="18"/>
                <w:szCs w:val="18"/>
              </w:rPr>
            </w:pPr>
          </w:p>
        </w:tc>
        <w:tc>
          <w:tcPr>
            <w:tcW w:w="1301" w:type="dxa"/>
            <w:tcBorders>
              <w:top w:val="nil"/>
              <w:left w:val="nil"/>
              <w:bottom w:val="nil"/>
              <w:right w:val="nil"/>
            </w:tcBorders>
            <w:vAlign w:val="bottom"/>
          </w:tcPr>
          <w:p w:rsidR="008E282D" w:rsidRPr="006B4347" w:rsidRDefault="008E282D" w:rsidP="00162948">
            <w:pPr>
              <w:tabs>
                <w:tab w:val="clear" w:pos="7920"/>
                <w:tab w:val="clear" w:pos="9720"/>
              </w:tabs>
              <w:jc w:val="center"/>
              <w:rPr>
                <w:rFonts w:ascii="Times New Roman" w:hAnsi="Times New Roman"/>
                <w:sz w:val="18"/>
                <w:szCs w:val="18"/>
              </w:rPr>
            </w:pPr>
          </w:p>
        </w:tc>
      </w:tr>
      <w:tr w:rsidR="008E282D" w:rsidRPr="006B4347" w:rsidTr="00162948">
        <w:tc>
          <w:tcPr>
            <w:tcW w:w="4312"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left"/>
              <w:rPr>
                <w:rFonts w:ascii="Times New Roman" w:hAnsi="Times New Roman"/>
                <w:sz w:val="18"/>
                <w:szCs w:val="18"/>
              </w:rPr>
            </w:pPr>
          </w:p>
        </w:tc>
        <w:tc>
          <w:tcPr>
            <w:tcW w:w="1358"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Costo de los</w:t>
            </w:r>
          </w:p>
        </w:tc>
        <w:tc>
          <w:tcPr>
            <w:tcW w:w="1136"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comercia-</w:t>
            </w:r>
          </w:p>
        </w:tc>
        <w:tc>
          <w:tcPr>
            <w:tcW w:w="1300"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adminis-</w:t>
            </w:r>
          </w:p>
        </w:tc>
        <w:tc>
          <w:tcPr>
            <w:tcW w:w="1286"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Total</w:t>
            </w:r>
          </w:p>
        </w:tc>
        <w:tc>
          <w:tcPr>
            <w:tcW w:w="1301" w:type="dxa"/>
            <w:tcBorders>
              <w:top w:val="nil"/>
              <w:left w:val="nil"/>
              <w:bottom w:val="nil"/>
              <w:right w:val="nil"/>
            </w:tcBorders>
            <w:vAlign w:val="bottom"/>
          </w:tcPr>
          <w:p w:rsidR="008E282D" w:rsidRPr="006B4347" w:rsidRDefault="008E282D" w:rsidP="00162948">
            <w:pPr>
              <w:tabs>
                <w:tab w:val="clear" w:pos="7920"/>
                <w:tab w:val="clear" w:pos="9720"/>
              </w:tabs>
              <w:jc w:val="center"/>
              <w:rPr>
                <w:rFonts w:ascii="Times New Roman" w:hAnsi="Times New Roman"/>
                <w:sz w:val="18"/>
                <w:szCs w:val="18"/>
              </w:rPr>
            </w:pPr>
            <w:r w:rsidRPr="006B4347">
              <w:rPr>
                <w:rFonts w:ascii="Times New Roman" w:hAnsi="Times New Roman"/>
                <w:sz w:val="18"/>
                <w:szCs w:val="18"/>
              </w:rPr>
              <w:t>Total</w:t>
            </w:r>
          </w:p>
        </w:tc>
      </w:tr>
      <w:tr w:rsidR="008E282D" w:rsidRPr="006B4347" w:rsidTr="00162948">
        <w:tc>
          <w:tcPr>
            <w:tcW w:w="4312" w:type="dxa"/>
            <w:tcBorders>
              <w:top w:val="nil"/>
              <w:left w:val="nil"/>
              <w:bottom w:val="nil"/>
              <w:right w:val="nil"/>
            </w:tcBorders>
            <w:shd w:val="clear" w:color="auto" w:fill="auto"/>
            <w:noWrap/>
            <w:vAlign w:val="bottom"/>
          </w:tcPr>
          <w:p w:rsidR="008E282D" w:rsidRPr="006B4347" w:rsidRDefault="008E282D" w:rsidP="00487AA6">
            <w:pPr>
              <w:tabs>
                <w:tab w:val="clear" w:pos="7920"/>
                <w:tab w:val="clear" w:pos="9720"/>
                <w:tab w:val="center" w:pos="1975"/>
                <w:tab w:val="right" w:pos="3959"/>
              </w:tabs>
              <w:rPr>
                <w:rFonts w:ascii="Times New Roman" w:hAnsi="Times New Roman"/>
                <w:sz w:val="18"/>
                <w:szCs w:val="18"/>
                <w:u w:val="single"/>
              </w:rPr>
            </w:pPr>
            <w:r w:rsidRPr="006B4347">
              <w:rPr>
                <w:rFonts w:ascii="Times New Roman" w:hAnsi="Times New Roman"/>
                <w:sz w:val="18"/>
                <w:szCs w:val="18"/>
                <w:u w:val="single"/>
              </w:rPr>
              <w:tab/>
              <w:t>Rubro</w:t>
            </w:r>
            <w:r w:rsidRPr="006B4347">
              <w:rPr>
                <w:rFonts w:ascii="Times New Roman" w:hAnsi="Times New Roman"/>
                <w:sz w:val="18"/>
                <w:szCs w:val="18"/>
                <w:u w:val="single"/>
              </w:rPr>
              <w:tab/>
            </w:r>
          </w:p>
        </w:tc>
        <w:tc>
          <w:tcPr>
            <w:tcW w:w="1358"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servicios   </w:t>
            </w:r>
          </w:p>
        </w:tc>
        <w:tc>
          <w:tcPr>
            <w:tcW w:w="1136"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lización   </w:t>
            </w:r>
          </w:p>
        </w:tc>
        <w:tc>
          <w:tcPr>
            <w:tcW w:w="1300"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tración   </w:t>
            </w:r>
          </w:p>
        </w:tc>
        <w:tc>
          <w:tcPr>
            <w:tcW w:w="1286" w:type="dxa"/>
            <w:tcBorders>
              <w:top w:val="nil"/>
              <w:left w:val="nil"/>
              <w:bottom w:val="nil"/>
              <w:right w:val="nil"/>
            </w:tcBorders>
            <w:shd w:val="clear" w:color="auto" w:fill="auto"/>
            <w:noWrap/>
            <w:vAlign w:val="bottom"/>
          </w:tcPr>
          <w:p w:rsidR="008E282D" w:rsidRPr="006B4347" w:rsidRDefault="008E282D" w:rsidP="008E282D">
            <w:pPr>
              <w:tabs>
                <w:tab w:val="clear" w:pos="7920"/>
                <w:tab w:val="clear" w:pos="9720"/>
              </w:tabs>
              <w:jc w:val="center"/>
              <w:rPr>
                <w:rFonts w:ascii="Times New Roman" w:hAnsi="Times New Roman"/>
                <w:sz w:val="18"/>
                <w:szCs w:val="18"/>
                <w:u w:val="single"/>
              </w:rPr>
            </w:pPr>
            <w:r w:rsidRPr="006B4347">
              <w:rPr>
                <w:rFonts w:ascii="Times New Roman" w:hAnsi="Times New Roman"/>
                <w:sz w:val="18"/>
                <w:szCs w:val="18"/>
                <w:u w:val="single"/>
              </w:rPr>
              <w:t xml:space="preserve">    </w:t>
            </w:r>
            <w:r w:rsidR="00394A02" w:rsidRPr="006B4347">
              <w:rPr>
                <w:rFonts w:ascii="Times New Roman" w:hAnsi="Times New Roman"/>
                <w:sz w:val="18"/>
                <w:szCs w:val="18"/>
                <w:u w:val="single"/>
              </w:rPr>
              <w:t>31/10/18</w:t>
            </w:r>
            <w:r w:rsidRPr="006B4347">
              <w:rPr>
                <w:rFonts w:ascii="Times New Roman" w:hAnsi="Times New Roman"/>
                <w:sz w:val="18"/>
                <w:szCs w:val="18"/>
                <w:u w:val="single"/>
              </w:rPr>
              <w:t xml:space="preserve">   </w:t>
            </w:r>
          </w:p>
        </w:tc>
        <w:tc>
          <w:tcPr>
            <w:tcW w:w="1301" w:type="dxa"/>
            <w:tcBorders>
              <w:top w:val="nil"/>
              <w:left w:val="nil"/>
              <w:bottom w:val="nil"/>
              <w:right w:val="nil"/>
            </w:tcBorders>
            <w:vAlign w:val="bottom"/>
          </w:tcPr>
          <w:p w:rsidR="008E282D" w:rsidRPr="006B4347" w:rsidRDefault="008E282D" w:rsidP="008E282D">
            <w:pPr>
              <w:tabs>
                <w:tab w:val="clear" w:pos="7920"/>
                <w:tab w:val="clear" w:pos="9720"/>
              </w:tabs>
              <w:jc w:val="center"/>
              <w:rPr>
                <w:rFonts w:ascii="Times New Roman" w:hAnsi="Times New Roman"/>
                <w:sz w:val="18"/>
                <w:szCs w:val="18"/>
              </w:rPr>
            </w:pPr>
            <w:r w:rsidRPr="006B4347">
              <w:rPr>
                <w:rFonts w:ascii="Times New Roman" w:hAnsi="Times New Roman"/>
                <w:sz w:val="18"/>
                <w:szCs w:val="18"/>
                <w:u w:val="single"/>
              </w:rPr>
              <w:t xml:space="preserve">   </w:t>
            </w:r>
            <w:r w:rsidR="00394A02" w:rsidRPr="006B4347">
              <w:rPr>
                <w:rFonts w:ascii="Times New Roman" w:hAnsi="Times New Roman"/>
                <w:sz w:val="18"/>
                <w:szCs w:val="18"/>
                <w:u w:val="single"/>
              </w:rPr>
              <w:t>31/10/17</w:t>
            </w:r>
            <w:r w:rsidRPr="006B4347">
              <w:rPr>
                <w:rFonts w:ascii="Times New Roman" w:hAnsi="Times New Roman"/>
                <w:sz w:val="18"/>
                <w:szCs w:val="18"/>
                <w:u w:val="single"/>
              </w:rPr>
              <w:t>  </w:t>
            </w:r>
          </w:p>
        </w:tc>
      </w:tr>
      <w:tr w:rsidR="008E282D" w:rsidRPr="006B4347" w:rsidTr="00162948">
        <w:tc>
          <w:tcPr>
            <w:tcW w:w="4312"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 w:val="center" w:pos="2117"/>
                <w:tab w:val="right" w:pos="4040"/>
              </w:tabs>
              <w:spacing w:line="100" w:lineRule="exact"/>
              <w:rPr>
                <w:rFonts w:ascii="Times New Roman" w:hAnsi="Times New Roman"/>
                <w:sz w:val="18"/>
                <w:szCs w:val="18"/>
                <w:u w:val="single"/>
              </w:rPr>
            </w:pPr>
          </w:p>
        </w:tc>
        <w:tc>
          <w:tcPr>
            <w:tcW w:w="1358"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spacing w:line="100" w:lineRule="exact"/>
              <w:jc w:val="center"/>
              <w:rPr>
                <w:rFonts w:ascii="Times New Roman" w:hAnsi="Times New Roman"/>
                <w:sz w:val="18"/>
                <w:szCs w:val="18"/>
                <w:u w:val="single"/>
              </w:rPr>
            </w:pPr>
          </w:p>
        </w:tc>
        <w:tc>
          <w:tcPr>
            <w:tcW w:w="1136"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spacing w:line="100" w:lineRule="exact"/>
              <w:jc w:val="center"/>
              <w:rPr>
                <w:rFonts w:ascii="Times New Roman" w:hAnsi="Times New Roman"/>
                <w:sz w:val="18"/>
                <w:szCs w:val="18"/>
                <w:u w:val="single"/>
              </w:rPr>
            </w:pPr>
          </w:p>
        </w:tc>
        <w:tc>
          <w:tcPr>
            <w:tcW w:w="1300"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spacing w:line="100" w:lineRule="exact"/>
              <w:jc w:val="center"/>
              <w:rPr>
                <w:rFonts w:ascii="Times New Roman" w:hAnsi="Times New Roman"/>
                <w:sz w:val="18"/>
                <w:szCs w:val="18"/>
                <w:u w:val="single"/>
              </w:rPr>
            </w:pPr>
          </w:p>
        </w:tc>
        <w:tc>
          <w:tcPr>
            <w:tcW w:w="1286" w:type="dxa"/>
            <w:tcBorders>
              <w:top w:val="nil"/>
              <w:left w:val="nil"/>
              <w:bottom w:val="nil"/>
              <w:right w:val="nil"/>
            </w:tcBorders>
            <w:shd w:val="clear" w:color="auto" w:fill="auto"/>
            <w:noWrap/>
            <w:vAlign w:val="bottom"/>
          </w:tcPr>
          <w:p w:rsidR="008E282D" w:rsidRPr="006B4347" w:rsidRDefault="008E282D" w:rsidP="00162948">
            <w:pPr>
              <w:tabs>
                <w:tab w:val="clear" w:pos="7920"/>
                <w:tab w:val="clear" w:pos="9720"/>
              </w:tabs>
              <w:spacing w:line="100" w:lineRule="exact"/>
              <w:jc w:val="center"/>
              <w:rPr>
                <w:rFonts w:ascii="Times New Roman" w:hAnsi="Times New Roman"/>
                <w:sz w:val="18"/>
                <w:szCs w:val="18"/>
                <w:u w:val="single"/>
              </w:rPr>
            </w:pPr>
          </w:p>
        </w:tc>
        <w:tc>
          <w:tcPr>
            <w:tcW w:w="1301" w:type="dxa"/>
            <w:tcBorders>
              <w:top w:val="nil"/>
              <w:left w:val="nil"/>
              <w:bottom w:val="nil"/>
              <w:right w:val="nil"/>
            </w:tcBorders>
            <w:vAlign w:val="bottom"/>
          </w:tcPr>
          <w:p w:rsidR="008E282D" w:rsidRPr="006B4347" w:rsidRDefault="008E282D" w:rsidP="00162948">
            <w:pPr>
              <w:tabs>
                <w:tab w:val="clear" w:pos="7920"/>
                <w:tab w:val="clear" w:pos="9720"/>
              </w:tabs>
              <w:spacing w:line="100" w:lineRule="exact"/>
              <w:jc w:val="center"/>
              <w:rPr>
                <w:rFonts w:ascii="Times New Roman" w:hAnsi="Times New Roman"/>
                <w:sz w:val="18"/>
                <w:szCs w:val="18"/>
                <w:u w:val="single"/>
              </w:rPr>
            </w:pPr>
          </w:p>
        </w:tc>
      </w:tr>
    </w:tbl>
    <w:p w:rsidR="008E282D" w:rsidRPr="006B4347" w:rsidRDefault="008E282D" w:rsidP="008E282D">
      <w:pPr>
        <w:spacing w:line="120" w:lineRule="exact"/>
        <w:rPr>
          <w:rFonts w:ascii="Times New Roman" w:hAnsi="Times New Roman"/>
          <w:sz w:val="18"/>
          <w:szCs w:val="18"/>
        </w:rPr>
      </w:pPr>
    </w:p>
    <w:tbl>
      <w:tblPr>
        <w:tblW w:w="10709" w:type="dxa"/>
        <w:tblInd w:w="-98" w:type="dxa"/>
        <w:tblLayout w:type="fixed"/>
        <w:tblLook w:val="0000" w:firstRow="0" w:lastRow="0" w:firstColumn="0" w:lastColumn="0" w:noHBand="0" w:noVBand="0"/>
      </w:tblPr>
      <w:tblGrid>
        <w:gridCol w:w="4312"/>
        <w:gridCol w:w="1372"/>
        <w:gridCol w:w="1134"/>
        <w:gridCol w:w="1287"/>
        <w:gridCol w:w="1302"/>
        <w:gridCol w:w="1302"/>
      </w:tblGrid>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Retribuciones de administradores, directores y síndicos</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60.400</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60.400</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217.000</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Honorarios y retribuciones por servicios</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4.774.646</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188.930</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8.288.453</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13.252.029</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9.138.752</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Sueldos y jornales</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139.008.026</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6.785.224</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46.407.802</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192.201.052</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165.819.400</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Contribuciones sociales</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38.774.113</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1.951.032</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13.968.954</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54.694.099</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49.033.086</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Beneficios al personal</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2.527.987</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386.019</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9.374.951</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12.288.957</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8.389.041</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Depreciaciones de bienes de uso (Anexo A)</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26.836.472</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2.534.26</w:t>
            </w:r>
            <w:r w:rsidR="001E7BB5" w:rsidRPr="006B4347">
              <w:rPr>
                <w:rFonts w:ascii="Times New Roman" w:hAnsi="Times New Roman"/>
                <w:sz w:val="18"/>
                <w:szCs w:val="18"/>
              </w:rPr>
              <w:t>5</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29.370.737</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25.336.196</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Amortización de activos intangibles (Anexo B)</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1.740.23</w:t>
            </w:r>
            <w:r w:rsidR="001E7BB5" w:rsidRPr="006B4347">
              <w:rPr>
                <w:rFonts w:ascii="Times New Roman" w:hAnsi="Times New Roman"/>
                <w:sz w:val="18"/>
                <w:szCs w:val="18"/>
              </w:rPr>
              <w:t>2</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1.740.232</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1.449.631</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Locación de bienes y servicios</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16.350.976</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52.200</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565.808</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16.968.984</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6.328.938</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Impuestos, tasas y contribuciones</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5.445.238</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38.221.472</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22.165.537</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65.832.247</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53.184.295</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Gastos de movilidad, viáticos y representación</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447.694</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111.492</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629.172</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1.188.358</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1.009.448</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Gratificaciones e indemnizaciones</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11.414.669</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2.214.593</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10.054.592</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23.683.854</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11.360.247</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Gastos de conservación, mantenimiento y limpieza</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21.873.788</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249.165</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4.539.483</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26.662.436</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21.272.161</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Insumos tragamonedas</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5.030.148</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5.030.148</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4.259.387</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Atenciones al público y espectáculos</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1.928.965</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5.083.360</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232.990</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7.245.315</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5.631.487</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Marketing y publicidad</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24.655.726</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24.655.726</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20.153.568</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Luz, teléfonos y energía</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10.302.310</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30.410</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162.447</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10.495.167</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7.366.259</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Servicios de seguridad</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3.162.304</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3.162.304</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2.714.046</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Útiles de oficina</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410.587</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102.369</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750.570</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1.263.526</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1.323.633</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Gastos bancarios</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236</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3.228.836</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3.229.072</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2.296.179</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Juicios (Anexo E)</w:t>
            </w:r>
          </w:p>
        </w:tc>
        <w:tc>
          <w:tcPr>
            <w:tcW w:w="137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1087"/>
              </w:tabs>
              <w:spacing w:line="200" w:lineRule="exact"/>
              <w:rPr>
                <w:rFonts w:ascii="Times New Roman" w:hAnsi="Times New Roman"/>
                <w:sz w:val="18"/>
                <w:szCs w:val="18"/>
              </w:rPr>
            </w:pPr>
            <w:r w:rsidRPr="006B4347">
              <w:rPr>
                <w:rFonts w:ascii="Times New Roman" w:hAnsi="Times New Roman"/>
                <w:sz w:val="18"/>
                <w:szCs w:val="18"/>
              </w:rPr>
              <w:t>809.442</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rPr>
            </w:pPr>
            <w:r w:rsidRPr="006B4347">
              <w:rPr>
                <w:rFonts w:ascii="Times New Roman" w:hAnsi="Times New Roman"/>
                <w:sz w:val="18"/>
                <w:szCs w:val="18"/>
              </w:rPr>
              <w:t>60.000</w:t>
            </w:r>
          </w:p>
        </w:tc>
        <w:tc>
          <w:tcPr>
            <w:tcW w:w="1287"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969"/>
              </w:tabs>
              <w:spacing w:line="200" w:lineRule="exact"/>
              <w:rPr>
                <w:rFonts w:ascii="Times New Roman" w:hAnsi="Times New Roman"/>
                <w:sz w:val="18"/>
                <w:szCs w:val="18"/>
              </w:rPr>
            </w:pPr>
            <w:r w:rsidRPr="006B4347">
              <w:rPr>
                <w:rFonts w:ascii="Times New Roman" w:hAnsi="Times New Roman"/>
                <w:sz w:val="18"/>
                <w:szCs w:val="18"/>
              </w:rPr>
              <w:t>4.679.451</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5.548.893</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rPr>
            </w:pPr>
            <w:r w:rsidRPr="006B4347">
              <w:rPr>
                <w:rFonts w:ascii="Times New Roman" w:hAnsi="Times New Roman"/>
                <w:sz w:val="18"/>
                <w:szCs w:val="18"/>
              </w:rPr>
              <w:t>12.241.967</w:t>
            </w: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spacing w:line="200" w:lineRule="exact"/>
              <w:jc w:val="left"/>
              <w:rPr>
                <w:rFonts w:ascii="Times New Roman" w:hAnsi="Times New Roman"/>
                <w:sz w:val="18"/>
                <w:szCs w:val="18"/>
              </w:rPr>
            </w:pPr>
            <w:r w:rsidRPr="006B4347">
              <w:rPr>
                <w:rFonts w:ascii="Times New Roman" w:hAnsi="Times New Roman"/>
                <w:sz w:val="18"/>
                <w:szCs w:val="18"/>
              </w:rPr>
              <w:t>Varios</w:t>
            </w:r>
          </w:p>
        </w:tc>
        <w:tc>
          <w:tcPr>
            <w:tcW w:w="1372" w:type="dxa"/>
            <w:tcBorders>
              <w:top w:val="nil"/>
              <w:left w:val="nil"/>
              <w:bottom w:val="nil"/>
              <w:right w:val="nil"/>
            </w:tcBorders>
            <w:shd w:val="clear" w:color="auto" w:fill="auto"/>
            <w:noWrap/>
            <w:vAlign w:val="bottom"/>
          </w:tcPr>
          <w:p w:rsidR="004720DE" w:rsidRPr="006B4347" w:rsidRDefault="001E7BB5" w:rsidP="004720DE">
            <w:pPr>
              <w:tabs>
                <w:tab w:val="clear" w:pos="7920"/>
                <w:tab w:val="clear" w:pos="9720"/>
                <w:tab w:val="decimal" w:pos="1087"/>
              </w:tabs>
              <w:spacing w:line="200" w:lineRule="exact"/>
              <w:rPr>
                <w:rFonts w:ascii="Times New Roman" w:hAnsi="Times New Roman"/>
                <w:sz w:val="18"/>
                <w:szCs w:val="18"/>
                <w:u w:val="single"/>
              </w:rPr>
            </w:pPr>
            <w:r w:rsidRPr="006B4347">
              <w:rPr>
                <w:rFonts w:ascii="Times New Roman" w:hAnsi="Times New Roman"/>
                <w:sz w:val="18"/>
                <w:szCs w:val="18"/>
                <w:u w:val="single"/>
              </w:rPr>
              <w:t xml:space="preserve">    8.183.119</w:t>
            </w:r>
          </w:p>
        </w:tc>
        <w:tc>
          <w:tcPr>
            <w:tcW w:w="1134"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 w:val="decimal" w:pos="885"/>
              </w:tabs>
              <w:spacing w:line="200" w:lineRule="exact"/>
              <w:rPr>
                <w:rFonts w:ascii="Times New Roman" w:hAnsi="Times New Roman"/>
                <w:sz w:val="18"/>
                <w:szCs w:val="18"/>
                <w:u w:val="single"/>
              </w:rPr>
            </w:pPr>
            <w:r w:rsidRPr="006B4347">
              <w:rPr>
                <w:rFonts w:ascii="Times New Roman" w:hAnsi="Times New Roman"/>
                <w:sz w:val="18"/>
                <w:szCs w:val="18"/>
                <w:u w:val="single"/>
              </w:rPr>
              <w:t xml:space="preserve">     499.786</w:t>
            </w:r>
          </w:p>
        </w:tc>
        <w:tc>
          <w:tcPr>
            <w:tcW w:w="1287" w:type="dxa"/>
            <w:tcBorders>
              <w:top w:val="nil"/>
              <w:left w:val="nil"/>
              <w:bottom w:val="nil"/>
              <w:right w:val="nil"/>
            </w:tcBorders>
            <w:shd w:val="clear" w:color="auto" w:fill="auto"/>
            <w:noWrap/>
            <w:vAlign w:val="bottom"/>
          </w:tcPr>
          <w:p w:rsidR="004720DE" w:rsidRPr="006B4347" w:rsidRDefault="00470DB3" w:rsidP="004720DE">
            <w:pPr>
              <w:tabs>
                <w:tab w:val="clear" w:pos="7920"/>
                <w:tab w:val="clear" w:pos="9720"/>
                <w:tab w:val="decimal" w:pos="969"/>
              </w:tabs>
              <w:spacing w:line="200" w:lineRule="exact"/>
              <w:rPr>
                <w:rFonts w:ascii="Times New Roman" w:hAnsi="Times New Roman"/>
                <w:sz w:val="18"/>
                <w:szCs w:val="18"/>
                <w:u w:val="single"/>
              </w:rPr>
            </w:pPr>
            <w:r w:rsidRPr="006B4347">
              <w:rPr>
                <w:rFonts w:ascii="Times New Roman" w:hAnsi="Times New Roman"/>
                <w:sz w:val="18"/>
                <w:szCs w:val="18"/>
                <w:u w:val="single"/>
              </w:rPr>
              <w:t xml:space="preserve"> </w:t>
            </w:r>
            <w:r w:rsidR="004720DE" w:rsidRPr="006B4347">
              <w:rPr>
                <w:rFonts w:ascii="Times New Roman" w:hAnsi="Times New Roman"/>
                <w:sz w:val="18"/>
                <w:szCs w:val="18"/>
                <w:u w:val="single"/>
              </w:rPr>
              <w:t xml:space="preserve">   4.180.11</w:t>
            </w:r>
            <w:r w:rsidR="001E7BB5" w:rsidRPr="006B4347">
              <w:rPr>
                <w:rFonts w:ascii="Times New Roman" w:hAnsi="Times New Roman"/>
                <w:sz w:val="18"/>
                <w:szCs w:val="18"/>
                <w:u w:val="single"/>
              </w:rPr>
              <w:t>0</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u w:val="single"/>
              </w:rPr>
            </w:pPr>
            <w:r w:rsidRPr="006B4347">
              <w:rPr>
                <w:rFonts w:ascii="Times New Roman" w:hAnsi="Times New Roman"/>
                <w:sz w:val="18"/>
                <w:szCs w:val="18"/>
                <w:u w:val="single"/>
              </w:rPr>
              <w:t xml:space="preserve">  12.863.01</w:t>
            </w:r>
            <w:r w:rsidR="001E7BB5" w:rsidRPr="006B4347">
              <w:rPr>
                <w:rFonts w:ascii="Times New Roman" w:hAnsi="Times New Roman"/>
                <w:sz w:val="18"/>
                <w:szCs w:val="18"/>
                <w:u w:val="single"/>
              </w:rPr>
              <w:t>5</w:t>
            </w:r>
          </w:p>
        </w:tc>
        <w:tc>
          <w:tcPr>
            <w:tcW w:w="1302" w:type="dxa"/>
            <w:tcBorders>
              <w:top w:val="nil"/>
              <w:left w:val="nil"/>
              <w:bottom w:val="nil"/>
              <w:right w:val="nil"/>
            </w:tcBorders>
            <w:vAlign w:val="bottom"/>
          </w:tcPr>
          <w:p w:rsidR="004720DE" w:rsidRPr="006B4347" w:rsidRDefault="004720DE" w:rsidP="004720DE">
            <w:pPr>
              <w:tabs>
                <w:tab w:val="clear" w:pos="7920"/>
                <w:tab w:val="clear" w:pos="9720"/>
                <w:tab w:val="decimal" w:pos="984"/>
              </w:tabs>
              <w:spacing w:line="200" w:lineRule="exact"/>
              <w:rPr>
                <w:rFonts w:ascii="Times New Roman" w:hAnsi="Times New Roman"/>
                <w:sz w:val="18"/>
                <w:szCs w:val="18"/>
                <w:u w:val="single"/>
              </w:rPr>
            </w:pPr>
            <w:r w:rsidRPr="006B4347">
              <w:rPr>
                <w:rFonts w:ascii="Times New Roman" w:hAnsi="Times New Roman"/>
                <w:sz w:val="18"/>
                <w:szCs w:val="18"/>
                <w:u w:val="single"/>
              </w:rPr>
              <w:t xml:space="preserve">  10.395.581</w:t>
            </w:r>
          </w:p>
        </w:tc>
      </w:tr>
      <w:tr w:rsidR="00371240" w:rsidRPr="006B4347" w:rsidTr="00162948">
        <w:tc>
          <w:tcPr>
            <w:tcW w:w="4312" w:type="dxa"/>
            <w:tcBorders>
              <w:top w:val="nil"/>
              <w:left w:val="nil"/>
              <w:bottom w:val="nil"/>
              <w:right w:val="nil"/>
            </w:tcBorders>
            <w:shd w:val="clear" w:color="auto" w:fill="auto"/>
            <w:noWrap/>
            <w:vAlign w:val="bottom"/>
          </w:tcPr>
          <w:p w:rsidR="00371240" w:rsidRPr="006B4347" w:rsidRDefault="00371240" w:rsidP="00371240">
            <w:pPr>
              <w:tabs>
                <w:tab w:val="clear" w:pos="7920"/>
                <w:tab w:val="clear" w:pos="9720"/>
              </w:tabs>
              <w:spacing w:line="200" w:lineRule="exact"/>
              <w:jc w:val="left"/>
              <w:rPr>
                <w:rFonts w:ascii="Times New Roman" w:hAnsi="Times New Roman"/>
                <w:sz w:val="18"/>
                <w:szCs w:val="18"/>
              </w:rPr>
            </w:pPr>
          </w:p>
        </w:tc>
        <w:tc>
          <w:tcPr>
            <w:tcW w:w="1372" w:type="dxa"/>
            <w:tcBorders>
              <w:top w:val="nil"/>
              <w:left w:val="nil"/>
              <w:right w:val="nil"/>
            </w:tcBorders>
            <w:shd w:val="clear" w:color="auto" w:fill="auto"/>
            <w:noWrap/>
            <w:vAlign w:val="bottom"/>
          </w:tcPr>
          <w:p w:rsidR="00371240" w:rsidRPr="006B4347" w:rsidRDefault="00371240" w:rsidP="00371240">
            <w:pPr>
              <w:tabs>
                <w:tab w:val="clear" w:pos="7920"/>
                <w:tab w:val="clear" w:pos="9720"/>
                <w:tab w:val="decimal" w:pos="1087"/>
              </w:tabs>
              <w:spacing w:line="200" w:lineRule="exact"/>
              <w:rPr>
                <w:rFonts w:ascii="Times New Roman" w:hAnsi="Times New Roman"/>
                <w:sz w:val="18"/>
                <w:szCs w:val="18"/>
              </w:rPr>
            </w:pPr>
          </w:p>
        </w:tc>
        <w:tc>
          <w:tcPr>
            <w:tcW w:w="1134" w:type="dxa"/>
            <w:tcBorders>
              <w:top w:val="nil"/>
              <w:left w:val="nil"/>
              <w:right w:val="nil"/>
            </w:tcBorders>
            <w:shd w:val="clear" w:color="auto" w:fill="auto"/>
            <w:noWrap/>
            <w:vAlign w:val="bottom"/>
          </w:tcPr>
          <w:p w:rsidR="00371240" w:rsidRPr="006B4347" w:rsidRDefault="00371240" w:rsidP="004720DE">
            <w:pPr>
              <w:tabs>
                <w:tab w:val="clear" w:pos="7920"/>
                <w:tab w:val="clear" w:pos="9720"/>
                <w:tab w:val="decimal" w:pos="885"/>
              </w:tabs>
              <w:spacing w:line="200" w:lineRule="exact"/>
              <w:rPr>
                <w:rFonts w:ascii="Times New Roman" w:hAnsi="Times New Roman"/>
                <w:sz w:val="18"/>
                <w:szCs w:val="18"/>
              </w:rPr>
            </w:pPr>
          </w:p>
        </w:tc>
        <w:tc>
          <w:tcPr>
            <w:tcW w:w="1287" w:type="dxa"/>
            <w:tcBorders>
              <w:top w:val="nil"/>
              <w:left w:val="nil"/>
              <w:right w:val="nil"/>
            </w:tcBorders>
            <w:shd w:val="clear" w:color="auto" w:fill="auto"/>
            <w:noWrap/>
            <w:vAlign w:val="bottom"/>
          </w:tcPr>
          <w:p w:rsidR="00371240" w:rsidRPr="006B4347" w:rsidRDefault="00371240" w:rsidP="00371240">
            <w:pPr>
              <w:tabs>
                <w:tab w:val="clear" w:pos="7920"/>
                <w:tab w:val="clear" w:pos="9720"/>
                <w:tab w:val="decimal" w:pos="930"/>
                <w:tab w:val="decimal" w:pos="969"/>
              </w:tabs>
              <w:spacing w:line="200" w:lineRule="exact"/>
              <w:rPr>
                <w:rFonts w:ascii="Times New Roman" w:hAnsi="Times New Roman"/>
                <w:sz w:val="18"/>
                <w:szCs w:val="18"/>
              </w:rPr>
            </w:pPr>
          </w:p>
        </w:tc>
        <w:tc>
          <w:tcPr>
            <w:tcW w:w="1302" w:type="dxa"/>
            <w:tcBorders>
              <w:top w:val="nil"/>
              <w:left w:val="nil"/>
              <w:right w:val="nil"/>
            </w:tcBorders>
            <w:vAlign w:val="bottom"/>
          </w:tcPr>
          <w:p w:rsidR="00371240" w:rsidRPr="006B4347" w:rsidRDefault="00371240" w:rsidP="00371240">
            <w:pPr>
              <w:tabs>
                <w:tab w:val="clear" w:pos="7920"/>
                <w:tab w:val="clear" w:pos="9720"/>
                <w:tab w:val="decimal" w:pos="938"/>
                <w:tab w:val="decimal" w:pos="984"/>
              </w:tabs>
              <w:spacing w:line="200" w:lineRule="exact"/>
              <w:ind w:left="-105"/>
              <w:rPr>
                <w:rFonts w:ascii="Times New Roman" w:hAnsi="Times New Roman"/>
                <w:sz w:val="18"/>
                <w:szCs w:val="18"/>
              </w:rPr>
            </w:pPr>
          </w:p>
        </w:tc>
        <w:tc>
          <w:tcPr>
            <w:tcW w:w="1302" w:type="dxa"/>
            <w:tcBorders>
              <w:top w:val="nil"/>
              <w:left w:val="nil"/>
              <w:right w:val="nil"/>
            </w:tcBorders>
            <w:vAlign w:val="bottom"/>
          </w:tcPr>
          <w:p w:rsidR="00371240" w:rsidRPr="006B4347" w:rsidRDefault="00371240" w:rsidP="00371240">
            <w:pPr>
              <w:tabs>
                <w:tab w:val="clear" w:pos="7920"/>
                <w:tab w:val="clear" w:pos="9720"/>
                <w:tab w:val="decimal" w:pos="938"/>
              </w:tabs>
              <w:ind w:left="-105"/>
              <w:rPr>
                <w:rFonts w:ascii="Times New Roman" w:hAnsi="Times New Roman"/>
                <w:sz w:val="18"/>
                <w:szCs w:val="18"/>
                <w:u w:val="double"/>
              </w:rPr>
            </w:pPr>
          </w:p>
        </w:tc>
      </w:tr>
      <w:tr w:rsidR="004720DE" w:rsidRPr="006B4347" w:rsidTr="00162948">
        <w:tc>
          <w:tcPr>
            <w:tcW w:w="4312" w:type="dxa"/>
            <w:tcBorders>
              <w:top w:val="nil"/>
              <w:left w:val="nil"/>
              <w:bottom w:val="nil"/>
              <w:right w:val="nil"/>
            </w:tcBorders>
            <w:shd w:val="clear" w:color="auto" w:fill="auto"/>
            <w:noWrap/>
            <w:vAlign w:val="bottom"/>
          </w:tcPr>
          <w:p w:rsidR="004720DE" w:rsidRPr="006B4347" w:rsidRDefault="004720DE" w:rsidP="004720DE">
            <w:pPr>
              <w:tabs>
                <w:tab w:val="clear" w:pos="7920"/>
                <w:tab w:val="clear" w:pos="9720"/>
              </w:tabs>
              <w:jc w:val="left"/>
              <w:rPr>
                <w:rFonts w:ascii="Times New Roman" w:hAnsi="Times New Roman"/>
                <w:sz w:val="18"/>
                <w:szCs w:val="18"/>
              </w:rPr>
            </w:pPr>
            <w:r w:rsidRPr="006B4347">
              <w:rPr>
                <w:rFonts w:ascii="Times New Roman" w:hAnsi="Times New Roman"/>
                <w:sz w:val="18"/>
                <w:szCs w:val="18"/>
              </w:rPr>
              <w:t>Total al 31/10/18</w:t>
            </w:r>
          </w:p>
        </w:tc>
        <w:tc>
          <w:tcPr>
            <w:tcW w:w="1372" w:type="dxa"/>
            <w:tcBorders>
              <w:top w:val="nil"/>
              <w:left w:val="nil"/>
              <w:right w:val="nil"/>
            </w:tcBorders>
            <w:shd w:val="clear" w:color="auto" w:fill="auto"/>
            <w:noWrap/>
            <w:vAlign w:val="bottom"/>
          </w:tcPr>
          <w:p w:rsidR="004720DE" w:rsidRPr="006B4347" w:rsidRDefault="004720DE" w:rsidP="004720DE">
            <w:pPr>
              <w:tabs>
                <w:tab w:val="clear" w:pos="7920"/>
                <w:tab w:val="clear" w:pos="9720"/>
                <w:tab w:val="decimal" w:pos="1087"/>
              </w:tabs>
              <w:rPr>
                <w:rFonts w:ascii="Times New Roman" w:hAnsi="Times New Roman"/>
                <w:sz w:val="18"/>
                <w:szCs w:val="18"/>
                <w:u w:val="double"/>
              </w:rPr>
            </w:pPr>
            <w:r w:rsidRPr="006B4347">
              <w:rPr>
                <w:rFonts w:ascii="Times New Roman" w:hAnsi="Times New Roman"/>
                <w:sz w:val="18"/>
                <w:szCs w:val="18"/>
                <w:u w:val="double"/>
              </w:rPr>
              <w:t>299.020.952</w:t>
            </w:r>
          </w:p>
        </w:tc>
        <w:tc>
          <w:tcPr>
            <w:tcW w:w="1134" w:type="dxa"/>
            <w:tcBorders>
              <w:top w:val="nil"/>
              <w:left w:val="nil"/>
              <w:right w:val="nil"/>
            </w:tcBorders>
            <w:shd w:val="clear" w:color="auto" w:fill="auto"/>
            <w:noWrap/>
            <w:vAlign w:val="bottom"/>
          </w:tcPr>
          <w:p w:rsidR="004720DE" w:rsidRPr="006B4347" w:rsidRDefault="004720DE" w:rsidP="004720DE">
            <w:pPr>
              <w:tabs>
                <w:tab w:val="clear" w:pos="7920"/>
                <w:tab w:val="clear" w:pos="9720"/>
                <w:tab w:val="decimal" w:pos="885"/>
              </w:tabs>
              <w:rPr>
                <w:rFonts w:ascii="Times New Roman" w:hAnsi="Times New Roman"/>
                <w:sz w:val="18"/>
                <w:szCs w:val="18"/>
                <w:u w:val="double"/>
              </w:rPr>
            </w:pPr>
            <w:r w:rsidRPr="006B4347">
              <w:rPr>
                <w:rFonts w:ascii="Times New Roman" w:hAnsi="Times New Roman"/>
                <w:sz w:val="18"/>
                <w:szCs w:val="18"/>
                <w:u w:val="double"/>
              </w:rPr>
              <w:t>80.591.778</w:t>
            </w:r>
          </w:p>
        </w:tc>
        <w:tc>
          <w:tcPr>
            <w:tcW w:w="1287" w:type="dxa"/>
            <w:tcBorders>
              <w:top w:val="nil"/>
              <w:left w:val="nil"/>
              <w:right w:val="nil"/>
            </w:tcBorders>
            <w:shd w:val="clear" w:color="auto" w:fill="auto"/>
            <w:noWrap/>
            <w:vAlign w:val="bottom"/>
          </w:tcPr>
          <w:p w:rsidR="004720DE" w:rsidRPr="006B4347" w:rsidRDefault="004720DE" w:rsidP="004720DE">
            <w:pPr>
              <w:tabs>
                <w:tab w:val="clear" w:pos="7920"/>
                <w:tab w:val="clear" w:pos="9720"/>
                <w:tab w:val="decimal" w:pos="969"/>
              </w:tabs>
              <w:rPr>
                <w:rFonts w:ascii="Times New Roman" w:hAnsi="Times New Roman"/>
                <w:sz w:val="18"/>
                <w:szCs w:val="18"/>
                <w:u w:val="double"/>
              </w:rPr>
            </w:pPr>
            <w:r w:rsidRPr="006B4347">
              <w:rPr>
                <w:rFonts w:ascii="Times New Roman" w:hAnsi="Times New Roman"/>
                <w:sz w:val="18"/>
                <w:szCs w:val="18"/>
                <w:u w:val="double"/>
              </w:rPr>
              <w:t>131.823.821</w:t>
            </w:r>
          </w:p>
        </w:tc>
        <w:tc>
          <w:tcPr>
            <w:tcW w:w="1302" w:type="dxa"/>
            <w:tcBorders>
              <w:top w:val="nil"/>
              <w:left w:val="nil"/>
              <w:right w:val="nil"/>
            </w:tcBorders>
            <w:vAlign w:val="bottom"/>
          </w:tcPr>
          <w:p w:rsidR="004720DE" w:rsidRPr="006B4347" w:rsidRDefault="004720DE" w:rsidP="004720DE">
            <w:pPr>
              <w:tabs>
                <w:tab w:val="clear" w:pos="7920"/>
                <w:tab w:val="clear" w:pos="9720"/>
                <w:tab w:val="decimal" w:pos="984"/>
              </w:tabs>
              <w:rPr>
                <w:rFonts w:ascii="Times New Roman" w:hAnsi="Times New Roman"/>
                <w:sz w:val="18"/>
                <w:szCs w:val="18"/>
                <w:u w:val="double"/>
              </w:rPr>
            </w:pPr>
            <w:r w:rsidRPr="006B4347">
              <w:rPr>
                <w:rFonts w:ascii="Times New Roman" w:hAnsi="Times New Roman"/>
                <w:sz w:val="18"/>
                <w:szCs w:val="18"/>
                <w:u w:val="double"/>
              </w:rPr>
              <w:t>511.436.55</w:t>
            </w:r>
            <w:r w:rsidR="001E7BB5" w:rsidRPr="006B4347">
              <w:rPr>
                <w:rFonts w:ascii="Times New Roman" w:hAnsi="Times New Roman"/>
                <w:sz w:val="18"/>
                <w:szCs w:val="18"/>
                <w:u w:val="double"/>
              </w:rPr>
              <w:t>1</w:t>
            </w:r>
          </w:p>
        </w:tc>
        <w:tc>
          <w:tcPr>
            <w:tcW w:w="1302" w:type="dxa"/>
            <w:tcBorders>
              <w:top w:val="nil"/>
              <w:left w:val="nil"/>
              <w:right w:val="nil"/>
            </w:tcBorders>
            <w:vAlign w:val="bottom"/>
          </w:tcPr>
          <w:p w:rsidR="004720DE" w:rsidRPr="006B4347" w:rsidRDefault="004720DE" w:rsidP="004720DE">
            <w:pPr>
              <w:tabs>
                <w:tab w:val="clear" w:pos="7920"/>
                <w:tab w:val="clear" w:pos="9720"/>
                <w:tab w:val="decimal" w:pos="938"/>
              </w:tabs>
              <w:ind w:left="-105"/>
              <w:rPr>
                <w:rFonts w:ascii="Times New Roman" w:hAnsi="Times New Roman"/>
                <w:sz w:val="18"/>
                <w:szCs w:val="18"/>
                <w:u w:val="double"/>
              </w:rPr>
            </w:pPr>
          </w:p>
        </w:tc>
      </w:tr>
      <w:tr w:rsidR="00371240" w:rsidRPr="006B4347" w:rsidTr="00162948">
        <w:tc>
          <w:tcPr>
            <w:tcW w:w="4312" w:type="dxa"/>
            <w:tcBorders>
              <w:top w:val="nil"/>
              <w:left w:val="nil"/>
              <w:bottom w:val="nil"/>
              <w:right w:val="nil"/>
            </w:tcBorders>
            <w:shd w:val="clear" w:color="auto" w:fill="auto"/>
            <w:noWrap/>
            <w:vAlign w:val="bottom"/>
          </w:tcPr>
          <w:p w:rsidR="00371240" w:rsidRPr="006B4347" w:rsidRDefault="00371240" w:rsidP="00371240">
            <w:pPr>
              <w:tabs>
                <w:tab w:val="clear" w:pos="7920"/>
                <w:tab w:val="clear" w:pos="9720"/>
              </w:tabs>
              <w:spacing w:line="200" w:lineRule="exact"/>
              <w:jc w:val="left"/>
              <w:rPr>
                <w:rFonts w:ascii="Times New Roman" w:hAnsi="Times New Roman"/>
                <w:sz w:val="18"/>
                <w:szCs w:val="18"/>
              </w:rPr>
            </w:pPr>
          </w:p>
        </w:tc>
        <w:tc>
          <w:tcPr>
            <w:tcW w:w="1372" w:type="dxa"/>
            <w:tcBorders>
              <w:top w:val="nil"/>
              <w:left w:val="nil"/>
              <w:right w:val="nil"/>
            </w:tcBorders>
            <w:shd w:val="clear" w:color="auto" w:fill="auto"/>
            <w:noWrap/>
            <w:vAlign w:val="bottom"/>
          </w:tcPr>
          <w:p w:rsidR="00371240" w:rsidRPr="006B4347" w:rsidRDefault="00371240" w:rsidP="00371240">
            <w:pPr>
              <w:tabs>
                <w:tab w:val="clear" w:pos="7920"/>
                <w:tab w:val="clear" w:pos="9720"/>
                <w:tab w:val="decimal" w:pos="1087"/>
              </w:tabs>
              <w:spacing w:line="200" w:lineRule="exact"/>
              <w:rPr>
                <w:rFonts w:ascii="Times New Roman" w:hAnsi="Times New Roman"/>
                <w:sz w:val="18"/>
                <w:szCs w:val="18"/>
              </w:rPr>
            </w:pPr>
          </w:p>
        </w:tc>
        <w:tc>
          <w:tcPr>
            <w:tcW w:w="1134" w:type="dxa"/>
            <w:tcBorders>
              <w:top w:val="nil"/>
              <w:left w:val="nil"/>
              <w:right w:val="nil"/>
            </w:tcBorders>
            <w:shd w:val="clear" w:color="auto" w:fill="auto"/>
            <w:noWrap/>
            <w:vAlign w:val="bottom"/>
          </w:tcPr>
          <w:p w:rsidR="00371240" w:rsidRPr="006B4347" w:rsidRDefault="00371240" w:rsidP="004720DE">
            <w:pPr>
              <w:tabs>
                <w:tab w:val="clear" w:pos="7920"/>
                <w:tab w:val="clear" w:pos="9720"/>
                <w:tab w:val="decimal" w:pos="805"/>
                <w:tab w:val="decimal" w:pos="885"/>
              </w:tabs>
              <w:spacing w:line="200" w:lineRule="exact"/>
              <w:jc w:val="left"/>
              <w:rPr>
                <w:rFonts w:ascii="Times New Roman" w:hAnsi="Times New Roman"/>
                <w:sz w:val="18"/>
                <w:szCs w:val="18"/>
              </w:rPr>
            </w:pPr>
          </w:p>
        </w:tc>
        <w:tc>
          <w:tcPr>
            <w:tcW w:w="1287" w:type="dxa"/>
            <w:tcBorders>
              <w:top w:val="nil"/>
              <w:left w:val="nil"/>
              <w:right w:val="nil"/>
            </w:tcBorders>
            <w:shd w:val="clear" w:color="auto" w:fill="auto"/>
            <w:noWrap/>
            <w:vAlign w:val="bottom"/>
          </w:tcPr>
          <w:p w:rsidR="00371240" w:rsidRPr="006B4347" w:rsidRDefault="00371240" w:rsidP="00371240">
            <w:pPr>
              <w:tabs>
                <w:tab w:val="clear" w:pos="7920"/>
                <w:tab w:val="clear" w:pos="9720"/>
                <w:tab w:val="decimal" w:pos="930"/>
              </w:tabs>
              <w:spacing w:line="200" w:lineRule="exact"/>
              <w:rPr>
                <w:rFonts w:ascii="Times New Roman" w:hAnsi="Times New Roman"/>
                <w:sz w:val="18"/>
                <w:szCs w:val="18"/>
              </w:rPr>
            </w:pPr>
          </w:p>
        </w:tc>
        <w:tc>
          <w:tcPr>
            <w:tcW w:w="1302" w:type="dxa"/>
            <w:tcBorders>
              <w:top w:val="nil"/>
              <w:left w:val="nil"/>
              <w:right w:val="nil"/>
            </w:tcBorders>
            <w:vAlign w:val="bottom"/>
          </w:tcPr>
          <w:p w:rsidR="00371240" w:rsidRPr="006B4347" w:rsidRDefault="00371240" w:rsidP="00371240">
            <w:pPr>
              <w:tabs>
                <w:tab w:val="clear" w:pos="7920"/>
                <w:tab w:val="clear" w:pos="9720"/>
                <w:tab w:val="decimal" w:pos="938"/>
              </w:tabs>
              <w:spacing w:line="200" w:lineRule="exact"/>
              <w:ind w:left="-105"/>
              <w:rPr>
                <w:rFonts w:ascii="Times New Roman" w:hAnsi="Times New Roman"/>
                <w:sz w:val="18"/>
                <w:szCs w:val="18"/>
              </w:rPr>
            </w:pPr>
          </w:p>
        </w:tc>
        <w:tc>
          <w:tcPr>
            <w:tcW w:w="1302" w:type="dxa"/>
            <w:tcBorders>
              <w:top w:val="nil"/>
              <w:left w:val="nil"/>
              <w:right w:val="nil"/>
            </w:tcBorders>
            <w:vAlign w:val="bottom"/>
          </w:tcPr>
          <w:p w:rsidR="00371240" w:rsidRPr="006B4347" w:rsidRDefault="00371240" w:rsidP="00371240">
            <w:pPr>
              <w:tabs>
                <w:tab w:val="clear" w:pos="7920"/>
                <w:tab w:val="clear" w:pos="9720"/>
                <w:tab w:val="decimal" w:pos="967"/>
              </w:tabs>
              <w:spacing w:line="200" w:lineRule="exact"/>
              <w:ind w:left="-111"/>
              <w:rPr>
                <w:rFonts w:ascii="Times New Roman" w:hAnsi="Times New Roman"/>
                <w:sz w:val="18"/>
                <w:szCs w:val="18"/>
                <w:u w:val="double"/>
              </w:rPr>
            </w:pPr>
          </w:p>
        </w:tc>
      </w:tr>
      <w:tr w:rsidR="0003762F" w:rsidRPr="006B4347" w:rsidTr="00162948">
        <w:tc>
          <w:tcPr>
            <w:tcW w:w="4312" w:type="dxa"/>
            <w:tcBorders>
              <w:top w:val="nil"/>
              <w:left w:val="nil"/>
              <w:bottom w:val="nil"/>
              <w:right w:val="nil"/>
            </w:tcBorders>
            <w:shd w:val="clear" w:color="auto" w:fill="auto"/>
            <w:noWrap/>
            <w:vAlign w:val="bottom"/>
          </w:tcPr>
          <w:p w:rsidR="0003762F" w:rsidRPr="006B4347" w:rsidRDefault="0003762F" w:rsidP="004720DE">
            <w:pPr>
              <w:tabs>
                <w:tab w:val="clear" w:pos="7920"/>
                <w:tab w:val="clear" w:pos="9720"/>
              </w:tabs>
              <w:jc w:val="left"/>
              <w:rPr>
                <w:rFonts w:ascii="Times New Roman" w:hAnsi="Times New Roman"/>
                <w:sz w:val="18"/>
                <w:szCs w:val="18"/>
              </w:rPr>
            </w:pPr>
            <w:r w:rsidRPr="006B4347">
              <w:rPr>
                <w:rFonts w:ascii="Times New Roman" w:hAnsi="Times New Roman"/>
                <w:sz w:val="18"/>
                <w:szCs w:val="18"/>
              </w:rPr>
              <w:t>Total al 31/10/17</w:t>
            </w:r>
          </w:p>
        </w:tc>
        <w:tc>
          <w:tcPr>
            <w:tcW w:w="1372" w:type="dxa"/>
            <w:tcBorders>
              <w:top w:val="nil"/>
              <w:left w:val="nil"/>
              <w:bottom w:val="nil"/>
              <w:right w:val="nil"/>
            </w:tcBorders>
            <w:shd w:val="clear" w:color="auto" w:fill="auto"/>
            <w:noWrap/>
            <w:vAlign w:val="bottom"/>
          </w:tcPr>
          <w:p w:rsidR="0003762F" w:rsidRPr="006B4347" w:rsidRDefault="0003762F" w:rsidP="004720DE">
            <w:pPr>
              <w:tabs>
                <w:tab w:val="clear" w:pos="7920"/>
                <w:tab w:val="clear" w:pos="9720"/>
                <w:tab w:val="decimal" w:pos="1087"/>
              </w:tabs>
              <w:rPr>
                <w:rFonts w:ascii="Times New Roman" w:hAnsi="Times New Roman"/>
                <w:sz w:val="18"/>
                <w:szCs w:val="18"/>
                <w:u w:val="double"/>
              </w:rPr>
            </w:pPr>
            <w:r w:rsidRPr="006B4347">
              <w:rPr>
                <w:rFonts w:ascii="Times New Roman" w:hAnsi="Times New Roman"/>
                <w:sz w:val="18"/>
                <w:szCs w:val="18"/>
                <w:u w:val="double"/>
              </w:rPr>
              <w:t>252.004.126</w:t>
            </w:r>
          </w:p>
        </w:tc>
        <w:tc>
          <w:tcPr>
            <w:tcW w:w="1134" w:type="dxa"/>
            <w:tcBorders>
              <w:top w:val="nil"/>
              <w:left w:val="nil"/>
              <w:bottom w:val="nil"/>
              <w:right w:val="nil"/>
            </w:tcBorders>
            <w:shd w:val="clear" w:color="auto" w:fill="auto"/>
            <w:noWrap/>
            <w:vAlign w:val="bottom"/>
          </w:tcPr>
          <w:p w:rsidR="0003762F" w:rsidRPr="006B4347" w:rsidRDefault="0003762F" w:rsidP="004720DE">
            <w:pPr>
              <w:tabs>
                <w:tab w:val="clear" w:pos="7920"/>
                <w:tab w:val="clear" w:pos="9720"/>
                <w:tab w:val="decimal" w:pos="885"/>
              </w:tabs>
              <w:rPr>
                <w:rFonts w:ascii="Times New Roman" w:hAnsi="Times New Roman"/>
                <w:sz w:val="18"/>
                <w:szCs w:val="18"/>
                <w:u w:val="double"/>
              </w:rPr>
            </w:pPr>
            <w:r w:rsidRPr="006B4347">
              <w:rPr>
                <w:rFonts w:ascii="Times New Roman" w:hAnsi="Times New Roman"/>
                <w:sz w:val="18"/>
                <w:szCs w:val="18"/>
                <w:u w:val="double"/>
              </w:rPr>
              <w:t>68.219.826</w:t>
            </w:r>
          </w:p>
        </w:tc>
        <w:tc>
          <w:tcPr>
            <w:tcW w:w="1287" w:type="dxa"/>
            <w:tcBorders>
              <w:top w:val="nil"/>
              <w:left w:val="nil"/>
              <w:bottom w:val="nil"/>
              <w:right w:val="nil"/>
            </w:tcBorders>
            <w:shd w:val="clear" w:color="auto" w:fill="auto"/>
            <w:noWrap/>
            <w:vAlign w:val="bottom"/>
          </w:tcPr>
          <w:p w:rsidR="0003762F" w:rsidRPr="006B4347" w:rsidRDefault="004720DE" w:rsidP="004720DE">
            <w:pPr>
              <w:tabs>
                <w:tab w:val="clear" w:pos="7920"/>
                <w:tab w:val="clear" w:pos="9720"/>
                <w:tab w:val="decimal" w:pos="969"/>
              </w:tabs>
              <w:rPr>
                <w:rFonts w:ascii="Times New Roman" w:hAnsi="Times New Roman"/>
                <w:sz w:val="18"/>
                <w:szCs w:val="18"/>
                <w:u w:val="double"/>
              </w:rPr>
            </w:pPr>
            <w:r w:rsidRPr="006B4347">
              <w:rPr>
                <w:rFonts w:ascii="Times New Roman" w:hAnsi="Times New Roman"/>
                <w:sz w:val="18"/>
                <w:szCs w:val="18"/>
                <w:u w:val="double"/>
              </w:rPr>
              <w:t xml:space="preserve">  </w:t>
            </w:r>
            <w:r w:rsidR="0003762F" w:rsidRPr="006B4347">
              <w:rPr>
                <w:rFonts w:ascii="Times New Roman" w:hAnsi="Times New Roman"/>
                <w:sz w:val="18"/>
                <w:szCs w:val="18"/>
                <w:u w:val="double"/>
              </w:rPr>
              <w:t>98.696.350</w:t>
            </w:r>
          </w:p>
        </w:tc>
        <w:tc>
          <w:tcPr>
            <w:tcW w:w="1302" w:type="dxa"/>
            <w:tcBorders>
              <w:top w:val="nil"/>
              <w:left w:val="nil"/>
              <w:bottom w:val="nil"/>
              <w:right w:val="nil"/>
            </w:tcBorders>
            <w:vAlign w:val="bottom"/>
          </w:tcPr>
          <w:p w:rsidR="0003762F" w:rsidRPr="006B4347" w:rsidRDefault="0003762F" w:rsidP="004720DE">
            <w:pPr>
              <w:tabs>
                <w:tab w:val="clear" w:pos="7920"/>
                <w:tab w:val="clear" w:pos="9720"/>
                <w:tab w:val="decimal" w:pos="984"/>
              </w:tabs>
              <w:rPr>
                <w:rFonts w:ascii="Times New Roman" w:hAnsi="Times New Roman"/>
                <w:sz w:val="18"/>
                <w:szCs w:val="18"/>
                <w:u w:val="double"/>
              </w:rPr>
            </w:pPr>
          </w:p>
        </w:tc>
        <w:tc>
          <w:tcPr>
            <w:tcW w:w="1302" w:type="dxa"/>
            <w:tcBorders>
              <w:top w:val="nil"/>
              <w:left w:val="nil"/>
              <w:bottom w:val="nil"/>
              <w:right w:val="nil"/>
            </w:tcBorders>
            <w:vAlign w:val="bottom"/>
          </w:tcPr>
          <w:p w:rsidR="0003762F" w:rsidRPr="006B4347" w:rsidRDefault="0003762F" w:rsidP="004720DE">
            <w:pPr>
              <w:tabs>
                <w:tab w:val="clear" w:pos="7920"/>
                <w:tab w:val="clear" w:pos="9720"/>
                <w:tab w:val="decimal" w:pos="938"/>
              </w:tabs>
              <w:ind w:left="-105"/>
              <w:rPr>
                <w:rFonts w:ascii="Times New Roman" w:hAnsi="Times New Roman"/>
                <w:sz w:val="18"/>
                <w:szCs w:val="18"/>
                <w:u w:val="double"/>
              </w:rPr>
            </w:pPr>
            <w:r w:rsidRPr="006B4347">
              <w:rPr>
                <w:rFonts w:ascii="Times New Roman" w:hAnsi="Times New Roman"/>
                <w:sz w:val="18"/>
                <w:szCs w:val="18"/>
                <w:u w:val="double"/>
              </w:rPr>
              <w:t>418.920.302</w:t>
            </w:r>
          </w:p>
        </w:tc>
      </w:tr>
      <w:tr w:rsidR="00371240" w:rsidRPr="006B4347" w:rsidTr="00162948">
        <w:tc>
          <w:tcPr>
            <w:tcW w:w="4312" w:type="dxa"/>
            <w:tcBorders>
              <w:top w:val="nil"/>
              <w:left w:val="nil"/>
              <w:bottom w:val="nil"/>
              <w:right w:val="nil"/>
            </w:tcBorders>
            <w:shd w:val="clear" w:color="auto" w:fill="auto"/>
            <w:noWrap/>
            <w:vAlign w:val="bottom"/>
          </w:tcPr>
          <w:p w:rsidR="00371240" w:rsidRPr="006B4347" w:rsidRDefault="00371240" w:rsidP="00371240">
            <w:pPr>
              <w:tabs>
                <w:tab w:val="clear" w:pos="7920"/>
                <w:tab w:val="clear" w:pos="9720"/>
              </w:tabs>
              <w:jc w:val="left"/>
              <w:rPr>
                <w:rFonts w:ascii="Times New Roman" w:hAnsi="Times New Roman"/>
                <w:sz w:val="18"/>
                <w:szCs w:val="18"/>
              </w:rPr>
            </w:pPr>
          </w:p>
        </w:tc>
        <w:tc>
          <w:tcPr>
            <w:tcW w:w="1372" w:type="dxa"/>
            <w:tcBorders>
              <w:top w:val="nil"/>
              <w:left w:val="nil"/>
              <w:right w:val="nil"/>
            </w:tcBorders>
            <w:shd w:val="clear" w:color="auto" w:fill="auto"/>
            <w:noWrap/>
            <w:vAlign w:val="bottom"/>
          </w:tcPr>
          <w:p w:rsidR="00371240" w:rsidRPr="006B4347" w:rsidRDefault="00371240" w:rsidP="00371240">
            <w:pPr>
              <w:tabs>
                <w:tab w:val="clear" w:pos="7920"/>
                <w:tab w:val="clear" w:pos="9720"/>
                <w:tab w:val="decimal" w:pos="1087"/>
              </w:tabs>
              <w:rPr>
                <w:rFonts w:ascii="Times New Roman" w:hAnsi="Times New Roman"/>
                <w:sz w:val="18"/>
                <w:szCs w:val="18"/>
                <w:u w:val="double"/>
              </w:rPr>
            </w:pPr>
          </w:p>
        </w:tc>
        <w:tc>
          <w:tcPr>
            <w:tcW w:w="1134" w:type="dxa"/>
            <w:tcBorders>
              <w:top w:val="nil"/>
              <w:left w:val="nil"/>
              <w:right w:val="nil"/>
            </w:tcBorders>
            <w:shd w:val="clear" w:color="auto" w:fill="auto"/>
            <w:noWrap/>
            <w:vAlign w:val="bottom"/>
          </w:tcPr>
          <w:p w:rsidR="00371240" w:rsidRPr="006B4347" w:rsidRDefault="00371240" w:rsidP="00371240">
            <w:pPr>
              <w:tabs>
                <w:tab w:val="clear" w:pos="7920"/>
                <w:tab w:val="clear" w:pos="9720"/>
                <w:tab w:val="decimal" w:pos="860"/>
              </w:tabs>
              <w:rPr>
                <w:rFonts w:ascii="Times New Roman" w:hAnsi="Times New Roman"/>
                <w:sz w:val="18"/>
                <w:szCs w:val="18"/>
                <w:u w:val="double"/>
              </w:rPr>
            </w:pPr>
          </w:p>
        </w:tc>
        <w:tc>
          <w:tcPr>
            <w:tcW w:w="1287" w:type="dxa"/>
            <w:tcBorders>
              <w:top w:val="nil"/>
              <w:left w:val="nil"/>
              <w:right w:val="nil"/>
            </w:tcBorders>
            <w:shd w:val="clear" w:color="auto" w:fill="auto"/>
            <w:noWrap/>
            <w:vAlign w:val="bottom"/>
          </w:tcPr>
          <w:p w:rsidR="00371240" w:rsidRPr="006B4347" w:rsidRDefault="00371240" w:rsidP="00371240">
            <w:pPr>
              <w:tabs>
                <w:tab w:val="clear" w:pos="7920"/>
                <w:tab w:val="clear" w:pos="9720"/>
                <w:tab w:val="decimal" w:pos="930"/>
              </w:tabs>
              <w:rPr>
                <w:rFonts w:ascii="Times New Roman" w:hAnsi="Times New Roman"/>
                <w:sz w:val="18"/>
                <w:szCs w:val="18"/>
                <w:u w:val="double"/>
              </w:rPr>
            </w:pPr>
          </w:p>
        </w:tc>
        <w:tc>
          <w:tcPr>
            <w:tcW w:w="1302" w:type="dxa"/>
            <w:tcBorders>
              <w:top w:val="nil"/>
              <w:left w:val="nil"/>
              <w:right w:val="nil"/>
            </w:tcBorders>
            <w:vAlign w:val="bottom"/>
          </w:tcPr>
          <w:p w:rsidR="00371240" w:rsidRPr="006B4347" w:rsidRDefault="00371240" w:rsidP="00371240">
            <w:pPr>
              <w:tabs>
                <w:tab w:val="clear" w:pos="7920"/>
                <w:tab w:val="clear" w:pos="9720"/>
                <w:tab w:val="decimal" w:pos="891"/>
              </w:tabs>
              <w:ind w:left="-105"/>
              <w:rPr>
                <w:rFonts w:ascii="Times New Roman" w:hAnsi="Times New Roman"/>
                <w:sz w:val="18"/>
                <w:szCs w:val="18"/>
                <w:u w:val="double"/>
              </w:rPr>
            </w:pPr>
          </w:p>
        </w:tc>
        <w:tc>
          <w:tcPr>
            <w:tcW w:w="1302" w:type="dxa"/>
            <w:tcBorders>
              <w:top w:val="nil"/>
              <w:left w:val="nil"/>
              <w:right w:val="nil"/>
            </w:tcBorders>
            <w:vAlign w:val="bottom"/>
          </w:tcPr>
          <w:p w:rsidR="00371240" w:rsidRPr="006B4347" w:rsidRDefault="00371240" w:rsidP="00371240">
            <w:pPr>
              <w:tabs>
                <w:tab w:val="clear" w:pos="7920"/>
                <w:tab w:val="clear" w:pos="9720"/>
                <w:tab w:val="decimal" w:pos="891"/>
              </w:tabs>
              <w:ind w:left="-105"/>
              <w:rPr>
                <w:rFonts w:ascii="Times New Roman" w:hAnsi="Times New Roman"/>
                <w:sz w:val="18"/>
                <w:szCs w:val="18"/>
                <w:u w:val="double"/>
              </w:rPr>
            </w:pPr>
          </w:p>
        </w:tc>
      </w:tr>
    </w:tbl>
    <w:p w:rsidR="008E282D" w:rsidRPr="006B4347" w:rsidRDefault="008E282D" w:rsidP="008E282D">
      <w:pPr>
        <w:tabs>
          <w:tab w:val="right" w:pos="7680"/>
          <w:tab w:val="right" w:pos="9600"/>
        </w:tabs>
        <w:rPr>
          <w:rFonts w:ascii="Times New Roman" w:hAnsi="Times New Roman"/>
          <w:sz w:val="18"/>
          <w:szCs w:val="18"/>
        </w:rPr>
      </w:pPr>
    </w:p>
    <w:p w:rsidR="00754FA5" w:rsidRPr="006B4347" w:rsidRDefault="00754FA5" w:rsidP="00023681">
      <w:pPr>
        <w:rPr>
          <w:rFonts w:ascii="Times New Roman" w:hAnsi="Times New Roman"/>
          <w:sz w:val="18"/>
          <w:szCs w:val="18"/>
        </w:rPr>
      </w:pPr>
    </w:p>
    <w:p w:rsidR="00CB4969" w:rsidRPr="006B4347" w:rsidRDefault="00CB4969" w:rsidP="00CB4969">
      <w:pPr>
        <w:tabs>
          <w:tab w:val="left" w:pos="4111"/>
          <w:tab w:val="right" w:pos="7680"/>
          <w:tab w:val="right" w:pos="9600"/>
        </w:tabs>
        <w:rPr>
          <w:rFonts w:ascii="Times New Roman" w:hAnsi="Times New Roman"/>
          <w:sz w:val="18"/>
          <w:szCs w:val="18"/>
        </w:rPr>
      </w:pPr>
      <w:r w:rsidRPr="006B4347">
        <w:rPr>
          <w:rFonts w:ascii="Times New Roman" w:hAnsi="Times New Roman"/>
          <w:sz w:val="18"/>
          <w:szCs w:val="18"/>
        </w:rPr>
        <w:t>Véase     nuestro      informe     de     fecha:</w:t>
      </w:r>
      <w:r w:rsidRPr="006B4347">
        <w:rPr>
          <w:rFonts w:ascii="Times New Roman" w:hAnsi="Times New Roman"/>
          <w:sz w:val="18"/>
          <w:szCs w:val="18"/>
        </w:rPr>
        <w:tab/>
      </w:r>
      <w:r w:rsidR="00B17236" w:rsidRPr="006B4347">
        <w:rPr>
          <w:rFonts w:ascii="Times New Roman" w:hAnsi="Times New Roman"/>
          <w:bCs/>
          <w:sz w:val="18"/>
          <w:szCs w:val="18"/>
        </w:rPr>
        <w:t>Véase     nuestro      informe     de     fecha:</w:t>
      </w:r>
    </w:p>
    <w:p w:rsidR="00CB4969" w:rsidRPr="006B4347" w:rsidRDefault="002F075B" w:rsidP="00CB4969">
      <w:pPr>
        <w:tabs>
          <w:tab w:val="center" w:pos="1985"/>
          <w:tab w:val="left" w:pos="4111"/>
          <w:tab w:val="center" w:pos="8440"/>
        </w:tabs>
        <w:rPr>
          <w:rFonts w:ascii="Times New Roman" w:hAnsi="Times New Roman"/>
          <w:sz w:val="18"/>
          <w:szCs w:val="18"/>
        </w:rPr>
      </w:pPr>
      <w:r w:rsidRPr="006B4347">
        <w:rPr>
          <w:rFonts w:ascii="Times New Roman" w:hAnsi="Times New Roman"/>
          <w:sz w:val="18"/>
          <w:szCs w:val="18"/>
        </w:rPr>
        <w:t>7 de enero de 2019</w:t>
      </w:r>
      <w:r w:rsidR="00CB4969" w:rsidRPr="006B4347">
        <w:rPr>
          <w:rFonts w:ascii="Times New Roman" w:hAnsi="Times New Roman"/>
          <w:sz w:val="18"/>
          <w:szCs w:val="18"/>
        </w:rPr>
        <w:t xml:space="preserve"> </w:t>
      </w:r>
      <w:r w:rsidR="00CB4969" w:rsidRPr="006B4347">
        <w:rPr>
          <w:rFonts w:ascii="Times New Roman" w:hAnsi="Times New Roman"/>
          <w:sz w:val="18"/>
          <w:szCs w:val="18"/>
        </w:rPr>
        <w:tab/>
      </w:r>
      <w:r w:rsidR="005C62AC" w:rsidRPr="006B4347">
        <w:rPr>
          <w:rFonts w:ascii="Times New Roman" w:hAnsi="Times New Roman"/>
          <w:sz w:val="18"/>
          <w:szCs w:val="18"/>
        </w:rPr>
        <w:tab/>
      </w:r>
      <w:r w:rsidR="00B17236" w:rsidRPr="006B4347">
        <w:rPr>
          <w:rFonts w:ascii="Times New Roman" w:hAnsi="Times New Roman"/>
          <w:sz w:val="18"/>
          <w:szCs w:val="18"/>
        </w:rPr>
        <w:t>7 de enero de 2019</w:t>
      </w:r>
    </w:p>
    <w:p w:rsidR="005953E9" w:rsidRPr="006B4347" w:rsidRDefault="005953E9">
      <w:pPr>
        <w:pStyle w:val="EndnoteText"/>
        <w:tabs>
          <w:tab w:val="center" w:pos="1985"/>
          <w:tab w:val="center" w:pos="5584"/>
          <w:tab w:val="center" w:pos="8533"/>
        </w:tabs>
        <w:jc w:val="left"/>
        <w:rPr>
          <w:rFonts w:ascii="Times New Roman" w:hAnsi="Times New Roman"/>
          <w:sz w:val="18"/>
          <w:szCs w:val="18"/>
        </w:rPr>
      </w:pPr>
    </w:p>
    <w:p w:rsidR="002A70ED" w:rsidRPr="006B4347" w:rsidRDefault="002A70ED" w:rsidP="002A70ED">
      <w:pPr>
        <w:pStyle w:val="Lilianita"/>
        <w:widowControl w:val="0"/>
        <w:tabs>
          <w:tab w:val="center" w:pos="1843"/>
        </w:tabs>
        <w:spacing w:line="240" w:lineRule="atLeast"/>
        <w:rPr>
          <w:rFonts w:ascii="Times New Roman" w:hAnsi="Times New Roman"/>
          <w:sz w:val="18"/>
          <w:szCs w:val="18"/>
        </w:rPr>
      </w:pPr>
      <w:r w:rsidRPr="006B4347">
        <w:rPr>
          <w:rFonts w:ascii="Times New Roman" w:hAnsi="Times New Roman"/>
          <w:sz w:val="18"/>
          <w:szCs w:val="18"/>
        </w:rPr>
        <w:tab/>
      </w:r>
      <w:r w:rsidR="005C4B55" w:rsidRPr="006B4347">
        <w:rPr>
          <w:rFonts w:ascii="Times New Roman" w:hAnsi="Times New Roman"/>
          <w:sz w:val="18"/>
          <w:szCs w:val="18"/>
        </w:rPr>
        <w:t>KPMG</w:t>
      </w:r>
    </w:p>
    <w:p w:rsidR="002A70ED" w:rsidRPr="006B4347" w:rsidRDefault="002A70ED" w:rsidP="002A70ED">
      <w:pPr>
        <w:widowControl w:val="0"/>
        <w:tabs>
          <w:tab w:val="center" w:pos="1843"/>
        </w:tabs>
        <w:spacing w:line="240" w:lineRule="atLeast"/>
        <w:rPr>
          <w:rFonts w:ascii="Times New Roman" w:hAnsi="Times New Roman"/>
          <w:sz w:val="18"/>
          <w:szCs w:val="18"/>
        </w:rPr>
      </w:pPr>
      <w:r w:rsidRPr="006B4347">
        <w:rPr>
          <w:rFonts w:ascii="Times New Roman" w:hAnsi="Times New Roman"/>
          <w:sz w:val="18"/>
          <w:szCs w:val="18"/>
        </w:rPr>
        <w:tab/>
      </w:r>
      <w:r w:rsidR="0077737F" w:rsidRPr="006B4347">
        <w:rPr>
          <w:rFonts w:ascii="Times New Roman" w:hAnsi="Times New Roman"/>
          <w:sz w:val="18"/>
          <w:szCs w:val="18"/>
        </w:rPr>
        <w:t>Reg. de Asoc. Prof. CPCECABA Tº 2 Fº 6</w:t>
      </w:r>
    </w:p>
    <w:p w:rsidR="002A70ED" w:rsidRPr="006B4347" w:rsidRDefault="002A70ED" w:rsidP="002A70ED">
      <w:pPr>
        <w:widowControl w:val="0"/>
        <w:tabs>
          <w:tab w:val="center" w:pos="1843"/>
        </w:tabs>
        <w:spacing w:line="20" w:lineRule="exact"/>
        <w:ind w:right="11"/>
        <w:rPr>
          <w:rFonts w:ascii="Times New Roman" w:hAnsi="Times New Roman"/>
          <w:sz w:val="18"/>
          <w:szCs w:val="18"/>
        </w:rPr>
      </w:pPr>
    </w:p>
    <w:p w:rsidR="002A70ED" w:rsidRPr="006B4347" w:rsidRDefault="002A70ED" w:rsidP="002A70ED">
      <w:pPr>
        <w:widowControl w:val="0"/>
        <w:tabs>
          <w:tab w:val="center" w:pos="1843"/>
        </w:tabs>
        <w:spacing w:line="240" w:lineRule="atLeast"/>
        <w:ind w:right="12"/>
        <w:rPr>
          <w:rFonts w:ascii="Times New Roman" w:hAnsi="Times New Roman"/>
          <w:sz w:val="18"/>
          <w:szCs w:val="18"/>
        </w:rPr>
      </w:pPr>
    </w:p>
    <w:p w:rsidR="002A70ED" w:rsidRPr="006B4347" w:rsidRDefault="002A70ED" w:rsidP="002A70ED">
      <w:pPr>
        <w:widowControl w:val="0"/>
        <w:tabs>
          <w:tab w:val="center" w:pos="1843"/>
        </w:tabs>
        <w:spacing w:line="240" w:lineRule="atLeast"/>
        <w:ind w:right="12"/>
        <w:rPr>
          <w:rFonts w:ascii="Times New Roman" w:hAnsi="Times New Roman"/>
          <w:sz w:val="18"/>
          <w:szCs w:val="18"/>
        </w:rPr>
      </w:pPr>
    </w:p>
    <w:p w:rsidR="002A70ED" w:rsidRPr="006B4347" w:rsidRDefault="002A70ED" w:rsidP="002A70ED">
      <w:pPr>
        <w:widowControl w:val="0"/>
        <w:tabs>
          <w:tab w:val="center" w:pos="1843"/>
        </w:tabs>
        <w:spacing w:line="240" w:lineRule="atLeast"/>
        <w:ind w:right="12"/>
        <w:rPr>
          <w:rFonts w:ascii="Times New Roman" w:hAnsi="Times New Roman"/>
          <w:sz w:val="18"/>
          <w:szCs w:val="18"/>
        </w:rPr>
      </w:pPr>
    </w:p>
    <w:p w:rsidR="002A70ED" w:rsidRPr="006B4347" w:rsidRDefault="002A70ED" w:rsidP="00C751C5">
      <w:pPr>
        <w:tabs>
          <w:tab w:val="clear" w:pos="7920"/>
          <w:tab w:val="clear" w:pos="9720"/>
          <w:tab w:val="center" w:pos="1843"/>
          <w:tab w:val="center" w:pos="5529"/>
          <w:tab w:val="center" w:pos="8931"/>
          <w:tab w:val="center" w:pos="12900"/>
        </w:tabs>
        <w:rPr>
          <w:rFonts w:ascii="Times New Roman" w:hAnsi="Times New Roman"/>
          <w:sz w:val="18"/>
          <w:szCs w:val="18"/>
        </w:rPr>
      </w:pPr>
      <w:r w:rsidRPr="006B4347">
        <w:rPr>
          <w:rFonts w:ascii="Times New Roman" w:hAnsi="Times New Roman"/>
          <w:sz w:val="18"/>
          <w:szCs w:val="18"/>
        </w:rPr>
        <w:tab/>
      </w:r>
      <w:r w:rsidRPr="006B4347">
        <w:rPr>
          <w:rFonts w:ascii="Times New Roman" w:hAnsi="Times New Roman"/>
          <w:spacing w:val="-3"/>
          <w:sz w:val="18"/>
          <w:szCs w:val="18"/>
        </w:rPr>
        <w:t>Jorge Eduardo Dietl</w:t>
      </w:r>
      <w:r w:rsidRPr="006B4347">
        <w:rPr>
          <w:rFonts w:ascii="Times New Roman" w:hAnsi="Times New Roman"/>
          <w:sz w:val="18"/>
          <w:szCs w:val="18"/>
        </w:rPr>
        <w:tab/>
      </w:r>
      <w:r w:rsidR="007C4C7B" w:rsidRPr="006B4347">
        <w:rPr>
          <w:rFonts w:ascii="Times New Roman" w:hAnsi="Times New Roman"/>
          <w:sz w:val="18"/>
          <w:szCs w:val="18"/>
        </w:rPr>
        <w:t>Guillermo José Eumann</w:t>
      </w:r>
      <w:r w:rsidRPr="006B4347">
        <w:rPr>
          <w:rFonts w:ascii="Times New Roman" w:hAnsi="Times New Roman"/>
          <w:sz w:val="18"/>
          <w:szCs w:val="18"/>
        </w:rPr>
        <w:tab/>
      </w:r>
      <w:r w:rsidR="005F5C9E" w:rsidRPr="006B4347">
        <w:rPr>
          <w:rFonts w:ascii="Times New Roman" w:hAnsi="Times New Roman"/>
          <w:sz w:val="18"/>
          <w:szCs w:val="18"/>
        </w:rPr>
        <w:t>Antonio Ángel Tabanelli</w:t>
      </w:r>
    </w:p>
    <w:p w:rsidR="002A70ED" w:rsidRPr="006B4347" w:rsidRDefault="002A70ED" w:rsidP="00C751C5">
      <w:pPr>
        <w:tabs>
          <w:tab w:val="clear" w:pos="7920"/>
          <w:tab w:val="clear" w:pos="9720"/>
          <w:tab w:val="center" w:pos="1843"/>
          <w:tab w:val="center" w:pos="5529"/>
          <w:tab w:val="center" w:pos="8931"/>
          <w:tab w:val="center" w:pos="12900"/>
        </w:tabs>
        <w:rPr>
          <w:rFonts w:ascii="Times New Roman" w:hAnsi="Times New Roman"/>
          <w:i/>
          <w:sz w:val="18"/>
          <w:szCs w:val="18"/>
        </w:rPr>
      </w:pPr>
      <w:r w:rsidRPr="006B4347">
        <w:rPr>
          <w:rFonts w:ascii="Times New Roman" w:hAnsi="Times New Roman"/>
          <w:i/>
          <w:sz w:val="18"/>
          <w:szCs w:val="18"/>
        </w:rPr>
        <w:tab/>
        <w:t>Socio</w:t>
      </w:r>
      <w:r w:rsidRPr="006B4347">
        <w:rPr>
          <w:rFonts w:ascii="Times New Roman" w:hAnsi="Times New Roman"/>
          <w:i/>
          <w:sz w:val="18"/>
          <w:szCs w:val="18"/>
        </w:rPr>
        <w:tab/>
      </w:r>
      <w:r w:rsidRPr="006B4347">
        <w:rPr>
          <w:rFonts w:ascii="Times New Roman" w:hAnsi="Times New Roman"/>
          <w:sz w:val="18"/>
          <w:szCs w:val="18"/>
        </w:rPr>
        <w:t>Síndico - Por delegación</w:t>
      </w:r>
      <w:r w:rsidRPr="006B4347">
        <w:rPr>
          <w:rFonts w:ascii="Times New Roman" w:hAnsi="Times New Roman"/>
          <w:sz w:val="18"/>
          <w:szCs w:val="18"/>
        </w:rPr>
        <w:tab/>
        <w:t>Presidente</w:t>
      </w:r>
    </w:p>
    <w:p w:rsidR="002A70ED" w:rsidRPr="006B4347" w:rsidRDefault="002A70ED" w:rsidP="00C751C5">
      <w:pPr>
        <w:tabs>
          <w:tab w:val="clear" w:pos="7920"/>
          <w:tab w:val="clear" w:pos="9720"/>
          <w:tab w:val="center" w:pos="1843"/>
          <w:tab w:val="center" w:pos="5529"/>
          <w:tab w:val="center" w:pos="8364"/>
          <w:tab w:val="center" w:pos="12049"/>
        </w:tabs>
        <w:rPr>
          <w:rFonts w:ascii="Times New Roman" w:hAnsi="Times New Roman"/>
          <w:sz w:val="18"/>
          <w:szCs w:val="18"/>
        </w:rPr>
      </w:pPr>
      <w:r w:rsidRPr="006B4347">
        <w:rPr>
          <w:rFonts w:ascii="Times New Roman" w:hAnsi="Times New Roman"/>
          <w:sz w:val="18"/>
          <w:szCs w:val="18"/>
        </w:rPr>
        <w:tab/>
        <w:t>Contador Público (UBA)</w:t>
      </w:r>
      <w:r w:rsidRPr="006B4347">
        <w:rPr>
          <w:rFonts w:ascii="Times New Roman" w:hAnsi="Times New Roman"/>
          <w:sz w:val="18"/>
          <w:szCs w:val="18"/>
        </w:rPr>
        <w:tab/>
        <w:t>Comisión Fiscalizadora</w:t>
      </w:r>
    </w:p>
    <w:p w:rsidR="002A70ED" w:rsidRPr="006B4347" w:rsidRDefault="002A70ED" w:rsidP="002A70ED">
      <w:pPr>
        <w:tabs>
          <w:tab w:val="clear" w:pos="7920"/>
          <w:tab w:val="clear" w:pos="9720"/>
          <w:tab w:val="center" w:pos="1843"/>
          <w:tab w:val="center" w:pos="7371"/>
          <w:tab w:val="center" w:pos="12049"/>
        </w:tabs>
        <w:rPr>
          <w:rFonts w:ascii="Times New Roman" w:hAnsi="Times New Roman"/>
          <w:sz w:val="18"/>
          <w:szCs w:val="18"/>
          <w:lang w:val="en-US"/>
        </w:rPr>
      </w:pPr>
      <w:r w:rsidRPr="006B4347">
        <w:rPr>
          <w:rFonts w:ascii="Times New Roman" w:hAnsi="Times New Roman"/>
          <w:sz w:val="18"/>
          <w:szCs w:val="18"/>
        </w:rPr>
        <w:tab/>
      </w:r>
      <w:r w:rsidRPr="006B4347">
        <w:rPr>
          <w:rFonts w:ascii="Times New Roman" w:hAnsi="Times New Roman"/>
          <w:spacing w:val="-3"/>
          <w:sz w:val="18"/>
          <w:szCs w:val="18"/>
          <w:lang w:val="en-US"/>
        </w:rPr>
        <w:t>CPCECAB</w:t>
      </w:r>
      <w:r w:rsidR="00315770" w:rsidRPr="006B4347">
        <w:rPr>
          <w:rFonts w:ascii="Times New Roman" w:hAnsi="Times New Roman"/>
          <w:spacing w:val="-3"/>
          <w:sz w:val="18"/>
          <w:szCs w:val="18"/>
          <w:lang w:val="en-US"/>
        </w:rPr>
        <w:t>-</w:t>
      </w:r>
      <w:r w:rsidRPr="006B4347">
        <w:rPr>
          <w:rFonts w:ascii="Times New Roman" w:hAnsi="Times New Roman"/>
          <w:spacing w:val="-3"/>
          <w:sz w:val="18"/>
          <w:szCs w:val="18"/>
          <w:lang w:val="en-US"/>
        </w:rPr>
        <w:t>A - T° CIX - F° 57</w:t>
      </w:r>
    </w:p>
    <w:p w:rsidR="005953E9" w:rsidRPr="006B4347" w:rsidRDefault="005953E9">
      <w:pPr>
        <w:pStyle w:val="MacroText"/>
        <w:tabs>
          <w:tab w:val="clear" w:pos="480"/>
          <w:tab w:val="clear" w:pos="960"/>
          <w:tab w:val="clear" w:pos="1440"/>
          <w:tab w:val="clear" w:pos="1920"/>
          <w:tab w:val="clear" w:pos="2400"/>
          <w:tab w:val="clear" w:pos="2880"/>
          <w:tab w:val="clear" w:pos="3360"/>
          <w:tab w:val="clear" w:pos="3840"/>
          <w:tab w:val="clear" w:pos="4320"/>
          <w:tab w:val="right" w:pos="7920"/>
          <w:tab w:val="right" w:pos="9720"/>
        </w:tabs>
        <w:spacing w:line="220" w:lineRule="exact"/>
        <w:rPr>
          <w:rFonts w:ascii="Times New Roman" w:hAnsi="Times New Roman"/>
          <w:sz w:val="18"/>
          <w:szCs w:val="18"/>
          <w:lang w:val="en-US"/>
        </w:rPr>
        <w:sectPr w:rsidR="005953E9" w:rsidRPr="006B4347" w:rsidSect="001440CE">
          <w:headerReference w:type="even" r:id="rId38"/>
          <w:headerReference w:type="default" r:id="rId39"/>
          <w:headerReference w:type="first" r:id="rId40"/>
          <w:footerReference w:type="first" r:id="rId41"/>
          <w:footnotePr>
            <w:numFmt w:val="lowerRoman"/>
          </w:footnotePr>
          <w:endnotePr>
            <w:numFmt w:val="decimal"/>
          </w:endnotePr>
          <w:pgSz w:w="11907" w:h="16840" w:code="9"/>
          <w:pgMar w:top="1140" w:right="851" w:bottom="1134" w:left="851" w:header="720" w:footer="720" w:gutter="0"/>
          <w:cols w:space="720"/>
        </w:sectPr>
      </w:pPr>
    </w:p>
    <w:p w:rsidR="00665467" w:rsidRPr="006B4347" w:rsidRDefault="00665467" w:rsidP="00665467">
      <w:pPr>
        <w:spacing w:before="20" w:after="220" w:line="240" w:lineRule="atLeast"/>
        <w:rPr>
          <w:rFonts w:ascii="Times New Roman" w:hAnsi="Times New Roman"/>
          <w:b/>
          <w:sz w:val="22"/>
          <w:szCs w:val="22"/>
        </w:rPr>
      </w:pPr>
      <w:r w:rsidRPr="006B4347">
        <w:rPr>
          <w:rFonts w:ascii="Times New Roman" w:hAnsi="Times New Roman"/>
          <w:b/>
          <w:sz w:val="22"/>
          <w:szCs w:val="22"/>
        </w:rPr>
        <w:t xml:space="preserve">INFORME DE LOS AUDITORES INDEPENDIENTES SOBRE ESTADOS CONTABLES </w:t>
      </w:r>
    </w:p>
    <w:p w:rsidR="00665467" w:rsidRPr="006B4347" w:rsidRDefault="00665467" w:rsidP="00665467">
      <w:pPr>
        <w:spacing w:line="240" w:lineRule="atLeast"/>
        <w:rPr>
          <w:rFonts w:ascii="Times New Roman" w:hAnsi="Times New Roman"/>
          <w:sz w:val="22"/>
          <w:szCs w:val="22"/>
        </w:rPr>
      </w:pPr>
      <w:r w:rsidRPr="006B4347">
        <w:rPr>
          <w:rFonts w:ascii="Times New Roman" w:hAnsi="Times New Roman"/>
          <w:sz w:val="22"/>
          <w:szCs w:val="22"/>
        </w:rPr>
        <w:t>Señores Presidente y Directores de</w:t>
      </w:r>
    </w:p>
    <w:p w:rsidR="00665467" w:rsidRPr="006B4347" w:rsidRDefault="00665467" w:rsidP="00665467">
      <w:pPr>
        <w:spacing w:line="240" w:lineRule="atLeast"/>
        <w:rPr>
          <w:rFonts w:ascii="Times New Roman" w:hAnsi="Times New Roman"/>
          <w:b/>
          <w:sz w:val="22"/>
          <w:szCs w:val="22"/>
        </w:rPr>
      </w:pPr>
      <w:r w:rsidRPr="006B4347">
        <w:rPr>
          <w:rFonts w:ascii="Times New Roman" w:hAnsi="Times New Roman"/>
          <w:b/>
          <w:sz w:val="22"/>
          <w:szCs w:val="22"/>
        </w:rPr>
        <w:t>TRILENIUM S.A.</w:t>
      </w:r>
    </w:p>
    <w:p w:rsidR="00665467" w:rsidRPr="006B4347" w:rsidRDefault="00665467" w:rsidP="00665467">
      <w:pPr>
        <w:pStyle w:val="KPMG"/>
        <w:tabs>
          <w:tab w:val="right" w:pos="7920"/>
          <w:tab w:val="right" w:pos="9720"/>
        </w:tabs>
        <w:spacing w:line="240" w:lineRule="atLeast"/>
        <w:rPr>
          <w:rFonts w:ascii="Times New Roman" w:hAnsi="Times New Roman"/>
          <w:sz w:val="22"/>
          <w:szCs w:val="22"/>
        </w:rPr>
      </w:pPr>
      <w:r w:rsidRPr="006B4347">
        <w:rPr>
          <w:rFonts w:ascii="Times New Roman" w:hAnsi="Times New Roman"/>
          <w:sz w:val="22"/>
          <w:szCs w:val="22"/>
        </w:rPr>
        <w:t>Domicilio legal: Aristóbulo del Valle 1257</w:t>
      </w:r>
    </w:p>
    <w:p w:rsidR="00665467" w:rsidRPr="006B4347" w:rsidRDefault="00665467" w:rsidP="00665467">
      <w:pPr>
        <w:spacing w:line="240" w:lineRule="atLeast"/>
        <w:rPr>
          <w:rFonts w:ascii="Times New Roman" w:hAnsi="Times New Roman"/>
          <w:sz w:val="22"/>
          <w:szCs w:val="22"/>
        </w:rPr>
      </w:pPr>
      <w:r w:rsidRPr="006B4347">
        <w:rPr>
          <w:rFonts w:ascii="Times New Roman" w:hAnsi="Times New Roman"/>
          <w:sz w:val="22"/>
          <w:szCs w:val="22"/>
        </w:rPr>
        <w:t>Ciudad Autónoma de Buenos Aires</w:t>
      </w:r>
    </w:p>
    <w:p w:rsidR="00665467" w:rsidRPr="006B4347" w:rsidRDefault="00665467" w:rsidP="00665467">
      <w:pPr>
        <w:spacing w:line="240" w:lineRule="atLeast"/>
        <w:rPr>
          <w:rFonts w:ascii="Times New Roman" w:hAnsi="Times New Roman"/>
          <w:sz w:val="22"/>
          <w:szCs w:val="22"/>
        </w:rPr>
      </w:pPr>
      <w:r w:rsidRPr="006B4347">
        <w:rPr>
          <w:rFonts w:ascii="Times New Roman" w:hAnsi="Times New Roman"/>
          <w:sz w:val="22"/>
          <w:szCs w:val="22"/>
        </w:rPr>
        <w:t>C.U.I.T. N°: 30-70098387-7</w:t>
      </w:r>
    </w:p>
    <w:p w:rsidR="00665467" w:rsidRPr="006B4347" w:rsidRDefault="00665467" w:rsidP="00665467">
      <w:pPr>
        <w:spacing w:line="240" w:lineRule="atLeast"/>
        <w:rPr>
          <w:rFonts w:ascii="Times New Roman" w:hAnsi="Times New Roman"/>
          <w:sz w:val="22"/>
          <w:szCs w:val="22"/>
        </w:rPr>
      </w:pPr>
    </w:p>
    <w:p w:rsidR="00665467" w:rsidRPr="006B4347" w:rsidRDefault="00665467" w:rsidP="00665467">
      <w:pPr>
        <w:spacing w:before="20" w:after="220" w:line="240" w:lineRule="atLeast"/>
        <w:rPr>
          <w:rFonts w:ascii="Times New Roman" w:hAnsi="Times New Roman"/>
          <w:b/>
          <w:i/>
          <w:sz w:val="22"/>
          <w:szCs w:val="22"/>
        </w:rPr>
      </w:pPr>
      <w:r w:rsidRPr="006B4347">
        <w:rPr>
          <w:rFonts w:ascii="Times New Roman" w:hAnsi="Times New Roman"/>
          <w:b/>
          <w:i/>
          <w:sz w:val="22"/>
          <w:szCs w:val="22"/>
        </w:rPr>
        <w:t>Informe sobre los estados contables</w:t>
      </w:r>
    </w:p>
    <w:p w:rsidR="00665467" w:rsidRPr="006B4347" w:rsidRDefault="00665467" w:rsidP="00665467">
      <w:pPr>
        <w:spacing w:before="20" w:after="220" w:line="240" w:lineRule="atLeast"/>
        <w:rPr>
          <w:rFonts w:ascii="Times New Roman" w:hAnsi="Times New Roman"/>
          <w:sz w:val="22"/>
          <w:szCs w:val="22"/>
        </w:rPr>
      </w:pPr>
      <w:r w:rsidRPr="006B4347">
        <w:rPr>
          <w:rFonts w:ascii="Times New Roman" w:hAnsi="Times New Roman"/>
          <w:sz w:val="22"/>
          <w:szCs w:val="22"/>
        </w:rPr>
        <w:t>Hemos auditado los estados contables adjuntos de TRILENIUM S.A. (en adelante “la Sociedad”), que comprenden el estado de situación patr</w:t>
      </w:r>
      <w:r w:rsidR="0018654A" w:rsidRPr="006B4347">
        <w:rPr>
          <w:rFonts w:ascii="Times New Roman" w:hAnsi="Times New Roman"/>
          <w:sz w:val="22"/>
          <w:szCs w:val="22"/>
        </w:rPr>
        <w:t xml:space="preserve">imonial al </w:t>
      </w:r>
      <w:r w:rsidR="00394A02" w:rsidRPr="006B4347">
        <w:rPr>
          <w:rFonts w:ascii="Times New Roman" w:hAnsi="Times New Roman"/>
          <w:sz w:val="22"/>
          <w:szCs w:val="22"/>
        </w:rPr>
        <w:t>31 de octubre de 2018</w:t>
      </w:r>
      <w:r w:rsidRPr="006B4347">
        <w:rPr>
          <w:rFonts w:ascii="Times New Roman" w:hAnsi="Times New Roman"/>
          <w:sz w:val="22"/>
          <w:szCs w:val="22"/>
        </w:rPr>
        <w:t>, los estados de resultados, de evolución del patrimonio neto y de flujo de efectivo por el ejercicio finalizado en esa fecha, así como las notas</w:t>
      </w:r>
      <w:r w:rsidR="007D341F">
        <w:rPr>
          <w:rFonts w:ascii="Times New Roman" w:hAnsi="Times New Roman"/>
          <w:sz w:val="22"/>
          <w:szCs w:val="22"/>
        </w:rPr>
        <w:t xml:space="preserve"> 1 a 9</w:t>
      </w:r>
      <w:r w:rsidRPr="006B4347">
        <w:rPr>
          <w:rFonts w:ascii="Times New Roman" w:hAnsi="Times New Roman"/>
          <w:sz w:val="22"/>
          <w:szCs w:val="22"/>
        </w:rPr>
        <w:t xml:space="preserve"> y los anexos A, B, D, E, F, G y H que se presentan como información complementaria.</w:t>
      </w:r>
    </w:p>
    <w:p w:rsidR="00665467" w:rsidRPr="006B4347" w:rsidRDefault="00665467" w:rsidP="00665467">
      <w:pPr>
        <w:spacing w:before="20" w:after="220" w:line="240" w:lineRule="atLeast"/>
        <w:rPr>
          <w:rFonts w:ascii="Times New Roman" w:hAnsi="Times New Roman"/>
          <w:sz w:val="22"/>
          <w:szCs w:val="22"/>
        </w:rPr>
      </w:pPr>
      <w:r w:rsidRPr="006B4347">
        <w:rPr>
          <w:rFonts w:ascii="Times New Roman" w:hAnsi="Times New Roman"/>
          <w:sz w:val="22"/>
          <w:szCs w:val="22"/>
        </w:rPr>
        <w:t>Las cifras y otra información correspondientes al ejercicio fin</w:t>
      </w:r>
      <w:r w:rsidR="0018654A" w:rsidRPr="006B4347">
        <w:rPr>
          <w:rFonts w:ascii="Times New Roman" w:hAnsi="Times New Roman"/>
          <w:sz w:val="22"/>
          <w:szCs w:val="22"/>
        </w:rPr>
        <w:t>alizado el 31 de octubre de 201</w:t>
      </w:r>
      <w:r w:rsidR="0003762F" w:rsidRPr="006B4347">
        <w:rPr>
          <w:rFonts w:ascii="Times New Roman" w:hAnsi="Times New Roman"/>
          <w:sz w:val="22"/>
          <w:szCs w:val="22"/>
        </w:rPr>
        <w:t>7</w:t>
      </w:r>
      <w:r w:rsidRPr="006B4347">
        <w:rPr>
          <w:rFonts w:ascii="Times New Roman" w:hAnsi="Times New Roman"/>
          <w:sz w:val="22"/>
          <w:szCs w:val="22"/>
        </w:rPr>
        <w:t xml:space="preserve"> son parte integrante de los estados contables mencionados precedentemente y se las presenta con el propósito de que se interpreten exclusivamente en relación con las cifras y con la información del ejercicio actual.</w:t>
      </w:r>
    </w:p>
    <w:p w:rsidR="00665467" w:rsidRPr="006B4347" w:rsidRDefault="00665467" w:rsidP="00665467">
      <w:pPr>
        <w:spacing w:before="20" w:after="220" w:line="240" w:lineRule="atLeast"/>
        <w:rPr>
          <w:rFonts w:ascii="Times New Roman" w:hAnsi="Times New Roman"/>
          <w:i/>
          <w:sz w:val="22"/>
          <w:szCs w:val="22"/>
        </w:rPr>
      </w:pPr>
      <w:r w:rsidRPr="006B4347">
        <w:rPr>
          <w:rFonts w:ascii="Times New Roman" w:hAnsi="Times New Roman"/>
          <w:i/>
          <w:sz w:val="22"/>
          <w:szCs w:val="22"/>
        </w:rPr>
        <w:t>Responsabilidad de la Dirección en relación con los estados contables</w:t>
      </w:r>
    </w:p>
    <w:p w:rsidR="00665467" w:rsidRPr="006B4347" w:rsidRDefault="00665467" w:rsidP="00665467">
      <w:pPr>
        <w:spacing w:before="20" w:after="220" w:line="240" w:lineRule="atLeast"/>
        <w:rPr>
          <w:rFonts w:ascii="Times New Roman" w:hAnsi="Times New Roman"/>
          <w:sz w:val="22"/>
          <w:szCs w:val="22"/>
        </w:rPr>
      </w:pPr>
      <w:r w:rsidRPr="006B4347">
        <w:rPr>
          <w:rFonts w:ascii="Times New Roman" w:hAnsi="Times New Roman"/>
          <w:sz w:val="22"/>
          <w:szCs w:val="22"/>
        </w:rPr>
        <w:t>La Dirección es responsable por la preparación de los estados contables adjuntos de acuerdo</w:t>
      </w:r>
      <w:r w:rsidR="00266A27" w:rsidRPr="00266A27">
        <w:rPr>
          <w:rFonts w:ascii="Times New Roman" w:hAnsi="Times New Roman"/>
          <w:sz w:val="22"/>
          <w:szCs w:val="24"/>
        </w:rPr>
        <w:t xml:space="preserve"> </w:t>
      </w:r>
      <w:r w:rsidR="00266A27" w:rsidRPr="00A372B9">
        <w:rPr>
          <w:rFonts w:ascii="Times New Roman" w:hAnsi="Times New Roman"/>
          <w:sz w:val="22"/>
          <w:szCs w:val="24"/>
        </w:rPr>
        <w:t xml:space="preserve">con </w:t>
      </w:r>
      <w:r w:rsidR="00266A27">
        <w:rPr>
          <w:rFonts w:ascii="Times New Roman" w:hAnsi="Times New Roman"/>
          <w:sz w:val="22"/>
          <w:szCs w:val="22"/>
        </w:rPr>
        <w:t>las normas contables vigentes en la Ciudad Autónoma de Buenos Aires</w:t>
      </w:r>
      <w:r w:rsidR="00266A27">
        <w:t xml:space="preserve">, </w:t>
      </w:r>
      <w:r w:rsidR="00266A27" w:rsidRPr="00A372B9">
        <w:rPr>
          <w:rFonts w:ascii="Times New Roman" w:hAnsi="Times New Roman"/>
          <w:sz w:val="22"/>
          <w:szCs w:val="22"/>
        </w:rPr>
        <w:t>conforme se indica en la Nota 2</w:t>
      </w:r>
      <w:r w:rsidR="00266A27">
        <w:rPr>
          <w:rFonts w:ascii="Times New Roman" w:hAnsi="Times New Roman"/>
          <w:sz w:val="22"/>
          <w:szCs w:val="22"/>
        </w:rPr>
        <w:t xml:space="preserve">, </w:t>
      </w:r>
      <w:r w:rsidRPr="006B4347">
        <w:rPr>
          <w:rFonts w:ascii="Times New Roman" w:hAnsi="Times New Roman"/>
          <w:sz w:val="22"/>
          <w:szCs w:val="22"/>
        </w:rPr>
        <w:t xml:space="preserve">y del control interno que la Dirección considere necesario de manera que los estados contables no contengan errores significativos. </w:t>
      </w:r>
    </w:p>
    <w:p w:rsidR="00665467" w:rsidRPr="006B4347" w:rsidRDefault="00665467" w:rsidP="00665467">
      <w:pPr>
        <w:spacing w:before="20" w:after="220" w:line="240" w:lineRule="atLeast"/>
        <w:rPr>
          <w:rFonts w:ascii="Times New Roman" w:hAnsi="Times New Roman"/>
          <w:i/>
          <w:sz w:val="22"/>
          <w:szCs w:val="22"/>
        </w:rPr>
      </w:pPr>
      <w:r w:rsidRPr="006B4347">
        <w:rPr>
          <w:rFonts w:ascii="Times New Roman" w:hAnsi="Times New Roman"/>
          <w:i/>
          <w:sz w:val="22"/>
          <w:szCs w:val="22"/>
        </w:rPr>
        <w:t>Responsabilidad de los auditores</w:t>
      </w:r>
    </w:p>
    <w:p w:rsidR="00665467" w:rsidRPr="006B4347" w:rsidRDefault="00665467" w:rsidP="00665467">
      <w:pPr>
        <w:spacing w:before="20" w:after="220" w:line="240" w:lineRule="atLeast"/>
        <w:rPr>
          <w:rFonts w:ascii="Times New Roman" w:hAnsi="Times New Roman"/>
          <w:sz w:val="22"/>
          <w:szCs w:val="22"/>
        </w:rPr>
      </w:pPr>
      <w:r w:rsidRPr="006B4347">
        <w:rPr>
          <w:rFonts w:ascii="Times New Roman" w:hAnsi="Times New Roman"/>
          <w:sz w:val="22"/>
          <w:szCs w:val="22"/>
        </w:rPr>
        <w:t>Nuestra responsabilidad consiste en expresar una opinión sobre los estados contables adjuntos basada en nuestra auditoría. Hemos realizado nuestra auditoría de acuerdo con las normas de auditoría establecidas en la Resolución Técnica N° 37 de la Federación Argentina de Consejos Profesionales de Ciencias Económicas (“FACPCE”). Dichas normas exigen que cumplamos los requerimientos de ética, y que planifiquemos y ejecutemos la auditoría para obtener una seguridad razonable de que los estados contables no contienen errores significativos. Una auditoría implica realizar procedimientos sobre bases selectivas para obtener elementos de juicio sobre las cifras y aseveraciones presentadas en los estados contables. Los procedimientos seleccionados dependen de nuestro juicio profesional, incluyendo la evaluación del riesgo de que los estados contables contengan errores significativos. Al realizar esta evaluación del riesgo, consideramos el control interno existente en la Sociedad relativo a la preparación y presentación de los estados contables con la finalidad de seleccionar los procedimientos de auditoría apropiados en las circunstancias, pero no con el propósito de expresar una opinión sobre la efectividad del control interno de la Sociedad. Como parte de la auditoría se evalúan asimismo las políticas contables utilizadas, las estimaciones significativas hechas por la Dirección y la presentación de los estados contables en su conjunto. Consideramos que la evidencia de auditoría que hemos obtenido es suficiente y apropiada para sustentar nuestra opinión profesional.</w:t>
      </w:r>
    </w:p>
    <w:p w:rsidR="00962D3B" w:rsidRPr="006B4347" w:rsidRDefault="00962D3B" w:rsidP="00962D3B">
      <w:pPr>
        <w:spacing w:before="20" w:after="220" w:line="240" w:lineRule="atLeast"/>
        <w:rPr>
          <w:rFonts w:ascii="Times New Roman" w:hAnsi="Times New Roman"/>
          <w:i/>
          <w:sz w:val="22"/>
          <w:szCs w:val="22"/>
        </w:rPr>
      </w:pPr>
      <w:r w:rsidRPr="006B4347">
        <w:rPr>
          <w:rFonts w:ascii="Times New Roman" w:hAnsi="Times New Roman"/>
          <w:i/>
          <w:sz w:val="22"/>
          <w:szCs w:val="22"/>
        </w:rPr>
        <w:t>Opinión</w:t>
      </w:r>
    </w:p>
    <w:p w:rsidR="00962D3B" w:rsidRDefault="00962D3B" w:rsidP="00665467">
      <w:pPr>
        <w:spacing w:before="20" w:after="220" w:line="240" w:lineRule="atLeast"/>
        <w:rPr>
          <w:rFonts w:ascii="Times New Roman" w:hAnsi="Times New Roman"/>
          <w:i/>
          <w:sz w:val="22"/>
          <w:szCs w:val="22"/>
        </w:rPr>
      </w:pPr>
      <w:r w:rsidRPr="00A372B9">
        <w:rPr>
          <w:rFonts w:ascii="Times New Roman" w:hAnsi="Times New Roman"/>
          <w:sz w:val="22"/>
          <w:szCs w:val="22"/>
        </w:rPr>
        <w:t xml:space="preserve">En nuestra opinión, los estados contables adjuntos de la Sociedad al 31 de octubre de 2018 y por el ejercicio finalizado en esa fecha han sido preparados, en todos sus aspectos significativos, </w:t>
      </w:r>
      <w:r>
        <w:rPr>
          <w:rFonts w:ascii="Times New Roman" w:hAnsi="Times New Roman"/>
          <w:sz w:val="22"/>
          <w:szCs w:val="22"/>
        </w:rPr>
        <w:t>de conformidad con las normas contables p</w:t>
      </w:r>
      <w:r w:rsidRPr="00F23680">
        <w:rPr>
          <w:rFonts w:ascii="Times New Roman" w:hAnsi="Times New Roman"/>
          <w:sz w:val="22"/>
          <w:szCs w:val="22"/>
        </w:rPr>
        <w:t>rofesiona</w:t>
      </w:r>
      <w:r>
        <w:rPr>
          <w:rFonts w:ascii="Times New Roman" w:hAnsi="Times New Roman"/>
          <w:sz w:val="22"/>
          <w:szCs w:val="22"/>
        </w:rPr>
        <w:t>les vigentes en la Ciudad Autónoma de Buenos Aires, República Argentina.</w:t>
      </w:r>
      <w:r w:rsidRPr="00A372B9">
        <w:rPr>
          <w:rFonts w:ascii="Times New Roman" w:hAnsi="Times New Roman"/>
          <w:sz w:val="22"/>
          <w:szCs w:val="22"/>
        </w:rPr>
        <w:t xml:space="preserve"> </w:t>
      </w:r>
    </w:p>
    <w:p w:rsidR="00962D3B" w:rsidRPr="006B4347" w:rsidRDefault="00962D3B" w:rsidP="00665467">
      <w:pPr>
        <w:spacing w:before="20" w:after="220" w:line="240" w:lineRule="atLeast"/>
        <w:rPr>
          <w:rFonts w:ascii="Times New Roman" w:hAnsi="Times New Roman"/>
          <w:i/>
          <w:sz w:val="22"/>
          <w:szCs w:val="22"/>
        </w:rPr>
        <w:sectPr w:rsidR="00962D3B" w:rsidRPr="006B4347" w:rsidSect="00DE2AE6">
          <w:headerReference w:type="even" r:id="rId42"/>
          <w:headerReference w:type="default" r:id="rId43"/>
          <w:footerReference w:type="default" r:id="rId44"/>
          <w:headerReference w:type="first" r:id="rId45"/>
          <w:footnotePr>
            <w:numFmt w:val="lowerRoman"/>
          </w:footnotePr>
          <w:endnotePr>
            <w:numFmt w:val="decimal"/>
          </w:endnotePr>
          <w:pgSz w:w="11900" w:h="16840" w:code="9"/>
          <w:pgMar w:top="2552" w:right="992" w:bottom="1418" w:left="1361" w:header="720" w:footer="312" w:gutter="0"/>
          <w:cols w:space="720"/>
          <w:docGrid w:linePitch="272"/>
        </w:sectPr>
      </w:pPr>
    </w:p>
    <w:p w:rsidR="00AF4711" w:rsidRPr="006B4347" w:rsidRDefault="00AF4711" w:rsidP="00AF4711">
      <w:pPr>
        <w:spacing w:before="20" w:after="220" w:line="240" w:lineRule="atLeast"/>
        <w:rPr>
          <w:rFonts w:ascii="Times New Roman" w:hAnsi="Times New Roman"/>
          <w:i/>
          <w:sz w:val="22"/>
          <w:szCs w:val="22"/>
        </w:rPr>
      </w:pPr>
      <w:r w:rsidRPr="006B4347">
        <w:rPr>
          <w:rFonts w:ascii="Times New Roman" w:hAnsi="Times New Roman"/>
          <w:i/>
          <w:sz w:val="22"/>
          <w:szCs w:val="22"/>
        </w:rPr>
        <w:t>Párrafo de énfasis</w:t>
      </w:r>
    </w:p>
    <w:p w:rsidR="003B0C12" w:rsidRPr="00A372B9" w:rsidRDefault="003B0C12" w:rsidP="003B0C12">
      <w:pPr>
        <w:spacing w:before="20" w:after="220" w:line="240" w:lineRule="atLeast"/>
        <w:rPr>
          <w:rFonts w:ascii="Times New Roman" w:hAnsi="Times New Roman"/>
          <w:sz w:val="22"/>
          <w:szCs w:val="22"/>
        </w:rPr>
      </w:pPr>
      <w:r w:rsidRPr="00A372B9">
        <w:rPr>
          <w:rFonts w:ascii="Times New Roman" w:hAnsi="Times New Roman"/>
          <w:sz w:val="22"/>
          <w:szCs w:val="22"/>
        </w:rPr>
        <w:t xml:space="preserve">Sin modificar nuestra opinión, llamamos la atención respecto de las revelaciones contenidas en la notas 2 y 2.1 a los estados contables, en las cuales se informa que </w:t>
      </w:r>
      <w:r>
        <w:rPr>
          <w:rFonts w:ascii="Times New Roman" w:hAnsi="Times New Roman"/>
          <w:sz w:val="22"/>
          <w:szCs w:val="22"/>
        </w:rPr>
        <w:t xml:space="preserve">la Dirección de la Sociedad ha resuelto ejercer la opción prevista en las normas contables vigentes en la Ciudad Autónoma de Buenos Aires de no aplicar en el presente ejercicio la re-expresión en moneda homogénea de los estados contables </w:t>
      </w:r>
      <w:r w:rsidRPr="00A372B9">
        <w:rPr>
          <w:rFonts w:ascii="Times New Roman" w:hAnsi="Times New Roman"/>
          <w:sz w:val="22"/>
          <w:szCs w:val="22"/>
        </w:rPr>
        <w:t xml:space="preserve"> y se presentan en forma resumida los efectos cualitativos y cuantitativos sobre  la situación patrimonial y los resultados al y por el ejercicio termin</w:t>
      </w:r>
      <w:r>
        <w:rPr>
          <w:rFonts w:ascii="Times New Roman" w:hAnsi="Times New Roman"/>
          <w:sz w:val="22"/>
          <w:szCs w:val="22"/>
        </w:rPr>
        <w:t>ado el 31 de octubre de 2018 re</w:t>
      </w:r>
      <w:r w:rsidRPr="00A372B9">
        <w:rPr>
          <w:rFonts w:ascii="Times New Roman" w:hAnsi="Times New Roman"/>
          <w:sz w:val="22"/>
          <w:szCs w:val="22"/>
        </w:rPr>
        <w:t>expresados en moneda homogénea siguiendo los lineamientos que resultarían de la aplicación de la Resolución Técnica N° 6 de la FACPCE. Esta cuestión debe ser tenida en cuenta por los usuarios para la interpretación de los presentes estados contables.</w:t>
      </w:r>
    </w:p>
    <w:p w:rsidR="00665467" w:rsidRPr="006B4347" w:rsidRDefault="00665467" w:rsidP="00665467">
      <w:pPr>
        <w:spacing w:before="20" w:after="220" w:line="240" w:lineRule="atLeast"/>
        <w:rPr>
          <w:rFonts w:ascii="Times New Roman" w:hAnsi="Times New Roman"/>
          <w:b/>
          <w:i/>
          <w:sz w:val="22"/>
          <w:szCs w:val="22"/>
        </w:rPr>
      </w:pPr>
      <w:r w:rsidRPr="006B4347">
        <w:rPr>
          <w:rFonts w:ascii="Times New Roman" w:hAnsi="Times New Roman"/>
          <w:b/>
          <w:i/>
          <w:sz w:val="22"/>
          <w:szCs w:val="22"/>
        </w:rPr>
        <w:t>Informe sobre otros requerimientos legales y reglamentarios</w:t>
      </w:r>
    </w:p>
    <w:p w:rsidR="00665467" w:rsidRPr="006B4347" w:rsidRDefault="00665467" w:rsidP="00665467">
      <w:pPr>
        <w:pStyle w:val="KPMG"/>
        <w:tabs>
          <w:tab w:val="right" w:pos="7920"/>
          <w:tab w:val="right" w:pos="9720"/>
        </w:tabs>
        <w:spacing w:before="20" w:after="220" w:line="240" w:lineRule="atLeast"/>
        <w:rPr>
          <w:rFonts w:ascii="Times New Roman" w:hAnsi="Times New Roman"/>
          <w:sz w:val="22"/>
          <w:szCs w:val="22"/>
        </w:rPr>
      </w:pPr>
      <w:r w:rsidRPr="006B4347">
        <w:rPr>
          <w:rFonts w:ascii="Times New Roman" w:hAnsi="Times New Roman"/>
          <w:sz w:val="22"/>
          <w:szCs w:val="22"/>
        </w:rPr>
        <w:t>En cumplimiento de disposiciones vigentes, informamos que:</w:t>
      </w:r>
    </w:p>
    <w:p w:rsidR="00665467" w:rsidRPr="006B4347" w:rsidRDefault="00A90277" w:rsidP="00665467">
      <w:pPr>
        <w:numPr>
          <w:ilvl w:val="2"/>
          <w:numId w:val="13"/>
        </w:numPr>
        <w:spacing w:before="20" w:after="220" w:line="240" w:lineRule="atLeast"/>
        <w:ind w:left="357"/>
        <w:rPr>
          <w:rFonts w:ascii="Times New Roman" w:hAnsi="Times New Roman"/>
          <w:sz w:val="22"/>
          <w:szCs w:val="22"/>
        </w:rPr>
      </w:pPr>
      <w:r w:rsidRPr="006B4347">
        <w:rPr>
          <w:rFonts w:ascii="Times New Roman" w:hAnsi="Times New Roman"/>
          <w:sz w:val="22"/>
          <w:szCs w:val="22"/>
        </w:rPr>
        <w:t>los estados contables adjuntos se encuentran asentados en el libro de Inventario y Balances y surgen de los registros contables de la Sociedad llevados, en sus aspectos formales de conformidad con las disposiciones legales vigentes</w:t>
      </w:r>
      <w:r w:rsidR="00665467" w:rsidRPr="006B4347">
        <w:rPr>
          <w:rFonts w:ascii="Times New Roman" w:hAnsi="Times New Roman"/>
          <w:sz w:val="22"/>
          <w:szCs w:val="22"/>
        </w:rPr>
        <w:t>;</w:t>
      </w:r>
    </w:p>
    <w:p w:rsidR="00665467" w:rsidRPr="006B4347" w:rsidRDefault="00665467" w:rsidP="00665467">
      <w:pPr>
        <w:numPr>
          <w:ilvl w:val="2"/>
          <w:numId w:val="13"/>
        </w:numPr>
        <w:spacing w:before="20" w:after="220" w:line="240" w:lineRule="atLeast"/>
        <w:ind w:left="357"/>
        <w:rPr>
          <w:rFonts w:ascii="Times New Roman" w:hAnsi="Times New Roman"/>
          <w:sz w:val="22"/>
          <w:szCs w:val="22"/>
        </w:rPr>
      </w:pPr>
      <w:r w:rsidRPr="006B4347">
        <w:rPr>
          <w:rFonts w:ascii="Times New Roman" w:hAnsi="Times New Roman"/>
          <w:sz w:val="22"/>
          <w:szCs w:val="22"/>
        </w:rPr>
        <w:t>hemos aplicado los procedimientos sobre prevención de lavado de activos de origen delictivo y financiación del terrorismo previstos en las correspondientes normas profesionales emitidas por la FACPCE, y</w:t>
      </w:r>
    </w:p>
    <w:p w:rsidR="00665467" w:rsidRPr="006B4347" w:rsidRDefault="002103D6" w:rsidP="00665467">
      <w:pPr>
        <w:pStyle w:val="BodyText"/>
        <w:numPr>
          <w:ilvl w:val="2"/>
          <w:numId w:val="13"/>
        </w:numPr>
        <w:tabs>
          <w:tab w:val="clear" w:pos="357"/>
          <w:tab w:val="num" w:pos="0"/>
        </w:tabs>
        <w:spacing w:before="20" w:after="220" w:line="240" w:lineRule="atLeast"/>
        <w:ind w:left="357"/>
        <w:rPr>
          <w:rFonts w:ascii="Times New Roman" w:hAnsi="Times New Roman"/>
          <w:b w:val="0"/>
          <w:sz w:val="22"/>
          <w:szCs w:val="22"/>
        </w:rPr>
      </w:pPr>
      <w:r w:rsidRPr="006B4347">
        <w:rPr>
          <w:rFonts w:ascii="Times New Roman" w:hAnsi="Times New Roman"/>
          <w:b w:val="0"/>
          <w:sz w:val="22"/>
          <w:szCs w:val="22"/>
        </w:rPr>
        <w:t xml:space="preserve">al </w:t>
      </w:r>
      <w:r w:rsidR="00394A02" w:rsidRPr="006B4347">
        <w:rPr>
          <w:rFonts w:ascii="Times New Roman" w:hAnsi="Times New Roman"/>
          <w:b w:val="0"/>
          <w:sz w:val="22"/>
          <w:szCs w:val="22"/>
        </w:rPr>
        <w:t>31 de octubre de 2018</w:t>
      </w:r>
      <w:r w:rsidR="00665467" w:rsidRPr="006B4347">
        <w:rPr>
          <w:rFonts w:ascii="Times New Roman" w:hAnsi="Times New Roman"/>
          <w:b w:val="0"/>
          <w:sz w:val="22"/>
          <w:szCs w:val="22"/>
        </w:rPr>
        <w:t>, la deuda devengada en concepto de aportes y contribuciones con destino al Sistema Integrado Previsional Argentino que surge de los registros c</w:t>
      </w:r>
      <w:r w:rsidR="0018654A" w:rsidRPr="006B4347">
        <w:rPr>
          <w:rFonts w:ascii="Times New Roman" w:hAnsi="Times New Roman"/>
          <w:b w:val="0"/>
          <w:sz w:val="22"/>
          <w:szCs w:val="22"/>
        </w:rPr>
        <w:t>ontables ascendía a $ </w:t>
      </w:r>
      <w:r w:rsidR="001B6CC5" w:rsidRPr="006B4347">
        <w:rPr>
          <w:rFonts w:ascii="Times New Roman" w:hAnsi="Times New Roman"/>
          <w:b w:val="0"/>
          <w:sz w:val="22"/>
          <w:szCs w:val="22"/>
        </w:rPr>
        <w:t>3.941.479</w:t>
      </w:r>
      <w:r w:rsidR="00665467" w:rsidRPr="006B4347">
        <w:rPr>
          <w:rFonts w:ascii="Times New Roman" w:hAnsi="Times New Roman"/>
          <w:b w:val="0"/>
          <w:sz w:val="22"/>
          <w:szCs w:val="22"/>
        </w:rPr>
        <w:t>, no existiendo deuda exigible a dicha fecha.</w:t>
      </w:r>
    </w:p>
    <w:p w:rsidR="00DB1DEF" w:rsidRPr="006B4347" w:rsidRDefault="00DB1DEF" w:rsidP="00DB1DEF">
      <w:pPr>
        <w:spacing w:line="200" w:lineRule="exact"/>
        <w:rPr>
          <w:rFonts w:ascii="Times New Roman" w:hAnsi="Times New Roman"/>
          <w:sz w:val="22"/>
          <w:szCs w:val="22"/>
        </w:rPr>
      </w:pPr>
      <w:r w:rsidRPr="006B4347">
        <w:rPr>
          <w:rFonts w:ascii="Times New Roman" w:hAnsi="Times New Roman"/>
          <w:sz w:val="22"/>
          <w:szCs w:val="22"/>
        </w:rPr>
        <w:t xml:space="preserve">Ciudad Autónoma de Buenos Aires, </w:t>
      </w:r>
      <w:r w:rsidR="002F075B" w:rsidRPr="006B4347">
        <w:rPr>
          <w:rFonts w:ascii="Times New Roman" w:hAnsi="Times New Roman"/>
          <w:sz w:val="22"/>
          <w:szCs w:val="22"/>
        </w:rPr>
        <w:t>7 de enero de 2019</w:t>
      </w:r>
    </w:p>
    <w:p w:rsidR="00DB1DEF" w:rsidRPr="006B4347" w:rsidRDefault="00DB1DEF" w:rsidP="00DB1DEF">
      <w:pPr>
        <w:rPr>
          <w:rFonts w:ascii="Times New Roman" w:hAnsi="Times New Roman"/>
          <w:sz w:val="24"/>
        </w:rPr>
      </w:pPr>
    </w:p>
    <w:p w:rsidR="00DB1DEF" w:rsidRPr="006B4347" w:rsidRDefault="00DB1DEF" w:rsidP="00DB1DEF">
      <w:pPr>
        <w:pStyle w:val="Lilianita"/>
        <w:widowControl w:val="0"/>
        <w:tabs>
          <w:tab w:val="center" w:pos="1843"/>
        </w:tabs>
        <w:rPr>
          <w:rFonts w:ascii="Times New Roman" w:hAnsi="Times New Roman"/>
        </w:rPr>
      </w:pPr>
      <w:r w:rsidRPr="006B4347">
        <w:rPr>
          <w:rFonts w:ascii="Times New Roman" w:hAnsi="Times New Roman"/>
        </w:rPr>
        <w:tab/>
        <w:t>KPMG</w:t>
      </w:r>
    </w:p>
    <w:p w:rsidR="00DB1DEF" w:rsidRPr="006B4347" w:rsidRDefault="00DB1DEF" w:rsidP="00DB1DEF">
      <w:pPr>
        <w:widowControl w:val="0"/>
        <w:tabs>
          <w:tab w:val="center" w:pos="1843"/>
        </w:tabs>
        <w:rPr>
          <w:rFonts w:ascii="Times New Roman" w:hAnsi="Times New Roman"/>
        </w:rPr>
      </w:pPr>
      <w:r w:rsidRPr="006B4347">
        <w:rPr>
          <w:rFonts w:ascii="Times New Roman" w:hAnsi="Times New Roman"/>
        </w:rPr>
        <w:tab/>
      </w:r>
      <w:r w:rsidR="0077737F" w:rsidRPr="006B4347">
        <w:rPr>
          <w:rFonts w:ascii="Times New Roman" w:hAnsi="Times New Roman"/>
        </w:rPr>
        <w:t>Reg. de Asoc. Prof. CPCECABA Tº 2 Fº 6</w:t>
      </w:r>
    </w:p>
    <w:p w:rsidR="00DB1DEF" w:rsidRPr="006B4347" w:rsidRDefault="00DB1DEF" w:rsidP="00DB1DEF">
      <w:pPr>
        <w:widowControl w:val="0"/>
        <w:tabs>
          <w:tab w:val="center" w:pos="1843"/>
        </w:tabs>
        <w:ind w:right="11"/>
        <w:rPr>
          <w:rFonts w:ascii="Times New Roman" w:hAnsi="Times New Roman"/>
        </w:rPr>
      </w:pPr>
    </w:p>
    <w:p w:rsidR="00DB1DEF" w:rsidRPr="006B4347" w:rsidRDefault="00DB1DEF" w:rsidP="00DB1DEF">
      <w:pPr>
        <w:widowControl w:val="0"/>
        <w:tabs>
          <w:tab w:val="center" w:pos="1843"/>
        </w:tabs>
        <w:ind w:right="12"/>
        <w:rPr>
          <w:rFonts w:ascii="Times New Roman" w:hAnsi="Times New Roman"/>
        </w:rPr>
      </w:pPr>
    </w:p>
    <w:p w:rsidR="00DB1DEF" w:rsidRPr="006B4347" w:rsidRDefault="00DB1DEF" w:rsidP="00DB1DEF">
      <w:pPr>
        <w:widowControl w:val="0"/>
        <w:tabs>
          <w:tab w:val="center" w:pos="1843"/>
        </w:tabs>
        <w:ind w:right="12"/>
        <w:rPr>
          <w:rFonts w:ascii="Times New Roman" w:hAnsi="Times New Roman"/>
        </w:rPr>
      </w:pPr>
    </w:p>
    <w:p w:rsidR="00DB1DEF" w:rsidRPr="006B4347" w:rsidRDefault="00DB1DEF" w:rsidP="00DB1DEF">
      <w:pPr>
        <w:tabs>
          <w:tab w:val="clear" w:pos="7920"/>
          <w:tab w:val="clear" w:pos="9720"/>
          <w:tab w:val="center" w:pos="1843"/>
          <w:tab w:val="center" w:pos="5103"/>
          <w:tab w:val="center" w:pos="8364"/>
          <w:tab w:val="center" w:pos="12900"/>
        </w:tabs>
        <w:rPr>
          <w:rFonts w:ascii="Times New Roman" w:hAnsi="Times New Roman"/>
        </w:rPr>
      </w:pPr>
      <w:r w:rsidRPr="006B4347">
        <w:rPr>
          <w:rFonts w:ascii="Times New Roman" w:hAnsi="Times New Roman"/>
        </w:rPr>
        <w:tab/>
      </w:r>
      <w:r w:rsidRPr="006B4347">
        <w:rPr>
          <w:rFonts w:ascii="Times New Roman" w:hAnsi="Times New Roman"/>
          <w:spacing w:val="-3"/>
        </w:rPr>
        <w:t>Jorge Eduardo Dietl</w:t>
      </w:r>
    </w:p>
    <w:p w:rsidR="00DB1DEF" w:rsidRPr="006B4347" w:rsidRDefault="00DB1DEF" w:rsidP="00DB1DEF">
      <w:pPr>
        <w:tabs>
          <w:tab w:val="clear" w:pos="7920"/>
          <w:tab w:val="clear" w:pos="9720"/>
          <w:tab w:val="center" w:pos="1843"/>
          <w:tab w:val="center" w:pos="5103"/>
          <w:tab w:val="center" w:pos="8364"/>
          <w:tab w:val="center" w:pos="12900"/>
        </w:tabs>
        <w:rPr>
          <w:rFonts w:ascii="Times New Roman" w:hAnsi="Times New Roman"/>
          <w:i/>
        </w:rPr>
      </w:pPr>
      <w:r w:rsidRPr="006B4347">
        <w:rPr>
          <w:rFonts w:ascii="Times New Roman" w:hAnsi="Times New Roman"/>
          <w:i/>
        </w:rPr>
        <w:tab/>
        <w:t>Socio</w:t>
      </w:r>
    </w:p>
    <w:p w:rsidR="00DB1DEF" w:rsidRPr="006B4347" w:rsidRDefault="00DB1DEF" w:rsidP="00DB1DEF">
      <w:pPr>
        <w:tabs>
          <w:tab w:val="clear" w:pos="7920"/>
          <w:tab w:val="clear" w:pos="9720"/>
          <w:tab w:val="center" w:pos="1843"/>
          <w:tab w:val="center" w:pos="5103"/>
          <w:tab w:val="center" w:pos="8364"/>
          <w:tab w:val="center" w:pos="12049"/>
        </w:tabs>
        <w:rPr>
          <w:rFonts w:ascii="Times New Roman" w:hAnsi="Times New Roman"/>
        </w:rPr>
      </w:pPr>
      <w:r w:rsidRPr="006B4347">
        <w:rPr>
          <w:rFonts w:ascii="Times New Roman" w:hAnsi="Times New Roman"/>
        </w:rPr>
        <w:tab/>
        <w:t>Contador Público (UBA)</w:t>
      </w:r>
    </w:p>
    <w:p w:rsidR="00CF6D84" w:rsidRPr="006B4347" w:rsidRDefault="00CF6D84" w:rsidP="00CF6D84">
      <w:pPr>
        <w:tabs>
          <w:tab w:val="clear" w:pos="7920"/>
          <w:tab w:val="clear" w:pos="9720"/>
          <w:tab w:val="center" w:pos="1843"/>
          <w:tab w:val="center" w:pos="7371"/>
          <w:tab w:val="center" w:pos="12049"/>
        </w:tabs>
        <w:rPr>
          <w:rFonts w:ascii="Times New Roman" w:hAnsi="Times New Roman"/>
        </w:rPr>
      </w:pPr>
      <w:r w:rsidRPr="006B4347">
        <w:rPr>
          <w:rFonts w:ascii="Times New Roman" w:hAnsi="Times New Roman"/>
        </w:rPr>
        <w:tab/>
      </w:r>
      <w:r w:rsidRPr="006B4347">
        <w:rPr>
          <w:rFonts w:ascii="Times New Roman" w:hAnsi="Times New Roman"/>
          <w:spacing w:val="-3"/>
        </w:rPr>
        <w:t>CPCECABA - T° CIX - F° 57</w:t>
      </w:r>
    </w:p>
    <w:p w:rsidR="00FC63E1" w:rsidRPr="006B4347" w:rsidRDefault="00FC63E1" w:rsidP="00FC63E1">
      <w:pPr>
        <w:spacing w:line="220" w:lineRule="exact"/>
        <w:rPr>
          <w:rFonts w:ascii="Times New Roman" w:hAnsi="Times New Roman"/>
        </w:rPr>
      </w:pPr>
    </w:p>
    <w:p w:rsidR="00F420A3" w:rsidRPr="006B4347" w:rsidRDefault="00F420A3" w:rsidP="00FC63E1">
      <w:pPr>
        <w:spacing w:line="220" w:lineRule="exact"/>
        <w:rPr>
          <w:rFonts w:ascii="Times New Roman" w:hAnsi="Times New Roman"/>
        </w:rPr>
        <w:sectPr w:rsidR="00F420A3" w:rsidRPr="006B4347" w:rsidSect="004E4E31">
          <w:headerReference w:type="even" r:id="rId46"/>
          <w:headerReference w:type="default" r:id="rId47"/>
          <w:footerReference w:type="default" r:id="rId48"/>
          <w:headerReference w:type="first" r:id="rId49"/>
          <w:footnotePr>
            <w:numFmt w:val="lowerRoman"/>
          </w:footnotePr>
          <w:endnotePr>
            <w:numFmt w:val="decimal"/>
          </w:endnotePr>
          <w:pgSz w:w="11900" w:h="16840" w:code="9"/>
          <w:pgMar w:top="2552" w:right="992" w:bottom="1418" w:left="1361" w:header="720" w:footer="312" w:gutter="0"/>
          <w:cols w:space="720"/>
          <w:docGrid w:linePitch="272"/>
        </w:sectPr>
      </w:pPr>
    </w:p>
    <w:p w:rsidR="00665467" w:rsidRPr="006B4347" w:rsidRDefault="00665467" w:rsidP="00665467">
      <w:pPr>
        <w:spacing w:line="200" w:lineRule="exact"/>
        <w:rPr>
          <w:rFonts w:ascii="Times New Roman" w:hAnsi="Times New Roman"/>
          <w:b/>
          <w:sz w:val="22"/>
          <w:szCs w:val="22"/>
        </w:rPr>
      </w:pPr>
      <w:r w:rsidRPr="006B4347">
        <w:rPr>
          <w:rFonts w:ascii="Times New Roman" w:hAnsi="Times New Roman"/>
          <w:b/>
          <w:sz w:val="22"/>
          <w:szCs w:val="22"/>
        </w:rPr>
        <w:t>INFORME DE LA COMISION FISCALIZADORA</w:t>
      </w:r>
    </w:p>
    <w:p w:rsidR="00665467" w:rsidRPr="006B4347" w:rsidRDefault="00665467" w:rsidP="00665467">
      <w:pPr>
        <w:spacing w:line="200" w:lineRule="exact"/>
        <w:rPr>
          <w:rFonts w:ascii="Times New Roman" w:hAnsi="Times New Roman"/>
          <w:sz w:val="22"/>
          <w:szCs w:val="22"/>
        </w:rPr>
      </w:pPr>
    </w:p>
    <w:p w:rsidR="00665467" w:rsidRPr="006B4347" w:rsidRDefault="00665467" w:rsidP="00470DB3">
      <w:pPr>
        <w:spacing w:line="240" w:lineRule="exact"/>
        <w:rPr>
          <w:rFonts w:ascii="Times New Roman" w:hAnsi="Times New Roman"/>
          <w:sz w:val="22"/>
          <w:szCs w:val="22"/>
        </w:rPr>
      </w:pPr>
      <w:r w:rsidRPr="006B4347">
        <w:rPr>
          <w:rFonts w:ascii="Times New Roman" w:hAnsi="Times New Roman"/>
          <w:sz w:val="22"/>
          <w:szCs w:val="22"/>
        </w:rPr>
        <w:t>A los Señores Accionistas de</w:t>
      </w:r>
    </w:p>
    <w:p w:rsidR="00665467" w:rsidRPr="006B4347" w:rsidRDefault="00665467" w:rsidP="00470DB3">
      <w:pPr>
        <w:pStyle w:val="BodyText"/>
        <w:tabs>
          <w:tab w:val="right" w:pos="7920"/>
          <w:tab w:val="right" w:pos="9720"/>
        </w:tabs>
        <w:spacing w:line="240" w:lineRule="exact"/>
        <w:rPr>
          <w:rFonts w:ascii="Times New Roman" w:hAnsi="Times New Roman"/>
          <w:b w:val="0"/>
          <w:sz w:val="22"/>
          <w:szCs w:val="22"/>
        </w:rPr>
      </w:pPr>
      <w:r w:rsidRPr="006B4347">
        <w:rPr>
          <w:rFonts w:ascii="Times New Roman" w:hAnsi="Times New Roman"/>
          <w:b w:val="0"/>
          <w:sz w:val="22"/>
          <w:szCs w:val="22"/>
        </w:rPr>
        <w:t>TRILENIUM S.A.</w:t>
      </w:r>
    </w:p>
    <w:p w:rsidR="00665467" w:rsidRPr="006B4347" w:rsidRDefault="00665467" w:rsidP="00470DB3">
      <w:pPr>
        <w:pStyle w:val="KPMG"/>
        <w:tabs>
          <w:tab w:val="right" w:pos="7920"/>
          <w:tab w:val="right" w:pos="9720"/>
        </w:tabs>
        <w:spacing w:line="240" w:lineRule="exact"/>
        <w:rPr>
          <w:rFonts w:ascii="Times New Roman" w:hAnsi="Times New Roman"/>
          <w:sz w:val="22"/>
          <w:szCs w:val="22"/>
        </w:rPr>
      </w:pPr>
      <w:r w:rsidRPr="006B4347">
        <w:rPr>
          <w:rFonts w:ascii="Times New Roman" w:hAnsi="Times New Roman"/>
          <w:sz w:val="22"/>
          <w:szCs w:val="22"/>
        </w:rPr>
        <w:t>Domicilio legal: Aristóbulo del Valle 1257</w:t>
      </w:r>
    </w:p>
    <w:p w:rsidR="00665467" w:rsidRPr="006B4347" w:rsidRDefault="00665467" w:rsidP="00470DB3">
      <w:pPr>
        <w:spacing w:line="240" w:lineRule="exact"/>
        <w:rPr>
          <w:rFonts w:ascii="Times New Roman" w:hAnsi="Times New Roman"/>
          <w:sz w:val="22"/>
          <w:szCs w:val="22"/>
        </w:rPr>
      </w:pPr>
      <w:r w:rsidRPr="006B4347">
        <w:rPr>
          <w:rFonts w:ascii="Times New Roman" w:hAnsi="Times New Roman"/>
          <w:sz w:val="22"/>
          <w:szCs w:val="22"/>
        </w:rPr>
        <w:t>Ciudad Autónoma de Buenos Aires</w:t>
      </w:r>
    </w:p>
    <w:p w:rsidR="00665467" w:rsidRPr="006B4347" w:rsidRDefault="00665467" w:rsidP="00470DB3">
      <w:pPr>
        <w:spacing w:line="240" w:lineRule="exact"/>
        <w:rPr>
          <w:rFonts w:ascii="Times New Roman" w:hAnsi="Times New Roman"/>
          <w:sz w:val="22"/>
          <w:szCs w:val="22"/>
        </w:rPr>
      </w:pPr>
      <w:r w:rsidRPr="006B4347">
        <w:rPr>
          <w:rFonts w:ascii="Times New Roman" w:hAnsi="Times New Roman"/>
          <w:sz w:val="22"/>
          <w:szCs w:val="22"/>
        </w:rPr>
        <w:t>C.U.I.T. N°</w:t>
      </w:r>
      <w:r w:rsidR="00470DB3" w:rsidRPr="006B4347">
        <w:rPr>
          <w:rFonts w:ascii="Times New Roman" w:hAnsi="Times New Roman"/>
          <w:sz w:val="22"/>
          <w:szCs w:val="22"/>
        </w:rPr>
        <w:t>:</w:t>
      </w:r>
      <w:r w:rsidRPr="006B4347">
        <w:rPr>
          <w:rFonts w:ascii="Times New Roman" w:hAnsi="Times New Roman"/>
          <w:sz w:val="22"/>
          <w:szCs w:val="22"/>
        </w:rPr>
        <w:t xml:space="preserve"> 30-70098387-7</w:t>
      </w:r>
    </w:p>
    <w:p w:rsidR="00665467" w:rsidRPr="006B4347" w:rsidRDefault="00665467" w:rsidP="00665467">
      <w:pPr>
        <w:spacing w:line="200" w:lineRule="exact"/>
        <w:rPr>
          <w:rFonts w:ascii="Times New Roman" w:hAnsi="Times New Roman"/>
          <w:sz w:val="22"/>
          <w:szCs w:val="22"/>
        </w:rPr>
      </w:pPr>
    </w:p>
    <w:p w:rsidR="00665467" w:rsidRPr="006B4347" w:rsidRDefault="00665467" w:rsidP="00665467">
      <w:pPr>
        <w:spacing w:line="200" w:lineRule="exact"/>
        <w:rPr>
          <w:rFonts w:ascii="Times New Roman" w:hAnsi="Times New Roman"/>
          <w:sz w:val="22"/>
          <w:szCs w:val="22"/>
        </w:rPr>
      </w:pPr>
      <w:r w:rsidRPr="006B4347">
        <w:rPr>
          <w:rFonts w:ascii="Times New Roman" w:hAnsi="Times New Roman"/>
          <w:sz w:val="22"/>
          <w:szCs w:val="22"/>
        </w:rPr>
        <w:t>De nuestra consideración:</w:t>
      </w:r>
    </w:p>
    <w:p w:rsidR="00665467" w:rsidRPr="006B4347" w:rsidRDefault="00665467" w:rsidP="00665467">
      <w:pPr>
        <w:spacing w:line="200" w:lineRule="exact"/>
        <w:rPr>
          <w:rFonts w:ascii="Times New Roman" w:hAnsi="Times New Roman"/>
          <w:sz w:val="22"/>
          <w:szCs w:val="22"/>
        </w:rPr>
      </w:pPr>
    </w:p>
    <w:p w:rsidR="00471806" w:rsidRPr="006B4347" w:rsidRDefault="00471806" w:rsidP="00471806">
      <w:pPr>
        <w:pStyle w:val="KPMG"/>
        <w:tabs>
          <w:tab w:val="right" w:pos="7920"/>
          <w:tab w:val="right" w:pos="9498"/>
        </w:tabs>
        <w:spacing w:before="20" w:after="220" w:line="240" w:lineRule="atLeast"/>
        <w:rPr>
          <w:rFonts w:ascii="Times New Roman" w:hAnsi="Times New Roman"/>
          <w:i/>
          <w:sz w:val="22"/>
          <w:szCs w:val="24"/>
        </w:rPr>
      </w:pPr>
      <w:r w:rsidRPr="006B4347">
        <w:rPr>
          <w:rFonts w:ascii="Times New Roman" w:hAnsi="Times New Roman"/>
          <w:i/>
          <w:sz w:val="22"/>
          <w:szCs w:val="24"/>
        </w:rPr>
        <w:t>Documentos examinados</w:t>
      </w:r>
    </w:p>
    <w:p w:rsidR="00471806" w:rsidRPr="006B4347" w:rsidRDefault="00471806" w:rsidP="00471806">
      <w:pPr>
        <w:pStyle w:val="KPMG"/>
        <w:tabs>
          <w:tab w:val="right" w:pos="7920"/>
          <w:tab w:val="right" w:pos="9498"/>
        </w:tabs>
        <w:spacing w:before="20" w:after="220" w:line="240" w:lineRule="atLeast"/>
        <w:rPr>
          <w:rFonts w:ascii="Times New Roman" w:hAnsi="Times New Roman"/>
          <w:sz w:val="22"/>
          <w:szCs w:val="24"/>
        </w:rPr>
      </w:pPr>
      <w:r w:rsidRPr="006B4347">
        <w:rPr>
          <w:rFonts w:ascii="Times New Roman" w:hAnsi="Times New Roman"/>
          <w:sz w:val="22"/>
          <w:szCs w:val="24"/>
        </w:rPr>
        <w:t xml:space="preserve">De acuerdo con lo dispuesto en el inciso 5 del artículo 294 de la Ley General de Sociedades, hemos examinado la Memoria, el Inventario, el estado de situación patrimonial de TRILENIUM S.A. al </w:t>
      </w:r>
      <w:r w:rsidR="00394A02" w:rsidRPr="006B4347">
        <w:rPr>
          <w:rFonts w:ascii="Times New Roman" w:hAnsi="Times New Roman"/>
          <w:sz w:val="22"/>
          <w:szCs w:val="24"/>
        </w:rPr>
        <w:t>31 de octubre de 2018</w:t>
      </w:r>
      <w:r w:rsidRPr="006B4347">
        <w:rPr>
          <w:rFonts w:ascii="Times New Roman" w:hAnsi="Times New Roman"/>
          <w:sz w:val="22"/>
          <w:szCs w:val="24"/>
        </w:rPr>
        <w:t>, los correspondientes estados de resultados, de evolución del patrimonio neto y de flujo de efectivo</w:t>
      </w:r>
      <w:r w:rsidR="001D0D15" w:rsidRPr="006B4347">
        <w:rPr>
          <w:rFonts w:ascii="Times New Roman" w:hAnsi="Times New Roman"/>
          <w:sz w:val="22"/>
          <w:szCs w:val="24"/>
        </w:rPr>
        <w:t xml:space="preserve"> por el ejercicio finalizado en esa fecha y</w:t>
      </w:r>
      <w:r w:rsidR="007D341F">
        <w:rPr>
          <w:rFonts w:ascii="Times New Roman" w:hAnsi="Times New Roman"/>
          <w:sz w:val="22"/>
          <w:szCs w:val="24"/>
        </w:rPr>
        <w:t xml:space="preserve"> las notas 1 a 9</w:t>
      </w:r>
      <w:r w:rsidRPr="006B4347">
        <w:rPr>
          <w:rFonts w:ascii="Times New Roman" w:hAnsi="Times New Roman"/>
          <w:sz w:val="22"/>
          <w:szCs w:val="24"/>
        </w:rPr>
        <w:t xml:space="preserve"> y los anexos </w:t>
      </w:r>
      <w:r w:rsidRPr="006B4347">
        <w:rPr>
          <w:rFonts w:ascii="Times New Roman" w:hAnsi="Times New Roman"/>
          <w:sz w:val="22"/>
        </w:rPr>
        <w:t>A, B, D, E, F, G y H</w:t>
      </w:r>
      <w:r w:rsidR="001D0D15" w:rsidRPr="006B4347">
        <w:rPr>
          <w:rFonts w:ascii="Times New Roman" w:hAnsi="Times New Roman"/>
          <w:sz w:val="22"/>
        </w:rPr>
        <w:t xml:space="preserve"> que se presentan como información complementaria.</w:t>
      </w:r>
    </w:p>
    <w:p w:rsidR="00471806" w:rsidRPr="006B4347" w:rsidRDefault="00471806" w:rsidP="00471806">
      <w:pPr>
        <w:pStyle w:val="KPMG"/>
        <w:tabs>
          <w:tab w:val="right" w:pos="7920"/>
          <w:tab w:val="right" w:pos="9498"/>
        </w:tabs>
        <w:spacing w:before="20" w:after="220" w:line="240" w:lineRule="atLeast"/>
        <w:rPr>
          <w:rFonts w:ascii="Times New Roman" w:hAnsi="Times New Roman"/>
          <w:sz w:val="22"/>
          <w:szCs w:val="24"/>
        </w:rPr>
      </w:pPr>
      <w:r w:rsidRPr="006B4347">
        <w:rPr>
          <w:rFonts w:ascii="Times New Roman" w:hAnsi="Times New Roman"/>
          <w:sz w:val="22"/>
          <w:szCs w:val="24"/>
        </w:rPr>
        <w:t>Las cifras y otra información correspondientes al ejercicio finalizado el 31 de octubre de 201</w:t>
      </w:r>
      <w:r w:rsidR="0003762F" w:rsidRPr="006B4347">
        <w:rPr>
          <w:rFonts w:ascii="Times New Roman" w:hAnsi="Times New Roman"/>
          <w:sz w:val="22"/>
          <w:szCs w:val="24"/>
        </w:rPr>
        <w:t>7</w:t>
      </w:r>
      <w:r w:rsidRPr="006B4347">
        <w:rPr>
          <w:rFonts w:ascii="Times New Roman" w:hAnsi="Times New Roman"/>
          <w:sz w:val="22"/>
          <w:szCs w:val="24"/>
        </w:rPr>
        <w:t xml:space="preserve"> son parte integrante de los estados contables mencionados precedentemente y se las presenta con el propósito de que se interpreten exclusivamente en relación con las cifras y con la información del ejercicio actual.</w:t>
      </w:r>
    </w:p>
    <w:p w:rsidR="00471806" w:rsidRPr="006B4347" w:rsidRDefault="00471806" w:rsidP="00471806">
      <w:pPr>
        <w:spacing w:line="200" w:lineRule="exact"/>
        <w:rPr>
          <w:rFonts w:ascii="Times New Roman" w:hAnsi="Times New Roman"/>
          <w:i/>
          <w:sz w:val="22"/>
          <w:szCs w:val="24"/>
        </w:rPr>
      </w:pPr>
      <w:r w:rsidRPr="006B4347">
        <w:rPr>
          <w:rFonts w:ascii="Times New Roman" w:hAnsi="Times New Roman"/>
          <w:i/>
          <w:sz w:val="22"/>
          <w:szCs w:val="24"/>
        </w:rPr>
        <w:t>Responsabilidad de la Dirección en relación con los estados contables</w:t>
      </w:r>
    </w:p>
    <w:p w:rsidR="00471806" w:rsidRPr="006B4347" w:rsidRDefault="00471806" w:rsidP="00471806">
      <w:pPr>
        <w:spacing w:line="200" w:lineRule="exact"/>
        <w:rPr>
          <w:rFonts w:ascii="Times New Roman" w:hAnsi="Times New Roman"/>
          <w:i/>
          <w:sz w:val="22"/>
          <w:szCs w:val="24"/>
        </w:rPr>
      </w:pPr>
    </w:p>
    <w:p w:rsidR="00471806" w:rsidRPr="006B4347" w:rsidRDefault="00471806" w:rsidP="00471806">
      <w:pPr>
        <w:pStyle w:val="KPMG"/>
        <w:tabs>
          <w:tab w:val="right" w:pos="7920"/>
          <w:tab w:val="right" w:pos="9498"/>
        </w:tabs>
        <w:spacing w:before="20" w:after="220" w:line="240" w:lineRule="atLeast"/>
        <w:rPr>
          <w:rFonts w:ascii="Times New Roman" w:hAnsi="Times New Roman"/>
          <w:sz w:val="22"/>
          <w:szCs w:val="24"/>
        </w:rPr>
      </w:pPr>
      <w:r w:rsidRPr="006B4347">
        <w:rPr>
          <w:rFonts w:ascii="Times New Roman" w:hAnsi="Times New Roman"/>
          <w:sz w:val="22"/>
          <w:szCs w:val="24"/>
        </w:rPr>
        <w:t>La Dirección es responsable de la prepa</w:t>
      </w:r>
      <w:r w:rsidR="00023985" w:rsidRPr="006B4347">
        <w:rPr>
          <w:rFonts w:ascii="Times New Roman" w:hAnsi="Times New Roman"/>
          <w:sz w:val="22"/>
          <w:szCs w:val="24"/>
        </w:rPr>
        <w:t xml:space="preserve">ración </w:t>
      </w:r>
      <w:r w:rsidRPr="006B4347">
        <w:rPr>
          <w:rFonts w:ascii="Times New Roman" w:hAnsi="Times New Roman"/>
          <w:sz w:val="22"/>
          <w:szCs w:val="24"/>
        </w:rPr>
        <w:t xml:space="preserve">de los estados contables adjuntos de conformidad </w:t>
      </w:r>
      <w:r w:rsidR="00266A27" w:rsidRPr="00A372B9">
        <w:rPr>
          <w:rFonts w:ascii="Times New Roman" w:hAnsi="Times New Roman"/>
          <w:sz w:val="22"/>
          <w:szCs w:val="24"/>
        </w:rPr>
        <w:t xml:space="preserve">con </w:t>
      </w:r>
      <w:r w:rsidR="00266A27">
        <w:rPr>
          <w:rFonts w:ascii="Times New Roman" w:hAnsi="Times New Roman"/>
          <w:sz w:val="22"/>
          <w:szCs w:val="22"/>
        </w:rPr>
        <w:t>las normas contables vigentes en la Ciudad Autónoma de Buenos Aires</w:t>
      </w:r>
      <w:r w:rsidR="00266A27">
        <w:t xml:space="preserve">, </w:t>
      </w:r>
      <w:r w:rsidR="00266A27" w:rsidRPr="00A372B9">
        <w:rPr>
          <w:rFonts w:ascii="Times New Roman" w:hAnsi="Times New Roman"/>
          <w:sz w:val="22"/>
          <w:szCs w:val="22"/>
        </w:rPr>
        <w:t>conforme se indica en la Nota 2</w:t>
      </w:r>
      <w:r w:rsidR="00266A27">
        <w:rPr>
          <w:rFonts w:ascii="Times New Roman" w:hAnsi="Times New Roman"/>
          <w:sz w:val="22"/>
          <w:szCs w:val="22"/>
        </w:rPr>
        <w:t>,</w:t>
      </w:r>
      <w:r w:rsidR="00266A27" w:rsidRPr="00A372B9">
        <w:rPr>
          <w:rFonts w:ascii="Times New Roman" w:hAnsi="Times New Roman"/>
          <w:sz w:val="22"/>
          <w:szCs w:val="22"/>
        </w:rPr>
        <w:t xml:space="preserve"> </w:t>
      </w:r>
      <w:r w:rsidRPr="006B4347">
        <w:rPr>
          <w:rFonts w:ascii="Times New Roman" w:hAnsi="Times New Roman"/>
          <w:sz w:val="22"/>
          <w:szCs w:val="24"/>
        </w:rPr>
        <w:t>y del control interno que la Dirección considere necesario para permitir la preparación de estados contables libres de incorrecciones significativas.</w:t>
      </w:r>
    </w:p>
    <w:p w:rsidR="00471806" w:rsidRPr="006B4347" w:rsidRDefault="00471806" w:rsidP="00471806">
      <w:pPr>
        <w:pStyle w:val="KPMG"/>
        <w:tabs>
          <w:tab w:val="right" w:pos="7920"/>
          <w:tab w:val="right" w:pos="9498"/>
        </w:tabs>
        <w:spacing w:before="20" w:after="220" w:line="240" w:lineRule="atLeast"/>
        <w:rPr>
          <w:rFonts w:ascii="Times New Roman" w:hAnsi="Times New Roman"/>
          <w:i/>
          <w:sz w:val="22"/>
          <w:szCs w:val="24"/>
        </w:rPr>
      </w:pPr>
      <w:r w:rsidRPr="006B4347">
        <w:rPr>
          <w:rFonts w:ascii="Times New Roman" w:hAnsi="Times New Roman"/>
          <w:i/>
          <w:sz w:val="22"/>
          <w:szCs w:val="24"/>
        </w:rPr>
        <w:t>Responsabilidad de la Comisión Fiscalizadora</w:t>
      </w:r>
    </w:p>
    <w:p w:rsidR="00471806" w:rsidRPr="006B4347" w:rsidRDefault="00471806" w:rsidP="00471806">
      <w:pPr>
        <w:pStyle w:val="KPMG"/>
        <w:tabs>
          <w:tab w:val="right" w:pos="7920"/>
          <w:tab w:val="right" w:pos="9498"/>
        </w:tabs>
        <w:spacing w:before="20" w:after="220" w:line="240" w:lineRule="atLeast"/>
        <w:rPr>
          <w:rFonts w:ascii="Times New Roman" w:hAnsi="Times New Roman"/>
          <w:sz w:val="22"/>
          <w:szCs w:val="22"/>
        </w:rPr>
      </w:pPr>
      <w:r w:rsidRPr="006B4347">
        <w:rPr>
          <w:rFonts w:ascii="Times New Roman" w:hAnsi="Times New Roman"/>
          <w:sz w:val="22"/>
          <w:szCs w:val="24"/>
        </w:rPr>
        <w:t>Nuestro</w:t>
      </w:r>
      <w:r w:rsidRPr="006B4347">
        <w:rPr>
          <w:rFonts w:ascii="Times New Roman" w:hAnsi="Times New Roman"/>
          <w:sz w:val="22"/>
          <w:szCs w:val="22"/>
        </w:rPr>
        <w:t xml:space="preserve"> examen </w:t>
      </w:r>
      <w:r w:rsidRPr="006B4347">
        <w:rPr>
          <w:rFonts w:ascii="Times New Roman" w:hAnsi="Times New Roman"/>
          <w:sz w:val="22"/>
          <w:szCs w:val="24"/>
        </w:rPr>
        <w:t>fue realizado de acuerdo con las normas de sindicatura vigentes establecidas en la Resolución Técnica Nro. 15 de la Federación Argentina de Consejos Profesionales de Ciencias Económicas. Dichas normas requieren que el examen se efectúe de conformidad con las normas de auditoría vigentes, e incluya la verificación de la congruencia de los documentos examinados con la información sobre las decisiones societarias expuestas en actas, y la adecuación de dichas decisiones a la ley y a los estatutos, en lo relativo a sus aspectos formales y documentales</w:t>
      </w:r>
      <w:r w:rsidRPr="006B4347">
        <w:rPr>
          <w:rFonts w:ascii="Times New Roman" w:hAnsi="Times New Roman"/>
          <w:sz w:val="22"/>
          <w:szCs w:val="22"/>
        </w:rPr>
        <w:t>.</w:t>
      </w:r>
    </w:p>
    <w:p w:rsidR="00471806" w:rsidRPr="006B4347" w:rsidRDefault="00471806" w:rsidP="00471806">
      <w:pPr>
        <w:pStyle w:val="KPMG"/>
        <w:tabs>
          <w:tab w:val="right" w:pos="7920"/>
          <w:tab w:val="right" w:pos="9498"/>
        </w:tabs>
        <w:spacing w:before="20" w:after="220" w:line="240" w:lineRule="atLeast"/>
        <w:rPr>
          <w:rFonts w:ascii="Times New Roman" w:hAnsi="Times New Roman"/>
          <w:sz w:val="22"/>
          <w:szCs w:val="24"/>
        </w:rPr>
      </w:pPr>
      <w:r w:rsidRPr="006B4347">
        <w:rPr>
          <w:rFonts w:ascii="Times New Roman" w:hAnsi="Times New Roman"/>
          <w:sz w:val="22"/>
          <w:szCs w:val="24"/>
        </w:rPr>
        <w:t>Para realizar nuestra tarea profesional sobre los documentos arriba mencionados, hemos revisado la auditoría e</w:t>
      </w:r>
      <w:r w:rsidR="003B0C12">
        <w:rPr>
          <w:rFonts w:ascii="Times New Roman" w:hAnsi="Times New Roman"/>
          <w:sz w:val="22"/>
          <w:szCs w:val="24"/>
        </w:rPr>
        <w:t xml:space="preserve">fectuada por la firma KPMG </w:t>
      </w:r>
      <w:r w:rsidRPr="006B4347">
        <w:rPr>
          <w:rFonts w:ascii="Times New Roman" w:hAnsi="Times New Roman"/>
          <w:sz w:val="22"/>
          <w:szCs w:val="24"/>
        </w:rPr>
        <w:t xml:space="preserve">en su carácter de auditores externos, quien emitió su informe de fecha </w:t>
      </w:r>
      <w:r w:rsidR="002F075B" w:rsidRPr="006B4347">
        <w:rPr>
          <w:rFonts w:ascii="Times New Roman" w:hAnsi="Times New Roman"/>
          <w:sz w:val="22"/>
          <w:szCs w:val="24"/>
        </w:rPr>
        <w:t>7 de enero de 2019</w:t>
      </w:r>
      <w:r w:rsidRPr="006B4347">
        <w:rPr>
          <w:rFonts w:ascii="Times New Roman" w:hAnsi="Times New Roman"/>
          <w:sz w:val="22"/>
          <w:szCs w:val="24"/>
        </w:rPr>
        <w:t xml:space="preserve"> de acuerdo con las normas de auditoría vigentes. Dicha revisión incluyó la verificación de la planificación del trabajo, de la naturaleza, alcance y oportunidad de los procedimientos aplicados y de los resultados de la auditoría efectuada por la firma profesional. El profesional mencionado ha llevado a cabo su examen sobre los estados contables adjuntos de conformidad con las normas de auditoría establecidas en la Resolución Técnica N° 37 de la Federación Argentina de Consejos Profesionales de Ciencias Económicas. Dichas normas exigen que cumpla los requerimientos de ética, así como que planifique y ejecute la auditoría con el fin de obtener una seguridad razonable de que los estados contables están libres de incorrecciones significativas.</w:t>
      </w:r>
    </w:p>
    <w:p w:rsidR="00471806" w:rsidRPr="006B4347" w:rsidRDefault="00471806" w:rsidP="00471806">
      <w:pPr>
        <w:pStyle w:val="KPMG"/>
        <w:tabs>
          <w:tab w:val="right" w:pos="7920"/>
          <w:tab w:val="right" w:pos="9498"/>
        </w:tabs>
        <w:spacing w:before="20" w:after="220" w:line="240" w:lineRule="atLeast"/>
        <w:rPr>
          <w:rFonts w:ascii="Times New Roman" w:hAnsi="Times New Roman"/>
          <w:sz w:val="22"/>
          <w:szCs w:val="24"/>
        </w:rPr>
      </w:pPr>
      <w:r w:rsidRPr="006B4347">
        <w:rPr>
          <w:rFonts w:ascii="Times New Roman" w:hAnsi="Times New Roman"/>
          <w:sz w:val="22"/>
          <w:szCs w:val="24"/>
        </w:rPr>
        <w:t>Una auditoría conlleva la aplicación de procedimientos para obtener elementos de juicio sobre las cifras y la información presentadas en los estados contables. Los procedimientos seleccionados dependen del juicio del auditor, incluida la valoración de los riesgos de incorrecciones significativas en los estados contables. Al efectuar dichas valoraciones del riesgo, el auditor tiene en cuenta el control interno pertinente para la preparación y presentación razonable por parte de la entidad de los estados contables,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de la entidad, así como la evaluación de la presentación de los estados contables en su conjunto.</w:t>
      </w:r>
    </w:p>
    <w:p w:rsidR="00471806" w:rsidRPr="006B4347" w:rsidRDefault="00471806" w:rsidP="00471806">
      <w:pPr>
        <w:pStyle w:val="KPMG"/>
        <w:tabs>
          <w:tab w:val="right" w:pos="7920"/>
          <w:tab w:val="right" w:pos="9498"/>
        </w:tabs>
        <w:spacing w:before="20" w:after="220" w:line="240" w:lineRule="atLeast"/>
        <w:rPr>
          <w:rFonts w:ascii="Times New Roman" w:hAnsi="Times New Roman"/>
          <w:sz w:val="22"/>
          <w:szCs w:val="24"/>
        </w:rPr>
      </w:pPr>
      <w:r w:rsidRPr="006B4347">
        <w:rPr>
          <w:rFonts w:ascii="Times New Roman" w:hAnsi="Times New Roman"/>
          <w:sz w:val="22"/>
          <w:szCs w:val="24"/>
        </w:rPr>
        <w:t>Dado que no es responsabilidad de los miembros de la comisión fiscalizadora efectuar un control de gestión, el examen no se extendió a los criterios y decisiones empresarias de las diversas áreas de la Sociedad, cuestiones que son de responsabilidad exclusiva del Directorio.</w:t>
      </w:r>
    </w:p>
    <w:p w:rsidR="00471806" w:rsidRPr="006B4347" w:rsidRDefault="00471806" w:rsidP="00471806">
      <w:pPr>
        <w:pStyle w:val="KPMG"/>
        <w:tabs>
          <w:tab w:val="right" w:pos="7920"/>
          <w:tab w:val="right" w:pos="9498"/>
        </w:tabs>
        <w:spacing w:before="20" w:after="220" w:line="240" w:lineRule="atLeast"/>
        <w:rPr>
          <w:rFonts w:ascii="Times New Roman" w:hAnsi="Times New Roman"/>
          <w:sz w:val="22"/>
          <w:szCs w:val="24"/>
        </w:rPr>
      </w:pPr>
      <w:r w:rsidRPr="006B4347">
        <w:rPr>
          <w:rFonts w:ascii="Times New Roman" w:hAnsi="Times New Roman"/>
          <w:sz w:val="22"/>
          <w:szCs w:val="24"/>
        </w:rPr>
        <w:t>Consider</w:t>
      </w:r>
      <w:r w:rsidR="001D0D15" w:rsidRPr="006B4347">
        <w:rPr>
          <w:rFonts w:ascii="Times New Roman" w:hAnsi="Times New Roman"/>
          <w:sz w:val="22"/>
          <w:szCs w:val="24"/>
        </w:rPr>
        <w:t>amos</w:t>
      </w:r>
      <w:r w:rsidRPr="006B4347">
        <w:rPr>
          <w:rFonts w:ascii="Times New Roman" w:hAnsi="Times New Roman"/>
          <w:sz w:val="22"/>
          <w:szCs w:val="24"/>
        </w:rPr>
        <w:t xml:space="preserve"> que los elementos de juicio que hemos obtenido proporcionan una base suficiente y adecuada para nuestra opinión</w:t>
      </w:r>
      <w:r w:rsidR="001D0D15" w:rsidRPr="006B4347">
        <w:rPr>
          <w:rFonts w:ascii="Times New Roman" w:hAnsi="Times New Roman"/>
          <w:sz w:val="22"/>
          <w:szCs w:val="24"/>
        </w:rPr>
        <w:t>.</w:t>
      </w:r>
    </w:p>
    <w:p w:rsidR="003B0C12" w:rsidRPr="00A372B9" w:rsidRDefault="003B0C12" w:rsidP="003B0C12">
      <w:pPr>
        <w:pStyle w:val="KPMG"/>
        <w:tabs>
          <w:tab w:val="right" w:pos="9498"/>
        </w:tabs>
        <w:spacing w:before="20" w:after="120" w:line="240" w:lineRule="atLeast"/>
        <w:rPr>
          <w:rFonts w:ascii="Times New Roman" w:hAnsi="Times New Roman"/>
          <w:sz w:val="22"/>
          <w:szCs w:val="24"/>
        </w:rPr>
      </w:pPr>
      <w:r w:rsidRPr="00A372B9">
        <w:rPr>
          <w:rFonts w:ascii="Times New Roman" w:hAnsi="Times New Roman"/>
          <w:sz w:val="22"/>
          <w:szCs w:val="24"/>
        </w:rPr>
        <w:t>Tal como se indica en nota 2.1), los estados contables son preparados en pesos, sin a</w:t>
      </w:r>
      <w:r>
        <w:rPr>
          <w:rFonts w:ascii="Times New Roman" w:hAnsi="Times New Roman"/>
          <w:sz w:val="22"/>
          <w:szCs w:val="24"/>
        </w:rPr>
        <w:t>plicar metodología alguna de re-</w:t>
      </w:r>
      <w:r w:rsidRPr="00A372B9">
        <w:rPr>
          <w:rFonts w:ascii="Times New Roman" w:hAnsi="Times New Roman"/>
          <w:sz w:val="22"/>
          <w:szCs w:val="24"/>
        </w:rPr>
        <w:t xml:space="preserve">expresión, de acuerdo </w:t>
      </w:r>
      <w:r>
        <w:rPr>
          <w:rFonts w:ascii="Times New Roman" w:hAnsi="Times New Roman"/>
          <w:sz w:val="22"/>
          <w:szCs w:val="24"/>
        </w:rPr>
        <w:t>al ejercicio de la opción establecida en la Resolución JG FACPCE 539/18 para ejercicios cerrados a partir del 1 de julio de 2018 y hasta el 30 de diciembre de 2018, presentándose en ella en forma resumida los efectos cuantitativos y cualitativos de la re-expresión en moneda homogénea en los principales rubros del estado de situación patrimonial y de resultados</w:t>
      </w:r>
      <w:r w:rsidRPr="00A372B9">
        <w:rPr>
          <w:rFonts w:ascii="Times New Roman" w:hAnsi="Times New Roman"/>
          <w:sz w:val="22"/>
          <w:szCs w:val="24"/>
        </w:rPr>
        <w:t>. La existencia de un contexto inflacionario afecta la situación patrimonial y los resultados de la Sociedad, y, por ende, el impacto de la inflación debería ser tenido en cuenta en la interpretación que se realice de la información que la Sociedad brinda en l</w:t>
      </w:r>
      <w:r>
        <w:rPr>
          <w:rFonts w:ascii="Times New Roman" w:hAnsi="Times New Roman"/>
          <w:sz w:val="22"/>
          <w:szCs w:val="24"/>
        </w:rPr>
        <w:t xml:space="preserve">os presentes estados contables </w:t>
      </w:r>
      <w:r w:rsidRPr="00A372B9">
        <w:rPr>
          <w:rFonts w:ascii="Times New Roman" w:hAnsi="Times New Roman"/>
          <w:sz w:val="22"/>
          <w:szCs w:val="24"/>
        </w:rPr>
        <w:t>sobre su situación patrimonial y financiera, sus resultados y los flujos de su efectivo.</w:t>
      </w:r>
    </w:p>
    <w:p w:rsidR="00471806" w:rsidRPr="006B4347" w:rsidRDefault="00471806" w:rsidP="00471806">
      <w:pPr>
        <w:pStyle w:val="KPMG"/>
        <w:tabs>
          <w:tab w:val="right" w:pos="7920"/>
          <w:tab w:val="right" w:pos="9498"/>
        </w:tabs>
        <w:spacing w:before="20" w:after="220" w:line="240" w:lineRule="atLeast"/>
        <w:rPr>
          <w:rFonts w:ascii="Times New Roman" w:hAnsi="Times New Roman"/>
          <w:sz w:val="22"/>
          <w:szCs w:val="24"/>
        </w:rPr>
      </w:pPr>
      <w:r w:rsidRPr="006B4347">
        <w:rPr>
          <w:rFonts w:ascii="Times New Roman" w:hAnsi="Times New Roman"/>
          <w:sz w:val="22"/>
          <w:szCs w:val="24"/>
        </w:rPr>
        <w:t xml:space="preserve">En relación con la Memoria, hemos verificado que contiene la información requerida por el artículo 66 de la Ley General de Sociedades y no tenemos observaciones que realizar en lo que es materia de nuestra competencia. Las proyecciones y afirmaciones sobre hechos futuros contenidas en dicho documento son responsabilidad exclusiva del Directorio. </w:t>
      </w:r>
    </w:p>
    <w:p w:rsidR="00471806" w:rsidRPr="006B4347" w:rsidRDefault="00471806" w:rsidP="00471806">
      <w:pPr>
        <w:spacing w:before="20" w:after="220" w:line="240" w:lineRule="atLeast"/>
        <w:rPr>
          <w:rFonts w:ascii="Times New Roman" w:hAnsi="Times New Roman"/>
          <w:i/>
          <w:sz w:val="22"/>
        </w:rPr>
      </w:pPr>
      <w:r w:rsidRPr="006B4347">
        <w:rPr>
          <w:rFonts w:ascii="Times New Roman" w:hAnsi="Times New Roman"/>
          <w:i/>
          <w:sz w:val="22"/>
        </w:rPr>
        <w:t>Opinión</w:t>
      </w:r>
    </w:p>
    <w:p w:rsidR="000747CB" w:rsidRPr="00A372B9" w:rsidRDefault="000747CB" w:rsidP="000747CB">
      <w:pPr>
        <w:spacing w:before="20" w:after="120" w:line="240" w:lineRule="atLeast"/>
        <w:rPr>
          <w:rFonts w:ascii="Times New Roman" w:hAnsi="Times New Roman"/>
          <w:sz w:val="22"/>
          <w:szCs w:val="22"/>
        </w:rPr>
      </w:pPr>
      <w:r w:rsidRPr="00A372B9">
        <w:rPr>
          <w:rFonts w:ascii="Times New Roman" w:hAnsi="Times New Roman"/>
          <w:sz w:val="22"/>
          <w:szCs w:val="22"/>
        </w:rPr>
        <w:t xml:space="preserve">En nuestra opinión, basada en nuestra revisión y en el informe de los auditores externos de fecha 7 de enero de 2019, los estados contables mencionados fueron preparados, en todos sus aspectos significativos, de acuerdo con </w:t>
      </w:r>
      <w:r>
        <w:rPr>
          <w:rFonts w:ascii="Times New Roman" w:hAnsi="Times New Roman"/>
          <w:sz w:val="22"/>
          <w:szCs w:val="22"/>
        </w:rPr>
        <w:t>las normas contables vigentes en la Ciudad Autónoma de Buenos Aires.</w:t>
      </w:r>
      <w:r w:rsidRPr="00A372B9">
        <w:rPr>
          <w:rFonts w:ascii="Times New Roman" w:hAnsi="Times New Roman"/>
          <w:sz w:val="22"/>
          <w:szCs w:val="22"/>
        </w:rPr>
        <w:t xml:space="preserve"> </w:t>
      </w:r>
    </w:p>
    <w:p w:rsidR="00CE3D78" w:rsidRPr="006B4347" w:rsidRDefault="00CE3D78" w:rsidP="00267AB1">
      <w:pPr>
        <w:pStyle w:val="BodyText"/>
        <w:spacing w:before="20" w:after="220" w:line="240" w:lineRule="atLeast"/>
        <w:rPr>
          <w:rFonts w:ascii="Times New Roman" w:hAnsi="Times New Roman"/>
          <w:b w:val="0"/>
          <w:sz w:val="22"/>
          <w:szCs w:val="22"/>
        </w:rPr>
      </w:pPr>
      <w:r w:rsidRPr="006B4347">
        <w:rPr>
          <w:rFonts w:ascii="Times New Roman" w:hAnsi="Times New Roman"/>
          <w:b w:val="0"/>
          <w:sz w:val="22"/>
          <w:szCs w:val="22"/>
        </w:rPr>
        <w:t>Hemos aplicado los procedimientos sobre prevención de lavado de activos y financiación del terrorismo previstos en las correspondientes normas profesionales emitidas por la Federación Argentina de Consejos Profesionales de Ciencias Económicas.</w:t>
      </w:r>
    </w:p>
    <w:p w:rsidR="005D2684" w:rsidRPr="006B4347" w:rsidRDefault="00CE3D78" w:rsidP="005D2684">
      <w:pPr>
        <w:spacing w:before="20" w:after="220"/>
        <w:rPr>
          <w:rFonts w:ascii="Times New Roman" w:hAnsi="Times New Roman"/>
          <w:b/>
          <w:sz w:val="22"/>
          <w:szCs w:val="22"/>
        </w:rPr>
      </w:pPr>
      <w:r w:rsidRPr="006B4347">
        <w:rPr>
          <w:rFonts w:ascii="Times New Roman" w:hAnsi="Times New Roman"/>
          <w:sz w:val="22"/>
          <w:szCs w:val="22"/>
        </w:rPr>
        <w:t>Los estados contables adjuntos se encuentran asentados en el libro de Inventario y Balances y surgen de los registros contables de la Sociedad llevados, en sus aspectos formales de conformidad con las disposiciones legales vigentes</w:t>
      </w:r>
      <w:r w:rsidRPr="006B4347">
        <w:rPr>
          <w:rFonts w:ascii="Times New Roman" w:hAnsi="Times New Roman"/>
          <w:b/>
          <w:sz w:val="22"/>
          <w:szCs w:val="22"/>
        </w:rPr>
        <w:t>.</w:t>
      </w:r>
    </w:p>
    <w:p w:rsidR="00471806" w:rsidRPr="006B4347" w:rsidRDefault="00471806" w:rsidP="00471806">
      <w:pPr>
        <w:spacing w:line="200" w:lineRule="exact"/>
        <w:rPr>
          <w:rFonts w:ascii="Times New Roman" w:hAnsi="Times New Roman"/>
          <w:sz w:val="22"/>
          <w:szCs w:val="22"/>
        </w:rPr>
      </w:pPr>
      <w:r w:rsidRPr="006B4347">
        <w:rPr>
          <w:rFonts w:ascii="Times New Roman" w:hAnsi="Times New Roman"/>
          <w:sz w:val="22"/>
          <w:szCs w:val="22"/>
        </w:rPr>
        <w:t xml:space="preserve">Ciudad Autónoma de Buenos Aires, </w:t>
      </w:r>
      <w:r w:rsidR="002F075B" w:rsidRPr="006B4347">
        <w:rPr>
          <w:rFonts w:ascii="Times New Roman" w:hAnsi="Times New Roman"/>
          <w:sz w:val="22"/>
          <w:szCs w:val="22"/>
        </w:rPr>
        <w:t>7 de enero de 2019</w:t>
      </w:r>
    </w:p>
    <w:p w:rsidR="00471806" w:rsidRPr="006B4347" w:rsidRDefault="00471806" w:rsidP="00471806">
      <w:pPr>
        <w:tabs>
          <w:tab w:val="center" w:pos="1980"/>
          <w:tab w:val="center" w:pos="7655"/>
          <w:tab w:val="center" w:pos="11340"/>
        </w:tabs>
        <w:rPr>
          <w:rFonts w:ascii="Times New Roman" w:hAnsi="Times New Roman"/>
          <w:sz w:val="22"/>
          <w:szCs w:val="22"/>
        </w:rPr>
      </w:pPr>
    </w:p>
    <w:p w:rsidR="00665467" w:rsidRPr="006B4347" w:rsidRDefault="00665467" w:rsidP="00665467">
      <w:pPr>
        <w:tabs>
          <w:tab w:val="center" w:pos="1980"/>
          <w:tab w:val="center" w:pos="7655"/>
          <w:tab w:val="center" w:pos="11340"/>
        </w:tabs>
        <w:rPr>
          <w:rFonts w:ascii="Times New Roman" w:hAnsi="Times New Roman"/>
        </w:rPr>
      </w:pPr>
    </w:p>
    <w:p w:rsidR="00665467" w:rsidRPr="006B4347" w:rsidRDefault="00665467" w:rsidP="00665467">
      <w:pPr>
        <w:tabs>
          <w:tab w:val="center" w:pos="1980"/>
          <w:tab w:val="center" w:pos="7655"/>
          <w:tab w:val="center" w:pos="11340"/>
        </w:tabs>
        <w:rPr>
          <w:rFonts w:ascii="Times New Roman" w:hAnsi="Times New Roman"/>
          <w:sz w:val="22"/>
        </w:rPr>
      </w:pPr>
      <w:r w:rsidRPr="006B4347">
        <w:rPr>
          <w:rFonts w:ascii="Times New Roman" w:hAnsi="Times New Roman"/>
        </w:rPr>
        <w:tab/>
      </w:r>
      <w:r w:rsidR="00294FBE" w:rsidRPr="006B4347">
        <w:rPr>
          <w:rFonts w:ascii="Times New Roman" w:hAnsi="Times New Roman"/>
          <w:szCs w:val="18"/>
        </w:rPr>
        <w:t>Guillermo José Eumann</w:t>
      </w:r>
    </w:p>
    <w:p w:rsidR="00665467" w:rsidRPr="006B4347" w:rsidRDefault="00665467" w:rsidP="00665467">
      <w:pPr>
        <w:tabs>
          <w:tab w:val="center" w:pos="1980"/>
          <w:tab w:val="center" w:pos="5584"/>
          <w:tab w:val="center" w:pos="7513"/>
          <w:tab w:val="center" w:pos="7655"/>
          <w:tab w:val="center" w:pos="8533"/>
          <w:tab w:val="center" w:pos="11340"/>
        </w:tabs>
        <w:rPr>
          <w:rFonts w:ascii="Times New Roman" w:hAnsi="Times New Roman"/>
        </w:rPr>
      </w:pPr>
      <w:r w:rsidRPr="006B4347">
        <w:rPr>
          <w:rFonts w:ascii="Times New Roman" w:hAnsi="Times New Roman"/>
          <w:sz w:val="22"/>
        </w:rPr>
        <w:tab/>
      </w:r>
      <w:r w:rsidRPr="006B4347">
        <w:rPr>
          <w:rFonts w:ascii="Times New Roman" w:hAnsi="Times New Roman"/>
        </w:rPr>
        <w:t>Síndico - Por Delegación</w:t>
      </w:r>
    </w:p>
    <w:p w:rsidR="00365947" w:rsidRPr="006B4347" w:rsidRDefault="00665467" w:rsidP="00CF6D84">
      <w:pPr>
        <w:tabs>
          <w:tab w:val="center" w:pos="1980"/>
          <w:tab w:val="center" w:pos="5584"/>
          <w:tab w:val="center" w:pos="7513"/>
          <w:tab w:val="center" w:pos="7655"/>
          <w:tab w:val="center" w:pos="8533"/>
          <w:tab w:val="center" w:pos="11340"/>
        </w:tabs>
        <w:rPr>
          <w:rFonts w:ascii="Times New Roman" w:hAnsi="Times New Roman"/>
          <w:sz w:val="18"/>
        </w:rPr>
      </w:pPr>
      <w:r w:rsidRPr="006B4347">
        <w:rPr>
          <w:rFonts w:ascii="Times New Roman" w:hAnsi="Times New Roman"/>
        </w:rPr>
        <w:tab/>
        <w:t>Comisión Fiscalizadora</w:t>
      </w:r>
    </w:p>
    <w:p w:rsidR="00510D1E" w:rsidRPr="006B4347" w:rsidRDefault="00510D1E" w:rsidP="00970928">
      <w:pPr>
        <w:tabs>
          <w:tab w:val="center" w:pos="1980"/>
          <w:tab w:val="center" w:pos="5584"/>
          <w:tab w:val="center" w:pos="7513"/>
          <w:tab w:val="center" w:pos="7655"/>
          <w:tab w:val="center" w:pos="8533"/>
          <w:tab w:val="center" w:pos="11340"/>
        </w:tabs>
        <w:rPr>
          <w:rFonts w:ascii="Times New Roman" w:hAnsi="Times New Roman"/>
        </w:rPr>
        <w:sectPr w:rsidR="00510D1E" w:rsidRPr="006B4347" w:rsidSect="00AD5B24">
          <w:headerReference w:type="even" r:id="rId50"/>
          <w:headerReference w:type="default" r:id="rId51"/>
          <w:headerReference w:type="first" r:id="rId52"/>
          <w:footerReference w:type="first" r:id="rId53"/>
          <w:footnotePr>
            <w:numFmt w:val="lowerRoman"/>
          </w:footnotePr>
          <w:endnotePr>
            <w:numFmt w:val="decimal"/>
          </w:endnotePr>
          <w:pgSz w:w="11900" w:h="16840" w:code="9"/>
          <w:pgMar w:top="2552" w:right="992" w:bottom="1418" w:left="1361" w:header="720" w:footer="720" w:gutter="0"/>
          <w:cols w:space="720"/>
        </w:sectPr>
      </w:pPr>
    </w:p>
    <w:p w:rsidR="0037108D" w:rsidRPr="006B4347" w:rsidRDefault="0037108D" w:rsidP="00D46A2F">
      <w:pPr>
        <w:spacing w:line="200" w:lineRule="exact"/>
        <w:rPr>
          <w:rFonts w:ascii="Times New Roman" w:hAnsi="Times New Roman"/>
          <w:sz w:val="22"/>
          <w:szCs w:val="22"/>
        </w:rPr>
      </w:pPr>
    </w:p>
    <w:p w:rsidR="0037108D" w:rsidRPr="006B4347" w:rsidRDefault="0037108D" w:rsidP="00D46A2F">
      <w:pPr>
        <w:pStyle w:val="KPMG"/>
        <w:tabs>
          <w:tab w:val="right" w:pos="7920"/>
          <w:tab w:val="right" w:pos="9720"/>
        </w:tabs>
        <w:spacing w:line="200" w:lineRule="exact"/>
        <w:rPr>
          <w:rFonts w:ascii="Times New Roman" w:hAnsi="Times New Roman"/>
          <w:sz w:val="22"/>
          <w:szCs w:val="22"/>
        </w:rPr>
      </w:pPr>
      <w:r w:rsidRPr="006B4347">
        <w:rPr>
          <w:rFonts w:ascii="Times New Roman" w:hAnsi="Times New Roman"/>
          <w:sz w:val="22"/>
          <w:szCs w:val="22"/>
        </w:rPr>
        <w:t xml:space="preserve">Por la presente ratificamos las firmas que impresas obran en las fojas que anteceden, cuyo contenido </w:t>
      </w:r>
      <w:r w:rsidR="005E3289" w:rsidRPr="006B4347">
        <w:rPr>
          <w:rFonts w:ascii="Times New Roman" w:hAnsi="Times New Roman"/>
          <w:sz w:val="22"/>
          <w:szCs w:val="22"/>
        </w:rPr>
        <w:br/>
      </w:r>
      <w:r w:rsidRPr="006B4347">
        <w:rPr>
          <w:rFonts w:ascii="Times New Roman" w:hAnsi="Times New Roman"/>
          <w:sz w:val="22"/>
          <w:szCs w:val="22"/>
        </w:rPr>
        <w:t xml:space="preserve">también se ratifica y que reemplazan a las correspondientes firmas ológrafas, que han sido debidamente estampadas en los originales del estado de situación patrimonial, estados de resultados, de evolución del patrimonio neto y de flujo de efectivo, las </w:t>
      </w:r>
      <w:r w:rsidR="0086380D" w:rsidRPr="006B4347">
        <w:rPr>
          <w:rFonts w:ascii="Times New Roman" w:hAnsi="Times New Roman"/>
          <w:sz w:val="22"/>
          <w:szCs w:val="22"/>
        </w:rPr>
        <w:t xml:space="preserve">notas 1 a </w:t>
      </w:r>
      <w:r w:rsidR="007D341F">
        <w:rPr>
          <w:rFonts w:ascii="Times New Roman" w:hAnsi="Times New Roman"/>
          <w:sz w:val="22"/>
          <w:szCs w:val="22"/>
        </w:rPr>
        <w:t>9</w:t>
      </w:r>
      <w:bookmarkStart w:id="75" w:name="_GoBack"/>
      <w:bookmarkEnd w:id="75"/>
      <w:r w:rsidR="004446D9" w:rsidRPr="006B4347">
        <w:rPr>
          <w:rFonts w:ascii="Times New Roman" w:hAnsi="Times New Roman"/>
          <w:sz w:val="22"/>
          <w:szCs w:val="22"/>
        </w:rPr>
        <w:t xml:space="preserve"> </w:t>
      </w:r>
      <w:r w:rsidRPr="006B4347">
        <w:rPr>
          <w:rFonts w:ascii="Times New Roman" w:hAnsi="Times New Roman"/>
          <w:sz w:val="22"/>
          <w:szCs w:val="22"/>
        </w:rPr>
        <w:t>y los anexos A</w:t>
      </w:r>
      <w:r w:rsidR="0010405B" w:rsidRPr="006B4347">
        <w:rPr>
          <w:rFonts w:ascii="Times New Roman" w:hAnsi="Times New Roman"/>
          <w:sz w:val="22"/>
          <w:szCs w:val="22"/>
        </w:rPr>
        <w:t xml:space="preserve">, </w:t>
      </w:r>
      <w:r w:rsidR="003B7C84" w:rsidRPr="006B4347">
        <w:rPr>
          <w:rFonts w:ascii="Times New Roman" w:hAnsi="Times New Roman"/>
          <w:sz w:val="22"/>
          <w:szCs w:val="22"/>
        </w:rPr>
        <w:t xml:space="preserve">B, </w:t>
      </w:r>
      <w:r w:rsidR="0010405B" w:rsidRPr="006B4347">
        <w:rPr>
          <w:rFonts w:ascii="Times New Roman" w:hAnsi="Times New Roman"/>
          <w:sz w:val="22"/>
          <w:szCs w:val="22"/>
        </w:rPr>
        <w:t xml:space="preserve">D, E, F, G y H </w:t>
      </w:r>
      <w:r w:rsidR="008322A8" w:rsidRPr="006B4347">
        <w:rPr>
          <w:rFonts w:ascii="Times New Roman" w:hAnsi="Times New Roman"/>
          <w:sz w:val="22"/>
          <w:szCs w:val="22"/>
        </w:rPr>
        <w:t xml:space="preserve">al </w:t>
      </w:r>
      <w:r w:rsidR="00394A02" w:rsidRPr="006B4347">
        <w:rPr>
          <w:rFonts w:ascii="Times New Roman" w:hAnsi="Times New Roman"/>
          <w:sz w:val="22"/>
          <w:szCs w:val="22"/>
        </w:rPr>
        <w:t>31 de octubre de 2018</w:t>
      </w:r>
      <w:r w:rsidRPr="006B4347">
        <w:rPr>
          <w:rFonts w:ascii="Times New Roman" w:hAnsi="Times New Roman"/>
          <w:sz w:val="22"/>
          <w:szCs w:val="22"/>
        </w:rPr>
        <w:t xml:space="preserve"> de TRILENIUM S.A.</w:t>
      </w:r>
    </w:p>
    <w:p w:rsidR="0037108D" w:rsidRPr="006B4347" w:rsidRDefault="0037108D" w:rsidP="00D46A2F">
      <w:pPr>
        <w:spacing w:line="200" w:lineRule="exact"/>
        <w:rPr>
          <w:rFonts w:ascii="Times New Roman" w:hAnsi="Times New Roman"/>
          <w:sz w:val="22"/>
          <w:szCs w:val="22"/>
        </w:rPr>
      </w:pPr>
    </w:p>
    <w:p w:rsidR="0037108D" w:rsidRPr="006B4347" w:rsidRDefault="0037108D" w:rsidP="00D46A2F">
      <w:pPr>
        <w:spacing w:line="200" w:lineRule="exact"/>
        <w:rPr>
          <w:rFonts w:ascii="Times New Roman" w:hAnsi="Times New Roman"/>
          <w:sz w:val="22"/>
          <w:szCs w:val="22"/>
        </w:rPr>
      </w:pPr>
    </w:p>
    <w:p w:rsidR="00F1278C" w:rsidRPr="006B4347" w:rsidRDefault="00F1278C" w:rsidP="00F1278C">
      <w:pPr>
        <w:pStyle w:val="Lilianita"/>
        <w:widowControl w:val="0"/>
        <w:tabs>
          <w:tab w:val="center" w:pos="1843"/>
        </w:tabs>
        <w:spacing w:line="240" w:lineRule="atLeast"/>
        <w:rPr>
          <w:rFonts w:ascii="Times New Roman" w:hAnsi="Times New Roman"/>
          <w:szCs w:val="18"/>
        </w:rPr>
      </w:pPr>
      <w:r w:rsidRPr="006B4347">
        <w:rPr>
          <w:rFonts w:ascii="Times New Roman" w:hAnsi="Times New Roman"/>
          <w:szCs w:val="18"/>
        </w:rPr>
        <w:tab/>
        <w:t>KPMG</w:t>
      </w:r>
    </w:p>
    <w:p w:rsidR="00F1278C" w:rsidRPr="006B4347" w:rsidRDefault="00F1278C" w:rsidP="00F1278C">
      <w:pPr>
        <w:widowControl w:val="0"/>
        <w:tabs>
          <w:tab w:val="center" w:pos="1843"/>
        </w:tabs>
        <w:spacing w:line="240" w:lineRule="atLeast"/>
        <w:rPr>
          <w:rFonts w:ascii="Times New Roman" w:hAnsi="Times New Roman"/>
          <w:szCs w:val="18"/>
        </w:rPr>
      </w:pPr>
      <w:r w:rsidRPr="006B4347">
        <w:rPr>
          <w:rFonts w:ascii="Times New Roman" w:hAnsi="Times New Roman"/>
          <w:szCs w:val="18"/>
        </w:rPr>
        <w:tab/>
        <w:t>Reg. de Asoc. Prof. CPCECABA Tº 2 Fº 6</w:t>
      </w:r>
    </w:p>
    <w:p w:rsidR="00F1278C" w:rsidRPr="006B4347" w:rsidRDefault="00F1278C" w:rsidP="00F1278C">
      <w:pPr>
        <w:widowControl w:val="0"/>
        <w:tabs>
          <w:tab w:val="center" w:pos="1843"/>
        </w:tabs>
        <w:spacing w:line="20" w:lineRule="exact"/>
        <w:ind w:right="11"/>
        <w:rPr>
          <w:rFonts w:ascii="Times New Roman" w:hAnsi="Times New Roman"/>
          <w:szCs w:val="18"/>
        </w:rPr>
      </w:pPr>
    </w:p>
    <w:p w:rsidR="00F1278C" w:rsidRPr="006B4347" w:rsidRDefault="00F1278C" w:rsidP="00F1278C">
      <w:pPr>
        <w:widowControl w:val="0"/>
        <w:tabs>
          <w:tab w:val="center" w:pos="1843"/>
        </w:tabs>
        <w:spacing w:line="240" w:lineRule="atLeast"/>
        <w:ind w:right="12"/>
        <w:rPr>
          <w:rFonts w:ascii="Times New Roman" w:hAnsi="Times New Roman"/>
          <w:szCs w:val="18"/>
        </w:rPr>
      </w:pPr>
    </w:p>
    <w:p w:rsidR="00F1278C" w:rsidRPr="006B4347" w:rsidRDefault="00F1278C" w:rsidP="00F1278C">
      <w:pPr>
        <w:widowControl w:val="0"/>
        <w:tabs>
          <w:tab w:val="center" w:pos="1843"/>
        </w:tabs>
        <w:spacing w:line="240" w:lineRule="atLeast"/>
        <w:ind w:right="12"/>
        <w:rPr>
          <w:rFonts w:ascii="Times New Roman" w:hAnsi="Times New Roman"/>
          <w:szCs w:val="18"/>
        </w:rPr>
      </w:pPr>
    </w:p>
    <w:p w:rsidR="00F1278C" w:rsidRPr="006B4347" w:rsidRDefault="00F1278C" w:rsidP="00F1278C">
      <w:pPr>
        <w:widowControl w:val="0"/>
        <w:tabs>
          <w:tab w:val="center" w:pos="1843"/>
        </w:tabs>
        <w:spacing w:line="240" w:lineRule="atLeast"/>
        <w:ind w:right="12"/>
        <w:rPr>
          <w:rFonts w:ascii="Times New Roman" w:hAnsi="Times New Roman"/>
          <w:szCs w:val="18"/>
        </w:rPr>
      </w:pPr>
    </w:p>
    <w:p w:rsidR="00F1278C" w:rsidRPr="006B4347" w:rsidRDefault="00F1278C" w:rsidP="00F1278C">
      <w:pPr>
        <w:tabs>
          <w:tab w:val="clear" w:pos="7920"/>
          <w:tab w:val="clear" w:pos="9720"/>
          <w:tab w:val="center" w:pos="1843"/>
          <w:tab w:val="center" w:pos="5529"/>
          <w:tab w:val="center" w:pos="8931"/>
          <w:tab w:val="center" w:pos="12900"/>
        </w:tabs>
        <w:rPr>
          <w:rFonts w:ascii="Times New Roman" w:hAnsi="Times New Roman"/>
          <w:szCs w:val="18"/>
        </w:rPr>
      </w:pPr>
      <w:r w:rsidRPr="006B4347">
        <w:rPr>
          <w:rFonts w:ascii="Times New Roman" w:hAnsi="Times New Roman"/>
          <w:szCs w:val="18"/>
        </w:rPr>
        <w:tab/>
      </w:r>
      <w:r w:rsidRPr="006B4347">
        <w:rPr>
          <w:rFonts w:ascii="Times New Roman" w:hAnsi="Times New Roman"/>
          <w:spacing w:val="-3"/>
          <w:szCs w:val="18"/>
        </w:rPr>
        <w:t>Jorge Eduardo Dietl</w:t>
      </w:r>
      <w:r w:rsidRPr="006B4347">
        <w:rPr>
          <w:rFonts w:ascii="Times New Roman" w:hAnsi="Times New Roman"/>
          <w:szCs w:val="18"/>
        </w:rPr>
        <w:tab/>
        <w:t>Guillermo José Eumann</w:t>
      </w:r>
      <w:r w:rsidRPr="006B4347">
        <w:rPr>
          <w:rFonts w:ascii="Times New Roman" w:hAnsi="Times New Roman"/>
          <w:szCs w:val="18"/>
        </w:rPr>
        <w:tab/>
        <w:t>Antonio Ángel Tabanelli</w:t>
      </w:r>
    </w:p>
    <w:p w:rsidR="00F1278C" w:rsidRPr="006B4347" w:rsidRDefault="00F1278C" w:rsidP="00B920A2">
      <w:pPr>
        <w:tabs>
          <w:tab w:val="clear" w:pos="7920"/>
          <w:tab w:val="clear" w:pos="9720"/>
          <w:tab w:val="center" w:pos="1843"/>
          <w:tab w:val="center" w:pos="5529"/>
          <w:tab w:val="center" w:pos="8647"/>
          <w:tab w:val="center" w:pos="12900"/>
        </w:tabs>
        <w:rPr>
          <w:rFonts w:ascii="Times New Roman" w:hAnsi="Times New Roman"/>
          <w:i/>
          <w:szCs w:val="18"/>
        </w:rPr>
      </w:pPr>
      <w:r w:rsidRPr="006B4347">
        <w:rPr>
          <w:rFonts w:ascii="Times New Roman" w:hAnsi="Times New Roman"/>
          <w:i/>
          <w:szCs w:val="18"/>
        </w:rPr>
        <w:tab/>
        <w:t>Socio</w:t>
      </w:r>
      <w:r w:rsidRPr="006B4347">
        <w:rPr>
          <w:rFonts w:ascii="Times New Roman" w:hAnsi="Times New Roman"/>
          <w:i/>
          <w:szCs w:val="18"/>
        </w:rPr>
        <w:tab/>
      </w:r>
      <w:r w:rsidRPr="006B4347">
        <w:rPr>
          <w:rFonts w:ascii="Times New Roman" w:hAnsi="Times New Roman"/>
          <w:szCs w:val="18"/>
        </w:rPr>
        <w:t>Síndico - Por delegación</w:t>
      </w:r>
      <w:r w:rsidRPr="006B4347">
        <w:rPr>
          <w:rFonts w:ascii="Times New Roman" w:hAnsi="Times New Roman"/>
          <w:szCs w:val="18"/>
        </w:rPr>
        <w:tab/>
        <w:t>Presidente</w:t>
      </w:r>
    </w:p>
    <w:p w:rsidR="00F1278C" w:rsidRPr="006B4347" w:rsidRDefault="00F1278C" w:rsidP="00F1278C">
      <w:pPr>
        <w:tabs>
          <w:tab w:val="clear" w:pos="7920"/>
          <w:tab w:val="clear" w:pos="9720"/>
          <w:tab w:val="center" w:pos="1843"/>
          <w:tab w:val="center" w:pos="5529"/>
          <w:tab w:val="center" w:pos="8364"/>
          <w:tab w:val="center" w:pos="12049"/>
        </w:tabs>
        <w:rPr>
          <w:rFonts w:ascii="Times New Roman" w:hAnsi="Times New Roman"/>
          <w:szCs w:val="18"/>
        </w:rPr>
      </w:pPr>
      <w:r w:rsidRPr="006B4347">
        <w:rPr>
          <w:rFonts w:ascii="Times New Roman" w:hAnsi="Times New Roman"/>
          <w:szCs w:val="18"/>
        </w:rPr>
        <w:tab/>
        <w:t>Contador Público (UBA)</w:t>
      </w:r>
      <w:r w:rsidRPr="006B4347">
        <w:rPr>
          <w:rFonts w:ascii="Times New Roman" w:hAnsi="Times New Roman"/>
          <w:szCs w:val="18"/>
        </w:rPr>
        <w:tab/>
        <w:t>Comisión Fiscalizadora</w:t>
      </w:r>
    </w:p>
    <w:p w:rsidR="002A70ED" w:rsidRPr="006B4347" w:rsidRDefault="00F1278C" w:rsidP="00F1278C">
      <w:pPr>
        <w:tabs>
          <w:tab w:val="clear" w:pos="7920"/>
          <w:tab w:val="clear" w:pos="9720"/>
          <w:tab w:val="center" w:pos="1843"/>
          <w:tab w:val="center" w:pos="7371"/>
          <w:tab w:val="center" w:pos="12049"/>
        </w:tabs>
        <w:rPr>
          <w:rFonts w:ascii="Times New Roman" w:hAnsi="Times New Roman"/>
        </w:rPr>
      </w:pPr>
      <w:r w:rsidRPr="006B4347">
        <w:rPr>
          <w:rFonts w:ascii="Times New Roman" w:hAnsi="Times New Roman"/>
          <w:szCs w:val="18"/>
        </w:rPr>
        <w:tab/>
      </w:r>
      <w:r w:rsidRPr="006B4347">
        <w:rPr>
          <w:rFonts w:ascii="Times New Roman" w:hAnsi="Times New Roman"/>
          <w:spacing w:val="-3"/>
          <w:szCs w:val="18"/>
        </w:rPr>
        <w:t>CPCECABA - T° CIX - F° 57</w:t>
      </w:r>
    </w:p>
    <w:p w:rsidR="001E6FF6" w:rsidRPr="006B4347" w:rsidRDefault="001E6FF6" w:rsidP="001E6FF6">
      <w:pPr>
        <w:tabs>
          <w:tab w:val="right" w:pos="7680"/>
          <w:tab w:val="right" w:pos="9600"/>
        </w:tabs>
        <w:spacing w:line="220" w:lineRule="exact"/>
        <w:rPr>
          <w:rFonts w:ascii="Times New Roman" w:hAnsi="Times New Roman"/>
        </w:rPr>
      </w:pPr>
      <w:r w:rsidRPr="006B4347">
        <w:rPr>
          <w:rFonts w:ascii="Times New Roman" w:hAnsi="Times New Roman"/>
        </w:rPr>
        <w:tab/>
      </w:r>
    </w:p>
    <w:p w:rsidR="00E479B6" w:rsidRPr="006B4347" w:rsidRDefault="00E479B6" w:rsidP="00E479B6">
      <w:pPr>
        <w:tabs>
          <w:tab w:val="right" w:pos="7680"/>
          <w:tab w:val="right" w:pos="9600"/>
        </w:tabs>
        <w:spacing w:line="220" w:lineRule="exact"/>
        <w:rPr>
          <w:rFonts w:ascii="Times New Roman" w:hAnsi="Times New Roman"/>
        </w:rPr>
      </w:pPr>
    </w:p>
    <w:sectPr w:rsidR="00E479B6" w:rsidRPr="006B4347" w:rsidSect="00510D1E">
      <w:footnotePr>
        <w:numFmt w:val="lowerRoman"/>
      </w:footnotePr>
      <w:endnotePr>
        <w:numFmt w:val="decimal"/>
      </w:endnotePr>
      <w:pgSz w:w="11900" w:h="16840" w:code="9"/>
      <w:pgMar w:top="226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ACC" w:rsidRDefault="006D4ACC">
      <w:r>
        <w:separator/>
      </w:r>
    </w:p>
  </w:endnote>
  <w:endnote w:type="continuationSeparator" w:id="0">
    <w:p w:rsidR="006D4ACC" w:rsidRDefault="006D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Pr="005C6157" w:rsidRDefault="006829F0" w:rsidP="00953868">
    <w:pPr>
      <w:tabs>
        <w:tab w:val="left" w:pos="4111"/>
        <w:tab w:val="right" w:pos="7680"/>
        <w:tab w:val="right" w:pos="9600"/>
      </w:tabs>
      <w:rPr>
        <w:rFonts w:ascii="Times New Roman" w:hAnsi="Times New Roman"/>
      </w:rPr>
    </w:pPr>
    <w:r w:rsidRPr="005C6157">
      <w:rPr>
        <w:rFonts w:ascii="Times New Roman" w:hAnsi="Times New Roman"/>
      </w:rPr>
      <w:t>Véase     nuestro      informe     de     fecha:</w:t>
    </w:r>
    <w:r>
      <w:rPr>
        <w:rFonts w:ascii="Times New Roman" w:hAnsi="Times New Roman"/>
      </w:rPr>
      <w:tab/>
    </w:r>
    <w:r>
      <w:rPr>
        <w:rFonts w:ascii="Times New Roman" w:hAnsi="Times New Roman"/>
        <w:bCs/>
      </w:rPr>
      <w:t>Véase     nuestro      informe     de     fecha:</w:t>
    </w:r>
  </w:p>
  <w:p w:rsidR="006829F0" w:rsidRPr="005C6157" w:rsidRDefault="006829F0" w:rsidP="00953868">
    <w:pPr>
      <w:tabs>
        <w:tab w:val="center" w:pos="1985"/>
        <w:tab w:val="left" w:pos="4111"/>
        <w:tab w:val="center" w:pos="8440"/>
      </w:tabs>
      <w:rPr>
        <w:rFonts w:ascii="Times New Roman" w:hAnsi="Times New Roman"/>
      </w:rPr>
    </w:pPr>
    <w:r>
      <w:rPr>
        <w:rFonts w:ascii="Times New Roman" w:hAnsi="Times New Roman"/>
      </w:rPr>
      <w:t xml:space="preserve">7 de enero de 2019 </w:t>
    </w:r>
    <w:r>
      <w:rPr>
        <w:rFonts w:ascii="Times New Roman" w:hAnsi="Times New Roman"/>
      </w:rPr>
      <w:tab/>
    </w:r>
    <w:r>
      <w:rPr>
        <w:rFonts w:ascii="Times New Roman" w:hAnsi="Times New Roman"/>
      </w:rPr>
      <w:tab/>
    </w:r>
    <w:r>
      <w:rPr>
        <w:rFonts w:ascii="Times New Roman" w:hAnsi="Times New Roman"/>
        <w:bCs/>
      </w:rPr>
      <w:t>7 de enero de 2019</w:t>
    </w:r>
  </w:p>
  <w:p w:rsidR="006829F0" w:rsidRPr="004E4E31" w:rsidRDefault="006829F0" w:rsidP="00316CCB">
    <w:pPr>
      <w:pStyle w:val="EndnoteText"/>
      <w:tabs>
        <w:tab w:val="center" w:pos="1985"/>
        <w:tab w:val="center" w:pos="5584"/>
        <w:tab w:val="center" w:pos="8533"/>
      </w:tabs>
      <w:jc w:val="left"/>
      <w:rPr>
        <w:rFonts w:ascii="Times New Roman" w:hAnsi="Times New Roman"/>
      </w:rPr>
    </w:pPr>
  </w:p>
  <w:p w:rsidR="006829F0" w:rsidRPr="004E4E31" w:rsidRDefault="006829F0" w:rsidP="00316CCB">
    <w:pPr>
      <w:pStyle w:val="Lilianita"/>
      <w:widowControl w:val="0"/>
      <w:tabs>
        <w:tab w:val="center" w:pos="1843"/>
      </w:tabs>
      <w:spacing w:line="240" w:lineRule="atLeast"/>
      <w:rPr>
        <w:rFonts w:ascii="Times New Roman" w:hAnsi="Times New Roman"/>
      </w:rPr>
    </w:pPr>
    <w:r w:rsidRPr="004E4E31">
      <w:rPr>
        <w:rFonts w:ascii="Times New Roman" w:hAnsi="Times New Roman"/>
      </w:rPr>
      <w:tab/>
      <w:t>KPMG</w:t>
    </w:r>
  </w:p>
  <w:p w:rsidR="006829F0" w:rsidRPr="004E4E31" w:rsidRDefault="006829F0" w:rsidP="00316CCB">
    <w:pPr>
      <w:widowControl w:val="0"/>
      <w:tabs>
        <w:tab w:val="center" w:pos="1843"/>
      </w:tabs>
      <w:spacing w:line="240" w:lineRule="atLeast"/>
      <w:rPr>
        <w:rFonts w:ascii="Times New Roman" w:hAnsi="Times New Roman"/>
      </w:rPr>
    </w:pPr>
    <w:r w:rsidRPr="004E4E31">
      <w:rPr>
        <w:rFonts w:ascii="Times New Roman" w:hAnsi="Times New Roman"/>
      </w:rPr>
      <w:tab/>
      <w:t>Reg. de Asoc. Prof. CPCECABA Tº 2 Fº 6</w:t>
    </w:r>
  </w:p>
  <w:p w:rsidR="006829F0" w:rsidRPr="004E4E31" w:rsidRDefault="006829F0" w:rsidP="00316CCB">
    <w:pPr>
      <w:widowControl w:val="0"/>
      <w:tabs>
        <w:tab w:val="center" w:pos="1843"/>
      </w:tabs>
      <w:spacing w:line="20" w:lineRule="exact"/>
      <w:ind w:right="11"/>
      <w:rPr>
        <w:rFonts w:ascii="Times New Roman" w:hAnsi="Times New Roman"/>
      </w:rPr>
    </w:pPr>
  </w:p>
  <w:p w:rsidR="006829F0" w:rsidRPr="004E4E31" w:rsidRDefault="006829F0" w:rsidP="00316CCB">
    <w:pPr>
      <w:widowControl w:val="0"/>
      <w:tabs>
        <w:tab w:val="center" w:pos="1843"/>
      </w:tabs>
      <w:spacing w:line="240" w:lineRule="atLeast"/>
      <w:ind w:right="12"/>
      <w:rPr>
        <w:rFonts w:ascii="Times New Roman" w:hAnsi="Times New Roman"/>
      </w:rPr>
    </w:pPr>
  </w:p>
  <w:p w:rsidR="006829F0" w:rsidRPr="004E4E31" w:rsidRDefault="006829F0" w:rsidP="00316CCB">
    <w:pPr>
      <w:widowControl w:val="0"/>
      <w:tabs>
        <w:tab w:val="center" w:pos="1843"/>
      </w:tabs>
      <w:spacing w:line="240" w:lineRule="atLeast"/>
      <w:ind w:right="12"/>
      <w:rPr>
        <w:rFonts w:ascii="Times New Roman" w:hAnsi="Times New Roman"/>
      </w:rPr>
    </w:pPr>
  </w:p>
  <w:p w:rsidR="006829F0" w:rsidRPr="004E4E31" w:rsidRDefault="006829F0" w:rsidP="00316CCB">
    <w:pPr>
      <w:widowControl w:val="0"/>
      <w:tabs>
        <w:tab w:val="center" w:pos="1843"/>
      </w:tabs>
      <w:spacing w:line="240" w:lineRule="atLeast"/>
      <w:ind w:right="12"/>
      <w:rPr>
        <w:rFonts w:ascii="Times New Roman" w:hAnsi="Times New Roman"/>
      </w:rPr>
    </w:pPr>
  </w:p>
  <w:p w:rsidR="006829F0" w:rsidRPr="004E4E31" w:rsidRDefault="006829F0" w:rsidP="00A75EC9">
    <w:pPr>
      <w:tabs>
        <w:tab w:val="clear" w:pos="7920"/>
        <w:tab w:val="clear" w:pos="9720"/>
        <w:tab w:val="center" w:pos="1843"/>
        <w:tab w:val="center" w:pos="5103"/>
        <w:tab w:val="center" w:pos="9072"/>
        <w:tab w:val="center" w:pos="12900"/>
      </w:tabs>
      <w:ind w:right="-721"/>
      <w:rPr>
        <w:rFonts w:ascii="Times New Roman" w:hAnsi="Times New Roman"/>
      </w:rPr>
    </w:pPr>
    <w:r w:rsidRPr="004E4E31">
      <w:rPr>
        <w:rFonts w:ascii="Times New Roman" w:hAnsi="Times New Roman"/>
      </w:rPr>
      <w:tab/>
    </w:r>
    <w:r w:rsidRPr="004E4E31">
      <w:rPr>
        <w:rFonts w:ascii="Times New Roman" w:hAnsi="Times New Roman"/>
        <w:spacing w:val="-3"/>
      </w:rPr>
      <w:t>Jorge Eduardo Dietl</w:t>
    </w:r>
    <w:r w:rsidRPr="004E4E31">
      <w:rPr>
        <w:rFonts w:ascii="Times New Roman" w:hAnsi="Times New Roman"/>
      </w:rPr>
      <w:tab/>
      <w:t>Guillermo José Eumann</w:t>
    </w:r>
    <w:r w:rsidRPr="004E4E31">
      <w:rPr>
        <w:rFonts w:ascii="Times New Roman" w:hAnsi="Times New Roman"/>
      </w:rPr>
      <w:tab/>
      <w:t>Antonio Ángel Tabanelli</w:t>
    </w:r>
  </w:p>
  <w:p w:rsidR="006829F0" w:rsidRPr="004E4E31" w:rsidRDefault="006829F0" w:rsidP="00A75EC9">
    <w:pPr>
      <w:tabs>
        <w:tab w:val="clear" w:pos="7920"/>
        <w:tab w:val="clear" w:pos="9720"/>
        <w:tab w:val="center" w:pos="1843"/>
        <w:tab w:val="center" w:pos="5103"/>
        <w:tab w:val="center" w:pos="9072"/>
        <w:tab w:val="center" w:pos="12900"/>
      </w:tabs>
      <w:ind w:right="-721"/>
      <w:rPr>
        <w:rFonts w:ascii="Times New Roman" w:hAnsi="Times New Roman"/>
        <w:i/>
      </w:rPr>
    </w:pPr>
    <w:r w:rsidRPr="004E4E31">
      <w:rPr>
        <w:rFonts w:ascii="Times New Roman" w:hAnsi="Times New Roman"/>
        <w:i/>
      </w:rPr>
      <w:tab/>
      <w:t>Socio</w:t>
    </w:r>
    <w:r w:rsidRPr="004E4E31">
      <w:rPr>
        <w:rFonts w:ascii="Times New Roman" w:hAnsi="Times New Roman"/>
        <w:i/>
      </w:rPr>
      <w:tab/>
    </w:r>
    <w:r w:rsidRPr="004E4E31">
      <w:rPr>
        <w:rFonts w:ascii="Times New Roman" w:hAnsi="Times New Roman"/>
      </w:rPr>
      <w:t>Síndico - Por delegación</w:t>
    </w:r>
    <w:r w:rsidRPr="004E4E31">
      <w:rPr>
        <w:rFonts w:ascii="Times New Roman" w:hAnsi="Times New Roman"/>
      </w:rPr>
      <w:tab/>
      <w:t>Presidente</w:t>
    </w:r>
  </w:p>
  <w:p w:rsidR="006829F0" w:rsidRPr="004E4E31" w:rsidRDefault="006829F0" w:rsidP="00A75EC9">
    <w:pPr>
      <w:tabs>
        <w:tab w:val="clear" w:pos="7920"/>
        <w:tab w:val="clear" w:pos="9720"/>
        <w:tab w:val="center" w:pos="1843"/>
        <w:tab w:val="center" w:pos="5103"/>
        <w:tab w:val="center" w:pos="8364"/>
        <w:tab w:val="center" w:pos="12049"/>
      </w:tabs>
      <w:rPr>
        <w:rFonts w:ascii="Times New Roman" w:hAnsi="Times New Roman"/>
      </w:rPr>
    </w:pPr>
    <w:r w:rsidRPr="004E4E31">
      <w:rPr>
        <w:rFonts w:ascii="Times New Roman" w:hAnsi="Times New Roman"/>
      </w:rPr>
      <w:tab/>
      <w:t>Contador Público (UBA)</w:t>
    </w:r>
    <w:r w:rsidRPr="004E4E31">
      <w:rPr>
        <w:rFonts w:ascii="Times New Roman" w:hAnsi="Times New Roman"/>
      </w:rPr>
      <w:tab/>
      <w:t>Comisión Fiscalizadora</w:t>
    </w:r>
  </w:p>
  <w:p w:rsidR="006829F0" w:rsidRPr="00316CCB" w:rsidRDefault="006829F0" w:rsidP="00A75EC9">
    <w:pPr>
      <w:tabs>
        <w:tab w:val="clear" w:pos="7920"/>
        <w:tab w:val="clear" w:pos="9720"/>
        <w:tab w:val="center" w:pos="1843"/>
        <w:tab w:val="center" w:pos="7371"/>
        <w:tab w:val="center" w:pos="12049"/>
      </w:tabs>
    </w:pPr>
    <w:r w:rsidRPr="004E4E31">
      <w:rPr>
        <w:rFonts w:ascii="Times New Roman" w:hAnsi="Times New Roman"/>
      </w:rPr>
      <w:tab/>
    </w:r>
    <w:r w:rsidRPr="004E4E31">
      <w:rPr>
        <w:rFonts w:ascii="Times New Roman" w:hAnsi="Times New Roman"/>
        <w:spacing w:val="-3"/>
      </w:rPr>
      <w:t>CPCECABA - T° CIX - F° 57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Pr="005C6157" w:rsidRDefault="006829F0" w:rsidP="00505A34">
    <w:pPr>
      <w:tabs>
        <w:tab w:val="left" w:pos="4111"/>
        <w:tab w:val="right" w:pos="7680"/>
        <w:tab w:val="right" w:pos="9600"/>
      </w:tabs>
      <w:rPr>
        <w:rFonts w:ascii="Times New Roman" w:hAnsi="Times New Roman"/>
      </w:rPr>
    </w:pPr>
    <w:r w:rsidRPr="005C6157">
      <w:rPr>
        <w:rFonts w:ascii="Times New Roman" w:hAnsi="Times New Roman"/>
      </w:rPr>
      <w:t>Véase     nuestro      informe     de     fecha:</w:t>
    </w:r>
    <w:r>
      <w:rPr>
        <w:rFonts w:ascii="Times New Roman" w:hAnsi="Times New Roman"/>
      </w:rPr>
      <w:tab/>
    </w:r>
    <w:r>
      <w:rPr>
        <w:rFonts w:ascii="Times New Roman" w:hAnsi="Times New Roman"/>
        <w:bCs/>
      </w:rPr>
      <w:t>Véase     nuestro      informe     de     fecha:</w:t>
    </w:r>
  </w:p>
  <w:p w:rsidR="006829F0" w:rsidRPr="005C6157" w:rsidRDefault="006829F0" w:rsidP="00505A34">
    <w:pPr>
      <w:tabs>
        <w:tab w:val="center" w:pos="1985"/>
        <w:tab w:val="left" w:pos="4111"/>
        <w:tab w:val="center" w:pos="8440"/>
      </w:tabs>
      <w:rPr>
        <w:rFonts w:ascii="Times New Roman" w:hAnsi="Times New Roman"/>
      </w:rPr>
    </w:pPr>
    <w:r>
      <w:rPr>
        <w:rFonts w:ascii="Times New Roman" w:hAnsi="Times New Roman"/>
      </w:rPr>
      <w:t>7 de enero de 2019</w:t>
    </w:r>
    <w:r>
      <w:rPr>
        <w:rFonts w:ascii="Times New Roman" w:hAnsi="Times New Roman"/>
      </w:rPr>
      <w:tab/>
      <w:t xml:space="preserve"> </w:t>
    </w:r>
    <w:r>
      <w:rPr>
        <w:rFonts w:ascii="Times New Roman" w:hAnsi="Times New Roman"/>
      </w:rPr>
      <w:tab/>
    </w:r>
    <w:r>
      <w:rPr>
        <w:rFonts w:ascii="Times New Roman" w:hAnsi="Times New Roman"/>
        <w:bCs/>
      </w:rPr>
      <w:t>7 de enero de 2019</w:t>
    </w:r>
  </w:p>
  <w:p w:rsidR="006829F0" w:rsidRPr="004E4E31" w:rsidRDefault="006829F0" w:rsidP="00316CCB">
    <w:pPr>
      <w:pStyle w:val="EndnoteText"/>
      <w:tabs>
        <w:tab w:val="center" w:pos="1985"/>
        <w:tab w:val="center" w:pos="5584"/>
        <w:tab w:val="center" w:pos="8533"/>
      </w:tabs>
      <w:jc w:val="left"/>
      <w:rPr>
        <w:rFonts w:ascii="Times New Roman" w:hAnsi="Times New Roman"/>
      </w:rPr>
    </w:pPr>
  </w:p>
  <w:p w:rsidR="006829F0" w:rsidRPr="004E4E31" w:rsidRDefault="006829F0" w:rsidP="00316CCB">
    <w:pPr>
      <w:pStyle w:val="Lilianita"/>
      <w:widowControl w:val="0"/>
      <w:tabs>
        <w:tab w:val="center" w:pos="1843"/>
      </w:tabs>
      <w:spacing w:line="240" w:lineRule="atLeast"/>
      <w:rPr>
        <w:rFonts w:ascii="Times New Roman" w:hAnsi="Times New Roman"/>
      </w:rPr>
    </w:pPr>
    <w:r w:rsidRPr="004E4E31">
      <w:rPr>
        <w:rFonts w:ascii="Times New Roman" w:hAnsi="Times New Roman"/>
      </w:rPr>
      <w:tab/>
      <w:t>KPMG</w:t>
    </w:r>
  </w:p>
  <w:p w:rsidR="006829F0" w:rsidRPr="004E4E31" w:rsidRDefault="006829F0" w:rsidP="00316CCB">
    <w:pPr>
      <w:widowControl w:val="0"/>
      <w:tabs>
        <w:tab w:val="center" w:pos="1843"/>
      </w:tabs>
      <w:spacing w:line="240" w:lineRule="atLeast"/>
      <w:rPr>
        <w:rFonts w:ascii="Times New Roman" w:hAnsi="Times New Roman"/>
      </w:rPr>
    </w:pPr>
    <w:r w:rsidRPr="004E4E31">
      <w:rPr>
        <w:rFonts w:ascii="Times New Roman" w:hAnsi="Times New Roman"/>
      </w:rPr>
      <w:tab/>
      <w:t>Reg. de Asoc. Prof. CPCECABA Tº 2 Fº 6</w:t>
    </w:r>
  </w:p>
  <w:p w:rsidR="006829F0" w:rsidRPr="004E4E31" w:rsidRDefault="006829F0" w:rsidP="00316CCB">
    <w:pPr>
      <w:widowControl w:val="0"/>
      <w:tabs>
        <w:tab w:val="center" w:pos="1843"/>
      </w:tabs>
      <w:spacing w:line="20" w:lineRule="exact"/>
      <w:ind w:right="11"/>
      <w:rPr>
        <w:rFonts w:ascii="Times New Roman" w:hAnsi="Times New Roman"/>
      </w:rPr>
    </w:pPr>
  </w:p>
  <w:p w:rsidR="006829F0" w:rsidRPr="004E4E31" w:rsidRDefault="006829F0" w:rsidP="00316CCB">
    <w:pPr>
      <w:widowControl w:val="0"/>
      <w:tabs>
        <w:tab w:val="center" w:pos="1843"/>
      </w:tabs>
      <w:spacing w:line="240" w:lineRule="atLeast"/>
      <w:ind w:right="12"/>
      <w:rPr>
        <w:rFonts w:ascii="Times New Roman" w:hAnsi="Times New Roman"/>
      </w:rPr>
    </w:pPr>
  </w:p>
  <w:p w:rsidR="006829F0" w:rsidRPr="004E4E31" w:rsidRDefault="006829F0" w:rsidP="00316CCB">
    <w:pPr>
      <w:widowControl w:val="0"/>
      <w:tabs>
        <w:tab w:val="center" w:pos="1843"/>
      </w:tabs>
      <w:spacing w:line="240" w:lineRule="atLeast"/>
      <w:ind w:right="12"/>
      <w:rPr>
        <w:rFonts w:ascii="Times New Roman" w:hAnsi="Times New Roman"/>
      </w:rPr>
    </w:pPr>
  </w:p>
  <w:p w:rsidR="006829F0" w:rsidRPr="004E4E31" w:rsidRDefault="006829F0" w:rsidP="00316CCB">
    <w:pPr>
      <w:widowControl w:val="0"/>
      <w:tabs>
        <w:tab w:val="center" w:pos="1843"/>
      </w:tabs>
      <w:spacing w:line="240" w:lineRule="atLeast"/>
      <w:ind w:right="12"/>
      <w:rPr>
        <w:rFonts w:ascii="Times New Roman" w:hAnsi="Times New Roman"/>
      </w:rPr>
    </w:pPr>
  </w:p>
  <w:p w:rsidR="006829F0" w:rsidRPr="004E4E31" w:rsidRDefault="006829F0" w:rsidP="00A75EC9">
    <w:pPr>
      <w:tabs>
        <w:tab w:val="clear" w:pos="7920"/>
        <w:tab w:val="clear" w:pos="9720"/>
        <w:tab w:val="center" w:pos="1843"/>
        <w:tab w:val="center" w:pos="5103"/>
        <w:tab w:val="center" w:pos="9072"/>
        <w:tab w:val="center" w:pos="12900"/>
      </w:tabs>
      <w:ind w:right="-721"/>
      <w:rPr>
        <w:rFonts w:ascii="Times New Roman" w:hAnsi="Times New Roman"/>
      </w:rPr>
    </w:pPr>
    <w:r w:rsidRPr="004E4E31">
      <w:rPr>
        <w:rFonts w:ascii="Times New Roman" w:hAnsi="Times New Roman"/>
      </w:rPr>
      <w:tab/>
    </w:r>
    <w:r w:rsidRPr="004E4E31">
      <w:rPr>
        <w:rFonts w:ascii="Times New Roman" w:hAnsi="Times New Roman"/>
        <w:spacing w:val="-3"/>
      </w:rPr>
      <w:t>Jorge Eduardo Dietl</w:t>
    </w:r>
    <w:r w:rsidRPr="004E4E31">
      <w:rPr>
        <w:rFonts w:ascii="Times New Roman" w:hAnsi="Times New Roman"/>
      </w:rPr>
      <w:tab/>
      <w:t>Guillermo José Eumann</w:t>
    </w:r>
    <w:r w:rsidRPr="004E4E31">
      <w:rPr>
        <w:rFonts w:ascii="Times New Roman" w:hAnsi="Times New Roman"/>
      </w:rPr>
      <w:tab/>
      <w:t>Antonio Ángel Tabanelli</w:t>
    </w:r>
  </w:p>
  <w:p w:rsidR="006829F0" w:rsidRPr="004E4E31" w:rsidRDefault="006829F0" w:rsidP="00A75EC9">
    <w:pPr>
      <w:tabs>
        <w:tab w:val="clear" w:pos="7920"/>
        <w:tab w:val="clear" w:pos="9720"/>
        <w:tab w:val="center" w:pos="1843"/>
        <w:tab w:val="center" w:pos="5103"/>
        <w:tab w:val="center" w:pos="9072"/>
        <w:tab w:val="center" w:pos="12900"/>
      </w:tabs>
      <w:ind w:right="-721"/>
      <w:rPr>
        <w:rFonts w:ascii="Times New Roman" w:hAnsi="Times New Roman"/>
        <w:i/>
      </w:rPr>
    </w:pPr>
    <w:r w:rsidRPr="004E4E31">
      <w:rPr>
        <w:rFonts w:ascii="Times New Roman" w:hAnsi="Times New Roman"/>
        <w:i/>
      </w:rPr>
      <w:tab/>
      <w:t>Socio</w:t>
    </w:r>
    <w:r w:rsidRPr="004E4E31">
      <w:rPr>
        <w:rFonts w:ascii="Times New Roman" w:hAnsi="Times New Roman"/>
        <w:i/>
      </w:rPr>
      <w:tab/>
    </w:r>
    <w:r w:rsidRPr="004E4E31">
      <w:rPr>
        <w:rFonts w:ascii="Times New Roman" w:hAnsi="Times New Roman"/>
      </w:rPr>
      <w:t>Síndico - Por delegación</w:t>
    </w:r>
    <w:r w:rsidRPr="004E4E31">
      <w:rPr>
        <w:rFonts w:ascii="Times New Roman" w:hAnsi="Times New Roman"/>
      </w:rPr>
      <w:tab/>
      <w:t>Presidente</w:t>
    </w:r>
  </w:p>
  <w:p w:rsidR="006829F0" w:rsidRPr="004E4E31" w:rsidRDefault="006829F0" w:rsidP="00A75EC9">
    <w:pPr>
      <w:tabs>
        <w:tab w:val="clear" w:pos="7920"/>
        <w:tab w:val="clear" w:pos="9720"/>
        <w:tab w:val="center" w:pos="1843"/>
        <w:tab w:val="center" w:pos="5103"/>
        <w:tab w:val="center" w:pos="8364"/>
        <w:tab w:val="center" w:pos="12049"/>
      </w:tabs>
      <w:rPr>
        <w:rFonts w:ascii="Times New Roman" w:hAnsi="Times New Roman"/>
      </w:rPr>
    </w:pPr>
    <w:r w:rsidRPr="004E4E31">
      <w:rPr>
        <w:rFonts w:ascii="Times New Roman" w:hAnsi="Times New Roman"/>
      </w:rPr>
      <w:tab/>
      <w:t>Contador Público (UBA)</w:t>
    </w:r>
    <w:r w:rsidRPr="004E4E31">
      <w:rPr>
        <w:rFonts w:ascii="Times New Roman" w:hAnsi="Times New Roman"/>
      </w:rPr>
      <w:tab/>
      <w:t>Comisión Fiscalizadora</w:t>
    </w:r>
  </w:p>
  <w:p w:rsidR="006829F0" w:rsidRPr="003F3C74" w:rsidRDefault="006829F0" w:rsidP="00A75EC9">
    <w:pPr>
      <w:tabs>
        <w:tab w:val="clear" w:pos="7920"/>
        <w:tab w:val="clear" w:pos="9720"/>
        <w:tab w:val="center" w:pos="1843"/>
        <w:tab w:val="center" w:pos="7371"/>
        <w:tab w:val="center" w:pos="12049"/>
      </w:tabs>
      <w:rPr>
        <w:rFonts w:ascii="Times New Roman" w:hAnsi="Times New Roman"/>
      </w:rPr>
    </w:pPr>
    <w:r w:rsidRPr="004E4E31">
      <w:rPr>
        <w:rFonts w:ascii="Times New Roman" w:hAnsi="Times New Roman"/>
      </w:rPr>
      <w:tab/>
    </w:r>
    <w:r w:rsidRPr="004E4E31">
      <w:rPr>
        <w:rFonts w:ascii="Times New Roman" w:hAnsi="Times New Roman"/>
        <w:spacing w:val="-3"/>
      </w:rPr>
      <w:t>CPCECABA - T° CIX - F° 57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Pr="005C6157" w:rsidRDefault="006829F0" w:rsidP="00B06928">
    <w:pPr>
      <w:tabs>
        <w:tab w:val="left" w:pos="4111"/>
        <w:tab w:val="right" w:pos="7680"/>
        <w:tab w:val="right" w:pos="9600"/>
      </w:tabs>
      <w:rPr>
        <w:rFonts w:ascii="Times New Roman" w:hAnsi="Times New Roman"/>
      </w:rPr>
    </w:pPr>
    <w:r w:rsidRPr="005C6157">
      <w:rPr>
        <w:rFonts w:ascii="Times New Roman" w:hAnsi="Times New Roman"/>
      </w:rPr>
      <w:t>Véase     nuestro      informe     de     fecha:</w:t>
    </w:r>
    <w:r>
      <w:rPr>
        <w:rFonts w:ascii="Times New Roman" w:hAnsi="Times New Roman"/>
      </w:rPr>
      <w:tab/>
    </w:r>
    <w:r>
      <w:rPr>
        <w:rFonts w:ascii="Times New Roman" w:hAnsi="Times New Roman"/>
        <w:bCs/>
      </w:rPr>
      <w:t>Véase     nuestro      informe     de     fecha:</w:t>
    </w:r>
  </w:p>
  <w:p w:rsidR="006829F0" w:rsidRPr="005C6157" w:rsidRDefault="006829F0" w:rsidP="00B06928">
    <w:pPr>
      <w:tabs>
        <w:tab w:val="center" w:pos="1985"/>
        <w:tab w:val="left" w:pos="4111"/>
        <w:tab w:val="center" w:pos="8440"/>
      </w:tabs>
      <w:rPr>
        <w:rFonts w:ascii="Times New Roman" w:hAnsi="Times New Roman"/>
      </w:rPr>
    </w:pPr>
    <w:r>
      <w:rPr>
        <w:rFonts w:ascii="Times New Roman" w:hAnsi="Times New Roman"/>
      </w:rPr>
      <w:t>7 de enero de 2019</w:t>
    </w:r>
    <w:r>
      <w:rPr>
        <w:rFonts w:ascii="Times New Roman" w:hAnsi="Times New Roman"/>
      </w:rPr>
      <w:tab/>
      <w:t xml:space="preserve"> </w:t>
    </w:r>
    <w:r>
      <w:rPr>
        <w:rFonts w:ascii="Times New Roman" w:hAnsi="Times New Roman"/>
      </w:rPr>
      <w:tab/>
    </w:r>
    <w:r>
      <w:rPr>
        <w:rFonts w:ascii="Times New Roman" w:hAnsi="Times New Roman"/>
        <w:bCs/>
      </w:rPr>
      <w:t>7 de enero de 2019</w:t>
    </w:r>
  </w:p>
  <w:p w:rsidR="006829F0" w:rsidRPr="004E4E31" w:rsidRDefault="006829F0" w:rsidP="00B06928">
    <w:pPr>
      <w:pStyle w:val="EndnoteText"/>
      <w:tabs>
        <w:tab w:val="center" w:pos="1985"/>
        <w:tab w:val="center" w:pos="5584"/>
        <w:tab w:val="center" w:pos="8533"/>
      </w:tabs>
      <w:jc w:val="left"/>
      <w:rPr>
        <w:rFonts w:ascii="Times New Roman" w:hAnsi="Times New Roman"/>
      </w:rPr>
    </w:pPr>
  </w:p>
  <w:p w:rsidR="006829F0" w:rsidRPr="004E4E31" w:rsidRDefault="006829F0" w:rsidP="00B06928">
    <w:pPr>
      <w:pStyle w:val="Lilianita"/>
      <w:widowControl w:val="0"/>
      <w:tabs>
        <w:tab w:val="center" w:pos="1843"/>
      </w:tabs>
      <w:spacing w:line="240" w:lineRule="atLeast"/>
      <w:rPr>
        <w:rFonts w:ascii="Times New Roman" w:hAnsi="Times New Roman"/>
      </w:rPr>
    </w:pPr>
    <w:r w:rsidRPr="004E4E31">
      <w:rPr>
        <w:rFonts w:ascii="Times New Roman" w:hAnsi="Times New Roman"/>
      </w:rPr>
      <w:tab/>
      <w:t>KPMG</w:t>
    </w:r>
  </w:p>
  <w:p w:rsidR="006829F0" w:rsidRPr="004E4E31" w:rsidRDefault="006829F0" w:rsidP="00B06928">
    <w:pPr>
      <w:widowControl w:val="0"/>
      <w:tabs>
        <w:tab w:val="center" w:pos="1843"/>
      </w:tabs>
      <w:spacing w:line="240" w:lineRule="atLeast"/>
      <w:rPr>
        <w:rFonts w:ascii="Times New Roman" w:hAnsi="Times New Roman"/>
      </w:rPr>
    </w:pPr>
    <w:r w:rsidRPr="004E4E31">
      <w:rPr>
        <w:rFonts w:ascii="Times New Roman" w:hAnsi="Times New Roman"/>
      </w:rPr>
      <w:tab/>
      <w:t>Reg. de Asoc. Prof. CPCECABA Tº 2 Fº 6</w:t>
    </w:r>
  </w:p>
  <w:p w:rsidR="006829F0" w:rsidRPr="004E4E31" w:rsidRDefault="006829F0" w:rsidP="00B06928">
    <w:pPr>
      <w:widowControl w:val="0"/>
      <w:tabs>
        <w:tab w:val="center" w:pos="1843"/>
      </w:tabs>
      <w:spacing w:line="20" w:lineRule="exact"/>
      <w:ind w:right="11"/>
      <w:rPr>
        <w:rFonts w:ascii="Times New Roman" w:hAnsi="Times New Roman"/>
      </w:rPr>
    </w:pPr>
  </w:p>
  <w:p w:rsidR="006829F0" w:rsidRPr="004E4E31" w:rsidRDefault="006829F0" w:rsidP="00B06928">
    <w:pPr>
      <w:widowControl w:val="0"/>
      <w:tabs>
        <w:tab w:val="center" w:pos="1843"/>
      </w:tabs>
      <w:spacing w:line="240" w:lineRule="atLeast"/>
      <w:ind w:right="12"/>
      <w:rPr>
        <w:rFonts w:ascii="Times New Roman" w:hAnsi="Times New Roman"/>
      </w:rPr>
    </w:pPr>
  </w:p>
  <w:p w:rsidR="006829F0" w:rsidRPr="004E4E31" w:rsidRDefault="006829F0" w:rsidP="00B06928">
    <w:pPr>
      <w:widowControl w:val="0"/>
      <w:tabs>
        <w:tab w:val="center" w:pos="1843"/>
      </w:tabs>
      <w:spacing w:line="240" w:lineRule="atLeast"/>
      <w:ind w:right="12"/>
      <w:rPr>
        <w:rFonts w:ascii="Times New Roman" w:hAnsi="Times New Roman"/>
      </w:rPr>
    </w:pPr>
  </w:p>
  <w:p w:rsidR="006829F0" w:rsidRPr="004E4E31" w:rsidRDefault="006829F0" w:rsidP="00B06928">
    <w:pPr>
      <w:widowControl w:val="0"/>
      <w:tabs>
        <w:tab w:val="center" w:pos="1843"/>
      </w:tabs>
      <w:spacing w:line="240" w:lineRule="atLeast"/>
      <w:ind w:right="12"/>
      <w:rPr>
        <w:rFonts w:ascii="Times New Roman" w:hAnsi="Times New Roman"/>
      </w:rPr>
    </w:pPr>
  </w:p>
  <w:p w:rsidR="006829F0" w:rsidRPr="004E4E31" w:rsidRDefault="006829F0" w:rsidP="00A75EC9">
    <w:pPr>
      <w:tabs>
        <w:tab w:val="clear" w:pos="7920"/>
        <w:tab w:val="clear" w:pos="9720"/>
        <w:tab w:val="center" w:pos="1843"/>
        <w:tab w:val="center" w:pos="5103"/>
        <w:tab w:val="center" w:pos="9072"/>
        <w:tab w:val="center" w:pos="12900"/>
      </w:tabs>
      <w:ind w:right="-721"/>
      <w:rPr>
        <w:rFonts w:ascii="Times New Roman" w:hAnsi="Times New Roman"/>
      </w:rPr>
    </w:pPr>
    <w:r w:rsidRPr="004E4E31">
      <w:rPr>
        <w:rFonts w:ascii="Times New Roman" w:hAnsi="Times New Roman"/>
      </w:rPr>
      <w:tab/>
    </w:r>
    <w:r w:rsidRPr="004E4E31">
      <w:rPr>
        <w:rFonts w:ascii="Times New Roman" w:hAnsi="Times New Roman"/>
        <w:spacing w:val="-3"/>
      </w:rPr>
      <w:t>Jorge Eduardo Dietl</w:t>
    </w:r>
    <w:r w:rsidRPr="004E4E31">
      <w:rPr>
        <w:rFonts w:ascii="Times New Roman" w:hAnsi="Times New Roman"/>
      </w:rPr>
      <w:tab/>
      <w:t>Guillermo José Eumann</w:t>
    </w:r>
    <w:r w:rsidRPr="004E4E31">
      <w:rPr>
        <w:rFonts w:ascii="Times New Roman" w:hAnsi="Times New Roman"/>
      </w:rPr>
      <w:tab/>
      <w:t>Antonio Ángel Tabanelli</w:t>
    </w:r>
  </w:p>
  <w:p w:rsidR="006829F0" w:rsidRPr="004E4E31" w:rsidRDefault="006829F0" w:rsidP="00A75EC9">
    <w:pPr>
      <w:tabs>
        <w:tab w:val="clear" w:pos="7920"/>
        <w:tab w:val="clear" w:pos="9720"/>
        <w:tab w:val="center" w:pos="1843"/>
        <w:tab w:val="center" w:pos="5103"/>
        <w:tab w:val="center" w:pos="9072"/>
        <w:tab w:val="center" w:pos="12900"/>
      </w:tabs>
      <w:ind w:right="-721"/>
      <w:rPr>
        <w:rFonts w:ascii="Times New Roman" w:hAnsi="Times New Roman"/>
        <w:i/>
      </w:rPr>
    </w:pPr>
    <w:r w:rsidRPr="004E4E31">
      <w:rPr>
        <w:rFonts w:ascii="Times New Roman" w:hAnsi="Times New Roman"/>
        <w:i/>
      </w:rPr>
      <w:tab/>
      <w:t>Socio</w:t>
    </w:r>
    <w:r w:rsidRPr="004E4E31">
      <w:rPr>
        <w:rFonts w:ascii="Times New Roman" w:hAnsi="Times New Roman"/>
        <w:i/>
      </w:rPr>
      <w:tab/>
    </w:r>
    <w:r w:rsidRPr="004E4E31">
      <w:rPr>
        <w:rFonts w:ascii="Times New Roman" w:hAnsi="Times New Roman"/>
      </w:rPr>
      <w:t>Síndico - Por delegación</w:t>
    </w:r>
    <w:r w:rsidRPr="004E4E31">
      <w:rPr>
        <w:rFonts w:ascii="Times New Roman" w:hAnsi="Times New Roman"/>
      </w:rPr>
      <w:tab/>
      <w:t>Presidente</w:t>
    </w:r>
  </w:p>
  <w:p w:rsidR="006829F0" w:rsidRPr="004E4E31" w:rsidRDefault="006829F0" w:rsidP="00A75EC9">
    <w:pPr>
      <w:tabs>
        <w:tab w:val="clear" w:pos="7920"/>
        <w:tab w:val="clear" w:pos="9720"/>
        <w:tab w:val="center" w:pos="1843"/>
        <w:tab w:val="center" w:pos="5103"/>
        <w:tab w:val="center" w:pos="8364"/>
        <w:tab w:val="center" w:pos="12049"/>
      </w:tabs>
      <w:rPr>
        <w:rFonts w:ascii="Times New Roman" w:hAnsi="Times New Roman"/>
      </w:rPr>
    </w:pPr>
    <w:r w:rsidRPr="004E4E31">
      <w:rPr>
        <w:rFonts w:ascii="Times New Roman" w:hAnsi="Times New Roman"/>
      </w:rPr>
      <w:tab/>
      <w:t>Contador Público (UBA)</w:t>
    </w:r>
    <w:r w:rsidRPr="004E4E31">
      <w:rPr>
        <w:rFonts w:ascii="Times New Roman" w:hAnsi="Times New Roman"/>
      </w:rPr>
      <w:tab/>
      <w:t>Comisión Fiscalizadora</w:t>
    </w:r>
  </w:p>
  <w:p w:rsidR="006829F0" w:rsidRPr="003F3C74" w:rsidRDefault="006829F0" w:rsidP="00A75EC9">
    <w:pPr>
      <w:tabs>
        <w:tab w:val="clear" w:pos="7920"/>
        <w:tab w:val="clear" w:pos="9720"/>
        <w:tab w:val="center" w:pos="1843"/>
        <w:tab w:val="center" w:pos="7371"/>
        <w:tab w:val="center" w:pos="12049"/>
      </w:tabs>
      <w:rPr>
        <w:rFonts w:ascii="Times New Roman" w:hAnsi="Times New Roman"/>
      </w:rPr>
    </w:pPr>
    <w:r w:rsidRPr="004E4E31">
      <w:rPr>
        <w:rFonts w:ascii="Times New Roman" w:hAnsi="Times New Roman"/>
      </w:rPr>
      <w:tab/>
    </w:r>
    <w:r w:rsidRPr="004E4E31">
      <w:rPr>
        <w:rFonts w:ascii="Times New Roman" w:hAnsi="Times New Roman"/>
        <w:spacing w:val="-3"/>
      </w:rPr>
      <w:t>CPCECABA - T° CIX - F° 57</w:t>
    </w:r>
  </w:p>
  <w:p w:rsidR="006829F0" w:rsidRPr="00B067F6" w:rsidRDefault="006829F0" w:rsidP="00B067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Pr="00B067F6" w:rsidRDefault="006829F0" w:rsidP="00B067F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Pr="00D278F3" w:rsidRDefault="006829F0">
    <w:pPr>
      <w:pStyle w:val="Foote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tabs>
        <w:tab w:val="clear" w:pos="7920"/>
        <w:tab w:val="center" w:pos="1985"/>
        <w:tab w:val="center" w:pos="7900"/>
        <w:tab w:val="center" w:pos="13260"/>
      </w:tabs>
      <w:rPr>
        <w:rFonts w:ascii="Times New Roman" w:hAnsi="Times New Roman"/>
      </w:rPr>
    </w:pPr>
  </w:p>
  <w:p w:rsidR="006829F0" w:rsidRDefault="006829F0">
    <w:pPr>
      <w:widowControl w:val="0"/>
      <w:tabs>
        <w:tab w:val="clear" w:pos="7920"/>
        <w:tab w:val="center" w:pos="1740"/>
        <w:tab w:val="center" w:pos="2126"/>
        <w:tab w:val="center" w:pos="5520"/>
        <w:tab w:val="center" w:pos="8560"/>
      </w:tabs>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Pr="00D278F3" w:rsidRDefault="006829F0">
    <w:pPr>
      <w:pStyle w:val="Footer"/>
      <w:rPr>
        <w:rFonts w:ascii="Times New Roman" w:hAnsi="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Pr="00D278F3" w:rsidRDefault="006829F0">
    <w:pPr>
      <w:pStyle w:val="Footer"/>
      <w:rPr>
        <w:rFonts w:ascii="Times New Roman" w:hAnsi="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tabs>
        <w:tab w:val="clear" w:pos="7920"/>
        <w:tab w:val="center" w:pos="1985"/>
        <w:tab w:val="center" w:pos="7900"/>
        <w:tab w:val="center" w:pos="13260"/>
      </w:tabs>
      <w:rPr>
        <w:rFonts w:ascii="Times New Roman" w:hAnsi="Times New Roman"/>
      </w:rPr>
    </w:pPr>
  </w:p>
  <w:p w:rsidR="006829F0" w:rsidRDefault="006829F0">
    <w:pPr>
      <w:widowControl w:val="0"/>
      <w:tabs>
        <w:tab w:val="clear" w:pos="7920"/>
        <w:tab w:val="center" w:pos="1740"/>
        <w:tab w:val="center" w:pos="2126"/>
        <w:tab w:val="center" w:pos="5520"/>
        <w:tab w:val="center" w:pos="8560"/>
      </w:tabs>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ACC" w:rsidRDefault="006D4ACC">
      <w:r>
        <w:separator/>
      </w:r>
    </w:p>
  </w:footnote>
  <w:footnote w:type="continuationSeparator" w:id="0">
    <w:p w:rsidR="006D4ACC" w:rsidRDefault="006D4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6829F0" w:rsidRDefault="006829F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rPr>
        <w:rFonts w:ascii="Times New Roman" w:hAnsi="Times New Roma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rPr>
        <w:rFonts w:ascii="Times New Roman" w:hAnsi="Times New Roman"/>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rPr>
        <w:sz w:val="24"/>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rsidP="009A3644">
    <w:pPr>
      <w:pStyle w:val="Header"/>
      <w:framePr w:hSpace="181" w:wrap="around" w:vAnchor="page" w:hAnchor="page" w:x="981" w:y="725"/>
      <w:rPr>
        <w:i/>
        <w:sz w:val="26"/>
        <w:szCs w:val="26"/>
      </w:rPr>
    </w:pPr>
  </w:p>
  <w:p w:rsidR="006829F0" w:rsidRDefault="006829F0">
    <w:pPr>
      <w:pStyle w:val="Header"/>
      <w:widowControl w:val="0"/>
      <w:rPr>
        <w:rFonts w:ascii="Times New Roman" w:hAnsi="Times New Roma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rPr>
        <w:rFonts w:ascii="Times New Roman" w:hAnsi="Times New Roman"/>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p w:rsidR="006829F0" w:rsidRPr="002560E6" w:rsidRDefault="006829F0" w:rsidP="002560E6">
    <w:pPr>
      <w:widowControl w:val="0"/>
      <w:tabs>
        <w:tab w:val="left" w:pos="760"/>
      </w:tabs>
      <w:jc w:val="center"/>
      <w:rPr>
        <w:rFonts w:ascii="Times New Roman" w:hAnsi="Times New Roman"/>
        <w:b/>
        <w:sz w:val="28"/>
      </w:rPr>
    </w:pPr>
    <w:r w:rsidRPr="002560E6">
      <w:rPr>
        <w:rFonts w:ascii="Times New Roman" w:hAnsi="Times New Roman"/>
        <w:b/>
        <w:sz w:val="28"/>
      </w:rPr>
      <w:t>TRILENIUM S.A.</w:t>
    </w:r>
  </w:p>
  <w:p w:rsidR="006829F0" w:rsidRPr="002560E6" w:rsidRDefault="006829F0" w:rsidP="002560E6">
    <w:pPr>
      <w:widowControl w:val="0"/>
      <w:tabs>
        <w:tab w:val="left" w:pos="760"/>
      </w:tabs>
      <w:spacing w:line="220" w:lineRule="exact"/>
      <w:jc w:val="center"/>
      <w:rPr>
        <w:rFonts w:ascii="Times New Roman" w:hAnsi="Times New Roman"/>
        <w:sz w:val="24"/>
      </w:rPr>
    </w:pPr>
  </w:p>
  <w:p w:rsidR="006829F0" w:rsidRDefault="006829F0" w:rsidP="002560E6">
    <w:pPr>
      <w:pStyle w:val="Heading2"/>
      <w:spacing w:line="220" w:lineRule="exact"/>
    </w:pPr>
    <w:r>
      <w:t>Número de Inscripción en la Inspección General de Justicia: 1.659.255</w:t>
    </w:r>
  </w:p>
  <w:p w:rsidR="006829F0" w:rsidRDefault="006829F0" w:rsidP="002560E6">
    <w:pPr>
      <w:widowControl w:val="0"/>
      <w:tabs>
        <w:tab w:val="right" w:pos="8640"/>
        <w:tab w:val="right" w:pos="9600"/>
      </w:tabs>
      <w:spacing w:line="220" w:lineRule="exact"/>
      <w:jc w:val="center"/>
      <w:rPr>
        <w:rFonts w:ascii="Times New Roman" w:hAnsi="Times New Roman"/>
        <w:b/>
        <w:sz w:val="24"/>
      </w:rPr>
    </w:pPr>
  </w:p>
  <w:p w:rsidR="006829F0" w:rsidRDefault="006829F0" w:rsidP="002560E6">
    <w:pPr>
      <w:widowControl w:val="0"/>
      <w:tabs>
        <w:tab w:val="right" w:pos="8640"/>
        <w:tab w:val="right" w:pos="9600"/>
      </w:tabs>
      <w:spacing w:line="220" w:lineRule="exact"/>
      <w:jc w:val="center"/>
      <w:rPr>
        <w:rFonts w:ascii="Times New Roman" w:hAnsi="Times New Roman"/>
        <w:b/>
        <w:sz w:val="24"/>
      </w:rPr>
    </w:pPr>
    <w:r>
      <w:rPr>
        <w:rFonts w:ascii="Times New Roman" w:hAnsi="Times New Roman"/>
        <w:b/>
        <w:sz w:val="24"/>
      </w:rPr>
      <w:t xml:space="preserve">NOTAS A LOS ESTADOS CONTABLES </w:t>
    </w:r>
    <w:r w:rsidRPr="00940CD0">
      <w:rPr>
        <w:rFonts w:ascii="Times New Roman" w:hAnsi="Times New Roman"/>
        <w:b/>
        <w:sz w:val="24"/>
        <w:szCs w:val="24"/>
      </w:rPr>
      <w:t>INTERMEDIO</w:t>
    </w:r>
  </w:p>
  <w:p w:rsidR="006829F0" w:rsidRDefault="006829F0" w:rsidP="002560E6">
    <w:pPr>
      <w:widowControl w:val="0"/>
      <w:tabs>
        <w:tab w:val="right" w:pos="8640"/>
        <w:tab w:val="right" w:pos="9600"/>
      </w:tabs>
      <w:spacing w:line="220" w:lineRule="exact"/>
      <w:jc w:val="center"/>
      <w:rPr>
        <w:rFonts w:ascii="Times New Roman" w:hAnsi="Times New Roman"/>
        <w:sz w:val="24"/>
      </w:rPr>
    </w:pPr>
    <w:r>
      <w:rPr>
        <w:rFonts w:ascii="Times New Roman" w:hAnsi="Times New Roman"/>
        <w:sz w:val="24"/>
      </w:rPr>
      <w:t>al 31 de enero de 2011 comparativas con el ejercicio anterior (en pesos)</w:t>
    </w:r>
  </w:p>
  <w:p w:rsidR="006829F0" w:rsidRDefault="006829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Pr="006C4E43" w:rsidRDefault="006829F0">
    <w:pPr>
      <w:widowControl w:val="0"/>
      <w:tabs>
        <w:tab w:val="right" w:pos="8640"/>
        <w:tab w:val="right" w:pos="9600"/>
      </w:tabs>
      <w:jc w:val="center"/>
      <w:rPr>
        <w:rFonts w:ascii="Times New Roman" w:hAnsi="Times New Roman"/>
        <w:sz w:val="22"/>
      </w:rPr>
    </w:pPr>
    <w:r w:rsidRPr="006C4E43">
      <w:rPr>
        <w:rStyle w:val="PageNumber"/>
        <w:rFonts w:ascii="Times New Roman" w:hAnsi="Times New Roman"/>
        <w:sz w:val="22"/>
      </w:rPr>
      <w:fldChar w:fldCharType="begin"/>
    </w:r>
    <w:r w:rsidRPr="006C4E43">
      <w:rPr>
        <w:rStyle w:val="PageNumber"/>
        <w:rFonts w:ascii="Times New Roman" w:hAnsi="Times New Roman"/>
        <w:sz w:val="22"/>
      </w:rPr>
      <w:instrText xml:space="preserve"> PAGE </w:instrText>
    </w:r>
    <w:r w:rsidRPr="006C4E43">
      <w:rPr>
        <w:rStyle w:val="PageNumber"/>
        <w:rFonts w:ascii="Times New Roman" w:hAnsi="Times New Roman"/>
        <w:sz w:val="22"/>
      </w:rPr>
      <w:fldChar w:fldCharType="separate"/>
    </w:r>
    <w:r w:rsidR="007D341F">
      <w:rPr>
        <w:rStyle w:val="PageNumber"/>
        <w:rFonts w:ascii="Times New Roman" w:hAnsi="Times New Roman"/>
        <w:noProof/>
        <w:sz w:val="22"/>
      </w:rPr>
      <w:t>7</w:t>
    </w:r>
    <w:r w:rsidRPr="006C4E43">
      <w:rPr>
        <w:rStyle w:val="PageNumber"/>
        <w:rFonts w:ascii="Times New Roman" w:hAnsi="Times New Roman"/>
        <w:sz w:val="22"/>
      </w:rPr>
      <w:fldChar w:fldCharType="end"/>
    </w:r>
  </w:p>
  <w:p w:rsidR="006829F0" w:rsidRDefault="006829F0">
    <w:pPr>
      <w:widowControl w:val="0"/>
      <w:tabs>
        <w:tab w:val="right" w:pos="8640"/>
        <w:tab w:val="right" w:pos="9600"/>
      </w:tabs>
      <w:spacing w:line="220" w:lineRule="exact"/>
      <w:rPr>
        <w:rFonts w:ascii="Times New Roman" w:hAnsi="Times New Roman"/>
        <w:sz w:val="24"/>
      </w:rPr>
    </w:pPr>
  </w:p>
  <w:p w:rsidR="006829F0" w:rsidRPr="00D46A2F" w:rsidRDefault="006829F0">
    <w:pPr>
      <w:widowControl w:val="0"/>
      <w:tabs>
        <w:tab w:val="left" w:pos="760"/>
      </w:tabs>
      <w:jc w:val="center"/>
      <w:rPr>
        <w:rFonts w:ascii="Times New Roman" w:hAnsi="Times New Roman"/>
        <w:b/>
        <w:sz w:val="24"/>
        <w:szCs w:val="24"/>
      </w:rPr>
    </w:pPr>
    <w:r w:rsidRPr="00D46A2F">
      <w:rPr>
        <w:rFonts w:ascii="Times New Roman" w:hAnsi="Times New Roman"/>
        <w:b/>
        <w:sz w:val="24"/>
        <w:szCs w:val="24"/>
      </w:rPr>
      <w:t>TRILENIUM S.A.</w:t>
    </w:r>
  </w:p>
  <w:p w:rsidR="006829F0" w:rsidRPr="00D46A2F" w:rsidRDefault="006829F0">
    <w:pPr>
      <w:pStyle w:val="Heading2"/>
      <w:spacing w:line="220" w:lineRule="exact"/>
      <w:rPr>
        <w:sz w:val="22"/>
        <w:szCs w:val="22"/>
      </w:rPr>
    </w:pPr>
    <w:r w:rsidRPr="00D46A2F">
      <w:rPr>
        <w:sz w:val="22"/>
        <w:szCs w:val="22"/>
      </w:rPr>
      <w:t>Número de Inscripción en la Inspección General de Justicia: 1.659.255</w:t>
    </w:r>
  </w:p>
  <w:p w:rsidR="006829F0" w:rsidRPr="00D46A2F" w:rsidRDefault="006829F0" w:rsidP="00A10627">
    <w:pPr>
      <w:widowControl w:val="0"/>
      <w:tabs>
        <w:tab w:val="right" w:pos="8640"/>
        <w:tab w:val="right" w:pos="9600"/>
      </w:tabs>
      <w:spacing w:line="220" w:lineRule="exact"/>
      <w:jc w:val="center"/>
      <w:rPr>
        <w:rFonts w:ascii="Times New Roman" w:hAnsi="Times New Roman"/>
        <w:b/>
        <w:sz w:val="22"/>
        <w:szCs w:val="22"/>
      </w:rPr>
    </w:pPr>
  </w:p>
  <w:p w:rsidR="006829F0" w:rsidRPr="007F4690" w:rsidRDefault="006829F0" w:rsidP="007F4690">
    <w:pPr>
      <w:pStyle w:val="Header"/>
      <w:jc w:val="center"/>
      <w:rPr>
        <w:rFonts w:ascii="Times New Roman" w:hAnsi="Times New Roman"/>
        <w:b/>
        <w:sz w:val="22"/>
        <w:szCs w:val="22"/>
      </w:rPr>
    </w:pPr>
    <w:r w:rsidRPr="007F4690">
      <w:rPr>
        <w:rFonts w:ascii="Times New Roman" w:hAnsi="Times New Roman"/>
        <w:b/>
        <w:sz w:val="22"/>
        <w:szCs w:val="22"/>
      </w:rPr>
      <w:t>NOTAS A L</w:t>
    </w:r>
    <w:r>
      <w:rPr>
        <w:rFonts w:ascii="Times New Roman" w:hAnsi="Times New Roman"/>
        <w:b/>
        <w:sz w:val="22"/>
        <w:szCs w:val="22"/>
      </w:rPr>
      <w:t>OS ESTADOS CONTABLES</w:t>
    </w:r>
  </w:p>
  <w:p w:rsidR="006829F0" w:rsidRPr="007F4690" w:rsidRDefault="006829F0" w:rsidP="007F4690">
    <w:pPr>
      <w:pStyle w:val="Header"/>
      <w:jc w:val="center"/>
      <w:rPr>
        <w:rFonts w:ascii="Times New Roman" w:hAnsi="Times New Roman"/>
        <w:sz w:val="22"/>
        <w:szCs w:val="22"/>
      </w:rPr>
    </w:pPr>
    <w:r w:rsidRPr="007F4690">
      <w:rPr>
        <w:rFonts w:ascii="Times New Roman" w:hAnsi="Times New Roman"/>
        <w:sz w:val="22"/>
        <w:szCs w:val="22"/>
      </w:rPr>
      <w:t xml:space="preserve">al </w:t>
    </w:r>
    <w:r>
      <w:rPr>
        <w:rFonts w:ascii="Times New Roman" w:hAnsi="Times New Roman"/>
        <w:sz w:val="22"/>
        <w:szCs w:val="22"/>
      </w:rPr>
      <w:t>31 de octubre de 2018</w:t>
    </w:r>
    <w:r w:rsidRPr="007F4690">
      <w:rPr>
        <w:rFonts w:ascii="Times New Roman" w:hAnsi="Times New Roman"/>
        <w:sz w:val="22"/>
        <w:szCs w:val="22"/>
      </w:rPr>
      <w:t xml:space="preserve"> comparativas con el ejercicio anterior (en pesos)</w:t>
    </w:r>
  </w:p>
  <w:p w:rsidR="006829F0" w:rsidRDefault="006829F0" w:rsidP="00A10627">
    <w:pPr>
      <w:pStyle w:val="Header"/>
      <w:jc w:val="center"/>
      <w:rPr>
        <w:rFonts w:ascii="Times New Roman" w:hAnsi="Times New Roman"/>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Pr="002560E6" w:rsidRDefault="006829F0">
    <w:pPr>
      <w:pStyle w:val="Header"/>
      <w:rPr>
        <w:rFonts w:ascii="Times New Roman" w:hAnsi="Times New Roman"/>
      </w:rPr>
    </w:pPr>
  </w:p>
  <w:p w:rsidR="006829F0" w:rsidRDefault="006829F0" w:rsidP="002560E6">
    <w:pPr>
      <w:widowControl w:val="0"/>
      <w:tabs>
        <w:tab w:val="left" w:pos="760"/>
      </w:tabs>
      <w:jc w:val="center"/>
      <w:rPr>
        <w:rFonts w:ascii="Times New Roman" w:hAnsi="Times New Roman"/>
        <w:b/>
        <w:sz w:val="24"/>
        <w:szCs w:val="24"/>
      </w:rPr>
    </w:pPr>
  </w:p>
  <w:p w:rsidR="006829F0" w:rsidRPr="00D46A2F" w:rsidRDefault="006829F0" w:rsidP="002560E6">
    <w:pPr>
      <w:widowControl w:val="0"/>
      <w:tabs>
        <w:tab w:val="left" w:pos="760"/>
      </w:tabs>
      <w:jc w:val="center"/>
      <w:rPr>
        <w:rFonts w:ascii="Times New Roman" w:hAnsi="Times New Roman"/>
        <w:b/>
        <w:sz w:val="24"/>
        <w:szCs w:val="24"/>
      </w:rPr>
    </w:pPr>
    <w:r w:rsidRPr="00D46A2F">
      <w:rPr>
        <w:rFonts w:ascii="Times New Roman" w:hAnsi="Times New Roman"/>
        <w:b/>
        <w:sz w:val="24"/>
        <w:szCs w:val="24"/>
      </w:rPr>
      <w:t>TRILENIUM S.A.</w:t>
    </w:r>
  </w:p>
  <w:p w:rsidR="006829F0" w:rsidRPr="00D46A2F" w:rsidRDefault="006829F0" w:rsidP="002560E6">
    <w:pPr>
      <w:pStyle w:val="Heading2"/>
      <w:spacing w:line="220" w:lineRule="exact"/>
      <w:rPr>
        <w:sz w:val="22"/>
        <w:szCs w:val="22"/>
      </w:rPr>
    </w:pPr>
    <w:r w:rsidRPr="00D46A2F">
      <w:rPr>
        <w:sz w:val="22"/>
        <w:szCs w:val="22"/>
      </w:rPr>
      <w:t>Número de Inscripción en la Inspección General de Justicia: 1.659.255</w:t>
    </w:r>
  </w:p>
  <w:p w:rsidR="006829F0" w:rsidRPr="00D46A2F" w:rsidRDefault="006829F0" w:rsidP="002560E6">
    <w:pPr>
      <w:widowControl w:val="0"/>
      <w:tabs>
        <w:tab w:val="right" w:pos="8640"/>
        <w:tab w:val="right" w:pos="9600"/>
      </w:tabs>
      <w:spacing w:line="220" w:lineRule="exact"/>
      <w:jc w:val="center"/>
      <w:rPr>
        <w:rFonts w:ascii="Times New Roman" w:hAnsi="Times New Roman"/>
        <w:b/>
        <w:sz w:val="22"/>
        <w:szCs w:val="22"/>
      </w:rPr>
    </w:pPr>
  </w:p>
  <w:p w:rsidR="006829F0" w:rsidRPr="00D46A2F" w:rsidRDefault="006829F0" w:rsidP="007F4690">
    <w:pPr>
      <w:widowControl w:val="0"/>
      <w:tabs>
        <w:tab w:val="right" w:pos="8640"/>
        <w:tab w:val="right" w:pos="9600"/>
      </w:tabs>
      <w:spacing w:line="220" w:lineRule="exact"/>
      <w:jc w:val="center"/>
      <w:rPr>
        <w:rFonts w:ascii="Times New Roman" w:hAnsi="Times New Roman"/>
        <w:b/>
        <w:sz w:val="22"/>
        <w:szCs w:val="22"/>
      </w:rPr>
    </w:pPr>
    <w:r w:rsidRPr="00D46A2F">
      <w:rPr>
        <w:rFonts w:ascii="Times New Roman" w:hAnsi="Times New Roman"/>
        <w:b/>
        <w:sz w:val="22"/>
        <w:szCs w:val="22"/>
      </w:rPr>
      <w:t>NOTAS A LOS ESTADOS C</w:t>
    </w:r>
    <w:r>
      <w:rPr>
        <w:rFonts w:ascii="Times New Roman" w:hAnsi="Times New Roman"/>
        <w:b/>
        <w:sz w:val="22"/>
        <w:szCs w:val="22"/>
      </w:rPr>
      <w:t>ONTABLES</w:t>
    </w:r>
  </w:p>
  <w:p w:rsidR="006829F0" w:rsidRPr="00D46A2F" w:rsidRDefault="006829F0" w:rsidP="007F4690">
    <w:pPr>
      <w:pStyle w:val="Header"/>
      <w:jc w:val="center"/>
      <w:rPr>
        <w:rFonts w:ascii="Times New Roman" w:hAnsi="Times New Roman"/>
        <w:sz w:val="22"/>
        <w:szCs w:val="22"/>
      </w:rPr>
    </w:pPr>
    <w:r w:rsidRPr="00D46A2F">
      <w:rPr>
        <w:rFonts w:ascii="Times New Roman" w:hAnsi="Times New Roman"/>
        <w:sz w:val="22"/>
        <w:szCs w:val="22"/>
      </w:rPr>
      <w:t xml:space="preserve">al </w:t>
    </w:r>
    <w:r>
      <w:rPr>
        <w:rFonts w:ascii="Times New Roman" w:hAnsi="Times New Roman"/>
        <w:sz w:val="22"/>
        <w:szCs w:val="22"/>
      </w:rPr>
      <w:t>31 de octubre de 2018</w:t>
    </w:r>
    <w:r w:rsidRPr="00D46A2F">
      <w:rPr>
        <w:rFonts w:ascii="Times New Roman" w:hAnsi="Times New Roman"/>
        <w:sz w:val="22"/>
        <w:szCs w:val="22"/>
      </w:rPr>
      <w:t xml:space="preserve"> comparativas con el ejercicio anterior (en pesos)</w:t>
    </w:r>
  </w:p>
  <w:p w:rsidR="006829F0" w:rsidRPr="00D46A2F" w:rsidRDefault="006829F0" w:rsidP="00A10627">
    <w:pPr>
      <w:pStyle w:val="Header"/>
      <w:jc w:val="center"/>
      <w:rPr>
        <w:rFonts w:ascii="Times New Roman" w:hAnsi="Times New Roman"/>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Pr="007F4C6D" w:rsidRDefault="006829F0">
    <w:pPr>
      <w:widowControl w:val="0"/>
      <w:tabs>
        <w:tab w:val="right" w:pos="8640"/>
        <w:tab w:val="right" w:pos="9600"/>
      </w:tabs>
      <w:jc w:val="center"/>
      <w:rPr>
        <w:rFonts w:ascii="Times New Roman" w:hAnsi="Times New Roman"/>
        <w:sz w:val="22"/>
        <w:szCs w:val="22"/>
      </w:rPr>
    </w:pPr>
    <w:r w:rsidRPr="007F4C6D">
      <w:rPr>
        <w:rStyle w:val="PageNumber"/>
        <w:rFonts w:ascii="Times New Roman" w:hAnsi="Times New Roman"/>
        <w:sz w:val="22"/>
        <w:szCs w:val="22"/>
      </w:rPr>
      <w:fldChar w:fldCharType="begin"/>
    </w:r>
    <w:r w:rsidRPr="007F4C6D">
      <w:rPr>
        <w:rStyle w:val="PageNumber"/>
        <w:rFonts w:ascii="Times New Roman" w:hAnsi="Times New Roman"/>
        <w:sz w:val="22"/>
        <w:szCs w:val="22"/>
      </w:rPr>
      <w:instrText xml:space="preserve"> PAGE </w:instrText>
    </w:r>
    <w:r w:rsidRPr="007F4C6D">
      <w:rPr>
        <w:rStyle w:val="PageNumber"/>
        <w:rFonts w:ascii="Times New Roman" w:hAnsi="Times New Roman"/>
        <w:sz w:val="22"/>
        <w:szCs w:val="22"/>
      </w:rPr>
      <w:fldChar w:fldCharType="separate"/>
    </w:r>
    <w:r w:rsidR="007D341F">
      <w:rPr>
        <w:rStyle w:val="PageNumber"/>
        <w:rFonts w:ascii="Times New Roman" w:hAnsi="Times New Roman"/>
        <w:noProof/>
        <w:sz w:val="22"/>
        <w:szCs w:val="22"/>
      </w:rPr>
      <w:t>16</w:t>
    </w:r>
    <w:r w:rsidRPr="007F4C6D">
      <w:rPr>
        <w:rStyle w:val="PageNumber"/>
        <w:rFonts w:ascii="Times New Roman" w:hAnsi="Times New Roman"/>
        <w:sz w:val="22"/>
        <w:szCs w:val="22"/>
      </w:rPr>
      <w:fldChar w:fldCharType="end"/>
    </w:r>
  </w:p>
  <w:p w:rsidR="006829F0" w:rsidRPr="00AB14FC" w:rsidRDefault="006829F0">
    <w:pPr>
      <w:widowControl w:val="0"/>
      <w:tabs>
        <w:tab w:val="right" w:pos="8640"/>
        <w:tab w:val="right" w:pos="9600"/>
      </w:tabs>
      <w:spacing w:line="220" w:lineRule="exact"/>
      <w:rPr>
        <w:rFonts w:ascii="Times New Roman" w:hAnsi="Times New Roman"/>
        <w:sz w:val="24"/>
      </w:rPr>
    </w:pPr>
  </w:p>
  <w:p w:rsidR="006829F0" w:rsidRPr="00D46A2F" w:rsidRDefault="006829F0">
    <w:pPr>
      <w:widowControl w:val="0"/>
      <w:tabs>
        <w:tab w:val="left" w:pos="760"/>
      </w:tabs>
      <w:jc w:val="center"/>
      <w:rPr>
        <w:rFonts w:ascii="Times New Roman" w:hAnsi="Times New Roman"/>
        <w:b/>
        <w:sz w:val="24"/>
        <w:szCs w:val="24"/>
      </w:rPr>
    </w:pPr>
    <w:r w:rsidRPr="00D46A2F">
      <w:rPr>
        <w:rFonts w:ascii="Times New Roman" w:hAnsi="Times New Roman"/>
        <w:b/>
        <w:sz w:val="24"/>
        <w:szCs w:val="24"/>
      </w:rPr>
      <w:t>TRILENIUM S.A.</w:t>
    </w:r>
  </w:p>
  <w:p w:rsidR="006829F0" w:rsidRPr="00D46A2F" w:rsidRDefault="006829F0">
    <w:pPr>
      <w:pStyle w:val="Heading2"/>
      <w:spacing w:line="220" w:lineRule="exact"/>
      <w:rPr>
        <w:sz w:val="22"/>
        <w:szCs w:val="22"/>
      </w:rPr>
    </w:pPr>
    <w:r w:rsidRPr="00D46A2F">
      <w:rPr>
        <w:sz w:val="22"/>
        <w:szCs w:val="22"/>
      </w:rPr>
      <w:t>Número de Inscripción en la Inspección General de Justicia: 1.659.255</w:t>
    </w:r>
  </w:p>
  <w:p w:rsidR="006829F0" w:rsidRPr="00D46A2F" w:rsidRDefault="006829F0" w:rsidP="00A10627">
    <w:pPr>
      <w:widowControl w:val="0"/>
      <w:tabs>
        <w:tab w:val="right" w:pos="8640"/>
        <w:tab w:val="right" w:pos="9600"/>
      </w:tabs>
      <w:spacing w:line="220" w:lineRule="exact"/>
      <w:jc w:val="center"/>
      <w:rPr>
        <w:rFonts w:ascii="Times New Roman" w:hAnsi="Times New Roman"/>
        <w:b/>
        <w:sz w:val="22"/>
        <w:szCs w:val="22"/>
      </w:rPr>
    </w:pPr>
  </w:p>
  <w:p w:rsidR="006829F0" w:rsidRPr="007F4690" w:rsidRDefault="006829F0" w:rsidP="007F4690">
    <w:pPr>
      <w:pStyle w:val="Header"/>
      <w:jc w:val="center"/>
      <w:rPr>
        <w:rFonts w:ascii="Times New Roman" w:hAnsi="Times New Roman"/>
        <w:b/>
        <w:sz w:val="22"/>
        <w:szCs w:val="22"/>
      </w:rPr>
    </w:pPr>
    <w:r>
      <w:rPr>
        <w:rFonts w:ascii="Times New Roman" w:hAnsi="Times New Roman"/>
        <w:b/>
        <w:sz w:val="22"/>
        <w:szCs w:val="22"/>
      </w:rPr>
      <w:t>NOTAS A LOS ESTADOS CONTABLES</w:t>
    </w:r>
  </w:p>
  <w:p w:rsidR="006829F0" w:rsidRPr="007F4690" w:rsidRDefault="006829F0" w:rsidP="007F4690">
    <w:pPr>
      <w:pStyle w:val="Header"/>
      <w:jc w:val="center"/>
      <w:rPr>
        <w:rFonts w:ascii="Times New Roman" w:hAnsi="Times New Roman"/>
        <w:sz w:val="22"/>
        <w:szCs w:val="22"/>
      </w:rPr>
    </w:pPr>
    <w:r w:rsidRPr="007F4690">
      <w:rPr>
        <w:rFonts w:ascii="Times New Roman" w:hAnsi="Times New Roman"/>
        <w:sz w:val="22"/>
        <w:szCs w:val="22"/>
      </w:rPr>
      <w:t xml:space="preserve">al </w:t>
    </w:r>
    <w:r>
      <w:rPr>
        <w:rFonts w:ascii="Times New Roman" w:hAnsi="Times New Roman"/>
        <w:sz w:val="22"/>
        <w:szCs w:val="22"/>
      </w:rPr>
      <w:t>31 de octubre de 2018</w:t>
    </w:r>
    <w:r w:rsidRPr="007F4690">
      <w:rPr>
        <w:rFonts w:ascii="Times New Roman" w:hAnsi="Times New Roman"/>
        <w:sz w:val="22"/>
        <w:szCs w:val="22"/>
      </w:rPr>
      <w:t xml:space="preserve"> comparativas con el ejercicio anterior (en pesos)</w:t>
    </w:r>
  </w:p>
  <w:p w:rsidR="006829F0" w:rsidRDefault="006829F0" w:rsidP="00A10627">
    <w:pPr>
      <w:pStyle w:val="Header"/>
      <w:jc w:val="center"/>
      <w:rPr>
        <w:rFonts w:ascii="Times New Roman" w:hAnsi="Times New Roman"/>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9F0" w:rsidRDefault="00682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628"/>
    <w:multiLevelType w:val="hybridMultilevel"/>
    <w:tmpl w:val="E520B0CA"/>
    <w:lvl w:ilvl="0" w:tplc="04090017">
      <w:start w:val="1"/>
      <w:numFmt w:val="low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1" w15:restartNumberingAfterBreak="0">
    <w:nsid w:val="01704B2B"/>
    <w:multiLevelType w:val="hybridMultilevel"/>
    <w:tmpl w:val="F4D08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43728"/>
    <w:multiLevelType w:val="hybridMultilevel"/>
    <w:tmpl w:val="F8764E90"/>
    <w:lvl w:ilvl="0" w:tplc="530082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FA703A"/>
    <w:multiLevelType w:val="singleLevel"/>
    <w:tmpl w:val="0EAAD104"/>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04920AC4"/>
    <w:multiLevelType w:val="hybridMultilevel"/>
    <w:tmpl w:val="686C7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07055"/>
    <w:multiLevelType w:val="hybridMultilevel"/>
    <w:tmpl w:val="BDD2A048"/>
    <w:lvl w:ilvl="0" w:tplc="114A8FBE">
      <w:start w:val="1"/>
      <w:numFmt w:val="lowerLetter"/>
      <w:lvlText w:val="%1."/>
      <w:lvlJc w:val="left"/>
      <w:pPr>
        <w:tabs>
          <w:tab w:val="num" w:pos="357"/>
        </w:tabs>
        <w:ind w:left="714" w:hanging="35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6AD87AA0">
      <w:start w:val="1"/>
      <w:numFmt w:val="lowerLetter"/>
      <w:lvlText w:val="%3."/>
      <w:lvlJc w:val="left"/>
      <w:pPr>
        <w:tabs>
          <w:tab w:val="num" w:pos="357"/>
        </w:tabs>
        <w:ind w:left="714" w:hanging="357"/>
      </w:pPr>
      <w:rPr>
        <w:rFonts w:ascii="Times New Roman" w:hAnsi="Times New Roman" w:hint="default"/>
        <w:b w:val="0"/>
        <w:i w:val="0"/>
        <w:sz w:val="22"/>
        <w:lang w:val="es-ES_tradn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F06E6C"/>
    <w:multiLevelType w:val="hybridMultilevel"/>
    <w:tmpl w:val="E7E6E7C0"/>
    <w:lvl w:ilvl="0" w:tplc="75220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06C37"/>
    <w:multiLevelType w:val="hybridMultilevel"/>
    <w:tmpl w:val="604EFDD2"/>
    <w:lvl w:ilvl="0" w:tplc="D26E85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952057"/>
    <w:multiLevelType w:val="hybridMultilevel"/>
    <w:tmpl w:val="D9F4FBB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26FC4786"/>
    <w:multiLevelType w:val="hybridMultilevel"/>
    <w:tmpl w:val="553EBEC2"/>
    <w:lvl w:ilvl="0" w:tplc="A5789922">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88D6B30"/>
    <w:multiLevelType w:val="hybridMultilevel"/>
    <w:tmpl w:val="BC3E081E"/>
    <w:lvl w:ilvl="0" w:tplc="B6FEE0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837917"/>
    <w:multiLevelType w:val="hybridMultilevel"/>
    <w:tmpl w:val="C420ACAA"/>
    <w:lvl w:ilvl="0" w:tplc="87C2C1A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17F6D4C"/>
    <w:multiLevelType w:val="hybridMultilevel"/>
    <w:tmpl w:val="122C67AC"/>
    <w:lvl w:ilvl="0" w:tplc="E6ACE90C">
      <w:start w:val="3"/>
      <w:numFmt w:val="bullet"/>
      <w:lvlText w:val="﷐"/>
      <w:lvlJc w:val="left"/>
      <w:pPr>
        <w:ind w:left="720" w:hanging="360"/>
      </w:pPr>
      <w:rPr>
        <w:rFonts w:ascii="New York" w:eastAsia="Times New Roma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F62CC"/>
    <w:multiLevelType w:val="multilevel"/>
    <w:tmpl w:val="E02813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8020E0"/>
    <w:multiLevelType w:val="hybridMultilevel"/>
    <w:tmpl w:val="73006938"/>
    <w:lvl w:ilvl="0" w:tplc="8496020A">
      <w:start w:val="547"/>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562CD"/>
    <w:multiLevelType w:val="hybridMultilevel"/>
    <w:tmpl w:val="5F50F2D2"/>
    <w:lvl w:ilvl="0" w:tplc="153608E6">
      <w:start w:val="1"/>
      <w:numFmt w:val="bullet"/>
      <w:lvlText w:val="–"/>
      <w:lvlJc w:val="left"/>
      <w:pPr>
        <w:tabs>
          <w:tab w:val="num" w:pos="357"/>
        </w:tabs>
        <w:ind w:left="357" w:hanging="357"/>
      </w:pPr>
      <w:rPr>
        <w:rFonts w:ascii="Arial" w:hAnsi="Arial" w:hint="default"/>
      </w:rPr>
    </w:lvl>
    <w:lvl w:ilvl="1" w:tplc="1212A26E">
      <w:start w:val="1"/>
      <w:numFmt w:val="decimal"/>
      <w:lvlText w:val="%2."/>
      <w:lvlJc w:val="left"/>
      <w:pPr>
        <w:tabs>
          <w:tab w:val="num" w:pos="357"/>
        </w:tabs>
        <w:ind w:left="357" w:hanging="357"/>
      </w:pPr>
      <w:rPr>
        <w:rFonts w:ascii="Times New Roman" w:hAnsi="Times New Roman" w:hint="default"/>
        <w:b w:val="0"/>
        <w:i w:val="0"/>
        <w:sz w:val="22"/>
        <w:szCs w:val="22"/>
      </w:rPr>
    </w:lvl>
    <w:lvl w:ilvl="2" w:tplc="BDB2E03A">
      <w:start w:val="1"/>
      <w:numFmt w:val="lowerLetter"/>
      <w:lvlText w:val="%3."/>
      <w:lvlJc w:val="left"/>
      <w:pPr>
        <w:tabs>
          <w:tab w:val="num" w:pos="714"/>
        </w:tabs>
        <w:ind w:left="714" w:hanging="357"/>
      </w:pPr>
      <w:rPr>
        <w:rFonts w:ascii="Times New Roman" w:hAnsi="Times New Roman" w:cs="Times New Roman" w:hint="default"/>
        <w:b w:val="0"/>
        <w:i w:val="0"/>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BD3313"/>
    <w:multiLevelType w:val="multilevel"/>
    <w:tmpl w:val="3FD89D0A"/>
    <w:lvl w:ilvl="0">
      <w:start w:val="1"/>
      <w:numFmt w:val="upperRoman"/>
      <w:suff w:val="space"/>
      <w:lvlText w:val="%1."/>
      <w:lvlJc w:val="left"/>
      <w:pPr>
        <w:ind w:left="786"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7" w15:restartNumberingAfterBreak="0">
    <w:nsid w:val="579B1847"/>
    <w:multiLevelType w:val="multilevel"/>
    <w:tmpl w:val="192C34A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7D4848"/>
    <w:multiLevelType w:val="hybridMultilevel"/>
    <w:tmpl w:val="97B2F3BA"/>
    <w:lvl w:ilvl="0" w:tplc="B71888CE">
      <w:start w:val="1"/>
      <w:numFmt w:val="lowerRoman"/>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9" w15:restartNumberingAfterBreak="0">
    <w:nsid w:val="60C23998"/>
    <w:multiLevelType w:val="hybridMultilevel"/>
    <w:tmpl w:val="7A92B31A"/>
    <w:lvl w:ilvl="0" w:tplc="8640D67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6C781749"/>
    <w:multiLevelType w:val="hybridMultilevel"/>
    <w:tmpl w:val="16ECC460"/>
    <w:lvl w:ilvl="0" w:tplc="DF0EBBB2">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2737A1A"/>
    <w:multiLevelType w:val="hybridMultilevel"/>
    <w:tmpl w:val="A426F34A"/>
    <w:lvl w:ilvl="0" w:tplc="BE4607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D76AFC"/>
    <w:multiLevelType w:val="hybridMultilevel"/>
    <w:tmpl w:val="553EBEC2"/>
    <w:lvl w:ilvl="0" w:tplc="A578992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CAC3933"/>
    <w:multiLevelType w:val="hybridMultilevel"/>
    <w:tmpl w:val="3B106276"/>
    <w:lvl w:ilvl="0" w:tplc="DFD20BF6">
      <w:start w:val="1"/>
      <w:numFmt w:val="lowerLetter"/>
      <w:lvlText w:val="%1."/>
      <w:lvlJc w:val="left"/>
      <w:pPr>
        <w:ind w:left="720" w:hanging="360"/>
      </w:pPr>
      <w:rPr>
        <w:rFonts w:ascii="Times" w:hAnsi="Times" w:hint="default"/>
        <w:b w:val="0"/>
      </w:r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7DFC0B53"/>
    <w:multiLevelType w:val="hybridMultilevel"/>
    <w:tmpl w:val="CEE262B8"/>
    <w:lvl w:ilvl="0" w:tplc="84E48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9"/>
  </w:num>
  <w:num w:numId="5">
    <w:abstractNumId w:val="20"/>
  </w:num>
  <w:num w:numId="6">
    <w:abstractNumId w:val="15"/>
  </w:num>
  <w:num w:numId="7">
    <w:abstractNumId w:val="1"/>
  </w:num>
  <w:num w:numId="8">
    <w:abstractNumId w:val="4"/>
  </w:num>
  <w:num w:numId="9">
    <w:abstractNumId w:val="0"/>
  </w:num>
  <w:num w:numId="10">
    <w:abstractNumId w:val="18"/>
  </w:num>
  <w:num w:numId="11">
    <w:abstractNumId w:val="8"/>
  </w:num>
  <w:num w:numId="12">
    <w:abstractNumId w:val="13"/>
  </w:num>
  <w:num w:numId="13">
    <w:abstractNumId w:val="5"/>
  </w:num>
  <w:num w:numId="14">
    <w:abstractNumId w:val="10"/>
  </w:num>
  <w:num w:numId="15">
    <w:abstractNumId w:val="14"/>
  </w:num>
  <w:num w:numId="16">
    <w:abstractNumId w:val="3"/>
  </w:num>
  <w:num w:numId="17">
    <w:abstractNumId w:val="16"/>
  </w:num>
  <w:num w:numId="18">
    <w:abstractNumId w:val="9"/>
  </w:num>
  <w:num w:numId="19">
    <w:abstractNumId w:val="22"/>
  </w:num>
  <w:num w:numId="20">
    <w:abstractNumId w:val="6"/>
  </w:num>
  <w:num w:numId="21">
    <w:abstractNumId w:val="24"/>
  </w:num>
  <w:num w:numId="22">
    <w:abstractNumId w:val="21"/>
  </w:num>
  <w:num w:numId="23">
    <w:abstractNumId w:val="23"/>
  </w:num>
  <w:num w:numId="24">
    <w:abstractNumId w:val="12"/>
  </w:num>
  <w:num w:numId="25">
    <w:abstractNumId w:val="17"/>
  </w:num>
  <w:num w:numId="2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raftWatermark" w:val="0"/>
  </w:docVars>
  <w:rsids>
    <w:rsidRoot w:val="005D6955"/>
    <w:rsid w:val="00000667"/>
    <w:rsid w:val="00000ACF"/>
    <w:rsid w:val="00001243"/>
    <w:rsid w:val="000016C9"/>
    <w:rsid w:val="0000211D"/>
    <w:rsid w:val="000031E2"/>
    <w:rsid w:val="0000386D"/>
    <w:rsid w:val="00003C19"/>
    <w:rsid w:val="00004469"/>
    <w:rsid w:val="00004D16"/>
    <w:rsid w:val="000062C2"/>
    <w:rsid w:val="00006717"/>
    <w:rsid w:val="000075C4"/>
    <w:rsid w:val="000076EE"/>
    <w:rsid w:val="00007F29"/>
    <w:rsid w:val="000109A3"/>
    <w:rsid w:val="00011156"/>
    <w:rsid w:val="000117B7"/>
    <w:rsid w:val="00011DB1"/>
    <w:rsid w:val="00011DB2"/>
    <w:rsid w:val="00011DB8"/>
    <w:rsid w:val="00012E87"/>
    <w:rsid w:val="000132D7"/>
    <w:rsid w:val="000141B6"/>
    <w:rsid w:val="00014A8F"/>
    <w:rsid w:val="00014EEC"/>
    <w:rsid w:val="00015045"/>
    <w:rsid w:val="00015231"/>
    <w:rsid w:val="00015919"/>
    <w:rsid w:val="00015B54"/>
    <w:rsid w:val="00015C4B"/>
    <w:rsid w:val="000160EF"/>
    <w:rsid w:val="00016AC2"/>
    <w:rsid w:val="000176D3"/>
    <w:rsid w:val="00017B02"/>
    <w:rsid w:val="00020078"/>
    <w:rsid w:val="00020257"/>
    <w:rsid w:val="000202DA"/>
    <w:rsid w:val="00020646"/>
    <w:rsid w:val="00020A85"/>
    <w:rsid w:val="00020C7E"/>
    <w:rsid w:val="0002109E"/>
    <w:rsid w:val="00021126"/>
    <w:rsid w:val="00021463"/>
    <w:rsid w:val="000215DC"/>
    <w:rsid w:val="0002216E"/>
    <w:rsid w:val="00022A4F"/>
    <w:rsid w:val="00023681"/>
    <w:rsid w:val="00023985"/>
    <w:rsid w:val="00023CC7"/>
    <w:rsid w:val="00023E3F"/>
    <w:rsid w:val="00024563"/>
    <w:rsid w:val="00024B7C"/>
    <w:rsid w:val="00025371"/>
    <w:rsid w:val="00025A46"/>
    <w:rsid w:val="000261B5"/>
    <w:rsid w:val="000262B1"/>
    <w:rsid w:val="00026B85"/>
    <w:rsid w:val="00027345"/>
    <w:rsid w:val="0002741A"/>
    <w:rsid w:val="000276FD"/>
    <w:rsid w:val="000278FF"/>
    <w:rsid w:val="000279BD"/>
    <w:rsid w:val="00027B4A"/>
    <w:rsid w:val="000302D4"/>
    <w:rsid w:val="000303B3"/>
    <w:rsid w:val="00031569"/>
    <w:rsid w:val="00031606"/>
    <w:rsid w:val="000319E1"/>
    <w:rsid w:val="00032B79"/>
    <w:rsid w:val="000338CF"/>
    <w:rsid w:val="00033977"/>
    <w:rsid w:val="00033AAA"/>
    <w:rsid w:val="00034D4F"/>
    <w:rsid w:val="000355FC"/>
    <w:rsid w:val="00035AE6"/>
    <w:rsid w:val="00035F40"/>
    <w:rsid w:val="0003762F"/>
    <w:rsid w:val="000376C8"/>
    <w:rsid w:val="00037CB8"/>
    <w:rsid w:val="0004008C"/>
    <w:rsid w:val="000402FD"/>
    <w:rsid w:val="0004060A"/>
    <w:rsid w:val="00040E43"/>
    <w:rsid w:val="00041066"/>
    <w:rsid w:val="000413A1"/>
    <w:rsid w:val="00041460"/>
    <w:rsid w:val="000420AE"/>
    <w:rsid w:val="000424F9"/>
    <w:rsid w:val="0004294F"/>
    <w:rsid w:val="00042DC8"/>
    <w:rsid w:val="00042F41"/>
    <w:rsid w:val="000436DA"/>
    <w:rsid w:val="00043E32"/>
    <w:rsid w:val="000442E8"/>
    <w:rsid w:val="0004465F"/>
    <w:rsid w:val="00044B1C"/>
    <w:rsid w:val="00045326"/>
    <w:rsid w:val="0004594E"/>
    <w:rsid w:val="00045D4E"/>
    <w:rsid w:val="000463F4"/>
    <w:rsid w:val="00046D5F"/>
    <w:rsid w:val="00046F15"/>
    <w:rsid w:val="00047CEA"/>
    <w:rsid w:val="00047DF0"/>
    <w:rsid w:val="000500A2"/>
    <w:rsid w:val="00050FE7"/>
    <w:rsid w:val="00051308"/>
    <w:rsid w:val="000525FD"/>
    <w:rsid w:val="00052862"/>
    <w:rsid w:val="000529D1"/>
    <w:rsid w:val="00052C0B"/>
    <w:rsid w:val="00052CA6"/>
    <w:rsid w:val="00052E03"/>
    <w:rsid w:val="0005322B"/>
    <w:rsid w:val="00053696"/>
    <w:rsid w:val="0005378D"/>
    <w:rsid w:val="000540AE"/>
    <w:rsid w:val="00054881"/>
    <w:rsid w:val="000549C2"/>
    <w:rsid w:val="000551E9"/>
    <w:rsid w:val="000557F2"/>
    <w:rsid w:val="00055D21"/>
    <w:rsid w:val="00056D5A"/>
    <w:rsid w:val="00057174"/>
    <w:rsid w:val="00057AD8"/>
    <w:rsid w:val="00057D24"/>
    <w:rsid w:val="00057EBD"/>
    <w:rsid w:val="0006084F"/>
    <w:rsid w:val="0006091A"/>
    <w:rsid w:val="000628FF"/>
    <w:rsid w:val="000639EC"/>
    <w:rsid w:val="00063C98"/>
    <w:rsid w:val="00063D11"/>
    <w:rsid w:val="00064033"/>
    <w:rsid w:val="00064041"/>
    <w:rsid w:val="00064418"/>
    <w:rsid w:val="000646D7"/>
    <w:rsid w:val="000648A0"/>
    <w:rsid w:val="00064AD8"/>
    <w:rsid w:val="00064DCA"/>
    <w:rsid w:val="000650D5"/>
    <w:rsid w:val="000653D7"/>
    <w:rsid w:val="000657A4"/>
    <w:rsid w:val="00065B86"/>
    <w:rsid w:val="00066B42"/>
    <w:rsid w:val="00066B84"/>
    <w:rsid w:val="00067393"/>
    <w:rsid w:val="00067EC2"/>
    <w:rsid w:val="00070A39"/>
    <w:rsid w:val="00070D24"/>
    <w:rsid w:val="00071EB8"/>
    <w:rsid w:val="00071F32"/>
    <w:rsid w:val="00072543"/>
    <w:rsid w:val="00072918"/>
    <w:rsid w:val="00073094"/>
    <w:rsid w:val="00073468"/>
    <w:rsid w:val="00073C04"/>
    <w:rsid w:val="00074606"/>
    <w:rsid w:val="000747CB"/>
    <w:rsid w:val="00075C7F"/>
    <w:rsid w:val="00075DF9"/>
    <w:rsid w:val="000760DB"/>
    <w:rsid w:val="00076444"/>
    <w:rsid w:val="000769E2"/>
    <w:rsid w:val="00076B44"/>
    <w:rsid w:val="00077030"/>
    <w:rsid w:val="000772A2"/>
    <w:rsid w:val="000776B8"/>
    <w:rsid w:val="00077899"/>
    <w:rsid w:val="000810A1"/>
    <w:rsid w:val="0008141E"/>
    <w:rsid w:val="000814A0"/>
    <w:rsid w:val="00081EA7"/>
    <w:rsid w:val="00082C71"/>
    <w:rsid w:val="00083222"/>
    <w:rsid w:val="00083FE9"/>
    <w:rsid w:val="0008486A"/>
    <w:rsid w:val="00085948"/>
    <w:rsid w:val="00085CC5"/>
    <w:rsid w:val="00086018"/>
    <w:rsid w:val="00086A5A"/>
    <w:rsid w:val="00086D5C"/>
    <w:rsid w:val="000875F8"/>
    <w:rsid w:val="00090F1E"/>
    <w:rsid w:val="000911CB"/>
    <w:rsid w:val="000913BB"/>
    <w:rsid w:val="00091F58"/>
    <w:rsid w:val="000921FF"/>
    <w:rsid w:val="00092310"/>
    <w:rsid w:val="0009247D"/>
    <w:rsid w:val="00092699"/>
    <w:rsid w:val="0009287C"/>
    <w:rsid w:val="00092FF4"/>
    <w:rsid w:val="0009309E"/>
    <w:rsid w:val="0009315F"/>
    <w:rsid w:val="00093DAB"/>
    <w:rsid w:val="00093DD1"/>
    <w:rsid w:val="00094570"/>
    <w:rsid w:val="00094598"/>
    <w:rsid w:val="00094615"/>
    <w:rsid w:val="000946D6"/>
    <w:rsid w:val="00094B47"/>
    <w:rsid w:val="00095688"/>
    <w:rsid w:val="00095B53"/>
    <w:rsid w:val="00095C11"/>
    <w:rsid w:val="00095D1A"/>
    <w:rsid w:val="00095FD8"/>
    <w:rsid w:val="00096694"/>
    <w:rsid w:val="00096C17"/>
    <w:rsid w:val="00097795"/>
    <w:rsid w:val="0009795D"/>
    <w:rsid w:val="00097CD1"/>
    <w:rsid w:val="000A02A3"/>
    <w:rsid w:val="000A0DBB"/>
    <w:rsid w:val="000A182F"/>
    <w:rsid w:val="000A18CF"/>
    <w:rsid w:val="000A1A3E"/>
    <w:rsid w:val="000A1ACA"/>
    <w:rsid w:val="000A21EF"/>
    <w:rsid w:val="000A232A"/>
    <w:rsid w:val="000A259E"/>
    <w:rsid w:val="000A2DE4"/>
    <w:rsid w:val="000A341E"/>
    <w:rsid w:val="000A358E"/>
    <w:rsid w:val="000A4468"/>
    <w:rsid w:val="000A47BA"/>
    <w:rsid w:val="000A4CD6"/>
    <w:rsid w:val="000A508D"/>
    <w:rsid w:val="000A52DD"/>
    <w:rsid w:val="000A5A0C"/>
    <w:rsid w:val="000A615C"/>
    <w:rsid w:val="000A699A"/>
    <w:rsid w:val="000A72AF"/>
    <w:rsid w:val="000A7E50"/>
    <w:rsid w:val="000B0C18"/>
    <w:rsid w:val="000B1B1E"/>
    <w:rsid w:val="000B1D16"/>
    <w:rsid w:val="000B1FC6"/>
    <w:rsid w:val="000B2936"/>
    <w:rsid w:val="000B29CB"/>
    <w:rsid w:val="000B3421"/>
    <w:rsid w:val="000B415E"/>
    <w:rsid w:val="000B5102"/>
    <w:rsid w:val="000B68B7"/>
    <w:rsid w:val="000B6FF2"/>
    <w:rsid w:val="000B730D"/>
    <w:rsid w:val="000C0095"/>
    <w:rsid w:val="000C0A3B"/>
    <w:rsid w:val="000C0D4C"/>
    <w:rsid w:val="000C16B1"/>
    <w:rsid w:val="000C1B9C"/>
    <w:rsid w:val="000C2A27"/>
    <w:rsid w:val="000C3030"/>
    <w:rsid w:val="000C3178"/>
    <w:rsid w:val="000C34DA"/>
    <w:rsid w:val="000C381F"/>
    <w:rsid w:val="000C3A6B"/>
    <w:rsid w:val="000C3B89"/>
    <w:rsid w:val="000C3E78"/>
    <w:rsid w:val="000C401A"/>
    <w:rsid w:val="000C421D"/>
    <w:rsid w:val="000C5A70"/>
    <w:rsid w:val="000C5CD9"/>
    <w:rsid w:val="000C660F"/>
    <w:rsid w:val="000C6D03"/>
    <w:rsid w:val="000C6DFD"/>
    <w:rsid w:val="000C73E2"/>
    <w:rsid w:val="000C78A3"/>
    <w:rsid w:val="000C7965"/>
    <w:rsid w:val="000C7AC2"/>
    <w:rsid w:val="000C7E64"/>
    <w:rsid w:val="000D0165"/>
    <w:rsid w:val="000D0721"/>
    <w:rsid w:val="000D0928"/>
    <w:rsid w:val="000D0D55"/>
    <w:rsid w:val="000D0D90"/>
    <w:rsid w:val="000D0E12"/>
    <w:rsid w:val="000D17B2"/>
    <w:rsid w:val="000D1976"/>
    <w:rsid w:val="000D22E5"/>
    <w:rsid w:val="000D3596"/>
    <w:rsid w:val="000D37E6"/>
    <w:rsid w:val="000D3EE5"/>
    <w:rsid w:val="000D3FA5"/>
    <w:rsid w:val="000D43C6"/>
    <w:rsid w:val="000D4A36"/>
    <w:rsid w:val="000D4E61"/>
    <w:rsid w:val="000D58FA"/>
    <w:rsid w:val="000D5934"/>
    <w:rsid w:val="000D5C61"/>
    <w:rsid w:val="000D5C6B"/>
    <w:rsid w:val="000D5E46"/>
    <w:rsid w:val="000D5E49"/>
    <w:rsid w:val="000D64CC"/>
    <w:rsid w:val="000D6504"/>
    <w:rsid w:val="000D7514"/>
    <w:rsid w:val="000D768D"/>
    <w:rsid w:val="000E0316"/>
    <w:rsid w:val="000E0391"/>
    <w:rsid w:val="000E0893"/>
    <w:rsid w:val="000E1251"/>
    <w:rsid w:val="000E14D8"/>
    <w:rsid w:val="000E19E7"/>
    <w:rsid w:val="000E22BC"/>
    <w:rsid w:val="000E2614"/>
    <w:rsid w:val="000E35F4"/>
    <w:rsid w:val="000E399A"/>
    <w:rsid w:val="000E3C26"/>
    <w:rsid w:val="000E448C"/>
    <w:rsid w:val="000E4825"/>
    <w:rsid w:val="000E48B1"/>
    <w:rsid w:val="000E4A8A"/>
    <w:rsid w:val="000E50BD"/>
    <w:rsid w:val="000E5760"/>
    <w:rsid w:val="000E60BD"/>
    <w:rsid w:val="000E64AB"/>
    <w:rsid w:val="000E6693"/>
    <w:rsid w:val="000E6AE3"/>
    <w:rsid w:val="000E6F90"/>
    <w:rsid w:val="000E7459"/>
    <w:rsid w:val="000E7A7B"/>
    <w:rsid w:val="000F0B8B"/>
    <w:rsid w:val="000F189D"/>
    <w:rsid w:val="000F2B14"/>
    <w:rsid w:val="000F2D1F"/>
    <w:rsid w:val="000F33B4"/>
    <w:rsid w:val="000F3AA7"/>
    <w:rsid w:val="000F3ECA"/>
    <w:rsid w:val="000F4316"/>
    <w:rsid w:val="000F432C"/>
    <w:rsid w:val="000F4C75"/>
    <w:rsid w:val="000F5646"/>
    <w:rsid w:val="000F5B16"/>
    <w:rsid w:val="000F6BC5"/>
    <w:rsid w:val="000F7C1F"/>
    <w:rsid w:val="000F7FB0"/>
    <w:rsid w:val="001001B7"/>
    <w:rsid w:val="00101069"/>
    <w:rsid w:val="0010142C"/>
    <w:rsid w:val="00101805"/>
    <w:rsid w:val="00101C1A"/>
    <w:rsid w:val="0010278D"/>
    <w:rsid w:val="0010298D"/>
    <w:rsid w:val="001029CB"/>
    <w:rsid w:val="0010305D"/>
    <w:rsid w:val="0010337F"/>
    <w:rsid w:val="0010364A"/>
    <w:rsid w:val="00103AAA"/>
    <w:rsid w:val="00103CB6"/>
    <w:rsid w:val="00103D53"/>
    <w:rsid w:val="0010405B"/>
    <w:rsid w:val="001044AC"/>
    <w:rsid w:val="00104708"/>
    <w:rsid w:val="001049EE"/>
    <w:rsid w:val="00104BF6"/>
    <w:rsid w:val="00104CBE"/>
    <w:rsid w:val="0010576B"/>
    <w:rsid w:val="00105C62"/>
    <w:rsid w:val="0010605B"/>
    <w:rsid w:val="00106417"/>
    <w:rsid w:val="00107659"/>
    <w:rsid w:val="00107B86"/>
    <w:rsid w:val="00112492"/>
    <w:rsid w:val="00112CF2"/>
    <w:rsid w:val="00112DE4"/>
    <w:rsid w:val="00112F84"/>
    <w:rsid w:val="001131F2"/>
    <w:rsid w:val="001135B1"/>
    <w:rsid w:val="001135F9"/>
    <w:rsid w:val="0011377D"/>
    <w:rsid w:val="001138C4"/>
    <w:rsid w:val="00113A07"/>
    <w:rsid w:val="001153B6"/>
    <w:rsid w:val="001153B8"/>
    <w:rsid w:val="00115A4D"/>
    <w:rsid w:val="00115DC7"/>
    <w:rsid w:val="001168ED"/>
    <w:rsid w:val="00116E8C"/>
    <w:rsid w:val="00116F53"/>
    <w:rsid w:val="001170C9"/>
    <w:rsid w:val="00117626"/>
    <w:rsid w:val="001220B6"/>
    <w:rsid w:val="00122827"/>
    <w:rsid w:val="00122840"/>
    <w:rsid w:val="001229C0"/>
    <w:rsid w:val="00123AA7"/>
    <w:rsid w:val="00123F7F"/>
    <w:rsid w:val="00124320"/>
    <w:rsid w:val="00124E6E"/>
    <w:rsid w:val="0012572B"/>
    <w:rsid w:val="00125A64"/>
    <w:rsid w:val="00125EA6"/>
    <w:rsid w:val="0012659F"/>
    <w:rsid w:val="001265A3"/>
    <w:rsid w:val="00126E1F"/>
    <w:rsid w:val="001273DF"/>
    <w:rsid w:val="00127506"/>
    <w:rsid w:val="00127ADF"/>
    <w:rsid w:val="00127DE0"/>
    <w:rsid w:val="00130981"/>
    <w:rsid w:val="00131123"/>
    <w:rsid w:val="00132554"/>
    <w:rsid w:val="00132DDB"/>
    <w:rsid w:val="001330AF"/>
    <w:rsid w:val="001331D2"/>
    <w:rsid w:val="00133A0C"/>
    <w:rsid w:val="00134587"/>
    <w:rsid w:val="00134C80"/>
    <w:rsid w:val="00135393"/>
    <w:rsid w:val="00135F75"/>
    <w:rsid w:val="001364BE"/>
    <w:rsid w:val="001368DB"/>
    <w:rsid w:val="0013714A"/>
    <w:rsid w:val="001371AA"/>
    <w:rsid w:val="001371F1"/>
    <w:rsid w:val="001372FD"/>
    <w:rsid w:val="001376A4"/>
    <w:rsid w:val="0013773B"/>
    <w:rsid w:val="00137C75"/>
    <w:rsid w:val="00137E35"/>
    <w:rsid w:val="0014026F"/>
    <w:rsid w:val="0014065F"/>
    <w:rsid w:val="00140D24"/>
    <w:rsid w:val="00141A70"/>
    <w:rsid w:val="00141B74"/>
    <w:rsid w:val="00141D78"/>
    <w:rsid w:val="00141EB0"/>
    <w:rsid w:val="00141EE6"/>
    <w:rsid w:val="001425BF"/>
    <w:rsid w:val="00142822"/>
    <w:rsid w:val="00142868"/>
    <w:rsid w:val="00142B89"/>
    <w:rsid w:val="00142D24"/>
    <w:rsid w:val="00142FFC"/>
    <w:rsid w:val="00143BB0"/>
    <w:rsid w:val="00143DC7"/>
    <w:rsid w:val="001440CE"/>
    <w:rsid w:val="00144562"/>
    <w:rsid w:val="00144987"/>
    <w:rsid w:val="0014513C"/>
    <w:rsid w:val="0014573A"/>
    <w:rsid w:val="00145C85"/>
    <w:rsid w:val="00146567"/>
    <w:rsid w:val="001469EE"/>
    <w:rsid w:val="00146AFF"/>
    <w:rsid w:val="001477CC"/>
    <w:rsid w:val="001509E9"/>
    <w:rsid w:val="00150BC6"/>
    <w:rsid w:val="00150E69"/>
    <w:rsid w:val="0015137D"/>
    <w:rsid w:val="0015255A"/>
    <w:rsid w:val="001531FA"/>
    <w:rsid w:val="0015329A"/>
    <w:rsid w:val="001534EC"/>
    <w:rsid w:val="00153991"/>
    <w:rsid w:val="00153CE8"/>
    <w:rsid w:val="001549DA"/>
    <w:rsid w:val="00154A99"/>
    <w:rsid w:val="00154C22"/>
    <w:rsid w:val="00154CF5"/>
    <w:rsid w:val="00154DD0"/>
    <w:rsid w:val="0015593A"/>
    <w:rsid w:val="00155E76"/>
    <w:rsid w:val="00155FE3"/>
    <w:rsid w:val="0015643C"/>
    <w:rsid w:val="001576CB"/>
    <w:rsid w:val="00157D57"/>
    <w:rsid w:val="001603F6"/>
    <w:rsid w:val="001604CB"/>
    <w:rsid w:val="00160D49"/>
    <w:rsid w:val="00161F80"/>
    <w:rsid w:val="0016286E"/>
    <w:rsid w:val="00162948"/>
    <w:rsid w:val="00162FD8"/>
    <w:rsid w:val="001637C4"/>
    <w:rsid w:val="00163E7A"/>
    <w:rsid w:val="00164B59"/>
    <w:rsid w:val="00164CD5"/>
    <w:rsid w:val="00164F16"/>
    <w:rsid w:val="00165348"/>
    <w:rsid w:val="0016587D"/>
    <w:rsid w:val="00165901"/>
    <w:rsid w:val="00165A7B"/>
    <w:rsid w:val="00166058"/>
    <w:rsid w:val="00166934"/>
    <w:rsid w:val="0016717D"/>
    <w:rsid w:val="001671B5"/>
    <w:rsid w:val="00167573"/>
    <w:rsid w:val="00167E21"/>
    <w:rsid w:val="00170793"/>
    <w:rsid w:val="00170E36"/>
    <w:rsid w:val="00171FFD"/>
    <w:rsid w:val="0017269B"/>
    <w:rsid w:val="00172CFD"/>
    <w:rsid w:val="001736E7"/>
    <w:rsid w:val="00174123"/>
    <w:rsid w:val="00174330"/>
    <w:rsid w:val="001747CC"/>
    <w:rsid w:val="001748A1"/>
    <w:rsid w:val="001751A5"/>
    <w:rsid w:val="001757EF"/>
    <w:rsid w:val="001762B0"/>
    <w:rsid w:val="0017650F"/>
    <w:rsid w:val="00176728"/>
    <w:rsid w:val="00177869"/>
    <w:rsid w:val="00177C5A"/>
    <w:rsid w:val="001804EC"/>
    <w:rsid w:val="00180984"/>
    <w:rsid w:val="00180EC1"/>
    <w:rsid w:val="0018102D"/>
    <w:rsid w:val="001810D2"/>
    <w:rsid w:val="00181127"/>
    <w:rsid w:val="0018171B"/>
    <w:rsid w:val="00182C64"/>
    <w:rsid w:val="00182CE3"/>
    <w:rsid w:val="00182F8F"/>
    <w:rsid w:val="00183285"/>
    <w:rsid w:val="001848D1"/>
    <w:rsid w:val="00184ADE"/>
    <w:rsid w:val="00184C9C"/>
    <w:rsid w:val="00185825"/>
    <w:rsid w:val="001858D9"/>
    <w:rsid w:val="0018654A"/>
    <w:rsid w:val="00186901"/>
    <w:rsid w:val="00186BAF"/>
    <w:rsid w:val="00186BC3"/>
    <w:rsid w:val="00186D67"/>
    <w:rsid w:val="00187623"/>
    <w:rsid w:val="00187867"/>
    <w:rsid w:val="0019085C"/>
    <w:rsid w:val="00190E6B"/>
    <w:rsid w:val="00190F72"/>
    <w:rsid w:val="001915CE"/>
    <w:rsid w:val="0019191F"/>
    <w:rsid w:val="001920F9"/>
    <w:rsid w:val="00192328"/>
    <w:rsid w:val="0019252F"/>
    <w:rsid w:val="001927BD"/>
    <w:rsid w:val="00193002"/>
    <w:rsid w:val="001937A3"/>
    <w:rsid w:val="00193911"/>
    <w:rsid w:val="00193C1C"/>
    <w:rsid w:val="00194108"/>
    <w:rsid w:val="001941C4"/>
    <w:rsid w:val="001946F6"/>
    <w:rsid w:val="00195AF0"/>
    <w:rsid w:val="001A108F"/>
    <w:rsid w:val="001A17A9"/>
    <w:rsid w:val="001A1896"/>
    <w:rsid w:val="001A1B34"/>
    <w:rsid w:val="001A1EC1"/>
    <w:rsid w:val="001A42A4"/>
    <w:rsid w:val="001A4335"/>
    <w:rsid w:val="001A514F"/>
    <w:rsid w:val="001A516F"/>
    <w:rsid w:val="001A5649"/>
    <w:rsid w:val="001A5C17"/>
    <w:rsid w:val="001A768C"/>
    <w:rsid w:val="001A7F78"/>
    <w:rsid w:val="001B023E"/>
    <w:rsid w:val="001B09EB"/>
    <w:rsid w:val="001B0A64"/>
    <w:rsid w:val="001B0D67"/>
    <w:rsid w:val="001B0E44"/>
    <w:rsid w:val="001B11C6"/>
    <w:rsid w:val="001B1904"/>
    <w:rsid w:val="001B1B08"/>
    <w:rsid w:val="001B1F8D"/>
    <w:rsid w:val="001B2AA9"/>
    <w:rsid w:val="001B3159"/>
    <w:rsid w:val="001B3215"/>
    <w:rsid w:val="001B3A3E"/>
    <w:rsid w:val="001B4699"/>
    <w:rsid w:val="001B563F"/>
    <w:rsid w:val="001B6150"/>
    <w:rsid w:val="001B65EB"/>
    <w:rsid w:val="001B661B"/>
    <w:rsid w:val="001B6A81"/>
    <w:rsid w:val="001B6CC5"/>
    <w:rsid w:val="001B7F1E"/>
    <w:rsid w:val="001C06F2"/>
    <w:rsid w:val="001C11D0"/>
    <w:rsid w:val="001C168C"/>
    <w:rsid w:val="001C1DE6"/>
    <w:rsid w:val="001C2192"/>
    <w:rsid w:val="001C2FAA"/>
    <w:rsid w:val="001C3019"/>
    <w:rsid w:val="001C3653"/>
    <w:rsid w:val="001C407E"/>
    <w:rsid w:val="001C4492"/>
    <w:rsid w:val="001C47C1"/>
    <w:rsid w:val="001C4D96"/>
    <w:rsid w:val="001C4F65"/>
    <w:rsid w:val="001C5829"/>
    <w:rsid w:val="001C62CB"/>
    <w:rsid w:val="001C644F"/>
    <w:rsid w:val="001C66AC"/>
    <w:rsid w:val="001C69C9"/>
    <w:rsid w:val="001C69E8"/>
    <w:rsid w:val="001C69EA"/>
    <w:rsid w:val="001C6AE0"/>
    <w:rsid w:val="001C7269"/>
    <w:rsid w:val="001C7304"/>
    <w:rsid w:val="001C7D98"/>
    <w:rsid w:val="001D01AB"/>
    <w:rsid w:val="001D027A"/>
    <w:rsid w:val="001D0D15"/>
    <w:rsid w:val="001D102C"/>
    <w:rsid w:val="001D1490"/>
    <w:rsid w:val="001D1974"/>
    <w:rsid w:val="001D1EF8"/>
    <w:rsid w:val="001D2307"/>
    <w:rsid w:val="001D2F61"/>
    <w:rsid w:val="001D332C"/>
    <w:rsid w:val="001D3687"/>
    <w:rsid w:val="001D3C28"/>
    <w:rsid w:val="001D3F96"/>
    <w:rsid w:val="001D4099"/>
    <w:rsid w:val="001D429A"/>
    <w:rsid w:val="001D4665"/>
    <w:rsid w:val="001D55AD"/>
    <w:rsid w:val="001D6147"/>
    <w:rsid w:val="001D6209"/>
    <w:rsid w:val="001D681C"/>
    <w:rsid w:val="001D68FE"/>
    <w:rsid w:val="001D6F3C"/>
    <w:rsid w:val="001D748D"/>
    <w:rsid w:val="001D7977"/>
    <w:rsid w:val="001D7F49"/>
    <w:rsid w:val="001E01CC"/>
    <w:rsid w:val="001E02C9"/>
    <w:rsid w:val="001E10FA"/>
    <w:rsid w:val="001E2735"/>
    <w:rsid w:val="001E2751"/>
    <w:rsid w:val="001E282B"/>
    <w:rsid w:val="001E33D3"/>
    <w:rsid w:val="001E3857"/>
    <w:rsid w:val="001E3FEE"/>
    <w:rsid w:val="001E4371"/>
    <w:rsid w:val="001E458E"/>
    <w:rsid w:val="001E4706"/>
    <w:rsid w:val="001E476A"/>
    <w:rsid w:val="001E5EA3"/>
    <w:rsid w:val="001E6800"/>
    <w:rsid w:val="001E68C4"/>
    <w:rsid w:val="001E6A3D"/>
    <w:rsid w:val="001E6C0C"/>
    <w:rsid w:val="001E6FF6"/>
    <w:rsid w:val="001E7B39"/>
    <w:rsid w:val="001E7BB5"/>
    <w:rsid w:val="001F048C"/>
    <w:rsid w:val="001F0798"/>
    <w:rsid w:val="001F1270"/>
    <w:rsid w:val="001F1314"/>
    <w:rsid w:val="001F16A5"/>
    <w:rsid w:val="001F1B80"/>
    <w:rsid w:val="001F1BA8"/>
    <w:rsid w:val="001F1CF5"/>
    <w:rsid w:val="001F20C1"/>
    <w:rsid w:val="001F210C"/>
    <w:rsid w:val="001F2269"/>
    <w:rsid w:val="001F2A27"/>
    <w:rsid w:val="001F2A47"/>
    <w:rsid w:val="001F33D7"/>
    <w:rsid w:val="001F3D31"/>
    <w:rsid w:val="001F3E57"/>
    <w:rsid w:val="001F46B9"/>
    <w:rsid w:val="001F49BE"/>
    <w:rsid w:val="001F4D51"/>
    <w:rsid w:val="001F696D"/>
    <w:rsid w:val="001F718E"/>
    <w:rsid w:val="001F71D3"/>
    <w:rsid w:val="001F725F"/>
    <w:rsid w:val="001F7415"/>
    <w:rsid w:val="001F78CB"/>
    <w:rsid w:val="00200237"/>
    <w:rsid w:val="002004E0"/>
    <w:rsid w:val="00200E8C"/>
    <w:rsid w:val="00201325"/>
    <w:rsid w:val="00201863"/>
    <w:rsid w:val="002019B3"/>
    <w:rsid w:val="00201EF5"/>
    <w:rsid w:val="00202E91"/>
    <w:rsid w:val="002034DC"/>
    <w:rsid w:val="00203E7A"/>
    <w:rsid w:val="002043D3"/>
    <w:rsid w:val="00205327"/>
    <w:rsid w:val="002054BD"/>
    <w:rsid w:val="00205CE4"/>
    <w:rsid w:val="00205EDE"/>
    <w:rsid w:val="002069CC"/>
    <w:rsid w:val="00206CFC"/>
    <w:rsid w:val="002073A5"/>
    <w:rsid w:val="002103D6"/>
    <w:rsid w:val="00211202"/>
    <w:rsid w:val="0021154F"/>
    <w:rsid w:val="0021156E"/>
    <w:rsid w:val="002122DB"/>
    <w:rsid w:val="002124B9"/>
    <w:rsid w:val="00212D24"/>
    <w:rsid w:val="002131DE"/>
    <w:rsid w:val="002134DF"/>
    <w:rsid w:val="00213855"/>
    <w:rsid w:val="00213DAF"/>
    <w:rsid w:val="002143FC"/>
    <w:rsid w:val="00214946"/>
    <w:rsid w:val="00214A95"/>
    <w:rsid w:val="002151C3"/>
    <w:rsid w:val="00215289"/>
    <w:rsid w:val="0021605E"/>
    <w:rsid w:val="002169F4"/>
    <w:rsid w:val="002176E6"/>
    <w:rsid w:val="00217CFE"/>
    <w:rsid w:val="002208C6"/>
    <w:rsid w:val="00221532"/>
    <w:rsid w:val="00222069"/>
    <w:rsid w:val="00222418"/>
    <w:rsid w:val="00222555"/>
    <w:rsid w:val="00223092"/>
    <w:rsid w:val="00223143"/>
    <w:rsid w:val="00223A31"/>
    <w:rsid w:val="00223B8B"/>
    <w:rsid w:val="00223D04"/>
    <w:rsid w:val="00224049"/>
    <w:rsid w:val="0022420F"/>
    <w:rsid w:val="00224D82"/>
    <w:rsid w:val="00225010"/>
    <w:rsid w:val="002254E7"/>
    <w:rsid w:val="00225EF5"/>
    <w:rsid w:val="00226040"/>
    <w:rsid w:val="002263DB"/>
    <w:rsid w:val="002264F0"/>
    <w:rsid w:val="0022665E"/>
    <w:rsid w:val="00226770"/>
    <w:rsid w:val="00227598"/>
    <w:rsid w:val="00231BEA"/>
    <w:rsid w:val="00232A10"/>
    <w:rsid w:val="00233FDA"/>
    <w:rsid w:val="00234576"/>
    <w:rsid w:val="00234C5D"/>
    <w:rsid w:val="00234E59"/>
    <w:rsid w:val="0023710A"/>
    <w:rsid w:val="00237A7E"/>
    <w:rsid w:val="00237D07"/>
    <w:rsid w:val="0024028E"/>
    <w:rsid w:val="002402AD"/>
    <w:rsid w:val="00240320"/>
    <w:rsid w:val="00240BCA"/>
    <w:rsid w:val="00240C72"/>
    <w:rsid w:val="00240D90"/>
    <w:rsid w:val="00241211"/>
    <w:rsid w:val="00241C4C"/>
    <w:rsid w:val="00241D7C"/>
    <w:rsid w:val="002421B5"/>
    <w:rsid w:val="0024222E"/>
    <w:rsid w:val="00242B56"/>
    <w:rsid w:val="00242E98"/>
    <w:rsid w:val="002439A5"/>
    <w:rsid w:val="00244D83"/>
    <w:rsid w:val="00244E12"/>
    <w:rsid w:val="0024569F"/>
    <w:rsid w:val="00246484"/>
    <w:rsid w:val="002465C7"/>
    <w:rsid w:val="002467B0"/>
    <w:rsid w:val="00246977"/>
    <w:rsid w:val="0024700C"/>
    <w:rsid w:val="002474CF"/>
    <w:rsid w:val="0024787B"/>
    <w:rsid w:val="00247D59"/>
    <w:rsid w:val="00250D6E"/>
    <w:rsid w:val="0025193C"/>
    <w:rsid w:val="00252272"/>
    <w:rsid w:val="0025259A"/>
    <w:rsid w:val="002527AC"/>
    <w:rsid w:val="0025307A"/>
    <w:rsid w:val="00253708"/>
    <w:rsid w:val="00253877"/>
    <w:rsid w:val="00253A14"/>
    <w:rsid w:val="002541C8"/>
    <w:rsid w:val="00254405"/>
    <w:rsid w:val="002545E2"/>
    <w:rsid w:val="002545F2"/>
    <w:rsid w:val="00254818"/>
    <w:rsid w:val="002548FC"/>
    <w:rsid w:val="00254915"/>
    <w:rsid w:val="00254EB0"/>
    <w:rsid w:val="00255227"/>
    <w:rsid w:val="0025531A"/>
    <w:rsid w:val="002555C2"/>
    <w:rsid w:val="00255EED"/>
    <w:rsid w:val="0025606B"/>
    <w:rsid w:val="002560E6"/>
    <w:rsid w:val="002568EA"/>
    <w:rsid w:val="00256CCC"/>
    <w:rsid w:val="00257125"/>
    <w:rsid w:val="00257582"/>
    <w:rsid w:val="00257781"/>
    <w:rsid w:val="00257826"/>
    <w:rsid w:val="00257A1F"/>
    <w:rsid w:val="00257F0A"/>
    <w:rsid w:val="0026002E"/>
    <w:rsid w:val="00261E80"/>
    <w:rsid w:val="002624B9"/>
    <w:rsid w:val="00262D1D"/>
    <w:rsid w:val="00263572"/>
    <w:rsid w:val="00263C88"/>
    <w:rsid w:val="00265036"/>
    <w:rsid w:val="002654FE"/>
    <w:rsid w:val="00265921"/>
    <w:rsid w:val="00266916"/>
    <w:rsid w:val="00266A27"/>
    <w:rsid w:val="00266D2D"/>
    <w:rsid w:val="00267637"/>
    <w:rsid w:val="002676EC"/>
    <w:rsid w:val="00267AB1"/>
    <w:rsid w:val="00270C53"/>
    <w:rsid w:val="0027119C"/>
    <w:rsid w:val="002730D5"/>
    <w:rsid w:val="002732A0"/>
    <w:rsid w:val="002732E0"/>
    <w:rsid w:val="00273531"/>
    <w:rsid w:val="00273C45"/>
    <w:rsid w:val="00273CC2"/>
    <w:rsid w:val="002748A7"/>
    <w:rsid w:val="002748F7"/>
    <w:rsid w:val="00275E7B"/>
    <w:rsid w:val="00276651"/>
    <w:rsid w:val="00276D9D"/>
    <w:rsid w:val="00276EE3"/>
    <w:rsid w:val="002774CD"/>
    <w:rsid w:val="002800DD"/>
    <w:rsid w:val="00280133"/>
    <w:rsid w:val="00280254"/>
    <w:rsid w:val="002805DF"/>
    <w:rsid w:val="00280C8F"/>
    <w:rsid w:val="00280D15"/>
    <w:rsid w:val="00280E9B"/>
    <w:rsid w:val="00281092"/>
    <w:rsid w:val="002810AF"/>
    <w:rsid w:val="002814DE"/>
    <w:rsid w:val="002815EF"/>
    <w:rsid w:val="00281DD2"/>
    <w:rsid w:val="00282C14"/>
    <w:rsid w:val="00282F97"/>
    <w:rsid w:val="00283B2F"/>
    <w:rsid w:val="00283C3B"/>
    <w:rsid w:val="00283EC3"/>
    <w:rsid w:val="00283F73"/>
    <w:rsid w:val="00285055"/>
    <w:rsid w:val="002851FE"/>
    <w:rsid w:val="0028530D"/>
    <w:rsid w:val="00285379"/>
    <w:rsid w:val="002857A6"/>
    <w:rsid w:val="0028613F"/>
    <w:rsid w:val="0028660E"/>
    <w:rsid w:val="002867E3"/>
    <w:rsid w:val="002872C2"/>
    <w:rsid w:val="002873F7"/>
    <w:rsid w:val="00287E64"/>
    <w:rsid w:val="002904C1"/>
    <w:rsid w:val="0029059E"/>
    <w:rsid w:val="00290B25"/>
    <w:rsid w:val="002911E7"/>
    <w:rsid w:val="00291C00"/>
    <w:rsid w:val="002926CF"/>
    <w:rsid w:val="00292A55"/>
    <w:rsid w:val="00293D02"/>
    <w:rsid w:val="0029496A"/>
    <w:rsid w:val="00294A68"/>
    <w:rsid w:val="00294D6D"/>
    <w:rsid w:val="00294FBE"/>
    <w:rsid w:val="00295494"/>
    <w:rsid w:val="00295B73"/>
    <w:rsid w:val="00295B94"/>
    <w:rsid w:val="0029639C"/>
    <w:rsid w:val="00296D26"/>
    <w:rsid w:val="00297073"/>
    <w:rsid w:val="0029782E"/>
    <w:rsid w:val="00297A43"/>
    <w:rsid w:val="002A00E3"/>
    <w:rsid w:val="002A08D3"/>
    <w:rsid w:val="002A0D7E"/>
    <w:rsid w:val="002A1030"/>
    <w:rsid w:val="002A120B"/>
    <w:rsid w:val="002A2438"/>
    <w:rsid w:val="002A250E"/>
    <w:rsid w:val="002A2A92"/>
    <w:rsid w:val="002A2D61"/>
    <w:rsid w:val="002A3C44"/>
    <w:rsid w:val="002A429B"/>
    <w:rsid w:val="002A4889"/>
    <w:rsid w:val="002A4AD3"/>
    <w:rsid w:val="002A54BF"/>
    <w:rsid w:val="002A573A"/>
    <w:rsid w:val="002A5906"/>
    <w:rsid w:val="002A6977"/>
    <w:rsid w:val="002A6A63"/>
    <w:rsid w:val="002A70ED"/>
    <w:rsid w:val="002A72FF"/>
    <w:rsid w:val="002B01BA"/>
    <w:rsid w:val="002B0372"/>
    <w:rsid w:val="002B05F7"/>
    <w:rsid w:val="002B09D6"/>
    <w:rsid w:val="002B0FEA"/>
    <w:rsid w:val="002B1182"/>
    <w:rsid w:val="002B13B4"/>
    <w:rsid w:val="002B13F0"/>
    <w:rsid w:val="002B193C"/>
    <w:rsid w:val="002B1A0F"/>
    <w:rsid w:val="002B1CC5"/>
    <w:rsid w:val="002B1E1E"/>
    <w:rsid w:val="002B1ED4"/>
    <w:rsid w:val="002B209B"/>
    <w:rsid w:val="002B26D5"/>
    <w:rsid w:val="002B2F7B"/>
    <w:rsid w:val="002B312D"/>
    <w:rsid w:val="002B38E0"/>
    <w:rsid w:val="002B3D24"/>
    <w:rsid w:val="002B3DCE"/>
    <w:rsid w:val="002B43FD"/>
    <w:rsid w:val="002B46DE"/>
    <w:rsid w:val="002B483E"/>
    <w:rsid w:val="002B4964"/>
    <w:rsid w:val="002B4C70"/>
    <w:rsid w:val="002B4E71"/>
    <w:rsid w:val="002B50F9"/>
    <w:rsid w:val="002B5584"/>
    <w:rsid w:val="002B57EE"/>
    <w:rsid w:val="002B5A57"/>
    <w:rsid w:val="002B7265"/>
    <w:rsid w:val="002B7AA2"/>
    <w:rsid w:val="002B7BCA"/>
    <w:rsid w:val="002C01C5"/>
    <w:rsid w:val="002C0494"/>
    <w:rsid w:val="002C0586"/>
    <w:rsid w:val="002C0CC7"/>
    <w:rsid w:val="002C1C99"/>
    <w:rsid w:val="002C2B72"/>
    <w:rsid w:val="002C39E9"/>
    <w:rsid w:val="002C3B89"/>
    <w:rsid w:val="002C46B8"/>
    <w:rsid w:val="002C4E46"/>
    <w:rsid w:val="002C533E"/>
    <w:rsid w:val="002C55C1"/>
    <w:rsid w:val="002C5B61"/>
    <w:rsid w:val="002C5D3B"/>
    <w:rsid w:val="002C5F72"/>
    <w:rsid w:val="002C61B3"/>
    <w:rsid w:val="002C7891"/>
    <w:rsid w:val="002D007F"/>
    <w:rsid w:val="002D020C"/>
    <w:rsid w:val="002D0DE7"/>
    <w:rsid w:val="002D0E62"/>
    <w:rsid w:val="002D14C0"/>
    <w:rsid w:val="002D1954"/>
    <w:rsid w:val="002D264D"/>
    <w:rsid w:val="002D2CE5"/>
    <w:rsid w:val="002D3282"/>
    <w:rsid w:val="002D38D4"/>
    <w:rsid w:val="002D3D98"/>
    <w:rsid w:val="002D4704"/>
    <w:rsid w:val="002D4770"/>
    <w:rsid w:val="002D4D2F"/>
    <w:rsid w:val="002D57F8"/>
    <w:rsid w:val="002D595E"/>
    <w:rsid w:val="002D5D3D"/>
    <w:rsid w:val="002D678A"/>
    <w:rsid w:val="002E012F"/>
    <w:rsid w:val="002E0497"/>
    <w:rsid w:val="002E05CA"/>
    <w:rsid w:val="002E0B45"/>
    <w:rsid w:val="002E0BE9"/>
    <w:rsid w:val="002E1323"/>
    <w:rsid w:val="002E1A88"/>
    <w:rsid w:val="002E1CEF"/>
    <w:rsid w:val="002E2361"/>
    <w:rsid w:val="002E2CCD"/>
    <w:rsid w:val="002E3B23"/>
    <w:rsid w:val="002E44B6"/>
    <w:rsid w:val="002E5C60"/>
    <w:rsid w:val="002E701E"/>
    <w:rsid w:val="002E7191"/>
    <w:rsid w:val="002E7830"/>
    <w:rsid w:val="002F0373"/>
    <w:rsid w:val="002F0634"/>
    <w:rsid w:val="002F068C"/>
    <w:rsid w:val="002F075B"/>
    <w:rsid w:val="002F2054"/>
    <w:rsid w:val="002F3052"/>
    <w:rsid w:val="002F3E1F"/>
    <w:rsid w:val="002F432C"/>
    <w:rsid w:val="002F4921"/>
    <w:rsid w:val="002F4AD3"/>
    <w:rsid w:val="002F4CFA"/>
    <w:rsid w:val="002F5D18"/>
    <w:rsid w:val="002F5D71"/>
    <w:rsid w:val="002F627C"/>
    <w:rsid w:val="002F6B21"/>
    <w:rsid w:val="002F6BA9"/>
    <w:rsid w:val="002F6E2A"/>
    <w:rsid w:val="002F7DFE"/>
    <w:rsid w:val="00301F59"/>
    <w:rsid w:val="0030240E"/>
    <w:rsid w:val="0030243B"/>
    <w:rsid w:val="0030282A"/>
    <w:rsid w:val="00303096"/>
    <w:rsid w:val="00304873"/>
    <w:rsid w:val="003051B4"/>
    <w:rsid w:val="003051FE"/>
    <w:rsid w:val="0030521B"/>
    <w:rsid w:val="00305D06"/>
    <w:rsid w:val="00306052"/>
    <w:rsid w:val="00306C81"/>
    <w:rsid w:val="00306D4C"/>
    <w:rsid w:val="00306E2B"/>
    <w:rsid w:val="00306EF8"/>
    <w:rsid w:val="00307C4A"/>
    <w:rsid w:val="0031007D"/>
    <w:rsid w:val="00310B12"/>
    <w:rsid w:val="00311771"/>
    <w:rsid w:val="00311B30"/>
    <w:rsid w:val="00312143"/>
    <w:rsid w:val="00312264"/>
    <w:rsid w:val="00312332"/>
    <w:rsid w:val="00313017"/>
    <w:rsid w:val="00313C21"/>
    <w:rsid w:val="003152BF"/>
    <w:rsid w:val="00315347"/>
    <w:rsid w:val="00315770"/>
    <w:rsid w:val="00316026"/>
    <w:rsid w:val="0031692F"/>
    <w:rsid w:val="00316C1C"/>
    <w:rsid w:val="00316CCB"/>
    <w:rsid w:val="00316F01"/>
    <w:rsid w:val="0031751F"/>
    <w:rsid w:val="0032002F"/>
    <w:rsid w:val="00320460"/>
    <w:rsid w:val="00320987"/>
    <w:rsid w:val="00320D05"/>
    <w:rsid w:val="00321043"/>
    <w:rsid w:val="00321216"/>
    <w:rsid w:val="003212F8"/>
    <w:rsid w:val="0032150A"/>
    <w:rsid w:val="00321C8F"/>
    <w:rsid w:val="00321D66"/>
    <w:rsid w:val="003231BA"/>
    <w:rsid w:val="00323689"/>
    <w:rsid w:val="003238F7"/>
    <w:rsid w:val="003242FE"/>
    <w:rsid w:val="00324EF6"/>
    <w:rsid w:val="00324FF3"/>
    <w:rsid w:val="0032639F"/>
    <w:rsid w:val="003274CE"/>
    <w:rsid w:val="00327539"/>
    <w:rsid w:val="00327765"/>
    <w:rsid w:val="00327768"/>
    <w:rsid w:val="003305CE"/>
    <w:rsid w:val="00330EAA"/>
    <w:rsid w:val="003313D8"/>
    <w:rsid w:val="0033149F"/>
    <w:rsid w:val="00331AD0"/>
    <w:rsid w:val="00331B59"/>
    <w:rsid w:val="0033201E"/>
    <w:rsid w:val="00332783"/>
    <w:rsid w:val="00332896"/>
    <w:rsid w:val="00333264"/>
    <w:rsid w:val="00333411"/>
    <w:rsid w:val="00333B3B"/>
    <w:rsid w:val="00333B64"/>
    <w:rsid w:val="00334268"/>
    <w:rsid w:val="0033429C"/>
    <w:rsid w:val="0033476F"/>
    <w:rsid w:val="00334A0C"/>
    <w:rsid w:val="00334F2D"/>
    <w:rsid w:val="00335090"/>
    <w:rsid w:val="00335547"/>
    <w:rsid w:val="00335C54"/>
    <w:rsid w:val="00336C1F"/>
    <w:rsid w:val="0033746B"/>
    <w:rsid w:val="003379BE"/>
    <w:rsid w:val="003404AE"/>
    <w:rsid w:val="0034063C"/>
    <w:rsid w:val="00341502"/>
    <w:rsid w:val="0034185A"/>
    <w:rsid w:val="00341C76"/>
    <w:rsid w:val="003420E2"/>
    <w:rsid w:val="003424EA"/>
    <w:rsid w:val="00342B25"/>
    <w:rsid w:val="00342C0A"/>
    <w:rsid w:val="00343B86"/>
    <w:rsid w:val="00343D2D"/>
    <w:rsid w:val="0034478F"/>
    <w:rsid w:val="003452D2"/>
    <w:rsid w:val="00345BE3"/>
    <w:rsid w:val="00346045"/>
    <w:rsid w:val="00347706"/>
    <w:rsid w:val="003502C1"/>
    <w:rsid w:val="003502DB"/>
    <w:rsid w:val="00350312"/>
    <w:rsid w:val="003505EF"/>
    <w:rsid w:val="00350F59"/>
    <w:rsid w:val="003518BA"/>
    <w:rsid w:val="00351EE8"/>
    <w:rsid w:val="00352277"/>
    <w:rsid w:val="00352420"/>
    <w:rsid w:val="003525D8"/>
    <w:rsid w:val="00352D13"/>
    <w:rsid w:val="003531D7"/>
    <w:rsid w:val="003537C9"/>
    <w:rsid w:val="003543DD"/>
    <w:rsid w:val="00354A5F"/>
    <w:rsid w:val="00355040"/>
    <w:rsid w:val="00355087"/>
    <w:rsid w:val="0035578E"/>
    <w:rsid w:val="00355B86"/>
    <w:rsid w:val="0035602A"/>
    <w:rsid w:val="00356C7D"/>
    <w:rsid w:val="0035790E"/>
    <w:rsid w:val="00357DE8"/>
    <w:rsid w:val="00360078"/>
    <w:rsid w:val="003605C3"/>
    <w:rsid w:val="0036065B"/>
    <w:rsid w:val="0036135D"/>
    <w:rsid w:val="00361DAB"/>
    <w:rsid w:val="00362577"/>
    <w:rsid w:val="0036292D"/>
    <w:rsid w:val="00362C3D"/>
    <w:rsid w:val="003633FA"/>
    <w:rsid w:val="0036349E"/>
    <w:rsid w:val="003638C2"/>
    <w:rsid w:val="00363C1C"/>
    <w:rsid w:val="00363EA2"/>
    <w:rsid w:val="00363F16"/>
    <w:rsid w:val="0036439D"/>
    <w:rsid w:val="00364692"/>
    <w:rsid w:val="00365578"/>
    <w:rsid w:val="00365947"/>
    <w:rsid w:val="00365C67"/>
    <w:rsid w:val="00365EE9"/>
    <w:rsid w:val="00367B11"/>
    <w:rsid w:val="003708FA"/>
    <w:rsid w:val="00370E24"/>
    <w:rsid w:val="0037103F"/>
    <w:rsid w:val="0037108D"/>
    <w:rsid w:val="00371240"/>
    <w:rsid w:val="00371869"/>
    <w:rsid w:val="003718FD"/>
    <w:rsid w:val="00372060"/>
    <w:rsid w:val="00372304"/>
    <w:rsid w:val="003727CE"/>
    <w:rsid w:val="00373216"/>
    <w:rsid w:val="00373774"/>
    <w:rsid w:val="00373815"/>
    <w:rsid w:val="003738C4"/>
    <w:rsid w:val="003745C5"/>
    <w:rsid w:val="00374646"/>
    <w:rsid w:val="00374DEA"/>
    <w:rsid w:val="003752C4"/>
    <w:rsid w:val="00375362"/>
    <w:rsid w:val="00375E4F"/>
    <w:rsid w:val="00376D9D"/>
    <w:rsid w:val="0038029E"/>
    <w:rsid w:val="00381248"/>
    <w:rsid w:val="00381579"/>
    <w:rsid w:val="00381697"/>
    <w:rsid w:val="00381A98"/>
    <w:rsid w:val="00381E8A"/>
    <w:rsid w:val="003820BF"/>
    <w:rsid w:val="00382993"/>
    <w:rsid w:val="00382BF4"/>
    <w:rsid w:val="00383F4B"/>
    <w:rsid w:val="00384473"/>
    <w:rsid w:val="003868C7"/>
    <w:rsid w:val="00387107"/>
    <w:rsid w:val="003873DC"/>
    <w:rsid w:val="0038768F"/>
    <w:rsid w:val="00387836"/>
    <w:rsid w:val="00387C7C"/>
    <w:rsid w:val="0039065E"/>
    <w:rsid w:val="00390DD2"/>
    <w:rsid w:val="003912D0"/>
    <w:rsid w:val="003913FF"/>
    <w:rsid w:val="00391508"/>
    <w:rsid w:val="003921B5"/>
    <w:rsid w:val="00392227"/>
    <w:rsid w:val="003925AF"/>
    <w:rsid w:val="00392A2D"/>
    <w:rsid w:val="003938F1"/>
    <w:rsid w:val="00394A02"/>
    <w:rsid w:val="0039544C"/>
    <w:rsid w:val="00395972"/>
    <w:rsid w:val="00395A73"/>
    <w:rsid w:val="00395CD8"/>
    <w:rsid w:val="00395FA9"/>
    <w:rsid w:val="003962E3"/>
    <w:rsid w:val="00396F32"/>
    <w:rsid w:val="003976DD"/>
    <w:rsid w:val="003A0557"/>
    <w:rsid w:val="003A0880"/>
    <w:rsid w:val="003A0AB8"/>
    <w:rsid w:val="003A0B19"/>
    <w:rsid w:val="003A0F06"/>
    <w:rsid w:val="003A13A2"/>
    <w:rsid w:val="003A2A91"/>
    <w:rsid w:val="003A3B43"/>
    <w:rsid w:val="003A3DAD"/>
    <w:rsid w:val="003A4838"/>
    <w:rsid w:val="003A55DA"/>
    <w:rsid w:val="003A56FD"/>
    <w:rsid w:val="003A573E"/>
    <w:rsid w:val="003A5B9F"/>
    <w:rsid w:val="003A63E0"/>
    <w:rsid w:val="003A6E54"/>
    <w:rsid w:val="003B0C12"/>
    <w:rsid w:val="003B182B"/>
    <w:rsid w:val="003B19CC"/>
    <w:rsid w:val="003B20CE"/>
    <w:rsid w:val="003B2451"/>
    <w:rsid w:val="003B2CB6"/>
    <w:rsid w:val="003B348C"/>
    <w:rsid w:val="003B34EF"/>
    <w:rsid w:val="003B3559"/>
    <w:rsid w:val="003B3772"/>
    <w:rsid w:val="003B3D7C"/>
    <w:rsid w:val="003B43F3"/>
    <w:rsid w:val="003B45E3"/>
    <w:rsid w:val="003B4E2A"/>
    <w:rsid w:val="003B564E"/>
    <w:rsid w:val="003B5A98"/>
    <w:rsid w:val="003B6B15"/>
    <w:rsid w:val="003B6E71"/>
    <w:rsid w:val="003B7C84"/>
    <w:rsid w:val="003C02DA"/>
    <w:rsid w:val="003C0EEB"/>
    <w:rsid w:val="003C212A"/>
    <w:rsid w:val="003C2153"/>
    <w:rsid w:val="003C26EA"/>
    <w:rsid w:val="003C2854"/>
    <w:rsid w:val="003C2CC2"/>
    <w:rsid w:val="003C2FA9"/>
    <w:rsid w:val="003C3016"/>
    <w:rsid w:val="003C3D38"/>
    <w:rsid w:val="003C43B0"/>
    <w:rsid w:val="003C4A25"/>
    <w:rsid w:val="003C4C14"/>
    <w:rsid w:val="003C4C1D"/>
    <w:rsid w:val="003C4F3D"/>
    <w:rsid w:val="003C4F71"/>
    <w:rsid w:val="003C5499"/>
    <w:rsid w:val="003C54EB"/>
    <w:rsid w:val="003C5C18"/>
    <w:rsid w:val="003C60AA"/>
    <w:rsid w:val="003C6445"/>
    <w:rsid w:val="003C7602"/>
    <w:rsid w:val="003C762E"/>
    <w:rsid w:val="003C7E4F"/>
    <w:rsid w:val="003D0007"/>
    <w:rsid w:val="003D043C"/>
    <w:rsid w:val="003D0535"/>
    <w:rsid w:val="003D0DC5"/>
    <w:rsid w:val="003D1142"/>
    <w:rsid w:val="003D19A3"/>
    <w:rsid w:val="003D21CD"/>
    <w:rsid w:val="003D28E8"/>
    <w:rsid w:val="003D294D"/>
    <w:rsid w:val="003D2D67"/>
    <w:rsid w:val="003D2FB1"/>
    <w:rsid w:val="003D31D1"/>
    <w:rsid w:val="003D3C54"/>
    <w:rsid w:val="003D4422"/>
    <w:rsid w:val="003D5104"/>
    <w:rsid w:val="003D53AD"/>
    <w:rsid w:val="003D5AB4"/>
    <w:rsid w:val="003D70B8"/>
    <w:rsid w:val="003D76A0"/>
    <w:rsid w:val="003D77C9"/>
    <w:rsid w:val="003D7A93"/>
    <w:rsid w:val="003E0292"/>
    <w:rsid w:val="003E02BF"/>
    <w:rsid w:val="003E0C55"/>
    <w:rsid w:val="003E0FCA"/>
    <w:rsid w:val="003E1028"/>
    <w:rsid w:val="003E1616"/>
    <w:rsid w:val="003E19E1"/>
    <w:rsid w:val="003E1D59"/>
    <w:rsid w:val="003E206C"/>
    <w:rsid w:val="003E2333"/>
    <w:rsid w:val="003E2521"/>
    <w:rsid w:val="003E2D1F"/>
    <w:rsid w:val="003E32C7"/>
    <w:rsid w:val="003E3936"/>
    <w:rsid w:val="003E3E80"/>
    <w:rsid w:val="003E3FE5"/>
    <w:rsid w:val="003E4A77"/>
    <w:rsid w:val="003E5293"/>
    <w:rsid w:val="003E5A90"/>
    <w:rsid w:val="003E5E1C"/>
    <w:rsid w:val="003E5E2E"/>
    <w:rsid w:val="003E612A"/>
    <w:rsid w:val="003E630B"/>
    <w:rsid w:val="003E6E3C"/>
    <w:rsid w:val="003E7262"/>
    <w:rsid w:val="003E76CA"/>
    <w:rsid w:val="003E76E7"/>
    <w:rsid w:val="003E777D"/>
    <w:rsid w:val="003F0691"/>
    <w:rsid w:val="003F08BD"/>
    <w:rsid w:val="003F1CFE"/>
    <w:rsid w:val="003F22ED"/>
    <w:rsid w:val="003F262E"/>
    <w:rsid w:val="003F2634"/>
    <w:rsid w:val="003F26D7"/>
    <w:rsid w:val="003F2C51"/>
    <w:rsid w:val="003F2E32"/>
    <w:rsid w:val="003F2E60"/>
    <w:rsid w:val="003F31D5"/>
    <w:rsid w:val="003F3A5D"/>
    <w:rsid w:val="003F3C74"/>
    <w:rsid w:val="003F3EEC"/>
    <w:rsid w:val="003F415D"/>
    <w:rsid w:val="003F5341"/>
    <w:rsid w:val="003F5EAE"/>
    <w:rsid w:val="003F624E"/>
    <w:rsid w:val="003F6CA2"/>
    <w:rsid w:val="003F6CDF"/>
    <w:rsid w:val="003F6E6A"/>
    <w:rsid w:val="003F7431"/>
    <w:rsid w:val="003F7BB9"/>
    <w:rsid w:val="0040016D"/>
    <w:rsid w:val="00400246"/>
    <w:rsid w:val="004002E0"/>
    <w:rsid w:val="00400310"/>
    <w:rsid w:val="00400A2D"/>
    <w:rsid w:val="004011A3"/>
    <w:rsid w:val="00401607"/>
    <w:rsid w:val="004022CD"/>
    <w:rsid w:val="00402344"/>
    <w:rsid w:val="00402352"/>
    <w:rsid w:val="00403C45"/>
    <w:rsid w:val="00404328"/>
    <w:rsid w:val="004044F1"/>
    <w:rsid w:val="00404878"/>
    <w:rsid w:val="0040496A"/>
    <w:rsid w:val="00404BBF"/>
    <w:rsid w:val="004052D3"/>
    <w:rsid w:val="00406159"/>
    <w:rsid w:val="004063A5"/>
    <w:rsid w:val="004063BA"/>
    <w:rsid w:val="00406890"/>
    <w:rsid w:val="004068DB"/>
    <w:rsid w:val="00406BB4"/>
    <w:rsid w:val="00407034"/>
    <w:rsid w:val="004072A9"/>
    <w:rsid w:val="0040735C"/>
    <w:rsid w:val="00407980"/>
    <w:rsid w:val="00407CD3"/>
    <w:rsid w:val="00407DD7"/>
    <w:rsid w:val="004119CA"/>
    <w:rsid w:val="004124C3"/>
    <w:rsid w:val="004125A3"/>
    <w:rsid w:val="00412829"/>
    <w:rsid w:val="00413363"/>
    <w:rsid w:val="004138B2"/>
    <w:rsid w:val="004141A2"/>
    <w:rsid w:val="004142EE"/>
    <w:rsid w:val="00414571"/>
    <w:rsid w:val="004146AD"/>
    <w:rsid w:val="00414943"/>
    <w:rsid w:val="00414A1C"/>
    <w:rsid w:val="0041553F"/>
    <w:rsid w:val="00415920"/>
    <w:rsid w:val="004159E8"/>
    <w:rsid w:val="004161FE"/>
    <w:rsid w:val="004166AE"/>
    <w:rsid w:val="00416743"/>
    <w:rsid w:val="00416A46"/>
    <w:rsid w:val="00416DCB"/>
    <w:rsid w:val="00417D7D"/>
    <w:rsid w:val="00417FD3"/>
    <w:rsid w:val="00420150"/>
    <w:rsid w:val="004207AC"/>
    <w:rsid w:val="00420B75"/>
    <w:rsid w:val="00420C85"/>
    <w:rsid w:val="00421C5D"/>
    <w:rsid w:val="00421CA1"/>
    <w:rsid w:val="00422EC4"/>
    <w:rsid w:val="00423709"/>
    <w:rsid w:val="00423B62"/>
    <w:rsid w:val="00423C08"/>
    <w:rsid w:val="00423FCF"/>
    <w:rsid w:val="004243B5"/>
    <w:rsid w:val="00424867"/>
    <w:rsid w:val="00424BE5"/>
    <w:rsid w:val="00425CED"/>
    <w:rsid w:val="00426EA0"/>
    <w:rsid w:val="004279D3"/>
    <w:rsid w:val="004279F5"/>
    <w:rsid w:val="0043016C"/>
    <w:rsid w:val="0043059D"/>
    <w:rsid w:val="00431FE8"/>
    <w:rsid w:val="00432A49"/>
    <w:rsid w:val="0043430F"/>
    <w:rsid w:val="00434B10"/>
    <w:rsid w:val="00434EAA"/>
    <w:rsid w:val="00434FB7"/>
    <w:rsid w:val="00435656"/>
    <w:rsid w:val="004356D5"/>
    <w:rsid w:val="00435ED1"/>
    <w:rsid w:val="004366CA"/>
    <w:rsid w:val="00436810"/>
    <w:rsid w:val="00436B45"/>
    <w:rsid w:val="004370ED"/>
    <w:rsid w:val="00440CD9"/>
    <w:rsid w:val="00440FA1"/>
    <w:rsid w:val="00441464"/>
    <w:rsid w:val="004416EE"/>
    <w:rsid w:val="00441BD3"/>
    <w:rsid w:val="00443122"/>
    <w:rsid w:val="0044357A"/>
    <w:rsid w:val="00443CD6"/>
    <w:rsid w:val="00444283"/>
    <w:rsid w:val="004446D9"/>
    <w:rsid w:val="004448A1"/>
    <w:rsid w:val="00444F03"/>
    <w:rsid w:val="00444FA4"/>
    <w:rsid w:val="004454F1"/>
    <w:rsid w:val="00445A24"/>
    <w:rsid w:val="00445AED"/>
    <w:rsid w:val="00446208"/>
    <w:rsid w:val="004464BA"/>
    <w:rsid w:val="004469AC"/>
    <w:rsid w:val="004475A9"/>
    <w:rsid w:val="0044775A"/>
    <w:rsid w:val="0045009B"/>
    <w:rsid w:val="00450874"/>
    <w:rsid w:val="00450E5A"/>
    <w:rsid w:val="00450F2E"/>
    <w:rsid w:val="00451758"/>
    <w:rsid w:val="00451905"/>
    <w:rsid w:val="00452B15"/>
    <w:rsid w:val="00452E7B"/>
    <w:rsid w:val="00452EE9"/>
    <w:rsid w:val="0045313E"/>
    <w:rsid w:val="00453375"/>
    <w:rsid w:val="00453B9F"/>
    <w:rsid w:val="00454350"/>
    <w:rsid w:val="0045454C"/>
    <w:rsid w:val="00454606"/>
    <w:rsid w:val="004547B1"/>
    <w:rsid w:val="00454E42"/>
    <w:rsid w:val="004552FD"/>
    <w:rsid w:val="00455A84"/>
    <w:rsid w:val="0045664D"/>
    <w:rsid w:val="00456A46"/>
    <w:rsid w:val="004571A0"/>
    <w:rsid w:val="00461892"/>
    <w:rsid w:val="004619E2"/>
    <w:rsid w:val="00461D56"/>
    <w:rsid w:val="004625AA"/>
    <w:rsid w:val="00462CE2"/>
    <w:rsid w:val="00462E8C"/>
    <w:rsid w:val="004640C0"/>
    <w:rsid w:val="00464A89"/>
    <w:rsid w:val="004655EA"/>
    <w:rsid w:val="00465ED0"/>
    <w:rsid w:val="00465F18"/>
    <w:rsid w:val="004667AF"/>
    <w:rsid w:val="004670E0"/>
    <w:rsid w:val="004671A8"/>
    <w:rsid w:val="00467350"/>
    <w:rsid w:val="00467D24"/>
    <w:rsid w:val="00470DB3"/>
    <w:rsid w:val="004712E9"/>
    <w:rsid w:val="00471806"/>
    <w:rsid w:val="00471CDA"/>
    <w:rsid w:val="004720DE"/>
    <w:rsid w:val="00472189"/>
    <w:rsid w:val="00472897"/>
    <w:rsid w:val="00473C54"/>
    <w:rsid w:val="00473CCC"/>
    <w:rsid w:val="00474DA8"/>
    <w:rsid w:val="004753CD"/>
    <w:rsid w:val="00475961"/>
    <w:rsid w:val="00475D7C"/>
    <w:rsid w:val="004761D6"/>
    <w:rsid w:val="00476598"/>
    <w:rsid w:val="00476894"/>
    <w:rsid w:val="00476E71"/>
    <w:rsid w:val="004770DA"/>
    <w:rsid w:val="004802AD"/>
    <w:rsid w:val="004803F5"/>
    <w:rsid w:val="0048148F"/>
    <w:rsid w:val="0048150E"/>
    <w:rsid w:val="00481703"/>
    <w:rsid w:val="00481A93"/>
    <w:rsid w:val="00481F1D"/>
    <w:rsid w:val="004820CA"/>
    <w:rsid w:val="00483017"/>
    <w:rsid w:val="00483097"/>
    <w:rsid w:val="00483293"/>
    <w:rsid w:val="00483A8D"/>
    <w:rsid w:val="00483D23"/>
    <w:rsid w:val="004845CC"/>
    <w:rsid w:val="00484615"/>
    <w:rsid w:val="00484806"/>
    <w:rsid w:val="00484FFE"/>
    <w:rsid w:val="00485531"/>
    <w:rsid w:val="0048567C"/>
    <w:rsid w:val="00485742"/>
    <w:rsid w:val="00485A7D"/>
    <w:rsid w:val="004860C4"/>
    <w:rsid w:val="00486441"/>
    <w:rsid w:val="00486520"/>
    <w:rsid w:val="00486577"/>
    <w:rsid w:val="004866E7"/>
    <w:rsid w:val="0048711C"/>
    <w:rsid w:val="004876D0"/>
    <w:rsid w:val="00487A6A"/>
    <w:rsid w:val="00487AA6"/>
    <w:rsid w:val="004902E2"/>
    <w:rsid w:val="0049084C"/>
    <w:rsid w:val="00491917"/>
    <w:rsid w:val="0049195A"/>
    <w:rsid w:val="0049222D"/>
    <w:rsid w:val="00492481"/>
    <w:rsid w:val="00493128"/>
    <w:rsid w:val="00494EE2"/>
    <w:rsid w:val="00494F43"/>
    <w:rsid w:val="00495693"/>
    <w:rsid w:val="00495B2C"/>
    <w:rsid w:val="00495F3D"/>
    <w:rsid w:val="00496851"/>
    <w:rsid w:val="004975D3"/>
    <w:rsid w:val="004A0161"/>
    <w:rsid w:val="004A0935"/>
    <w:rsid w:val="004A1197"/>
    <w:rsid w:val="004A139A"/>
    <w:rsid w:val="004A1E17"/>
    <w:rsid w:val="004A2179"/>
    <w:rsid w:val="004A275D"/>
    <w:rsid w:val="004A29A2"/>
    <w:rsid w:val="004A2E07"/>
    <w:rsid w:val="004A2EF0"/>
    <w:rsid w:val="004A2F39"/>
    <w:rsid w:val="004A3FC1"/>
    <w:rsid w:val="004A4144"/>
    <w:rsid w:val="004A471B"/>
    <w:rsid w:val="004A4744"/>
    <w:rsid w:val="004A4FC1"/>
    <w:rsid w:val="004A4FEA"/>
    <w:rsid w:val="004A59F9"/>
    <w:rsid w:val="004B0247"/>
    <w:rsid w:val="004B090B"/>
    <w:rsid w:val="004B09C6"/>
    <w:rsid w:val="004B0C9A"/>
    <w:rsid w:val="004B0E44"/>
    <w:rsid w:val="004B1451"/>
    <w:rsid w:val="004B1E06"/>
    <w:rsid w:val="004B1E3F"/>
    <w:rsid w:val="004B1ECD"/>
    <w:rsid w:val="004B227E"/>
    <w:rsid w:val="004B318F"/>
    <w:rsid w:val="004B3FA6"/>
    <w:rsid w:val="004B46B2"/>
    <w:rsid w:val="004B58B3"/>
    <w:rsid w:val="004B5E26"/>
    <w:rsid w:val="004B605F"/>
    <w:rsid w:val="004B63B3"/>
    <w:rsid w:val="004B6464"/>
    <w:rsid w:val="004B6E30"/>
    <w:rsid w:val="004B7223"/>
    <w:rsid w:val="004B757F"/>
    <w:rsid w:val="004B76BD"/>
    <w:rsid w:val="004B7E91"/>
    <w:rsid w:val="004C008A"/>
    <w:rsid w:val="004C04E5"/>
    <w:rsid w:val="004C1967"/>
    <w:rsid w:val="004C1EA5"/>
    <w:rsid w:val="004C214D"/>
    <w:rsid w:val="004C25E8"/>
    <w:rsid w:val="004C2757"/>
    <w:rsid w:val="004C2925"/>
    <w:rsid w:val="004C2D14"/>
    <w:rsid w:val="004C375E"/>
    <w:rsid w:val="004C4E21"/>
    <w:rsid w:val="004C509D"/>
    <w:rsid w:val="004C53B0"/>
    <w:rsid w:val="004C5684"/>
    <w:rsid w:val="004C5BF3"/>
    <w:rsid w:val="004C5E4F"/>
    <w:rsid w:val="004C6204"/>
    <w:rsid w:val="004C6DE8"/>
    <w:rsid w:val="004C7315"/>
    <w:rsid w:val="004C745A"/>
    <w:rsid w:val="004C770B"/>
    <w:rsid w:val="004D0151"/>
    <w:rsid w:val="004D0A6B"/>
    <w:rsid w:val="004D1776"/>
    <w:rsid w:val="004D1E5A"/>
    <w:rsid w:val="004D2037"/>
    <w:rsid w:val="004D3AE5"/>
    <w:rsid w:val="004D4002"/>
    <w:rsid w:val="004D41BE"/>
    <w:rsid w:val="004D4450"/>
    <w:rsid w:val="004D51D1"/>
    <w:rsid w:val="004D5517"/>
    <w:rsid w:val="004D5AE5"/>
    <w:rsid w:val="004D6371"/>
    <w:rsid w:val="004D63BA"/>
    <w:rsid w:val="004D63E4"/>
    <w:rsid w:val="004D6E35"/>
    <w:rsid w:val="004D74C7"/>
    <w:rsid w:val="004D74D7"/>
    <w:rsid w:val="004D75E7"/>
    <w:rsid w:val="004E082B"/>
    <w:rsid w:val="004E0D72"/>
    <w:rsid w:val="004E1C44"/>
    <w:rsid w:val="004E266D"/>
    <w:rsid w:val="004E3364"/>
    <w:rsid w:val="004E349D"/>
    <w:rsid w:val="004E38DC"/>
    <w:rsid w:val="004E39E5"/>
    <w:rsid w:val="004E3CA2"/>
    <w:rsid w:val="004E426E"/>
    <w:rsid w:val="004E4336"/>
    <w:rsid w:val="004E4E31"/>
    <w:rsid w:val="004E5662"/>
    <w:rsid w:val="004E6338"/>
    <w:rsid w:val="004E655A"/>
    <w:rsid w:val="004E6A02"/>
    <w:rsid w:val="004E7151"/>
    <w:rsid w:val="004E7178"/>
    <w:rsid w:val="004E7BEE"/>
    <w:rsid w:val="004E7F37"/>
    <w:rsid w:val="004F00BB"/>
    <w:rsid w:val="004F0812"/>
    <w:rsid w:val="004F20F1"/>
    <w:rsid w:val="004F2C5B"/>
    <w:rsid w:val="004F3686"/>
    <w:rsid w:val="004F3D16"/>
    <w:rsid w:val="004F4266"/>
    <w:rsid w:val="004F4FCB"/>
    <w:rsid w:val="004F541B"/>
    <w:rsid w:val="004F556E"/>
    <w:rsid w:val="004F5C5B"/>
    <w:rsid w:val="004F6C1F"/>
    <w:rsid w:val="004F7385"/>
    <w:rsid w:val="00500AB1"/>
    <w:rsid w:val="00500D46"/>
    <w:rsid w:val="005020BA"/>
    <w:rsid w:val="00502312"/>
    <w:rsid w:val="00502BD0"/>
    <w:rsid w:val="005035FF"/>
    <w:rsid w:val="00504256"/>
    <w:rsid w:val="005042B9"/>
    <w:rsid w:val="005045FB"/>
    <w:rsid w:val="0050494B"/>
    <w:rsid w:val="00505260"/>
    <w:rsid w:val="00505A34"/>
    <w:rsid w:val="00506375"/>
    <w:rsid w:val="0050673A"/>
    <w:rsid w:val="00506F59"/>
    <w:rsid w:val="00507F3D"/>
    <w:rsid w:val="00510671"/>
    <w:rsid w:val="00510D0C"/>
    <w:rsid w:val="00510D1E"/>
    <w:rsid w:val="00511042"/>
    <w:rsid w:val="00513EEE"/>
    <w:rsid w:val="00513F9E"/>
    <w:rsid w:val="005146D2"/>
    <w:rsid w:val="0051483C"/>
    <w:rsid w:val="0051495E"/>
    <w:rsid w:val="00514D20"/>
    <w:rsid w:val="00515043"/>
    <w:rsid w:val="005150D7"/>
    <w:rsid w:val="00516A4A"/>
    <w:rsid w:val="00517697"/>
    <w:rsid w:val="0051790D"/>
    <w:rsid w:val="00517A90"/>
    <w:rsid w:val="00517C3E"/>
    <w:rsid w:val="005207AF"/>
    <w:rsid w:val="0052088D"/>
    <w:rsid w:val="005215D6"/>
    <w:rsid w:val="00521B66"/>
    <w:rsid w:val="00521F32"/>
    <w:rsid w:val="005223B9"/>
    <w:rsid w:val="005225D8"/>
    <w:rsid w:val="00522864"/>
    <w:rsid w:val="00522A37"/>
    <w:rsid w:val="005234EE"/>
    <w:rsid w:val="00523F09"/>
    <w:rsid w:val="00524048"/>
    <w:rsid w:val="00524087"/>
    <w:rsid w:val="00524188"/>
    <w:rsid w:val="0052443E"/>
    <w:rsid w:val="00524622"/>
    <w:rsid w:val="00524F88"/>
    <w:rsid w:val="0052503A"/>
    <w:rsid w:val="00525325"/>
    <w:rsid w:val="00525A42"/>
    <w:rsid w:val="00526631"/>
    <w:rsid w:val="0052684A"/>
    <w:rsid w:val="00526C91"/>
    <w:rsid w:val="00527AD3"/>
    <w:rsid w:val="005306A8"/>
    <w:rsid w:val="00530947"/>
    <w:rsid w:val="00530ADD"/>
    <w:rsid w:val="00530DB7"/>
    <w:rsid w:val="00530EA8"/>
    <w:rsid w:val="0053179B"/>
    <w:rsid w:val="005324AC"/>
    <w:rsid w:val="00532621"/>
    <w:rsid w:val="00533818"/>
    <w:rsid w:val="00533D9C"/>
    <w:rsid w:val="005344B8"/>
    <w:rsid w:val="00534830"/>
    <w:rsid w:val="00535240"/>
    <w:rsid w:val="00535C57"/>
    <w:rsid w:val="00535C68"/>
    <w:rsid w:val="005363EF"/>
    <w:rsid w:val="005369CE"/>
    <w:rsid w:val="0053761C"/>
    <w:rsid w:val="00537681"/>
    <w:rsid w:val="0053768E"/>
    <w:rsid w:val="00537D75"/>
    <w:rsid w:val="005400E3"/>
    <w:rsid w:val="00540BBC"/>
    <w:rsid w:val="00540EC2"/>
    <w:rsid w:val="00541CAA"/>
    <w:rsid w:val="005437E2"/>
    <w:rsid w:val="00543E23"/>
    <w:rsid w:val="005453D9"/>
    <w:rsid w:val="00545C4D"/>
    <w:rsid w:val="00546CAD"/>
    <w:rsid w:val="005478FD"/>
    <w:rsid w:val="00547C43"/>
    <w:rsid w:val="00547EBA"/>
    <w:rsid w:val="00550BEF"/>
    <w:rsid w:val="005510E0"/>
    <w:rsid w:val="005516A6"/>
    <w:rsid w:val="00551917"/>
    <w:rsid w:val="00551B87"/>
    <w:rsid w:val="00551D17"/>
    <w:rsid w:val="00552441"/>
    <w:rsid w:val="005529C7"/>
    <w:rsid w:val="00552BFA"/>
    <w:rsid w:val="0055327D"/>
    <w:rsid w:val="005535DD"/>
    <w:rsid w:val="00553BE4"/>
    <w:rsid w:val="00554248"/>
    <w:rsid w:val="0055480D"/>
    <w:rsid w:val="0055485C"/>
    <w:rsid w:val="00554CB2"/>
    <w:rsid w:val="00554F1F"/>
    <w:rsid w:val="005556CF"/>
    <w:rsid w:val="00555A5B"/>
    <w:rsid w:val="00555B02"/>
    <w:rsid w:val="00555F97"/>
    <w:rsid w:val="0055636F"/>
    <w:rsid w:val="0055648F"/>
    <w:rsid w:val="00557602"/>
    <w:rsid w:val="00560169"/>
    <w:rsid w:val="00560E98"/>
    <w:rsid w:val="00561250"/>
    <w:rsid w:val="00561BA5"/>
    <w:rsid w:val="00561F01"/>
    <w:rsid w:val="00562138"/>
    <w:rsid w:val="00562648"/>
    <w:rsid w:val="00563342"/>
    <w:rsid w:val="00563BB2"/>
    <w:rsid w:val="00563EF6"/>
    <w:rsid w:val="00563F83"/>
    <w:rsid w:val="00563F9D"/>
    <w:rsid w:val="00564DE8"/>
    <w:rsid w:val="005654C5"/>
    <w:rsid w:val="00565F26"/>
    <w:rsid w:val="00566A3B"/>
    <w:rsid w:val="0056779D"/>
    <w:rsid w:val="00567E4C"/>
    <w:rsid w:val="005705F8"/>
    <w:rsid w:val="00570D75"/>
    <w:rsid w:val="00570F1E"/>
    <w:rsid w:val="00571122"/>
    <w:rsid w:val="00571159"/>
    <w:rsid w:val="00571D87"/>
    <w:rsid w:val="0057220B"/>
    <w:rsid w:val="00572244"/>
    <w:rsid w:val="0057316B"/>
    <w:rsid w:val="00573877"/>
    <w:rsid w:val="00573A8B"/>
    <w:rsid w:val="00573C51"/>
    <w:rsid w:val="00573D64"/>
    <w:rsid w:val="00573E4B"/>
    <w:rsid w:val="00573F83"/>
    <w:rsid w:val="0057535D"/>
    <w:rsid w:val="00575D31"/>
    <w:rsid w:val="00575D4A"/>
    <w:rsid w:val="005763DB"/>
    <w:rsid w:val="005764F6"/>
    <w:rsid w:val="00576989"/>
    <w:rsid w:val="00576FB3"/>
    <w:rsid w:val="005775A0"/>
    <w:rsid w:val="00577A98"/>
    <w:rsid w:val="005802DD"/>
    <w:rsid w:val="00580FF7"/>
    <w:rsid w:val="005811D1"/>
    <w:rsid w:val="00581757"/>
    <w:rsid w:val="005823AA"/>
    <w:rsid w:val="00582787"/>
    <w:rsid w:val="00582CB0"/>
    <w:rsid w:val="00582F80"/>
    <w:rsid w:val="005836F4"/>
    <w:rsid w:val="0058410D"/>
    <w:rsid w:val="00584443"/>
    <w:rsid w:val="00584B79"/>
    <w:rsid w:val="00584DBB"/>
    <w:rsid w:val="00584FE0"/>
    <w:rsid w:val="0058556B"/>
    <w:rsid w:val="00585947"/>
    <w:rsid w:val="00585C58"/>
    <w:rsid w:val="00585CF0"/>
    <w:rsid w:val="00585F5F"/>
    <w:rsid w:val="00586172"/>
    <w:rsid w:val="0058694E"/>
    <w:rsid w:val="00586D90"/>
    <w:rsid w:val="00586F2F"/>
    <w:rsid w:val="00586F5B"/>
    <w:rsid w:val="005879FC"/>
    <w:rsid w:val="00587B6F"/>
    <w:rsid w:val="0059019B"/>
    <w:rsid w:val="00591303"/>
    <w:rsid w:val="00591750"/>
    <w:rsid w:val="00591BD9"/>
    <w:rsid w:val="00591D77"/>
    <w:rsid w:val="00591D7E"/>
    <w:rsid w:val="00592336"/>
    <w:rsid w:val="00592845"/>
    <w:rsid w:val="00592D48"/>
    <w:rsid w:val="0059378E"/>
    <w:rsid w:val="005946F2"/>
    <w:rsid w:val="005948CF"/>
    <w:rsid w:val="0059492F"/>
    <w:rsid w:val="005953E9"/>
    <w:rsid w:val="0059542C"/>
    <w:rsid w:val="005955F0"/>
    <w:rsid w:val="00596764"/>
    <w:rsid w:val="00597033"/>
    <w:rsid w:val="00597670"/>
    <w:rsid w:val="00597849"/>
    <w:rsid w:val="0059787E"/>
    <w:rsid w:val="005A050A"/>
    <w:rsid w:val="005A16DA"/>
    <w:rsid w:val="005A1900"/>
    <w:rsid w:val="005A2637"/>
    <w:rsid w:val="005A2690"/>
    <w:rsid w:val="005A2AD7"/>
    <w:rsid w:val="005A31EE"/>
    <w:rsid w:val="005A4945"/>
    <w:rsid w:val="005A4FFF"/>
    <w:rsid w:val="005A6711"/>
    <w:rsid w:val="005A791F"/>
    <w:rsid w:val="005B1B94"/>
    <w:rsid w:val="005B201C"/>
    <w:rsid w:val="005B2562"/>
    <w:rsid w:val="005B2FF7"/>
    <w:rsid w:val="005B5242"/>
    <w:rsid w:val="005B528E"/>
    <w:rsid w:val="005B5A28"/>
    <w:rsid w:val="005B5F16"/>
    <w:rsid w:val="005B660F"/>
    <w:rsid w:val="005B6844"/>
    <w:rsid w:val="005B68A6"/>
    <w:rsid w:val="005B6BB4"/>
    <w:rsid w:val="005B6D64"/>
    <w:rsid w:val="005B7B2B"/>
    <w:rsid w:val="005C0E5E"/>
    <w:rsid w:val="005C10AF"/>
    <w:rsid w:val="005C144D"/>
    <w:rsid w:val="005C175F"/>
    <w:rsid w:val="005C1C39"/>
    <w:rsid w:val="005C1CFF"/>
    <w:rsid w:val="005C1F3E"/>
    <w:rsid w:val="005C2200"/>
    <w:rsid w:val="005C4A21"/>
    <w:rsid w:val="005C4B55"/>
    <w:rsid w:val="005C5873"/>
    <w:rsid w:val="005C5A6C"/>
    <w:rsid w:val="005C6163"/>
    <w:rsid w:val="005C62AC"/>
    <w:rsid w:val="005C722C"/>
    <w:rsid w:val="005D010A"/>
    <w:rsid w:val="005D0816"/>
    <w:rsid w:val="005D08AE"/>
    <w:rsid w:val="005D0B1C"/>
    <w:rsid w:val="005D0D2F"/>
    <w:rsid w:val="005D2684"/>
    <w:rsid w:val="005D27CB"/>
    <w:rsid w:val="005D3559"/>
    <w:rsid w:val="005D3E24"/>
    <w:rsid w:val="005D4638"/>
    <w:rsid w:val="005D4EA8"/>
    <w:rsid w:val="005D58BB"/>
    <w:rsid w:val="005D5EC4"/>
    <w:rsid w:val="005D5EFB"/>
    <w:rsid w:val="005D661D"/>
    <w:rsid w:val="005D6955"/>
    <w:rsid w:val="005D6D58"/>
    <w:rsid w:val="005D74B2"/>
    <w:rsid w:val="005D7737"/>
    <w:rsid w:val="005D7952"/>
    <w:rsid w:val="005D798A"/>
    <w:rsid w:val="005D7AA2"/>
    <w:rsid w:val="005E0345"/>
    <w:rsid w:val="005E14AE"/>
    <w:rsid w:val="005E2709"/>
    <w:rsid w:val="005E27DA"/>
    <w:rsid w:val="005E2CAD"/>
    <w:rsid w:val="005E3289"/>
    <w:rsid w:val="005E3582"/>
    <w:rsid w:val="005E3E7E"/>
    <w:rsid w:val="005E44AF"/>
    <w:rsid w:val="005E4699"/>
    <w:rsid w:val="005E484E"/>
    <w:rsid w:val="005E49E6"/>
    <w:rsid w:val="005E4EC6"/>
    <w:rsid w:val="005E51B9"/>
    <w:rsid w:val="005E5A7A"/>
    <w:rsid w:val="005E66AC"/>
    <w:rsid w:val="005E6E73"/>
    <w:rsid w:val="005E6FEF"/>
    <w:rsid w:val="005E747C"/>
    <w:rsid w:val="005E75E7"/>
    <w:rsid w:val="005F0114"/>
    <w:rsid w:val="005F0784"/>
    <w:rsid w:val="005F0847"/>
    <w:rsid w:val="005F0880"/>
    <w:rsid w:val="005F21F8"/>
    <w:rsid w:val="005F2539"/>
    <w:rsid w:val="005F2593"/>
    <w:rsid w:val="005F25E1"/>
    <w:rsid w:val="005F3B04"/>
    <w:rsid w:val="005F4A19"/>
    <w:rsid w:val="005F5368"/>
    <w:rsid w:val="005F5B27"/>
    <w:rsid w:val="005F5C9E"/>
    <w:rsid w:val="005F6082"/>
    <w:rsid w:val="005F69E1"/>
    <w:rsid w:val="005F6A11"/>
    <w:rsid w:val="005F6CB4"/>
    <w:rsid w:val="005F7AA4"/>
    <w:rsid w:val="005F7FC6"/>
    <w:rsid w:val="005F7FD3"/>
    <w:rsid w:val="00600BE3"/>
    <w:rsid w:val="00600C8E"/>
    <w:rsid w:val="00602717"/>
    <w:rsid w:val="00602C0E"/>
    <w:rsid w:val="00603E67"/>
    <w:rsid w:val="00604A59"/>
    <w:rsid w:val="006054AE"/>
    <w:rsid w:val="006059F3"/>
    <w:rsid w:val="00605CCC"/>
    <w:rsid w:val="00605DFF"/>
    <w:rsid w:val="00605FEA"/>
    <w:rsid w:val="006060D2"/>
    <w:rsid w:val="006060F8"/>
    <w:rsid w:val="006063DC"/>
    <w:rsid w:val="006064D3"/>
    <w:rsid w:val="00606E95"/>
    <w:rsid w:val="00607012"/>
    <w:rsid w:val="00607E56"/>
    <w:rsid w:val="00610399"/>
    <w:rsid w:val="00610B20"/>
    <w:rsid w:val="00610E0E"/>
    <w:rsid w:val="00611494"/>
    <w:rsid w:val="00611B9A"/>
    <w:rsid w:val="00611BE6"/>
    <w:rsid w:val="006126EF"/>
    <w:rsid w:val="00612C6F"/>
    <w:rsid w:val="00613411"/>
    <w:rsid w:val="00613929"/>
    <w:rsid w:val="00613F9A"/>
    <w:rsid w:val="006143C1"/>
    <w:rsid w:val="006145FF"/>
    <w:rsid w:val="00614748"/>
    <w:rsid w:val="00614D89"/>
    <w:rsid w:val="00615A02"/>
    <w:rsid w:val="00615C52"/>
    <w:rsid w:val="0061616E"/>
    <w:rsid w:val="006162CB"/>
    <w:rsid w:val="006167AC"/>
    <w:rsid w:val="006168BD"/>
    <w:rsid w:val="0061747A"/>
    <w:rsid w:val="0061751E"/>
    <w:rsid w:val="00617F9E"/>
    <w:rsid w:val="00620225"/>
    <w:rsid w:val="00620325"/>
    <w:rsid w:val="00620972"/>
    <w:rsid w:val="006209EF"/>
    <w:rsid w:val="00620B9C"/>
    <w:rsid w:val="00621034"/>
    <w:rsid w:val="00622648"/>
    <w:rsid w:val="00622DE9"/>
    <w:rsid w:val="006234DF"/>
    <w:rsid w:val="0062352C"/>
    <w:rsid w:val="00623938"/>
    <w:rsid w:val="00623A3B"/>
    <w:rsid w:val="00624D07"/>
    <w:rsid w:val="0062549B"/>
    <w:rsid w:val="00625A16"/>
    <w:rsid w:val="006260DD"/>
    <w:rsid w:val="00626470"/>
    <w:rsid w:val="0062672D"/>
    <w:rsid w:val="00626DF7"/>
    <w:rsid w:val="00627122"/>
    <w:rsid w:val="00630ADA"/>
    <w:rsid w:val="00631375"/>
    <w:rsid w:val="006316CF"/>
    <w:rsid w:val="00631791"/>
    <w:rsid w:val="00631B54"/>
    <w:rsid w:val="00631B65"/>
    <w:rsid w:val="0063283F"/>
    <w:rsid w:val="00632F12"/>
    <w:rsid w:val="0063328E"/>
    <w:rsid w:val="0063354F"/>
    <w:rsid w:val="006340CE"/>
    <w:rsid w:val="006340E2"/>
    <w:rsid w:val="006354D5"/>
    <w:rsid w:val="00635F3F"/>
    <w:rsid w:val="006364E9"/>
    <w:rsid w:val="00636657"/>
    <w:rsid w:val="00636DAB"/>
    <w:rsid w:val="00636F14"/>
    <w:rsid w:val="0063748F"/>
    <w:rsid w:val="006376B0"/>
    <w:rsid w:val="00641022"/>
    <w:rsid w:val="006414BA"/>
    <w:rsid w:val="0064150C"/>
    <w:rsid w:val="0064166B"/>
    <w:rsid w:val="00641B9F"/>
    <w:rsid w:val="006428F7"/>
    <w:rsid w:val="0064295D"/>
    <w:rsid w:val="00642DAA"/>
    <w:rsid w:val="00643125"/>
    <w:rsid w:val="00643A50"/>
    <w:rsid w:val="00644054"/>
    <w:rsid w:val="0064430D"/>
    <w:rsid w:val="00645012"/>
    <w:rsid w:val="006450CB"/>
    <w:rsid w:val="0064570E"/>
    <w:rsid w:val="006458DA"/>
    <w:rsid w:val="00645F10"/>
    <w:rsid w:val="0064631C"/>
    <w:rsid w:val="00647AB5"/>
    <w:rsid w:val="006507C3"/>
    <w:rsid w:val="006509D5"/>
    <w:rsid w:val="006518BD"/>
    <w:rsid w:val="0065217F"/>
    <w:rsid w:val="00652BA9"/>
    <w:rsid w:val="0065304A"/>
    <w:rsid w:val="006533DC"/>
    <w:rsid w:val="00653C89"/>
    <w:rsid w:val="00653E75"/>
    <w:rsid w:val="00654434"/>
    <w:rsid w:val="00654830"/>
    <w:rsid w:val="00655B09"/>
    <w:rsid w:val="00655D3B"/>
    <w:rsid w:val="0065630F"/>
    <w:rsid w:val="006564F8"/>
    <w:rsid w:val="006566AF"/>
    <w:rsid w:val="00656CA6"/>
    <w:rsid w:val="006574AC"/>
    <w:rsid w:val="00657D91"/>
    <w:rsid w:val="0066027E"/>
    <w:rsid w:val="0066061C"/>
    <w:rsid w:val="006609A0"/>
    <w:rsid w:val="00660E04"/>
    <w:rsid w:val="006612CD"/>
    <w:rsid w:val="0066168D"/>
    <w:rsid w:val="00662746"/>
    <w:rsid w:val="00662D5E"/>
    <w:rsid w:val="00662ECF"/>
    <w:rsid w:val="00662F68"/>
    <w:rsid w:val="00663567"/>
    <w:rsid w:val="00663A93"/>
    <w:rsid w:val="00663D37"/>
    <w:rsid w:val="00664298"/>
    <w:rsid w:val="00664567"/>
    <w:rsid w:val="006646AA"/>
    <w:rsid w:val="006648BF"/>
    <w:rsid w:val="00664CC7"/>
    <w:rsid w:val="00665467"/>
    <w:rsid w:val="00665B69"/>
    <w:rsid w:val="00666C02"/>
    <w:rsid w:val="00666F4C"/>
    <w:rsid w:val="00667281"/>
    <w:rsid w:val="006674C7"/>
    <w:rsid w:val="00667C92"/>
    <w:rsid w:val="006702B0"/>
    <w:rsid w:val="00670D65"/>
    <w:rsid w:val="00670E9C"/>
    <w:rsid w:val="00671396"/>
    <w:rsid w:val="00671AE7"/>
    <w:rsid w:val="00671B42"/>
    <w:rsid w:val="00671C7F"/>
    <w:rsid w:val="00671C8E"/>
    <w:rsid w:val="00672F37"/>
    <w:rsid w:val="006738D2"/>
    <w:rsid w:val="006757F9"/>
    <w:rsid w:val="0067630A"/>
    <w:rsid w:val="00676316"/>
    <w:rsid w:val="006763D7"/>
    <w:rsid w:val="00676706"/>
    <w:rsid w:val="00676A9C"/>
    <w:rsid w:val="00676F7E"/>
    <w:rsid w:val="00677059"/>
    <w:rsid w:val="00677663"/>
    <w:rsid w:val="006778A7"/>
    <w:rsid w:val="00677AB3"/>
    <w:rsid w:val="00680186"/>
    <w:rsid w:val="006801EB"/>
    <w:rsid w:val="006802B0"/>
    <w:rsid w:val="006804F9"/>
    <w:rsid w:val="0068060A"/>
    <w:rsid w:val="00681141"/>
    <w:rsid w:val="00682821"/>
    <w:rsid w:val="006829F0"/>
    <w:rsid w:val="00682A3F"/>
    <w:rsid w:val="0068348C"/>
    <w:rsid w:val="00683D06"/>
    <w:rsid w:val="00683F6E"/>
    <w:rsid w:val="006840E8"/>
    <w:rsid w:val="006844DD"/>
    <w:rsid w:val="00684C3B"/>
    <w:rsid w:val="00684D96"/>
    <w:rsid w:val="0068542D"/>
    <w:rsid w:val="006857FB"/>
    <w:rsid w:val="00685CC7"/>
    <w:rsid w:val="00685FA1"/>
    <w:rsid w:val="006862AB"/>
    <w:rsid w:val="006863B5"/>
    <w:rsid w:val="00686AA5"/>
    <w:rsid w:val="006873DC"/>
    <w:rsid w:val="0069043F"/>
    <w:rsid w:val="006905A7"/>
    <w:rsid w:val="00690725"/>
    <w:rsid w:val="00691757"/>
    <w:rsid w:val="00691BA1"/>
    <w:rsid w:val="00691D02"/>
    <w:rsid w:val="00691D5C"/>
    <w:rsid w:val="00691F36"/>
    <w:rsid w:val="006922C9"/>
    <w:rsid w:val="006926F0"/>
    <w:rsid w:val="00692724"/>
    <w:rsid w:val="00692DD2"/>
    <w:rsid w:val="006930AB"/>
    <w:rsid w:val="006935FD"/>
    <w:rsid w:val="0069451D"/>
    <w:rsid w:val="00695060"/>
    <w:rsid w:val="00695FA8"/>
    <w:rsid w:val="006969CD"/>
    <w:rsid w:val="006969EB"/>
    <w:rsid w:val="006973A4"/>
    <w:rsid w:val="006977D3"/>
    <w:rsid w:val="00697B60"/>
    <w:rsid w:val="00697D54"/>
    <w:rsid w:val="00697D96"/>
    <w:rsid w:val="00697FBE"/>
    <w:rsid w:val="006A189D"/>
    <w:rsid w:val="006A1A0C"/>
    <w:rsid w:val="006A1DBD"/>
    <w:rsid w:val="006A232F"/>
    <w:rsid w:val="006A254F"/>
    <w:rsid w:val="006A28E6"/>
    <w:rsid w:val="006A36AB"/>
    <w:rsid w:val="006A378B"/>
    <w:rsid w:val="006A405A"/>
    <w:rsid w:val="006A405F"/>
    <w:rsid w:val="006A4248"/>
    <w:rsid w:val="006A594E"/>
    <w:rsid w:val="006A5958"/>
    <w:rsid w:val="006A5EF6"/>
    <w:rsid w:val="006A5FC2"/>
    <w:rsid w:val="006A637C"/>
    <w:rsid w:val="006A69E8"/>
    <w:rsid w:val="006A7893"/>
    <w:rsid w:val="006B0169"/>
    <w:rsid w:val="006B02C5"/>
    <w:rsid w:val="006B0634"/>
    <w:rsid w:val="006B099D"/>
    <w:rsid w:val="006B0C1A"/>
    <w:rsid w:val="006B0D83"/>
    <w:rsid w:val="006B1065"/>
    <w:rsid w:val="006B122B"/>
    <w:rsid w:val="006B18BC"/>
    <w:rsid w:val="006B22D4"/>
    <w:rsid w:val="006B22E8"/>
    <w:rsid w:val="006B25CF"/>
    <w:rsid w:val="006B2947"/>
    <w:rsid w:val="006B2BA6"/>
    <w:rsid w:val="006B343B"/>
    <w:rsid w:val="006B42C2"/>
    <w:rsid w:val="006B4347"/>
    <w:rsid w:val="006B5A96"/>
    <w:rsid w:val="006B626D"/>
    <w:rsid w:val="006B6DE6"/>
    <w:rsid w:val="006B6FC8"/>
    <w:rsid w:val="006B773C"/>
    <w:rsid w:val="006B7D2B"/>
    <w:rsid w:val="006B7F3E"/>
    <w:rsid w:val="006C04A3"/>
    <w:rsid w:val="006C05B9"/>
    <w:rsid w:val="006C05F5"/>
    <w:rsid w:val="006C080C"/>
    <w:rsid w:val="006C195A"/>
    <w:rsid w:val="006C1AF2"/>
    <w:rsid w:val="006C1D3E"/>
    <w:rsid w:val="006C2205"/>
    <w:rsid w:val="006C2C8C"/>
    <w:rsid w:val="006C2E99"/>
    <w:rsid w:val="006C3337"/>
    <w:rsid w:val="006C3732"/>
    <w:rsid w:val="006C413A"/>
    <w:rsid w:val="006C47D4"/>
    <w:rsid w:val="006C4BAC"/>
    <w:rsid w:val="006C4E43"/>
    <w:rsid w:val="006C5656"/>
    <w:rsid w:val="006C68A9"/>
    <w:rsid w:val="006C6968"/>
    <w:rsid w:val="006C7469"/>
    <w:rsid w:val="006D0193"/>
    <w:rsid w:val="006D054B"/>
    <w:rsid w:val="006D0739"/>
    <w:rsid w:val="006D0C91"/>
    <w:rsid w:val="006D19D7"/>
    <w:rsid w:val="006D1B3E"/>
    <w:rsid w:val="006D204C"/>
    <w:rsid w:val="006D3E30"/>
    <w:rsid w:val="006D405E"/>
    <w:rsid w:val="006D4471"/>
    <w:rsid w:val="006D46F7"/>
    <w:rsid w:val="006D4ACC"/>
    <w:rsid w:val="006D4BFE"/>
    <w:rsid w:val="006D5050"/>
    <w:rsid w:val="006D5159"/>
    <w:rsid w:val="006D54E3"/>
    <w:rsid w:val="006D5D3A"/>
    <w:rsid w:val="006D5F4F"/>
    <w:rsid w:val="006D675D"/>
    <w:rsid w:val="006D6EFD"/>
    <w:rsid w:val="006D78AB"/>
    <w:rsid w:val="006E02C2"/>
    <w:rsid w:val="006E1183"/>
    <w:rsid w:val="006E13BC"/>
    <w:rsid w:val="006E1FA5"/>
    <w:rsid w:val="006E2006"/>
    <w:rsid w:val="006E2735"/>
    <w:rsid w:val="006E3120"/>
    <w:rsid w:val="006E44E0"/>
    <w:rsid w:val="006E45C6"/>
    <w:rsid w:val="006E4B4F"/>
    <w:rsid w:val="006E4E3D"/>
    <w:rsid w:val="006E50A4"/>
    <w:rsid w:val="006E5617"/>
    <w:rsid w:val="006E56A1"/>
    <w:rsid w:val="006E573B"/>
    <w:rsid w:val="006E5BBB"/>
    <w:rsid w:val="006E6B29"/>
    <w:rsid w:val="006E7435"/>
    <w:rsid w:val="006E752D"/>
    <w:rsid w:val="006F0CBE"/>
    <w:rsid w:val="006F1366"/>
    <w:rsid w:val="006F13EA"/>
    <w:rsid w:val="006F1410"/>
    <w:rsid w:val="006F1571"/>
    <w:rsid w:val="006F163B"/>
    <w:rsid w:val="006F170B"/>
    <w:rsid w:val="006F1CA0"/>
    <w:rsid w:val="006F1DFE"/>
    <w:rsid w:val="006F210D"/>
    <w:rsid w:val="006F2303"/>
    <w:rsid w:val="006F2BA1"/>
    <w:rsid w:val="006F327D"/>
    <w:rsid w:val="006F342C"/>
    <w:rsid w:val="006F4781"/>
    <w:rsid w:val="006F4A6F"/>
    <w:rsid w:val="006F53AC"/>
    <w:rsid w:val="006F5A1A"/>
    <w:rsid w:val="006F636A"/>
    <w:rsid w:val="006F6C7A"/>
    <w:rsid w:val="006F6DB5"/>
    <w:rsid w:val="006F706D"/>
    <w:rsid w:val="006F7E24"/>
    <w:rsid w:val="00700108"/>
    <w:rsid w:val="00700474"/>
    <w:rsid w:val="007011AD"/>
    <w:rsid w:val="007016C8"/>
    <w:rsid w:val="007021A4"/>
    <w:rsid w:val="00703AEA"/>
    <w:rsid w:val="00703B0F"/>
    <w:rsid w:val="00703C64"/>
    <w:rsid w:val="00704BE5"/>
    <w:rsid w:val="0070517A"/>
    <w:rsid w:val="00705602"/>
    <w:rsid w:val="0070677B"/>
    <w:rsid w:val="007068A4"/>
    <w:rsid w:val="00706B4B"/>
    <w:rsid w:val="00706F4C"/>
    <w:rsid w:val="007078EB"/>
    <w:rsid w:val="00707944"/>
    <w:rsid w:val="00710245"/>
    <w:rsid w:val="0071058E"/>
    <w:rsid w:val="007109CA"/>
    <w:rsid w:val="00710B79"/>
    <w:rsid w:val="00710CA9"/>
    <w:rsid w:val="00710D62"/>
    <w:rsid w:val="00712CDB"/>
    <w:rsid w:val="0071326E"/>
    <w:rsid w:val="00714877"/>
    <w:rsid w:val="00714C8B"/>
    <w:rsid w:val="00715048"/>
    <w:rsid w:val="00715A9D"/>
    <w:rsid w:val="00716778"/>
    <w:rsid w:val="007167A4"/>
    <w:rsid w:val="007167CF"/>
    <w:rsid w:val="007169C4"/>
    <w:rsid w:val="00716A2A"/>
    <w:rsid w:val="007172B2"/>
    <w:rsid w:val="0071747D"/>
    <w:rsid w:val="00717981"/>
    <w:rsid w:val="00717D05"/>
    <w:rsid w:val="00717E99"/>
    <w:rsid w:val="0072064C"/>
    <w:rsid w:val="007206D8"/>
    <w:rsid w:val="00720773"/>
    <w:rsid w:val="007209C1"/>
    <w:rsid w:val="00720B75"/>
    <w:rsid w:val="00720EC2"/>
    <w:rsid w:val="0072114F"/>
    <w:rsid w:val="00721386"/>
    <w:rsid w:val="00722169"/>
    <w:rsid w:val="00722B16"/>
    <w:rsid w:val="00722D68"/>
    <w:rsid w:val="00723093"/>
    <w:rsid w:val="007231E4"/>
    <w:rsid w:val="0072338D"/>
    <w:rsid w:val="007238D2"/>
    <w:rsid w:val="00723A67"/>
    <w:rsid w:val="00723B12"/>
    <w:rsid w:val="007250DE"/>
    <w:rsid w:val="00725448"/>
    <w:rsid w:val="00725D09"/>
    <w:rsid w:val="00725F0F"/>
    <w:rsid w:val="007265DB"/>
    <w:rsid w:val="00726AA7"/>
    <w:rsid w:val="00726C03"/>
    <w:rsid w:val="00726F54"/>
    <w:rsid w:val="00726FEA"/>
    <w:rsid w:val="00727975"/>
    <w:rsid w:val="00730C39"/>
    <w:rsid w:val="00730FB7"/>
    <w:rsid w:val="00731D9E"/>
    <w:rsid w:val="00732186"/>
    <w:rsid w:val="00733269"/>
    <w:rsid w:val="007345B8"/>
    <w:rsid w:val="00734CAF"/>
    <w:rsid w:val="00735461"/>
    <w:rsid w:val="00735809"/>
    <w:rsid w:val="00735F48"/>
    <w:rsid w:val="0073620D"/>
    <w:rsid w:val="007362E7"/>
    <w:rsid w:val="00736412"/>
    <w:rsid w:val="0073728B"/>
    <w:rsid w:val="00737330"/>
    <w:rsid w:val="00737AFB"/>
    <w:rsid w:val="00737D0A"/>
    <w:rsid w:val="007404C3"/>
    <w:rsid w:val="00740BFF"/>
    <w:rsid w:val="00741488"/>
    <w:rsid w:val="00741DE8"/>
    <w:rsid w:val="007424A2"/>
    <w:rsid w:val="0074288E"/>
    <w:rsid w:val="00743413"/>
    <w:rsid w:val="007438F3"/>
    <w:rsid w:val="00744045"/>
    <w:rsid w:val="007450FA"/>
    <w:rsid w:val="00745422"/>
    <w:rsid w:val="0074546D"/>
    <w:rsid w:val="0074568C"/>
    <w:rsid w:val="0074598F"/>
    <w:rsid w:val="00745C54"/>
    <w:rsid w:val="007460F7"/>
    <w:rsid w:val="00746170"/>
    <w:rsid w:val="0074638D"/>
    <w:rsid w:val="00746E1E"/>
    <w:rsid w:val="00746E3F"/>
    <w:rsid w:val="0074727A"/>
    <w:rsid w:val="007474F2"/>
    <w:rsid w:val="00747727"/>
    <w:rsid w:val="00747F2B"/>
    <w:rsid w:val="00750012"/>
    <w:rsid w:val="007503C8"/>
    <w:rsid w:val="007505C4"/>
    <w:rsid w:val="0075109D"/>
    <w:rsid w:val="00751675"/>
    <w:rsid w:val="00751741"/>
    <w:rsid w:val="00751783"/>
    <w:rsid w:val="007526E2"/>
    <w:rsid w:val="007528E1"/>
    <w:rsid w:val="00752938"/>
    <w:rsid w:val="007529F0"/>
    <w:rsid w:val="00752F32"/>
    <w:rsid w:val="00753B34"/>
    <w:rsid w:val="00753C94"/>
    <w:rsid w:val="0075424B"/>
    <w:rsid w:val="007545D3"/>
    <w:rsid w:val="00754618"/>
    <w:rsid w:val="00754A3F"/>
    <w:rsid w:val="00754DE1"/>
    <w:rsid w:val="00754FA5"/>
    <w:rsid w:val="00755782"/>
    <w:rsid w:val="00756C50"/>
    <w:rsid w:val="00756E48"/>
    <w:rsid w:val="00757F5F"/>
    <w:rsid w:val="00760368"/>
    <w:rsid w:val="00760989"/>
    <w:rsid w:val="0076109E"/>
    <w:rsid w:val="00761499"/>
    <w:rsid w:val="00761A6A"/>
    <w:rsid w:val="007622ED"/>
    <w:rsid w:val="00762BBB"/>
    <w:rsid w:val="007633A8"/>
    <w:rsid w:val="00764BF6"/>
    <w:rsid w:val="00765036"/>
    <w:rsid w:val="00765DE7"/>
    <w:rsid w:val="00765FA5"/>
    <w:rsid w:val="00766467"/>
    <w:rsid w:val="00767592"/>
    <w:rsid w:val="00767CE6"/>
    <w:rsid w:val="00770126"/>
    <w:rsid w:val="00770660"/>
    <w:rsid w:val="00770A26"/>
    <w:rsid w:val="00770F1B"/>
    <w:rsid w:val="007716B0"/>
    <w:rsid w:val="0077281B"/>
    <w:rsid w:val="00772AEC"/>
    <w:rsid w:val="00772B45"/>
    <w:rsid w:val="007731DF"/>
    <w:rsid w:val="00773D1C"/>
    <w:rsid w:val="00774A5A"/>
    <w:rsid w:val="00774E23"/>
    <w:rsid w:val="0077550E"/>
    <w:rsid w:val="00775659"/>
    <w:rsid w:val="00775CEA"/>
    <w:rsid w:val="007760DC"/>
    <w:rsid w:val="007769BA"/>
    <w:rsid w:val="00776DE4"/>
    <w:rsid w:val="00777017"/>
    <w:rsid w:val="00777361"/>
    <w:rsid w:val="0077737F"/>
    <w:rsid w:val="00777936"/>
    <w:rsid w:val="00777A79"/>
    <w:rsid w:val="00777CC8"/>
    <w:rsid w:val="00780443"/>
    <w:rsid w:val="0078114E"/>
    <w:rsid w:val="0078195C"/>
    <w:rsid w:val="00782A7D"/>
    <w:rsid w:val="00783956"/>
    <w:rsid w:val="00784175"/>
    <w:rsid w:val="00784338"/>
    <w:rsid w:val="00784BBF"/>
    <w:rsid w:val="0078584A"/>
    <w:rsid w:val="00785A3D"/>
    <w:rsid w:val="0078628A"/>
    <w:rsid w:val="0078645A"/>
    <w:rsid w:val="00786862"/>
    <w:rsid w:val="0078690D"/>
    <w:rsid w:val="00787436"/>
    <w:rsid w:val="007914BC"/>
    <w:rsid w:val="00791AB6"/>
    <w:rsid w:val="00791AC9"/>
    <w:rsid w:val="00792B88"/>
    <w:rsid w:val="007937DA"/>
    <w:rsid w:val="00793A29"/>
    <w:rsid w:val="00794986"/>
    <w:rsid w:val="00794DB1"/>
    <w:rsid w:val="00794FC0"/>
    <w:rsid w:val="00795114"/>
    <w:rsid w:val="007958FA"/>
    <w:rsid w:val="00795DC8"/>
    <w:rsid w:val="007962BB"/>
    <w:rsid w:val="00796C7A"/>
    <w:rsid w:val="00796E01"/>
    <w:rsid w:val="00796E16"/>
    <w:rsid w:val="0079759C"/>
    <w:rsid w:val="00797F9F"/>
    <w:rsid w:val="007A097D"/>
    <w:rsid w:val="007A1844"/>
    <w:rsid w:val="007A1C68"/>
    <w:rsid w:val="007A3874"/>
    <w:rsid w:val="007A387E"/>
    <w:rsid w:val="007A3D85"/>
    <w:rsid w:val="007A3FF4"/>
    <w:rsid w:val="007A507D"/>
    <w:rsid w:val="007A50A8"/>
    <w:rsid w:val="007A5A03"/>
    <w:rsid w:val="007A5E14"/>
    <w:rsid w:val="007A5F04"/>
    <w:rsid w:val="007A6714"/>
    <w:rsid w:val="007A7490"/>
    <w:rsid w:val="007A7F66"/>
    <w:rsid w:val="007B0661"/>
    <w:rsid w:val="007B0BF2"/>
    <w:rsid w:val="007B1866"/>
    <w:rsid w:val="007B1BC7"/>
    <w:rsid w:val="007B214B"/>
    <w:rsid w:val="007B2405"/>
    <w:rsid w:val="007B2B45"/>
    <w:rsid w:val="007B2F89"/>
    <w:rsid w:val="007B3377"/>
    <w:rsid w:val="007B359C"/>
    <w:rsid w:val="007B3AB7"/>
    <w:rsid w:val="007B3F0C"/>
    <w:rsid w:val="007B42D3"/>
    <w:rsid w:val="007B4D29"/>
    <w:rsid w:val="007B552C"/>
    <w:rsid w:val="007B63F0"/>
    <w:rsid w:val="007B6604"/>
    <w:rsid w:val="007B6671"/>
    <w:rsid w:val="007B6E05"/>
    <w:rsid w:val="007B7908"/>
    <w:rsid w:val="007B7E73"/>
    <w:rsid w:val="007C048F"/>
    <w:rsid w:val="007C04C3"/>
    <w:rsid w:val="007C0810"/>
    <w:rsid w:val="007C0C81"/>
    <w:rsid w:val="007C1501"/>
    <w:rsid w:val="007C183B"/>
    <w:rsid w:val="007C1855"/>
    <w:rsid w:val="007C1A63"/>
    <w:rsid w:val="007C1F56"/>
    <w:rsid w:val="007C2323"/>
    <w:rsid w:val="007C24B8"/>
    <w:rsid w:val="007C25D8"/>
    <w:rsid w:val="007C33DD"/>
    <w:rsid w:val="007C357B"/>
    <w:rsid w:val="007C3BF6"/>
    <w:rsid w:val="007C4A86"/>
    <w:rsid w:val="007C4BA4"/>
    <w:rsid w:val="007C4C7B"/>
    <w:rsid w:val="007C5378"/>
    <w:rsid w:val="007C59DB"/>
    <w:rsid w:val="007C5B57"/>
    <w:rsid w:val="007C5C2A"/>
    <w:rsid w:val="007C6178"/>
    <w:rsid w:val="007C63A1"/>
    <w:rsid w:val="007C63BF"/>
    <w:rsid w:val="007C692E"/>
    <w:rsid w:val="007C6DA8"/>
    <w:rsid w:val="007C7034"/>
    <w:rsid w:val="007C704A"/>
    <w:rsid w:val="007C710F"/>
    <w:rsid w:val="007C7248"/>
    <w:rsid w:val="007C7B3D"/>
    <w:rsid w:val="007D0476"/>
    <w:rsid w:val="007D064B"/>
    <w:rsid w:val="007D073E"/>
    <w:rsid w:val="007D1651"/>
    <w:rsid w:val="007D1B57"/>
    <w:rsid w:val="007D2096"/>
    <w:rsid w:val="007D298A"/>
    <w:rsid w:val="007D341F"/>
    <w:rsid w:val="007D486E"/>
    <w:rsid w:val="007D4E2D"/>
    <w:rsid w:val="007D51B8"/>
    <w:rsid w:val="007D58D2"/>
    <w:rsid w:val="007D5A61"/>
    <w:rsid w:val="007D7813"/>
    <w:rsid w:val="007D7C9C"/>
    <w:rsid w:val="007E0126"/>
    <w:rsid w:val="007E0F4C"/>
    <w:rsid w:val="007E1A16"/>
    <w:rsid w:val="007E23B7"/>
    <w:rsid w:val="007E28FA"/>
    <w:rsid w:val="007E29C0"/>
    <w:rsid w:val="007E2FCE"/>
    <w:rsid w:val="007E3AE3"/>
    <w:rsid w:val="007E45C3"/>
    <w:rsid w:val="007E4600"/>
    <w:rsid w:val="007E4AFC"/>
    <w:rsid w:val="007E5047"/>
    <w:rsid w:val="007E5088"/>
    <w:rsid w:val="007E5428"/>
    <w:rsid w:val="007E605F"/>
    <w:rsid w:val="007E6D7C"/>
    <w:rsid w:val="007E74A2"/>
    <w:rsid w:val="007F0612"/>
    <w:rsid w:val="007F1077"/>
    <w:rsid w:val="007F1B38"/>
    <w:rsid w:val="007F1D48"/>
    <w:rsid w:val="007F1EE2"/>
    <w:rsid w:val="007F234D"/>
    <w:rsid w:val="007F254F"/>
    <w:rsid w:val="007F3BCB"/>
    <w:rsid w:val="007F43C7"/>
    <w:rsid w:val="007F4690"/>
    <w:rsid w:val="007F47AB"/>
    <w:rsid w:val="007F4C6D"/>
    <w:rsid w:val="007F5226"/>
    <w:rsid w:val="007F608C"/>
    <w:rsid w:val="007F6106"/>
    <w:rsid w:val="007F65D7"/>
    <w:rsid w:val="007F680D"/>
    <w:rsid w:val="007F6DEF"/>
    <w:rsid w:val="007F6EB5"/>
    <w:rsid w:val="007F775D"/>
    <w:rsid w:val="007F78B6"/>
    <w:rsid w:val="008009EF"/>
    <w:rsid w:val="00800A0E"/>
    <w:rsid w:val="00800AB5"/>
    <w:rsid w:val="008014C3"/>
    <w:rsid w:val="00801543"/>
    <w:rsid w:val="00801B18"/>
    <w:rsid w:val="00801D84"/>
    <w:rsid w:val="00802AC1"/>
    <w:rsid w:val="0080304C"/>
    <w:rsid w:val="008030F5"/>
    <w:rsid w:val="00803B4B"/>
    <w:rsid w:val="008044B6"/>
    <w:rsid w:val="008044DD"/>
    <w:rsid w:val="00804681"/>
    <w:rsid w:val="00804878"/>
    <w:rsid w:val="00804EE6"/>
    <w:rsid w:val="0080587A"/>
    <w:rsid w:val="00805AAA"/>
    <w:rsid w:val="00805E8B"/>
    <w:rsid w:val="00805F5E"/>
    <w:rsid w:val="00806F6D"/>
    <w:rsid w:val="008074E1"/>
    <w:rsid w:val="00807B55"/>
    <w:rsid w:val="00810275"/>
    <w:rsid w:val="00810277"/>
    <w:rsid w:val="00810A98"/>
    <w:rsid w:val="00810CFF"/>
    <w:rsid w:val="008115B3"/>
    <w:rsid w:val="00812136"/>
    <w:rsid w:val="008122DA"/>
    <w:rsid w:val="00812819"/>
    <w:rsid w:val="00814B1F"/>
    <w:rsid w:val="00814BC7"/>
    <w:rsid w:val="00814EE5"/>
    <w:rsid w:val="00815111"/>
    <w:rsid w:val="0081537F"/>
    <w:rsid w:val="00815A9D"/>
    <w:rsid w:val="00816C96"/>
    <w:rsid w:val="00816E8D"/>
    <w:rsid w:val="0081710C"/>
    <w:rsid w:val="008173A3"/>
    <w:rsid w:val="00820D18"/>
    <w:rsid w:val="0082154E"/>
    <w:rsid w:val="008223FD"/>
    <w:rsid w:val="008227CE"/>
    <w:rsid w:val="00822DAA"/>
    <w:rsid w:val="00823119"/>
    <w:rsid w:val="00823808"/>
    <w:rsid w:val="00823FB9"/>
    <w:rsid w:val="008247BA"/>
    <w:rsid w:val="00824D58"/>
    <w:rsid w:val="0082501A"/>
    <w:rsid w:val="0082572B"/>
    <w:rsid w:val="008259B2"/>
    <w:rsid w:val="00825C58"/>
    <w:rsid w:val="00826168"/>
    <w:rsid w:val="00826988"/>
    <w:rsid w:val="00826ACB"/>
    <w:rsid w:val="00827713"/>
    <w:rsid w:val="0082780B"/>
    <w:rsid w:val="00827AC3"/>
    <w:rsid w:val="0083051E"/>
    <w:rsid w:val="00830AB5"/>
    <w:rsid w:val="00831990"/>
    <w:rsid w:val="00831A89"/>
    <w:rsid w:val="008322A8"/>
    <w:rsid w:val="00832898"/>
    <w:rsid w:val="00832CB3"/>
    <w:rsid w:val="008331CF"/>
    <w:rsid w:val="0083336F"/>
    <w:rsid w:val="00833666"/>
    <w:rsid w:val="00833FAF"/>
    <w:rsid w:val="00834794"/>
    <w:rsid w:val="008349E7"/>
    <w:rsid w:val="00835830"/>
    <w:rsid w:val="00835DD8"/>
    <w:rsid w:val="00836BE8"/>
    <w:rsid w:val="00836F1D"/>
    <w:rsid w:val="00837196"/>
    <w:rsid w:val="00837597"/>
    <w:rsid w:val="0083778D"/>
    <w:rsid w:val="00837F49"/>
    <w:rsid w:val="008401FC"/>
    <w:rsid w:val="00840D33"/>
    <w:rsid w:val="0084101E"/>
    <w:rsid w:val="00841C8B"/>
    <w:rsid w:val="00841F17"/>
    <w:rsid w:val="008423A3"/>
    <w:rsid w:val="00842B4D"/>
    <w:rsid w:val="00842BBB"/>
    <w:rsid w:val="00842EE4"/>
    <w:rsid w:val="008433AE"/>
    <w:rsid w:val="0084365D"/>
    <w:rsid w:val="00843AD3"/>
    <w:rsid w:val="00843C25"/>
    <w:rsid w:val="00844D50"/>
    <w:rsid w:val="008452A3"/>
    <w:rsid w:val="008456AA"/>
    <w:rsid w:val="00845BAC"/>
    <w:rsid w:val="00845D02"/>
    <w:rsid w:val="00845ED8"/>
    <w:rsid w:val="0084641A"/>
    <w:rsid w:val="008466DF"/>
    <w:rsid w:val="0084735F"/>
    <w:rsid w:val="00850E46"/>
    <w:rsid w:val="00851274"/>
    <w:rsid w:val="0085160A"/>
    <w:rsid w:val="00852345"/>
    <w:rsid w:val="008527E4"/>
    <w:rsid w:val="00852FAF"/>
    <w:rsid w:val="00853106"/>
    <w:rsid w:val="00853265"/>
    <w:rsid w:val="00853C65"/>
    <w:rsid w:val="00853CED"/>
    <w:rsid w:val="00853F25"/>
    <w:rsid w:val="00853F6A"/>
    <w:rsid w:val="008544AC"/>
    <w:rsid w:val="008544CE"/>
    <w:rsid w:val="008545C4"/>
    <w:rsid w:val="00854B77"/>
    <w:rsid w:val="00855AA7"/>
    <w:rsid w:val="008560F4"/>
    <w:rsid w:val="0085614D"/>
    <w:rsid w:val="0085658A"/>
    <w:rsid w:val="0085743C"/>
    <w:rsid w:val="0086009E"/>
    <w:rsid w:val="0086022D"/>
    <w:rsid w:val="0086023A"/>
    <w:rsid w:val="0086143A"/>
    <w:rsid w:val="00861A96"/>
    <w:rsid w:val="00861DA6"/>
    <w:rsid w:val="008622DE"/>
    <w:rsid w:val="00862C7D"/>
    <w:rsid w:val="00863246"/>
    <w:rsid w:val="0086380D"/>
    <w:rsid w:val="00863F75"/>
    <w:rsid w:val="00864244"/>
    <w:rsid w:val="0086431A"/>
    <w:rsid w:val="008645F7"/>
    <w:rsid w:val="00864A61"/>
    <w:rsid w:val="00864B08"/>
    <w:rsid w:val="00865926"/>
    <w:rsid w:val="008660A0"/>
    <w:rsid w:val="008661E8"/>
    <w:rsid w:val="0086668E"/>
    <w:rsid w:val="008670B7"/>
    <w:rsid w:val="00867150"/>
    <w:rsid w:val="008673C9"/>
    <w:rsid w:val="008677F7"/>
    <w:rsid w:val="00867CAD"/>
    <w:rsid w:val="0087088E"/>
    <w:rsid w:val="008709AE"/>
    <w:rsid w:val="00871672"/>
    <w:rsid w:val="00871D92"/>
    <w:rsid w:val="0087240C"/>
    <w:rsid w:val="008727B7"/>
    <w:rsid w:val="00872FDE"/>
    <w:rsid w:val="008732BE"/>
    <w:rsid w:val="008732CA"/>
    <w:rsid w:val="0087401C"/>
    <w:rsid w:val="008741F9"/>
    <w:rsid w:val="00874403"/>
    <w:rsid w:val="00874B6E"/>
    <w:rsid w:val="00875A44"/>
    <w:rsid w:val="00875C90"/>
    <w:rsid w:val="008768E5"/>
    <w:rsid w:val="00876FEB"/>
    <w:rsid w:val="00877044"/>
    <w:rsid w:val="0087741F"/>
    <w:rsid w:val="0087748B"/>
    <w:rsid w:val="0087774C"/>
    <w:rsid w:val="00877B56"/>
    <w:rsid w:val="00880563"/>
    <w:rsid w:val="008805CE"/>
    <w:rsid w:val="00880F09"/>
    <w:rsid w:val="00881135"/>
    <w:rsid w:val="0088189D"/>
    <w:rsid w:val="00882C99"/>
    <w:rsid w:val="00882D0A"/>
    <w:rsid w:val="00883053"/>
    <w:rsid w:val="00883C04"/>
    <w:rsid w:val="00883D65"/>
    <w:rsid w:val="00884FBB"/>
    <w:rsid w:val="00885286"/>
    <w:rsid w:val="00885AB4"/>
    <w:rsid w:val="00887270"/>
    <w:rsid w:val="00887E97"/>
    <w:rsid w:val="00890577"/>
    <w:rsid w:val="00890B69"/>
    <w:rsid w:val="00892047"/>
    <w:rsid w:val="00892A38"/>
    <w:rsid w:val="00892AC9"/>
    <w:rsid w:val="00892E56"/>
    <w:rsid w:val="00892E8A"/>
    <w:rsid w:val="00892FDC"/>
    <w:rsid w:val="0089342D"/>
    <w:rsid w:val="008939BB"/>
    <w:rsid w:val="00895950"/>
    <w:rsid w:val="00895F42"/>
    <w:rsid w:val="0089672E"/>
    <w:rsid w:val="00896E90"/>
    <w:rsid w:val="008973F3"/>
    <w:rsid w:val="00897B48"/>
    <w:rsid w:val="00897D22"/>
    <w:rsid w:val="00897E40"/>
    <w:rsid w:val="00897E46"/>
    <w:rsid w:val="008A0750"/>
    <w:rsid w:val="008A07FF"/>
    <w:rsid w:val="008A0EE9"/>
    <w:rsid w:val="008A0F14"/>
    <w:rsid w:val="008A0F70"/>
    <w:rsid w:val="008A0FE6"/>
    <w:rsid w:val="008A1A8D"/>
    <w:rsid w:val="008A1C24"/>
    <w:rsid w:val="008A213E"/>
    <w:rsid w:val="008A2440"/>
    <w:rsid w:val="008A2A59"/>
    <w:rsid w:val="008A2BD8"/>
    <w:rsid w:val="008A3452"/>
    <w:rsid w:val="008A35D2"/>
    <w:rsid w:val="008A390A"/>
    <w:rsid w:val="008A39B6"/>
    <w:rsid w:val="008A3C91"/>
    <w:rsid w:val="008A3D3C"/>
    <w:rsid w:val="008A43A6"/>
    <w:rsid w:val="008A46C6"/>
    <w:rsid w:val="008A4D0D"/>
    <w:rsid w:val="008A50EC"/>
    <w:rsid w:val="008A634C"/>
    <w:rsid w:val="008A63F2"/>
    <w:rsid w:val="008A6FB1"/>
    <w:rsid w:val="008A706B"/>
    <w:rsid w:val="008A7EA0"/>
    <w:rsid w:val="008B0320"/>
    <w:rsid w:val="008B0523"/>
    <w:rsid w:val="008B061D"/>
    <w:rsid w:val="008B09F2"/>
    <w:rsid w:val="008B0FB9"/>
    <w:rsid w:val="008B13F3"/>
    <w:rsid w:val="008B1AAF"/>
    <w:rsid w:val="008B1C4E"/>
    <w:rsid w:val="008B3D58"/>
    <w:rsid w:val="008B417E"/>
    <w:rsid w:val="008B4CDA"/>
    <w:rsid w:val="008B4D59"/>
    <w:rsid w:val="008B5450"/>
    <w:rsid w:val="008B5F01"/>
    <w:rsid w:val="008B67A3"/>
    <w:rsid w:val="008B76AD"/>
    <w:rsid w:val="008B7BCF"/>
    <w:rsid w:val="008B7D83"/>
    <w:rsid w:val="008B7F9B"/>
    <w:rsid w:val="008C0BB7"/>
    <w:rsid w:val="008C208F"/>
    <w:rsid w:val="008C2142"/>
    <w:rsid w:val="008C2854"/>
    <w:rsid w:val="008C28DA"/>
    <w:rsid w:val="008C2D53"/>
    <w:rsid w:val="008C35D3"/>
    <w:rsid w:val="008C3653"/>
    <w:rsid w:val="008C3B49"/>
    <w:rsid w:val="008C3B6E"/>
    <w:rsid w:val="008C3CF4"/>
    <w:rsid w:val="008C4173"/>
    <w:rsid w:val="008C4283"/>
    <w:rsid w:val="008C4C79"/>
    <w:rsid w:val="008C56BC"/>
    <w:rsid w:val="008C571A"/>
    <w:rsid w:val="008C5A4E"/>
    <w:rsid w:val="008C5B57"/>
    <w:rsid w:val="008C5E84"/>
    <w:rsid w:val="008C67F0"/>
    <w:rsid w:val="008C693C"/>
    <w:rsid w:val="008C6A3F"/>
    <w:rsid w:val="008C6D55"/>
    <w:rsid w:val="008C6DC0"/>
    <w:rsid w:val="008C6F18"/>
    <w:rsid w:val="008C74AD"/>
    <w:rsid w:val="008C7A06"/>
    <w:rsid w:val="008D04FD"/>
    <w:rsid w:val="008D15A5"/>
    <w:rsid w:val="008D1F1D"/>
    <w:rsid w:val="008D2309"/>
    <w:rsid w:val="008D2543"/>
    <w:rsid w:val="008D2AA0"/>
    <w:rsid w:val="008D2F96"/>
    <w:rsid w:val="008D32AD"/>
    <w:rsid w:val="008D3EDD"/>
    <w:rsid w:val="008D3FAB"/>
    <w:rsid w:val="008D4613"/>
    <w:rsid w:val="008D47B5"/>
    <w:rsid w:val="008D500B"/>
    <w:rsid w:val="008D506A"/>
    <w:rsid w:val="008D599E"/>
    <w:rsid w:val="008D5A15"/>
    <w:rsid w:val="008D62D9"/>
    <w:rsid w:val="008D6354"/>
    <w:rsid w:val="008D65A6"/>
    <w:rsid w:val="008D74F3"/>
    <w:rsid w:val="008D78C8"/>
    <w:rsid w:val="008D7A46"/>
    <w:rsid w:val="008D7C67"/>
    <w:rsid w:val="008E02A0"/>
    <w:rsid w:val="008E0314"/>
    <w:rsid w:val="008E0B66"/>
    <w:rsid w:val="008E0D22"/>
    <w:rsid w:val="008E1BF4"/>
    <w:rsid w:val="008E1DAA"/>
    <w:rsid w:val="008E1DB1"/>
    <w:rsid w:val="008E1EC7"/>
    <w:rsid w:val="008E23AA"/>
    <w:rsid w:val="008E24BC"/>
    <w:rsid w:val="008E282D"/>
    <w:rsid w:val="008E2B85"/>
    <w:rsid w:val="008E365F"/>
    <w:rsid w:val="008E3E3B"/>
    <w:rsid w:val="008E3E85"/>
    <w:rsid w:val="008E3E9E"/>
    <w:rsid w:val="008E4C69"/>
    <w:rsid w:val="008E6840"/>
    <w:rsid w:val="008E6E9E"/>
    <w:rsid w:val="008E6F35"/>
    <w:rsid w:val="008E7480"/>
    <w:rsid w:val="008E7A43"/>
    <w:rsid w:val="008E7C3F"/>
    <w:rsid w:val="008E7D79"/>
    <w:rsid w:val="008F07E9"/>
    <w:rsid w:val="008F29EF"/>
    <w:rsid w:val="008F3785"/>
    <w:rsid w:val="008F4061"/>
    <w:rsid w:val="008F40FB"/>
    <w:rsid w:val="008F43E6"/>
    <w:rsid w:val="008F497D"/>
    <w:rsid w:val="008F508A"/>
    <w:rsid w:val="008F536E"/>
    <w:rsid w:val="008F5706"/>
    <w:rsid w:val="008F6074"/>
    <w:rsid w:val="008F7468"/>
    <w:rsid w:val="0090060A"/>
    <w:rsid w:val="009006D4"/>
    <w:rsid w:val="0090094E"/>
    <w:rsid w:val="00900DB3"/>
    <w:rsid w:val="00901BC8"/>
    <w:rsid w:val="00901BE2"/>
    <w:rsid w:val="00901C68"/>
    <w:rsid w:val="00901EAF"/>
    <w:rsid w:val="009021C0"/>
    <w:rsid w:val="009024C2"/>
    <w:rsid w:val="00902B13"/>
    <w:rsid w:val="00903650"/>
    <w:rsid w:val="00903B1B"/>
    <w:rsid w:val="00903BCA"/>
    <w:rsid w:val="0090400A"/>
    <w:rsid w:val="00904407"/>
    <w:rsid w:val="00904965"/>
    <w:rsid w:val="00904A3C"/>
    <w:rsid w:val="00904DAD"/>
    <w:rsid w:val="0090504E"/>
    <w:rsid w:val="009054DB"/>
    <w:rsid w:val="00905C0F"/>
    <w:rsid w:val="00905D43"/>
    <w:rsid w:val="00906533"/>
    <w:rsid w:val="00906878"/>
    <w:rsid w:val="00906940"/>
    <w:rsid w:val="00906F9D"/>
    <w:rsid w:val="00907D41"/>
    <w:rsid w:val="009103F7"/>
    <w:rsid w:val="009105E0"/>
    <w:rsid w:val="0091084F"/>
    <w:rsid w:val="00910EC0"/>
    <w:rsid w:val="009110AD"/>
    <w:rsid w:val="00911111"/>
    <w:rsid w:val="0091234F"/>
    <w:rsid w:val="0091248B"/>
    <w:rsid w:val="009124EA"/>
    <w:rsid w:val="009126D1"/>
    <w:rsid w:val="00912939"/>
    <w:rsid w:val="009135A0"/>
    <w:rsid w:val="00913CB3"/>
    <w:rsid w:val="00913E0A"/>
    <w:rsid w:val="00913F46"/>
    <w:rsid w:val="009140D0"/>
    <w:rsid w:val="009142D5"/>
    <w:rsid w:val="009143D9"/>
    <w:rsid w:val="0091497C"/>
    <w:rsid w:val="0091588F"/>
    <w:rsid w:val="00915C3E"/>
    <w:rsid w:val="0091617D"/>
    <w:rsid w:val="00916A2C"/>
    <w:rsid w:val="0091713C"/>
    <w:rsid w:val="0091738A"/>
    <w:rsid w:val="00917803"/>
    <w:rsid w:val="00920019"/>
    <w:rsid w:val="0092064B"/>
    <w:rsid w:val="00920B24"/>
    <w:rsid w:val="00920DF2"/>
    <w:rsid w:val="00920E9F"/>
    <w:rsid w:val="00920F1F"/>
    <w:rsid w:val="00921383"/>
    <w:rsid w:val="00921743"/>
    <w:rsid w:val="00921984"/>
    <w:rsid w:val="009220D8"/>
    <w:rsid w:val="00922573"/>
    <w:rsid w:val="0092376F"/>
    <w:rsid w:val="00923BE5"/>
    <w:rsid w:val="009242F4"/>
    <w:rsid w:val="00924DEF"/>
    <w:rsid w:val="00924E66"/>
    <w:rsid w:val="00924F11"/>
    <w:rsid w:val="009252D7"/>
    <w:rsid w:val="00925E28"/>
    <w:rsid w:val="0092644C"/>
    <w:rsid w:val="009270E3"/>
    <w:rsid w:val="00927132"/>
    <w:rsid w:val="009272B1"/>
    <w:rsid w:val="00930832"/>
    <w:rsid w:val="0093181A"/>
    <w:rsid w:val="00932B5C"/>
    <w:rsid w:val="00932BF3"/>
    <w:rsid w:val="0093360D"/>
    <w:rsid w:val="00933697"/>
    <w:rsid w:val="009337A6"/>
    <w:rsid w:val="009337EB"/>
    <w:rsid w:val="00933904"/>
    <w:rsid w:val="00934000"/>
    <w:rsid w:val="00934877"/>
    <w:rsid w:val="00934A8C"/>
    <w:rsid w:val="00934C09"/>
    <w:rsid w:val="0093505B"/>
    <w:rsid w:val="00937033"/>
    <w:rsid w:val="009370DB"/>
    <w:rsid w:val="00937489"/>
    <w:rsid w:val="00937512"/>
    <w:rsid w:val="009408FB"/>
    <w:rsid w:val="00940990"/>
    <w:rsid w:val="00940CD0"/>
    <w:rsid w:val="00941090"/>
    <w:rsid w:val="00941249"/>
    <w:rsid w:val="00941948"/>
    <w:rsid w:val="00942AC1"/>
    <w:rsid w:val="00942F8D"/>
    <w:rsid w:val="00943768"/>
    <w:rsid w:val="009437BC"/>
    <w:rsid w:val="009437BF"/>
    <w:rsid w:val="00944B28"/>
    <w:rsid w:val="00944D16"/>
    <w:rsid w:val="00944E3F"/>
    <w:rsid w:val="00944FF3"/>
    <w:rsid w:val="0094500B"/>
    <w:rsid w:val="0094565E"/>
    <w:rsid w:val="00946295"/>
    <w:rsid w:val="009465A9"/>
    <w:rsid w:val="009470F0"/>
    <w:rsid w:val="009473B4"/>
    <w:rsid w:val="009506DC"/>
    <w:rsid w:val="009506E2"/>
    <w:rsid w:val="00950DBE"/>
    <w:rsid w:val="00950E57"/>
    <w:rsid w:val="00952450"/>
    <w:rsid w:val="009526F6"/>
    <w:rsid w:val="00952F1A"/>
    <w:rsid w:val="00953437"/>
    <w:rsid w:val="00953868"/>
    <w:rsid w:val="00953B17"/>
    <w:rsid w:val="0095447A"/>
    <w:rsid w:val="009544EE"/>
    <w:rsid w:val="00954937"/>
    <w:rsid w:val="00954B40"/>
    <w:rsid w:val="00954BEC"/>
    <w:rsid w:val="00954BF8"/>
    <w:rsid w:val="0095599F"/>
    <w:rsid w:val="00956867"/>
    <w:rsid w:val="009569DF"/>
    <w:rsid w:val="009569FF"/>
    <w:rsid w:val="00956B45"/>
    <w:rsid w:val="0095709A"/>
    <w:rsid w:val="009577C4"/>
    <w:rsid w:val="00957C9C"/>
    <w:rsid w:val="00957D9E"/>
    <w:rsid w:val="00960053"/>
    <w:rsid w:val="00960166"/>
    <w:rsid w:val="009601FE"/>
    <w:rsid w:val="00960FF0"/>
    <w:rsid w:val="00961C4F"/>
    <w:rsid w:val="00961C7B"/>
    <w:rsid w:val="00962828"/>
    <w:rsid w:val="00962D3B"/>
    <w:rsid w:val="00962F8E"/>
    <w:rsid w:val="00963086"/>
    <w:rsid w:val="009636B0"/>
    <w:rsid w:val="00963860"/>
    <w:rsid w:val="00963A11"/>
    <w:rsid w:val="00964D37"/>
    <w:rsid w:val="00965265"/>
    <w:rsid w:val="00965A73"/>
    <w:rsid w:val="00965D82"/>
    <w:rsid w:val="00966D09"/>
    <w:rsid w:val="00967050"/>
    <w:rsid w:val="0096726B"/>
    <w:rsid w:val="00970454"/>
    <w:rsid w:val="00970928"/>
    <w:rsid w:val="00970C88"/>
    <w:rsid w:val="00970D54"/>
    <w:rsid w:val="0097125A"/>
    <w:rsid w:val="00971776"/>
    <w:rsid w:val="00971D74"/>
    <w:rsid w:val="009724DD"/>
    <w:rsid w:val="00973431"/>
    <w:rsid w:val="0097368A"/>
    <w:rsid w:val="0097401A"/>
    <w:rsid w:val="009748B1"/>
    <w:rsid w:val="00974937"/>
    <w:rsid w:val="009749F0"/>
    <w:rsid w:val="00974AB1"/>
    <w:rsid w:val="0097627B"/>
    <w:rsid w:val="00976AAA"/>
    <w:rsid w:val="00976F32"/>
    <w:rsid w:val="00977936"/>
    <w:rsid w:val="00977FC0"/>
    <w:rsid w:val="00980089"/>
    <w:rsid w:val="00980491"/>
    <w:rsid w:val="0098085C"/>
    <w:rsid w:val="00980C67"/>
    <w:rsid w:val="00981CC2"/>
    <w:rsid w:val="00982538"/>
    <w:rsid w:val="00982F38"/>
    <w:rsid w:val="00983489"/>
    <w:rsid w:val="009835E4"/>
    <w:rsid w:val="00983775"/>
    <w:rsid w:val="009838C0"/>
    <w:rsid w:val="00984486"/>
    <w:rsid w:val="009845ED"/>
    <w:rsid w:val="00984E57"/>
    <w:rsid w:val="00985037"/>
    <w:rsid w:val="0098555A"/>
    <w:rsid w:val="0098652D"/>
    <w:rsid w:val="00986A36"/>
    <w:rsid w:val="00986AC7"/>
    <w:rsid w:val="00986D42"/>
    <w:rsid w:val="00986FA4"/>
    <w:rsid w:val="00987420"/>
    <w:rsid w:val="00987846"/>
    <w:rsid w:val="009900D8"/>
    <w:rsid w:val="009905F6"/>
    <w:rsid w:val="0099092E"/>
    <w:rsid w:val="0099106A"/>
    <w:rsid w:val="009911B4"/>
    <w:rsid w:val="009918CB"/>
    <w:rsid w:val="00991F11"/>
    <w:rsid w:val="009922A7"/>
    <w:rsid w:val="0099270C"/>
    <w:rsid w:val="009927B1"/>
    <w:rsid w:val="00992879"/>
    <w:rsid w:val="00993DE1"/>
    <w:rsid w:val="00993DF6"/>
    <w:rsid w:val="0099455C"/>
    <w:rsid w:val="00994688"/>
    <w:rsid w:val="00995944"/>
    <w:rsid w:val="00996617"/>
    <w:rsid w:val="0099684C"/>
    <w:rsid w:val="00996B25"/>
    <w:rsid w:val="00996E14"/>
    <w:rsid w:val="00996EFB"/>
    <w:rsid w:val="00997469"/>
    <w:rsid w:val="009A0420"/>
    <w:rsid w:val="009A0942"/>
    <w:rsid w:val="009A0CB5"/>
    <w:rsid w:val="009A1749"/>
    <w:rsid w:val="009A1F1D"/>
    <w:rsid w:val="009A22AD"/>
    <w:rsid w:val="009A2472"/>
    <w:rsid w:val="009A2632"/>
    <w:rsid w:val="009A273F"/>
    <w:rsid w:val="009A280C"/>
    <w:rsid w:val="009A2E68"/>
    <w:rsid w:val="009A2FD4"/>
    <w:rsid w:val="009A3272"/>
    <w:rsid w:val="009A3644"/>
    <w:rsid w:val="009A5022"/>
    <w:rsid w:val="009A5758"/>
    <w:rsid w:val="009A595C"/>
    <w:rsid w:val="009A5BFC"/>
    <w:rsid w:val="009A61E3"/>
    <w:rsid w:val="009A67C4"/>
    <w:rsid w:val="009A6E89"/>
    <w:rsid w:val="009A7D33"/>
    <w:rsid w:val="009B09D8"/>
    <w:rsid w:val="009B0F91"/>
    <w:rsid w:val="009B1C48"/>
    <w:rsid w:val="009B1ED9"/>
    <w:rsid w:val="009B1F81"/>
    <w:rsid w:val="009B20E3"/>
    <w:rsid w:val="009B25F0"/>
    <w:rsid w:val="009B28F3"/>
    <w:rsid w:val="009B290B"/>
    <w:rsid w:val="009B2DAB"/>
    <w:rsid w:val="009B3248"/>
    <w:rsid w:val="009B38D3"/>
    <w:rsid w:val="009B3992"/>
    <w:rsid w:val="009B3AAA"/>
    <w:rsid w:val="009B3CD7"/>
    <w:rsid w:val="009B431F"/>
    <w:rsid w:val="009B4725"/>
    <w:rsid w:val="009B4A5E"/>
    <w:rsid w:val="009B4E51"/>
    <w:rsid w:val="009B5C1E"/>
    <w:rsid w:val="009B60E4"/>
    <w:rsid w:val="009B64C5"/>
    <w:rsid w:val="009B6B74"/>
    <w:rsid w:val="009B71AF"/>
    <w:rsid w:val="009C006A"/>
    <w:rsid w:val="009C0A2E"/>
    <w:rsid w:val="009C1B9B"/>
    <w:rsid w:val="009C22F4"/>
    <w:rsid w:val="009C2422"/>
    <w:rsid w:val="009C284F"/>
    <w:rsid w:val="009C3101"/>
    <w:rsid w:val="009C4041"/>
    <w:rsid w:val="009C4E10"/>
    <w:rsid w:val="009C50DE"/>
    <w:rsid w:val="009C54B2"/>
    <w:rsid w:val="009C5FF9"/>
    <w:rsid w:val="009C635B"/>
    <w:rsid w:val="009C6364"/>
    <w:rsid w:val="009C6755"/>
    <w:rsid w:val="009C6831"/>
    <w:rsid w:val="009C76FC"/>
    <w:rsid w:val="009D065B"/>
    <w:rsid w:val="009D0739"/>
    <w:rsid w:val="009D0B6F"/>
    <w:rsid w:val="009D0B79"/>
    <w:rsid w:val="009D0E7C"/>
    <w:rsid w:val="009D1641"/>
    <w:rsid w:val="009D1F17"/>
    <w:rsid w:val="009D2766"/>
    <w:rsid w:val="009D277D"/>
    <w:rsid w:val="009D3878"/>
    <w:rsid w:val="009D4DEC"/>
    <w:rsid w:val="009D5298"/>
    <w:rsid w:val="009D5AFA"/>
    <w:rsid w:val="009D639F"/>
    <w:rsid w:val="009D6D98"/>
    <w:rsid w:val="009E101C"/>
    <w:rsid w:val="009E13E9"/>
    <w:rsid w:val="009E263C"/>
    <w:rsid w:val="009E2D55"/>
    <w:rsid w:val="009E3EA7"/>
    <w:rsid w:val="009E4663"/>
    <w:rsid w:val="009E4733"/>
    <w:rsid w:val="009E4B4E"/>
    <w:rsid w:val="009E587A"/>
    <w:rsid w:val="009E6DD1"/>
    <w:rsid w:val="009E6F64"/>
    <w:rsid w:val="009E70C0"/>
    <w:rsid w:val="009E71B6"/>
    <w:rsid w:val="009E743B"/>
    <w:rsid w:val="009E7B00"/>
    <w:rsid w:val="009E7F4C"/>
    <w:rsid w:val="009E7FE0"/>
    <w:rsid w:val="009F0557"/>
    <w:rsid w:val="009F06BB"/>
    <w:rsid w:val="009F27A0"/>
    <w:rsid w:val="009F36D6"/>
    <w:rsid w:val="009F3A89"/>
    <w:rsid w:val="009F3F0F"/>
    <w:rsid w:val="009F4977"/>
    <w:rsid w:val="009F5626"/>
    <w:rsid w:val="009F5889"/>
    <w:rsid w:val="009F5D27"/>
    <w:rsid w:val="009F6186"/>
    <w:rsid w:val="009F7368"/>
    <w:rsid w:val="009F74C8"/>
    <w:rsid w:val="00A0000F"/>
    <w:rsid w:val="00A0033C"/>
    <w:rsid w:val="00A00931"/>
    <w:rsid w:val="00A00A9E"/>
    <w:rsid w:val="00A00C69"/>
    <w:rsid w:val="00A00EED"/>
    <w:rsid w:val="00A00F71"/>
    <w:rsid w:val="00A01235"/>
    <w:rsid w:val="00A016D8"/>
    <w:rsid w:val="00A016E8"/>
    <w:rsid w:val="00A0191F"/>
    <w:rsid w:val="00A01A59"/>
    <w:rsid w:val="00A024FB"/>
    <w:rsid w:val="00A03702"/>
    <w:rsid w:val="00A039A6"/>
    <w:rsid w:val="00A042A3"/>
    <w:rsid w:val="00A051CB"/>
    <w:rsid w:val="00A0549F"/>
    <w:rsid w:val="00A05B70"/>
    <w:rsid w:val="00A06BCF"/>
    <w:rsid w:val="00A06F5D"/>
    <w:rsid w:val="00A07540"/>
    <w:rsid w:val="00A078F4"/>
    <w:rsid w:val="00A07C73"/>
    <w:rsid w:val="00A07D58"/>
    <w:rsid w:val="00A103FB"/>
    <w:rsid w:val="00A10613"/>
    <w:rsid w:val="00A10627"/>
    <w:rsid w:val="00A117CD"/>
    <w:rsid w:val="00A11DAC"/>
    <w:rsid w:val="00A1293D"/>
    <w:rsid w:val="00A1397F"/>
    <w:rsid w:val="00A1424B"/>
    <w:rsid w:val="00A14D2E"/>
    <w:rsid w:val="00A14F4D"/>
    <w:rsid w:val="00A14F69"/>
    <w:rsid w:val="00A15246"/>
    <w:rsid w:val="00A158D4"/>
    <w:rsid w:val="00A15AB1"/>
    <w:rsid w:val="00A15B69"/>
    <w:rsid w:val="00A16588"/>
    <w:rsid w:val="00A169B5"/>
    <w:rsid w:val="00A169D9"/>
    <w:rsid w:val="00A16CE5"/>
    <w:rsid w:val="00A16EC3"/>
    <w:rsid w:val="00A170A8"/>
    <w:rsid w:val="00A17E50"/>
    <w:rsid w:val="00A2043A"/>
    <w:rsid w:val="00A20C90"/>
    <w:rsid w:val="00A2182A"/>
    <w:rsid w:val="00A219C2"/>
    <w:rsid w:val="00A21CB8"/>
    <w:rsid w:val="00A22CF3"/>
    <w:rsid w:val="00A23182"/>
    <w:rsid w:val="00A23578"/>
    <w:rsid w:val="00A237A8"/>
    <w:rsid w:val="00A23A93"/>
    <w:rsid w:val="00A24559"/>
    <w:rsid w:val="00A2559D"/>
    <w:rsid w:val="00A26298"/>
    <w:rsid w:val="00A270F8"/>
    <w:rsid w:val="00A271F1"/>
    <w:rsid w:val="00A27862"/>
    <w:rsid w:val="00A27F33"/>
    <w:rsid w:val="00A30159"/>
    <w:rsid w:val="00A30328"/>
    <w:rsid w:val="00A309BE"/>
    <w:rsid w:val="00A30D64"/>
    <w:rsid w:val="00A31B73"/>
    <w:rsid w:val="00A3202B"/>
    <w:rsid w:val="00A3222D"/>
    <w:rsid w:val="00A325C3"/>
    <w:rsid w:val="00A32705"/>
    <w:rsid w:val="00A332AE"/>
    <w:rsid w:val="00A332B9"/>
    <w:rsid w:val="00A3507C"/>
    <w:rsid w:val="00A35314"/>
    <w:rsid w:val="00A35651"/>
    <w:rsid w:val="00A35E28"/>
    <w:rsid w:val="00A36DFA"/>
    <w:rsid w:val="00A36E80"/>
    <w:rsid w:val="00A37343"/>
    <w:rsid w:val="00A3766E"/>
    <w:rsid w:val="00A37CC6"/>
    <w:rsid w:val="00A40689"/>
    <w:rsid w:val="00A40BBC"/>
    <w:rsid w:val="00A40C32"/>
    <w:rsid w:val="00A410AE"/>
    <w:rsid w:val="00A41E26"/>
    <w:rsid w:val="00A4229F"/>
    <w:rsid w:val="00A429FC"/>
    <w:rsid w:val="00A42AD1"/>
    <w:rsid w:val="00A42E04"/>
    <w:rsid w:val="00A42EA0"/>
    <w:rsid w:val="00A43F80"/>
    <w:rsid w:val="00A44278"/>
    <w:rsid w:val="00A44459"/>
    <w:rsid w:val="00A45C02"/>
    <w:rsid w:val="00A45EB9"/>
    <w:rsid w:val="00A45EDC"/>
    <w:rsid w:val="00A46060"/>
    <w:rsid w:val="00A462C3"/>
    <w:rsid w:val="00A5030A"/>
    <w:rsid w:val="00A51536"/>
    <w:rsid w:val="00A5406E"/>
    <w:rsid w:val="00A540BF"/>
    <w:rsid w:val="00A54BB6"/>
    <w:rsid w:val="00A55828"/>
    <w:rsid w:val="00A55E5A"/>
    <w:rsid w:val="00A5720F"/>
    <w:rsid w:val="00A578B4"/>
    <w:rsid w:val="00A57B19"/>
    <w:rsid w:val="00A60E35"/>
    <w:rsid w:val="00A611F3"/>
    <w:rsid w:val="00A61F7A"/>
    <w:rsid w:val="00A6254D"/>
    <w:rsid w:val="00A62729"/>
    <w:rsid w:val="00A62D36"/>
    <w:rsid w:val="00A63D71"/>
    <w:rsid w:val="00A63EEF"/>
    <w:rsid w:val="00A643AB"/>
    <w:rsid w:val="00A64BC8"/>
    <w:rsid w:val="00A64F5E"/>
    <w:rsid w:val="00A65AD4"/>
    <w:rsid w:val="00A65EB0"/>
    <w:rsid w:val="00A661C0"/>
    <w:rsid w:val="00A6641B"/>
    <w:rsid w:val="00A66571"/>
    <w:rsid w:val="00A6735C"/>
    <w:rsid w:val="00A67604"/>
    <w:rsid w:val="00A6783D"/>
    <w:rsid w:val="00A70103"/>
    <w:rsid w:val="00A704A8"/>
    <w:rsid w:val="00A710EB"/>
    <w:rsid w:val="00A712B1"/>
    <w:rsid w:val="00A71ED0"/>
    <w:rsid w:val="00A72489"/>
    <w:rsid w:val="00A73ED6"/>
    <w:rsid w:val="00A74C93"/>
    <w:rsid w:val="00A74D45"/>
    <w:rsid w:val="00A74EDD"/>
    <w:rsid w:val="00A75245"/>
    <w:rsid w:val="00A75752"/>
    <w:rsid w:val="00A75EA5"/>
    <w:rsid w:val="00A75EC9"/>
    <w:rsid w:val="00A76DB8"/>
    <w:rsid w:val="00A774BB"/>
    <w:rsid w:val="00A77BA0"/>
    <w:rsid w:val="00A80117"/>
    <w:rsid w:val="00A80B75"/>
    <w:rsid w:val="00A81269"/>
    <w:rsid w:val="00A8142A"/>
    <w:rsid w:val="00A82207"/>
    <w:rsid w:val="00A82872"/>
    <w:rsid w:val="00A82ADE"/>
    <w:rsid w:val="00A82CF0"/>
    <w:rsid w:val="00A8307B"/>
    <w:rsid w:val="00A83397"/>
    <w:rsid w:val="00A83B49"/>
    <w:rsid w:val="00A83BF5"/>
    <w:rsid w:val="00A8417D"/>
    <w:rsid w:val="00A84206"/>
    <w:rsid w:val="00A84C69"/>
    <w:rsid w:val="00A84EA6"/>
    <w:rsid w:val="00A84EFA"/>
    <w:rsid w:val="00A85599"/>
    <w:rsid w:val="00A8572F"/>
    <w:rsid w:val="00A857F9"/>
    <w:rsid w:val="00A85DA7"/>
    <w:rsid w:val="00A86B59"/>
    <w:rsid w:val="00A86F1C"/>
    <w:rsid w:val="00A87253"/>
    <w:rsid w:val="00A872F9"/>
    <w:rsid w:val="00A8793D"/>
    <w:rsid w:val="00A87C79"/>
    <w:rsid w:val="00A90277"/>
    <w:rsid w:val="00A90E64"/>
    <w:rsid w:val="00A9106D"/>
    <w:rsid w:val="00A91B7C"/>
    <w:rsid w:val="00A91D9F"/>
    <w:rsid w:val="00A92518"/>
    <w:rsid w:val="00A92798"/>
    <w:rsid w:val="00A92915"/>
    <w:rsid w:val="00A9312E"/>
    <w:rsid w:val="00A931D6"/>
    <w:rsid w:val="00A937A5"/>
    <w:rsid w:val="00A937A9"/>
    <w:rsid w:val="00A9400F"/>
    <w:rsid w:val="00A94B31"/>
    <w:rsid w:val="00A95AD3"/>
    <w:rsid w:val="00A9629A"/>
    <w:rsid w:val="00A97EEC"/>
    <w:rsid w:val="00AA1EC7"/>
    <w:rsid w:val="00AA29FC"/>
    <w:rsid w:val="00AA2C0D"/>
    <w:rsid w:val="00AA3C3D"/>
    <w:rsid w:val="00AA47D3"/>
    <w:rsid w:val="00AA4AB8"/>
    <w:rsid w:val="00AA669D"/>
    <w:rsid w:val="00AA6B72"/>
    <w:rsid w:val="00AA7919"/>
    <w:rsid w:val="00AA7C34"/>
    <w:rsid w:val="00AB07C4"/>
    <w:rsid w:val="00AB0DF7"/>
    <w:rsid w:val="00AB14FC"/>
    <w:rsid w:val="00AB2102"/>
    <w:rsid w:val="00AB318A"/>
    <w:rsid w:val="00AB32FC"/>
    <w:rsid w:val="00AB42BA"/>
    <w:rsid w:val="00AB4382"/>
    <w:rsid w:val="00AB5B85"/>
    <w:rsid w:val="00AB5C15"/>
    <w:rsid w:val="00AB630F"/>
    <w:rsid w:val="00AB661C"/>
    <w:rsid w:val="00AB6880"/>
    <w:rsid w:val="00AB6DE2"/>
    <w:rsid w:val="00AB715D"/>
    <w:rsid w:val="00AB72C4"/>
    <w:rsid w:val="00AB739E"/>
    <w:rsid w:val="00AB73C5"/>
    <w:rsid w:val="00AB7525"/>
    <w:rsid w:val="00AB79F0"/>
    <w:rsid w:val="00AB7B9E"/>
    <w:rsid w:val="00AB7E04"/>
    <w:rsid w:val="00AC0393"/>
    <w:rsid w:val="00AC0561"/>
    <w:rsid w:val="00AC0E30"/>
    <w:rsid w:val="00AC0F82"/>
    <w:rsid w:val="00AC1028"/>
    <w:rsid w:val="00AC144A"/>
    <w:rsid w:val="00AC172F"/>
    <w:rsid w:val="00AC1D47"/>
    <w:rsid w:val="00AC241A"/>
    <w:rsid w:val="00AC269F"/>
    <w:rsid w:val="00AC41B0"/>
    <w:rsid w:val="00AC42D0"/>
    <w:rsid w:val="00AC5479"/>
    <w:rsid w:val="00AC58F2"/>
    <w:rsid w:val="00AC59F4"/>
    <w:rsid w:val="00AC631F"/>
    <w:rsid w:val="00AD0F55"/>
    <w:rsid w:val="00AD1B74"/>
    <w:rsid w:val="00AD1E67"/>
    <w:rsid w:val="00AD25B6"/>
    <w:rsid w:val="00AD30D6"/>
    <w:rsid w:val="00AD394A"/>
    <w:rsid w:val="00AD3DF2"/>
    <w:rsid w:val="00AD4314"/>
    <w:rsid w:val="00AD47C1"/>
    <w:rsid w:val="00AD5057"/>
    <w:rsid w:val="00AD518A"/>
    <w:rsid w:val="00AD5248"/>
    <w:rsid w:val="00AD5B24"/>
    <w:rsid w:val="00AD5B93"/>
    <w:rsid w:val="00AD636B"/>
    <w:rsid w:val="00AD6E20"/>
    <w:rsid w:val="00AD6FAA"/>
    <w:rsid w:val="00AD7A56"/>
    <w:rsid w:val="00AE0EAE"/>
    <w:rsid w:val="00AE10A2"/>
    <w:rsid w:val="00AE137E"/>
    <w:rsid w:val="00AE19B5"/>
    <w:rsid w:val="00AE1D5D"/>
    <w:rsid w:val="00AE1D65"/>
    <w:rsid w:val="00AE1FDC"/>
    <w:rsid w:val="00AE1FE2"/>
    <w:rsid w:val="00AE26C4"/>
    <w:rsid w:val="00AE2DAF"/>
    <w:rsid w:val="00AE3051"/>
    <w:rsid w:val="00AE35B1"/>
    <w:rsid w:val="00AE4975"/>
    <w:rsid w:val="00AE575A"/>
    <w:rsid w:val="00AE5AAD"/>
    <w:rsid w:val="00AE6526"/>
    <w:rsid w:val="00AE6A38"/>
    <w:rsid w:val="00AE6B70"/>
    <w:rsid w:val="00AE7951"/>
    <w:rsid w:val="00AF0263"/>
    <w:rsid w:val="00AF083A"/>
    <w:rsid w:val="00AF0885"/>
    <w:rsid w:val="00AF0B30"/>
    <w:rsid w:val="00AF123C"/>
    <w:rsid w:val="00AF125E"/>
    <w:rsid w:val="00AF18F9"/>
    <w:rsid w:val="00AF190D"/>
    <w:rsid w:val="00AF222E"/>
    <w:rsid w:val="00AF2401"/>
    <w:rsid w:val="00AF2602"/>
    <w:rsid w:val="00AF2957"/>
    <w:rsid w:val="00AF30DE"/>
    <w:rsid w:val="00AF3B5B"/>
    <w:rsid w:val="00AF3FEF"/>
    <w:rsid w:val="00AF401B"/>
    <w:rsid w:val="00AF4046"/>
    <w:rsid w:val="00AF4711"/>
    <w:rsid w:val="00AF47A3"/>
    <w:rsid w:val="00AF4862"/>
    <w:rsid w:val="00AF4963"/>
    <w:rsid w:val="00AF55DC"/>
    <w:rsid w:val="00AF5AF7"/>
    <w:rsid w:val="00AF63E6"/>
    <w:rsid w:val="00AF64E5"/>
    <w:rsid w:val="00AF6890"/>
    <w:rsid w:val="00AF6E11"/>
    <w:rsid w:val="00AF6ED3"/>
    <w:rsid w:val="00AF7877"/>
    <w:rsid w:val="00AF7883"/>
    <w:rsid w:val="00AF7CAB"/>
    <w:rsid w:val="00B002A3"/>
    <w:rsid w:val="00B00C27"/>
    <w:rsid w:val="00B01DFE"/>
    <w:rsid w:val="00B02F4C"/>
    <w:rsid w:val="00B03C12"/>
    <w:rsid w:val="00B044B2"/>
    <w:rsid w:val="00B05140"/>
    <w:rsid w:val="00B052F2"/>
    <w:rsid w:val="00B054DF"/>
    <w:rsid w:val="00B05A12"/>
    <w:rsid w:val="00B060DC"/>
    <w:rsid w:val="00B06485"/>
    <w:rsid w:val="00B067F6"/>
    <w:rsid w:val="00B06928"/>
    <w:rsid w:val="00B06A65"/>
    <w:rsid w:val="00B073CD"/>
    <w:rsid w:val="00B07533"/>
    <w:rsid w:val="00B108CE"/>
    <w:rsid w:val="00B113A7"/>
    <w:rsid w:val="00B113F2"/>
    <w:rsid w:val="00B122F9"/>
    <w:rsid w:val="00B12664"/>
    <w:rsid w:val="00B1293D"/>
    <w:rsid w:val="00B12E94"/>
    <w:rsid w:val="00B12FC4"/>
    <w:rsid w:val="00B136F2"/>
    <w:rsid w:val="00B13744"/>
    <w:rsid w:val="00B13D2B"/>
    <w:rsid w:val="00B140F2"/>
    <w:rsid w:val="00B1415A"/>
    <w:rsid w:val="00B14343"/>
    <w:rsid w:val="00B14693"/>
    <w:rsid w:val="00B14CBE"/>
    <w:rsid w:val="00B15426"/>
    <w:rsid w:val="00B15545"/>
    <w:rsid w:val="00B15703"/>
    <w:rsid w:val="00B15882"/>
    <w:rsid w:val="00B166B4"/>
    <w:rsid w:val="00B16E52"/>
    <w:rsid w:val="00B17236"/>
    <w:rsid w:val="00B17B04"/>
    <w:rsid w:val="00B17DD6"/>
    <w:rsid w:val="00B2006D"/>
    <w:rsid w:val="00B20998"/>
    <w:rsid w:val="00B20F5F"/>
    <w:rsid w:val="00B21893"/>
    <w:rsid w:val="00B226BC"/>
    <w:rsid w:val="00B22B43"/>
    <w:rsid w:val="00B22E7B"/>
    <w:rsid w:val="00B2365E"/>
    <w:rsid w:val="00B23916"/>
    <w:rsid w:val="00B239C8"/>
    <w:rsid w:val="00B23DD4"/>
    <w:rsid w:val="00B24488"/>
    <w:rsid w:val="00B2517B"/>
    <w:rsid w:val="00B253A2"/>
    <w:rsid w:val="00B2576B"/>
    <w:rsid w:val="00B25E43"/>
    <w:rsid w:val="00B25F50"/>
    <w:rsid w:val="00B26276"/>
    <w:rsid w:val="00B2630E"/>
    <w:rsid w:val="00B267F4"/>
    <w:rsid w:val="00B2732E"/>
    <w:rsid w:val="00B278BC"/>
    <w:rsid w:val="00B301B0"/>
    <w:rsid w:val="00B30811"/>
    <w:rsid w:val="00B30A25"/>
    <w:rsid w:val="00B314EC"/>
    <w:rsid w:val="00B315C8"/>
    <w:rsid w:val="00B31A0D"/>
    <w:rsid w:val="00B3231D"/>
    <w:rsid w:val="00B32630"/>
    <w:rsid w:val="00B3290E"/>
    <w:rsid w:val="00B32BA0"/>
    <w:rsid w:val="00B32E9D"/>
    <w:rsid w:val="00B33753"/>
    <w:rsid w:val="00B34506"/>
    <w:rsid w:val="00B346B4"/>
    <w:rsid w:val="00B34843"/>
    <w:rsid w:val="00B351CE"/>
    <w:rsid w:val="00B3592F"/>
    <w:rsid w:val="00B35FA0"/>
    <w:rsid w:val="00B36461"/>
    <w:rsid w:val="00B3662E"/>
    <w:rsid w:val="00B36877"/>
    <w:rsid w:val="00B368C0"/>
    <w:rsid w:val="00B369E9"/>
    <w:rsid w:val="00B36DA2"/>
    <w:rsid w:val="00B36FE9"/>
    <w:rsid w:val="00B3715B"/>
    <w:rsid w:val="00B3722A"/>
    <w:rsid w:val="00B3749C"/>
    <w:rsid w:val="00B3750C"/>
    <w:rsid w:val="00B37ABE"/>
    <w:rsid w:val="00B40401"/>
    <w:rsid w:val="00B407D9"/>
    <w:rsid w:val="00B40E2E"/>
    <w:rsid w:val="00B40F0B"/>
    <w:rsid w:val="00B427AA"/>
    <w:rsid w:val="00B432C1"/>
    <w:rsid w:val="00B4343C"/>
    <w:rsid w:val="00B4367B"/>
    <w:rsid w:val="00B445AD"/>
    <w:rsid w:val="00B44B39"/>
    <w:rsid w:val="00B44C35"/>
    <w:rsid w:val="00B454B9"/>
    <w:rsid w:val="00B45A72"/>
    <w:rsid w:val="00B4664F"/>
    <w:rsid w:val="00B46899"/>
    <w:rsid w:val="00B46955"/>
    <w:rsid w:val="00B46B08"/>
    <w:rsid w:val="00B46DF7"/>
    <w:rsid w:val="00B478E4"/>
    <w:rsid w:val="00B47990"/>
    <w:rsid w:val="00B50313"/>
    <w:rsid w:val="00B50BD7"/>
    <w:rsid w:val="00B51543"/>
    <w:rsid w:val="00B5174A"/>
    <w:rsid w:val="00B51E7F"/>
    <w:rsid w:val="00B5212A"/>
    <w:rsid w:val="00B52312"/>
    <w:rsid w:val="00B5239D"/>
    <w:rsid w:val="00B52639"/>
    <w:rsid w:val="00B52936"/>
    <w:rsid w:val="00B52986"/>
    <w:rsid w:val="00B5354C"/>
    <w:rsid w:val="00B5394B"/>
    <w:rsid w:val="00B53D5C"/>
    <w:rsid w:val="00B53D90"/>
    <w:rsid w:val="00B53F31"/>
    <w:rsid w:val="00B545E2"/>
    <w:rsid w:val="00B54878"/>
    <w:rsid w:val="00B54EFF"/>
    <w:rsid w:val="00B553B5"/>
    <w:rsid w:val="00B55651"/>
    <w:rsid w:val="00B55862"/>
    <w:rsid w:val="00B56431"/>
    <w:rsid w:val="00B56985"/>
    <w:rsid w:val="00B56CC3"/>
    <w:rsid w:val="00B6043A"/>
    <w:rsid w:val="00B60ADB"/>
    <w:rsid w:val="00B6222E"/>
    <w:rsid w:val="00B62305"/>
    <w:rsid w:val="00B6231C"/>
    <w:rsid w:val="00B62954"/>
    <w:rsid w:val="00B62CD9"/>
    <w:rsid w:val="00B62FC7"/>
    <w:rsid w:val="00B634EB"/>
    <w:rsid w:val="00B63720"/>
    <w:rsid w:val="00B63C0D"/>
    <w:rsid w:val="00B63DBB"/>
    <w:rsid w:val="00B64460"/>
    <w:rsid w:val="00B644F4"/>
    <w:rsid w:val="00B64A7B"/>
    <w:rsid w:val="00B65D96"/>
    <w:rsid w:val="00B665E6"/>
    <w:rsid w:val="00B66D9C"/>
    <w:rsid w:val="00B674F6"/>
    <w:rsid w:val="00B700D3"/>
    <w:rsid w:val="00B7111C"/>
    <w:rsid w:val="00B71D01"/>
    <w:rsid w:val="00B71D4A"/>
    <w:rsid w:val="00B72076"/>
    <w:rsid w:val="00B72E95"/>
    <w:rsid w:val="00B73DBA"/>
    <w:rsid w:val="00B74650"/>
    <w:rsid w:val="00B746BE"/>
    <w:rsid w:val="00B7506D"/>
    <w:rsid w:val="00B75545"/>
    <w:rsid w:val="00B75C06"/>
    <w:rsid w:val="00B76335"/>
    <w:rsid w:val="00B76924"/>
    <w:rsid w:val="00B76D92"/>
    <w:rsid w:val="00B80058"/>
    <w:rsid w:val="00B8105E"/>
    <w:rsid w:val="00B812DF"/>
    <w:rsid w:val="00B8234D"/>
    <w:rsid w:val="00B82731"/>
    <w:rsid w:val="00B82E18"/>
    <w:rsid w:val="00B835C2"/>
    <w:rsid w:val="00B83CB8"/>
    <w:rsid w:val="00B84817"/>
    <w:rsid w:val="00B84F2C"/>
    <w:rsid w:val="00B865FC"/>
    <w:rsid w:val="00B86625"/>
    <w:rsid w:val="00B86641"/>
    <w:rsid w:val="00B867CF"/>
    <w:rsid w:val="00B868B7"/>
    <w:rsid w:val="00B86978"/>
    <w:rsid w:val="00B87417"/>
    <w:rsid w:val="00B87A7F"/>
    <w:rsid w:val="00B90B45"/>
    <w:rsid w:val="00B915D2"/>
    <w:rsid w:val="00B917EC"/>
    <w:rsid w:val="00B920A2"/>
    <w:rsid w:val="00B92394"/>
    <w:rsid w:val="00B92E7C"/>
    <w:rsid w:val="00B93582"/>
    <w:rsid w:val="00B93CC6"/>
    <w:rsid w:val="00B93F7D"/>
    <w:rsid w:val="00B940A1"/>
    <w:rsid w:val="00B942BB"/>
    <w:rsid w:val="00B94503"/>
    <w:rsid w:val="00B94BEE"/>
    <w:rsid w:val="00B953BE"/>
    <w:rsid w:val="00B95495"/>
    <w:rsid w:val="00B96BEE"/>
    <w:rsid w:val="00B96DF4"/>
    <w:rsid w:val="00B971A9"/>
    <w:rsid w:val="00B971B6"/>
    <w:rsid w:val="00B9745E"/>
    <w:rsid w:val="00B975C3"/>
    <w:rsid w:val="00B979EE"/>
    <w:rsid w:val="00B97AA4"/>
    <w:rsid w:val="00B97C9F"/>
    <w:rsid w:val="00BA050D"/>
    <w:rsid w:val="00BA08F8"/>
    <w:rsid w:val="00BA09B6"/>
    <w:rsid w:val="00BA0BDC"/>
    <w:rsid w:val="00BA0C23"/>
    <w:rsid w:val="00BA19B4"/>
    <w:rsid w:val="00BA1C60"/>
    <w:rsid w:val="00BA1F6C"/>
    <w:rsid w:val="00BA3133"/>
    <w:rsid w:val="00BA36D2"/>
    <w:rsid w:val="00BA36DA"/>
    <w:rsid w:val="00BA3EAE"/>
    <w:rsid w:val="00BA3F7D"/>
    <w:rsid w:val="00BA41FE"/>
    <w:rsid w:val="00BA467C"/>
    <w:rsid w:val="00BA5014"/>
    <w:rsid w:val="00BA57D9"/>
    <w:rsid w:val="00BA67DD"/>
    <w:rsid w:val="00BA745C"/>
    <w:rsid w:val="00BA74E5"/>
    <w:rsid w:val="00BA753A"/>
    <w:rsid w:val="00BA7E65"/>
    <w:rsid w:val="00BB044B"/>
    <w:rsid w:val="00BB066E"/>
    <w:rsid w:val="00BB0A25"/>
    <w:rsid w:val="00BB0EE3"/>
    <w:rsid w:val="00BB133E"/>
    <w:rsid w:val="00BB16B5"/>
    <w:rsid w:val="00BB1CE1"/>
    <w:rsid w:val="00BB2148"/>
    <w:rsid w:val="00BB2800"/>
    <w:rsid w:val="00BB2FFE"/>
    <w:rsid w:val="00BB45C3"/>
    <w:rsid w:val="00BB4871"/>
    <w:rsid w:val="00BB48B5"/>
    <w:rsid w:val="00BB4BD4"/>
    <w:rsid w:val="00BB521D"/>
    <w:rsid w:val="00BB61A6"/>
    <w:rsid w:val="00BB650B"/>
    <w:rsid w:val="00BB67AF"/>
    <w:rsid w:val="00BB72FB"/>
    <w:rsid w:val="00BB771C"/>
    <w:rsid w:val="00BB7844"/>
    <w:rsid w:val="00BB7848"/>
    <w:rsid w:val="00BB7C88"/>
    <w:rsid w:val="00BC07B4"/>
    <w:rsid w:val="00BC0B2F"/>
    <w:rsid w:val="00BC0EE5"/>
    <w:rsid w:val="00BC17B2"/>
    <w:rsid w:val="00BC1ADA"/>
    <w:rsid w:val="00BC1FBF"/>
    <w:rsid w:val="00BC23A9"/>
    <w:rsid w:val="00BC2DB5"/>
    <w:rsid w:val="00BC384A"/>
    <w:rsid w:val="00BC488D"/>
    <w:rsid w:val="00BC4BF2"/>
    <w:rsid w:val="00BC6586"/>
    <w:rsid w:val="00BC6AC9"/>
    <w:rsid w:val="00BC6E27"/>
    <w:rsid w:val="00BC6E4A"/>
    <w:rsid w:val="00BC7E49"/>
    <w:rsid w:val="00BD045F"/>
    <w:rsid w:val="00BD05E2"/>
    <w:rsid w:val="00BD1699"/>
    <w:rsid w:val="00BD2539"/>
    <w:rsid w:val="00BD28E0"/>
    <w:rsid w:val="00BD2CBD"/>
    <w:rsid w:val="00BD2E60"/>
    <w:rsid w:val="00BD375D"/>
    <w:rsid w:val="00BD3B4A"/>
    <w:rsid w:val="00BD4CCF"/>
    <w:rsid w:val="00BD57EA"/>
    <w:rsid w:val="00BD594F"/>
    <w:rsid w:val="00BD5E09"/>
    <w:rsid w:val="00BD6335"/>
    <w:rsid w:val="00BD6699"/>
    <w:rsid w:val="00BD6C10"/>
    <w:rsid w:val="00BD6C9A"/>
    <w:rsid w:val="00BD786D"/>
    <w:rsid w:val="00BD7ADB"/>
    <w:rsid w:val="00BE02CA"/>
    <w:rsid w:val="00BE0A46"/>
    <w:rsid w:val="00BE2632"/>
    <w:rsid w:val="00BE3136"/>
    <w:rsid w:val="00BE376C"/>
    <w:rsid w:val="00BE3C2D"/>
    <w:rsid w:val="00BE40ED"/>
    <w:rsid w:val="00BE4418"/>
    <w:rsid w:val="00BE4AD6"/>
    <w:rsid w:val="00BE4D99"/>
    <w:rsid w:val="00BE544A"/>
    <w:rsid w:val="00BE5BE8"/>
    <w:rsid w:val="00BE5DB8"/>
    <w:rsid w:val="00BE5E04"/>
    <w:rsid w:val="00BE5F70"/>
    <w:rsid w:val="00BE6049"/>
    <w:rsid w:val="00BE669B"/>
    <w:rsid w:val="00BE6C33"/>
    <w:rsid w:val="00BE6C88"/>
    <w:rsid w:val="00BE6F3F"/>
    <w:rsid w:val="00BE7988"/>
    <w:rsid w:val="00BF07B8"/>
    <w:rsid w:val="00BF0FD1"/>
    <w:rsid w:val="00BF113E"/>
    <w:rsid w:val="00BF1213"/>
    <w:rsid w:val="00BF17EA"/>
    <w:rsid w:val="00BF1A53"/>
    <w:rsid w:val="00BF1D61"/>
    <w:rsid w:val="00BF1EAE"/>
    <w:rsid w:val="00BF1F63"/>
    <w:rsid w:val="00BF21F6"/>
    <w:rsid w:val="00BF244B"/>
    <w:rsid w:val="00BF2CE4"/>
    <w:rsid w:val="00BF4B8B"/>
    <w:rsid w:val="00BF4D68"/>
    <w:rsid w:val="00BF4FBA"/>
    <w:rsid w:val="00BF4FC2"/>
    <w:rsid w:val="00BF50C0"/>
    <w:rsid w:val="00BF5886"/>
    <w:rsid w:val="00BF6035"/>
    <w:rsid w:val="00BF6227"/>
    <w:rsid w:val="00BF65C0"/>
    <w:rsid w:val="00BF7235"/>
    <w:rsid w:val="00BF7AA5"/>
    <w:rsid w:val="00C00A89"/>
    <w:rsid w:val="00C00AFF"/>
    <w:rsid w:val="00C01407"/>
    <w:rsid w:val="00C02DF2"/>
    <w:rsid w:val="00C032CF"/>
    <w:rsid w:val="00C03567"/>
    <w:rsid w:val="00C0356E"/>
    <w:rsid w:val="00C037DC"/>
    <w:rsid w:val="00C038F7"/>
    <w:rsid w:val="00C03B96"/>
    <w:rsid w:val="00C04060"/>
    <w:rsid w:val="00C0462F"/>
    <w:rsid w:val="00C04726"/>
    <w:rsid w:val="00C048B2"/>
    <w:rsid w:val="00C0531B"/>
    <w:rsid w:val="00C053B9"/>
    <w:rsid w:val="00C06662"/>
    <w:rsid w:val="00C06704"/>
    <w:rsid w:val="00C07B78"/>
    <w:rsid w:val="00C10479"/>
    <w:rsid w:val="00C10548"/>
    <w:rsid w:val="00C10F27"/>
    <w:rsid w:val="00C113D9"/>
    <w:rsid w:val="00C11581"/>
    <w:rsid w:val="00C11B2F"/>
    <w:rsid w:val="00C121BC"/>
    <w:rsid w:val="00C12305"/>
    <w:rsid w:val="00C1283F"/>
    <w:rsid w:val="00C12D80"/>
    <w:rsid w:val="00C13095"/>
    <w:rsid w:val="00C13768"/>
    <w:rsid w:val="00C13DE6"/>
    <w:rsid w:val="00C14090"/>
    <w:rsid w:val="00C145F7"/>
    <w:rsid w:val="00C15960"/>
    <w:rsid w:val="00C15AEA"/>
    <w:rsid w:val="00C16105"/>
    <w:rsid w:val="00C16364"/>
    <w:rsid w:val="00C16689"/>
    <w:rsid w:val="00C16E9D"/>
    <w:rsid w:val="00C1729D"/>
    <w:rsid w:val="00C179C6"/>
    <w:rsid w:val="00C17CDB"/>
    <w:rsid w:val="00C203A0"/>
    <w:rsid w:val="00C20519"/>
    <w:rsid w:val="00C22147"/>
    <w:rsid w:val="00C22908"/>
    <w:rsid w:val="00C22B7F"/>
    <w:rsid w:val="00C22C8E"/>
    <w:rsid w:val="00C22D86"/>
    <w:rsid w:val="00C22EAF"/>
    <w:rsid w:val="00C24766"/>
    <w:rsid w:val="00C24BF7"/>
    <w:rsid w:val="00C24F75"/>
    <w:rsid w:val="00C25827"/>
    <w:rsid w:val="00C25B56"/>
    <w:rsid w:val="00C269A3"/>
    <w:rsid w:val="00C26C20"/>
    <w:rsid w:val="00C26EAD"/>
    <w:rsid w:val="00C30268"/>
    <w:rsid w:val="00C302AC"/>
    <w:rsid w:val="00C30514"/>
    <w:rsid w:val="00C3135A"/>
    <w:rsid w:val="00C3263F"/>
    <w:rsid w:val="00C32EDA"/>
    <w:rsid w:val="00C33800"/>
    <w:rsid w:val="00C3488D"/>
    <w:rsid w:val="00C3490A"/>
    <w:rsid w:val="00C35026"/>
    <w:rsid w:val="00C35910"/>
    <w:rsid w:val="00C368F0"/>
    <w:rsid w:val="00C370D8"/>
    <w:rsid w:val="00C37412"/>
    <w:rsid w:val="00C37492"/>
    <w:rsid w:val="00C375E6"/>
    <w:rsid w:val="00C37833"/>
    <w:rsid w:val="00C40145"/>
    <w:rsid w:val="00C40D40"/>
    <w:rsid w:val="00C41595"/>
    <w:rsid w:val="00C41776"/>
    <w:rsid w:val="00C41838"/>
    <w:rsid w:val="00C41D2F"/>
    <w:rsid w:val="00C41EAD"/>
    <w:rsid w:val="00C41EF9"/>
    <w:rsid w:val="00C43CC6"/>
    <w:rsid w:val="00C43D3A"/>
    <w:rsid w:val="00C4403A"/>
    <w:rsid w:val="00C44768"/>
    <w:rsid w:val="00C44DAB"/>
    <w:rsid w:val="00C455D3"/>
    <w:rsid w:val="00C45ACB"/>
    <w:rsid w:val="00C4749C"/>
    <w:rsid w:val="00C47B0A"/>
    <w:rsid w:val="00C47CFF"/>
    <w:rsid w:val="00C506DB"/>
    <w:rsid w:val="00C509F8"/>
    <w:rsid w:val="00C50D00"/>
    <w:rsid w:val="00C50F67"/>
    <w:rsid w:val="00C517AF"/>
    <w:rsid w:val="00C51FB1"/>
    <w:rsid w:val="00C528E6"/>
    <w:rsid w:val="00C52B28"/>
    <w:rsid w:val="00C53480"/>
    <w:rsid w:val="00C53950"/>
    <w:rsid w:val="00C544E2"/>
    <w:rsid w:val="00C54579"/>
    <w:rsid w:val="00C54669"/>
    <w:rsid w:val="00C54E37"/>
    <w:rsid w:val="00C55A6D"/>
    <w:rsid w:val="00C55AA4"/>
    <w:rsid w:val="00C55DD6"/>
    <w:rsid w:val="00C55E55"/>
    <w:rsid w:val="00C56D9C"/>
    <w:rsid w:val="00C5720E"/>
    <w:rsid w:val="00C5735A"/>
    <w:rsid w:val="00C57BE8"/>
    <w:rsid w:val="00C60295"/>
    <w:rsid w:val="00C60ED5"/>
    <w:rsid w:val="00C60F5C"/>
    <w:rsid w:val="00C60FC9"/>
    <w:rsid w:val="00C61159"/>
    <w:rsid w:val="00C6150C"/>
    <w:rsid w:val="00C61D6E"/>
    <w:rsid w:val="00C6232A"/>
    <w:rsid w:val="00C623F7"/>
    <w:rsid w:val="00C6278E"/>
    <w:rsid w:val="00C6303D"/>
    <w:rsid w:val="00C63178"/>
    <w:rsid w:val="00C63228"/>
    <w:rsid w:val="00C636BE"/>
    <w:rsid w:val="00C63810"/>
    <w:rsid w:val="00C63A41"/>
    <w:rsid w:val="00C63D68"/>
    <w:rsid w:val="00C644BD"/>
    <w:rsid w:val="00C64548"/>
    <w:rsid w:val="00C6483C"/>
    <w:rsid w:val="00C648F8"/>
    <w:rsid w:val="00C6547D"/>
    <w:rsid w:val="00C65769"/>
    <w:rsid w:val="00C659DC"/>
    <w:rsid w:val="00C6606E"/>
    <w:rsid w:val="00C667A8"/>
    <w:rsid w:val="00C66C8B"/>
    <w:rsid w:val="00C7000D"/>
    <w:rsid w:val="00C7016F"/>
    <w:rsid w:val="00C70A70"/>
    <w:rsid w:val="00C70DB7"/>
    <w:rsid w:val="00C70E39"/>
    <w:rsid w:val="00C71552"/>
    <w:rsid w:val="00C71C09"/>
    <w:rsid w:val="00C71D99"/>
    <w:rsid w:val="00C726BF"/>
    <w:rsid w:val="00C7278F"/>
    <w:rsid w:val="00C729DF"/>
    <w:rsid w:val="00C72B10"/>
    <w:rsid w:val="00C732CF"/>
    <w:rsid w:val="00C735AD"/>
    <w:rsid w:val="00C73F6C"/>
    <w:rsid w:val="00C74057"/>
    <w:rsid w:val="00C7408B"/>
    <w:rsid w:val="00C7409E"/>
    <w:rsid w:val="00C74CD4"/>
    <w:rsid w:val="00C751C5"/>
    <w:rsid w:val="00C76384"/>
    <w:rsid w:val="00C76677"/>
    <w:rsid w:val="00C76950"/>
    <w:rsid w:val="00C77180"/>
    <w:rsid w:val="00C77A98"/>
    <w:rsid w:val="00C77C68"/>
    <w:rsid w:val="00C77EB1"/>
    <w:rsid w:val="00C8053A"/>
    <w:rsid w:val="00C805DF"/>
    <w:rsid w:val="00C810BD"/>
    <w:rsid w:val="00C810FF"/>
    <w:rsid w:val="00C8152A"/>
    <w:rsid w:val="00C81667"/>
    <w:rsid w:val="00C81DFE"/>
    <w:rsid w:val="00C82825"/>
    <w:rsid w:val="00C83026"/>
    <w:rsid w:val="00C8329E"/>
    <w:rsid w:val="00C83332"/>
    <w:rsid w:val="00C84287"/>
    <w:rsid w:val="00C84613"/>
    <w:rsid w:val="00C847F3"/>
    <w:rsid w:val="00C85D3F"/>
    <w:rsid w:val="00C868D5"/>
    <w:rsid w:val="00C86A19"/>
    <w:rsid w:val="00C87A13"/>
    <w:rsid w:val="00C87A86"/>
    <w:rsid w:val="00C87F86"/>
    <w:rsid w:val="00C87F8E"/>
    <w:rsid w:val="00C90631"/>
    <w:rsid w:val="00C9063C"/>
    <w:rsid w:val="00C90C8A"/>
    <w:rsid w:val="00C90D04"/>
    <w:rsid w:val="00C9163E"/>
    <w:rsid w:val="00C91EE5"/>
    <w:rsid w:val="00C920C5"/>
    <w:rsid w:val="00C923C6"/>
    <w:rsid w:val="00C92AEF"/>
    <w:rsid w:val="00C932FA"/>
    <w:rsid w:val="00C93735"/>
    <w:rsid w:val="00C93E28"/>
    <w:rsid w:val="00C93FD8"/>
    <w:rsid w:val="00C9401D"/>
    <w:rsid w:val="00C94798"/>
    <w:rsid w:val="00C950A7"/>
    <w:rsid w:val="00C95E87"/>
    <w:rsid w:val="00C96141"/>
    <w:rsid w:val="00C963D8"/>
    <w:rsid w:val="00C966D7"/>
    <w:rsid w:val="00C96DF2"/>
    <w:rsid w:val="00C97011"/>
    <w:rsid w:val="00C97386"/>
    <w:rsid w:val="00C97598"/>
    <w:rsid w:val="00C97918"/>
    <w:rsid w:val="00C97FBF"/>
    <w:rsid w:val="00CA0A22"/>
    <w:rsid w:val="00CA1445"/>
    <w:rsid w:val="00CA1B6D"/>
    <w:rsid w:val="00CA1F18"/>
    <w:rsid w:val="00CA2C26"/>
    <w:rsid w:val="00CA2E0C"/>
    <w:rsid w:val="00CA3502"/>
    <w:rsid w:val="00CA3DEE"/>
    <w:rsid w:val="00CA45AF"/>
    <w:rsid w:val="00CA45F5"/>
    <w:rsid w:val="00CA46A9"/>
    <w:rsid w:val="00CA4B89"/>
    <w:rsid w:val="00CA5301"/>
    <w:rsid w:val="00CA5627"/>
    <w:rsid w:val="00CA5C65"/>
    <w:rsid w:val="00CA63C0"/>
    <w:rsid w:val="00CA6428"/>
    <w:rsid w:val="00CA69D7"/>
    <w:rsid w:val="00CA6A64"/>
    <w:rsid w:val="00CA6E81"/>
    <w:rsid w:val="00CA71AC"/>
    <w:rsid w:val="00CA73A7"/>
    <w:rsid w:val="00CB1409"/>
    <w:rsid w:val="00CB1465"/>
    <w:rsid w:val="00CB1665"/>
    <w:rsid w:val="00CB1D77"/>
    <w:rsid w:val="00CB2429"/>
    <w:rsid w:val="00CB2803"/>
    <w:rsid w:val="00CB2BD0"/>
    <w:rsid w:val="00CB2DBD"/>
    <w:rsid w:val="00CB304A"/>
    <w:rsid w:val="00CB34D4"/>
    <w:rsid w:val="00CB4646"/>
    <w:rsid w:val="00CB4969"/>
    <w:rsid w:val="00CB49C9"/>
    <w:rsid w:val="00CB4B6A"/>
    <w:rsid w:val="00CB4E5A"/>
    <w:rsid w:val="00CB5B5B"/>
    <w:rsid w:val="00CB61AD"/>
    <w:rsid w:val="00CB6885"/>
    <w:rsid w:val="00CB75F5"/>
    <w:rsid w:val="00CB7C28"/>
    <w:rsid w:val="00CB7C6E"/>
    <w:rsid w:val="00CB7CD9"/>
    <w:rsid w:val="00CB7F59"/>
    <w:rsid w:val="00CC07D0"/>
    <w:rsid w:val="00CC10C2"/>
    <w:rsid w:val="00CC1ACA"/>
    <w:rsid w:val="00CC272D"/>
    <w:rsid w:val="00CC2F44"/>
    <w:rsid w:val="00CC3941"/>
    <w:rsid w:val="00CC3DF0"/>
    <w:rsid w:val="00CC41A3"/>
    <w:rsid w:val="00CC5444"/>
    <w:rsid w:val="00CC5728"/>
    <w:rsid w:val="00CC573B"/>
    <w:rsid w:val="00CC5AAC"/>
    <w:rsid w:val="00CC5AF2"/>
    <w:rsid w:val="00CC68CA"/>
    <w:rsid w:val="00CC718B"/>
    <w:rsid w:val="00CC786B"/>
    <w:rsid w:val="00CC78A1"/>
    <w:rsid w:val="00CC79DD"/>
    <w:rsid w:val="00CC7A69"/>
    <w:rsid w:val="00CC7FC6"/>
    <w:rsid w:val="00CD002E"/>
    <w:rsid w:val="00CD0D6C"/>
    <w:rsid w:val="00CD1015"/>
    <w:rsid w:val="00CD110B"/>
    <w:rsid w:val="00CD1488"/>
    <w:rsid w:val="00CD1878"/>
    <w:rsid w:val="00CD1B94"/>
    <w:rsid w:val="00CD3F6E"/>
    <w:rsid w:val="00CD3F7D"/>
    <w:rsid w:val="00CD44F8"/>
    <w:rsid w:val="00CD45C7"/>
    <w:rsid w:val="00CD567B"/>
    <w:rsid w:val="00CD65EA"/>
    <w:rsid w:val="00CD679F"/>
    <w:rsid w:val="00CD775D"/>
    <w:rsid w:val="00CD7E78"/>
    <w:rsid w:val="00CE06DC"/>
    <w:rsid w:val="00CE0F92"/>
    <w:rsid w:val="00CE10E3"/>
    <w:rsid w:val="00CE12BA"/>
    <w:rsid w:val="00CE1682"/>
    <w:rsid w:val="00CE1834"/>
    <w:rsid w:val="00CE1949"/>
    <w:rsid w:val="00CE1BDD"/>
    <w:rsid w:val="00CE1C0E"/>
    <w:rsid w:val="00CE1FC1"/>
    <w:rsid w:val="00CE2101"/>
    <w:rsid w:val="00CE26CA"/>
    <w:rsid w:val="00CE2AC9"/>
    <w:rsid w:val="00CE2BE0"/>
    <w:rsid w:val="00CE2C57"/>
    <w:rsid w:val="00CE3183"/>
    <w:rsid w:val="00CE3D78"/>
    <w:rsid w:val="00CE4018"/>
    <w:rsid w:val="00CE4396"/>
    <w:rsid w:val="00CE4A9F"/>
    <w:rsid w:val="00CE4E6C"/>
    <w:rsid w:val="00CE5D9C"/>
    <w:rsid w:val="00CE5FC8"/>
    <w:rsid w:val="00CE65A8"/>
    <w:rsid w:val="00CE6BFE"/>
    <w:rsid w:val="00CE6D06"/>
    <w:rsid w:val="00CE6FBB"/>
    <w:rsid w:val="00CE6FC0"/>
    <w:rsid w:val="00CE742D"/>
    <w:rsid w:val="00CF092A"/>
    <w:rsid w:val="00CF18A5"/>
    <w:rsid w:val="00CF1A4D"/>
    <w:rsid w:val="00CF1C85"/>
    <w:rsid w:val="00CF2020"/>
    <w:rsid w:val="00CF2056"/>
    <w:rsid w:val="00CF20F6"/>
    <w:rsid w:val="00CF2763"/>
    <w:rsid w:val="00CF3DA2"/>
    <w:rsid w:val="00CF42B2"/>
    <w:rsid w:val="00CF44F5"/>
    <w:rsid w:val="00CF45D0"/>
    <w:rsid w:val="00CF5A63"/>
    <w:rsid w:val="00CF5A99"/>
    <w:rsid w:val="00CF5AAB"/>
    <w:rsid w:val="00CF5D6E"/>
    <w:rsid w:val="00CF5EC8"/>
    <w:rsid w:val="00CF6353"/>
    <w:rsid w:val="00CF6476"/>
    <w:rsid w:val="00CF684F"/>
    <w:rsid w:val="00CF6D84"/>
    <w:rsid w:val="00CF6E69"/>
    <w:rsid w:val="00CF7250"/>
    <w:rsid w:val="00CF7380"/>
    <w:rsid w:val="00CF7D6C"/>
    <w:rsid w:val="00D00109"/>
    <w:rsid w:val="00D00F02"/>
    <w:rsid w:val="00D00F42"/>
    <w:rsid w:val="00D01970"/>
    <w:rsid w:val="00D027EC"/>
    <w:rsid w:val="00D03F25"/>
    <w:rsid w:val="00D04EE9"/>
    <w:rsid w:val="00D051BD"/>
    <w:rsid w:val="00D05281"/>
    <w:rsid w:val="00D0702C"/>
    <w:rsid w:val="00D10566"/>
    <w:rsid w:val="00D10DAB"/>
    <w:rsid w:val="00D120DD"/>
    <w:rsid w:val="00D126D5"/>
    <w:rsid w:val="00D13680"/>
    <w:rsid w:val="00D137EA"/>
    <w:rsid w:val="00D141BD"/>
    <w:rsid w:val="00D14D45"/>
    <w:rsid w:val="00D14F13"/>
    <w:rsid w:val="00D14F66"/>
    <w:rsid w:val="00D15579"/>
    <w:rsid w:val="00D1560C"/>
    <w:rsid w:val="00D163DB"/>
    <w:rsid w:val="00D16779"/>
    <w:rsid w:val="00D16E69"/>
    <w:rsid w:val="00D1719C"/>
    <w:rsid w:val="00D206DE"/>
    <w:rsid w:val="00D214A3"/>
    <w:rsid w:val="00D2172A"/>
    <w:rsid w:val="00D22B53"/>
    <w:rsid w:val="00D23268"/>
    <w:rsid w:val="00D2330B"/>
    <w:rsid w:val="00D239FF"/>
    <w:rsid w:val="00D23F5A"/>
    <w:rsid w:val="00D24177"/>
    <w:rsid w:val="00D24BEC"/>
    <w:rsid w:val="00D25969"/>
    <w:rsid w:val="00D26459"/>
    <w:rsid w:val="00D26A87"/>
    <w:rsid w:val="00D26C09"/>
    <w:rsid w:val="00D310F7"/>
    <w:rsid w:val="00D3114A"/>
    <w:rsid w:val="00D31569"/>
    <w:rsid w:val="00D31B11"/>
    <w:rsid w:val="00D31C33"/>
    <w:rsid w:val="00D32D92"/>
    <w:rsid w:val="00D335AE"/>
    <w:rsid w:val="00D337DF"/>
    <w:rsid w:val="00D33CDD"/>
    <w:rsid w:val="00D34395"/>
    <w:rsid w:val="00D34726"/>
    <w:rsid w:val="00D34914"/>
    <w:rsid w:val="00D34C07"/>
    <w:rsid w:val="00D35CD7"/>
    <w:rsid w:val="00D36136"/>
    <w:rsid w:val="00D368B3"/>
    <w:rsid w:val="00D368C8"/>
    <w:rsid w:val="00D36C5B"/>
    <w:rsid w:val="00D37431"/>
    <w:rsid w:val="00D37501"/>
    <w:rsid w:val="00D375CB"/>
    <w:rsid w:val="00D375F6"/>
    <w:rsid w:val="00D3779E"/>
    <w:rsid w:val="00D378E3"/>
    <w:rsid w:val="00D37CBB"/>
    <w:rsid w:val="00D37F20"/>
    <w:rsid w:val="00D40083"/>
    <w:rsid w:val="00D40094"/>
    <w:rsid w:val="00D40665"/>
    <w:rsid w:val="00D40A7B"/>
    <w:rsid w:val="00D40D2D"/>
    <w:rsid w:val="00D40EE6"/>
    <w:rsid w:val="00D40FB4"/>
    <w:rsid w:val="00D414AA"/>
    <w:rsid w:val="00D41DB5"/>
    <w:rsid w:val="00D41EE5"/>
    <w:rsid w:val="00D41FD5"/>
    <w:rsid w:val="00D420D7"/>
    <w:rsid w:val="00D42D24"/>
    <w:rsid w:val="00D42DF6"/>
    <w:rsid w:val="00D43386"/>
    <w:rsid w:val="00D4377D"/>
    <w:rsid w:val="00D4384E"/>
    <w:rsid w:val="00D43E91"/>
    <w:rsid w:val="00D445B9"/>
    <w:rsid w:val="00D452A2"/>
    <w:rsid w:val="00D45A54"/>
    <w:rsid w:val="00D46124"/>
    <w:rsid w:val="00D461C2"/>
    <w:rsid w:val="00D4678F"/>
    <w:rsid w:val="00D46981"/>
    <w:rsid w:val="00D46A2F"/>
    <w:rsid w:val="00D46F97"/>
    <w:rsid w:val="00D47EC8"/>
    <w:rsid w:val="00D5019A"/>
    <w:rsid w:val="00D50448"/>
    <w:rsid w:val="00D517CC"/>
    <w:rsid w:val="00D51C42"/>
    <w:rsid w:val="00D526E4"/>
    <w:rsid w:val="00D52C5E"/>
    <w:rsid w:val="00D52D7F"/>
    <w:rsid w:val="00D5390D"/>
    <w:rsid w:val="00D53B7D"/>
    <w:rsid w:val="00D53E47"/>
    <w:rsid w:val="00D53E87"/>
    <w:rsid w:val="00D544DB"/>
    <w:rsid w:val="00D55A34"/>
    <w:rsid w:val="00D55B16"/>
    <w:rsid w:val="00D560F2"/>
    <w:rsid w:val="00D56701"/>
    <w:rsid w:val="00D5678D"/>
    <w:rsid w:val="00D569FA"/>
    <w:rsid w:val="00D57371"/>
    <w:rsid w:val="00D576E1"/>
    <w:rsid w:val="00D577F1"/>
    <w:rsid w:val="00D57870"/>
    <w:rsid w:val="00D578A9"/>
    <w:rsid w:val="00D57E4F"/>
    <w:rsid w:val="00D60DD7"/>
    <w:rsid w:val="00D60E1C"/>
    <w:rsid w:val="00D60ED9"/>
    <w:rsid w:val="00D61DF1"/>
    <w:rsid w:val="00D6265F"/>
    <w:rsid w:val="00D6406B"/>
    <w:rsid w:val="00D64903"/>
    <w:rsid w:val="00D64DFA"/>
    <w:rsid w:val="00D65FC7"/>
    <w:rsid w:val="00D6646B"/>
    <w:rsid w:val="00D666C6"/>
    <w:rsid w:val="00D668C2"/>
    <w:rsid w:val="00D66EC3"/>
    <w:rsid w:val="00D67036"/>
    <w:rsid w:val="00D67982"/>
    <w:rsid w:val="00D67EC2"/>
    <w:rsid w:val="00D7083F"/>
    <w:rsid w:val="00D7087F"/>
    <w:rsid w:val="00D70967"/>
    <w:rsid w:val="00D70EE2"/>
    <w:rsid w:val="00D711E9"/>
    <w:rsid w:val="00D71499"/>
    <w:rsid w:val="00D71676"/>
    <w:rsid w:val="00D71E9F"/>
    <w:rsid w:val="00D72C35"/>
    <w:rsid w:val="00D72F1F"/>
    <w:rsid w:val="00D730FB"/>
    <w:rsid w:val="00D73112"/>
    <w:rsid w:val="00D737C3"/>
    <w:rsid w:val="00D74184"/>
    <w:rsid w:val="00D74224"/>
    <w:rsid w:val="00D742CF"/>
    <w:rsid w:val="00D7457E"/>
    <w:rsid w:val="00D74751"/>
    <w:rsid w:val="00D74851"/>
    <w:rsid w:val="00D74919"/>
    <w:rsid w:val="00D750E6"/>
    <w:rsid w:val="00D75900"/>
    <w:rsid w:val="00D762EC"/>
    <w:rsid w:val="00D76D4D"/>
    <w:rsid w:val="00D7766D"/>
    <w:rsid w:val="00D804D3"/>
    <w:rsid w:val="00D80CBA"/>
    <w:rsid w:val="00D81484"/>
    <w:rsid w:val="00D82448"/>
    <w:rsid w:val="00D82BBE"/>
    <w:rsid w:val="00D830E0"/>
    <w:rsid w:val="00D83EF1"/>
    <w:rsid w:val="00D84C3E"/>
    <w:rsid w:val="00D85A48"/>
    <w:rsid w:val="00D85C8B"/>
    <w:rsid w:val="00D86C2C"/>
    <w:rsid w:val="00D86E34"/>
    <w:rsid w:val="00D8735E"/>
    <w:rsid w:val="00D8792B"/>
    <w:rsid w:val="00D91591"/>
    <w:rsid w:val="00D91B70"/>
    <w:rsid w:val="00D91D54"/>
    <w:rsid w:val="00D9294C"/>
    <w:rsid w:val="00D9369D"/>
    <w:rsid w:val="00D93713"/>
    <w:rsid w:val="00D939EE"/>
    <w:rsid w:val="00D93CB0"/>
    <w:rsid w:val="00D93E87"/>
    <w:rsid w:val="00D9499E"/>
    <w:rsid w:val="00D94A23"/>
    <w:rsid w:val="00D94AC6"/>
    <w:rsid w:val="00D94ADF"/>
    <w:rsid w:val="00D9529B"/>
    <w:rsid w:val="00D959D4"/>
    <w:rsid w:val="00D96168"/>
    <w:rsid w:val="00D96311"/>
    <w:rsid w:val="00D96FA3"/>
    <w:rsid w:val="00D97041"/>
    <w:rsid w:val="00D9740E"/>
    <w:rsid w:val="00D9742F"/>
    <w:rsid w:val="00D9794F"/>
    <w:rsid w:val="00D97A60"/>
    <w:rsid w:val="00DA0081"/>
    <w:rsid w:val="00DA146F"/>
    <w:rsid w:val="00DA155C"/>
    <w:rsid w:val="00DA1628"/>
    <w:rsid w:val="00DA1790"/>
    <w:rsid w:val="00DA1C72"/>
    <w:rsid w:val="00DA20F9"/>
    <w:rsid w:val="00DA26DE"/>
    <w:rsid w:val="00DA2DE5"/>
    <w:rsid w:val="00DA30CE"/>
    <w:rsid w:val="00DA42D1"/>
    <w:rsid w:val="00DA4A10"/>
    <w:rsid w:val="00DA4BA7"/>
    <w:rsid w:val="00DA4C27"/>
    <w:rsid w:val="00DA50FA"/>
    <w:rsid w:val="00DA5AFC"/>
    <w:rsid w:val="00DA5EEE"/>
    <w:rsid w:val="00DA6514"/>
    <w:rsid w:val="00DA6E25"/>
    <w:rsid w:val="00DA71EC"/>
    <w:rsid w:val="00DA73D5"/>
    <w:rsid w:val="00DA7B00"/>
    <w:rsid w:val="00DA7B0A"/>
    <w:rsid w:val="00DA7CA7"/>
    <w:rsid w:val="00DB03BD"/>
    <w:rsid w:val="00DB0645"/>
    <w:rsid w:val="00DB0DAD"/>
    <w:rsid w:val="00DB11C2"/>
    <w:rsid w:val="00DB171F"/>
    <w:rsid w:val="00DB181E"/>
    <w:rsid w:val="00DB1A84"/>
    <w:rsid w:val="00DB1B62"/>
    <w:rsid w:val="00DB1DEF"/>
    <w:rsid w:val="00DB1ECF"/>
    <w:rsid w:val="00DB2332"/>
    <w:rsid w:val="00DB305B"/>
    <w:rsid w:val="00DB31F1"/>
    <w:rsid w:val="00DB325C"/>
    <w:rsid w:val="00DB389A"/>
    <w:rsid w:val="00DB3EE7"/>
    <w:rsid w:val="00DB4064"/>
    <w:rsid w:val="00DB444C"/>
    <w:rsid w:val="00DB48DD"/>
    <w:rsid w:val="00DB4A25"/>
    <w:rsid w:val="00DB5529"/>
    <w:rsid w:val="00DB5797"/>
    <w:rsid w:val="00DB595C"/>
    <w:rsid w:val="00DB5B53"/>
    <w:rsid w:val="00DB609B"/>
    <w:rsid w:val="00DB6A1E"/>
    <w:rsid w:val="00DB7CDE"/>
    <w:rsid w:val="00DB7F20"/>
    <w:rsid w:val="00DB7F6C"/>
    <w:rsid w:val="00DC042E"/>
    <w:rsid w:val="00DC1FAE"/>
    <w:rsid w:val="00DC2028"/>
    <w:rsid w:val="00DC273F"/>
    <w:rsid w:val="00DC30D3"/>
    <w:rsid w:val="00DC41A6"/>
    <w:rsid w:val="00DC420C"/>
    <w:rsid w:val="00DC48A9"/>
    <w:rsid w:val="00DC51D8"/>
    <w:rsid w:val="00DC5542"/>
    <w:rsid w:val="00DC5898"/>
    <w:rsid w:val="00DC60CA"/>
    <w:rsid w:val="00DC6D1A"/>
    <w:rsid w:val="00DC7B17"/>
    <w:rsid w:val="00DC7D73"/>
    <w:rsid w:val="00DD01D9"/>
    <w:rsid w:val="00DD0269"/>
    <w:rsid w:val="00DD04A7"/>
    <w:rsid w:val="00DD073D"/>
    <w:rsid w:val="00DD07EC"/>
    <w:rsid w:val="00DD088A"/>
    <w:rsid w:val="00DD093D"/>
    <w:rsid w:val="00DD11B4"/>
    <w:rsid w:val="00DD16B2"/>
    <w:rsid w:val="00DD1A35"/>
    <w:rsid w:val="00DD1B9E"/>
    <w:rsid w:val="00DD1C63"/>
    <w:rsid w:val="00DD2570"/>
    <w:rsid w:val="00DD287A"/>
    <w:rsid w:val="00DD2FDC"/>
    <w:rsid w:val="00DD30C8"/>
    <w:rsid w:val="00DD316E"/>
    <w:rsid w:val="00DD48AE"/>
    <w:rsid w:val="00DD4A47"/>
    <w:rsid w:val="00DD4E6A"/>
    <w:rsid w:val="00DD5A48"/>
    <w:rsid w:val="00DD5CD7"/>
    <w:rsid w:val="00DD61F3"/>
    <w:rsid w:val="00DD751F"/>
    <w:rsid w:val="00DD7C09"/>
    <w:rsid w:val="00DE0119"/>
    <w:rsid w:val="00DE03BC"/>
    <w:rsid w:val="00DE0810"/>
    <w:rsid w:val="00DE085F"/>
    <w:rsid w:val="00DE0A6F"/>
    <w:rsid w:val="00DE2111"/>
    <w:rsid w:val="00DE21F8"/>
    <w:rsid w:val="00DE249A"/>
    <w:rsid w:val="00DE2AE6"/>
    <w:rsid w:val="00DE381A"/>
    <w:rsid w:val="00DE3B64"/>
    <w:rsid w:val="00DE3D62"/>
    <w:rsid w:val="00DE44B6"/>
    <w:rsid w:val="00DE494B"/>
    <w:rsid w:val="00DE4B13"/>
    <w:rsid w:val="00DE4DF5"/>
    <w:rsid w:val="00DE5364"/>
    <w:rsid w:val="00DE6247"/>
    <w:rsid w:val="00DE6CF3"/>
    <w:rsid w:val="00DE6D8F"/>
    <w:rsid w:val="00DE7118"/>
    <w:rsid w:val="00DF0898"/>
    <w:rsid w:val="00DF0B43"/>
    <w:rsid w:val="00DF0C39"/>
    <w:rsid w:val="00DF0FEC"/>
    <w:rsid w:val="00DF1A3A"/>
    <w:rsid w:val="00DF1F46"/>
    <w:rsid w:val="00DF2A13"/>
    <w:rsid w:val="00DF3043"/>
    <w:rsid w:val="00DF3447"/>
    <w:rsid w:val="00DF6115"/>
    <w:rsid w:val="00DF6455"/>
    <w:rsid w:val="00DF65E8"/>
    <w:rsid w:val="00DF6B51"/>
    <w:rsid w:val="00DF740E"/>
    <w:rsid w:val="00DF7477"/>
    <w:rsid w:val="00DF77C4"/>
    <w:rsid w:val="00DF7A12"/>
    <w:rsid w:val="00DF7B06"/>
    <w:rsid w:val="00DF7C97"/>
    <w:rsid w:val="00E00306"/>
    <w:rsid w:val="00E006BB"/>
    <w:rsid w:val="00E00E80"/>
    <w:rsid w:val="00E01238"/>
    <w:rsid w:val="00E01625"/>
    <w:rsid w:val="00E016F0"/>
    <w:rsid w:val="00E01F46"/>
    <w:rsid w:val="00E03428"/>
    <w:rsid w:val="00E0376A"/>
    <w:rsid w:val="00E04291"/>
    <w:rsid w:val="00E04F1D"/>
    <w:rsid w:val="00E055A0"/>
    <w:rsid w:val="00E05CF3"/>
    <w:rsid w:val="00E05E52"/>
    <w:rsid w:val="00E06422"/>
    <w:rsid w:val="00E066D7"/>
    <w:rsid w:val="00E06804"/>
    <w:rsid w:val="00E068DD"/>
    <w:rsid w:val="00E06B96"/>
    <w:rsid w:val="00E06F5C"/>
    <w:rsid w:val="00E076A7"/>
    <w:rsid w:val="00E1088B"/>
    <w:rsid w:val="00E10A85"/>
    <w:rsid w:val="00E117D8"/>
    <w:rsid w:val="00E12037"/>
    <w:rsid w:val="00E128E7"/>
    <w:rsid w:val="00E12CDB"/>
    <w:rsid w:val="00E12D36"/>
    <w:rsid w:val="00E137EB"/>
    <w:rsid w:val="00E141A1"/>
    <w:rsid w:val="00E144C9"/>
    <w:rsid w:val="00E15825"/>
    <w:rsid w:val="00E15B76"/>
    <w:rsid w:val="00E15D19"/>
    <w:rsid w:val="00E1640F"/>
    <w:rsid w:val="00E17595"/>
    <w:rsid w:val="00E17952"/>
    <w:rsid w:val="00E1799A"/>
    <w:rsid w:val="00E179F3"/>
    <w:rsid w:val="00E17F3B"/>
    <w:rsid w:val="00E20018"/>
    <w:rsid w:val="00E215D9"/>
    <w:rsid w:val="00E21DE1"/>
    <w:rsid w:val="00E2204D"/>
    <w:rsid w:val="00E229D9"/>
    <w:rsid w:val="00E22BB0"/>
    <w:rsid w:val="00E22C0A"/>
    <w:rsid w:val="00E23998"/>
    <w:rsid w:val="00E23D46"/>
    <w:rsid w:val="00E24034"/>
    <w:rsid w:val="00E24255"/>
    <w:rsid w:val="00E24A4B"/>
    <w:rsid w:val="00E250DA"/>
    <w:rsid w:val="00E25178"/>
    <w:rsid w:val="00E253C8"/>
    <w:rsid w:val="00E2586C"/>
    <w:rsid w:val="00E258BE"/>
    <w:rsid w:val="00E26C7B"/>
    <w:rsid w:val="00E26F04"/>
    <w:rsid w:val="00E2716C"/>
    <w:rsid w:val="00E27558"/>
    <w:rsid w:val="00E275EB"/>
    <w:rsid w:val="00E279B8"/>
    <w:rsid w:val="00E27E5F"/>
    <w:rsid w:val="00E303C5"/>
    <w:rsid w:val="00E30421"/>
    <w:rsid w:val="00E319AB"/>
    <w:rsid w:val="00E31ABD"/>
    <w:rsid w:val="00E31B3E"/>
    <w:rsid w:val="00E3291E"/>
    <w:rsid w:val="00E3296A"/>
    <w:rsid w:val="00E32BD0"/>
    <w:rsid w:val="00E3325D"/>
    <w:rsid w:val="00E3391D"/>
    <w:rsid w:val="00E34E71"/>
    <w:rsid w:val="00E35883"/>
    <w:rsid w:val="00E35A98"/>
    <w:rsid w:val="00E35D69"/>
    <w:rsid w:val="00E36141"/>
    <w:rsid w:val="00E36A05"/>
    <w:rsid w:val="00E36C73"/>
    <w:rsid w:val="00E37385"/>
    <w:rsid w:val="00E373E4"/>
    <w:rsid w:val="00E3741D"/>
    <w:rsid w:val="00E37422"/>
    <w:rsid w:val="00E4028E"/>
    <w:rsid w:val="00E4088B"/>
    <w:rsid w:val="00E40AFD"/>
    <w:rsid w:val="00E40B61"/>
    <w:rsid w:val="00E4236C"/>
    <w:rsid w:val="00E431E8"/>
    <w:rsid w:val="00E4406D"/>
    <w:rsid w:val="00E44544"/>
    <w:rsid w:val="00E45301"/>
    <w:rsid w:val="00E457F6"/>
    <w:rsid w:val="00E45936"/>
    <w:rsid w:val="00E461EA"/>
    <w:rsid w:val="00E467B0"/>
    <w:rsid w:val="00E467BE"/>
    <w:rsid w:val="00E4691E"/>
    <w:rsid w:val="00E46A54"/>
    <w:rsid w:val="00E46CA0"/>
    <w:rsid w:val="00E479B6"/>
    <w:rsid w:val="00E503F1"/>
    <w:rsid w:val="00E50A7E"/>
    <w:rsid w:val="00E50AAD"/>
    <w:rsid w:val="00E51A62"/>
    <w:rsid w:val="00E52022"/>
    <w:rsid w:val="00E5249D"/>
    <w:rsid w:val="00E52AFE"/>
    <w:rsid w:val="00E52F6C"/>
    <w:rsid w:val="00E53ECE"/>
    <w:rsid w:val="00E54A87"/>
    <w:rsid w:val="00E55F30"/>
    <w:rsid w:val="00E56722"/>
    <w:rsid w:val="00E56A5E"/>
    <w:rsid w:val="00E56E69"/>
    <w:rsid w:val="00E5720B"/>
    <w:rsid w:val="00E57476"/>
    <w:rsid w:val="00E57C38"/>
    <w:rsid w:val="00E60041"/>
    <w:rsid w:val="00E600F8"/>
    <w:rsid w:val="00E60808"/>
    <w:rsid w:val="00E608C7"/>
    <w:rsid w:val="00E60AA8"/>
    <w:rsid w:val="00E612D3"/>
    <w:rsid w:val="00E612E3"/>
    <w:rsid w:val="00E61D1B"/>
    <w:rsid w:val="00E61E51"/>
    <w:rsid w:val="00E61FA8"/>
    <w:rsid w:val="00E61FB2"/>
    <w:rsid w:val="00E6221A"/>
    <w:rsid w:val="00E6286B"/>
    <w:rsid w:val="00E632B1"/>
    <w:rsid w:val="00E63993"/>
    <w:rsid w:val="00E64247"/>
    <w:rsid w:val="00E643D7"/>
    <w:rsid w:val="00E659CB"/>
    <w:rsid w:val="00E6643F"/>
    <w:rsid w:val="00E6648E"/>
    <w:rsid w:val="00E66940"/>
    <w:rsid w:val="00E66B6D"/>
    <w:rsid w:val="00E675F0"/>
    <w:rsid w:val="00E704EB"/>
    <w:rsid w:val="00E70765"/>
    <w:rsid w:val="00E70F70"/>
    <w:rsid w:val="00E71C65"/>
    <w:rsid w:val="00E72191"/>
    <w:rsid w:val="00E721DE"/>
    <w:rsid w:val="00E72A09"/>
    <w:rsid w:val="00E72E4B"/>
    <w:rsid w:val="00E72E8E"/>
    <w:rsid w:val="00E73443"/>
    <w:rsid w:val="00E735BB"/>
    <w:rsid w:val="00E744FF"/>
    <w:rsid w:val="00E747B5"/>
    <w:rsid w:val="00E75790"/>
    <w:rsid w:val="00E75CF1"/>
    <w:rsid w:val="00E7639D"/>
    <w:rsid w:val="00E77E31"/>
    <w:rsid w:val="00E803CB"/>
    <w:rsid w:val="00E80AE3"/>
    <w:rsid w:val="00E80B82"/>
    <w:rsid w:val="00E811F1"/>
    <w:rsid w:val="00E81CAE"/>
    <w:rsid w:val="00E82510"/>
    <w:rsid w:val="00E82B02"/>
    <w:rsid w:val="00E82F9F"/>
    <w:rsid w:val="00E8353F"/>
    <w:rsid w:val="00E83599"/>
    <w:rsid w:val="00E84306"/>
    <w:rsid w:val="00E84767"/>
    <w:rsid w:val="00E850D6"/>
    <w:rsid w:val="00E85126"/>
    <w:rsid w:val="00E852FD"/>
    <w:rsid w:val="00E85824"/>
    <w:rsid w:val="00E85C1F"/>
    <w:rsid w:val="00E85EAE"/>
    <w:rsid w:val="00E8712D"/>
    <w:rsid w:val="00E871A4"/>
    <w:rsid w:val="00E874A7"/>
    <w:rsid w:val="00E87FF5"/>
    <w:rsid w:val="00E90768"/>
    <w:rsid w:val="00E915CF"/>
    <w:rsid w:val="00E917BF"/>
    <w:rsid w:val="00E918AC"/>
    <w:rsid w:val="00E91E9A"/>
    <w:rsid w:val="00E926DF"/>
    <w:rsid w:val="00E9291C"/>
    <w:rsid w:val="00E92C4A"/>
    <w:rsid w:val="00E9339A"/>
    <w:rsid w:val="00E942EA"/>
    <w:rsid w:val="00E94B4B"/>
    <w:rsid w:val="00E94BE6"/>
    <w:rsid w:val="00E953A4"/>
    <w:rsid w:val="00E953F2"/>
    <w:rsid w:val="00E95484"/>
    <w:rsid w:val="00E95518"/>
    <w:rsid w:val="00E9595C"/>
    <w:rsid w:val="00E95DB0"/>
    <w:rsid w:val="00E95F1C"/>
    <w:rsid w:val="00E95F5A"/>
    <w:rsid w:val="00E9647F"/>
    <w:rsid w:val="00E96B15"/>
    <w:rsid w:val="00E96DB4"/>
    <w:rsid w:val="00E9704C"/>
    <w:rsid w:val="00E97152"/>
    <w:rsid w:val="00E97F4E"/>
    <w:rsid w:val="00EA0E06"/>
    <w:rsid w:val="00EA1053"/>
    <w:rsid w:val="00EA142A"/>
    <w:rsid w:val="00EA16FF"/>
    <w:rsid w:val="00EA1939"/>
    <w:rsid w:val="00EA1B7F"/>
    <w:rsid w:val="00EA220F"/>
    <w:rsid w:val="00EA2574"/>
    <w:rsid w:val="00EA2B9C"/>
    <w:rsid w:val="00EA2DB4"/>
    <w:rsid w:val="00EA2F81"/>
    <w:rsid w:val="00EA3375"/>
    <w:rsid w:val="00EA3410"/>
    <w:rsid w:val="00EA36C8"/>
    <w:rsid w:val="00EA3A84"/>
    <w:rsid w:val="00EA3AE3"/>
    <w:rsid w:val="00EA3D0D"/>
    <w:rsid w:val="00EA413E"/>
    <w:rsid w:val="00EA4287"/>
    <w:rsid w:val="00EA4479"/>
    <w:rsid w:val="00EA4775"/>
    <w:rsid w:val="00EA4D42"/>
    <w:rsid w:val="00EA5AD6"/>
    <w:rsid w:val="00EA62DB"/>
    <w:rsid w:val="00EA6C14"/>
    <w:rsid w:val="00EA6D95"/>
    <w:rsid w:val="00EA6E2D"/>
    <w:rsid w:val="00EA6F85"/>
    <w:rsid w:val="00EA7A22"/>
    <w:rsid w:val="00EB00FE"/>
    <w:rsid w:val="00EB07E3"/>
    <w:rsid w:val="00EB1417"/>
    <w:rsid w:val="00EB159D"/>
    <w:rsid w:val="00EB1793"/>
    <w:rsid w:val="00EB189D"/>
    <w:rsid w:val="00EB298F"/>
    <w:rsid w:val="00EB2A55"/>
    <w:rsid w:val="00EB2EEA"/>
    <w:rsid w:val="00EB2FF0"/>
    <w:rsid w:val="00EB324B"/>
    <w:rsid w:val="00EB37FE"/>
    <w:rsid w:val="00EB3B41"/>
    <w:rsid w:val="00EB471D"/>
    <w:rsid w:val="00EB4761"/>
    <w:rsid w:val="00EB4BA2"/>
    <w:rsid w:val="00EB5289"/>
    <w:rsid w:val="00EB56F0"/>
    <w:rsid w:val="00EB668C"/>
    <w:rsid w:val="00EB6770"/>
    <w:rsid w:val="00EB6B14"/>
    <w:rsid w:val="00EC00FD"/>
    <w:rsid w:val="00EC0195"/>
    <w:rsid w:val="00EC0B0E"/>
    <w:rsid w:val="00EC0B5A"/>
    <w:rsid w:val="00EC0B94"/>
    <w:rsid w:val="00EC0BDA"/>
    <w:rsid w:val="00EC0F38"/>
    <w:rsid w:val="00EC1439"/>
    <w:rsid w:val="00EC1B0E"/>
    <w:rsid w:val="00EC1C13"/>
    <w:rsid w:val="00EC1C33"/>
    <w:rsid w:val="00EC20E1"/>
    <w:rsid w:val="00EC2324"/>
    <w:rsid w:val="00EC2CA2"/>
    <w:rsid w:val="00EC2CAD"/>
    <w:rsid w:val="00EC2F1B"/>
    <w:rsid w:val="00EC36A9"/>
    <w:rsid w:val="00EC47A0"/>
    <w:rsid w:val="00EC4E08"/>
    <w:rsid w:val="00EC529B"/>
    <w:rsid w:val="00EC560A"/>
    <w:rsid w:val="00EC58AF"/>
    <w:rsid w:val="00EC6449"/>
    <w:rsid w:val="00EC662A"/>
    <w:rsid w:val="00EC6ECE"/>
    <w:rsid w:val="00EC6F62"/>
    <w:rsid w:val="00EC7060"/>
    <w:rsid w:val="00EC7BEE"/>
    <w:rsid w:val="00ED06AD"/>
    <w:rsid w:val="00ED1AC4"/>
    <w:rsid w:val="00ED1B9A"/>
    <w:rsid w:val="00ED1E42"/>
    <w:rsid w:val="00ED1FC2"/>
    <w:rsid w:val="00ED2DEC"/>
    <w:rsid w:val="00ED3329"/>
    <w:rsid w:val="00ED3843"/>
    <w:rsid w:val="00ED3A8C"/>
    <w:rsid w:val="00ED4C2C"/>
    <w:rsid w:val="00ED4D66"/>
    <w:rsid w:val="00ED50D5"/>
    <w:rsid w:val="00ED5514"/>
    <w:rsid w:val="00ED5929"/>
    <w:rsid w:val="00ED5B18"/>
    <w:rsid w:val="00ED5D8E"/>
    <w:rsid w:val="00ED5EE7"/>
    <w:rsid w:val="00ED6F58"/>
    <w:rsid w:val="00ED719A"/>
    <w:rsid w:val="00EE02B8"/>
    <w:rsid w:val="00EE035A"/>
    <w:rsid w:val="00EE14D1"/>
    <w:rsid w:val="00EE1C99"/>
    <w:rsid w:val="00EE1F95"/>
    <w:rsid w:val="00EE2FE7"/>
    <w:rsid w:val="00EE339F"/>
    <w:rsid w:val="00EE3855"/>
    <w:rsid w:val="00EE3B61"/>
    <w:rsid w:val="00EE44C0"/>
    <w:rsid w:val="00EE44D5"/>
    <w:rsid w:val="00EE4AEE"/>
    <w:rsid w:val="00EE51A9"/>
    <w:rsid w:val="00EE54BE"/>
    <w:rsid w:val="00EE55B4"/>
    <w:rsid w:val="00EE5845"/>
    <w:rsid w:val="00EE5C97"/>
    <w:rsid w:val="00EE6E2C"/>
    <w:rsid w:val="00EE741B"/>
    <w:rsid w:val="00EE7A2D"/>
    <w:rsid w:val="00EE7C41"/>
    <w:rsid w:val="00EF128C"/>
    <w:rsid w:val="00EF1623"/>
    <w:rsid w:val="00EF1F54"/>
    <w:rsid w:val="00EF26FA"/>
    <w:rsid w:val="00EF289C"/>
    <w:rsid w:val="00EF33D0"/>
    <w:rsid w:val="00EF344E"/>
    <w:rsid w:val="00EF412C"/>
    <w:rsid w:val="00EF472B"/>
    <w:rsid w:val="00EF5202"/>
    <w:rsid w:val="00EF5471"/>
    <w:rsid w:val="00EF7C1D"/>
    <w:rsid w:val="00F0004A"/>
    <w:rsid w:val="00F014F4"/>
    <w:rsid w:val="00F016F3"/>
    <w:rsid w:val="00F01F9B"/>
    <w:rsid w:val="00F01FF4"/>
    <w:rsid w:val="00F02D4F"/>
    <w:rsid w:val="00F03792"/>
    <w:rsid w:val="00F03C14"/>
    <w:rsid w:val="00F0448D"/>
    <w:rsid w:val="00F046DC"/>
    <w:rsid w:val="00F04AFA"/>
    <w:rsid w:val="00F05042"/>
    <w:rsid w:val="00F050E1"/>
    <w:rsid w:val="00F058A3"/>
    <w:rsid w:val="00F058FB"/>
    <w:rsid w:val="00F05AD8"/>
    <w:rsid w:val="00F05C45"/>
    <w:rsid w:val="00F06BFB"/>
    <w:rsid w:val="00F070FD"/>
    <w:rsid w:val="00F07362"/>
    <w:rsid w:val="00F0777B"/>
    <w:rsid w:val="00F078BA"/>
    <w:rsid w:val="00F101F8"/>
    <w:rsid w:val="00F106D6"/>
    <w:rsid w:val="00F10C1F"/>
    <w:rsid w:val="00F10E1C"/>
    <w:rsid w:val="00F11650"/>
    <w:rsid w:val="00F118B3"/>
    <w:rsid w:val="00F120AE"/>
    <w:rsid w:val="00F123BA"/>
    <w:rsid w:val="00F12677"/>
    <w:rsid w:val="00F1278C"/>
    <w:rsid w:val="00F12A23"/>
    <w:rsid w:val="00F12C48"/>
    <w:rsid w:val="00F12DBE"/>
    <w:rsid w:val="00F1399A"/>
    <w:rsid w:val="00F13A08"/>
    <w:rsid w:val="00F144C9"/>
    <w:rsid w:val="00F14775"/>
    <w:rsid w:val="00F147F0"/>
    <w:rsid w:val="00F14C68"/>
    <w:rsid w:val="00F14CF6"/>
    <w:rsid w:val="00F161C8"/>
    <w:rsid w:val="00F16403"/>
    <w:rsid w:val="00F167B0"/>
    <w:rsid w:val="00F16A1B"/>
    <w:rsid w:val="00F16BBB"/>
    <w:rsid w:val="00F16BF8"/>
    <w:rsid w:val="00F16D0A"/>
    <w:rsid w:val="00F17212"/>
    <w:rsid w:val="00F179D0"/>
    <w:rsid w:val="00F17BE3"/>
    <w:rsid w:val="00F20149"/>
    <w:rsid w:val="00F20685"/>
    <w:rsid w:val="00F20869"/>
    <w:rsid w:val="00F2110D"/>
    <w:rsid w:val="00F2158C"/>
    <w:rsid w:val="00F219A1"/>
    <w:rsid w:val="00F220E8"/>
    <w:rsid w:val="00F23413"/>
    <w:rsid w:val="00F2368E"/>
    <w:rsid w:val="00F240B7"/>
    <w:rsid w:val="00F247DE"/>
    <w:rsid w:val="00F24977"/>
    <w:rsid w:val="00F24E21"/>
    <w:rsid w:val="00F24F29"/>
    <w:rsid w:val="00F257BC"/>
    <w:rsid w:val="00F261AB"/>
    <w:rsid w:val="00F30460"/>
    <w:rsid w:val="00F3072E"/>
    <w:rsid w:val="00F30B31"/>
    <w:rsid w:val="00F30EEB"/>
    <w:rsid w:val="00F312F0"/>
    <w:rsid w:val="00F3175D"/>
    <w:rsid w:val="00F318E5"/>
    <w:rsid w:val="00F31A46"/>
    <w:rsid w:val="00F31AC2"/>
    <w:rsid w:val="00F320F7"/>
    <w:rsid w:val="00F32394"/>
    <w:rsid w:val="00F33201"/>
    <w:rsid w:val="00F33333"/>
    <w:rsid w:val="00F333E1"/>
    <w:rsid w:val="00F34010"/>
    <w:rsid w:val="00F3498C"/>
    <w:rsid w:val="00F34E94"/>
    <w:rsid w:val="00F34EB6"/>
    <w:rsid w:val="00F3504A"/>
    <w:rsid w:val="00F350A7"/>
    <w:rsid w:val="00F36098"/>
    <w:rsid w:val="00F36110"/>
    <w:rsid w:val="00F36906"/>
    <w:rsid w:val="00F36E8F"/>
    <w:rsid w:val="00F37364"/>
    <w:rsid w:val="00F401CD"/>
    <w:rsid w:val="00F40200"/>
    <w:rsid w:val="00F4185A"/>
    <w:rsid w:val="00F420A3"/>
    <w:rsid w:val="00F421E3"/>
    <w:rsid w:val="00F4257D"/>
    <w:rsid w:val="00F4428B"/>
    <w:rsid w:val="00F45319"/>
    <w:rsid w:val="00F45B13"/>
    <w:rsid w:val="00F46405"/>
    <w:rsid w:val="00F469CB"/>
    <w:rsid w:val="00F4722A"/>
    <w:rsid w:val="00F5032C"/>
    <w:rsid w:val="00F50806"/>
    <w:rsid w:val="00F50B53"/>
    <w:rsid w:val="00F50EA1"/>
    <w:rsid w:val="00F51354"/>
    <w:rsid w:val="00F52855"/>
    <w:rsid w:val="00F52CEA"/>
    <w:rsid w:val="00F52E28"/>
    <w:rsid w:val="00F52F94"/>
    <w:rsid w:val="00F53200"/>
    <w:rsid w:val="00F5397E"/>
    <w:rsid w:val="00F54117"/>
    <w:rsid w:val="00F541B2"/>
    <w:rsid w:val="00F54416"/>
    <w:rsid w:val="00F54A3C"/>
    <w:rsid w:val="00F56070"/>
    <w:rsid w:val="00F56121"/>
    <w:rsid w:val="00F56CA2"/>
    <w:rsid w:val="00F57047"/>
    <w:rsid w:val="00F57C7A"/>
    <w:rsid w:val="00F60234"/>
    <w:rsid w:val="00F6072E"/>
    <w:rsid w:val="00F60885"/>
    <w:rsid w:val="00F6101B"/>
    <w:rsid w:val="00F6101C"/>
    <w:rsid w:val="00F6116C"/>
    <w:rsid w:val="00F62107"/>
    <w:rsid w:val="00F625AE"/>
    <w:rsid w:val="00F6289F"/>
    <w:rsid w:val="00F62F6A"/>
    <w:rsid w:val="00F63193"/>
    <w:rsid w:val="00F63D4B"/>
    <w:rsid w:val="00F63D75"/>
    <w:rsid w:val="00F63FD2"/>
    <w:rsid w:val="00F644AA"/>
    <w:rsid w:val="00F64944"/>
    <w:rsid w:val="00F65F52"/>
    <w:rsid w:val="00F6602A"/>
    <w:rsid w:val="00F66136"/>
    <w:rsid w:val="00F66169"/>
    <w:rsid w:val="00F669C2"/>
    <w:rsid w:val="00F66B32"/>
    <w:rsid w:val="00F66BC9"/>
    <w:rsid w:val="00F6707E"/>
    <w:rsid w:val="00F67230"/>
    <w:rsid w:val="00F67776"/>
    <w:rsid w:val="00F70F70"/>
    <w:rsid w:val="00F71ECC"/>
    <w:rsid w:val="00F7213B"/>
    <w:rsid w:val="00F729D0"/>
    <w:rsid w:val="00F73108"/>
    <w:rsid w:val="00F7313F"/>
    <w:rsid w:val="00F732E6"/>
    <w:rsid w:val="00F7476E"/>
    <w:rsid w:val="00F75149"/>
    <w:rsid w:val="00F752C0"/>
    <w:rsid w:val="00F752F4"/>
    <w:rsid w:val="00F7575F"/>
    <w:rsid w:val="00F75DBD"/>
    <w:rsid w:val="00F75E5D"/>
    <w:rsid w:val="00F76D5E"/>
    <w:rsid w:val="00F773CD"/>
    <w:rsid w:val="00F7788C"/>
    <w:rsid w:val="00F77BEB"/>
    <w:rsid w:val="00F8019D"/>
    <w:rsid w:val="00F80A68"/>
    <w:rsid w:val="00F80CBD"/>
    <w:rsid w:val="00F80EE1"/>
    <w:rsid w:val="00F81C99"/>
    <w:rsid w:val="00F81DF4"/>
    <w:rsid w:val="00F8210C"/>
    <w:rsid w:val="00F823D1"/>
    <w:rsid w:val="00F826ED"/>
    <w:rsid w:val="00F829E0"/>
    <w:rsid w:val="00F829E9"/>
    <w:rsid w:val="00F82A95"/>
    <w:rsid w:val="00F83116"/>
    <w:rsid w:val="00F83791"/>
    <w:rsid w:val="00F83838"/>
    <w:rsid w:val="00F84311"/>
    <w:rsid w:val="00F844E9"/>
    <w:rsid w:val="00F84E6F"/>
    <w:rsid w:val="00F850B2"/>
    <w:rsid w:val="00F851C8"/>
    <w:rsid w:val="00F857B6"/>
    <w:rsid w:val="00F8673D"/>
    <w:rsid w:val="00F86923"/>
    <w:rsid w:val="00F86CB1"/>
    <w:rsid w:val="00F87701"/>
    <w:rsid w:val="00F878EE"/>
    <w:rsid w:val="00F90028"/>
    <w:rsid w:val="00F90929"/>
    <w:rsid w:val="00F90BF6"/>
    <w:rsid w:val="00F90F04"/>
    <w:rsid w:val="00F91E87"/>
    <w:rsid w:val="00F92506"/>
    <w:rsid w:val="00F92662"/>
    <w:rsid w:val="00F9298C"/>
    <w:rsid w:val="00F93A2F"/>
    <w:rsid w:val="00F94285"/>
    <w:rsid w:val="00F942F9"/>
    <w:rsid w:val="00F94472"/>
    <w:rsid w:val="00F94779"/>
    <w:rsid w:val="00F949D8"/>
    <w:rsid w:val="00F949EA"/>
    <w:rsid w:val="00F953E2"/>
    <w:rsid w:val="00F95961"/>
    <w:rsid w:val="00F965EA"/>
    <w:rsid w:val="00F968F9"/>
    <w:rsid w:val="00F96E0D"/>
    <w:rsid w:val="00F96E44"/>
    <w:rsid w:val="00F96EFC"/>
    <w:rsid w:val="00F97542"/>
    <w:rsid w:val="00F97FB7"/>
    <w:rsid w:val="00FA0232"/>
    <w:rsid w:val="00FA0AAE"/>
    <w:rsid w:val="00FA1023"/>
    <w:rsid w:val="00FA129F"/>
    <w:rsid w:val="00FA1511"/>
    <w:rsid w:val="00FA1830"/>
    <w:rsid w:val="00FA1C8E"/>
    <w:rsid w:val="00FA1EAA"/>
    <w:rsid w:val="00FA5AC9"/>
    <w:rsid w:val="00FA5BCE"/>
    <w:rsid w:val="00FA5FF5"/>
    <w:rsid w:val="00FA617B"/>
    <w:rsid w:val="00FA71BC"/>
    <w:rsid w:val="00FA72A6"/>
    <w:rsid w:val="00FA7447"/>
    <w:rsid w:val="00FA7AD8"/>
    <w:rsid w:val="00FA7B8F"/>
    <w:rsid w:val="00FA7BE3"/>
    <w:rsid w:val="00FB00A2"/>
    <w:rsid w:val="00FB0660"/>
    <w:rsid w:val="00FB123C"/>
    <w:rsid w:val="00FB1471"/>
    <w:rsid w:val="00FB2828"/>
    <w:rsid w:val="00FB2E26"/>
    <w:rsid w:val="00FB3685"/>
    <w:rsid w:val="00FB370B"/>
    <w:rsid w:val="00FB3A58"/>
    <w:rsid w:val="00FB3C85"/>
    <w:rsid w:val="00FB4006"/>
    <w:rsid w:val="00FB43D2"/>
    <w:rsid w:val="00FB46BA"/>
    <w:rsid w:val="00FB50B8"/>
    <w:rsid w:val="00FB5533"/>
    <w:rsid w:val="00FB5BA8"/>
    <w:rsid w:val="00FB6385"/>
    <w:rsid w:val="00FB65DD"/>
    <w:rsid w:val="00FB70B7"/>
    <w:rsid w:val="00FB719E"/>
    <w:rsid w:val="00FC0D36"/>
    <w:rsid w:val="00FC0D46"/>
    <w:rsid w:val="00FC1036"/>
    <w:rsid w:val="00FC149F"/>
    <w:rsid w:val="00FC16FA"/>
    <w:rsid w:val="00FC1A47"/>
    <w:rsid w:val="00FC1DB1"/>
    <w:rsid w:val="00FC20A3"/>
    <w:rsid w:val="00FC292A"/>
    <w:rsid w:val="00FC36E0"/>
    <w:rsid w:val="00FC3859"/>
    <w:rsid w:val="00FC3B78"/>
    <w:rsid w:val="00FC4029"/>
    <w:rsid w:val="00FC440B"/>
    <w:rsid w:val="00FC4501"/>
    <w:rsid w:val="00FC4C37"/>
    <w:rsid w:val="00FC57B4"/>
    <w:rsid w:val="00FC5B0E"/>
    <w:rsid w:val="00FC5CFF"/>
    <w:rsid w:val="00FC5DA5"/>
    <w:rsid w:val="00FC610F"/>
    <w:rsid w:val="00FC63E1"/>
    <w:rsid w:val="00FC6560"/>
    <w:rsid w:val="00FC6982"/>
    <w:rsid w:val="00FC6C33"/>
    <w:rsid w:val="00FC6F15"/>
    <w:rsid w:val="00FC7DF9"/>
    <w:rsid w:val="00FC7E8E"/>
    <w:rsid w:val="00FD02AC"/>
    <w:rsid w:val="00FD088D"/>
    <w:rsid w:val="00FD0C4C"/>
    <w:rsid w:val="00FD0F68"/>
    <w:rsid w:val="00FD148C"/>
    <w:rsid w:val="00FD1964"/>
    <w:rsid w:val="00FD23D1"/>
    <w:rsid w:val="00FD2890"/>
    <w:rsid w:val="00FD3788"/>
    <w:rsid w:val="00FD3E1E"/>
    <w:rsid w:val="00FD44E1"/>
    <w:rsid w:val="00FD5304"/>
    <w:rsid w:val="00FD58D8"/>
    <w:rsid w:val="00FD5BFB"/>
    <w:rsid w:val="00FD5E68"/>
    <w:rsid w:val="00FD5E71"/>
    <w:rsid w:val="00FD6C5A"/>
    <w:rsid w:val="00FD6E4C"/>
    <w:rsid w:val="00FD7324"/>
    <w:rsid w:val="00FD737A"/>
    <w:rsid w:val="00FD7A38"/>
    <w:rsid w:val="00FD7B32"/>
    <w:rsid w:val="00FD7D4E"/>
    <w:rsid w:val="00FE02F7"/>
    <w:rsid w:val="00FE064F"/>
    <w:rsid w:val="00FE08D1"/>
    <w:rsid w:val="00FE0C32"/>
    <w:rsid w:val="00FE0C7A"/>
    <w:rsid w:val="00FE1BE8"/>
    <w:rsid w:val="00FE1C0D"/>
    <w:rsid w:val="00FE1C90"/>
    <w:rsid w:val="00FE271B"/>
    <w:rsid w:val="00FE362B"/>
    <w:rsid w:val="00FE3826"/>
    <w:rsid w:val="00FE3C5F"/>
    <w:rsid w:val="00FE3DB2"/>
    <w:rsid w:val="00FE481C"/>
    <w:rsid w:val="00FE55DC"/>
    <w:rsid w:val="00FE5E4C"/>
    <w:rsid w:val="00FE6B14"/>
    <w:rsid w:val="00FE6DC9"/>
    <w:rsid w:val="00FE6F37"/>
    <w:rsid w:val="00FE7449"/>
    <w:rsid w:val="00FE7AA4"/>
    <w:rsid w:val="00FF0F4D"/>
    <w:rsid w:val="00FF14A6"/>
    <w:rsid w:val="00FF1773"/>
    <w:rsid w:val="00FF18A6"/>
    <w:rsid w:val="00FF235C"/>
    <w:rsid w:val="00FF2618"/>
    <w:rsid w:val="00FF2FDD"/>
    <w:rsid w:val="00FF36A4"/>
    <w:rsid w:val="00FF3942"/>
    <w:rsid w:val="00FF3ACD"/>
    <w:rsid w:val="00FF4146"/>
    <w:rsid w:val="00FF4AFF"/>
    <w:rsid w:val="00FF50EE"/>
    <w:rsid w:val="00FF520F"/>
    <w:rsid w:val="00FF586B"/>
    <w:rsid w:val="00FF597F"/>
    <w:rsid w:val="00FF5C03"/>
    <w:rsid w:val="00FF62A4"/>
    <w:rsid w:val="00FF65A9"/>
    <w:rsid w:val="00FF6C80"/>
    <w:rsid w:val="00FF7494"/>
    <w:rsid w:val="00FF7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docId w15:val="{A887C880-4973-44CE-B7CC-B95D296A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s-AR" w:eastAsia="es-AR"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A84"/>
    <w:pPr>
      <w:tabs>
        <w:tab w:val="right" w:pos="7920"/>
        <w:tab w:val="right" w:pos="9720"/>
      </w:tabs>
      <w:jc w:val="both"/>
    </w:pPr>
    <w:rPr>
      <w:lang w:eastAsia="en-US"/>
    </w:rPr>
  </w:style>
  <w:style w:type="paragraph" w:styleId="Heading1">
    <w:name w:val="heading 1"/>
    <w:basedOn w:val="Normal"/>
    <w:next w:val="Normal"/>
    <w:link w:val="Heading1Char"/>
    <w:uiPriority w:val="99"/>
    <w:qFormat/>
    <w:rsid w:val="00455A84"/>
    <w:pPr>
      <w:keepNext/>
      <w:jc w:val="center"/>
      <w:outlineLvl w:val="0"/>
    </w:pPr>
    <w:rPr>
      <w:rFonts w:ascii="Times New Roman" w:hAnsi="Times New Roman"/>
      <w:b/>
    </w:rPr>
  </w:style>
  <w:style w:type="paragraph" w:styleId="Heading2">
    <w:name w:val="heading 2"/>
    <w:basedOn w:val="Normal"/>
    <w:next w:val="Normal"/>
    <w:link w:val="Heading2Char"/>
    <w:uiPriority w:val="99"/>
    <w:qFormat/>
    <w:rsid w:val="00455A84"/>
    <w:pPr>
      <w:keepNext/>
      <w:tabs>
        <w:tab w:val="right" w:pos="7200"/>
        <w:tab w:val="right" w:pos="8880"/>
        <w:tab w:val="left" w:pos="9600"/>
      </w:tabs>
      <w:jc w:val="center"/>
      <w:outlineLvl w:val="1"/>
    </w:pPr>
    <w:rPr>
      <w:rFonts w:ascii="Times New Roman" w:hAnsi="Times New Roman"/>
      <w:sz w:val="24"/>
    </w:rPr>
  </w:style>
  <w:style w:type="paragraph" w:styleId="Heading3">
    <w:name w:val="heading 3"/>
    <w:basedOn w:val="Normal"/>
    <w:next w:val="Normal"/>
    <w:link w:val="Heading3Char"/>
    <w:qFormat/>
    <w:rsid w:val="00455A84"/>
    <w:pPr>
      <w:keepNext/>
      <w:tabs>
        <w:tab w:val="right" w:pos="13680"/>
      </w:tabs>
      <w:outlineLvl w:val="2"/>
    </w:pPr>
    <w:rPr>
      <w:rFonts w:ascii="Times New Roman" w:hAnsi="Times New Roman"/>
      <w:b/>
    </w:rPr>
  </w:style>
  <w:style w:type="paragraph" w:styleId="Heading4">
    <w:name w:val="heading 4"/>
    <w:basedOn w:val="Normal"/>
    <w:next w:val="Normal"/>
    <w:link w:val="Heading4Char"/>
    <w:qFormat/>
    <w:rsid w:val="00455A84"/>
    <w:pPr>
      <w:keepNext/>
      <w:tabs>
        <w:tab w:val="clear" w:pos="7920"/>
        <w:tab w:val="clear" w:pos="9720"/>
      </w:tabs>
      <w:outlineLvl w:val="3"/>
    </w:pPr>
    <w:rPr>
      <w:rFonts w:ascii="Times New Roman" w:hAnsi="Times New Roman"/>
      <w:sz w:val="22"/>
      <w:u w:val="single"/>
    </w:rPr>
  </w:style>
  <w:style w:type="paragraph" w:styleId="Heading5">
    <w:name w:val="heading 5"/>
    <w:basedOn w:val="Normal"/>
    <w:next w:val="Normal"/>
    <w:link w:val="Heading5Char"/>
    <w:uiPriority w:val="99"/>
    <w:qFormat/>
    <w:rsid w:val="00455A84"/>
    <w:pPr>
      <w:keepNext/>
      <w:tabs>
        <w:tab w:val="clear" w:pos="7920"/>
        <w:tab w:val="clear" w:pos="9720"/>
      </w:tabs>
      <w:jc w:val="center"/>
      <w:outlineLvl w:val="4"/>
    </w:pPr>
    <w:rPr>
      <w:rFonts w:ascii="Times New Roman" w:hAnsi="Times New Roman"/>
      <w:sz w:val="22"/>
      <w:u w:val="single"/>
    </w:rPr>
  </w:style>
  <w:style w:type="paragraph" w:styleId="Heading6">
    <w:name w:val="heading 6"/>
    <w:basedOn w:val="Normal"/>
    <w:next w:val="Normal"/>
    <w:link w:val="Heading6Char"/>
    <w:uiPriority w:val="99"/>
    <w:qFormat/>
    <w:rsid w:val="00455A84"/>
    <w:pPr>
      <w:keepNext/>
      <w:ind w:left="3940" w:hanging="3940"/>
      <w:outlineLvl w:val="5"/>
    </w:pPr>
    <w:rPr>
      <w:rFonts w:ascii="Times New Roman" w:hAnsi="Times New Roman"/>
      <w:sz w:val="24"/>
    </w:rPr>
  </w:style>
  <w:style w:type="paragraph" w:styleId="Heading7">
    <w:name w:val="heading 7"/>
    <w:basedOn w:val="Normal"/>
    <w:next w:val="Normal"/>
    <w:link w:val="Heading7Char"/>
    <w:uiPriority w:val="99"/>
    <w:qFormat/>
    <w:rsid w:val="00455A84"/>
    <w:pPr>
      <w:keepNext/>
      <w:tabs>
        <w:tab w:val="right" w:pos="9600"/>
      </w:tabs>
      <w:ind w:left="360"/>
      <w:outlineLvl w:val="6"/>
    </w:pPr>
    <w:rPr>
      <w:rFonts w:ascii="Times New Roman" w:hAnsi="Times New Roman"/>
      <w:sz w:val="24"/>
    </w:rPr>
  </w:style>
  <w:style w:type="paragraph" w:styleId="Heading8">
    <w:name w:val="heading 8"/>
    <w:basedOn w:val="Normal"/>
    <w:next w:val="Normal"/>
    <w:link w:val="Heading8Char"/>
    <w:uiPriority w:val="99"/>
    <w:qFormat/>
    <w:rsid w:val="00455A84"/>
    <w:pPr>
      <w:keepNext/>
      <w:tabs>
        <w:tab w:val="clear" w:pos="7920"/>
        <w:tab w:val="clear" w:pos="9720"/>
        <w:tab w:val="left" w:pos="620"/>
      </w:tabs>
      <w:ind w:left="-100"/>
      <w:outlineLvl w:val="7"/>
    </w:pPr>
    <w:rPr>
      <w:rFonts w:ascii="Times New Roman" w:hAnsi="Times New Roman"/>
      <w:sz w:val="24"/>
    </w:rPr>
  </w:style>
  <w:style w:type="paragraph" w:styleId="Heading9">
    <w:name w:val="heading 9"/>
    <w:basedOn w:val="Normal"/>
    <w:next w:val="Normal"/>
    <w:link w:val="Heading9Char"/>
    <w:uiPriority w:val="99"/>
    <w:qFormat/>
    <w:rsid w:val="00455A84"/>
    <w:pPr>
      <w:keepNext/>
      <w:tabs>
        <w:tab w:val="clear" w:pos="7920"/>
        <w:tab w:val="clear" w:pos="9720"/>
      </w:tabs>
      <w:ind w:right="284"/>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455A84"/>
  </w:style>
  <w:style w:type="paragraph" w:styleId="Footer">
    <w:name w:val="footer"/>
    <w:basedOn w:val="Normal"/>
    <w:link w:val="FooterChar"/>
    <w:uiPriority w:val="99"/>
    <w:rsid w:val="00455A84"/>
    <w:pPr>
      <w:tabs>
        <w:tab w:val="clear" w:pos="7920"/>
        <w:tab w:val="clear" w:pos="9720"/>
        <w:tab w:val="center" w:pos="4320"/>
        <w:tab w:val="right" w:pos="8640"/>
      </w:tabs>
    </w:pPr>
  </w:style>
  <w:style w:type="paragraph" w:styleId="Header">
    <w:name w:val="header"/>
    <w:basedOn w:val="Normal"/>
    <w:link w:val="HeaderChar"/>
    <w:uiPriority w:val="99"/>
    <w:rsid w:val="00455A84"/>
    <w:pPr>
      <w:tabs>
        <w:tab w:val="clear" w:pos="7920"/>
        <w:tab w:val="clear" w:pos="9720"/>
        <w:tab w:val="center" w:pos="4320"/>
        <w:tab w:val="right" w:pos="8640"/>
      </w:tabs>
    </w:pPr>
  </w:style>
  <w:style w:type="paragraph" w:customStyle="1" w:styleId="EndnoteText1">
    <w:name w:val="Endnote Text1"/>
    <w:basedOn w:val="Normal"/>
    <w:uiPriority w:val="99"/>
    <w:rsid w:val="00455A84"/>
  </w:style>
  <w:style w:type="paragraph" w:customStyle="1" w:styleId="KPMG">
    <w:name w:val="KPMG"/>
    <w:basedOn w:val="Normal"/>
    <w:rsid w:val="00455A84"/>
    <w:pPr>
      <w:tabs>
        <w:tab w:val="clear" w:pos="7920"/>
        <w:tab w:val="clear" w:pos="9720"/>
      </w:tabs>
    </w:pPr>
    <w:rPr>
      <w:sz w:val="24"/>
    </w:rPr>
  </w:style>
  <w:style w:type="paragraph" w:customStyle="1" w:styleId="Lilianita">
    <w:name w:val="Lilianita"/>
    <w:basedOn w:val="Normal"/>
    <w:uiPriority w:val="99"/>
    <w:rsid w:val="00455A84"/>
    <w:pPr>
      <w:tabs>
        <w:tab w:val="clear" w:pos="7920"/>
        <w:tab w:val="clear" w:pos="9720"/>
      </w:tabs>
    </w:pPr>
  </w:style>
  <w:style w:type="paragraph" w:customStyle="1" w:styleId="Cartas">
    <w:name w:val="Cartas"/>
    <w:basedOn w:val="Normal"/>
    <w:uiPriority w:val="99"/>
    <w:rsid w:val="00455A84"/>
    <w:pPr>
      <w:tabs>
        <w:tab w:val="clear" w:pos="7920"/>
        <w:tab w:val="clear" w:pos="9720"/>
      </w:tabs>
    </w:pPr>
    <w:rPr>
      <w:sz w:val="24"/>
    </w:rPr>
  </w:style>
  <w:style w:type="paragraph" w:customStyle="1" w:styleId="KPMG-Times">
    <w:name w:val="KPMG-Times"/>
    <w:basedOn w:val="Normal"/>
    <w:uiPriority w:val="99"/>
    <w:rsid w:val="00455A84"/>
    <w:pPr>
      <w:tabs>
        <w:tab w:val="clear" w:pos="7920"/>
        <w:tab w:val="clear" w:pos="9720"/>
      </w:tabs>
    </w:pPr>
    <w:rPr>
      <w:sz w:val="24"/>
    </w:rPr>
  </w:style>
  <w:style w:type="paragraph" w:styleId="Title">
    <w:name w:val="Title"/>
    <w:basedOn w:val="Normal"/>
    <w:link w:val="TitleChar"/>
    <w:qFormat/>
    <w:rsid w:val="00455A84"/>
    <w:pPr>
      <w:tabs>
        <w:tab w:val="clear" w:pos="7920"/>
        <w:tab w:val="clear" w:pos="9720"/>
      </w:tabs>
      <w:jc w:val="center"/>
    </w:pPr>
    <w:rPr>
      <w:rFonts w:ascii="Times" w:hAnsi="Times"/>
      <w:b/>
      <w:sz w:val="24"/>
    </w:rPr>
  </w:style>
  <w:style w:type="paragraph" w:styleId="BodyText">
    <w:name w:val="Body Text"/>
    <w:basedOn w:val="Normal"/>
    <w:link w:val="BodyTextChar"/>
    <w:uiPriority w:val="99"/>
    <w:rsid w:val="00455A84"/>
    <w:pPr>
      <w:tabs>
        <w:tab w:val="clear" w:pos="7920"/>
        <w:tab w:val="clear" w:pos="9720"/>
      </w:tabs>
    </w:pPr>
    <w:rPr>
      <w:rFonts w:ascii="Times" w:hAnsi="Times"/>
      <w:b/>
      <w:sz w:val="24"/>
    </w:rPr>
  </w:style>
  <w:style w:type="paragraph" w:styleId="BodyTextIndent">
    <w:name w:val="Body Text Indent"/>
    <w:basedOn w:val="Normal"/>
    <w:link w:val="BodyTextIndentChar"/>
    <w:uiPriority w:val="99"/>
    <w:rsid w:val="00455A84"/>
    <w:pPr>
      <w:tabs>
        <w:tab w:val="clear" w:pos="7920"/>
        <w:tab w:val="clear" w:pos="9720"/>
      </w:tabs>
    </w:pPr>
    <w:rPr>
      <w:rFonts w:ascii="Times" w:hAnsi="Times"/>
      <w:sz w:val="24"/>
    </w:rPr>
  </w:style>
  <w:style w:type="paragraph" w:styleId="BodyTextIndent2">
    <w:name w:val="Body Text Indent 2"/>
    <w:basedOn w:val="Normal"/>
    <w:link w:val="BodyTextIndent2Char"/>
    <w:uiPriority w:val="99"/>
    <w:rsid w:val="00455A84"/>
    <w:pPr>
      <w:tabs>
        <w:tab w:val="clear" w:pos="7920"/>
        <w:tab w:val="clear" w:pos="9720"/>
        <w:tab w:val="left" w:pos="780"/>
        <w:tab w:val="right" w:pos="7720"/>
        <w:tab w:val="right" w:pos="8800"/>
        <w:tab w:val="right" w:pos="9520"/>
      </w:tabs>
      <w:ind w:left="780" w:hanging="780"/>
    </w:pPr>
    <w:rPr>
      <w:rFonts w:ascii="Times New Roman" w:hAnsi="Times New Roman"/>
      <w:sz w:val="24"/>
    </w:rPr>
  </w:style>
  <w:style w:type="paragraph" w:styleId="BodyTextIndent3">
    <w:name w:val="Body Text Indent 3"/>
    <w:basedOn w:val="Normal"/>
    <w:link w:val="BodyTextIndent3Char"/>
    <w:uiPriority w:val="99"/>
    <w:rsid w:val="00455A84"/>
    <w:pPr>
      <w:tabs>
        <w:tab w:val="left" w:pos="640"/>
        <w:tab w:val="right" w:pos="9600"/>
      </w:tabs>
      <w:ind w:left="360"/>
    </w:pPr>
    <w:rPr>
      <w:rFonts w:ascii="Times New Roman" w:hAnsi="Times New Roman"/>
      <w:sz w:val="24"/>
    </w:rPr>
  </w:style>
  <w:style w:type="character" w:styleId="PageNumber">
    <w:name w:val="page number"/>
    <w:basedOn w:val="DefaultParagraphFont"/>
    <w:uiPriority w:val="99"/>
    <w:rsid w:val="00455A84"/>
  </w:style>
  <w:style w:type="paragraph" w:styleId="Signature">
    <w:name w:val="Signature"/>
    <w:basedOn w:val="Normal"/>
    <w:link w:val="SignatureChar"/>
    <w:uiPriority w:val="99"/>
    <w:rsid w:val="00455A84"/>
    <w:pPr>
      <w:tabs>
        <w:tab w:val="clear" w:pos="7920"/>
        <w:tab w:val="clear" w:pos="9720"/>
      </w:tabs>
      <w:jc w:val="left"/>
    </w:pPr>
    <w:rPr>
      <w:rFonts w:ascii="Times New Roman" w:hAnsi="Times New Roman"/>
      <w:sz w:val="24"/>
      <w:lang w:val="en-GB"/>
    </w:rPr>
  </w:style>
  <w:style w:type="paragraph" w:styleId="MacroText">
    <w:name w:val="macro"/>
    <w:link w:val="MacroTextChar"/>
    <w:uiPriority w:val="99"/>
    <w:semiHidden/>
    <w:rsid w:val="00455A8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lang w:val="en-AU" w:eastAsia="en-US"/>
    </w:rPr>
  </w:style>
  <w:style w:type="paragraph" w:styleId="BodyText3">
    <w:name w:val="Body Text 3"/>
    <w:basedOn w:val="Normal"/>
    <w:link w:val="BodyText3Char"/>
    <w:uiPriority w:val="99"/>
    <w:rsid w:val="00455A84"/>
    <w:pPr>
      <w:tabs>
        <w:tab w:val="clear" w:pos="7920"/>
        <w:tab w:val="clear" w:pos="9720"/>
      </w:tabs>
      <w:spacing w:line="240" w:lineRule="exact"/>
    </w:pPr>
    <w:rPr>
      <w:rFonts w:ascii="Times New Roman" w:hAnsi="Times New Roman"/>
      <w:sz w:val="24"/>
    </w:rPr>
  </w:style>
  <w:style w:type="paragraph" w:styleId="BodyText2">
    <w:name w:val="Body Text 2"/>
    <w:basedOn w:val="Normal"/>
    <w:link w:val="BodyText2Char"/>
    <w:uiPriority w:val="99"/>
    <w:rsid w:val="00455A84"/>
    <w:pPr>
      <w:ind w:right="-215"/>
    </w:pPr>
    <w:rPr>
      <w:rFonts w:ascii="Times New Roman" w:hAnsi="Times New Roman"/>
      <w:sz w:val="24"/>
    </w:rPr>
  </w:style>
  <w:style w:type="paragraph" w:customStyle="1" w:styleId="xl24">
    <w:name w:val="xl24"/>
    <w:basedOn w:val="Normal"/>
    <w:uiPriority w:val="99"/>
    <w:rsid w:val="00455A84"/>
    <w:pPr>
      <w:tabs>
        <w:tab w:val="clear" w:pos="7920"/>
        <w:tab w:val="clear" w:pos="9720"/>
      </w:tabs>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xl25">
    <w:name w:val="xl25"/>
    <w:basedOn w:val="Normal"/>
    <w:uiPriority w:val="99"/>
    <w:rsid w:val="00455A84"/>
    <w:pPr>
      <w:tabs>
        <w:tab w:val="clear" w:pos="7920"/>
        <w:tab w:val="clear" w:pos="9720"/>
      </w:tabs>
      <w:spacing w:before="100" w:beforeAutospacing="1" w:after="100" w:afterAutospacing="1"/>
      <w:jc w:val="center"/>
    </w:pPr>
    <w:rPr>
      <w:rFonts w:ascii="Arial" w:eastAsia="Arial Unicode MS" w:hAnsi="Arial" w:cs="Arial"/>
      <w:sz w:val="24"/>
      <w:szCs w:val="24"/>
      <w:u w:val="single"/>
      <w:lang w:val="en-US"/>
    </w:rPr>
  </w:style>
  <w:style w:type="paragraph" w:customStyle="1" w:styleId="xl26">
    <w:name w:val="xl26"/>
    <w:basedOn w:val="Normal"/>
    <w:uiPriority w:val="99"/>
    <w:rsid w:val="00455A84"/>
    <w:pPr>
      <w:tabs>
        <w:tab w:val="clear" w:pos="7920"/>
        <w:tab w:val="clear" w:pos="9720"/>
      </w:tabs>
      <w:spacing w:before="100" w:beforeAutospacing="1" w:after="100" w:afterAutospacing="1"/>
      <w:jc w:val="center"/>
    </w:pPr>
    <w:rPr>
      <w:rFonts w:ascii="Arial" w:eastAsia="Arial Unicode MS" w:hAnsi="Arial" w:cs="Arial"/>
      <w:sz w:val="24"/>
      <w:szCs w:val="24"/>
      <w:u w:val="single"/>
      <w:lang w:val="en-US"/>
    </w:rPr>
  </w:style>
  <w:style w:type="paragraph" w:customStyle="1" w:styleId="xl27">
    <w:name w:val="xl27"/>
    <w:basedOn w:val="Normal"/>
    <w:uiPriority w:val="99"/>
    <w:rsid w:val="00455A84"/>
    <w:pPr>
      <w:pBdr>
        <w:bottom w:val="single" w:sz="4" w:space="0" w:color="auto"/>
      </w:pBdr>
      <w:tabs>
        <w:tab w:val="clear" w:pos="7920"/>
        <w:tab w:val="clear" w:pos="9720"/>
      </w:tabs>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xl28">
    <w:name w:val="xl28"/>
    <w:basedOn w:val="Normal"/>
    <w:uiPriority w:val="99"/>
    <w:rsid w:val="00455A84"/>
    <w:pPr>
      <w:pBdr>
        <w:bottom w:val="double" w:sz="6" w:space="0" w:color="auto"/>
      </w:pBdr>
      <w:tabs>
        <w:tab w:val="clear" w:pos="7920"/>
        <w:tab w:val="clear" w:pos="9720"/>
      </w:tabs>
      <w:spacing w:before="100" w:beforeAutospacing="1" w:after="100" w:afterAutospacing="1"/>
      <w:jc w:val="left"/>
    </w:pPr>
    <w:rPr>
      <w:rFonts w:ascii="Arial Unicode MS" w:eastAsia="Arial Unicode MS" w:hAnsi="Arial Unicode MS" w:cs="Arial Unicode MS"/>
      <w:sz w:val="24"/>
      <w:szCs w:val="24"/>
      <w:lang w:val="en-US"/>
    </w:rPr>
  </w:style>
  <w:style w:type="paragraph" w:customStyle="1" w:styleId="xl29">
    <w:name w:val="xl29"/>
    <w:basedOn w:val="Normal"/>
    <w:uiPriority w:val="99"/>
    <w:rsid w:val="00455A84"/>
    <w:pPr>
      <w:tabs>
        <w:tab w:val="clear" w:pos="7920"/>
        <w:tab w:val="clear" w:pos="9720"/>
      </w:tabs>
      <w:spacing w:before="100" w:beforeAutospacing="1" w:after="100" w:afterAutospacing="1"/>
      <w:jc w:val="left"/>
    </w:pPr>
    <w:rPr>
      <w:rFonts w:ascii="Arial" w:eastAsia="Arial Unicode MS" w:hAnsi="Arial" w:cs="Arial"/>
      <w:sz w:val="24"/>
      <w:szCs w:val="24"/>
      <w:lang w:val="en-US"/>
    </w:rPr>
  </w:style>
  <w:style w:type="paragraph" w:customStyle="1" w:styleId="xl30">
    <w:name w:val="xl30"/>
    <w:basedOn w:val="Normal"/>
    <w:uiPriority w:val="99"/>
    <w:rsid w:val="00455A84"/>
    <w:pPr>
      <w:tabs>
        <w:tab w:val="clear" w:pos="7920"/>
        <w:tab w:val="clear" w:pos="9720"/>
      </w:tabs>
      <w:spacing w:before="100" w:beforeAutospacing="1" w:after="100" w:afterAutospacing="1"/>
      <w:jc w:val="left"/>
    </w:pPr>
    <w:rPr>
      <w:rFonts w:ascii="Arial" w:eastAsia="Arial Unicode MS" w:hAnsi="Arial" w:cs="Arial"/>
      <w:b/>
      <w:bCs/>
      <w:sz w:val="24"/>
      <w:szCs w:val="24"/>
      <w:lang w:val="en-US"/>
    </w:rPr>
  </w:style>
  <w:style w:type="paragraph" w:customStyle="1" w:styleId="xl31">
    <w:name w:val="xl31"/>
    <w:basedOn w:val="Normal"/>
    <w:uiPriority w:val="99"/>
    <w:rsid w:val="00455A84"/>
    <w:pPr>
      <w:pBdr>
        <w:bottom w:val="single" w:sz="4" w:space="0" w:color="auto"/>
      </w:pBdr>
      <w:tabs>
        <w:tab w:val="clear" w:pos="7920"/>
        <w:tab w:val="clear" w:pos="9720"/>
      </w:tabs>
      <w:spacing w:before="100" w:beforeAutospacing="1" w:after="100" w:afterAutospacing="1"/>
      <w:jc w:val="center"/>
    </w:pPr>
    <w:rPr>
      <w:rFonts w:ascii="Arial Unicode MS" w:eastAsia="Arial Unicode MS" w:hAnsi="Arial Unicode MS" w:cs="Arial Unicode MS"/>
      <w:sz w:val="24"/>
      <w:szCs w:val="24"/>
      <w:lang w:val="en-US"/>
    </w:rPr>
  </w:style>
  <w:style w:type="paragraph" w:customStyle="1" w:styleId="xl32">
    <w:name w:val="xl32"/>
    <w:basedOn w:val="Normal"/>
    <w:uiPriority w:val="99"/>
    <w:rsid w:val="00455A84"/>
    <w:pPr>
      <w:pBdr>
        <w:top w:val="single" w:sz="4" w:space="0" w:color="auto"/>
        <w:bottom w:val="single" w:sz="4" w:space="0" w:color="auto"/>
      </w:pBdr>
      <w:tabs>
        <w:tab w:val="clear" w:pos="7920"/>
        <w:tab w:val="clear" w:pos="9720"/>
      </w:tabs>
      <w:spacing w:before="100" w:beforeAutospacing="1" w:after="100" w:afterAutospacing="1"/>
      <w:jc w:val="center"/>
    </w:pPr>
    <w:rPr>
      <w:rFonts w:ascii="Arial Unicode MS" w:eastAsia="Arial Unicode MS" w:hAnsi="Arial Unicode MS" w:cs="Arial Unicode MS"/>
      <w:sz w:val="24"/>
      <w:szCs w:val="24"/>
      <w:lang w:val="en-US"/>
    </w:rPr>
  </w:style>
  <w:style w:type="paragraph" w:styleId="BalloonText">
    <w:name w:val="Balloon Text"/>
    <w:basedOn w:val="Normal"/>
    <w:link w:val="BalloonTextChar"/>
    <w:uiPriority w:val="99"/>
    <w:semiHidden/>
    <w:rsid w:val="00455A84"/>
    <w:rPr>
      <w:rFonts w:ascii="Tahoma" w:hAnsi="Tahoma" w:cs="Tahoma"/>
      <w:sz w:val="16"/>
      <w:szCs w:val="16"/>
    </w:rPr>
  </w:style>
  <w:style w:type="paragraph" w:customStyle="1" w:styleId="Anita">
    <w:name w:val="Anita"/>
    <w:basedOn w:val="Normal"/>
    <w:uiPriority w:val="99"/>
    <w:rsid w:val="00455A84"/>
    <w:pPr>
      <w:tabs>
        <w:tab w:val="clear" w:pos="7920"/>
        <w:tab w:val="clear" w:pos="9720"/>
      </w:tabs>
      <w:spacing w:line="220" w:lineRule="exact"/>
    </w:pPr>
    <w:rPr>
      <w:rFonts w:ascii="Courier" w:hAnsi="Courier"/>
      <w:lang w:val="en-US"/>
    </w:rPr>
  </w:style>
  <w:style w:type="character" w:styleId="CommentReference">
    <w:name w:val="annotation reference"/>
    <w:basedOn w:val="DefaultParagraphFont"/>
    <w:rsid w:val="009A280C"/>
    <w:rPr>
      <w:sz w:val="16"/>
      <w:szCs w:val="16"/>
    </w:rPr>
  </w:style>
  <w:style w:type="paragraph" w:styleId="CommentText">
    <w:name w:val="annotation text"/>
    <w:basedOn w:val="Normal"/>
    <w:link w:val="CommentTextChar"/>
    <w:rsid w:val="009A280C"/>
  </w:style>
  <w:style w:type="paragraph" w:styleId="CommentSubject">
    <w:name w:val="annotation subject"/>
    <w:basedOn w:val="CommentText"/>
    <w:next w:val="CommentText"/>
    <w:link w:val="CommentSubjectChar"/>
    <w:uiPriority w:val="99"/>
    <w:semiHidden/>
    <w:rsid w:val="009A280C"/>
    <w:rPr>
      <w:b/>
      <w:bCs/>
    </w:rPr>
  </w:style>
  <w:style w:type="table" w:styleId="TableGrid">
    <w:name w:val="Table Grid"/>
    <w:basedOn w:val="TableNormal"/>
    <w:uiPriority w:val="99"/>
    <w:rsid w:val="00E275EB"/>
    <w:pPr>
      <w:tabs>
        <w:tab w:val="right" w:pos="7920"/>
        <w:tab w:val="right" w:pos="972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E4F"/>
    <w:pPr>
      <w:ind w:left="720"/>
    </w:pPr>
  </w:style>
  <w:style w:type="character" w:customStyle="1" w:styleId="EndnoteTextChar">
    <w:name w:val="Endnote Text Char"/>
    <w:basedOn w:val="DefaultParagraphFont"/>
    <w:link w:val="EndnoteText"/>
    <w:semiHidden/>
    <w:rsid w:val="00D73112"/>
    <w:rPr>
      <w:lang w:val="es-AR"/>
    </w:rPr>
  </w:style>
  <w:style w:type="character" w:customStyle="1" w:styleId="FooterChar">
    <w:name w:val="Footer Char"/>
    <w:basedOn w:val="DefaultParagraphFont"/>
    <w:link w:val="Footer"/>
    <w:uiPriority w:val="99"/>
    <w:rsid w:val="00CF6D84"/>
    <w:rPr>
      <w:lang w:eastAsia="en-US"/>
    </w:rPr>
  </w:style>
  <w:style w:type="character" w:customStyle="1" w:styleId="HeaderChar">
    <w:name w:val="Header Char"/>
    <w:basedOn w:val="DefaultParagraphFont"/>
    <w:link w:val="Header"/>
    <w:uiPriority w:val="99"/>
    <w:rsid w:val="00CF6D84"/>
    <w:rPr>
      <w:lang w:eastAsia="en-US"/>
    </w:rPr>
  </w:style>
  <w:style w:type="character" w:customStyle="1" w:styleId="BodyTextChar">
    <w:name w:val="Body Text Char"/>
    <w:basedOn w:val="DefaultParagraphFont"/>
    <w:link w:val="BodyText"/>
    <w:uiPriority w:val="99"/>
    <w:rsid w:val="00CF6D84"/>
    <w:rPr>
      <w:rFonts w:ascii="Times" w:hAnsi="Times"/>
      <w:b/>
      <w:sz w:val="24"/>
      <w:lang w:eastAsia="en-US"/>
    </w:rPr>
  </w:style>
  <w:style w:type="character" w:customStyle="1" w:styleId="Heading6Char">
    <w:name w:val="Heading 6 Char"/>
    <w:basedOn w:val="DefaultParagraphFont"/>
    <w:link w:val="Heading6"/>
    <w:uiPriority w:val="9"/>
    <w:rsid w:val="00E35883"/>
    <w:rPr>
      <w:rFonts w:ascii="Times New Roman" w:hAnsi="Times New Roman"/>
      <w:sz w:val="24"/>
      <w:lang w:eastAsia="en-US"/>
    </w:rPr>
  </w:style>
  <w:style w:type="character" w:customStyle="1" w:styleId="Heading1Char">
    <w:name w:val="Heading 1 Char"/>
    <w:basedOn w:val="DefaultParagraphFont"/>
    <w:link w:val="Heading1"/>
    <w:uiPriority w:val="99"/>
    <w:rsid w:val="00E35883"/>
    <w:rPr>
      <w:rFonts w:ascii="Times New Roman" w:hAnsi="Times New Roman"/>
      <w:b/>
      <w:lang w:eastAsia="en-US"/>
    </w:rPr>
  </w:style>
  <w:style w:type="character" w:customStyle="1" w:styleId="Heading2Char">
    <w:name w:val="Heading 2 Char"/>
    <w:basedOn w:val="DefaultParagraphFont"/>
    <w:link w:val="Heading2"/>
    <w:uiPriority w:val="99"/>
    <w:rsid w:val="00E35883"/>
    <w:rPr>
      <w:rFonts w:ascii="Times New Roman" w:hAnsi="Times New Roman"/>
      <w:sz w:val="24"/>
      <w:lang w:eastAsia="en-US"/>
    </w:rPr>
  </w:style>
  <w:style w:type="character" w:customStyle="1" w:styleId="Heading3Char">
    <w:name w:val="Heading 3 Char"/>
    <w:basedOn w:val="DefaultParagraphFont"/>
    <w:link w:val="Heading3"/>
    <w:rsid w:val="00E35883"/>
    <w:rPr>
      <w:rFonts w:ascii="Times New Roman" w:hAnsi="Times New Roman"/>
      <w:b/>
      <w:lang w:eastAsia="en-US"/>
    </w:rPr>
  </w:style>
  <w:style w:type="character" w:customStyle="1" w:styleId="Heading4Char">
    <w:name w:val="Heading 4 Char"/>
    <w:basedOn w:val="DefaultParagraphFont"/>
    <w:link w:val="Heading4"/>
    <w:rsid w:val="00E35883"/>
    <w:rPr>
      <w:rFonts w:ascii="Times New Roman" w:hAnsi="Times New Roman"/>
      <w:sz w:val="22"/>
      <w:u w:val="single"/>
      <w:lang w:eastAsia="en-US"/>
    </w:rPr>
  </w:style>
  <w:style w:type="character" w:customStyle="1" w:styleId="Heading5Char">
    <w:name w:val="Heading 5 Char"/>
    <w:basedOn w:val="DefaultParagraphFont"/>
    <w:link w:val="Heading5"/>
    <w:uiPriority w:val="99"/>
    <w:rsid w:val="00E35883"/>
    <w:rPr>
      <w:rFonts w:ascii="Times New Roman" w:hAnsi="Times New Roman"/>
      <w:sz w:val="22"/>
      <w:u w:val="single"/>
      <w:lang w:eastAsia="en-US"/>
    </w:rPr>
  </w:style>
  <w:style w:type="character" w:customStyle="1" w:styleId="Heading7Char">
    <w:name w:val="Heading 7 Char"/>
    <w:basedOn w:val="DefaultParagraphFont"/>
    <w:link w:val="Heading7"/>
    <w:uiPriority w:val="99"/>
    <w:rsid w:val="00E35883"/>
    <w:rPr>
      <w:rFonts w:ascii="Times New Roman" w:hAnsi="Times New Roman"/>
      <w:sz w:val="24"/>
      <w:lang w:eastAsia="en-US"/>
    </w:rPr>
  </w:style>
  <w:style w:type="character" w:customStyle="1" w:styleId="Heading8Char">
    <w:name w:val="Heading 8 Char"/>
    <w:basedOn w:val="DefaultParagraphFont"/>
    <w:link w:val="Heading8"/>
    <w:uiPriority w:val="99"/>
    <w:rsid w:val="00E35883"/>
    <w:rPr>
      <w:rFonts w:ascii="Times New Roman" w:hAnsi="Times New Roman"/>
      <w:sz w:val="24"/>
      <w:lang w:eastAsia="en-US"/>
    </w:rPr>
  </w:style>
  <w:style w:type="character" w:customStyle="1" w:styleId="Heading9Char">
    <w:name w:val="Heading 9 Char"/>
    <w:basedOn w:val="DefaultParagraphFont"/>
    <w:link w:val="Heading9"/>
    <w:uiPriority w:val="99"/>
    <w:rsid w:val="00E35883"/>
    <w:rPr>
      <w:rFonts w:ascii="Times New Roman" w:hAnsi="Times New Roman"/>
      <w:sz w:val="24"/>
      <w:lang w:eastAsia="en-US"/>
    </w:rPr>
  </w:style>
  <w:style w:type="character" w:customStyle="1" w:styleId="TitleChar">
    <w:name w:val="Title Char"/>
    <w:basedOn w:val="DefaultParagraphFont"/>
    <w:link w:val="Title"/>
    <w:rsid w:val="00E35883"/>
    <w:rPr>
      <w:rFonts w:ascii="Times" w:hAnsi="Times"/>
      <w:b/>
      <w:sz w:val="24"/>
      <w:lang w:eastAsia="en-US"/>
    </w:rPr>
  </w:style>
  <w:style w:type="character" w:customStyle="1" w:styleId="BodyTextIndentChar">
    <w:name w:val="Body Text Indent Char"/>
    <w:basedOn w:val="DefaultParagraphFont"/>
    <w:link w:val="BodyTextIndent"/>
    <w:uiPriority w:val="99"/>
    <w:rsid w:val="00E35883"/>
    <w:rPr>
      <w:rFonts w:ascii="Times" w:hAnsi="Times"/>
      <w:sz w:val="24"/>
      <w:lang w:eastAsia="en-US"/>
    </w:rPr>
  </w:style>
  <w:style w:type="character" w:customStyle="1" w:styleId="BodyTextIndent2Char">
    <w:name w:val="Body Text Indent 2 Char"/>
    <w:basedOn w:val="DefaultParagraphFont"/>
    <w:link w:val="BodyTextIndent2"/>
    <w:uiPriority w:val="99"/>
    <w:rsid w:val="00E35883"/>
    <w:rPr>
      <w:rFonts w:ascii="Times New Roman" w:hAnsi="Times New Roman"/>
      <w:sz w:val="24"/>
      <w:lang w:eastAsia="en-US"/>
    </w:rPr>
  </w:style>
  <w:style w:type="character" w:customStyle="1" w:styleId="BodyTextIndent3Char">
    <w:name w:val="Body Text Indent 3 Char"/>
    <w:basedOn w:val="DefaultParagraphFont"/>
    <w:link w:val="BodyTextIndent3"/>
    <w:uiPriority w:val="99"/>
    <w:rsid w:val="00E35883"/>
    <w:rPr>
      <w:rFonts w:ascii="Times New Roman" w:hAnsi="Times New Roman"/>
      <w:sz w:val="24"/>
      <w:lang w:eastAsia="en-US"/>
    </w:rPr>
  </w:style>
  <w:style w:type="character" w:customStyle="1" w:styleId="SignatureChar">
    <w:name w:val="Signature Char"/>
    <w:basedOn w:val="DefaultParagraphFont"/>
    <w:link w:val="Signature"/>
    <w:uiPriority w:val="99"/>
    <w:rsid w:val="00E35883"/>
    <w:rPr>
      <w:rFonts w:ascii="Times New Roman" w:hAnsi="Times New Roman"/>
      <w:sz w:val="24"/>
      <w:lang w:val="en-GB" w:eastAsia="en-US"/>
    </w:rPr>
  </w:style>
  <w:style w:type="character" w:customStyle="1" w:styleId="MacroTextChar">
    <w:name w:val="Macro Text Char"/>
    <w:basedOn w:val="DefaultParagraphFont"/>
    <w:link w:val="MacroText"/>
    <w:uiPriority w:val="99"/>
    <w:semiHidden/>
    <w:rsid w:val="00E35883"/>
    <w:rPr>
      <w:rFonts w:ascii="Courier New" w:hAnsi="Courier New"/>
      <w:lang w:val="en-AU" w:eastAsia="en-US"/>
    </w:rPr>
  </w:style>
  <w:style w:type="character" w:customStyle="1" w:styleId="BodyText3Char">
    <w:name w:val="Body Text 3 Char"/>
    <w:basedOn w:val="DefaultParagraphFont"/>
    <w:link w:val="BodyText3"/>
    <w:uiPriority w:val="99"/>
    <w:rsid w:val="00E35883"/>
    <w:rPr>
      <w:rFonts w:ascii="Times New Roman" w:hAnsi="Times New Roman"/>
      <w:sz w:val="24"/>
      <w:lang w:eastAsia="en-US"/>
    </w:rPr>
  </w:style>
  <w:style w:type="character" w:customStyle="1" w:styleId="BodyText2Char">
    <w:name w:val="Body Text 2 Char"/>
    <w:basedOn w:val="DefaultParagraphFont"/>
    <w:link w:val="BodyText2"/>
    <w:uiPriority w:val="99"/>
    <w:rsid w:val="00E35883"/>
    <w:rPr>
      <w:rFonts w:ascii="Times New Roman" w:hAnsi="Times New Roman"/>
      <w:sz w:val="24"/>
      <w:lang w:eastAsia="en-US"/>
    </w:rPr>
  </w:style>
  <w:style w:type="character" w:customStyle="1" w:styleId="BalloonTextChar">
    <w:name w:val="Balloon Text Char"/>
    <w:basedOn w:val="DefaultParagraphFont"/>
    <w:link w:val="BalloonText"/>
    <w:uiPriority w:val="99"/>
    <w:semiHidden/>
    <w:rsid w:val="00E35883"/>
    <w:rPr>
      <w:rFonts w:ascii="Tahoma" w:hAnsi="Tahoma" w:cs="Tahoma"/>
      <w:sz w:val="16"/>
      <w:szCs w:val="16"/>
      <w:lang w:eastAsia="en-US"/>
    </w:rPr>
  </w:style>
  <w:style w:type="character" w:customStyle="1" w:styleId="CommentTextChar">
    <w:name w:val="Comment Text Char"/>
    <w:basedOn w:val="DefaultParagraphFont"/>
    <w:link w:val="CommentText"/>
    <w:rsid w:val="00E35883"/>
    <w:rPr>
      <w:lang w:eastAsia="en-US"/>
    </w:rPr>
  </w:style>
  <w:style w:type="character" w:customStyle="1" w:styleId="CommentSubjectChar">
    <w:name w:val="Comment Subject Char"/>
    <w:basedOn w:val="CommentTextChar"/>
    <w:link w:val="CommentSubject"/>
    <w:uiPriority w:val="99"/>
    <w:semiHidden/>
    <w:rsid w:val="00E35883"/>
    <w:rPr>
      <w:b/>
      <w:bCs/>
      <w:lang w:eastAsia="en-US"/>
    </w:rPr>
  </w:style>
  <w:style w:type="paragraph" w:styleId="DocumentMap">
    <w:name w:val="Document Map"/>
    <w:basedOn w:val="Normal"/>
    <w:link w:val="DocumentMapChar"/>
    <w:uiPriority w:val="99"/>
    <w:unhideWhenUsed/>
    <w:rsid w:val="00E35883"/>
    <w:rPr>
      <w:rFonts w:ascii="Tahoma" w:hAnsi="Tahoma" w:cs="Tahoma"/>
      <w:sz w:val="16"/>
      <w:szCs w:val="16"/>
    </w:rPr>
  </w:style>
  <w:style w:type="character" w:customStyle="1" w:styleId="DocumentMapChar">
    <w:name w:val="Document Map Char"/>
    <w:basedOn w:val="DefaultParagraphFont"/>
    <w:link w:val="DocumentMap"/>
    <w:uiPriority w:val="99"/>
    <w:rsid w:val="00E35883"/>
    <w:rPr>
      <w:rFonts w:ascii="Tahoma" w:hAnsi="Tahoma" w:cs="Tahoma"/>
      <w:sz w:val="16"/>
      <w:szCs w:val="16"/>
      <w:lang w:eastAsia="en-US"/>
    </w:rPr>
  </w:style>
  <w:style w:type="paragraph" w:styleId="FootnoteText">
    <w:name w:val="footnote text"/>
    <w:basedOn w:val="Normal"/>
    <w:link w:val="FootnoteTextChar"/>
    <w:semiHidden/>
    <w:rsid w:val="006B0169"/>
    <w:pPr>
      <w:tabs>
        <w:tab w:val="clear" w:pos="7920"/>
        <w:tab w:val="clear" w:pos="9720"/>
      </w:tabs>
      <w:jc w:val="left"/>
    </w:pPr>
    <w:rPr>
      <w:rFonts w:ascii="Times New Roman" w:hAnsi="Times New Roman"/>
      <w:sz w:val="18"/>
    </w:rPr>
  </w:style>
  <w:style w:type="character" w:customStyle="1" w:styleId="FootnoteTextChar">
    <w:name w:val="Footnote Text Char"/>
    <w:basedOn w:val="DefaultParagraphFont"/>
    <w:link w:val="FootnoteText"/>
    <w:semiHidden/>
    <w:rsid w:val="006B0169"/>
    <w:rPr>
      <w:rFonts w:ascii="Times New Roman" w:hAnsi="Times New Roman"/>
      <w:sz w:val="18"/>
      <w:lang w:eastAsia="en-US"/>
    </w:rPr>
  </w:style>
  <w:style w:type="character" w:styleId="FootnoteReference">
    <w:name w:val="footnote reference"/>
    <w:basedOn w:val="DefaultParagraphFont"/>
    <w:semiHidden/>
    <w:rsid w:val="006B0169"/>
    <w:rPr>
      <w:vertAlign w:val="superscript"/>
    </w:rPr>
  </w:style>
  <w:style w:type="paragraph" w:customStyle="1" w:styleId="Texto">
    <w:name w:val="Texto"/>
    <w:basedOn w:val="Normal"/>
    <w:link w:val="TextoChar"/>
    <w:qFormat/>
    <w:rsid w:val="00234C5D"/>
    <w:pPr>
      <w:tabs>
        <w:tab w:val="clear" w:pos="7920"/>
        <w:tab w:val="clear" w:pos="9720"/>
      </w:tabs>
      <w:jc w:val="left"/>
    </w:pPr>
    <w:rPr>
      <w:rFonts w:ascii="Arial" w:hAnsi="Arial"/>
      <w:sz w:val="19"/>
      <w:lang w:val="es-ES_tradnl"/>
    </w:rPr>
  </w:style>
  <w:style w:type="character" w:customStyle="1" w:styleId="TextoChar">
    <w:name w:val="Texto Char"/>
    <w:link w:val="Texto"/>
    <w:rsid w:val="00234C5D"/>
    <w:rPr>
      <w:rFonts w:ascii="Arial" w:hAnsi="Arial"/>
      <w:sz w:val="19"/>
      <w:lang w:val="es-ES_tradnl" w:eastAsia="en-US"/>
    </w:rPr>
  </w:style>
  <w:style w:type="paragraph" w:styleId="Revision">
    <w:name w:val="Revision"/>
    <w:hidden/>
    <w:uiPriority w:val="99"/>
    <w:semiHidden/>
    <w:rsid w:val="00C6278E"/>
    <w:rPr>
      <w:lang w:eastAsia="en-US"/>
    </w:rPr>
  </w:style>
  <w:style w:type="character" w:customStyle="1" w:styleId="EndnoteTextChar1">
    <w:name w:val="Endnote Text Char1"/>
    <w:locked/>
    <w:rsid w:val="00471806"/>
    <w:rPr>
      <w:rFonts w:ascii="New York" w:eastAsia="Times New Roman" w:hAnsi="New York" w:cs="Times New Roman"/>
      <w:sz w:val="20"/>
      <w:szCs w:val="20"/>
      <w:lang w:val="es-AR"/>
    </w:rPr>
  </w:style>
  <w:style w:type="paragraph" w:styleId="NormalWeb">
    <w:name w:val="Normal (Web)"/>
    <w:basedOn w:val="Normal"/>
    <w:uiPriority w:val="99"/>
    <w:semiHidden/>
    <w:unhideWhenUsed/>
    <w:rsid w:val="00492481"/>
    <w:pPr>
      <w:tabs>
        <w:tab w:val="clear" w:pos="7920"/>
        <w:tab w:val="clear" w:pos="9720"/>
      </w:tabs>
      <w:spacing w:before="100" w:beforeAutospacing="1" w:after="100" w:afterAutospacing="1"/>
      <w:jc w:val="left"/>
    </w:pPr>
    <w:rPr>
      <w:rFonts w:ascii="Times New Roman" w:hAnsi="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3623">
      <w:bodyDiv w:val="1"/>
      <w:marLeft w:val="0"/>
      <w:marRight w:val="0"/>
      <w:marTop w:val="0"/>
      <w:marBottom w:val="0"/>
      <w:divBdr>
        <w:top w:val="none" w:sz="0" w:space="0" w:color="auto"/>
        <w:left w:val="none" w:sz="0" w:space="0" w:color="auto"/>
        <w:bottom w:val="none" w:sz="0" w:space="0" w:color="auto"/>
        <w:right w:val="none" w:sz="0" w:space="0" w:color="auto"/>
      </w:divBdr>
    </w:div>
    <w:div w:id="7560168">
      <w:bodyDiv w:val="1"/>
      <w:marLeft w:val="0"/>
      <w:marRight w:val="0"/>
      <w:marTop w:val="0"/>
      <w:marBottom w:val="0"/>
      <w:divBdr>
        <w:top w:val="none" w:sz="0" w:space="0" w:color="auto"/>
        <w:left w:val="none" w:sz="0" w:space="0" w:color="auto"/>
        <w:bottom w:val="none" w:sz="0" w:space="0" w:color="auto"/>
        <w:right w:val="none" w:sz="0" w:space="0" w:color="auto"/>
      </w:divBdr>
    </w:div>
    <w:div w:id="9568356">
      <w:bodyDiv w:val="1"/>
      <w:marLeft w:val="0"/>
      <w:marRight w:val="0"/>
      <w:marTop w:val="0"/>
      <w:marBottom w:val="0"/>
      <w:divBdr>
        <w:top w:val="none" w:sz="0" w:space="0" w:color="auto"/>
        <w:left w:val="none" w:sz="0" w:space="0" w:color="auto"/>
        <w:bottom w:val="none" w:sz="0" w:space="0" w:color="auto"/>
        <w:right w:val="none" w:sz="0" w:space="0" w:color="auto"/>
      </w:divBdr>
    </w:div>
    <w:div w:id="10180610">
      <w:bodyDiv w:val="1"/>
      <w:marLeft w:val="0"/>
      <w:marRight w:val="0"/>
      <w:marTop w:val="0"/>
      <w:marBottom w:val="0"/>
      <w:divBdr>
        <w:top w:val="none" w:sz="0" w:space="0" w:color="auto"/>
        <w:left w:val="none" w:sz="0" w:space="0" w:color="auto"/>
        <w:bottom w:val="none" w:sz="0" w:space="0" w:color="auto"/>
        <w:right w:val="none" w:sz="0" w:space="0" w:color="auto"/>
      </w:divBdr>
    </w:div>
    <w:div w:id="12193191">
      <w:bodyDiv w:val="1"/>
      <w:marLeft w:val="0"/>
      <w:marRight w:val="0"/>
      <w:marTop w:val="0"/>
      <w:marBottom w:val="0"/>
      <w:divBdr>
        <w:top w:val="none" w:sz="0" w:space="0" w:color="auto"/>
        <w:left w:val="none" w:sz="0" w:space="0" w:color="auto"/>
        <w:bottom w:val="none" w:sz="0" w:space="0" w:color="auto"/>
        <w:right w:val="none" w:sz="0" w:space="0" w:color="auto"/>
      </w:divBdr>
    </w:div>
    <w:div w:id="13459097">
      <w:bodyDiv w:val="1"/>
      <w:marLeft w:val="0"/>
      <w:marRight w:val="0"/>
      <w:marTop w:val="0"/>
      <w:marBottom w:val="0"/>
      <w:divBdr>
        <w:top w:val="none" w:sz="0" w:space="0" w:color="auto"/>
        <w:left w:val="none" w:sz="0" w:space="0" w:color="auto"/>
        <w:bottom w:val="none" w:sz="0" w:space="0" w:color="auto"/>
        <w:right w:val="none" w:sz="0" w:space="0" w:color="auto"/>
      </w:divBdr>
    </w:div>
    <w:div w:id="17586221">
      <w:bodyDiv w:val="1"/>
      <w:marLeft w:val="0"/>
      <w:marRight w:val="0"/>
      <w:marTop w:val="0"/>
      <w:marBottom w:val="0"/>
      <w:divBdr>
        <w:top w:val="none" w:sz="0" w:space="0" w:color="auto"/>
        <w:left w:val="none" w:sz="0" w:space="0" w:color="auto"/>
        <w:bottom w:val="none" w:sz="0" w:space="0" w:color="auto"/>
        <w:right w:val="none" w:sz="0" w:space="0" w:color="auto"/>
      </w:divBdr>
    </w:div>
    <w:div w:id="22101694">
      <w:bodyDiv w:val="1"/>
      <w:marLeft w:val="0"/>
      <w:marRight w:val="0"/>
      <w:marTop w:val="0"/>
      <w:marBottom w:val="0"/>
      <w:divBdr>
        <w:top w:val="none" w:sz="0" w:space="0" w:color="auto"/>
        <w:left w:val="none" w:sz="0" w:space="0" w:color="auto"/>
        <w:bottom w:val="none" w:sz="0" w:space="0" w:color="auto"/>
        <w:right w:val="none" w:sz="0" w:space="0" w:color="auto"/>
      </w:divBdr>
    </w:div>
    <w:div w:id="23482557">
      <w:bodyDiv w:val="1"/>
      <w:marLeft w:val="0"/>
      <w:marRight w:val="0"/>
      <w:marTop w:val="0"/>
      <w:marBottom w:val="0"/>
      <w:divBdr>
        <w:top w:val="none" w:sz="0" w:space="0" w:color="auto"/>
        <w:left w:val="none" w:sz="0" w:space="0" w:color="auto"/>
        <w:bottom w:val="none" w:sz="0" w:space="0" w:color="auto"/>
        <w:right w:val="none" w:sz="0" w:space="0" w:color="auto"/>
      </w:divBdr>
    </w:div>
    <w:div w:id="24454420">
      <w:bodyDiv w:val="1"/>
      <w:marLeft w:val="0"/>
      <w:marRight w:val="0"/>
      <w:marTop w:val="0"/>
      <w:marBottom w:val="0"/>
      <w:divBdr>
        <w:top w:val="none" w:sz="0" w:space="0" w:color="auto"/>
        <w:left w:val="none" w:sz="0" w:space="0" w:color="auto"/>
        <w:bottom w:val="none" w:sz="0" w:space="0" w:color="auto"/>
        <w:right w:val="none" w:sz="0" w:space="0" w:color="auto"/>
      </w:divBdr>
    </w:div>
    <w:div w:id="24865935">
      <w:bodyDiv w:val="1"/>
      <w:marLeft w:val="0"/>
      <w:marRight w:val="0"/>
      <w:marTop w:val="0"/>
      <w:marBottom w:val="0"/>
      <w:divBdr>
        <w:top w:val="none" w:sz="0" w:space="0" w:color="auto"/>
        <w:left w:val="none" w:sz="0" w:space="0" w:color="auto"/>
        <w:bottom w:val="none" w:sz="0" w:space="0" w:color="auto"/>
        <w:right w:val="none" w:sz="0" w:space="0" w:color="auto"/>
      </w:divBdr>
    </w:div>
    <w:div w:id="29036913">
      <w:bodyDiv w:val="1"/>
      <w:marLeft w:val="0"/>
      <w:marRight w:val="0"/>
      <w:marTop w:val="0"/>
      <w:marBottom w:val="0"/>
      <w:divBdr>
        <w:top w:val="none" w:sz="0" w:space="0" w:color="auto"/>
        <w:left w:val="none" w:sz="0" w:space="0" w:color="auto"/>
        <w:bottom w:val="none" w:sz="0" w:space="0" w:color="auto"/>
        <w:right w:val="none" w:sz="0" w:space="0" w:color="auto"/>
      </w:divBdr>
    </w:div>
    <w:div w:id="32317671">
      <w:bodyDiv w:val="1"/>
      <w:marLeft w:val="0"/>
      <w:marRight w:val="0"/>
      <w:marTop w:val="0"/>
      <w:marBottom w:val="0"/>
      <w:divBdr>
        <w:top w:val="none" w:sz="0" w:space="0" w:color="auto"/>
        <w:left w:val="none" w:sz="0" w:space="0" w:color="auto"/>
        <w:bottom w:val="none" w:sz="0" w:space="0" w:color="auto"/>
        <w:right w:val="none" w:sz="0" w:space="0" w:color="auto"/>
      </w:divBdr>
    </w:div>
    <w:div w:id="37364549">
      <w:bodyDiv w:val="1"/>
      <w:marLeft w:val="0"/>
      <w:marRight w:val="0"/>
      <w:marTop w:val="0"/>
      <w:marBottom w:val="0"/>
      <w:divBdr>
        <w:top w:val="none" w:sz="0" w:space="0" w:color="auto"/>
        <w:left w:val="none" w:sz="0" w:space="0" w:color="auto"/>
        <w:bottom w:val="none" w:sz="0" w:space="0" w:color="auto"/>
        <w:right w:val="none" w:sz="0" w:space="0" w:color="auto"/>
      </w:divBdr>
    </w:div>
    <w:div w:id="39328397">
      <w:bodyDiv w:val="1"/>
      <w:marLeft w:val="0"/>
      <w:marRight w:val="0"/>
      <w:marTop w:val="0"/>
      <w:marBottom w:val="0"/>
      <w:divBdr>
        <w:top w:val="none" w:sz="0" w:space="0" w:color="auto"/>
        <w:left w:val="none" w:sz="0" w:space="0" w:color="auto"/>
        <w:bottom w:val="none" w:sz="0" w:space="0" w:color="auto"/>
        <w:right w:val="none" w:sz="0" w:space="0" w:color="auto"/>
      </w:divBdr>
    </w:div>
    <w:div w:id="41681619">
      <w:bodyDiv w:val="1"/>
      <w:marLeft w:val="0"/>
      <w:marRight w:val="0"/>
      <w:marTop w:val="0"/>
      <w:marBottom w:val="0"/>
      <w:divBdr>
        <w:top w:val="none" w:sz="0" w:space="0" w:color="auto"/>
        <w:left w:val="none" w:sz="0" w:space="0" w:color="auto"/>
        <w:bottom w:val="none" w:sz="0" w:space="0" w:color="auto"/>
        <w:right w:val="none" w:sz="0" w:space="0" w:color="auto"/>
      </w:divBdr>
    </w:div>
    <w:div w:id="44180624">
      <w:bodyDiv w:val="1"/>
      <w:marLeft w:val="0"/>
      <w:marRight w:val="0"/>
      <w:marTop w:val="0"/>
      <w:marBottom w:val="0"/>
      <w:divBdr>
        <w:top w:val="none" w:sz="0" w:space="0" w:color="auto"/>
        <w:left w:val="none" w:sz="0" w:space="0" w:color="auto"/>
        <w:bottom w:val="none" w:sz="0" w:space="0" w:color="auto"/>
        <w:right w:val="none" w:sz="0" w:space="0" w:color="auto"/>
      </w:divBdr>
    </w:div>
    <w:div w:id="47071460">
      <w:bodyDiv w:val="1"/>
      <w:marLeft w:val="0"/>
      <w:marRight w:val="0"/>
      <w:marTop w:val="0"/>
      <w:marBottom w:val="0"/>
      <w:divBdr>
        <w:top w:val="none" w:sz="0" w:space="0" w:color="auto"/>
        <w:left w:val="none" w:sz="0" w:space="0" w:color="auto"/>
        <w:bottom w:val="none" w:sz="0" w:space="0" w:color="auto"/>
        <w:right w:val="none" w:sz="0" w:space="0" w:color="auto"/>
      </w:divBdr>
    </w:div>
    <w:div w:id="49235483">
      <w:bodyDiv w:val="1"/>
      <w:marLeft w:val="0"/>
      <w:marRight w:val="0"/>
      <w:marTop w:val="0"/>
      <w:marBottom w:val="0"/>
      <w:divBdr>
        <w:top w:val="none" w:sz="0" w:space="0" w:color="auto"/>
        <w:left w:val="none" w:sz="0" w:space="0" w:color="auto"/>
        <w:bottom w:val="none" w:sz="0" w:space="0" w:color="auto"/>
        <w:right w:val="none" w:sz="0" w:space="0" w:color="auto"/>
      </w:divBdr>
    </w:div>
    <w:div w:id="55781230">
      <w:bodyDiv w:val="1"/>
      <w:marLeft w:val="0"/>
      <w:marRight w:val="0"/>
      <w:marTop w:val="0"/>
      <w:marBottom w:val="0"/>
      <w:divBdr>
        <w:top w:val="none" w:sz="0" w:space="0" w:color="auto"/>
        <w:left w:val="none" w:sz="0" w:space="0" w:color="auto"/>
        <w:bottom w:val="none" w:sz="0" w:space="0" w:color="auto"/>
        <w:right w:val="none" w:sz="0" w:space="0" w:color="auto"/>
      </w:divBdr>
    </w:div>
    <w:div w:id="65078188">
      <w:bodyDiv w:val="1"/>
      <w:marLeft w:val="0"/>
      <w:marRight w:val="0"/>
      <w:marTop w:val="0"/>
      <w:marBottom w:val="0"/>
      <w:divBdr>
        <w:top w:val="none" w:sz="0" w:space="0" w:color="auto"/>
        <w:left w:val="none" w:sz="0" w:space="0" w:color="auto"/>
        <w:bottom w:val="none" w:sz="0" w:space="0" w:color="auto"/>
        <w:right w:val="none" w:sz="0" w:space="0" w:color="auto"/>
      </w:divBdr>
    </w:div>
    <w:div w:id="65148771">
      <w:bodyDiv w:val="1"/>
      <w:marLeft w:val="0"/>
      <w:marRight w:val="0"/>
      <w:marTop w:val="0"/>
      <w:marBottom w:val="0"/>
      <w:divBdr>
        <w:top w:val="none" w:sz="0" w:space="0" w:color="auto"/>
        <w:left w:val="none" w:sz="0" w:space="0" w:color="auto"/>
        <w:bottom w:val="none" w:sz="0" w:space="0" w:color="auto"/>
        <w:right w:val="none" w:sz="0" w:space="0" w:color="auto"/>
      </w:divBdr>
    </w:div>
    <w:div w:id="66536108">
      <w:bodyDiv w:val="1"/>
      <w:marLeft w:val="0"/>
      <w:marRight w:val="0"/>
      <w:marTop w:val="0"/>
      <w:marBottom w:val="0"/>
      <w:divBdr>
        <w:top w:val="none" w:sz="0" w:space="0" w:color="auto"/>
        <w:left w:val="none" w:sz="0" w:space="0" w:color="auto"/>
        <w:bottom w:val="none" w:sz="0" w:space="0" w:color="auto"/>
        <w:right w:val="none" w:sz="0" w:space="0" w:color="auto"/>
      </w:divBdr>
    </w:div>
    <w:div w:id="72164422">
      <w:bodyDiv w:val="1"/>
      <w:marLeft w:val="0"/>
      <w:marRight w:val="0"/>
      <w:marTop w:val="0"/>
      <w:marBottom w:val="0"/>
      <w:divBdr>
        <w:top w:val="none" w:sz="0" w:space="0" w:color="auto"/>
        <w:left w:val="none" w:sz="0" w:space="0" w:color="auto"/>
        <w:bottom w:val="none" w:sz="0" w:space="0" w:color="auto"/>
        <w:right w:val="none" w:sz="0" w:space="0" w:color="auto"/>
      </w:divBdr>
    </w:div>
    <w:div w:id="79833675">
      <w:bodyDiv w:val="1"/>
      <w:marLeft w:val="0"/>
      <w:marRight w:val="0"/>
      <w:marTop w:val="0"/>
      <w:marBottom w:val="0"/>
      <w:divBdr>
        <w:top w:val="none" w:sz="0" w:space="0" w:color="auto"/>
        <w:left w:val="none" w:sz="0" w:space="0" w:color="auto"/>
        <w:bottom w:val="none" w:sz="0" w:space="0" w:color="auto"/>
        <w:right w:val="none" w:sz="0" w:space="0" w:color="auto"/>
      </w:divBdr>
    </w:div>
    <w:div w:id="82380041">
      <w:bodyDiv w:val="1"/>
      <w:marLeft w:val="0"/>
      <w:marRight w:val="0"/>
      <w:marTop w:val="0"/>
      <w:marBottom w:val="0"/>
      <w:divBdr>
        <w:top w:val="none" w:sz="0" w:space="0" w:color="auto"/>
        <w:left w:val="none" w:sz="0" w:space="0" w:color="auto"/>
        <w:bottom w:val="none" w:sz="0" w:space="0" w:color="auto"/>
        <w:right w:val="none" w:sz="0" w:space="0" w:color="auto"/>
      </w:divBdr>
    </w:div>
    <w:div w:id="83645829">
      <w:bodyDiv w:val="1"/>
      <w:marLeft w:val="0"/>
      <w:marRight w:val="0"/>
      <w:marTop w:val="0"/>
      <w:marBottom w:val="0"/>
      <w:divBdr>
        <w:top w:val="none" w:sz="0" w:space="0" w:color="auto"/>
        <w:left w:val="none" w:sz="0" w:space="0" w:color="auto"/>
        <w:bottom w:val="none" w:sz="0" w:space="0" w:color="auto"/>
        <w:right w:val="none" w:sz="0" w:space="0" w:color="auto"/>
      </w:divBdr>
    </w:div>
    <w:div w:id="85468407">
      <w:bodyDiv w:val="1"/>
      <w:marLeft w:val="0"/>
      <w:marRight w:val="0"/>
      <w:marTop w:val="0"/>
      <w:marBottom w:val="0"/>
      <w:divBdr>
        <w:top w:val="none" w:sz="0" w:space="0" w:color="auto"/>
        <w:left w:val="none" w:sz="0" w:space="0" w:color="auto"/>
        <w:bottom w:val="none" w:sz="0" w:space="0" w:color="auto"/>
        <w:right w:val="none" w:sz="0" w:space="0" w:color="auto"/>
      </w:divBdr>
    </w:div>
    <w:div w:id="91827023">
      <w:bodyDiv w:val="1"/>
      <w:marLeft w:val="0"/>
      <w:marRight w:val="0"/>
      <w:marTop w:val="0"/>
      <w:marBottom w:val="0"/>
      <w:divBdr>
        <w:top w:val="none" w:sz="0" w:space="0" w:color="auto"/>
        <w:left w:val="none" w:sz="0" w:space="0" w:color="auto"/>
        <w:bottom w:val="none" w:sz="0" w:space="0" w:color="auto"/>
        <w:right w:val="none" w:sz="0" w:space="0" w:color="auto"/>
      </w:divBdr>
    </w:div>
    <w:div w:id="95492257">
      <w:bodyDiv w:val="1"/>
      <w:marLeft w:val="0"/>
      <w:marRight w:val="0"/>
      <w:marTop w:val="0"/>
      <w:marBottom w:val="0"/>
      <w:divBdr>
        <w:top w:val="none" w:sz="0" w:space="0" w:color="auto"/>
        <w:left w:val="none" w:sz="0" w:space="0" w:color="auto"/>
        <w:bottom w:val="none" w:sz="0" w:space="0" w:color="auto"/>
        <w:right w:val="none" w:sz="0" w:space="0" w:color="auto"/>
      </w:divBdr>
    </w:div>
    <w:div w:id="97022138">
      <w:bodyDiv w:val="1"/>
      <w:marLeft w:val="0"/>
      <w:marRight w:val="0"/>
      <w:marTop w:val="0"/>
      <w:marBottom w:val="0"/>
      <w:divBdr>
        <w:top w:val="none" w:sz="0" w:space="0" w:color="auto"/>
        <w:left w:val="none" w:sz="0" w:space="0" w:color="auto"/>
        <w:bottom w:val="none" w:sz="0" w:space="0" w:color="auto"/>
        <w:right w:val="none" w:sz="0" w:space="0" w:color="auto"/>
      </w:divBdr>
    </w:div>
    <w:div w:id="97260548">
      <w:bodyDiv w:val="1"/>
      <w:marLeft w:val="0"/>
      <w:marRight w:val="0"/>
      <w:marTop w:val="0"/>
      <w:marBottom w:val="0"/>
      <w:divBdr>
        <w:top w:val="none" w:sz="0" w:space="0" w:color="auto"/>
        <w:left w:val="none" w:sz="0" w:space="0" w:color="auto"/>
        <w:bottom w:val="none" w:sz="0" w:space="0" w:color="auto"/>
        <w:right w:val="none" w:sz="0" w:space="0" w:color="auto"/>
      </w:divBdr>
    </w:div>
    <w:div w:id="98380321">
      <w:bodyDiv w:val="1"/>
      <w:marLeft w:val="0"/>
      <w:marRight w:val="0"/>
      <w:marTop w:val="0"/>
      <w:marBottom w:val="0"/>
      <w:divBdr>
        <w:top w:val="none" w:sz="0" w:space="0" w:color="auto"/>
        <w:left w:val="none" w:sz="0" w:space="0" w:color="auto"/>
        <w:bottom w:val="none" w:sz="0" w:space="0" w:color="auto"/>
        <w:right w:val="none" w:sz="0" w:space="0" w:color="auto"/>
      </w:divBdr>
    </w:div>
    <w:div w:id="102502756">
      <w:bodyDiv w:val="1"/>
      <w:marLeft w:val="0"/>
      <w:marRight w:val="0"/>
      <w:marTop w:val="0"/>
      <w:marBottom w:val="0"/>
      <w:divBdr>
        <w:top w:val="none" w:sz="0" w:space="0" w:color="auto"/>
        <w:left w:val="none" w:sz="0" w:space="0" w:color="auto"/>
        <w:bottom w:val="none" w:sz="0" w:space="0" w:color="auto"/>
        <w:right w:val="none" w:sz="0" w:space="0" w:color="auto"/>
      </w:divBdr>
    </w:div>
    <w:div w:id="102916999">
      <w:bodyDiv w:val="1"/>
      <w:marLeft w:val="0"/>
      <w:marRight w:val="0"/>
      <w:marTop w:val="0"/>
      <w:marBottom w:val="0"/>
      <w:divBdr>
        <w:top w:val="none" w:sz="0" w:space="0" w:color="auto"/>
        <w:left w:val="none" w:sz="0" w:space="0" w:color="auto"/>
        <w:bottom w:val="none" w:sz="0" w:space="0" w:color="auto"/>
        <w:right w:val="none" w:sz="0" w:space="0" w:color="auto"/>
      </w:divBdr>
    </w:div>
    <w:div w:id="103354591">
      <w:bodyDiv w:val="1"/>
      <w:marLeft w:val="0"/>
      <w:marRight w:val="0"/>
      <w:marTop w:val="0"/>
      <w:marBottom w:val="0"/>
      <w:divBdr>
        <w:top w:val="none" w:sz="0" w:space="0" w:color="auto"/>
        <w:left w:val="none" w:sz="0" w:space="0" w:color="auto"/>
        <w:bottom w:val="none" w:sz="0" w:space="0" w:color="auto"/>
        <w:right w:val="none" w:sz="0" w:space="0" w:color="auto"/>
      </w:divBdr>
    </w:div>
    <w:div w:id="104009283">
      <w:bodyDiv w:val="1"/>
      <w:marLeft w:val="0"/>
      <w:marRight w:val="0"/>
      <w:marTop w:val="0"/>
      <w:marBottom w:val="0"/>
      <w:divBdr>
        <w:top w:val="none" w:sz="0" w:space="0" w:color="auto"/>
        <w:left w:val="none" w:sz="0" w:space="0" w:color="auto"/>
        <w:bottom w:val="none" w:sz="0" w:space="0" w:color="auto"/>
        <w:right w:val="none" w:sz="0" w:space="0" w:color="auto"/>
      </w:divBdr>
    </w:div>
    <w:div w:id="108204639">
      <w:bodyDiv w:val="1"/>
      <w:marLeft w:val="0"/>
      <w:marRight w:val="0"/>
      <w:marTop w:val="0"/>
      <w:marBottom w:val="0"/>
      <w:divBdr>
        <w:top w:val="none" w:sz="0" w:space="0" w:color="auto"/>
        <w:left w:val="none" w:sz="0" w:space="0" w:color="auto"/>
        <w:bottom w:val="none" w:sz="0" w:space="0" w:color="auto"/>
        <w:right w:val="none" w:sz="0" w:space="0" w:color="auto"/>
      </w:divBdr>
    </w:div>
    <w:div w:id="112527265">
      <w:bodyDiv w:val="1"/>
      <w:marLeft w:val="0"/>
      <w:marRight w:val="0"/>
      <w:marTop w:val="0"/>
      <w:marBottom w:val="0"/>
      <w:divBdr>
        <w:top w:val="none" w:sz="0" w:space="0" w:color="auto"/>
        <w:left w:val="none" w:sz="0" w:space="0" w:color="auto"/>
        <w:bottom w:val="none" w:sz="0" w:space="0" w:color="auto"/>
        <w:right w:val="none" w:sz="0" w:space="0" w:color="auto"/>
      </w:divBdr>
    </w:div>
    <w:div w:id="113327707">
      <w:bodyDiv w:val="1"/>
      <w:marLeft w:val="0"/>
      <w:marRight w:val="0"/>
      <w:marTop w:val="0"/>
      <w:marBottom w:val="0"/>
      <w:divBdr>
        <w:top w:val="none" w:sz="0" w:space="0" w:color="auto"/>
        <w:left w:val="none" w:sz="0" w:space="0" w:color="auto"/>
        <w:bottom w:val="none" w:sz="0" w:space="0" w:color="auto"/>
        <w:right w:val="none" w:sz="0" w:space="0" w:color="auto"/>
      </w:divBdr>
    </w:div>
    <w:div w:id="116217265">
      <w:bodyDiv w:val="1"/>
      <w:marLeft w:val="0"/>
      <w:marRight w:val="0"/>
      <w:marTop w:val="0"/>
      <w:marBottom w:val="0"/>
      <w:divBdr>
        <w:top w:val="none" w:sz="0" w:space="0" w:color="auto"/>
        <w:left w:val="none" w:sz="0" w:space="0" w:color="auto"/>
        <w:bottom w:val="none" w:sz="0" w:space="0" w:color="auto"/>
        <w:right w:val="none" w:sz="0" w:space="0" w:color="auto"/>
      </w:divBdr>
    </w:div>
    <w:div w:id="118496326">
      <w:bodyDiv w:val="1"/>
      <w:marLeft w:val="0"/>
      <w:marRight w:val="0"/>
      <w:marTop w:val="0"/>
      <w:marBottom w:val="0"/>
      <w:divBdr>
        <w:top w:val="none" w:sz="0" w:space="0" w:color="auto"/>
        <w:left w:val="none" w:sz="0" w:space="0" w:color="auto"/>
        <w:bottom w:val="none" w:sz="0" w:space="0" w:color="auto"/>
        <w:right w:val="none" w:sz="0" w:space="0" w:color="auto"/>
      </w:divBdr>
    </w:div>
    <w:div w:id="124198134">
      <w:bodyDiv w:val="1"/>
      <w:marLeft w:val="0"/>
      <w:marRight w:val="0"/>
      <w:marTop w:val="0"/>
      <w:marBottom w:val="0"/>
      <w:divBdr>
        <w:top w:val="none" w:sz="0" w:space="0" w:color="auto"/>
        <w:left w:val="none" w:sz="0" w:space="0" w:color="auto"/>
        <w:bottom w:val="none" w:sz="0" w:space="0" w:color="auto"/>
        <w:right w:val="none" w:sz="0" w:space="0" w:color="auto"/>
      </w:divBdr>
    </w:div>
    <w:div w:id="128019119">
      <w:bodyDiv w:val="1"/>
      <w:marLeft w:val="0"/>
      <w:marRight w:val="0"/>
      <w:marTop w:val="0"/>
      <w:marBottom w:val="0"/>
      <w:divBdr>
        <w:top w:val="none" w:sz="0" w:space="0" w:color="auto"/>
        <w:left w:val="none" w:sz="0" w:space="0" w:color="auto"/>
        <w:bottom w:val="none" w:sz="0" w:space="0" w:color="auto"/>
        <w:right w:val="none" w:sz="0" w:space="0" w:color="auto"/>
      </w:divBdr>
    </w:div>
    <w:div w:id="129136610">
      <w:bodyDiv w:val="1"/>
      <w:marLeft w:val="0"/>
      <w:marRight w:val="0"/>
      <w:marTop w:val="0"/>
      <w:marBottom w:val="0"/>
      <w:divBdr>
        <w:top w:val="none" w:sz="0" w:space="0" w:color="auto"/>
        <w:left w:val="none" w:sz="0" w:space="0" w:color="auto"/>
        <w:bottom w:val="none" w:sz="0" w:space="0" w:color="auto"/>
        <w:right w:val="none" w:sz="0" w:space="0" w:color="auto"/>
      </w:divBdr>
    </w:div>
    <w:div w:id="133060673">
      <w:bodyDiv w:val="1"/>
      <w:marLeft w:val="0"/>
      <w:marRight w:val="0"/>
      <w:marTop w:val="0"/>
      <w:marBottom w:val="0"/>
      <w:divBdr>
        <w:top w:val="none" w:sz="0" w:space="0" w:color="auto"/>
        <w:left w:val="none" w:sz="0" w:space="0" w:color="auto"/>
        <w:bottom w:val="none" w:sz="0" w:space="0" w:color="auto"/>
        <w:right w:val="none" w:sz="0" w:space="0" w:color="auto"/>
      </w:divBdr>
    </w:div>
    <w:div w:id="134760068">
      <w:bodyDiv w:val="1"/>
      <w:marLeft w:val="0"/>
      <w:marRight w:val="0"/>
      <w:marTop w:val="0"/>
      <w:marBottom w:val="0"/>
      <w:divBdr>
        <w:top w:val="none" w:sz="0" w:space="0" w:color="auto"/>
        <w:left w:val="none" w:sz="0" w:space="0" w:color="auto"/>
        <w:bottom w:val="none" w:sz="0" w:space="0" w:color="auto"/>
        <w:right w:val="none" w:sz="0" w:space="0" w:color="auto"/>
      </w:divBdr>
    </w:div>
    <w:div w:id="138884554">
      <w:bodyDiv w:val="1"/>
      <w:marLeft w:val="0"/>
      <w:marRight w:val="0"/>
      <w:marTop w:val="0"/>
      <w:marBottom w:val="0"/>
      <w:divBdr>
        <w:top w:val="none" w:sz="0" w:space="0" w:color="auto"/>
        <w:left w:val="none" w:sz="0" w:space="0" w:color="auto"/>
        <w:bottom w:val="none" w:sz="0" w:space="0" w:color="auto"/>
        <w:right w:val="none" w:sz="0" w:space="0" w:color="auto"/>
      </w:divBdr>
    </w:div>
    <w:div w:id="139658574">
      <w:bodyDiv w:val="1"/>
      <w:marLeft w:val="0"/>
      <w:marRight w:val="0"/>
      <w:marTop w:val="0"/>
      <w:marBottom w:val="0"/>
      <w:divBdr>
        <w:top w:val="none" w:sz="0" w:space="0" w:color="auto"/>
        <w:left w:val="none" w:sz="0" w:space="0" w:color="auto"/>
        <w:bottom w:val="none" w:sz="0" w:space="0" w:color="auto"/>
        <w:right w:val="none" w:sz="0" w:space="0" w:color="auto"/>
      </w:divBdr>
    </w:div>
    <w:div w:id="141895103">
      <w:bodyDiv w:val="1"/>
      <w:marLeft w:val="0"/>
      <w:marRight w:val="0"/>
      <w:marTop w:val="0"/>
      <w:marBottom w:val="0"/>
      <w:divBdr>
        <w:top w:val="none" w:sz="0" w:space="0" w:color="auto"/>
        <w:left w:val="none" w:sz="0" w:space="0" w:color="auto"/>
        <w:bottom w:val="none" w:sz="0" w:space="0" w:color="auto"/>
        <w:right w:val="none" w:sz="0" w:space="0" w:color="auto"/>
      </w:divBdr>
    </w:div>
    <w:div w:id="150371404">
      <w:bodyDiv w:val="1"/>
      <w:marLeft w:val="0"/>
      <w:marRight w:val="0"/>
      <w:marTop w:val="0"/>
      <w:marBottom w:val="0"/>
      <w:divBdr>
        <w:top w:val="none" w:sz="0" w:space="0" w:color="auto"/>
        <w:left w:val="none" w:sz="0" w:space="0" w:color="auto"/>
        <w:bottom w:val="none" w:sz="0" w:space="0" w:color="auto"/>
        <w:right w:val="none" w:sz="0" w:space="0" w:color="auto"/>
      </w:divBdr>
    </w:div>
    <w:div w:id="154028573">
      <w:bodyDiv w:val="1"/>
      <w:marLeft w:val="0"/>
      <w:marRight w:val="0"/>
      <w:marTop w:val="0"/>
      <w:marBottom w:val="0"/>
      <w:divBdr>
        <w:top w:val="none" w:sz="0" w:space="0" w:color="auto"/>
        <w:left w:val="none" w:sz="0" w:space="0" w:color="auto"/>
        <w:bottom w:val="none" w:sz="0" w:space="0" w:color="auto"/>
        <w:right w:val="none" w:sz="0" w:space="0" w:color="auto"/>
      </w:divBdr>
    </w:div>
    <w:div w:id="155390421">
      <w:bodyDiv w:val="1"/>
      <w:marLeft w:val="0"/>
      <w:marRight w:val="0"/>
      <w:marTop w:val="0"/>
      <w:marBottom w:val="0"/>
      <w:divBdr>
        <w:top w:val="none" w:sz="0" w:space="0" w:color="auto"/>
        <w:left w:val="none" w:sz="0" w:space="0" w:color="auto"/>
        <w:bottom w:val="none" w:sz="0" w:space="0" w:color="auto"/>
        <w:right w:val="none" w:sz="0" w:space="0" w:color="auto"/>
      </w:divBdr>
    </w:div>
    <w:div w:id="156923215">
      <w:bodyDiv w:val="1"/>
      <w:marLeft w:val="0"/>
      <w:marRight w:val="0"/>
      <w:marTop w:val="0"/>
      <w:marBottom w:val="0"/>
      <w:divBdr>
        <w:top w:val="none" w:sz="0" w:space="0" w:color="auto"/>
        <w:left w:val="none" w:sz="0" w:space="0" w:color="auto"/>
        <w:bottom w:val="none" w:sz="0" w:space="0" w:color="auto"/>
        <w:right w:val="none" w:sz="0" w:space="0" w:color="auto"/>
      </w:divBdr>
    </w:div>
    <w:div w:id="160588523">
      <w:bodyDiv w:val="1"/>
      <w:marLeft w:val="0"/>
      <w:marRight w:val="0"/>
      <w:marTop w:val="0"/>
      <w:marBottom w:val="0"/>
      <w:divBdr>
        <w:top w:val="none" w:sz="0" w:space="0" w:color="auto"/>
        <w:left w:val="none" w:sz="0" w:space="0" w:color="auto"/>
        <w:bottom w:val="none" w:sz="0" w:space="0" w:color="auto"/>
        <w:right w:val="none" w:sz="0" w:space="0" w:color="auto"/>
      </w:divBdr>
    </w:div>
    <w:div w:id="165293790">
      <w:bodyDiv w:val="1"/>
      <w:marLeft w:val="0"/>
      <w:marRight w:val="0"/>
      <w:marTop w:val="0"/>
      <w:marBottom w:val="0"/>
      <w:divBdr>
        <w:top w:val="none" w:sz="0" w:space="0" w:color="auto"/>
        <w:left w:val="none" w:sz="0" w:space="0" w:color="auto"/>
        <w:bottom w:val="none" w:sz="0" w:space="0" w:color="auto"/>
        <w:right w:val="none" w:sz="0" w:space="0" w:color="auto"/>
      </w:divBdr>
    </w:div>
    <w:div w:id="166215041">
      <w:bodyDiv w:val="1"/>
      <w:marLeft w:val="0"/>
      <w:marRight w:val="0"/>
      <w:marTop w:val="0"/>
      <w:marBottom w:val="0"/>
      <w:divBdr>
        <w:top w:val="none" w:sz="0" w:space="0" w:color="auto"/>
        <w:left w:val="none" w:sz="0" w:space="0" w:color="auto"/>
        <w:bottom w:val="none" w:sz="0" w:space="0" w:color="auto"/>
        <w:right w:val="none" w:sz="0" w:space="0" w:color="auto"/>
      </w:divBdr>
    </w:div>
    <w:div w:id="167984681">
      <w:bodyDiv w:val="1"/>
      <w:marLeft w:val="0"/>
      <w:marRight w:val="0"/>
      <w:marTop w:val="0"/>
      <w:marBottom w:val="0"/>
      <w:divBdr>
        <w:top w:val="none" w:sz="0" w:space="0" w:color="auto"/>
        <w:left w:val="none" w:sz="0" w:space="0" w:color="auto"/>
        <w:bottom w:val="none" w:sz="0" w:space="0" w:color="auto"/>
        <w:right w:val="none" w:sz="0" w:space="0" w:color="auto"/>
      </w:divBdr>
    </w:div>
    <w:div w:id="175309293">
      <w:bodyDiv w:val="1"/>
      <w:marLeft w:val="0"/>
      <w:marRight w:val="0"/>
      <w:marTop w:val="0"/>
      <w:marBottom w:val="0"/>
      <w:divBdr>
        <w:top w:val="none" w:sz="0" w:space="0" w:color="auto"/>
        <w:left w:val="none" w:sz="0" w:space="0" w:color="auto"/>
        <w:bottom w:val="none" w:sz="0" w:space="0" w:color="auto"/>
        <w:right w:val="none" w:sz="0" w:space="0" w:color="auto"/>
      </w:divBdr>
    </w:div>
    <w:div w:id="175314002">
      <w:bodyDiv w:val="1"/>
      <w:marLeft w:val="0"/>
      <w:marRight w:val="0"/>
      <w:marTop w:val="0"/>
      <w:marBottom w:val="0"/>
      <w:divBdr>
        <w:top w:val="none" w:sz="0" w:space="0" w:color="auto"/>
        <w:left w:val="none" w:sz="0" w:space="0" w:color="auto"/>
        <w:bottom w:val="none" w:sz="0" w:space="0" w:color="auto"/>
        <w:right w:val="none" w:sz="0" w:space="0" w:color="auto"/>
      </w:divBdr>
    </w:div>
    <w:div w:id="177698721">
      <w:bodyDiv w:val="1"/>
      <w:marLeft w:val="0"/>
      <w:marRight w:val="0"/>
      <w:marTop w:val="0"/>
      <w:marBottom w:val="0"/>
      <w:divBdr>
        <w:top w:val="none" w:sz="0" w:space="0" w:color="auto"/>
        <w:left w:val="none" w:sz="0" w:space="0" w:color="auto"/>
        <w:bottom w:val="none" w:sz="0" w:space="0" w:color="auto"/>
        <w:right w:val="none" w:sz="0" w:space="0" w:color="auto"/>
      </w:divBdr>
    </w:div>
    <w:div w:id="178394640">
      <w:bodyDiv w:val="1"/>
      <w:marLeft w:val="0"/>
      <w:marRight w:val="0"/>
      <w:marTop w:val="0"/>
      <w:marBottom w:val="0"/>
      <w:divBdr>
        <w:top w:val="none" w:sz="0" w:space="0" w:color="auto"/>
        <w:left w:val="none" w:sz="0" w:space="0" w:color="auto"/>
        <w:bottom w:val="none" w:sz="0" w:space="0" w:color="auto"/>
        <w:right w:val="none" w:sz="0" w:space="0" w:color="auto"/>
      </w:divBdr>
    </w:div>
    <w:div w:id="181944837">
      <w:bodyDiv w:val="1"/>
      <w:marLeft w:val="0"/>
      <w:marRight w:val="0"/>
      <w:marTop w:val="0"/>
      <w:marBottom w:val="0"/>
      <w:divBdr>
        <w:top w:val="none" w:sz="0" w:space="0" w:color="auto"/>
        <w:left w:val="none" w:sz="0" w:space="0" w:color="auto"/>
        <w:bottom w:val="none" w:sz="0" w:space="0" w:color="auto"/>
        <w:right w:val="none" w:sz="0" w:space="0" w:color="auto"/>
      </w:divBdr>
    </w:div>
    <w:div w:id="188107569">
      <w:bodyDiv w:val="1"/>
      <w:marLeft w:val="0"/>
      <w:marRight w:val="0"/>
      <w:marTop w:val="0"/>
      <w:marBottom w:val="0"/>
      <w:divBdr>
        <w:top w:val="none" w:sz="0" w:space="0" w:color="auto"/>
        <w:left w:val="none" w:sz="0" w:space="0" w:color="auto"/>
        <w:bottom w:val="none" w:sz="0" w:space="0" w:color="auto"/>
        <w:right w:val="none" w:sz="0" w:space="0" w:color="auto"/>
      </w:divBdr>
    </w:div>
    <w:div w:id="188180128">
      <w:bodyDiv w:val="1"/>
      <w:marLeft w:val="0"/>
      <w:marRight w:val="0"/>
      <w:marTop w:val="0"/>
      <w:marBottom w:val="0"/>
      <w:divBdr>
        <w:top w:val="none" w:sz="0" w:space="0" w:color="auto"/>
        <w:left w:val="none" w:sz="0" w:space="0" w:color="auto"/>
        <w:bottom w:val="none" w:sz="0" w:space="0" w:color="auto"/>
        <w:right w:val="none" w:sz="0" w:space="0" w:color="auto"/>
      </w:divBdr>
    </w:div>
    <w:div w:id="189683919">
      <w:bodyDiv w:val="1"/>
      <w:marLeft w:val="0"/>
      <w:marRight w:val="0"/>
      <w:marTop w:val="0"/>
      <w:marBottom w:val="0"/>
      <w:divBdr>
        <w:top w:val="none" w:sz="0" w:space="0" w:color="auto"/>
        <w:left w:val="none" w:sz="0" w:space="0" w:color="auto"/>
        <w:bottom w:val="none" w:sz="0" w:space="0" w:color="auto"/>
        <w:right w:val="none" w:sz="0" w:space="0" w:color="auto"/>
      </w:divBdr>
    </w:div>
    <w:div w:id="190650062">
      <w:bodyDiv w:val="1"/>
      <w:marLeft w:val="0"/>
      <w:marRight w:val="0"/>
      <w:marTop w:val="0"/>
      <w:marBottom w:val="0"/>
      <w:divBdr>
        <w:top w:val="none" w:sz="0" w:space="0" w:color="auto"/>
        <w:left w:val="none" w:sz="0" w:space="0" w:color="auto"/>
        <w:bottom w:val="none" w:sz="0" w:space="0" w:color="auto"/>
        <w:right w:val="none" w:sz="0" w:space="0" w:color="auto"/>
      </w:divBdr>
    </w:div>
    <w:div w:id="205265819">
      <w:bodyDiv w:val="1"/>
      <w:marLeft w:val="0"/>
      <w:marRight w:val="0"/>
      <w:marTop w:val="0"/>
      <w:marBottom w:val="0"/>
      <w:divBdr>
        <w:top w:val="none" w:sz="0" w:space="0" w:color="auto"/>
        <w:left w:val="none" w:sz="0" w:space="0" w:color="auto"/>
        <w:bottom w:val="none" w:sz="0" w:space="0" w:color="auto"/>
        <w:right w:val="none" w:sz="0" w:space="0" w:color="auto"/>
      </w:divBdr>
    </w:div>
    <w:div w:id="205483122">
      <w:bodyDiv w:val="1"/>
      <w:marLeft w:val="0"/>
      <w:marRight w:val="0"/>
      <w:marTop w:val="0"/>
      <w:marBottom w:val="0"/>
      <w:divBdr>
        <w:top w:val="none" w:sz="0" w:space="0" w:color="auto"/>
        <w:left w:val="none" w:sz="0" w:space="0" w:color="auto"/>
        <w:bottom w:val="none" w:sz="0" w:space="0" w:color="auto"/>
        <w:right w:val="none" w:sz="0" w:space="0" w:color="auto"/>
      </w:divBdr>
    </w:div>
    <w:div w:id="207373813">
      <w:bodyDiv w:val="1"/>
      <w:marLeft w:val="0"/>
      <w:marRight w:val="0"/>
      <w:marTop w:val="0"/>
      <w:marBottom w:val="0"/>
      <w:divBdr>
        <w:top w:val="none" w:sz="0" w:space="0" w:color="auto"/>
        <w:left w:val="none" w:sz="0" w:space="0" w:color="auto"/>
        <w:bottom w:val="none" w:sz="0" w:space="0" w:color="auto"/>
        <w:right w:val="none" w:sz="0" w:space="0" w:color="auto"/>
      </w:divBdr>
    </w:div>
    <w:div w:id="210311897">
      <w:bodyDiv w:val="1"/>
      <w:marLeft w:val="0"/>
      <w:marRight w:val="0"/>
      <w:marTop w:val="0"/>
      <w:marBottom w:val="0"/>
      <w:divBdr>
        <w:top w:val="none" w:sz="0" w:space="0" w:color="auto"/>
        <w:left w:val="none" w:sz="0" w:space="0" w:color="auto"/>
        <w:bottom w:val="none" w:sz="0" w:space="0" w:color="auto"/>
        <w:right w:val="none" w:sz="0" w:space="0" w:color="auto"/>
      </w:divBdr>
    </w:div>
    <w:div w:id="217523131">
      <w:bodyDiv w:val="1"/>
      <w:marLeft w:val="0"/>
      <w:marRight w:val="0"/>
      <w:marTop w:val="0"/>
      <w:marBottom w:val="0"/>
      <w:divBdr>
        <w:top w:val="none" w:sz="0" w:space="0" w:color="auto"/>
        <w:left w:val="none" w:sz="0" w:space="0" w:color="auto"/>
        <w:bottom w:val="none" w:sz="0" w:space="0" w:color="auto"/>
        <w:right w:val="none" w:sz="0" w:space="0" w:color="auto"/>
      </w:divBdr>
    </w:div>
    <w:div w:id="217860947">
      <w:bodyDiv w:val="1"/>
      <w:marLeft w:val="0"/>
      <w:marRight w:val="0"/>
      <w:marTop w:val="0"/>
      <w:marBottom w:val="0"/>
      <w:divBdr>
        <w:top w:val="none" w:sz="0" w:space="0" w:color="auto"/>
        <w:left w:val="none" w:sz="0" w:space="0" w:color="auto"/>
        <w:bottom w:val="none" w:sz="0" w:space="0" w:color="auto"/>
        <w:right w:val="none" w:sz="0" w:space="0" w:color="auto"/>
      </w:divBdr>
    </w:div>
    <w:div w:id="218829009">
      <w:bodyDiv w:val="1"/>
      <w:marLeft w:val="0"/>
      <w:marRight w:val="0"/>
      <w:marTop w:val="0"/>
      <w:marBottom w:val="0"/>
      <w:divBdr>
        <w:top w:val="none" w:sz="0" w:space="0" w:color="auto"/>
        <w:left w:val="none" w:sz="0" w:space="0" w:color="auto"/>
        <w:bottom w:val="none" w:sz="0" w:space="0" w:color="auto"/>
        <w:right w:val="none" w:sz="0" w:space="0" w:color="auto"/>
      </w:divBdr>
    </w:div>
    <w:div w:id="231695583">
      <w:bodyDiv w:val="1"/>
      <w:marLeft w:val="0"/>
      <w:marRight w:val="0"/>
      <w:marTop w:val="0"/>
      <w:marBottom w:val="0"/>
      <w:divBdr>
        <w:top w:val="none" w:sz="0" w:space="0" w:color="auto"/>
        <w:left w:val="none" w:sz="0" w:space="0" w:color="auto"/>
        <w:bottom w:val="none" w:sz="0" w:space="0" w:color="auto"/>
        <w:right w:val="none" w:sz="0" w:space="0" w:color="auto"/>
      </w:divBdr>
    </w:div>
    <w:div w:id="235013389">
      <w:bodyDiv w:val="1"/>
      <w:marLeft w:val="0"/>
      <w:marRight w:val="0"/>
      <w:marTop w:val="0"/>
      <w:marBottom w:val="0"/>
      <w:divBdr>
        <w:top w:val="none" w:sz="0" w:space="0" w:color="auto"/>
        <w:left w:val="none" w:sz="0" w:space="0" w:color="auto"/>
        <w:bottom w:val="none" w:sz="0" w:space="0" w:color="auto"/>
        <w:right w:val="none" w:sz="0" w:space="0" w:color="auto"/>
      </w:divBdr>
    </w:div>
    <w:div w:id="236062377">
      <w:bodyDiv w:val="1"/>
      <w:marLeft w:val="0"/>
      <w:marRight w:val="0"/>
      <w:marTop w:val="0"/>
      <w:marBottom w:val="0"/>
      <w:divBdr>
        <w:top w:val="none" w:sz="0" w:space="0" w:color="auto"/>
        <w:left w:val="none" w:sz="0" w:space="0" w:color="auto"/>
        <w:bottom w:val="none" w:sz="0" w:space="0" w:color="auto"/>
        <w:right w:val="none" w:sz="0" w:space="0" w:color="auto"/>
      </w:divBdr>
    </w:div>
    <w:div w:id="240868533">
      <w:bodyDiv w:val="1"/>
      <w:marLeft w:val="0"/>
      <w:marRight w:val="0"/>
      <w:marTop w:val="0"/>
      <w:marBottom w:val="0"/>
      <w:divBdr>
        <w:top w:val="none" w:sz="0" w:space="0" w:color="auto"/>
        <w:left w:val="none" w:sz="0" w:space="0" w:color="auto"/>
        <w:bottom w:val="none" w:sz="0" w:space="0" w:color="auto"/>
        <w:right w:val="none" w:sz="0" w:space="0" w:color="auto"/>
      </w:divBdr>
    </w:div>
    <w:div w:id="241567453">
      <w:bodyDiv w:val="1"/>
      <w:marLeft w:val="0"/>
      <w:marRight w:val="0"/>
      <w:marTop w:val="0"/>
      <w:marBottom w:val="0"/>
      <w:divBdr>
        <w:top w:val="none" w:sz="0" w:space="0" w:color="auto"/>
        <w:left w:val="none" w:sz="0" w:space="0" w:color="auto"/>
        <w:bottom w:val="none" w:sz="0" w:space="0" w:color="auto"/>
        <w:right w:val="none" w:sz="0" w:space="0" w:color="auto"/>
      </w:divBdr>
    </w:div>
    <w:div w:id="244195538">
      <w:bodyDiv w:val="1"/>
      <w:marLeft w:val="0"/>
      <w:marRight w:val="0"/>
      <w:marTop w:val="0"/>
      <w:marBottom w:val="0"/>
      <w:divBdr>
        <w:top w:val="none" w:sz="0" w:space="0" w:color="auto"/>
        <w:left w:val="none" w:sz="0" w:space="0" w:color="auto"/>
        <w:bottom w:val="none" w:sz="0" w:space="0" w:color="auto"/>
        <w:right w:val="none" w:sz="0" w:space="0" w:color="auto"/>
      </w:divBdr>
    </w:div>
    <w:div w:id="244461751">
      <w:bodyDiv w:val="1"/>
      <w:marLeft w:val="0"/>
      <w:marRight w:val="0"/>
      <w:marTop w:val="0"/>
      <w:marBottom w:val="0"/>
      <w:divBdr>
        <w:top w:val="none" w:sz="0" w:space="0" w:color="auto"/>
        <w:left w:val="none" w:sz="0" w:space="0" w:color="auto"/>
        <w:bottom w:val="none" w:sz="0" w:space="0" w:color="auto"/>
        <w:right w:val="none" w:sz="0" w:space="0" w:color="auto"/>
      </w:divBdr>
    </w:div>
    <w:div w:id="248269649">
      <w:bodyDiv w:val="1"/>
      <w:marLeft w:val="0"/>
      <w:marRight w:val="0"/>
      <w:marTop w:val="0"/>
      <w:marBottom w:val="0"/>
      <w:divBdr>
        <w:top w:val="none" w:sz="0" w:space="0" w:color="auto"/>
        <w:left w:val="none" w:sz="0" w:space="0" w:color="auto"/>
        <w:bottom w:val="none" w:sz="0" w:space="0" w:color="auto"/>
        <w:right w:val="none" w:sz="0" w:space="0" w:color="auto"/>
      </w:divBdr>
    </w:div>
    <w:div w:id="250940596">
      <w:bodyDiv w:val="1"/>
      <w:marLeft w:val="0"/>
      <w:marRight w:val="0"/>
      <w:marTop w:val="0"/>
      <w:marBottom w:val="0"/>
      <w:divBdr>
        <w:top w:val="none" w:sz="0" w:space="0" w:color="auto"/>
        <w:left w:val="none" w:sz="0" w:space="0" w:color="auto"/>
        <w:bottom w:val="none" w:sz="0" w:space="0" w:color="auto"/>
        <w:right w:val="none" w:sz="0" w:space="0" w:color="auto"/>
      </w:divBdr>
    </w:div>
    <w:div w:id="252708207">
      <w:bodyDiv w:val="1"/>
      <w:marLeft w:val="0"/>
      <w:marRight w:val="0"/>
      <w:marTop w:val="0"/>
      <w:marBottom w:val="0"/>
      <w:divBdr>
        <w:top w:val="none" w:sz="0" w:space="0" w:color="auto"/>
        <w:left w:val="none" w:sz="0" w:space="0" w:color="auto"/>
        <w:bottom w:val="none" w:sz="0" w:space="0" w:color="auto"/>
        <w:right w:val="none" w:sz="0" w:space="0" w:color="auto"/>
      </w:divBdr>
    </w:div>
    <w:div w:id="254826038">
      <w:bodyDiv w:val="1"/>
      <w:marLeft w:val="0"/>
      <w:marRight w:val="0"/>
      <w:marTop w:val="0"/>
      <w:marBottom w:val="0"/>
      <w:divBdr>
        <w:top w:val="none" w:sz="0" w:space="0" w:color="auto"/>
        <w:left w:val="none" w:sz="0" w:space="0" w:color="auto"/>
        <w:bottom w:val="none" w:sz="0" w:space="0" w:color="auto"/>
        <w:right w:val="none" w:sz="0" w:space="0" w:color="auto"/>
      </w:divBdr>
    </w:div>
    <w:div w:id="256136739">
      <w:bodyDiv w:val="1"/>
      <w:marLeft w:val="0"/>
      <w:marRight w:val="0"/>
      <w:marTop w:val="0"/>
      <w:marBottom w:val="0"/>
      <w:divBdr>
        <w:top w:val="none" w:sz="0" w:space="0" w:color="auto"/>
        <w:left w:val="none" w:sz="0" w:space="0" w:color="auto"/>
        <w:bottom w:val="none" w:sz="0" w:space="0" w:color="auto"/>
        <w:right w:val="none" w:sz="0" w:space="0" w:color="auto"/>
      </w:divBdr>
    </w:div>
    <w:div w:id="259261651">
      <w:bodyDiv w:val="1"/>
      <w:marLeft w:val="0"/>
      <w:marRight w:val="0"/>
      <w:marTop w:val="0"/>
      <w:marBottom w:val="0"/>
      <w:divBdr>
        <w:top w:val="none" w:sz="0" w:space="0" w:color="auto"/>
        <w:left w:val="none" w:sz="0" w:space="0" w:color="auto"/>
        <w:bottom w:val="none" w:sz="0" w:space="0" w:color="auto"/>
        <w:right w:val="none" w:sz="0" w:space="0" w:color="auto"/>
      </w:divBdr>
    </w:div>
    <w:div w:id="260140743">
      <w:bodyDiv w:val="1"/>
      <w:marLeft w:val="0"/>
      <w:marRight w:val="0"/>
      <w:marTop w:val="0"/>
      <w:marBottom w:val="0"/>
      <w:divBdr>
        <w:top w:val="none" w:sz="0" w:space="0" w:color="auto"/>
        <w:left w:val="none" w:sz="0" w:space="0" w:color="auto"/>
        <w:bottom w:val="none" w:sz="0" w:space="0" w:color="auto"/>
        <w:right w:val="none" w:sz="0" w:space="0" w:color="auto"/>
      </w:divBdr>
    </w:div>
    <w:div w:id="261112065">
      <w:bodyDiv w:val="1"/>
      <w:marLeft w:val="0"/>
      <w:marRight w:val="0"/>
      <w:marTop w:val="0"/>
      <w:marBottom w:val="0"/>
      <w:divBdr>
        <w:top w:val="none" w:sz="0" w:space="0" w:color="auto"/>
        <w:left w:val="none" w:sz="0" w:space="0" w:color="auto"/>
        <w:bottom w:val="none" w:sz="0" w:space="0" w:color="auto"/>
        <w:right w:val="none" w:sz="0" w:space="0" w:color="auto"/>
      </w:divBdr>
    </w:div>
    <w:div w:id="261573337">
      <w:bodyDiv w:val="1"/>
      <w:marLeft w:val="0"/>
      <w:marRight w:val="0"/>
      <w:marTop w:val="0"/>
      <w:marBottom w:val="0"/>
      <w:divBdr>
        <w:top w:val="none" w:sz="0" w:space="0" w:color="auto"/>
        <w:left w:val="none" w:sz="0" w:space="0" w:color="auto"/>
        <w:bottom w:val="none" w:sz="0" w:space="0" w:color="auto"/>
        <w:right w:val="none" w:sz="0" w:space="0" w:color="auto"/>
      </w:divBdr>
    </w:div>
    <w:div w:id="264192237">
      <w:bodyDiv w:val="1"/>
      <w:marLeft w:val="0"/>
      <w:marRight w:val="0"/>
      <w:marTop w:val="0"/>
      <w:marBottom w:val="0"/>
      <w:divBdr>
        <w:top w:val="none" w:sz="0" w:space="0" w:color="auto"/>
        <w:left w:val="none" w:sz="0" w:space="0" w:color="auto"/>
        <w:bottom w:val="none" w:sz="0" w:space="0" w:color="auto"/>
        <w:right w:val="none" w:sz="0" w:space="0" w:color="auto"/>
      </w:divBdr>
    </w:div>
    <w:div w:id="266740693">
      <w:bodyDiv w:val="1"/>
      <w:marLeft w:val="0"/>
      <w:marRight w:val="0"/>
      <w:marTop w:val="0"/>
      <w:marBottom w:val="0"/>
      <w:divBdr>
        <w:top w:val="none" w:sz="0" w:space="0" w:color="auto"/>
        <w:left w:val="none" w:sz="0" w:space="0" w:color="auto"/>
        <w:bottom w:val="none" w:sz="0" w:space="0" w:color="auto"/>
        <w:right w:val="none" w:sz="0" w:space="0" w:color="auto"/>
      </w:divBdr>
    </w:div>
    <w:div w:id="267546013">
      <w:bodyDiv w:val="1"/>
      <w:marLeft w:val="0"/>
      <w:marRight w:val="0"/>
      <w:marTop w:val="0"/>
      <w:marBottom w:val="0"/>
      <w:divBdr>
        <w:top w:val="none" w:sz="0" w:space="0" w:color="auto"/>
        <w:left w:val="none" w:sz="0" w:space="0" w:color="auto"/>
        <w:bottom w:val="none" w:sz="0" w:space="0" w:color="auto"/>
        <w:right w:val="none" w:sz="0" w:space="0" w:color="auto"/>
      </w:divBdr>
    </w:div>
    <w:div w:id="268784116">
      <w:bodyDiv w:val="1"/>
      <w:marLeft w:val="0"/>
      <w:marRight w:val="0"/>
      <w:marTop w:val="0"/>
      <w:marBottom w:val="0"/>
      <w:divBdr>
        <w:top w:val="none" w:sz="0" w:space="0" w:color="auto"/>
        <w:left w:val="none" w:sz="0" w:space="0" w:color="auto"/>
        <w:bottom w:val="none" w:sz="0" w:space="0" w:color="auto"/>
        <w:right w:val="none" w:sz="0" w:space="0" w:color="auto"/>
      </w:divBdr>
    </w:div>
    <w:div w:id="271860542">
      <w:bodyDiv w:val="1"/>
      <w:marLeft w:val="0"/>
      <w:marRight w:val="0"/>
      <w:marTop w:val="0"/>
      <w:marBottom w:val="0"/>
      <w:divBdr>
        <w:top w:val="none" w:sz="0" w:space="0" w:color="auto"/>
        <w:left w:val="none" w:sz="0" w:space="0" w:color="auto"/>
        <w:bottom w:val="none" w:sz="0" w:space="0" w:color="auto"/>
        <w:right w:val="none" w:sz="0" w:space="0" w:color="auto"/>
      </w:divBdr>
    </w:div>
    <w:div w:id="275330348">
      <w:bodyDiv w:val="1"/>
      <w:marLeft w:val="0"/>
      <w:marRight w:val="0"/>
      <w:marTop w:val="0"/>
      <w:marBottom w:val="0"/>
      <w:divBdr>
        <w:top w:val="none" w:sz="0" w:space="0" w:color="auto"/>
        <w:left w:val="none" w:sz="0" w:space="0" w:color="auto"/>
        <w:bottom w:val="none" w:sz="0" w:space="0" w:color="auto"/>
        <w:right w:val="none" w:sz="0" w:space="0" w:color="auto"/>
      </w:divBdr>
    </w:div>
    <w:div w:id="275333331">
      <w:bodyDiv w:val="1"/>
      <w:marLeft w:val="0"/>
      <w:marRight w:val="0"/>
      <w:marTop w:val="0"/>
      <w:marBottom w:val="0"/>
      <w:divBdr>
        <w:top w:val="none" w:sz="0" w:space="0" w:color="auto"/>
        <w:left w:val="none" w:sz="0" w:space="0" w:color="auto"/>
        <w:bottom w:val="none" w:sz="0" w:space="0" w:color="auto"/>
        <w:right w:val="none" w:sz="0" w:space="0" w:color="auto"/>
      </w:divBdr>
    </w:div>
    <w:div w:id="277681663">
      <w:bodyDiv w:val="1"/>
      <w:marLeft w:val="0"/>
      <w:marRight w:val="0"/>
      <w:marTop w:val="0"/>
      <w:marBottom w:val="0"/>
      <w:divBdr>
        <w:top w:val="none" w:sz="0" w:space="0" w:color="auto"/>
        <w:left w:val="none" w:sz="0" w:space="0" w:color="auto"/>
        <w:bottom w:val="none" w:sz="0" w:space="0" w:color="auto"/>
        <w:right w:val="none" w:sz="0" w:space="0" w:color="auto"/>
      </w:divBdr>
    </w:div>
    <w:div w:id="280379436">
      <w:bodyDiv w:val="1"/>
      <w:marLeft w:val="0"/>
      <w:marRight w:val="0"/>
      <w:marTop w:val="0"/>
      <w:marBottom w:val="0"/>
      <w:divBdr>
        <w:top w:val="none" w:sz="0" w:space="0" w:color="auto"/>
        <w:left w:val="none" w:sz="0" w:space="0" w:color="auto"/>
        <w:bottom w:val="none" w:sz="0" w:space="0" w:color="auto"/>
        <w:right w:val="none" w:sz="0" w:space="0" w:color="auto"/>
      </w:divBdr>
    </w:div>
    <w:div w:id="281618853">
      <w:bodyDiv w:val="1"/>
      <w:marLeft w:val="0"/>
      <w:marRight w:val="0"/>
      <w:marTop w:val="0"/>
      <w:marBottom w:val="0"/>
      <w:divBdr>
        <w:top w:val="none" w:sz="0" w:space="0" w:color="auto"/>
        <w:left w:val="none" w:sz="0" w:space="0" w:color="auto"/>
        <w:bottom w:val="none" w:sz="0" w:space="0" w:color="auto"/>
        <w:right w:val="none" w:sz="0" w:space="0" w:color="auto"/>
      </w:divBdr>
    </w:div>
    <w:div w:id="287394355">
      <w:bodyDiv w:val="1"/>
      <w:marLeft w:val="0"/>
      <w:marRight w:val="0"/>
      <w:marTop w:val="0"/>
      <w:marBottom w:val="0"/>
      <w:divBdr>
        <w:top w:val="none" w:sz="0" w:space="0" w:color="auto"/>
        <w:left w:val="none" w:sz="0" w:space="0" w:color="auto"/>
        <w:bottom w:val="none" w:sz="0" w:space="0" w:color="auto"/>
        <w:right w:val="none" w:sz="0" w:space="0" w:color="auto"/>
      </w:divBdr>
    </w:div>
    <w:div w:id="290214498">
      <w:bodyDiv w:val="1"/>
      <w:marLeft w:val="0"/>
      <w:marRight w:val="0"/>
      <w:marTop w:val="0"/>
      <w:marBottom w:val="0"/>
      <w:divBdr>
        <w:top w:val="none" w:sz="0" w:space="0" w:color="auto"/>
        <w:left w:val="none" w:sz="0" w:space="0" w:color="auto"/>
        <w:bottom w:val="none" w:sz="0" w:space="0" w:color="auto"/>
        <w:right w:val="none" w:sz="0" w:space="0" w:color="auto"/>
      </w:divBdr>
    </w:div>
    <w:div w:id="295256907">
      <w:bodyDiv w:val="1"/>
      <w:marLeft w:val="0"/>
      <w:marRight w:val="0"/>
      <w:marTop w:val="0"/>
      <w:marBottom w:val="0"/>
      <w:divBdr>
        <w:top w:val="none" w:sz="0" w:space="0" w:color="auto"/>
        <w:left w:val="none" w:sz="0" w:space="0" w:color="auto"/>
        <w:bottom w:val="none" w:sz="0" w:space="0" w:color="auto"/>
        <w:right w:val="none" w:sz="0" w:space="0" w:color="auto"/>
      </w:divBdr>
    </w:div>
    <w:div w:id="303315552">
      <w:bodyDiv w:val="1"/>
      <w:marLeft w:val="0"/>
      <w:marRight w:val="0"/>
      <w:marTop w:val="0"/>
      <w:marBottom w:val="0"/>
      <w:divBdr>
        <w:top w:val="none" w:sz="0" w:space="0" w:color="auto"/>
        <w:left w:val="none" w:sz="0" w:space="0" w:color="auto"/>
        <w:bottom w:val="none" w:sz="0" w:space="0" w:color="auto"/>
        <w:right w:val="none" w:sz="0" w:space="0" w:color="auto"/>
      </w:divBdr>
    </w:div>
    <w:div w:id="309134250">
      <w:bodyDiv w:val="1"/>
      <w:marLeft w:val="0"/>
      <w:marRight w:val="0"/>
      <w:marTop w:val="0"/>
      <w:marBottom w:val="0"/>
      <w:divBdr>
        <w:top w:val="none" w:sz="0" w:space="0" w:color="auto"/>
        <w:left w:val="none" w:sz="0" w:space="0" w:color="auto"/>
        <w:bottom w:val="none" w:sz="0" w:space="0" w:color="auto"/>
        <w:right w:val="none" w:sz="0" w:space="0" w:color="auto"/>
      </w:divBdr>
    </w:div>
    <w:div w:id="309553228">
      <w:bodyDiv w:val="1"/>
      <w:marLeft w:val="0"/>
      <w:marRight w:val="0"/>
      <w:marTop w:val="0"/>
      <w:marBottom w:val="0"/>
      <w:divBdr>
        <w:top w:val="none" w:sz="0" w:space="0" w:color="auto"/>
        <w:left w:val="none" w:sz="0" w:space="0" w:color="auto"/>
        <w:bottom w:val="none" w:sz="0" w:space="0" w:color="auto"/>
        <w:right w:val="none" w:sz="0" w:space="0" w:color="auto"/>
      </w:divBdr>
    </w:div>
    <w:div w:id="310331195">
      <w:bodyDiv w:val="1"/>
      <w:marLeft w:val="0"/>
      <w:marRight w:val="0"/>
      <w:marTop w:val="0"/>
      <w:marBottom w:val="0"/>
      <w:divBdr>
        <w:top w:val="none" w:sz="0" w:space="0" w:color="auto"/>
        <w:left w:val="none" w:sz="0" w:space="0" w:color="auto"/>
        <w:bottom w:val="none" w:sz="0" w:space="0" w:color="auto"/>
        <w:right w:val="none" w:sz="0" w:space="0" w:color="auto"/>
      </w:divBdr>
    </w:div>
    <w:div w:id="315303071">
      <w:bodyDiv w:val="1"/>
      <w:marLeft w:val="0"/>
      <w:marRight w:val="0"/>
      <w:marTop w:val="0"/>
      <w:marBottom w:val="0"/>
      <w:divBdr>
        <w:top w:val="none" w:sz="0" w:space="0" w:color="auto"/>
        <w:left w:val="none" w:sz="0" w:space="0" w:color="auto"/>
        <w:bottom w:val="none" w:sz="0" w:space="0" w:color="auto"/>
        <w:right w:val="none" w:sz="0" w:space="0" w:color="auto"/>
      </w:divBdr>
    </w:div>
    <w:div w:id="320473017">
      <w:bodyDiv w:val="1"/>
      <w:marLeft w:val="0"/>
      <w:marRight w:val="0"/>
      <w:marTop w:val="0"/>
      <w:marBottom w:val="0"/>
      <w:divBdr>
        <w:top w:val="none" w:sz="0" w:space="0" w:color="auto"/>
        <w:left w:val="none" w:sz="0" w:space="0" w:color="auto"/>
        <w:bottom w:val="none" w:sz="0" w:space="0" w:color="auto"/>
        <w:right w:val="none" w:sz="0" w:space="0" w:color="auto"/>
      </w:divBdr>
    </w:div>
    <w:div w:id="325978027">
      <w:bodyDiv w:val="1"/>
      <w:marLeft w:val="0"/>
      <w:marRight w:val="0"/>
      <w:marTop w:val="0"/>
      <w:marBottom w:val="0"/>
      <w:divBdr>
        <w:top w:val="none" w:sz="0" w:space="0" w:color="auto"/>
        <w:left w:val="none" w:sz="0" w:space="0" w:color="auto"/>
        <w:bottom w:val="none" w:sz="0" w:space="0" w:color="auto"/>
        <w:right w:val="none" w:sz="0" w:space="0" w:color="auto"/>
      </w:divBdr>
    </w:div>
    <w:div w:id="326633921">
      <w:bodyDiv w:val="1"/>
      <w:marLeft w:val="0"/>
      <w:marRight w:val="0"/>
      <w:marTop w:val="0"/>
      <w:marBottom w:val="0"/>
      <w:divBdr>
        <w:top w:val="none" w:sz="0" w:space="0" w:color="auto"/>
        <w:left w:val="none" w:sz="0" w:space="0" w:color="auto"/>
        <w:bottom w:val="none" w:sz="0" w:space="0" w:color="auto"/>
        <w:right w:val="none" w:sz="0" w:space="0" w:color="auto"/>
      </w:divBdr>
    </w:div>
    <w:div w:id="334184777">
      <w:bodyDiv w:val="1"/>
      <w:marLeft w:val="0"/>
      <w:marRight w:val="0"/>
      <w:marTop w:val="0"/>
      <w:marBottom w:val="0"/>
      <w:divBdr>
        <w:top w:val="none" w:sz="0" w:space="0" w:color="auto"/>
        <w:left w:val="none" w:sz="0" w:space="0" w:color="auto"/>
        <w:bottom w:val="none" w:sz="0" w:space="0" w:color="auto"/>
        <w:right w:val="none" w:sz="0" w:space="0" w:color="auto"/>
      </w:divBdr>
    </w:div>
    <w:div w:id="334696194">
      <w:bodyDiv w:val="1"/>
      <w:marLeft w:val="0"/>
      <w:marRight w:val="0"/>
      <w:marTop w:val="0"/>
      <w:marBottom w:val="0"/>
      <w:divBdr>
        <w:top w:val="none" w:sz="0" w:space="0" w:color="auto"/>
        <w:left w:val="none" w:sz="0" w:space="0" w:color="auto"/>
        <w:bottom w:val="none" w:sz="0" w:space="0" w:color="auto"/>
        <w:right w:val="none" w:sz="0" w:space="0" w:color="auto"/>
      </w:divBdr>
    </w:div>
    <w:div w:id="335228746">
      <w:bodyDiv w:val="1"/>
      <w:marLeft w:val="0"/>
      <w:marRight w:val="0"/>
      <w:marTop w:val="0"/>
      <w:marBottom w:val="0"/>
      <w:divBdr>
        <w:top w:val="none" w:sz="0" w:space="0" w:color="auto"/>
        <w:left w:val="none" w:sz="0" w:space="0" w:color="auto"/>
        <w:bottom w:val="none" w:sz="0" w:space="0" w:color="auto"/>
        <w:right w:val="none" w:sz="0" w:space="0" w:color="auto"/>
      </w:divBdr>
    </w:div>
    <w:div w:id="340161186">
      <w:bodyDiv w:val="1"/>
      <w:marLeft w:val="0"/>
      <w:marRight w:val="0"/>
      <w:marTop w:val="0"/>
      <w:marBottom w:val="0"/>
      <w:divBdr>
        <w:top w:val="none" w:sz="0" w:space="0" w:color="auto"/>
        <w:left w:val="none" w:sz="0" w:space="0" w:color="auto"/>
        <w:bottom w:val="none" w:sz="0" w:space="0" w:color="auto"/>
        <w:right w:val="none" w:sz="0" w:space="0" w:color="auto"/>
      </w:divBdr>
    </w:div>
    <w:div w:id="342242044">
      <w:bodyDiv w:val="1"/>
      <w:marLeft w:val="0"/>
      <w:marRight w:val="0"/>
      <w:marTop w:val="0"/>
      <w:marBottom w:val="0"/>
      <w:divBdr>
        <w:top w:val="none" w:sz="0" w:space="0" w:color="auto"/>
        <w:left w:val="none" w:sz="0" w:space="0" w:color="auto"/>
        <w:bottom w:val="none" w:sz="0" w:space="0" w:color="auto"/>
        <w:right w:val="none" w:sz="0" w:space="0" w:color="auto"/>
      </w:divBdr>
    </w:div>
    <w:div w:id="343440286">
      <w:bodyDiv w:val="1"/>
      <w:marLeft w:val="0"/>
      <w:marRight w:val="0"/>
      <w:marTop w:val="0"/>
      <w:marBottom w:val="0"/>
      <w:divBdr>
        <w:top w:val="none" w:sz="0" w:space="0" w:color="auto"/>
        <w:left w:val="none" w:sz="0" w:space="0" w:color="auto"/>
        <w:bottom w:val="none" w:sz="0" w:space="0" w:color="auto"/>
        <w:right w:val="none" w:sz="0" w:space="0" w:color="auto"/>
      </w:divBdr>
    </w:div>
    <w:div w:id="344988465">
      <w:bodyDiv w:val="1"/>
      <w:marLeft w:val="0"/>
      <w:marRight w:val="0"/>
      <w:marTop w:val="0"/>
      <w:marBottom w:val="0"/>
      <w:divBdr>
        <w:top w:val="none" w:sz="0" w:space="0" w:color="auto"/>
        <w:left w:val="none" w:sz="0" w:space="0" w:color="auto"/>
        <w:bottom w:val="none" w:sz="0" w:space="0" w:color="auto"/>
        <w:right w:val="none" w:sz="0" w:space="0" w:color="auto"/>
      </w:divBdr>
    </w:div>
    <w:div w:id="350187126">
      <w:bodyDiv w:val="1"/>
      <w:marLeft w:val="0"/>
      <w:marRight w:val="0"/>
      <w:marTop w:val="0"/>
      <w:marBottom w:val="0"/>
      <w:divBdr>
        <w:top w:val="none" w:sz="0" w:space="0" w:color="auto"/>
        <w:left w:val="none" w:sz="0" w:space="0" w:color="auto"/>
        <w:bottom w:val="none" w:sz="0" w:space="0" w:color="auto"/>
        <w:right w:val="none" w:sz="0" w:space="0" w:color="auto"/>
      </w:divBdr>
    </w:div>
    <w:div w:id="351305080">
      <w:bodyDiv w:val="1"/>
      <w:marLeft w:val="0"/>
      <w:marRight w:val="0"/>
      <w:marTop w:val="0"/>
      <w:marBottom w:val="0"/>
      <w:divBdr>
        <w:top w:val="none" w:sz="0" w:space="0" w:color="auto"/>
        <w:left w:val="none" w:sz="0" w:space="0" w:color="auto"/>
        <w:bottom w:val="none" w:sz="0" w:space="0" w:color="auto"/>
        <w:right w:val="none" w:sz="0" w:space="0" w:color="auto"/>
      </w:divBdr>
    </w:div>
    <w:div w:id="353268853">
      <w:bodyDiv w:val="1"/>
      <w:marLeft w:val="0"/>
      <w:marRight w:val="0"/>
      <w:marTop w:val="0"/>
      <w:marBottom w:val="0"/>
      <w:divBdr>
        <w:top w:val="none" w:sz="0" w:space="0" w:color="auto"/>
        <w:left w:val="none" w:sz="0" w:space="0" w:color="auto"/>
        <w:bottom w:val="none" w:sz="0" w:space="0" w:color="auto"/>
        <w:right w:val="none" w:sz="0" w:space="0" w:color="auto"/>
      </w:divBdr>
    </w:div>
    <w:div w:id="355694259">
      <w:bodyDiv w:val="1"/>
      <w:marLeft w:val="0"/>
      <w:marRight w:val="0"/>
      <w:marTop w:val="0"/>
      <w:marBottom w:val="0"/>
      <w:divBdr>
        <w:top w:val="none" w:sz="0" w:space="0" w:color="auto"/>
        <w:left w:val="none" w:sz="0" w:space="0" w:color="auto"/>
        <w:bottom w:val="none" w:sz="0" w:space="0" w:color="auto"/>
        <w:right w:val="none" w:sz="0" w:space="0" w:color="auto"/>
      </w:divBdr>
    </w:div>
    <w:div w:id="366684611">
      <w:bodyDiv w:val="1"/>
      <w:marLeft w:val="0"/>
      <w:marRight w:val="0"/>
      <w:marTop w:val="0"/>
      <w:marBottom w:val="0"/>
      <w:divBdr>
        <w:top w:val="none" w:sz="0" w:space="0" w:color="auto"/>
        <w:left w:val="none" w:sz="0" w:space="0" w:color="auto"/>
        <w:bottom w:val="none" w:sz="0" w:space="0" w:color="auto"/>
        <w:right w:val="none" w:sz="0" w:space="0" w:color="auto"/>
      </w:divBdr>
    </w:div>
    <w:div w:id="371074737">
      <w:bodyDiv w:val="1"/>
      <w:marLeft w:val="0"/>
      <w:marRight w:val="0"/>
      <w:marTop w:val="0"/>
      <w:marBottom w:val="0"/>
      <w:divBdr>
        <w:top w:val="none" w:sz="0" w:space="0" w:color="auto"/>
        <w:left w:val="none" w:sz="0" w:space="0" w:color="auto"/>
        <w:bottom w:val="none" w:sz="0" w:space="0" w:color="auto"/>
        <w:right w:val="none" w:sz="0" w:space="0" w:color="auto"/>
      </w:divBdr>
    </w:div>
    <w:div w:id="371152887">
      <w:bodyDiv w:val="1"/>
      <w:marLeft w:val="0"/>
      <w:marRight w:val="0"/>
      <w:marTop w:val="0"/>
      <w:marBottom w:val="0"/>
      <w:divBdr>
        <w:top w:val="none" w:sz="0" w:space="0" w:color="auto"/>
        <w:left w:val="none" w:sz="0" w:space="0" w:color="auto"/>
        <w:bottom w:val="none" w:sz="0" w:space="0" w:color="auto"/>
        <w:right w:val="none" w:sz="0" w:space="0" w:color="auto"/>
      </w:divBdr>
    </w:div>
    <w:div w:id="374162241">
      <w:bodyDiv w:val="1"/>
      <w:marLeft w:val="0"/>
      <w:marRight w:val="0"/>
      <w:marTop w:val="0"/>
      <w:marBottom w:val="0"/>
      <w:divBdr>
        <w:top w:val="none" w:sz="0" w:space="0" w:color="auto"/>
        <w:left w:val="none" w:sz="0" w:space="0" w:color="auto"/>
        <w:bottom w:val="none" w:sz="0" w:space="0" w:color="auto"/>
        <w:right w:val="none" w:sz="0" w:space="0" w:color="auto"/>
      </w:divBdr>
    </w:div>
    <w:div w:id="375742330">
      <w:bodyDiv w:val="1"/>
      <w:marLeft w:val="0"/>
      <w:marRight w:val="0"/>
      <w:marTop w:val="0"/>
      <w:marBottom w:val="0"/>
      <w:divBdr>
        <w:top w:val="none" w:sz="0" w:space="0" w:color="auto"/>
        <w:left w:val="none" w:sz="0" w:space="0" w:color="auto"/>
        <w:bottom w:val="none" w:sz="0" w:space="0" w:color="auto"/>
        <w:right w:val="none" w:sz="0" w:space="0" w:color="auto"/>
      </w:divBdr>
    </w:div>
    <w:div w:id="381365880">
      <w:bodyDiv w:val="1"/>
      <w:marLeft w:val="0"/>
      <w:marRight w:val="0"/>
      <w:marTop w:val="0"/>
      <w:marBottom w:val="0"/>
      <w:divBdr>
        <w:top w:val="none" w:sz="0" w:space="0" w:color="auto"/>
        <w:left w:val="none" w:sz="0" w:space="0" w:color="auto"/>
        <w:bottom w:val="none" w:sz="0" w:space="0" w:color="auto"/>
        <w:right w:val="none" w:sz="0" w:space="0" w:color="auto"/>
      </w:divBdr>
    </w:div>
    <w:div w:id="385227579">
      <w:bodyDiv w:val="1"/>
      <w:marLeft w:val="0"/>
      <w:marRight w:val="0"/>
      <w:marTop w:val="0"/>
      <w:marBottom w:val="0"/>
      <w:divBdr>
        <w:top w:val="none" w:sz="0" w:space="0" w:color="auto"/>
        <w:left w:val="none" w:sz="0" w:space="0" w:color="auto"/>
        <w:bottom w:val="none" w:sz="0" w:space="0" w:color="auto"/>
        <w:right w:val="none" w:sz="0" w:space="0" w:color="auto"/>
      </w:divBdr>
    </w:div>
    <w:div w:id="392124024">
      <w:bodyDiv w:val="1"/>
      <w:marLeft w:val="0"/>
      <w:marRight w:val="0"/>
      <w:marTop w:val="0"/>
      <w:marBottom w:val="0"/>
      <w:divBdr>
        <w:top w:val="none" w:sz="0" w:space="0" w:color="auto"/>
        <w:left w:val="none" w:sz="0" w:space="0" w:color="auto"/>
        <w:bottom w:val="none" w:sz="0" w:space="0" w:color="auto"/>
        <w:right w:val="none" w:sz="0" w:space="0" w:color="auto"/>
      </w:divBdr>
    </w:div>
    <w:div w:id="394816336">
      <w:bodyDiv w:val="1"/>
      <w:marLeft w:val="0"/>
      <w:marRight w:val="0"/>
      <w:marTop w:val="0"/>
      <w:marBottom w:val="0"/>
      <w:divBdr>
        <w:top w:val="none" w:sz="0" w:space="0" w:color="auto"/>
        <w:left w:val="none" w:sz="0" w:space="0" w:color="auto"/>
        <w:bottom w:val="none" w:sz="0" w:space="0" w:color="auto"/>
        <w:right w:val="none" w:sz="0" w:space="0" w:color="auto"/>
      </w:divBdr>
    </w:div>
    <w:div w:id="398410173">
      <w:bodyDiv w:val="1"/>
      <w:marLeft w:val="0"/>
      <w:marRight w:val="0"/>
      <w:marTop w:val="0"/>
      <w:marBottom w:val="0"/>
      <w:divBdr>
        <w:top w:val="none" w:sz="0" w:space="0" w:color="auto"/>
        <w:left w:val="none" w:sz="0" w:space="0" w:color="auto"/>
        <w:bottom w:val="none" w:sz="0" w:space="0" w:color="auto"/>
        <w:right w:val="none" w:sz="0" w:space="0" w:color="auto"/>
      </w:divBdr>
    </w:div>
    <w:div w:id="398596498">
      <w:bodyDiv w:val="1"/>
      <w:marLeft w:val="0"/>
      <w:marRight w:val="0"/>
      <w:marTop w:val="0"/>
      <w:marBottom w:val="0"/>
      <w:divBdr>
        <w:top w:val="none" w:sz="0" w:space="0" w:color="auto"/>
        <w:left w:val="none" w:sz="0" w:space="0" w:color="auto"/>
        <w:bottom w:val="none" w:sz="0" w:space="0" w:color="auto"/>
        <w:right w:val="none" w:sz="0" w:space="0" w:color="auto"/>
      </w:divBdr>
    </w:div>
    <w:div w:id="402485584">
      <w:bodyDiv w:val="1"/>
      <w:marLeft w:val="0"/>
      <w:marRight w:val="0"/>
      <w:marTop w:val="0"/>
      <w:marBottom w:val="0"/>
      <w:divBdr>
        <w:top w:val="none" w:sz="0" w:space="0" w:color="auto"/>
        <w:left w:val="none" w:sz="0" w:space="0" w:color="auto"/>
        <w:bottom w:val="none" w:sz="0" w:space="0" w:color="auto"/>
        <w:right w:val="none" w:sz="0" w:space="0" w:color="auto"/>
      </w:divBdr>
    </w:div>
    <w:div w:id="402683842">
      <w:bodyDiv w:val="1"/>
      <w:marLeft w:val="0"/>
      <w:marRight w:val="0"/>
      <w:marTop w:val="0"/>
      <w:marBottom w:val="0"/>
      <w:divBdr>
        <w:top w:val="none" w:sz="0" w:space="0" w:color="auto"/>
        <w:left w:val="none" w:sz="0" w:space="0" w:color="auto"/>
        <w:bottom w:val="none" w:sz="0" w:space="0" w:color="auto"/>
        <w:right w:val="none" w:sz="0" w:space="0" w:color="auto"/>
      </w:divBdr>
    </w:div>
    <w:div w:id="403527153">
      <w:bodyDiv w:val="1"/>
      <w:marLeft w:val="0"/>
      <w:marRight w:val="0"/>
      <w:marTop w:val="0"/>
      <w:marBottom w:val="0"/>
      <w:divBdr>
        <w:top w:val="none" w:sz="0" w:space="0" w:color="auto"/>
        <w:left w:val="none" w:sz="0" w:space="0" w:color="auto"/>
        <w:bottom w:val="none" w:sz="0" w:space="0" w:color="auto"/>
        <w:right w:val="none" w:sz="0" w:space="0" w:color="auto"/>
      </w:divBdr>
    </w:div>
    <w:div w:id="407969573">
      <w:bodyDiv w:val="1"/>
      <w:marLeft w:val="0"/>
      <w:marRight w:val="0"/>
      <w:marTop w:val="0"/>
      <w:marBottom w:val="0"/>
      <w:divBdr>
        <w:top w:val="none" w:sz="0" w:space="0" w:color="auto"/>
        <w:left w:val="none" w:sz="0" w:space="0" w:color="auto"/>
        <w:bottom w:val="none" w:sz="0" w:space="0" w:color="auto"/>
        <w:right w:val="none" w:sz="0" w:space="0" w:color="auto"/>
      </w:divBdr>
    </w:div>
    <w:div w:id="411199948">
      <w:bodyDiv w:val="1"/>
      <w:marLeft w:val="0"/>
      <w:marRight w:val="0"/>
      <w:marTop w:val="0"/>
      <w:marBottom w:val="0"/>
      <w:divBdr>
        <w:top w:val="none" w:sz="0" w:space="0" w:color="auto"/>
        <w:left w:val="none" w:sz="0" w:space="0" w:color="auto"/>
        <w:bottom w:val="none" w:sz="0" w:space="0" w:color="auto"/>
        <w:right w:val="none" w:sz="0" w:space="0" w:color="auto"/>
      </w:divBdr>
    </w:div>
    <w:div w:id="414135099">
      <w:bodyDiv w:val="1"/>
      <w:marLeft w:val="0"/>
      <w:marRight w:val="0"/>
      <w:marTop w:val="0"/>
      <w:marBottom w:val="0"/>
      <w:divBdr>
        <w:top w:val="none" w:sz="0" w:space="0" w:color="auto"/>
        <w:left w:val="none" w:sz="0" w:space="0" w:color="auto"/>
        <w:bottom w:val="none" w:sz="0" w:space="0" w:color="auto"/>
        <w:right w:val="none" w:sz="0" w:space="0" w:color="auto"/>
      </w:divBdr>
    </w:div>
    <w:div w:id="418530145">
      <w:bodyDiv w:val="1"/>
      <w:marLeft w:val="0"/>
      <w:marRight w:val="0"/>
      <w:marTop w:val="0"/>
      <w:marBottom w:val="0"/>
      <w:divBdr>
        <w:top w:val="none" w:sz="0" w:space="0" w:color="auto"/>
        <w:left w:val="none" w:sz="0" w:space="0" w:color="auto"/>
        <w:bottom w:val="none" w:sz="0" w:space="0" w:color="auto"/>
        <w:right w:val="none" w:sz="0" w:space="0" w:color="auto"/>
      </w:divBdr>
    </w:div>
    <w:div w:id="419372243">
      <w:bodyDiv w:val="1"/>
      <w:marLeft w:val="0"/>
      <w:marRight w:val="0"/>
      <w:marTop w:val="0"/>
      <w:marBottom w:val="0"/>
      <w:divBdr>
        <w:top w:val="none" w:sz="0" w:space="0" w:color="auto"/>
        <w:left w:val="none" w:sz="0" w:space="0" w:color="auto"/>
        <w:bottom w:val="none" w:sz="0" w:space="0" w:color="auto"/>
        <w:right w:val="none" w:sz="0" w:space="0" w:color="auto"/>
      </w:divBdr>
    </w:div>
    <w:div w:id="421998674">
      <w:bodyDiv w:val="1"/>
      <w:marLeft w:val="0"/>
      <w:marRight w:val="0"/>
      <w:marTop w:val="0"/>
      <w:marBottom w:val="0"/>
      <w:divBdr>
        <w:top w:val="none" w:sz="0" w:space="0" w:color="auto"/>
        <w:left w:val="none" w:sz="0" w:space="0" w:color="auto"/>
        <w:bottom w:val="none" w:sz="0" w:space="0" w:color="auto"/>
        <w:right w:val="none" w:sz="0" w:space="0" w:color="auto"/>
      </w:divBdr>
    </w:div>
    <w:div w:id="425614121">
      <w:bodyDiv w:val="1"/>
      <w:marLeft w:val="0"/>
      <w:marRight w:val="0"/>
      <w:marTop w:val="0"/>
      <w:marBottom w:val="0"/>
      <w:divBdr>
        <w:top w:val="none" w:sz="0" w:space="0" w:color="auto"/>
        <w:left w:val="none" w:sz="0" w:space="0" w:color="auto"/>
        <w:bottom w:val="none" w:sz="0" w:space="0" w:color="auto"/>
        <w:right w:val="none" w:sz="0" w:space="0" w:color="auto"/>
      </w:divBdr>
    </w:div>
    <w:div w:id="428694262">
      <w:bodyDiv w:val="1"/>
      <w:marLeft w:val="0"/>
      <w:marRight w:val="0"/>
      <w:marTop w:val="0"/>
      <w:marBottom w:val="0"/>
      <w:divBdr>
        <w:top w:val="none" w:sz="0" w:space="0" w:color="auto"/>
        <w:left w:val="none" w:sz="0" w:space="0" w:color="auto"/>
        <w:bottom w:val="none" w:sz="0" w:space="0" w:color="auto"/>
        <w:right w:val="none" w:sz="0" w:space="0" w:color="auto"/>
      </w:divBdr>
    </w:div>
    <w:div w:id="431631596">
      <w:bodyDiv w:val="1"/>
      <w:marLeft w:val="0"/>
      <w:marRight w:val="0"/>
      <w:marTop w:val="0"/>
      <w:marBottom w:val="0"/>
      <w:divBdr>
        <w:top w:val="none" w:sz="0" w:space="0" w:color="auto"/>
        <w:left w:val="none" w:sz="0" w:space="0" w:color="auto"/>
        <w:bottom w:val="none" w:sz="0" w:space="0" w:color="auto"/>
        <w:right w:val="none" w:sz="0" w:space="0" w:color="auto"/>
      </w:divBdr>
    </w:div>
    <w:div w:id="446776093">
      <w:bodyDiv w:val="1"/>
      <w:marLeft w:val="0"/>
      <w:marRight w:val="0"/>
      <w:marTop w:val="0"/>
      <w:marBottom w:val="0"/>
      <w:divBdr>
        <w:top w:val="none" w:sz="0" w:space="0" w:color="auto"/>
        <w:left w:val="none" w:sz="0" w:space="0" w:color="auto"/>
        <w:bottom w:val="none" w:sz="0" w:space="0" w:color="auto"/>
        <w:right w:val="none" w:sz="0" w:space="0" w:color="auto"/>
      </w:divBdr>
    </w:div>
    <w:div w:id="449280603">
      <w:bodyDiv w:val="1"/>
      <w:marLeft w:val="0"/>
      <w:marRight w:val="0"/>
      <w:marTop w:val="0"/>
      <w:marBottom w:val="0"/>
      <w:divBdr>
        <w:top w:val="none" w:sz="0" w:space="0" w:color="auto"/>
        <w:left w:val="none" w:sz="0" w:space="0" w:color="auto"/>
        <w:bottom w:val="none" w:sz="0" w:space="0" w:color="auto"/>
        <w:right w:val="none" w:sz="0" w:space="0" w:color="auto"/>
      </w:divBdr>
    </w:div>
    <w:div w:id="449400623">
      <w:bodyDiv w:val="1"/>
      <w:marLeft w:val="0"/>
      <w:marRight w:val="0"/>
      <w:marTop w:val="0"/>
      <w:marBottom w:val="0"/>
      <w:divBdr>
        <w:top w:val="none" w:sz="0" w:space="0" w:color="auto"/>
        <w:left w:val="none" w:sz="0" w:space="0" w:color="auto"/>
        <w:bottom w:val="none" w:sz="0" w:space="0" w:color="auto"/>
        <w:right w:val="none" w:sz="0" w:space="0" w:color="auto"/>
      </w:divBdr>
    </w:div>
    <w:div w:id="450901675">
      <w:bodyDiv w:val="1"/>
      <w:marLeft w:val="0"/>
      <w:marRight w:val="0"/>
      <w:marTop w:val="0"/>
      <w:marBottom w:val="0"/>
      <w:divBdr>
        <w:top w:val="none" w:sz="0" w:space="0" w:color="auto"/>
        <w:left w:val="none" w:sz="0" w:space="0" w:color="auto"/>
        <w:bottom w:val="none" w:sz="0" w:space="0" w:color="auto"/>
        <w:right w:val="none" w:sz="0" w:space="0" w:color="auto"/>
      </w:divBdr>
    </w:div>
    <w:div w:id="451479646">
      <w:bodyDiv w:val="1"/>
      <w:marLeft w:val="0"/>
      <w:marRight w:val="0"/>
      <w:marTop w:val="0"/>
      <w:marBottom w:val="0"/>
      <w:divBdr>
        <w:top w:val="none" w:sz="0" w:space="0" w:color="auto"/>
        <w:left w:val="none" w:sz="0" w:space="0" w:color="auto"/>
        <w:bottom w:val="none" w:sz="0" w:space="0" w:color="auto"/>
        <w:right w:val="none" w:sz="0" w:space="0" w:color="auto"/>
      </w:divBdr>
    </w:div>
    <w:div w:id="452138368">
      <w:bodyDiv w:val="1"/>
      <w:marLeft w:val="0"/>
      <w:marRight w:val="0"/>
      <w:marTop w:val="0"/>
      <w:marBottom w:val="0"/>
      <w:divBdr>
        <w:top w:val="none" w:sz="0" w:space="0" w:color="auto"/>
        <w:left w:val="none" w:sz="0" w:space="0" w:color="auto"/>
        <w:bottom w:val="none" w:sz="0" w:space="0" w:color="auto"/>
        <w:right w:val="none" w:sz="0" w:space="0" w:color="auto"/>
      </w:divBdr>
    </w:div>
    <w:div w:id="454717533">
      <w:bodyDiv w:val="1"/>
      <w:marLeft w:val="0"/>
      <w:marRight w:val="0"/>
      <w:marTop w:val="0"/>
      <w:marBottom w:val="0"/>
      <w:divBdr>
        <w:top w:val="none" w:sz="0" w:space="0" w:color="auto"/>
        <w:left w:val="none" w:sz="0" w:space="0" w:color="auto"/>
        <w:bottom w:val="none" w:sz="0" w:space="0" w:color="auto"/>
        <w:right w:val="none" w:sz="0" w:space="0" w:color="auto"/>
      </w:divBdr>
    </w:div>
    <w:div w:id="455299432">
      <w:bodyDiv w:val="1"/>
      <w:marLeft w:val="0"/>
      <w:marRight w:val="0"/>
      <w:marTop w:val="0"/>
      <w:marBottom w:val="0"/>
      <w:divBdr>
        <w:top w:val="none" w:sz="0" w:space="0" w:color="auto"/>
        <w:left w:val="none" w:sz="0" w:space="0" w:color="auto"/>
        <w:bottom w:val="none" w:sz="0" w:space="0" w:color="auto"/>
        <w:right w:val="none" w:sz="0" w:space="0" w:color="auto"/>
      </w:divBdr>
    </w:div>
    <w:div w:id="456220074">
      <w:bodyDiv w:val="1"/>
      <w:marLeft w:val="0"/>
      <w:marRight w:val="0"/>
      <w:marTop w:val="0"/>
      <w:marBottom w:val="0"/>
      <w:divBdr>
        <w:top w:val="none" w:sz="0" w:space="0" w:color="auto"/>
        <w:left w:val="none" w:sz="0" w:space="0" w:color="auto"/>
        <w:bottom w:val="none" w:sz="0" w:space="0" w:color="auto"/>
        <w:right w:val="none" w:sz="0" w:space="0" w:color="auto"/>
      </w:divBdr>
    </w:div>
    <w:div w:id="458231932">
      <w:bodyDiv w:val="1"/>
      <w:marLeft w:val="0"/>
      <w:marRight w:val="0"/>
      <w:marTop w:val="0"/>
      <w:marBottom w:val="0"/>
      <w:divBdr>
        <w:top w:val="none" w:sz="0" w:space="0" w:color="auto"/>
        <w:left w:val="none" w:sz="0" w:space="0" w:color="auto"/>
        <w:bottom w:val="none" w:sz="0" w:space="0" w:color="auto"/>
        <w:right w:val="none" w:sz="0" w:space="0" w:color="auto"/>
      </w:divBdr>
    </w:div>
    <w:div w:id="468941190">
      <w:bodyDiv w:val="1"/>
      <w:marLeft w:val="0"/>
      <w:marRight w:val="0"/>
      <w:marTop w:val="0"/>
      <w:marBottom w:val="0"/>
      <w:divBdr>
        <w:top w:val="none" w:sz="0" w:space="0" w:color="auto"/>
        <w:left w:val="none" w:sz="0" w:space="0" w:color="auto"/>
        <w:bottom w:val="none" w:sz="0" w:space="0" w:color="auto"/>
        <w:right w:val="none" w:sz="0" w:space="0" w:color="auto"/>
      </w:divBdr>
    </w:div>
    <w:div w:id="484861901">
      <w:bodyDiv w:val="1"/>
      <w:marLeft w:val="0"/>
      <w:marRight w:val="0"/>
      <w:marTop w:val="0"/>
      <w:marBottom w:val="0"/>
      <w:divBdr>
        <w:top w:val="none" w:sz="0" w:space="0" w:color="auto"/>
        <w:left w:val="none" w:sz="0" w:space="0" w:color="auto"/>
        <w:bottom w:val="none" w:sz="0" w:space="0" w:color="auto"/>
        <w:right w:val="none" w:sz="0" w:space="0" w:color="auto"/>
      </w:divBdr>
    </w:div>
    <w:div w:id="493423280">
      <w:bodyDiv w:val="1"/>
      <w:marLeft w:val="0"/>
      <w:marRight w:val="0"/>
      <w:marTop w:val="0"/>
      <w:marBottom w:val="0"/>
      <w:divBdr>
        <w:top w:val="none" w:sz="0" w:space="0" w:color="auto"/>
        <w:left w:val="none" w:sz="0" w:space="0" w:color="auto"/>
        <w:bottom w:val="none" w:sz="0" w:space="0" w:color="auto"/>
        <w:right w:val="none" w:sz="0" w:space="0" w:color="auto"/>
      </w:divBdr>
    </w:div>
    <w:div w:id="494220986">
      <w:bodyDiv w:val="1"/>
      <w:marLeft w:val="0"/>
      <w:marRight w:val="0"/>
      <w:marTop w:val="0"/>
      <w:marBottom w:val="0"/>
      <w:divBdr>
        <w:top w:val="none" w:sz="0" w:space="0" w:color="auto"/>
        <w:left w:val="none" w:sz="0" w:space="0" w:color="auto"/>
        <w:bottom w:val="none" w:sz="0" w:space="0" w:color="auto"/>
        <w:right w:val="none" w:sz="0" w:space="0" w:color="auto"/>
      </w:divBdr>
    </w:div>
    <w:div w:id="496305676">
      <w:bodyDiv w:val="1"/>
      <w:marLeft w:val="0"/>
      <w:marRight w:val="0"/>
      <w:marTop w:val="0"/>
      <w:marBottom w:val="0"/>
      <w:divBdr>
        <w:top w:val="none" w:sz="0" w:space="0" w:color="auto"/>
        <w:left w:val="none" w:sz="0" w:space="0" w:color="auto"/>
        <w:bottom w:val="none" w:sz="0" w:space="0" w:color="auto"/>
        <w:right w:val="none" w:sz="0" w:space="0" w:color="auto"/>
      </w:divBdr>
    </w:div>
    <w:div w:id="496847283">
      <w:bodyDiv w:val="1"/>
      <w:marLeft w:val="0"/>
      <w:marRight w:val="0"/>
      <w:marTop w:val="0"/>
      <w:marBottom w:val="0"/>
      <w:divBdr>
        <w:top w:val="none" w:sz="0" w:space="0" w:color="auto"/>
        <w:left w:val="none" w:sz="0" w:space="0" w:color="auto"/>
        <w:bottom w:val="none" w:sz="0" w:space="0" w:color="auto"/>
        <w:right w:val="none" w:sz="0" w:space="0" w:color="auto"/>
      </w:divBdr>
    </w:div>
    <w:div w:id="497421930">
      <w:bodyDiv w:val="1"/>
      <w:marLeft w:val="0"/>
      <w:marRight w:val="0"/>
      <w:marTop w:val="0"/>
      <w:marBottom w:val="0"/>
      <w:divBdr>
        <w:top w:val="none" w:sz="0" w:space="0" w:color="auto"/>
        <w:left w:val="none" w:sz="0" w:space="0" w:color="auto"/>
        <w:bottom w:val="none" w:sz="0" w:space="0" w:color="auto"/>
        <w:right w:val="none" w:sz="0" w:space="0" w:color="auto"/>
      </w:divBdr>
    </w:div>
    <w:div w:id="499975774">
      <w:bodyDiv w:val="1"/>
      <w:marLeft w:val="0"/>
      <w:marRight w:val="0"/>
      <w:marTop w:val="0"/>
      <w:marBottom w:val="0"/>
      <w:divBdr>
        <w:top w:val="none" w:sz="0" w:space="0" w:color="auto"/>
        <w:left w:val="none" w:sz="0" w:space="0" w:color="auto"/>
        <w:bottom w:val="none" w:sz="0" w:space="0" w:color="auto"/>
        <w:right w:val="none" w:sz="0" w:space="0" w:color="auto"/>
      </w:divBdr>
    </w:div>
    <w:div w:id="500513095">
      <w:bodyDiv w:val="1"/>
      <w:marLeft w:val="0"/>
      <w:marRight w:val="0"/>
      <w:marTop w:val="0"/>
      <w:marBottom w:val="0"/>
      <w:divBdr>
        <w:top w:val="none" w:sz="0" w:space="0" w:color="auto"/>
        <w:left w:val="none" w:sz="0" w:space="0" w:color="auto"/>
        <w:bottom w:val="none" w:sz="0" w:space="0" w:color="auto"/>
        <w:right w:val="none" w:sz="0" w:space="0" w:color="auto"/>
      </w:divBdr>
    </w:div>
    <w:div w:id="500897063">
      <w:bodyDiv w:val="1"/>
      <w:marLeft w:val="0"/>
      <w:marRight w:val="0"/>
      <w:marTop w:val="0"/>
      <w:marBottom w:val="0"/>
      <w:divBdr>
        <w:top w:val="none" w:sz="0" w:space="0" w:color="auto"/>
        <w:left w:val="none" w:sz="0" w:space="0" w:color="auto"/>
        <w:bottom w:val="none" w:sz="0" w:space="0" w:color="auto"/>
        <w:right w:val="none" w:sz="0" w:space="0" w:color="auto"/>
      </w:divBdr>
    </w:div>
    <w:div w:id="509376803">
      <w:bodyDiv w:val="1"/>
      <w:marLeft w:val="0"/>
      <w:marRight w:val="0"/>
      <w:marTop w:val="0"/>
      <w:marBottom w:val="0"/>
      <w:divBdr>
        <w:top w:val="none" w:sz="0" w:space="0" w:color="auto"/>
        <w:left w:val="none" w:sz="0" w:space="0" w:color="auto"/>
        <w:bottom w:val="none" w:sz="0" w:space="0" w:color="auto"/>
        <w:right w:val="none" w:sz="0" w:space="0" w:color="auto"/>
      </w:divBdr>
    </w:div>
    <w:div w:id="517890427">
      <w:bodyDiv w:val="1"/>
      <w:marLeft w:val="0"/>
      <w:marRight w:val="0"/>
      <w:marTop w:val="0"/>
      <w:marBottom w:val="0"/>
      <w:divBdr>
        <w:top w:val="none" w:sz="0" w:space="0" w:color="auto"/>
        <w:left w:val="none" w:sz="0" w:space="0" w:color="auto"/>
        <w:bottom w:val="none" w:sz="0" w:space="0" w:color="auto"/>
        <w:right w:val="none" w:sz="0" w:space="0" w:color="auto"/>
      </w:divBdr>
    </w:div>
    <w:div w:id="519323342">
      <w:bodyDiv w:val="1"/>
      <w:marLeft w:val="0"/>
      <w:marRight w:val="0"/>
      <w:marTop w:val="0"/>
      <w:marBottom w:val="0"/>
      <w:divBdr>
        <w:top w:val="none" w:sz="0" w:space="0" w:color="auto"/>
        <w:left w:val="none" w:sz="0" w:space="0" w:color="auto"/>
        <w:bottom w:val="none" w:sz="0" w:space="0" w:color="auto"/>
        <w:right w:val="none" w:sz="0" w:space="0" w:color="auto"/>
      </w:divBdr>
    </w:div>
    <w:div w:id="523907423">
      <w:bodyDiv w:val="1"/>
      <w:marLeft w:val="0"/>
      <w:marRight w:val="0"/>
      <w:marTop w:val="0"/>
      <w:marBottom w:val="0"/>
      <w:divBdr>
        <w:top w:val="none" w:sz="0" w:space="0" w:color="auto"/>
        <w:left w:val="none" w:sz="0" w:space="0" w:color="auto"/>
        <w:bottom w:val="none" w:sz="0" w:space="0" w:color="auto"/>
        <w:right w:val="none" w:sz="0" w:space="0" w:color="auto"/>
      </w:divBdr>
    </w:div>
    <w:div w:id="535046621">
      <w:bodyDiv w:val="1"/>
      <w:marLeft w:val="0"/>
      <w:marRight w:val="0"/>
      <w:marTop w:val="0"/>
      <w:marBottom w:val="0"/>
      <w:divBdr>
        <w:top w:val="none" w:sz="0" w:space="0" w:color="auto"/>
        <w:left w:val="none" w:sz="0" w:space="0" w:color="auto"/>
        <w:bottom w:val="none" w:sz="0" w:space="0" w:color="auto"/>
        <w:right w:val="none" w:sz="0" w:space="0" w:color="auto"/>
      </w:divBdr>
    </w:div>
    <w:div w:id="537351721">
      <w:bodyDiv w:val="1"/>
      <w:marLeft w:val="0"/>
      <w:marRight w:val="0"/>
      <w:marTop w:val="0"/>
      <w:marBottom w:val="0"/>
      <w:divBdr>
        <w:top w:val="none" w:sz="0" w:space="0" w:color="auto"/>
        <w:left w:val="none" w:sz="0" w:space="0" w:color="auto"/>
        <w:bottom w:val="none" w:sz="0" w:space="0" w:color="auto"/>
        <w:right w:val="none" w:sz="0" w:space="0" w:color="auto"/>
      </w:divBdr>
    </w:div>
    <w:div w:id="538321800">
      <w:bodyDiv w:val="1"/>
      <w:marLeft w:val="0"/>
      <w:marRight w:val="0"/>
      <w:marTop w:val="0"/>
      <w:marBottom w:val="0"/>
      <w:divBdr>
        <w:top w:val="none" w:sz="0" w:space="0" w:color="auto"/>
        <w:left w:val="none" w:sz="0" w:space="0" w:color="auto"/>
        <w:bottom w:val="none" w:sz="0" w:space="0" w:color="auto"/>
        <w:right w:val="none" w:sz="0" w:space="0" w:color="auto"/>
      </w:divBdr>
    </w:div>
    <w:div w:id="540558296">
      <w:bodyDiv w:val="1"/>
      <w:marLeft w:val="0"/>
      <w:marRight w:val="0"/>
      <w:marTop w:val="0"/>
      <w:marBottom w:val="0"/>
      <w:divBdr>
        <w:top w:val="none" w:sz="0" w:space="0" w:color="auto"/>
        <w:left w:val="none" w:sz="0" w:space="0" w:color="auto"/>
        <w:bottom w:val="none" w:sz="0" w:space="0" w:color="auto"/>
        <w:right w:val="none" w:sz="0" w:space="0" w:color="auto"/>
      </w:divBdr>
    </w:div>
    <w:div w:id="543519528">
      <w:bodyDiv w:val="1"/>
      <w:marLeft w:val="0"/>
      <w:marRight w:val="0"/>
      <w:marTop w:val="0"/>
      <w:marBottom w:val="0"/>
      <w:divBdr>
        <w:top w:val="none" w:sz="0" w:space="0" w:color="auto"/>
        <w:left w:val="none" w:sz="0" w:space="0" w:color="auto"/>
        <w:bottom w:val="none" w:sz="0" w:space="0" w:color="auto"/>
        <w:right w:val="none" w:sz="0" w:space="0" w:color="auto"/>
      </w:divBdr>
    </w:div>
    <w:div w:id="545264653">
      <w:bodyDiv w:val="1"/>
      <w:marLeft w:val="0"/>
      <w:marRight w:val="0"/>
      <w:marTop w:val="0"/>
      <w:marBottom w:val="0"/>
      <w:divBdr>
        <w:top w:val="none" w:sz="0" w:space="0" w:color="auto"/>
        <w:left w:val="none" w:sz="0" w:space="0" w:color="auto"/>
        <w:bottom w:val="none" w:sz="0" w:space="0" w:color="auto"/>
        <w:right w:val="none" w:sz="0" w:space="0" w:color="auto"/>
      </w:divBdr>
    </w:div>
    <w:div w:id="546642382">
      <w:bodyDiv w:val="1"/>
      <w:marLeft w:val="0"/>
      <w:marRight w:val="0"/>
      <w:marTop w:val="0"/>
      <w:marBottom w:val="0"/>
      <w:divBdr>
        <w:top w:val="none" w:sz="0" w:space="0" w:color="auto"/>
        <w:left w:val="none" w:sz="0" w:space="0" w:color="auto"/>
        <w:bottom w:val="none" w:sz="0" w:space="0" w:color="auto"/>
        <w:right w:val="none" w:sz="0" w:space="0" w:color="auto"/>
      </w:divBdr>
    </w:div>
    <w:div w:id="556359817">
      <w:bodyDiv w:val="1"/>
      <w:marLeft w:val="0"/>
      <w:marRight w:val="0"/>
      <w:marTop w:val="0"/>
      <w:marBottom w:val="0"/>
      <w:divBdr>
        <w:top w:val="none" w:sz="0" w:space="0" w:color="auto"/>
        <w:left w:val="none" w:sz="0" w:space="0" w:color="auto"/>
        <w:bottom w:val="none" w:sz="0" w:space="0" w:color="auto"/>
        <w:right w:val="none" w:sz="0" w:space="0" w:color="auto"/>
      </w:divBdr>
    </w:div>
    <w:div w:id="561912770">
      <w:bodyDiv w:val="1"/>
      <w:marLeft w:val="0"/>
      <w:marRight w:val="0"/>
      <w:marTop w:val="0"/>
      <w:marBottom w:val="0"/>
      <w:divBdr>
        <w:top w:val="none" w:sz="0" w:space="0" w:color="auto"/>
        <w:left w:val="none" w:sz="0" w:space="0" w:color="auto"/>
        <w:bottom w:val="none" w:sz="0" w:space="0" w:color="auto"/>
        <w:right w:val="none" w:sz="0" w:space="0" w:color="auto"/>
      </w:divBdr>
    </w:div>
    <w:div w:id="567690495">
      <w:bodyDiv w:val="1"/>
      <w:marLeft w:val="0"/>
      <w:marRight w:val="0"/>
      <w:marTop w:val="0"/>
      <w:marBottom w:val="0"/>
      <w:divBdr>
        <w:top w:val="none" w:sz="0" w:space="0" w:color="auto"/>
        <w:left w:val="none" w:sz="0" w:space="0" w:color="auto"/>
        <w:bottom w:val="none" w:sz="0" w:space="0" w:color="auto"/>
        <w:right w:val="none" w:sz="0" w:space="0" w:color="auto"/>
      </w:divBdr>
    </w:div>
    <w:div w:id="568617067">
      <w:bodyDiv w:val="1"/>
      <w:marLeft w:val="0"/>
      <w:marRight w:val="0"/>
      <w:marTop w:val="0"/>
      <w:marBottom w:val="0"/>
      <w:divBdr>
        <w:top w:val="none" w:sz="0" w:space="0" w:color="auto"/>
        <w:left w:val="none" w:sz="0" w:space="0" w:color="auto"/>
        <w:bottom w:val="none" w:sz="0" w:space="0" w:color="auto"/>
        <w:right w:val="none" w:sz="0" w:space="0" w:color="auto"/>
      </w:divBdr>
    </w:div>
    <w:div w:id="569199702">
      <w:bodyDiv w:val="1"/>
      <w:marLeft w:val="0"/>
      <w:marRight w:val="0"/>
      <w:marTop w:val="0"/>
      <w:marBottom w:val="0"/>
      <w:divBdr>
        <w:top w:val="none" w:sz="0" w:space="0" w:color="auto"/>
        <w:left w:val="none" w:sz="0" w:space="0" w:color="auto"/>
        <w:bottom w:val="none" w:sz="0" w:space="0" w:color="auto"/>
        <w:right w:val="none" w:sz="0" w:space="0" w:color="auto"/>
      </w:divBdr>
    </w:div>
    <w:div w:id="571239627">
      <w:bodyDiv w:val="1"/>
      <w:marLeft w:val="0"/>
      <w:marRight w:val="0"/>
      <w:marTop w:val="0"/>
      <w:marBottom w:val="0"/>
      <w:divBdr>
        <w:top w:val="none" w:sz="0" w:space="0" w:color="auto"/>
        <w:left w:val="none" w:sz="0" w:space="0" w:color="auto"/>
        <w:bottom w:val="none" w:sz="0" w:space="0" w:color="auto"/>
        <w:right w:val="none" w:sz="0" w:space="0" w:color="auto"/>
      </w:divBdr>
    </w:div>
    <w:div w:id="579212753">
      <w:bodyDiv w:val="1"/>
      <w:marLeft w:val="0"/>
      <w:marRight w:val="0"/>
      <w:marTop w:val="0"/>
      <w:marBottom w:val="0"/>
      <w:divBdr>
        <w:top w:val="none" w:sz="0" w:space="0" w:color="auto"/>
        <w:left w:val="none" w:sz="0" w:space="0" w:color="auto"/>
        <w:bottom w:val="none" w:sz="0" w:space="0" w:color="auto"/>
        <w:right w:val="none" w:sz="0" w:space="0" w:color="auto"/>
      </w:divBdr>
    </w:div>
    <w:div w:id="581649325">
      <w:bodyDiv w:val="1"/>
      <w:marLeft w:val="0"/>
      <w:marRight w:val="0"/>
      <w:marTop w:val="0"/>
      <w:marBottom w:val="0"/>
      <w:divBdr>
        <w:top w:val="none" w:sz="0" w:space="0" w:color="auto"/>
        <w:left w:val="none" w:sz="0" w:space="0" w:color="auto"/>
        <w:bottom w:val="none" w:sz="0" w:space="0" w:color="auto"/>
        <w:right w:val="none" w:sz="0" w:space="0" w:color="auto"/>
      </w:divBdr>
    </w:div>
    <w:div w:id="582185236">
      <w:bodyDiv w:val="1"/>
      <w:marLeft w:val="0"/>
      <w:marRight w:val="0"/>
      <w:marTop w:val="0"/>
      <w:marBottom w:val="0"/>
      <w:divBdr>
        <w:top w:val="none" w:sz="0" w:space="0" w:color="auto"/>
        <w:left w:val="none" w:sz="0" w:space="0" w:color="auto"/>
        <w:bottom w:val="none" w:sz="0" w:space="0" w:color="auto"/>
        <w:right w:val="none" w:sz="0" w:space="0" w:color="auto"/>
      </w:divBdr>
    </w:div>
    <w:div w:id="585311386">
      <w:bodyDiv w:val="1"/>
      <w:marLeft w:val="0"/>
      <w:marRight w:val="0"/>
      <w:marTop w:val="0"/>
      <w:marBottom w:val="0"/>
      <w:divBdr>
        <w:top w:val="none" w:sz="0" w:space="0" w:color="auto"/>
        <w:left w:val="none" w:sz="0" w:space="0" w:color="auto"/>
        <w:bottom w:val="none" w:sz="0" w:space="0" w:color="auto"/>
        <w:right w:val="none" w:sz="0" w:space="0" w:color="auto"/>
      </w:divBdr>
    </w:div>
    <w:div w:id="585459780">
      <w:bodyDiv w:val="1"/>
      <w:marLeft w:val="0"/>
      <w:marRight w:val="0"/>
      <w:marTop w:val="0"/>
      <w:marBottom w:val="0"/>
      <w:divBdr>
        <w:top w:val="none" w:sz="0" w:space="0" w:color="auto"/>
        <w:left w:val="none" w:sz="0" w:space="0" w:color="auto"/>
        <w:bottom w:val="none" w:sz="0" w:space="0" w:color="auto"/>
        <w:right w:val="none" w:sz="0" w:space="0" w:color="auto"/>
      </w:divBdr>
    </w:div>
    <w:div w:id="589003087">
      <w:bodyDiv w:val="1"/>
      <w:marLeft w:val="0"/>
      <w:marRight w:val="0"/>
      <w:marTop w:val="0"/>
      <w:marBottom w:val="0"/>
      <w:divBdr>
        <w:top w:val="none" w:sz="0" w:space="0" w:color="auto"/>
        <w:left w:val="none" w:sz="0" w:space="0" w:color="auto"/>
        <w:bottom w:val="none" w:sz="0" w:space="0" w:color="auto"/>
        <w:right w:val="none" w:sz="0" w:space="0" w:color="auto"/>
      </w:divBdr>
    </w:div>
    <w:div w:id="589435171">
      <w:bodyDiv w:val="1"/>
      <w:marLeft w:val="0"/>
      <w:marRight w:val="0"/>
      <w:marTop w:val="0"/>
      <w:marBottom w:val="0"/>
      <w:divBdr>
        <w:top w:val="none" w:sz="0" w:space="0" w:color="auto"/>
        <w:left w:val="none" w:sz="0" w:space="0" w:color="auto"/>
        <w:bottom w:val="none" w:sz="0" w:space="0" w:color="auto"/>
        <w:right w:val="none" w:sz="0" w:space="0" w:color="auto"/>
      </w:divBdr>
    </w:div>
    <w:div w:id="589463255">
      <w:bodyDiv w:val="1"/>
      <w:marLeft w:val="0"/>
      <w:marRight w:val="0"/>
      <w:marTop w:val="0"/>
      <w:marBottom w:val="0"/>
      <w:divBdr>
        <w:top w:val="none" w:sz="0" w:space="0" w:color="auto"/>
        <w:left w:val="none" w:sz="0" w:space="0" w:color="auto"/>
        <w:bottom w:val="none" w:sz="0" w:space="0" w:color="auto"/>
        <w:right w:val="none" w:sz="0" w:space="0" w:color="auto"/>
      </w:divBdr>
    </w:div>
    <w:div w:id="593785648">
      <w:bodyDiv w:val="1"/>
      <w:marLeft w:val="0"/>
      <w:marRight w:val="0"/>
      <w:marTop w:val="0"/>
      <w:marBottom w:val="0"/>
      <w:divBdr>
        <w:top w:val="none" w:sz="0" w:space="0" w:color="auto"/>
        <w:left w:val="none" w:sz="0" w:space="0" w:color="auto"/>
        <w:bottom w:val="none" w:sz="0" w:space="0" w:color="auto"/>
        <w:right w:val="none" w:sz="0" w:space="0" w:color="auto"/>
      </w:divBdr>
    </w:div>
    <w:div w:id="595289060">
      <w:bodyDiv w:val="1"/>
      <w:marLeft w:val="0"/>
      <w:marRight w:val="0"/>
      <w:marTop w:val="0"/>
      <w:marBottom w:val="0"/>
      <w:divBdr>
        <w:top w:val="none" w:sz="0" w:space="0" w:color="auto"/>
        <w:left w:val="none" w:sz="0" w:space="0" w:color="auto"/>
        <w:bottom w:val="none" w:sz="0" w:space="0" w:color="auto"/>
        <w:right w:val="none" w:sz="0" w:space="0" w:color="auto"/>
      </w:divBdr>
    </w:div>
    <w:div w:id="602225584">
      <w:bodyDiv w:val="1"/>
      <w:marLeft w:val="0"/>
      <w:marRight w:val="0"/>
      <w:marTop w:val="0"/>
      <w:marBottom w:val="0"/>
      <w:divBdr>
        <w:top w:val="none" w:sz="0" w:space="0" w:color="auto"/>
        <w:left w:val="none" w:sz="0" w:space="0" w:color="auto"/>
        <w:bottom w:val="none" w:sz="0" w:space="0" w:color="auto"/>
        <w:right w:val="none" w:sz="0" w:space="0" w:color="auto"/>
      </w:divBdr>
    </w:div>
    <w:div w:id="618025125">
      <w:bodyDiv w:val="1"/>
      <w:marLeft w:val="0"/>
      <w:marRight w:val="0"/>
      <w:marTop w:val="0"/>
      <w:marBottom w:val="0"/>
      <w:divBdr>
        <w:top w:val="none" w:sz="0" w:space="0" w:color="auto"/>
        <w:left w:val="none" w:sz="0" w:space="0" w:color="auto"/>
        <w:bottom w:val="none" w:sz="0" w:space="0" w:color="auto"/>
        <w:right w:val="none" w:sz="0" w:space="0" w:color="auto"/>
      </w:divBdr>
    </w:div>
    <w:div w:id="619723905">
      <w:bodyDiv w:val="1"/>
      <w:marLeft w:val="0"/>
      <w:marRight w:val="0"/>
      <w:marTop w:val="0"/>
      <w:marBottom w:val="0"/>
      <w:divBdr>
        <w:top w:val="none" w:sz="0" w:space="0" w:color="auto"/>
        <w:left w:val="none" w:sz="0" w:space="0" w:color="auto"/>
        <w:bottom w:val="none" w:sz="0" w:space="0" w:color="auto"/>
        <w:right w:val="none" w:sz="0" w:space="0" w:color="auto"/>
      </w:divBdr>
    </w:div>
    <w:div w:id="622807384">
      <w:bodyDiv w:val="1"/>
      <w:marLeft w:val="0"/>
      <w:marRight w:val="0"/>
      <w:marTop w:val="0"/>
      <w:marBottom w:val="0"/>
      <w:divBdr>
        <w:top w:val="none" w:sz="0" w:space="0" w:color="auto"/>
        <w:left w:val="none" w:sz="0" w:space="0" w:color="auto"/>
        <w:bottom w:val="none" w:sz="0" w:space="0" w:color="auto"/>
        <w:right w:val="none" w:sz="0" w:space="0" w:color="auto"/>
      </w:divBdr>
    </w:div>
    <w:div w:id="625769722">
      <w:bodyDiv w:val="1"/>
      <w:marLeft w:val="0"/>
      <w:marRight w:val="0"/>
      <w:marTop w:val="0"/>
      <w:marBottom w:val="0"/>
      <w:divBdr>
        <w:top w:val="none" w:sz="0" w:space="0" w:color="auto"/>
        <w:left w:val="none" w:sz="0" w:space="0" w:color="auto"/>
        <w:bottom w:val="none" w:sz="0" w:space="0" w:color="auto"/>
        <w:right w:val="none" w:sz="0" w:space="0" w:color="auto"/>
      </w:divBdr>
    </w:div>
    <w:div w:id="635649376">
      <w:bodyDiv w:val="1"/>
      <w:marLeft w:val="0"/>
      <w:marRight w:val="0"/>
      <w:marTop w:val="0"/>
      <w:marBottom w:val="0"/>
      <w:divBdr>
        <w:top w:val="none" w:sz="0" w:space="0" w:color="auto"/>
        <w:left w:val="none" w:sz="0" w:space="0" w:color="auto"/>
        <w:bottom w:val="none" w:sz="0" w:space="0" w:color="auto"/>
        <w:right w:val="none" w:sz="0" w:space="0" w:color="auto"/>
      </w:divBdr>
    </w:div>
    <w:div w:id="637538630">
      <w:bodyDiv w:val="1"/>
      <w:marLeft w:val="0"/>
      <w:marRight w:val="0"/>
      <w:marTop w:val="0"/>
      <w:marBottom w:val="0"/>
      <w:divBdr>
        <w:top w:val="none" w:sz="0" w:space="0" w:color="auto"/>
        <w:left w:val="none" w:sz="0" w:space="0" w:color="auto"/>
        <w:bottom w:val="none" w:sz="0" w:space="0" w:color="auto"/>
        <w:right w:val="none" w:sz="0" w:space="0" w:color="auto"/>
      </w:divBdr>
    </w:div>
    <w:div w:id="644624001">
      <w:bodyDiv w:val="1"/>
      <w:marLeft w:val="0"/>
      <w:marRight w:val="0"/>
      <w:marTop w:val="0"/>
      <w:marBottom w:val="0"/>
      <w:divBdr>
        <w:top w:val="none" w:sz="0" w:space="0" w:color="auto"/>
        <w:left w:val="none" w:sz="0" w:space="0" w:color="auto"/>
        <w:bottom w:val="none" w:sz="0" w:space="0" w:color="auto"/>
        <w:right w:val="none" w:sz="0" w:space="0" w:color="auto"/>
      </w:divBdr>
    </w:div>
    <w:div w:id="648095476">
      <w:bodyDiv w:val="1"/>
      <w:marLeft w:val="0"/>
      <w:marRight w:val="0"/>
      <w:marTop w:val="0"/>
      <w:marBottom w:val="0"/>
      <w:divBdr>
        <w:top w:val="none" w:sz="0" w:space="0" w:color="auto"/>
        <w:left w:val="none" w:sz="0" w:space="0" w:color="auto"/>
        <w:bottom w:val="none" w:sz="0" w:space="0" w:color="auto"/>
        <w:right w:val="none" w:sz="0" w:space="0" w:color="auto"/>
      </w:divBdr>
    </w:div>
    <w:div w:id="650407230">
      <w:bodyDiv w:val="1"/>
      <w:marLeft w:val="0"/>
      <w:marRight w:val="0"/>
      <w:marTop w:val="0"/>
      <w:marBottom w:val="0"/>
      <w:divBdr>
        <w:top w:val="none" w:sz="0" w:space="0" w:color="auto"/>
        <w:left w:val="none" w:sz="0" w:space="0" w:color="auto"/>
        <w:bottom w:val="none" w:sz="0" w:space="0" w:color="auto"/>
        <w:right w:val="none" w:sz="0" w:space="0" w:color="auto"/>
      </w:divBdr>
    </w:div>
    <w:div w:id="650986009">
      <w:bodyDiv w:val="1"/>
      <w:marLeft w:val="0"/>
      <w:marRight w:val="0"/>
      <w:marTop w:val="0"/>
      <w:marBottom w:val="0"/>
      <w:divBdr>
        <w:top w:val="none" w:sz="0" w:space="0" w:color="auto"/>
        <w:left w:val="none" w:sz="0" w:space="0" w:color="auto"/>
        <w:bottom w:val="none" w:sz="0" w:space="0" w:color="auto"/>
        <w:right w:val="none" w:sz="0" w:space="0" w:color="auto"/>
      </w:divBdr>
    </w:div>
    <w:div w:id="667293180">
      <w:bodyDiv w:val="1"/>
      <w:marLeft w:val="0"/>
      <w:marRight w:val="0"/>
      <w:marTop w:val="0"/>
      <w:marBottom w:val="0"/>
      <w:divBdr>
        <w:top w:val="none" w:sz="0" w:space="0" w:color="auto"/>
        <w:left w:val="none" w:sz="0" w:space="0" w:color="auto"/>
        <w:bottom w:val="none" w:sz="0" w:space="0" w:color="auto"/>
        <w:right w:val="none" w:sz="0" w:space="0" w:color="auto"/>
      </w:divBdr>
    </w:div>
    <w:div w:id="672150967">
      <w:bodyDiv w:val="1"/>
      <w:marLeft w:val="0"/>
      <w:marRight w:val="0"/>
      <w:marTop w:val="0"/>
      <w:marBottom w:val="0"/>
      <w:divBdr>
        <w:top w:val="none" w:sz="0" w:space="0" w:color="auto"/>
        <w:left w:val="none" w:sz="0" w:space="0" w:color="auto"/>
        <w:bottom w:val="none" w:sz="0" w:space="0" w:color="auto"/>
        <w:right w:val="none" w:sz="0" w:space="0" w:color="auto"/>
      </w:divBdr>
    </w:div>
    <w:div w:id="673647962">
      <w:bodyDiv w:val="1"/>
      <w:marLeft w:val="0"/>
      <w:marRight w:val="0"/>
      <w:marTop w:val="0"/>
      <w:marBottom w:val="0"/>
      <w:divBdr>
        <w:top w:val="none" w:sz="0" w:space="0" w:color="auto"/>
        <w:left w:val="none" w:sz="0" w:space="0" w:color="auto"/>
        <w:bottom w:val="none" w:sz="0" w:space="0" w:color="auto"/>
        <w:right w:val="none" w:sz="0" w:space="0" w:color="auto"/>
      </w:divBdr>
    </w:div>
    <w:div w:id="679160360">
      <w:bodyDiv w:val="1"/>
      <w:marLeft w:val="0"/>
      <w:marRight w:val="0"/>
      <w:marTop w:val="0"/>
      <w:marBottom w:val="0"/>
      <w:divBdr>
        <w:top w:val="none" w:sz="0" w:space="0" w:color="auto"/>
        <w:left w:val="none" w:sz="0" w:space="0" w:color="auto"/>
        <w:bottom w:val="none" w:sz="0" w:space="0" w:color="auto"/>
        <w:right w:val="none" w:sz="0" w:space="0" w:color="auto"/>
      </w:divBdr>
    </w:div>
    <w:div w:id="683559910">
      <w:bodyDiv w:val="1"/>
      <w:marLeft w:val="0"/>
      <w:marRight w:val="0"/>
      <w:marTop w:val="0"/>
      <w:marBottom w:val="0"/>
      <w:divBdr>
        <w:top w:val="none" w:sz="0" w:space="0" w:color="auto"/>
        <w:left w:val="none" w:sz="0" w:space="0" w:color="auto"/>
        <w:bottom w:val="none" w:sz="0" w:space="0" w:color="auto"/>
        <w:right w:val="none" w:sz="0" w:space="0" w:color="auto"/>
      </w:divBdr>
    </w:div>
    <w:div w:id="684787824">
      <w:bodyDiv w:val="1"/>
      <w:marLeft w:val="0"/>
      <w:marRight w:val="0"/>
      <w:marTop w:val="0"/>
      <w:marBottom w:val="0"/>
      <w:divBdr>
        <w:top w:val="none" w:sz="0" w:space="0" w:color="auto"/>
        <w:left w:val="none" w:sz="0" w:space="0" w:color="auto"/>
        <w:bottom w:val="none" w:sz="0" w:space="0" w:color="auto"/>
        <w:right w:val="none" w:sz="0" w:space="0" w:color="auto"/>
      </w:divBdr>
    </w:div>
    <w:div w:id="685643567">
      <w:bodyDiv w:val="1"/>
      <w:marLeft w:val="0"/>
      <w:marRight w:val="0"/>
      <w:marTop w:val="0"/>
      <w:marBottom w:val="0"/>
      <w:divBdr>
        <w:top w:val="none" w:sz="0" w:space="0" w:color="auto"/>
        <w:left w:val="none" w:sz="0" w:space="0" w:color="auto"/>
        <w:bottom w:val="none" w:sz="0" w:space="0" w:color="auto"/>
        <w:right w:val="none" w:sz="0" w:space="0" w:color="auto"/>
      </w:divBdr>
    </w:div>
    <w:div w:id="686173911">
      <w:bodyDiv w:val="1"/>
      <w:marLeft w:val="0"/>
      <w:marRight w:val="0"/>
      <w:marTop w:val="0"/>
      <w:marBottom w:val="0"/>
      <w:divBdr>
        <w:top w:val="none" w:sz="0" w:space="0" w:color="auto"/>
        <w:left w:val="none" w:sz="0" w:space="0" w:color="auto"/>
        <w:bottom w:val="none" w:sz="0" w:space="0" w:color="auto"/>
        <w:right w:val="none" w:sz="0" w:space="0" w:color="auto"/>
      </w:divBdr>
    </w:div>
    <w:div w:id="689141468">
      <w:bodyDiv w:val="1"/>
      <w:marLeft w:val="0"/>
      <w:marRight w:val="0"/>
      <w:marTop w:val="0"/>
      <w:marBottom w:val="0"/>
      <w:divBdr>
        <w:top w:val="none" w:sz="0" w:space="0" w:color="auto"/>
        <w:left w:val="none" w:sz="0" w:space="0" w:color="auto"/>
        <w:bottom w:val="none" w:sz="0" w:space="0" w:color="auto"/>
        <w:right w:val="none" w:sz="0" w:space="0" w:color="auto"/>
      </w:divBdr>
    </w:div>
    <w:div w:id="693842371">
      <w:bodyDiv w:val="1"/>
      <w:marLeft w:val="0"/>
      <w:marRight w:val="0"/>
      <w:marTop w:val="0"/>
      <w:marBottom w:val="0"/>
      <w:divBdr>
        <w:top w:val="none" w:sz="0" w:space="0" w:color="auto"/>
        <w:left w:val="none" w:sz="0" w:space="0" w:color="auto"/>
        <w:bottom w:val="none" w:sz="0" w:space="0" w:color="auto"/>
        <w:right w:val="none" w:sz="0" w:space="0" w:color="auto"/>
      </w:divBdr>
    </w:div>
    <w:div w:id="695276705">
      <w:bodyDiv w:val="1"/>
      <w:marLeft w:val="0"/>
      <w:marRight w:val="0"/>
      <w:marTop w:val="0"/>
      <w:marBottom w:val="0"/>
      <w:divBdr>
        <w:top w:val="none" w:sz="0" w:space="0" w:color="auto"/>
        <w:left w:val="none" w:sz="0" w:space="0" w:color="auto"/>
        <w:bottom w:val="none" w:sz="0" w:space="0" w:color="auto"/>
        <w:right w:val="none" w:sz="0" w:space="0" w:color="auto"/>
      </w:divBdr>
    </w:div>
    <w:div w:id="696201957">
      <w:bodyDiv w:val="1"/>
      <w:marLeft w:val="0"/>
      <w:marRight w:val="0"/>
      <w:marTop w:val="0"/>
      <w:marBottom w:val="0"/>
      <w:divBdr>
        <w:top w:val="none" w:sz="0" w:space="0" w:color="auto"/>
        <w:left w:val="none" w:sz="0" w:space="0" w:color="auto"/>
        <w:bottom w:val="none" w:sz="0" w:space="0" w:color="auto"/>
        <w:right w:val="none" w:sz="0" w:space="0" w:color="auto"/>
      </w:divBdr>
    </w:div>
    <w:div w:id="697120287">
      <w:bodyDiv w:val="1"/>
      <w:marLeft w:val="0"/>
      <w:marRight w:val="0"/>
      <w:marTop w:val="0"/>
      <w:marBottom w:val="0"/>
      <w:divBdr>
        <w:top w:val="none" w:sz="0" w:space="0" w:color="auto"/>
        <w:left w:val="none" w:sz="0" w:space="0" w:color="auto"/>
        <w:bottom w:val="none" w:sz="0" w:space="0" w:color="auto"/>
        <w:right w:val="none" w:sz="0" w:space="0" w:color="auto"/>
      </w:divBdr>
    </w:div>
    <w:div w:id="700864184">
      <w:bodyDiv w:val="1"/>
      <w:marLeft w:val="0"/>
      <w:marRight w:val="0"/>
      <w:marTop w:val="0"/>
      <w:marBottom w:val="0"/>
      <w:divBdr>
        <w:top w:val="none" w:sz="0" w:space="0" w:color="auto"/>
        <w:left w:val="none" w:sz="0" w:space="0" w:color="auto"/>
        <w:bottom w:val="none" w:sz="0" w:space="0" w:color="auto"/>
        <w:right w:val="none" w:sz="0" w:space="0" w:color="auto"/>
      </w:divBdr>
    </w:div>
    <w:div w:id="703097868">
      <w:bodyDiv w:val="1"/>
      <w:marLeft w:val="0"/>
      <w:marRight w:val="0"/>
      <w:marTop w:val="0"/>
      <w:marBottom w:val="0"/>
      <w:divBdr>
        <w:top w:val="none" w:sz="0" w:space="0" w:color="auto"/>
        <w:left w:val="none" w:sz="0" w:space="0" w:color="auto"/>
        <w:bottom w:val="none" w:sz="0" w:space="0" w:color="auto"/>
        <w:right w:val="none" w:sz="0" w:space="0" w:color="auto"/>
      </w:divBdr>
    </w:div>
    <w:div w:id="708843639">
      <w:bodyDiv w:val="1"/>
      <w:marLeft w:val="0"/>
      <w:marRight w:val="0"/>
      <w:marTop w:val="0"/>
      <w:marBottom w:val="0"/>
      <w:divBdr>
        <w:top w:val="none" w:sz="0" w:space="0" w:color="auto"/>
        <w:left w:val="none" w:sz="0" w:space="0" w:color="auto"/>
        <w:bottom w:val="none" w:sz="0" w:space="0" w:color="auto"/>
        <w:right w:val="none" w:sz="0" w:space="0" w:color="auto"/>
      </w:divBdr>
    </w:div>
    <w:div w:id="712539193">
      <w:bodyDiv w:val="1"/>
      <w:marLeft w:val="0"/>
      <w:marRight w:val="0"/>
      <w:marTop w:val="0"/>
      <w:marBottom w:val="0"/>
      <w:divBdr>
        <w:top w:val="none" w:sz="0" w:space="0" w:color="auto"/>
        <w:left w:val="none" w:sz="0" w:space="0" w:color="auto"/>
        <w:bottom w:val="none" w:sz="0" w:space="0" w:color="auto"/>
        <w:right w:val="none" w:sz="0" w:space="0" w:color="auto"/>
      </w:divBdr>
    </w:div>
    <w:div w:id="713427626">
      <w:bodyDiv w:val="1"/>
      <w:marLeft w:val="0"/>
      <w:marRight w:val="0"/>
      <w:marTop w:val="0"/>
      <w:marBottom w:val="0"/>
      <w:divBdr>
        <w:top w:val="none" w:sz="0" w:space="0" w:color="auto"/>
        <w:left w:val="none" w:sz="0" w:space="0" w:color="auto"/>
        <w:bottom w:val="none" w:sz="0" w:space="0" w:color="auto"/>
        <w:right w:val="none" w:sz="0" w:space="0" w:color="auto"/>
      </w:divBdr>
    </w:div>
    <w:div w:id="715741838">
      <w:bodyDiv w:val="1"/>
      <w:marLeft w:val="0"/>
      <w:marRight w:val="0"/>
      <w:marTop w:val="0"/>
      <w:marBottom w:val="0"/>
      <w:divBdr>
        <w:top w:val="none" w:sz="0" w:space="0" w:color="auto"/>
        <w:left w:val="none" w:sz="0" w:space="0" w:color="auto"/>
        <w:bottom w:val="none" w:sz="0" w:space="0" w:color="auto"/>
        <w:right w:val="none" w:sz="0" w:space="0" w:color="auto"/>
      </w:divBdr>
    </w:div>
    <w:div w:id="716202732">
      <w:bodyDiv w:val="1"/>
      <w:marLeft w:val="0"/>
      <w:marRight w:val="0"/>
      <w:marTop w:val="0"/>
      <w:marBottom w:val="0"/>
      <w:divBdr>
        <w:top w:val="none" w:sz="0" w:space="0" w:color="auto"/>
        <w:left w:val="none" w:sz="0" w:space="0" w:color="auto"/>
        <w:bottom w:val="none" w:sz="0" w:space="0" w:color="auto"/>
        <w:right w:val="none" w:sz="0" w:space="0" w:color="auto"/>
      </w:divBdr>
    </w:div>
    <w:div w:id="718824393">
      <w:bodyDiv w:val="1"/>
      <w:marLeft w:val="0"/>
      <w:marRight w:val="0"/>
      <w:marTop w:val="0"/>
      <w:marBottom w:val="0"/>
      <w:divBdr>
        <w:top w:val="none" w:sz="0" w:space="0" w:color="auto"/>
        <w:left w:val="none" w:sz="0" w:space="0" w:color="auto"/>
        <w:bottom w:val="none" w:sz="0" w:space="0" w:color="auto"/>
        <w:right w:val="none" w:sz="0" w:space="0" w:color="auto"/>
      </w:divBdr>
    </w:div>
    <w:div w:id="720634836">
      <w:bodyDiv w:val="1"/>
      <w:marLeft w:val="0"/>
      <w:marRight w:val="0"/>
      <w:marTop w:val="0"/>
      <w:marBottom w:val="0"/>
      <w:divBdr>
        <w:top w:val="none" w:sz="0" w:space="0" w:color="auto"/>
        <w:left w:val="none" w:sz="0" w:space="0" w:color="auto"/>
        <w:bottom w:val="none" w:sz="0" w:space="0" w:color="auto"/>
        <w:right w:val="none" w:sz="0" w:space="0" w:color="auto"/>
      </w:divBdr>
    </w:div>
    <w:div w:id="721633983">
      <w:bodyDiv w:val="1"/>
      <w:marLeft w:val="0"/>
      <w:marRight w:val="0"/>
      <w:marTop w:val="0"/>
      <w:marBottom w:val="0"/>
      <w:divBdr>
        <w:top w:val="none" w:sz="0" w:space="0" w:color="auto"/>
        <w:left w:val="none" w:sz="0" w:space="0" w:color="auto"/>
        <w:bottom w:val="none" w:sz="0" w:space="0" w:color="auto"/>
        <w:right w:val="none" w:sz="0" w:space="0" w:color="auto"/>
      </w:divBdr>
    </w:div>
    <w:div w:id="722408566">
      <w:bodyDiv w:val="1"/>
      <w:marLeft w:val="0"/>
      <w:marRight w:val="0"/>
      <w:marTop w:val="0"/>
      <w:marBottom w:val="0"/>
      <w:divBdr>
        <w:top w:val="none" w:sz="0" w:space="0" w:color="auto"/>
        <w:left w:val="none" w:sz="0" w:space="0" w:color="auto"/>
        <w:bottom w:val="none" w:sz="0" w:space="0" w:color="auto"/>
        <w:right w:val="none" w:sz="0" w:space="0" w:color="auto"/>
      </w:divBdr>
    </w:div>
    <w:div w:id="729622005">
      <w:bodyDiv w:val="1"/>
      <w:marLeft w:val="0"/>
      <w:marRight w:val="0"/>
      <w:marTop w:val="0"/>
      <w:marBottom w:val="0"/>
      <w:divBdr>
        <w:top w:val="none" w:sz="0" w:space="0" w:color="auto"/>
        <w:left w:val="none" w:sz="0" w:space="0" w:color="auto"/>
        <w:bottom w:val="none" w:sz="0" w:space="0" w:color="auto"/>
        <w:right w:val="none" w:sz="0" w:space="0" w:color="auto"/>
      </w:divBdr>
    </w:div>
    <w:div w:id="733431844">
      <w:bodyDiv w:val="1"/>
      <w:marLeft w:val="0"/>
      <w:marRight w:val="0"/>
      <w:marTop w:val="0"/>
      <w:marBottom w:val="0"/>
      <w:divBdr>
        <w:top w:val="none" w:sz="0" w:space="0" w:color="auto"/>
        <w:left w:val="none" w:sz="0" w:space="0" w:color="auto"/>
        <w:bottom w:val="none" w:sz="0" w:space="0" w:color="auto"/>
        <w:right w:val="none" w:sz="0" w:space="0" w:color="auto"/>
      </w:divBdr>
    </w:div>
    <w:div w:id="738291494">
      <w:bodyDiv w:val="1"/>
      <w:marLeft w:val="0"/>
      <w:marRight w:val="0"/>
      <w:marTop w:val="0"/>
      <w:marBottom w:val="0"/>
      <w:divBdr>
        <w:top w:val="none" w:sz="0" w:space="0" w:color="auto"/>
        <w:left w:val="none" w:sz="0" w:space="0" w:color="auto"/>
        <w:bottom w:val="none" w:sz="0" w:space="0" w:color="auto"/>
        <w:right w:val="none" w:sz="0" w:space="0" w:color="auto"/>
      </w:divBdr>
    </w:div>
    <w:div w:id="753549827">
      <w:bodyDiv w:val="1"/>
      <w:marLeft w:val="0"/>
      <w:marRight w:val="0"/>
      <w:marTop w:val="0"/>
      <w:marBottom w:val="0"/>
      <w:divBdr>
        <w:top w:val="none" w:sz="0" w:space="0" w:color="auto"/>
        <w:left w:val="none" w:sz="0" w:space="0" w:color="auto"/>
        <w:bottom w:val="none" w:sz="0" w:space="0" w:color="auto"/>
        <w:right w:val="none" w:sz="0" w:space="0" w:color="auto"/>
      </w:divBdr>
    </w:div>
    <w:div w:id="755712173">
      <w:bodyDiv w:val="1"/>
      <w:marLeft w:val="0"/>
      <w:marRight w:val="0"/>
      <w:marTop w:val="0"/>
      <w:marBottom w:val="0"/>
      <w:divBdr>
        <w:top w:val="none" w:sz="0" w:space="0" w:color="auto"/>
        <w:left w:val="none" w:sz="0" w:space="0" w:color="auto"/>
        <w:bottom w:val="none" w:sz="0" w:space="0" w:color="auto"/>
        <w:right w:val="none" w:sz="0" w:space="0" w:color="auto"/>
      </w:divBdr>
    </w:div>
    <w:div w:id="757823888">
      <w:bodyDiv w:val="1"/>
      <w:marLeft w:val="0"/>
      <w:marRight w:val="0"/>
      <w:marTop w:val="0"/>
      <w:marBottom w:val="0"/>
      <w:divBdr>
        <w:top w:val="none" w:sz="0" w:space="0" w:color="auto"/>
        <w:left w:val="none" w:sz="0" w:space="0" w:color="auto"/>
        <w:bottom w:val="none" w:sz="0" w:space="0" w:color="auto"/>
        <w:right w:val="none" w:sz="0" w:space="0" w:color="auto"/>
      </w:divBdr>
    </w:div>
    <w:div w:id="759329352">
      <w:bodyDiv w:val="1"/>
      <w:marLeft w:val="0"/>
      <w:marRight w:val="0"/>
      <w:marTop w:val="0"/>
      <w:marBottom w:val="0"/>
      <w:divBdr>
        <w:top w:val="none" w:sz="0" w:space="0" w:color="auto"/>
        <w:left w:val="none" w:sz="0" w:space="0" w:color="auto"/>
        <w:bottom w:val="none" w:sz="0" w:space="0" w:color="auto"/>
        <w:right w:val="none" w:sz="0" w:space="0" w:color="auto"/>
      </w:divBdr>
    </w:div>
    <w:div w:id="759642168">
      <w:bodyDiv w:val="1"/>
      <w:marLeft w:val="0"/>
      <w:marRight w:val="0"/>
      <w:marTop w:val="0"/>
      <w:marBottom w:val="0"/>
      <w:divBdr>
        <w:top w:val="none" w:sz="0" w:space="0" w:color="auto"/>
        <w:left w:val="none" w:sz="0" w:space="0" w:color="auto"/>
        <w:bottom w:val="none" w:sz="0" w:space="0" w:color="auto"/>
        <w:right w:val="none" w:sz="0" w:space="0" w:color="auto"/>
      </w:divBdr>
    </w:div>
    <w:div w:id="760488743">
      <w:bodyDiv w:val="1"/>
      <w:marLeft w:val="0"/>
      <w:marRight w:val="0"/>
      <w:marTop w:val="0"/>
      <w:marBottom w:val="0"/>
      <w:divBdr>
        <w:top w:val="none" w:sz="0" w:space="0" w:color="auto"/>
        <w:left w:val="none" w:sz="0" w:space="0" w:color="auto"/>
        <w:bottom w:val="none" w:sz="0" w:space="0" w:color="auto"/>
        <w:right w:val="none" w:sz="0" w:space="0" w:color="auto"/>
      </w:divBdr>
    </w:div>
    <w:div w:id="769157060">
      <w:bodyDiv w:val="1"/>
      <w:marLeft w:val="0"/>
      <w:marRight w:val="0"/>
      <w:marTop w:val="0"/>
      <w:marBottom w:val="0"/>
      <w:divBdr>
        <w:top w:val="none" w:sz="0" w:space="0" w:color="auto"/>
        <w:left w:val="none" w:sz="0" w:space="0" w:color="auto"/>
        <w:bottom w:val="none" w:sz="0" w:space="0" w:color="auto"/>
        <w:right w:val="none" w:sz="0" w:space="0" w:color="auto"/>
      </w:divBdr>
    </w:div>
    <w:div w:id="773787043">
      <w:bodyDiv w:val="1"/>
      <w:marLeft w:val="0"/>
      <w:marRight w:val="0"/>
      <w:marTop w:val="0"/>
      <w:marBottom w:val="0"/>
      <w:divBdr>
        <w:top w:val="none" w:sz="0" w:space="0" w:color="auto"/>
        <w:left w:val="none" w:sz="0" w:space="0" w:color="auto"/>
        <w:bottom w:val="none" w:sz="0" w:space="0" w:color="auto"/>
        <w:right w:val="none" w:sz="0" w:space="0" w:color="auto"/>
      </w:divBdr>
    </w:div>
    <w:div w:id="776291258">
      <w:bodyDiv w:val="1"/>
      <w:marLeft w:val="0"/>
      <w:marRight w:val="0"/>
      <w:marTop w:val="0"/>
      <w:marBottom w:val="0"/>
      <w:divBdr>
        <w:top w:val="none" w:sz="0" w:space="0" w:color="auto"/>
        <w:left w:val="none" w:sz="0" w:space="0" w:color="auto"/>
        <w:bottom w:val="none" w:sz="0" w:space="0" w:color="auto"/>
        <w:right w:val="none" w:sz="0" w:space="0" w:color="auto"/>
      </w:divBdr>
    </w:div>
    <w:div w:id="776560827">
      <w:bodyDiv w:val="1"/>
      <w:marLeft w:val="0"/>
      <w:marRight w:val="0"/>
      <w:marTop w:val="0"/>
      <w:marBottom w:val="0"/>
      <w:divBdr>
        <w:top w:val="none" w:sz="0" w:space="0" w:color="auto"/>
        <w:left w:val="none" w:sz="0" w:space="0" w:color="auto"/>
        <w:bottom w:val="none" w:sz="0" w:space="0" w:color="auto"/>
        <w:right w:val="none" w:sz="0" w:space="0" w:color="auto"/>
      </w:divBdr>
    </w:div>
    <w:div w:id="783037146">
      <w:bodyDiv w:val="1"/>
      <w:marLeft w:val="0"/>
      <w:marRight w:val="0"/>
      <w:marTop w:val="0"/>
      <w:marBottom w:val="0"/>
      <w:divBdr>
        <w:top w:val="none" w:sz="0" w:space="0" w:color="auto"/>
        <w:left w:val="none" w:sz="0" w:space="0" w:color="auto"/>
        <w:bottom w:val="none" w:sz="0" w:space="0" w:color="auto"/>
        <w:right w:val="none" w:sz="0" w:space="0" w:color="auto"/>
      </w:divBdr>
    </w:div>
    <w:div w:id="784271281">
      <w:bodyDiv w:val="1"/>
      <w:marLeft w:val="0"/>
      <w:marRight w:val="0"/>
      <w:marTop w:val="0"/>
      <w:marBottom w:val="0"/>
      <w:divBdr>
        <w:top w:val="none" w:sz="0" w:space="0" w:color="auto"/>
        <w:left w:val="none" w:sz="0" w:space="0" w:color="auto"/>
        <w:bottom w:val="none" w:sz="0" w:space="0" w:color="auto"/>
        <w:right w:val="none" w:sz="0" w:space="0" w:color="auto"/>
      </w:divBdr>
    </w:div>
    <w:div w:id="787314025">
      <w:bodyDiv w:val="1"/>
      <w:marLeft w:val="0"/>
      <w:marRight w:val="0"/>
      <w:marTop w:val="0"/>
      <w:marBottom w:val="0"/>
      <w:divBdr>
        <w:top w:val="none" w:sz="0" w:space="0" w:color="auto"/>
        <w:left w:val="none" w:sz="0" w:space="0" w:color="auto"/>
        <w:bottom w:val="none" w:sz="0" w:space="0" w:color="auto"/>
        <w:right w:val="none" w:sz="0" w:space="0" w:color="auto"/>
      </w:divBdr>
    </w:div>
    <w:div w:id="790243040">
      <w:bodyDiv w:val="1"/>
      <w:marLeft w:val="0"/>
      <w:marRight w:val="0"/>
      <w:marTop w:val="0"/>
      <w:marBottom w:val="0"/>
      <w:divBdr>
        <w:top w:val="none" w:sz="0" w:space="0" w:color="auto"/>
        <w:left w:val="none" w:sz="0" w:space="0" w:color="auto"/>
        <w:bottom w:val="none" w:sz="0" w:space="0" w:color="auto"/>
        <w:right w:val="none" w:sz="0" w:space="0" w:color="auto"/>
      </w:divBdr>
    </w:div>
    <w:div w:id="791558396">
      <w:bodyDiv w:val="1"/>
      <w:marLeft w:val="0"/>
      <w:marRight w:val="0"/>
      <w:marTop w:val="0"/>
      <w:marBottom w:val="0"/>
      <w:divBdr>
        <w:top w:val="none" w:sz="0" w:space="0" w:color="auto"/>
        <w:left w:val="none" w:sz="0" w:space="0" w:color="auto"/>
        <w:bottom w:val="none" w:sz="0" w:space="0" w:color="auto"/>
        <w:right w:val="none" w:sz="0" w:space="0" w:color="auto"/>
      </w:divBdr>
    </w:div>
    <w:div w:id="794757917">
      <w:bodyDiv w:val="1"/>
      <w:marLeft w:val="0"/>
      <w:marRight w:val="0"/>
      <w:marTop w:val="0"/>
      <w:marBottom w:val="0"/>
      <w:divBdr>
        <w:top w:val="none" w:sz="0" w:space="0" w:color="auto"/>
        <w:left w:val="none" w:sz="0" w:space="0" w:color="auto"/>
        <w:bottom w:val="none" w:sz="0" w:space="0" w:color="auto"/>
        <w:right w:val="none" w:sz="0" w:space="0" w:color="auto"/>
      </w:divBdr>
    </w:div>
    <w:div w:id="801926382">
      <w:bodyDiv w:val="1"/>
      <w:marLeft w:val="0"/>
      <w:marRight w:val="0"/>
      <w:marTop w:val="0"/>
      <w:marBottom w:val="0"/>
      <w:divBdr>
        <w:top w:val="none" w:sz="0" w:space="0" w:color="auto"/>
        <w:left w:val="none" w:sz="0" w:space="0" w:color="auto"/>
        <w:bottom w:val="none" w:sz="0" w:space="0" w:color="auto"/>
        <w:right w:val="none" w:sz="0" w:space="0" w:color="auto"/>
      </w:divBdr>
    </w:div>
    <w:div w:id="806892300">
      <w:bodyDiv w:val="1"/>
      <w:marLeft w:val="0"/>
      <w:marRight w:val="0"/>
      <w:marTop w:val="0"/>
      <w:marBottom w:val="0"/>
      <w:divBdr>
        <w:top w:val="none" w:sz="0" w:space="0" w:color="auto"/>
        <w:left w:val="none" w:sz="0" w:space="0" w:color="auto"/>
        <w:bottom w:val="none" w:sz="0" w:space="0" w:color="auto"/>
        <w:right w:val="none" w:sz="0" w:space="0" w:color="auto"/>
      </w:divBdr>
    </w:div>
    <w:div w:id="806899453">
      <w:bodyDiv w:val="1"/>
      <w:marLeft w:val="0"/>
      <w:marRight w:val="0"/>
      <w:marTop w:val="0"/>
      <w:marBottom w:val="0"/>
      <w:divBdr>
        <w:top w:val="none" w:sz="0" w:space="0" w:color="auto"/>
        <w:left w:val="none" w:sz="0" w:space="0" w:color="auto"/>
        <w:bottom w:val="none" w:sz="0" w:space="0" w:color="auto"/>
        <w:right w:val="none" w:sz="0" w:space="0" w:color="auto"/>
      </w:divBdr>
    </w:div>
    <w:div w:id="811019693">
      <w:bodyDiv w:val="1"/>
      <w:marLeft w:val="0"/>
      <w:marRight w:val="0"/>
      <w:marTop w:val="0"/>
      <w:marBottom w:val="0"/>
      <w:divBdr>
        <w:top w:val="none" w:sz="0" w:space="0" w:color="auto"/>
        <w:left w:val="none" w:sz="0" w:space="0" w:color="auto"/>
        <w:bottom w:val="none" w:sz="0" w:space="0" w:color="auto"/>
        <w:right w:val="none" w:sz="0" w:space="0" w:color="auto"/>
      </w:divBdr>
    </w:div>
    <w:div w:id="818115683">
      <w:bodyDiv w:val="1"/>
      <w:marLeft w:val="0"/>
      <w:marRight w:val="0"/>
      <w:marTop w:val="0"/>
      <w:marBottom w:val="0"/>
      <w:divBdr>
        <w:top w:val="none" w:sz="0" w:space="0" w:color="auto"/>
        <w:left w:val="none" w:sz="0" w:space="0" w:color="auto"/>
        <w:bottom w:val="none" w:sz="0" w:space="0" w:color="auto"/>
        <w:right w:val="none" w:sz="0" w:space="0" w:color="auto"/>
      </w:divBdr>
    </w:div>
    <w:div w:id="824736120">
      <w:bodyDiv w:val="1"/>
      <w:marLeft w:val="0"/>
      <w:marRight w:val="0"/>
      <w:marTop w:val="0"/>
      <w:marBottom w:val="0"/>
      <w:divBdr>
        <w:top w:val="none" w:sz="0" w:space="0" w:color="auto"/>
        <w:left w:val="none" w:sz="0" w:space="0" w:color="auto"/>
        <w:bottom w:val="none" w:sz="0" w:space="0" w:color="auto"/>
        <w:right w:val="none" w:sz="0" w:space="0" w:color="auto"/>
      </w:divBdr>
    </w:div>
    <w:div w:id="826870385">
      <w:bodyDiv w:val="1"/>
      <w:marLeft w:val="0"/>
      <w:marRight w:val="0"/>
      <w:marTop w:val="0"/>
      <w:marBottom w:val="0"/>
      <w:divBdr>
        <w:top w:val="none" w:sz="0" w:space="0" w:color="auto"/>
        <w:left w:val="none" w:sz="0" w:space="0" w:color="auto"/>
        <w:bottom w:val="none" w:sz="0" w:space="0" w:color="auto"/>
        <w:right w:val="none" w:sz="0" w:space="0" w:color="auto"/>
      </w:divBdr>
    </w:div>
    <w:div w:id="836461903">
      <w:bodyDiv w:val="1"/>
      <w:marLeft w:val="0"/>
      <w:marRight w:val="0"/>
      <w:marTop w:val="0"/>
      <w:marBottom w:val="0"/>
      <w:divBdr>
        <w:top w:val="none" w:sz="0" w:space="0" w:color="auto"/>
        <w:left w:val="none" w:sz="0" w:space="0" w:color="auto"/>
        <w:bottom w:val="none" w:sz="0" w:space="0" w:color="auto"/>
        <w:right w:val="none" w:sz="0" w:space="0" w:color="auto"/>
      </w:divBdr>
    </w:div>
    <w:div w:id="837501739">
      <w:bodyDiv w:val="1"/>
      <w:marLeft w:val="0"/>
      <w:marRight w:val="0"/>
      <w:marTop w:val="0"/>
      <w:marBottom w:val="0"/>
      <w:divBdr>
        <w:top w:val="none" w:sz="0" w:space="0" w:color="auto"/>
        <w:left w:val="none" w:sz="0" w:space="0" w:color="auto"/>
        <w:bottom w:val="none" w:sz="0" w:space="0" w:color="auto"/>
        <w:right w:val="none" w:sz="0" w:space="0" w:color="auto"/>
      </w:divBdr>
    </w:div>
    <w:div w:id="841286376">
      <w:bodyDiv w:val="1"/>
      <w:marLeft w:val="0"/>
      <w:marRight w:val="0"/>
      <w:marTop w:val="0"/>
      <w:marBottom w:val="0"/>
      <w:divBdr>
        <w:top w:val="none" w:sz="0" w:space="0" w:color="auto"/>
        <w:left w:val="none" w:sz="0" w:space="0" w:color="auto"/>
        <w:bottom w:val="none" w:sz="0" w:space="0" w:color="auto"/>
        <w:right w:val="none" w:sz="0" w:space="0" w:color="auto"/>
      </w:divBdr>
    </w:div>
    <w:div w:id="843322056">
      <w:bodyDiv w:val="1"/>
      <w:marLeft w:val="0"/>
      <w:marRight w:val="0"/>
      <w:marTop w:val="0"/>
      <w:marBottom w:val="0"/>
      <w:divBdr>
        <w:top w:val="none" w:sz="0" w:space="0" w:color="auto"/>
        <w:left w:val="none" w:sz="0" w:space="0" w:color="auto"/>
        <w:bottom w:val="none" w:sz="0" w:space="0" w:color="auto"/>
        <w:right w:val="none" w:sz="0" w:space="0" w:color="auto"/>
      </w:divBdr>
    </w:div>
    <w:div w:id="843712899">
      <w:bodyDiv w:val="1"/>
      <w:marLeft w:val="0"/>
      <w:marRight w:val="0"/>
      <w:marTop w:val="0"/>
      <w:marBottom w:val="0"/>
      <w:divBdr>
        <w:top w:val="none" w:sz="0" w:space="0" w:color="auto"/>
        <w:left w:val="none" w:sz="0" w:space="0" w:color="auto"/>
        <w:bottom w:val="none" w:sz="0" w:space="0" w:color="auto"/>
        <w:right w:val="none" w:sz="0" w:space="0" w:color="auto"/>
      </w:divBdr>
    </w:div>
    <w:div w:id="847868786">
      <w:bodyDiv w:val="1"/>
      <w:marLeft w:val="0"/>
      <w:marRight w:val="0"/>
      <w:marTop w:val="0"/>
      <w:marBottom w:val="0"/>
      <w:divBdr>
        <w:top w:val="none" w:sz="0" w:space="0" w:color="auto"/>
        <w:left w:val="none" w:sz="0" w:space="0" w:color="auto"/>
        <w:bottom w:val="none" w:sz="0" w:space="0" w:color="auto"/>
        <w:right w:val="none" w:sz="0" w:space="0" w:color="auto"/>
      </w:divBdr>
    </w:div>
    <w:div w:id="854726863">
      <w:bodyDiv w:val="1"/>
      <w:marLeft w:val="0"/>
      <w:marRight w:val="0"/>
      <w:marTop w:val="0"/>
      <w:marBottom w:val="0"/>
      <w:divBdr>
        <w:top w:val="none" w:sz="0" w:space="0" w:color="auto"/>
        <w:left w:val="none" w:sz="0" w:space="0" w:color="auto"/>
        <w:bottom w:val="none" w:sz="0" w:space="0" w:color="auto"/>
        <w:right w:val="none" w:sz="0" w:space="0" w:color="auto"/>
      </w:divBdr>
    </w:div>
    <w:div w:id="854803822">
      <w:bodyDiv w:val="1"/>
      <w:marLeft w:val="0"/>
      <w:marRight w:val="0"/>
      <w:marTop w:val="0"/>
      <w:marBottom w:val="0"/>
      <w:divBdr>
        <w:top w:val="none" w:sz="0" w:space="0" w:color="auto"/>
        <w:left w:val="none" w:sz="0" w:space="0" w:color="auto"/>
        <w:bottom w:val="none" w:sz="0" w:space="0" w:color="auto"/>
        <w:right w:val="none" w:sz="0" w:space="0" w:color="auto"/>
      </w:divBdr>
    </w:div>
    <w:div w:id="868371609">
      <w:bodyDiv w:val="1"/>
      <w:marLeft w:val="0"/>
      <w:marRight w:val="0"/>
      <w:marTop w:val="0"/>
      <w:marBottom w:val="0"/>
      <w:divBdr>
        <w:top w:val="none" w:sz="0" w:space="0" w:color="auto"/>
        <w:left w:val="none" w:sz="0" w:space="0" w:color="auto"/>
        <w:bottom w:val="none" w:sz="0" w:space="0" w:color="auto"/>
        <w:right w:val="none" w:sz="0" w:space="0" w:color="auto"/>
      </w:divBdr>
    </w:div>
    <w:div w:id="870000902">
      <w:bodyDiv w:val="1"/>
      <w:marLeft w:val="0"/>
      <w:marRight w:val="0"/>
      <w:marTop w:val="0"/>
      <w:marBottom w:val="0"/>
      <w:divBdr>
        <w:top w:val="none" w:sz="0" w:space="0" w:color="auto"/>
        <w:left w:val="none" w:sz="0" w:space="0" w:color="auto"/>
        <w:bottom w:val="none" w:sz="0" w:space="0" w:color="auto"/>
        <w:right w:val="none" w:sz="0" w:space="0" w:color="auto"/>
      </w:divBdr>
    </w:div>
    <w:div w:id="871261948">
      <w:bodyDiv w:val="1"/>
      <w:marLeft w:val="0"/>
      <w:marRight w:val="0"/>
      <w:marTop w:val="0"/>
      <w:marBottom w:val="0"/>
      <w:divBdr>
        <w:top w:val="none" w:sz="0" w:space="0" w:color="auto"/>
        <w:left w:val="none" w:sz="0" w:space="0" w:color="auto"/>
        <w:bottom w:val="none" w:sz="0" w:space="0" w:color="auto"/>
        <w:right w:val="none" w:sz="0" w:space="0" w:color="auto"/>
      </w:divBdr>
    </w:div>
    <w:div w:id="872308812">
      <w:bodyDiv w:val="1"/>
      <w:marLeft w:val="0"/>
      <w:marRight w:val="0"/>
      <w:marTop w:val="0"/>
      <w:marBottom w:val="0"/>
      <w:divBdr>
        <w:top w:val="none" w:sz="0" w:space="0" w:color="auto"/>
        <w:left w:val="none" w:sz="0" w:space="0" w:color="auto"/>
        <w:bottom w:val="none" w:sz="0" w:space="0" w:color="auto"/>
        <w:right w:val="none" w:sz="0" w:space="0" w:color="auto"/>
      </w:divBdr>
    </w:div>
    <w:div w:id="878052428">
      <w:bodyDiv w:val="1"/>
      <w:marLeft w:val="0"/>
      <w:marRight w:val="0"/>
      <w:marTop w:val="0"/>
      <w:marBottom w:val="0"/>
      <w:divBdr>
        <w:top w:val="none" w:sz="0" w:space="0" w:color="auto"/>
        <w:left w:val="none" w:sz="0" w:space="0" w:color="auto"/>
        <w:bottom w:val="none" w:sz="0" w:space="0" w:color="auto"/>
        <w:right w:val="none" w:sz="0" w:space="0" w:color="auto"/>
      </w:divBdr>
    </w:div>
    <w:div w:id="881987338">
      <w:bodyDiv w:val="1"/>
      <w:marLeft w:val="0"/>
      <w:marRight w:val="0"/>
      <w:marTop w:val="0"/>
      <w:marBottom w:val="0"/>
      <w:divBdr>
        <w:top w:val="none" w:sz="0" w:space="0" w:color="auto"/>
        <w:left w:val="none" w:sz="0" w:space="0" w:color="auto"/>
        <w:bottom w:val="none" w:sz="0" w:space="0" w:color="auto"/>
        <w:right w:val="none" w:sz="0" w:space="0" w:color="auto"/>
      </w:divBdr>
    </w:div>
    <w:div w:id="885918944">
      <w:bodyDiv w:val="1"/>
      <w:marLeft w:val="0"/>
      <w:marRight w:val="0"/>
      <w:marTop w:val="0"/>
      <w:marBottom w:val="0"/>
      <w:divBdr>
        <w:top w:val="none" w:sz="0" w:space="0" w:color="auto"/>
        <w:left w:val="none" w:sz="0" w:space="0" w:color="auto"/>
        <w:bottom w:val="none" w:sz="0" w:space="0" w:color="auto"/>
        <w:right w:val="none" w:sz="0" w:space="0" w:color="auto"/>
      </w:divBdr>
    </w:div>
    <w:div w:id="886602871">
      <w:bodyDiv w:val="1"/>
      <w:marLeft w:val="0"/>
      <w:marRight w:val="0"/>
      <w:marTop w:val="0"/>
      <w:marBottom w:val="0"/>
      <w:divBdr>
        <w:top w:val="none" w:sz="0" w:space="0" w:color="auto"/>
        <w:left w:val="none" w:sz="0" w:space="0" w:color="auto"/>
        <w:bottom w:val="none" w:sz="0" w:space="0" w:color="auto"/>
        <w:right w:val="none" w:sz="0" w:space="0" w:color="auto"/>
      </w:divBdr>
    </w:div>
    <w:div w:id="891187558">
      <w:bodyDiv w:val="1"/>
      <w:marLeft w:val="0"/>
      <w:marRight w:val="0"/>
      <w:marTop w:val="0"/>
      <w:marBottom w:val="0"/>
      <w:divBdr>
        <w:top w:val="none" w:sz="0" w:space="0" w:color="auto"/>
        <w:left w:val="none" w:sz="0" w:space="0" w:color="auto"/>
        <w:bottom w:val="none" w:sz="0" w:space="0" w:color="auto"/>
        <w:right w:val="none" w:sz="0" w:space="0" w:color="auto"/>
      </w:divBdr>
    </w:div>
    <w:div w:id="892426856">
      <w:bodyDiv w:val="1"/>
      <w:marLeft w:val="0"/>
      <w:marRight w:val="0"/>
      <w:marTop w:val="0"/>
      <w:marBottom w:val="0"/>
      <w:divBdr>
        <w:top w:val="none" w:sz="0" w:space="0" w:color="auto"/>
        <w:left w:val="none" w:sz="0" w:space="0" w:color="auto"/>
        <w:bottom w:val="none" w:sz="0" w:space="0" w:color="auto"/>
        <w:right w:val="none" w:sz="0" w:space="0" w:color="auto"/>
      </w:divBdr>
    </w:div>
    <w:div w:id="897320846">
      <w:bodyDiv w:val="1"/>
      <w:marLeft w:val="0"/>
      <w:marRight w:val="0"/>
      <w:marTop w:val="0"/>
      <w:marBottom w:val="0"/>
      <w:divBdr>
        <w:top w:val="none" w:sz="0" w:space="0" w:color="auto"/>
        <w:left w:val="none" w:sz="0" w:space="0" w:color="auto"/>
        <w:bottom w:val="none" w:sz="0" w:space="0" w:color="auto"/>
        <w:right w:val="none" w:sz="0" w:space="0" w:color="auto"/>
      </w:divBdr>
    </w:div>
    <w:div w:id="902564969">
      <w:bodyDiv w:val="1"/>
      <w:marLeft w:val="0"/>
      <w:marRight w:val="0"/>
      <w:marTop w:val="0"/>
      <w:marBottom w:val="0"/>
      <w:divBdr>
        <w:top w:val="none" w:sz="0" w:space="0" w:color="auto"/>
        <w:left w:val="none" w:sz="0" w:space="0" w:color="auto"/>
        <w:bottom w:val="none" w:sz="0" w:space="0" w:color="auto"/>
        <w:right w:val="none" w:sz="0" w:space="0" w:color="auto"/>
      </w:divBdr>
    </w:div>
    <w:div w:id="907299751">
      <w:bodyDiv w:val="1"/>
      <w:marLeft w:val="0"/>
      <w:marRight w:val="0"/>
      <w:marTop w:val="0"/>
      <w:marBottom w:val="0"/>
      <w:divBdr>
        <w:top w:val="none" w:sz="0" w:space="0" w:color="auto"/>
        <w:left w:val="none" w:sz="0" w:space="0" w:color="auto"/>
        <w:bottom w:val="none" w:sz="0" w:space="0" w:color="auto"/>
        <w:right w:val="none" w:sz="0" w:space="0" w:color="auto"/>
      </w:divBdr>
    </w:div>
    <w:div w:id="907303424">
      <w:bodyDiv w:val="1"/>
      <w:marLeft w:val="0"/>
      <w:marRight w:val="0"/>
      <w:marTop w:val="0"/>
      <w:marBottom w:val="0"/>
      <w:divBdr>
        <w:top w:val="none" w:sz="0" w:space="0" w:color="auto"/>
        <w:left w:val="none" w:sz="0" w:space="0" w:color="auto"/>
        <w:bottom w:val="none" w:sz="0" w:space="0" w:color="auto"/>
        <w:right w:val="none" w:sz="0" w:space="0" w:color="auto"/>
      </w:divBdr>
    </w:div>
    <w:div w:id="908537081">
      <w:bodyDiv w:val="1"/>
      <w:marLeft w:val="0"/>
      <w:marRight w:val="0"/>
      <w:marTop w:val="0"/>
      <w:marBottom w:val="0"/>
      <w:divBdr>
        <w:top w:val="none" w:sz="0" w:space="0" w:color="auto"/>
        <w:left w:val="none" w:sz="0" w:space="0" w:color="auto"/>
        <w:bottom w:val="none" w:sz="0" w:space="0" w:color="auto"/>
        <w:right w:val="none" w:sz="0" w:space="0" w:color="auto"/>
      </w:divBdr>
    </w:div>
    <w:div w:id="917054609">
      <w:bodyDiv w:val="1"/>
      <w:marLeft w:val="0"/>
      <w:marRight w:val="0"/>
      <w:marTop w:val="0"/>
      <w:marBottom w:val="0"/>
      <w:divBdr>
        <w:top w:val="none" w:sz="0" w:space="0" w:color="auto"/>
        <w:left w:val="none" w:sz="0" w:space="0" w:color="auto"/>
        <w:bottom w:val="none" w:sz="0" w:space="0" w:color="auto"/>
        <w:right w:val="none" w:sz="0" w:space="0" w:color="auto"/>
      </w:divBdr>
    </w:div>
    <w:div w:id="918253795">
      <w:bodyDiv w:val="1"/>
      <w:marLeft w:val="0"/>
      <w:marRight w:val="0"/>
      <w:marTop w:val="0"/>
      <w:marBottom w:val="0"/>
      <w:divBdr>
        <w:top w:val="none" w:sz="0" w:space="0" w:color="auto"/>
        <w:left w:val="none" w:sz="0" w:space="0" w:color="auto"/>
        <w:bottom w:val="none" w:sz="0" w:space="0" w:color="auto"/>
        <w:right w:val="none" w:sz="0" w:space="0" w:color="auto"/>
      </w:divBdr>
    </w:div>
    <w:div w:id="919488110">
      <w:bodyDiv w:val="1"/>
      <w:marLeft w:val="0"/>
      <w:marRight w:val="0"/>
      <w:marTop w:val="0"/>
      <w:marBottom w:val="0"/>
      <w:divBdr>
        <w:top w:val="none" w:sz="0" w:space="0" w:color="auto"/>
        <w:left w:val="none" w:sz="0" w:space="0" w:color="auto"/>
        <w:bottom w:val="none" w:sz="0" w:space="0" w:color="auto"/>
        <w:right w:val="none" w:sz="0" w:space="0" w:color="auto"/>
      </w:divBdr>
    </w:div>
    <w:div w:id="919558206">
      <w:bodyDiv w:val="1"/>
      <w:marLeft w:val="0"/>
      <w:marRight w:val="0"/>
      <w:marTop w:val="0"/>
      <w:marBottom w:val="0"/>
      <w:divBdr>
        <w:top w:val="none" w:sz="0" w:space="0" w:color="auto"/>
        <w:left w:val="none" w:sz="0" w:space="0" w:color="auto"/>
        <w:bottom w:val="none" w:sz="0" w:space="0" w:color="auto"/>
        <w:right w:val="none" w:sz="0" w:space="0" w:color="auto"/>
      </w:divBdr>
    </w:div>
    <w:div w:id="923487987">
      <w:bodyDiv w:val="1"/>
      <w:marLeft w:val="0"/>
      <w:marRight w:val="0"/>
      <w:marTop w:val="0"/>
      <w:marBottom w:val="0"/>
      <w:divBdr>
        <w:top w:val="none" w:sz="0" w:space="0" w:color="auto"/>
        <w:left w:val="none" w:sz="0" w:space="0" w:color="auto"/>
        <w:bottom w:val="none" w:sz="0" w:space="0" w:color="auto"/>
        <w:right w:val="none" w:sz="0" w:space="0" w:color="auto"/>
      </w:divBdr>
    </w:div>
    <w:div w:id="927546365">
      <w:bodyDiv w:val="1"/>
      <w:marLeft w:val="0"/>
      <w:marRight w:val="0"/>
      <w:marTop w:val="0"/>
      <w:marBottom w:val="0"/>
      <w:divBdr>
        <w:top w:val="none" w:sz="0" w:space="0" w:color="auto"/>
        <w:left w:val="none" w:sz="0" w:space="0" w:color="auto"/>
        <w:bottom w:val="none" w:sz="0" w:space="0" w:color="auto"/>
        <w:right w:val="none" w:sz="0" w:space="0" w:color="auto"/>
      </w:divBdr>
    </w:div>
    <w:div w:id="929509380">
      <w:bodyDiv w:val="1"/>
      <w:marLeft w:val="0"/>
      <w:marRight w:val="0"/>
      <w:marTop w:val="0"/>
      <w:marBottom w:val="0"/>
      <w:divBdr>
        <w:top w:val="none" w:sz="0" w:space="0" w:color="auto"/>
        <w:left w:val="none" w:sz="0" w:space="0" w:color="auto"/>
        <w:bottom w:val="none" w:sz="0" w:space="0" w:color="auto"/>
        <w:right w:val="none" w:sz="0" w:space="0" w:color="auto"/>
      </w:divBdr>
    </w:div>
    <w:div w:id="931203977">
      <w:bodyDiv w:val="1"/>
      <w:marLeft w:val="0"/>
      <w:marRight w:val="0"/>
      <w:marTop w:val="0"/>
      <w:marBottom w:val="0"/>
      <w:divBdr>
        <w:top w:val="none" w:sz="0" w:space="0" w:color="auto"/>
        <w:left w:val="none" w:sz="0" w:space="0" w:color="auto"/>
        <w:bottom w:val="none" w:sz="0" w:space="0" w:color="auto"/>
        <w:right w:val="none" w:sz="0" w:space="0" w:color="auto"/>
      </w:divBdr>
    </w:div>
    <w:div w:id="938872383">
      <w:bodyDiv w:val="1"/>
      <w:marLeft w:val="0"/>
      <w:marRight w:val="0"/>
      <w:marTop w:val="0"/>
      <w:marBottom w:val="0"/>
      <w:divBdr>
        <w:top w:val="none" w:sz="0" w:space="0" w:color="auto"/>
        <w:left w:val="none" w:sz="0" w:space="0" w:color="auto"/>
        <w:bottom w:val="none" w:sz="0" w:space="0" w:color="auto"/>
        <w:right w:val="none" w:sz="0" w:space="0" w:color="auto"/>
      </w:divBdr>
    </w:div>
    <w:div w:id="944073781">
      <w:bodyDiv w:val="1"/>
      <w:marLeft w:val="0"/>
      <w:marRight w:val="0"/>
      <w:marTop w:val="0"/>
      <w:marBottom w:val="0"/>
      <w:divBdr>
        <w:top w:val="none" w:sz="0" w:space="0" w:color="auto"/>
        <w:left w:val="none" w:sz="0" w:space="0" w:color="auto"/>
        <w:bottom w:val="none" w:sz="0" w:space="0" w:color="auto"/>
        <w:right w:val="none" w:sz="0" w:space="0" w:color="auto"/>
      </w:divBdr>
    </w:div>
    <w:div w:id="949048506">
      <w:bodyDiv w:val="1"/>
      <w:marLeft w:val="0"/>
      <w:marRight w:val="0"/>
      <w:marTop w:val="0"/>
      <w:marBottom w:val="0"/>
      <w:divBdr>
        <w:top w:val="none" w:sz="0" w:space="0" w:color="auto"/>
        <w:left w:val="none" w:sz="0" w:space="0" w:color="auto"/>
        <w:bottom w:val="none" w:sz="0" w:space="0" w:color="auto"/>
        <w:right w:val="none" w:sz="0" w:space="0" w:color="auto"/>
      </w:divBdr>
    </w:div>
    <w:div w:id="949169045">
      <w:bodyDiv w:val="1"/>
      <w:marLeft w:val="0"/>
      <w:marRight w:val="0"/>
      <w:marTop w:val="0"/>
      <w:marBottom w:val="0"/>
      <w:divBdr>
        <w:top w:val="none" w:sz="0" w:space="0" w:color="auto"/>
        <w:left w:val="none" w:sz="0" w:space="0" w:color="auto"/>
        <w:bottom w:val="none" w:sz="0" w:space="0" w:color="auto"/>
        <w:right w:val="none" w:sz="0" w:space="0" w:color="auto"/>
      </w:divBdr>
    </w:div>
    <w:div w:id="950936122">
      <w:bodyDiv w:val="1"/>
      <w:marLeft w:val="0"/>
      <w:marRight w:val="0"/>
      <w:marTop w:val="0"/>
      <w:marBottom w:val="0"/>
      <w:divBdr>
        <w:top w:val="none" w:sz="0" w:space="0" w:color="auto"/>
        <w:left w:val="none" w:sz="0" w:space="0" w:color="auto"/>
        <w:bottom w:val="none" w:sz="0" w:space="0" w:color="auto"/>
        <w:right w:val="none" w:sz="0" w:space="0" w:color="auto"/>
      </w:divBdr>
    </w:div>
    <w:div w:id="955254469">
      <w:bodyDiv w:val="1"/>
      <w:marLeft w:val="0"/>
      <w:marRight w:val="0"/>
      <w:marTop w:val="0"/>
      <w:marBottom w:val="0"/>
      <w:divBdr>
        <w:top w:val="none" w:sz="0" w:space="0" w:color="auto"/>
        <w:left w:val="none" w:sz="0" w:space="0" w:color="auto"/>
        <w:bottom w:val="none" w:sz="0" w:space="0" w:color="auto"/>
        <w:right w:val="none" w:sz="0" w:space="0" w:color="auto"/>
      </w:divBdr>
    </w:div>
    <w:div w:id="960379183">
      <w:bodyDiv w:val="1"/>
      <w:marLeft w:val="0"/>
      <w:marRight w:val="0"/>
      <w:marTop w:val="0"/>
      <w:marBottom w:val="0"/>
      <w:divBdr>
        <w:top w:val="none" w:sz="0" w:space="0" w:color="auto"/>
        <w:left w:val="none" w:sz="0" w:space="0" w:color="auto"/>
        <w:bottom w:val="none" w:sz="0" w:space="0" w:color="auto"/>
        <w:right w:val="none" w:sz="0" w:space="0" w:color="auto"/>
      </w:divBdr>
    </w:div>
    <w:div w:id="960958233">
      <w:bodyDiv w:val="1"/>
      <w:marLeft w:val="0"/>
      <w:marRight w:val="0"/>
      <w:marTop w:val="0"/>
      <w:marBottom w:val="0"/>
      <w:divBdr>
        <w:top w:val="none" w:sz="0" w:space="0" w:color="auto"/>
        <w:left w:val="none" w:sz="0" w:space="0" w:color="auto"/>
        <w:bottom w:val="none" w:sz="0" w:space="0" w:color="auto"/>
        <w:right w:val="none" w:sz="0" w:space="0" w:color="auto"/>
      </w:divBdr>
    </w:div>
    <w:div w:id="969018675">
      <w:bodyDiv w:val="1"/>
      <w:marLeft w:val="0"/>
      <w:marRight w:val="0"/>
      <w:marTop w:val="0"/>
      <w:marBottom w:val="0"/>
      <w:divBdr>
        <w:top w:val="none" w:sz="0" w:space="0" w:color="auto"/>
        <w:left w:val="none" w:sz="0" w:space="0" w:color="auto"/>
        <w:bottom w:val="none" w:sz="0" w:space="0" w:color="auto"/>
        <w:right w:val="none" w:sz="0" w:space="0" w:color="auto"/>
      </w:divBdr>
    </w:div>
    <w:div w:id="969437383">
      <w:bodyDiv w:val="1"/>
      <w:marLeft w:val="0"/>
      <w:marRight w:val="0"/>
      <w:marTop w:val="0"/>
      <w:marBottom w:val="0"/>
      <w:divBdr>
        <w:top w:val="none" w:sz="0" w:space="0" w:color="auto"/>
        <w:left w:val="none" w:sz="0" w:space="0" w:color="auto"/>
        <w:bottom w:val="none" w:sz="0" w:space="0" w:color="auto"/>
        <w:right w:val="none" w:sz="0" w:space="0" w:color="auto"/>
      </w:divBdr>
    </w:div>
    <w:div w:id="970088791">
      <w:bodyDiv w:val="1"/>
      <w:marLeft w:val="0"/>
      <w:marRight w:val="0"/>
      <w:marTop w:val="0"/>
      <w:marBottom w:val="0"/>
      <w:divBdr>
        <w:top w:val="none" w:sz="0" w:space="0" w:color="auto"/>
        <w:left w:val="none" w:sz="0" w:space="0" w:color="auto"/>
        <w:bottom w:val="none" w:sz="0" w:space="0" w:color="auto"/>
        <w:right w:val="none" w:sz="0" w:space="0" w:color="auto"/>
      </w:divBdr>
    </w:div>
    <w:div w:id="971787234">
      <w:bodyDiv w:val="1"/>
      <w:marLeft w:val="0"/>
      <w:marRight w:val="0"/>
      <w:marTop w:val="0"/>
      <w:marBottom w:val="0"/>
      <w:divBdr>
        <w:top w:val="none" w:sz="0" w:space="0" w:color="auto"/>
        <w:left w:val="none" w:sz="0" w:space="0" w:color="auto"/>
        <w:bottom w:val="none" w:sz="0" w:space="0" w:color="auto"/>
        <w:right w:val="none" w:sz="0" w:space="0" w:color="auto"/>
      </w:divBdr>
    </w:div>
    <w:div w:id="975450700">
      <w:bodyDiv w:val="1"/>
      <w:marLeft w:val="0"/>
      <w:marRight w:val="0"/>
      <w:marTop w:val="0"/>
      <w:marBottom w:val="0"/>
      <w:divBdr>
        <w:top w:val="none" w:sz="0" w:space="0" w:color="auto"/>
        <w:left w:val="none" w:sz="0" w:space="0" w:color="auto"/>
        <w:bottom w:val="none" w:sz="0" w:space="0" w:color="auto"/>
        <w:right w:val="none" w:sz="0" w:space="0" w:color="auto"/>
      </w:divBdr>
    </w:div>
    <w:div w:id="980425654">
      <w:bodyDiv w:val="1"/>
      <w:marLeft w:val="0"/>
      <w:marRight w:val="0"/>
      <w:marTop w:val="0"/>
      <w:marBottom w:val="0"/>
      <w:divBdr>
        <w:top w:val="none" w:sz="0" w:space="0" w:color="auto"/>
        <w:left w:val="none" w:sz="0" w:space="0" w:color="auto"/>
        <w:bottom w:val="none" w:sz="0" w:space="0" w:color="auto"/>
        <w:right w:val="none" w:sz="0" w:space="0" w:color="auto"/>
      </w:divBdr>
    </w:div>
    <w:div w:id="989821036">
      <w:bodyDiv w:val="1"/>
      <w:marLeft w:val="0"/>
      <w:marRight w:val="0"/>
      <w:marTop w:val="0"/>
      <w:marBottom w:val="0"/>
      <w:divBdr>
        <w:top w:val="none" w:sz="0" w:space="0" w:color="auto"/>
        <w:left w:val="none" w:sz="0" w:space="0" w:color="auto"/>
        <w:bottom w:val="none" w:sz="0" w:space="0" w:color="auto"/>
        <w:right w:val="none" w:sz="0" w:space="0" w:color="auto"/>
      </w:divBdr>
    </w:div>
    <w:div w:id="990215937">
      <w:bodyDiv w:val="1"/>
      <w:marLeft w:val="0"/>
      <w:marRight w:val="0"/>
      <w:marTop w:val="0"/>
      <w:marBottom w:val="0"/>
      <w:divBdr>
        <w:top w:val="none" w:sz="0" w:space="0" w:color="auto"/>
        <w:left w:val="none" w:sz="0" w:space="0" w:color="auto"/>
        <w:bottom w:val="none" w:sz="0" w:space="0" w:color="auto"/>
        <w:right w:val="none" w:sz="0" w:space="0" w:color="auto"/>
      </w:divBdr>
    </w:div>
    <w:div w:id="996956640">
      <w:bodyDiv w:val="1"/>
      <w:marLeft w:val="0"/>
      <w:marRight w:val="0"/>
      <w:marTop w:val="0"/>
      <w:marBottom w:val="0"/>
      <w:divBdr>
        <w:top w:val="none" w:sz="0" w:space="0" w:color="auto"/>
        <w:left w:val="none" w:sz="0" w:space="0" w:color="auto"/>
        <w:bottom w:val="none" w:sz="0" w:space="0" w:color="auto"/>
        <w:right w:val="none" w:sz="0" w:space="0" w:color="auto"/>
      </w:divBdr>
      <w:divsChild>
        <w:div w:id="1061177106">
          <w:marLeft w:val="0"/>
          <w:marRight w:val="0"/>
          <w:marTop w:val="0"/>
          <w:marBottom w:val="0"/>
          <w:divBdr>
            <w:top w:val="none" w:sz="0" w:space="0" w:color="auto"/>
            <w:left w:val="none" w:sz="0" w:space="0" w:color="auto"/>
            <w:bottom w:val="none" w:sz="0" w:space="0" w:color="auto"/>
            <w:right w:val="none" w:sz="0" w:space="0" w:color="auto"/>
          </w:divBdr>
          <w:divsChild>
            <w:div w:id="836653420">
              <w:marLeft w:val="0"/>
              <w:marRight w:val="0"/>
              <w:marTop w:val="0"/>
              <w:marBottom w:val="0"/>
              <w:divBdr>
                <w:top w:val="none" w:sz="0" w:space="0" w:color="auto"/>
                <w:left w:val="none" w:sz="0" w:space="0" w:color="auto"/>
                <w:bottom w:val="none" w:sz="0" w:space="0" w:color="auto"/>
                <w:right w:val="none" w:sz="0" w:space="0" w:color="auto"/>
              </w:divBdr>
              <w:divsChild>
                <w:div w:id="7821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7750">
          <w:marLeft w:val="0"/>
          <w:marRight w:val="0"/>
          <w:marTop w:val="0"/>
          <w:marBottom w:val="0"/>
          <w:divBdr>
            <w:top w:val="none" w:sz="0" w:space="0" w:color="auto"/>
            <w:left w:val="none" w:sz="0" w:space="0" w:color="auto"/>
            <w:bottom w:val="none" w:sz="0" w:space="0" w:color="auto"/>
            <w:right w:val="none" w:sz="0" w:space="0" w:color="auto"/>
          </w:divBdr>
          <w:divsChild>
            <w:div w:id="1366372169">
              <w:marLeft w:val="0"/>
              <w:marRight w:val="0"/>
              <w:marTop w:val="0"/>
              <w:marBottom w:val="0"/>
              <w:divBdr>
                <w:top w:val="none" w:sz="0" w:space="0" w:color="auto"/>
                <w:left w:val="none" w:sz="0" w:space="0" w:color="auto"/>
                <w:bottom w:val="none" w:sz="0" w:space="0" w:color="auto"/>
                <w:right w:val="none" w:sz="0" w:space="0" w:color="auto"/>
              </w:divBdr>
              <w:divsChild>
                <w:div w:id="6179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08470">
      <w:bodyDiv w:val="1"/>
      <w:marLeft w:val="0"/>
      <w:marRight w:val="0"/>
      <w:marTop w:val="0"/>
      <w:marBottom w:val="0"/>
      <w:divBdr>
        <w:top w:val="none" w:sz="0" w:space="0" w:color="auto"/>
        <w:left w:val="none" w:sz="0" w:space="0" w:color="auto"/>
        <w:bottom w:val="none" w:sz="0" w:space="0" w:color="auto"/>
        <w:right w:val="none" w:sz="0" w:space="0" w:color="auto"/>
      </w:divBdr>
    </w:div>
    <w:div w:id="1004362125">
      <w:bodyDiv w:val="1"/>
      <w:marLeft w:val="0"/>
      <w:marRight w:val="0"/>
      <w:marTop w:val="0"/>
      <w:marBottom w:val="0"/>
      <w:divBdr>
        <w:top w:val="none" w:sz="0" w:space="0" w:color="auto"/>
        <w:left w:val="none" w:sz="0" w:space="0" w:color="auto"/>
        <w:bottom w:val="none" w:sz="0" w:space="0" w:color="auto"/>
        <w:right w:val="none" w:sz="0" w:space="0" w:color="auto"/>
      </w:divBdr>
    </w:div>
    <w:div w:id="1004626661">
      <w:bodyDiv w:val="1"/>
      <w:marLeft w:val="0"/>
      <w:marRight w:val="0"/>
      <w:marTop w:val="0"/>
      <w:marBottom w:val="0"/>
      <w:divBdr>
        <w:top w:val="none" w:sz="0" w:space="0" w:color="auto"/>
        <w:left w:val="none" w:sz="0" w:space="0" w:color="auto"/>
        <w:bottom w:val="none" w:sz="0" w:space="0" w:color="auto"/>
        <w:right w:val="none" w:sz="0" w:space="0" w:color="auto"/>
      </w:divBdr>
    </w:div>
    <w:div w:id="1008215270">
      <w:bodyDiv w:val="1"/>
      <w:marLeft w:val="0"/>
      <w:marRight w:val="0"/>
      <w:marTop w:val="0"/>
      <w:marBottom w:val="0"/>
      <w:divBdr>
        <w:top w:val="none" w:sz="0" w:space="0" w:color="auto"/>
        <w:left w:val="none" w:sz="0" w:space="0" w:color="auto"/>
        <w:bottom w:val="none" w:sz="0" w:space="0" w:color="auto"/>
        <w:right w:val="none" w:sz="0" w:space="0" w:color="auto"/>
      </w:divBdr>
    </w:div>
    <w:div w:id="1010639834">
      <w:bodyDiv w:val="1"/>
      <w:marLeft w:val="0"/>
      <w:marRight w:val="0"/>
      <w:marTop w:val="0"/>
      <w:marBottom w:val="0"/>
      <w:divBdr>
        <w:top w:val="none" w:sz="0" w:space="0" w:color="auto"/>
        <w:left w:val="none" w:sz="0" w:space="0" w:color="auto"/>
        <w:bottom w:val="none" w:sz="0" w:space="0" w:color="auto"/>
        <w:right w:val="none" w:sz="0" w:space="0" w:color="auto"/>
      </w:divBdr>
    </w:div>
    <w:div w:id="1013149063">
      <w:bodyDiv w:val="1"/>
      <w:marLeft w:val="0"/>
      <w:marRight w:val="0"/>
      <w:marTop w:val="0"/>
      <w:marBottom w:val="0"/>
      <w:divBdr>
        <w:top w:val="none" w:sz="0" w:space="0" w:color="auto"/>
        <w:left w:val="none" w:sz="0" w:space="0" w:color="auto"/>
        <w:bottom w:val="none" w:sz="0" w:space="0" w:color="auto"/>
        <w:right w:val="none" w:sz="0" w:space="0" w:color="auto"/>
      </w:divBdr>
    </w:div>
    <w:div w:id="1019742395">
      <w:bodyDiv w:val="1"/>
      <w:marLeft w:val="0"/>
      <w:marRight w:val="0"/>
      <w:marTop w:val="0"/>
      <w:marBottom w:val="0"/>
      <w:divBdr>
        <w:top w:val="none" w:sz="0" w:space="0" w:color="auto"/>
        <w:left w:val="none" w:sz="0" w:space="0" w:color="auto"/>
        <w:bottom w:val="none" w:sz="0" w:space="0" w:color="auto"/>
        <w:right w:val="none" w:sz="0" w:space="0" w:color="auto"/>
      </w:divBdr>
    </w:div>
    <w:div w:id="1023214646">
      <w:bodyDiv w:val="1"/>
      <w:marLeft w:val="0"/>
      <w:marRight w:val="0"/>
      <w:marTop w:val="0"/>
      <w:marBottom w:val="0"/>
      <w:divBdr>
        <w:top w:val="none" w:sz="0" w:space="0" w:color="auto"/>
        <w:left w:val="none" w:sz="0" w:space="0" w:color="auto"/>
        <w:bottom w:val="none" w:sz="0" w:space="0" w:color="auto"/>
        <w:right w:val="none" w:sz="0" w:space="0" w:color="auto"/>
      </w:divBdr>
    </w:div>
    <w:div w:id="1026293924">
      <w:bodyDiv w:val="1"/>
      <w:marLeft w:val="0"/>
      <w:marRight w:val="0"/>
      <w:marTop w:val="0"/>
      <w:marBottom w:val="0"/>
      <w:divBdr>
        <w:top w:val="none" w:sz="0" w:space="0" w:color="auto"/>
        <w:left w:val="none" w:sz="0" w:space="0" w:color="auto"/>
        <w:bottom w:val="none" w:sz="0" w:space="0" w:color="auto"/>
        <w:right w:val="none" w:sz="0" w:space="0" w:color="auto"/>
      </w:divBdr>
    </w:div>
    <w:div w:id="1031805356">
      <w:bodyDiv w:val="1"/>
      <w:marLeft w:val="0"/>
      <w:marRight w:val="0"/>
      <w:marTop w:val="0"/>
      <w:marBottom w:val="0"/>
      <w:divBdr>
        <w:top w:val="none" w:sz="0" w:space="0" w:color="auto"/>
        <w:left w:val="none" w:sz="0" w:space="0" w:color="auto"/>
        <w:bottom w:val="none" w:sz="0" w:space="0" w:color="auto"/>
        <w:right w:val="none" w:sz="0" w:space="0" w:color="auto"/>
      </w:divBdr>
    </w:div>
    <w:div w:id="1034161234">
      <w:bodyDiv w:val="1"/>
      <w:marLeft w:val="0"/>
      <w:marRight w:val="0"/>
      <w:marTop w:val="0"/>
      <w:marBottom w:val="0"/>
      <w:divBdr>
        <w:top w:val="none" w:sz="0" w:space="0" w:color="auto"/>
        <w:left w:val="none" w:sz="0" w:space="0" w:color="auto"/>
        <w:bottom w:val="none" w:sz="0" w:space="0" w:color="auto"/>
        <w:right w:val="none" w:sz="0" w:space="0" w:color="auto"/>
      </w:divBdr>
    </w:div>
    <w:div w:id="1044645445">
      <w:bodyDiv w:val="1"/>
      <w:marLeft w:val="0"/>
      <w:marRight w:val="0"/>
      <w:marTop w:val="0"/>
      <w:marBottom w:val="0"/>
      <w:divBdr>
        <w:top w:val="none" w:sz="0" w:space="0" w:color="auto"/>
        <w:left w:val="none" w:sz="0" w:space="0" w:color="auto"/>
        <w:bottom w:val="none" w:sz="0" w:space="0" w:color="auto"/>
        <w:right w:val="none" w:sz="0" w:space="0" w:color="auto"/>
      </w:divBdr>
    </w:div>
    <w:div w:id="1046904609">
      <w:bodyDiv w:val="1"/>
      <w:marLeft w:val="0"/>
      <w:marRight w:val="0"/>
      <w:marTop w:val="0"/>
      <w:marBottom w:val="0"/>
      <w:divBdr>
        <w:top w:val="none" w:sz="0" w:space="0" w:color="auto"/>
        <w:left w:val="none" w:sz="0" w:space="0" w:color="auto"/>
        <w:bottom w:val="none" w:sz="0" w:space="0" w:color="auto"/>
        <w:right w:val="none" w:sz="0" w:space="0" w:color="auto"/>
      </w:divBdr>
    </w:div>
    <w:div w:id="1048456947">
      <w:bodyDiv w:val="1"/>
      <w:marLeft w:val="0"/>
      <w:marRight w:val="0"/>
      <w:marTop w:val="0"/>
      <w:marBottom w:val="0"/>
      <w:divBdr>
        <w:top w:val="none" w:sz="0" w:space="0" w:color="auto"/>
        <w:left w:val="none" w:sz="0" w:space="0" w:color="auto"/>
        <w:bottom w:val="none" w:sz="0" w:space="0" w:color="auto"/>
        <w:right w:val="none" w:sz="0" w:space="0" w:color="auto"/>
      </w:divBdr>
    </w:div>
    <w:div w:id="1054543717">
      <w:bodyDiv w:val="1"/>
      <w:marLeft w:val="0"/>
      <w:marRight w:val="0"/>
      <w:marTop w:val="0"/>
      <w:marBottom w:val="0"/>
      <w:divBdr>
        <w:top w:val="none" w:sz="0" w:space="0" w:color="auto"/>
        <w:left w:val="none" w:sz="0" w:space="0" w:color="auto"/>
        <w:bottom w:val="none" w:sz="0" w:space="0" w:color="auto"/>
        <w:right w:val="none" w:sz="0" w:space="0" w:color="auto"/>
      </w:divBdr>
    </w:div>
    <w:div w:id="1062212208">
      <w:bodyDiv w:val="1"/>
      <w:marLeft w:val="0"/>
      <w:marRight w:val="0"/>
      <w:marTop w:val="0"/>
      <w:marBottom w:val="0"/>
      <w:divBdr>
        <w:top w:val="none" w:sz="0" w:space="0" w:color="auto"/>
        <w:left w:val="none" w:sz="0" w:space="0" w:color="auto"/>
        <w:bottom w:val="none" w:sz="0" w:space="0" w:color="auto"/>
        <w:right w:val="none" w:sz="0" w:space="0" w:color="auto"/>
      </w:divBdr>
    </w:div>
    <w:div w:id="1063138157">
      <w:bodyDiv w:val="1"/>
      <w:marLeft w:val="0"/>
      <w:marRight w:val="0"/>
      <w:marTop w:val="0"/>
      <w:marBottom w:val="0"/>
      <w:divBdr>
        <w:top w:val="none" w:sz="0" w:space="0" w:color="auto"/>
        <w:left w:val="none" w:sz="0" w:space="0" w:color="auto"/>
        <w:bottom w:val="none" w:sz="0" w:space="0" w:color="auto"/>
        <w:right w:val="none" w:sz="0" w:space="0" w:color="auto"/>
      </w:divBdr>
    </w:div>
    <w:div w:id="1063872974">
      <w:bodyDiv w:val="1"/>
      <w:marLeft w:val="0"/>
      <w:marRight w:val="0"/>
      <w:marTop w:val="0"/>
      <w:marBottom w:val="0"/>
      <w:divBdr>
        <w:top w:val="none" w:sz="0" w:space="0" w:color="auto"/>
        <w:left w:val="none" w:sz="0" w:space="0" w:color="auto"/>
        <w:bottom w:val="none" w:sz="0" w:space="0" w:color="auto"/>
        <w:right w:val="none" w:sz="0" w:space="0" w:color="auto"/>
      </w:divBdr>
    </w:div>
    <w:div w:id="1065838411">
      <w:bodyDiv w:val="1"/>
      <w:marLeft w:val="0"/>
      <w:marRight w:val="0"/>
      <w:marTop w:val="0"/>
      <w:marBottom w:val="0"/>
      <w:divBdr>
        <w:top w:val="none" w:sz="0" w:space="0" w:color="auto"/>
        <w:left w:val="none" w:sz="0" w:space="0" w:color="auto"/>
        <w:bottom w:val="none" w:sz="0" w:space="0" w:color="auto"/>
        <w:right w:val="none" w:sz="0" w:space="0" w:color="auto"/>
      </w:divBdr>
    </w:div>
    <w:div w:id="1067531034">
      <w:bodyDiv w:val="1"/>
      <w:marLeft w:val="0"/>
      <w:marRight w:val="0"/>
      <w:marTop w:val="0"/>
      <w:marBottom w:val="0"/>
      <w:divBdr>
        <w:top w:val="none" w:sz="0" w:space="0" w:color="auto"/>
        <w:left w:val="none" w:sz="0" w:space="0" w:color="auto"/>
        <w:bottom w:val="none" w:sz="0" w:space="0" w:color="auto"/>
        <w:right w:val="none" w:sz="0" w:space="0" w:color="auto"/>
      </w:divBdr>
    </w:div>
    <w:div w:id="1070154200">
      <w:bodyDiv w:val="1"/>
      <w:marLeft w:val="0"/>
      <w:marRight w:val="0"/>
      <w:marTop w:val="0"/>
      <w:marBottom w:val="0"/>
      <w:divBdr>
        <w:top w:val="none" w:sz="0" w:space="0" w:color="auto"/>
        <w:left w:val="none" w:sz="0" w:space="0" w:color="auto"/>
        <w:bottom w:val="none" w:sz="0" w:space="0" w:color="auto"/>
        <w:right w:val="none" w:sz="0" w:space="0" w:color="auto"/>
      </w:divBdr>
    </w:div>
    <w:div w:id="1071659769">
      <w:bodyDiv w:val="1"/>
      <w:marLeft w:val="0"/>
      <w:marRight w:val="0"/>
      <w:marTop w:val="0"/>
      <w:marBottom w:val="0"/>
      <w:divBdr>
        <w:top w:val="none" w:sz="0" w:space="0" w:color="auto"/>
        <w:left w:val="none" w:sz="0" w:space="0" w:color="auto"/>
        <w:bottom w:val="none" w:sz="0" w:space="0" w:color="auto"/>
        <w:right w:val="none" w:sz="0" w:space="0" w:color="auto"/>
      </w:divBdr>
    </w:div>
    <w:div w:id="1082263412">
      <w:bodyDiv w:val="1"/>
      <w:marLeft w:val="0"/>
      <w:marRight w:val="0"/>
      <w:marTop w:val="0"/>
      <w:marBottom w:val="0"/>
      <w:divBdr>
        <w:top w:val="none" w:sz="0" w:space="0" w:color="auto"/>
        <w:left w:val="none" w:sz="0" w:space="0" w:color="auto"/>
        <w:bottom w:val="none" w:sz="0" w:space="0" w:color="auto"/>
        <w:right w:val="none" w:sz="0" w:space="0" w:color="auto"/>
      </w:divBdr>
    </w:div>
    <w:div w:id="1094010017">
      <w:bodyDiv w:val="1"/>
      <w:marLeft w:val="0"/>
      <w:marRight w:val="0"/>
      <w:marTop w:val="0"/>
      <w:marBottom w:val="0"/>
      <w:divBdr>
        <w:top w:val="none" w:sz="0" w:space="0" w:color="auto"/>
        <w:left w:val="none" w:sz="0" w:space="0" w:color="auto"/>
        <w:bottom w:val="none" w:sz="0" w:space="0" w:color="auto"/>
        <w:right w:val="none" w:sz="0" w:space="0" w:color="auto"/>
      </w:divBdr>
    </w:div>
    <w:div w:id="1094744240">
      <w:bodyDiv w:val="1"/>
      <w:marLeft w:val="0"/>
      <w:marRight w:val="0"/>
      <w:marTop w:val="0"/>
      <w:marBottom w:val="0"/>
      <w:divBdr>
        <w:top w:val="none" w:sz="0" w:space="0" w:color="auto"/>
        <w:left w:val="none" w:sz="0" w:space="0" w:color="auto"/>
        <w:bottom w:val="none" w:sz="0" w:space="0" w:color="auto"/>
        <w:right w:val="none" w:sz="0" w:space="0" w:color="auto"/>
      </w:divBdr>
    </w:div>
    <w:div w:id="1095400432">
      <w:bodyDiv w:val="1"/>
      <w:marLeft w:val="0"/>
      <w:marRight w:val="0"/>
      <w:marTop w:val="0"/>
      <w:marBottom w:val="0"/>
      <w:divBdr>
        <w:top w:val="none" w:sz="0" w:space="0" w:color="auto"/>
        <w:left w:val="none" w:sz="0" w:space="0" w:color="auto"/>
        <w:bottom w:val="none" w:sz="0" w:space="0" w:color="auto"/>
        <w:right w:val="none" w:sz="0" w:space="0" w:color="auto"/>
      </w:divBdr>
    </w:div>
    <w:div w:id="1099108685">
      <w:bodyDiv w:val="1"/>
      <w:marLeft w:val="0"/>
      <w:marRight w:val="0"/>
      <w:marTop w:val="0"/>
      <w:marBottom w:val="0"/>
      <w:divBdr>
        <w:top w:val="none" w:sz="0" w:space="0" w:color="auto"/>
        <w:left w:val="none" w:sz="0" w:space="0" w:color="auto"/>
        <w:bottom w:val="none" w:sz="0" w:space="0" w:color="auto"/>
        <w:right w:val="none" w:sz="0" w:space="0" w:color="auto"/>
      </w:divBdr>
    </w:div>
    <w:div w:id="1102913797">
      <w:bodyDiv w:val="1"/>
      <w:marLeft w:val="0"/>
      <w:marRight w:val="0"/>
      <w:marTop w:val="0"/>
      <w:marBottom w:val="0"/>
      <w:divBdr>
        <w:top w:val="none" w:sz="0" w:space="0" w:color="auto"/>
        <w:left w:val="none" w:sz="0" w:space="0" w:color="auto"/>
        <w:bottom w:val="none" w:sz="0" w:space="0" w:color="auto"/>
        <w:right w:val="none" w:sz="0" w:space="0" w:color="auto"/>
      </w:divBdr>
    </w:div>
    <w:div w:id="1104880665">
      <w:bodyDiv w:val="1"/>
      <w:marLeft w:val="0"/>
      <w:marRight w:val="0"/>
      <w:marTop w:val="0"/>
      <w:marBottom w:val="0"/>
      <w:divBdr>
        <w:top w:val="none" w:sz="0" w:space="0" w:color="auto"/>
        <w:left w:val="none" w:sz="0" w:space="0" w:color="auto"/>
        <w:bottom w:val="none" w:sz="0" w:space="0" w:color="auto"/>
        <w:right w:val="none" w:sz="0" w:space="0" w:color="auto"/>
      </w:divBdr>
    </w:div>
    <w:div w:id="1108046653">
      <w:bodyDiv w:val="1"/>
      <w:marLeft w:val="0"/>
      <w:marRight w:val="0"/>
      <w:marTop w:val="0"/>
      <w:marBottom w:val="0"/>
      <w:divBdr>
        <w:top w:val="none" w:sz="0" w:space="0" w:color="auto"/>
        <w:left w:val="none" w:sz="0" w:space="0" w:color="auto"/>
        <w:bottom w:val="none" w:sz="0" w:space="0" w:color="auto"/>
        <w:right w:val="none" w:sz="0" w:space="0" w:color="auto"/>
      </w:divBdr>
    </w:div>
    <w:div w:id="1115709243">
      <w:bodyDiv w:val="1"/>
      <w:marLeft w:val="0"/>
      <w:marRight w:val="0"/>
      <w:marTop w:val="0"/>
      <w:marBottom w:val="0"/>
      <w:divBdr>
        <w:top w:val="none" w:sz="0" w:space="0" w:color="auto"/>
        <w:left w:val="none" w:sz="0" w:space="0" w:color="auto"/>
        <w:bottom w:val="none" w:sz="0" w:space="0" w:color="auto"/>
        <w:right w:val="none" w:sz="0" w:space="0" w:color="auto"/>
      </w:divBdr>
    </w:div>
    <w:div w:id="1117405816">
      <w:bodyDiv w:val="1"/>
      <w:marLeft w:val="0"/>
      <w:marRight w:val="0"/>
      <w:marTop w:val="0"/>
      <w:marBottom w:val="0"/>
      <w:divBdr>
        <w:top w:val="none" w:sz="0" w:space="0" w:color="auto"/>
        <w:left w:val="none" w:sz="0" w:space="0" w:color="auto"/>
        <w:bottom w:val="none" w:sz="0" w:space="0" w:color="auto"/>
        <w:right w:val="none" w:sz="0" w:space="0" w:color="auto"/>
      </w:divBdr>
    </w:div>
    <w:div w:id="1120101095">
      <w:bodyDiv w:val="1"/>
      <w:marLeft w:val="0"/>
      <w:marRight w:val="0"/>
      <w:marTop w:val="0"/>
      <w:marBottom w:val="0"/>
      <w:divBdr>
        <w:top w:val="none" w:sz="0" w:space="0" w:color="auto"/>
        <w:left w:val="none" w:sz="0" w:space="0" w:color="auto"/>
        <w:bottom w:val="none" w:sz="0" w:space="0" w:color="auto"/>
        <w:right w:val="none" w:sz="0" w:space="0" w:color="auto"/>
      </w:divBdr>
    </w:div>
    <w:div w:id="1121000556">
      <w:bodyDiv w:val="1"/>
      <w:marLeft w:val="0"/>
      <w:marRight w:val="0"/>
      <w:marTop w:val="0"/>
      <w:marBottom w:val="0"/>
      <w:divBdr>
        <w:top w:val="none" w:sz="0" w:space="0" w:color="auto"/>
        <w:left w:val="none" w:sz="0" w:space="0" w:color="auto"/>
        <w:bottom w:val="none" w:sz="0" w:space="0" w:color="auto"/>
        <w:right w:val="none" w:sz="0" w:space="0" w:color="auto"/>
      </w:divBdr>
    </w:div>
    <w:div w:id="1123188203">
      <w:bodyDiv w:val="1"/>
      <w:marLeft w:val="0"/>
      <w:marRight w:val="0"/>
      <w:marTop w:val="0"/>
      <w:marBottom w:val="0"/>
      <w:divBdr>
        <w:top w:val="none" w:sz="0" w:space="0" w:color="auto"/>
        <w:left w:val="none" w:sz="0" w:space="0" w:color="auto"/>
        <w:bottom w:val="none" w:sz="0" w:space="0" w:color="auto"/>
        <w:right w:val="none" w:sz="0" w:space="0" w:color="auto"/>
      </w:divBdr>
    </w:div>
    <w:div w:id="1125732118">
      <w:bodyDiv w:val="1"/>
      <w:marLeft w:val="0"/>
      <w:marRight w:val="0"/>
      <w:marTop w:val="0"/>
      <w:marBottom w:val="0"/>
      <w:divBdr>
        <w:top w:val="none" w:sz="0" w:space="0" w:color="auto"/>
        <w:left w:val="none" w:sz="0" w:space="0" w:color="auto"/>
        <w:bottom w:val="none" w:sz="0" w:space="0" w:color="auto"/>
        <w:right w:val="none" w:sz="0" w:space="0" w:color="auto"/>
      </w:divBdr>
    </w:div>
    <w:div w:id="1127090313">
      <w:bodyDiv w:val="1"/>
      <w:marLeft w:val="0"/>
      <w:marRight w:val="0"/>
      <w:marTop w:val="0"/>
      <w:marBottom w:val="0"/>
      <w:divBdr>
        <w:top w:val="none" w:sz="0" w:space="0" w:color="auto"/>
        <w:left w:val="none" w:sz="0" w:space="0" w:color="auto"/>
        <w:bottom w:val="none" w:sz="0" w:space="0" w:color="auto"/>
        <w:right w:val="none" w:sz="0" w:space="0" w:color="auto"/>
      </w:divBdr>
    </w:div>
    <w:div w:id="1128016216">
      <w:bodyDiv w:val="1"/>
      <w:marLeft w:val="0"/>
      <w:marRight w:val="0"/>
      <w:marTop w:val="0"/>
      <w:marBottom w:val="0"/>
      <w:divBdr>
        <w:top w:val="none" w:sz="0" w:space="0" w:color="auto"/>
        <w:left w:val="none" w:sz="0" w:space="0" w:color="auto"/>
        <w:bottom w:val="none" w:sz="0" w:space="0" w:color="auto"/>
        <w:right w:val="none" w:sz="0" w:space="0" w:color="auto"/>
      </w:divBdr>
    </w:div>
    <w:div w:id="1132091386">
      <w:bodyDiv w:val="1"/>
      <w:marLeft w:val="0"/>
      <w:marRight w:val="0"/>
      <w:marTop w:val="0"/>
      <w:marBottom w:val="0"/>
      <w:divBdr>
        <w:top w:val="none" w:sz="0" w:space="0" w:color="auto"/>
        <w:left w:val="none" w:sz="0" w:space="0" w:color="auto"/>
        <w:bottom w:val="none" w:sz="0" w:space="0" w:color="auto"/>
        <w:right w:val="none" w:sz="0" w:space="0" w:color="auto"/>
      </w:divBdr>
    </w:div>
    <w:div w:id="1134642453">
      <w:bodyDiv w:val="1"/>
      <w:marLeft w:val="0"/>
      <w:marRight w:val="0"/>
      <w:marTop w:val="0"/>
      <w:marBottom w:val="0"/>
      <w:divBdr>
        <w:top w:val="none" w:sz="0" w:space="0" w:color="auto"/>
        <w:left w:val="none" w:sz="0" w:space="0" w:color="auto"/>
        <w:bottom w:val="none" w:sz="0" w:space="0" w:color="auto"/>
        <w:right w:val="none" w:sz="0" w:space="0" w:color="auto"/>
      </w:divBdr>
    </w:div>
    <w:div w:id="1139225279">
      <w:bodyDiv w:val="1"/>
      <w:marLeft w:val="0"/>
      <w:marRight w:val="0"/>
      <w:marTop w:val="0"/>
      <w:marBottom w:val="0"/>
      <w:divBdr>
        <w:top w:val="none" w:sz="0" w:space="0" w:color="auto"/>
        <w:left w:val="none" w:sz="0" w:space="0" w:color="auto"/>
        <w:bottom w:val="none" w:sz="0" w:space="0" w:color="auto"/>
        <w:right w:val="none" w:sz="0" w:space="0" w:color="auto"/>
      </w:divBdr>
    </w:div>
    <w:div w:id="1141272256">
      <w:bodyDiv w:val="1"/>
      <w:marLeft w:val="0"/>
      <w:marRight w:val="0"/>
      <w:marTop w:val="0"/>
      <w:marBottom w:val="0"/>
      <w:divBdr>
        <w:top w:val="none" w:sz="0" w:space="0" w:color="auto"/>
        <w:left w:val="none" w:sz="0" w:space="0" w:color="auto"/>
        <w:bottom w:val="none" w:sz="0" w:space="0" w:color="auto"/>
        <w:right w:val="none" w:sz="0" w:space="0" w:color="auto"/>
      </w:divBdr>
    </w:div>
    <w:div w:id="1143085169">
      <w:bodyDiv w:val="1"/>
      <w:marLeft w:val="0"/>
      <w:marRight w:val="0"/>
      <w:marTop w:val="0"/>
      <w:marBottom w:val="0"/>
      <w:divBdr>
        <w:top w:val="none" w:sz="0" w:space="0" w:color="auto"/>
        <w:left w:val="none" w:sz="0" w:space="0" w:color="auto"/>
        <w:bottom w:val="none" w:sz="0" w:space="0" w:color="auto"/>
        <w:right w:val="none" w:sz="0" w:space="0" w:color="auto"/>
      </w:divBdr>
    </w:div>
    <w:div w:id="1144350536">
      <w:bodyDiv w:val="1"/>
      <w:marLeft w:val="0"/>
      <w:marRight w:val="0"/>
      <w:marTop w:val="0"/>
      <w:marBottom w:val="0"/>
      <w:divBdr>
        <w:top w:val="none" w:sz="0" w:space="0" w:color="auto"/>
        <w:left w:val="none" w:sz="0" w:space="0" w:color="auto"/>
        <w:bottom w:val="none" w:sz="0" w:space="0" w:color="auto"/>
        <w:right w:val="none" w:sz="0" w:space="0" w:color="auto"/>
      </w:divBdr>
    </w:div>
    <w:div w:id="1150830530">
      <w:bodyDiv w:val="1"/>
      <w:marLeft w:val="0"/>
      <w:marRight w:val="0"/>
      <w:marTop w:val="0"/>
      <w:marBottom w:val="0"/>
      <w:divBdr>
        <w:top w:val="none" w:sz="0" w:space="0" w:color="auto"/>
        <w:left w:val="none" w:sz="0" w:space="0" w:color="auto"/>
        <w:bottom w:val="none" w:sz="0" w:space="0" w:color="auto"/>
        <w:right w:val="none" w:sz="0" w:space="0" w:color="auto"/>
      </w:divBdr>
    </w:div>
    <w:div w:id="1155560800">
      <w:bodyDiv w:val="1"/>
      <w:marLeft w:val="0"/>
      <w:marRight w:val="0"/>
      <w:marTop w:val="0"/>
      <w:marBottom w:val="0"/>
      <w:divBdr>
        <w:top w:val="none" w:sz="0" w:space="0" w:color="auto"/>
        <w:left w:val="none" w:sz="0" w:space="0" w:color="auto"/>
        <w:bottom w:val="none" w:sz="0" w:space="0" w:color="auto"/>
        <w:right w:val="none" w:sz="0" w:space="0" w:color="auto"/>
      </w:divBdr>
    </w:div>
    <w:div w:id="1159464909">
      <w:bodyDiv w:val="1"/>
      <w:marLeft w:val="0"/>
      <w:marRight w:val="0"/>
      <w:marTop w:val="0"/>
      <w:marBottom w:val="0"/>
      <w:divBdr>
        <w:top w:val="none" w:sz="0" w:space="0" w:color="auto"/>
        <w:left w:val="none" w:sz="0" w:space="0" w:color="auto"/>
        <w:bottom w:val="none" w:sz="0" w:space="0" w:color="auto"/>
        <w:right w:val="none" w:sz="0" w:space="0" w:color="auto"/>
      </w:divBdr>
    </w:div>
    <w:div w:id="1164513049">
      <w:bodyDiv w:val="1"/>
      <w:marLeft w:val="0"/>
      <w:marRight w:val="0"/>
      <w:marTop w:val="0"/>
      <w:marBottom w:val="0"/>
      <w:divBdr>
        <w:top w:val="none" w:sz="0" w:space="0" w:color="auto"/>
        <w:left w:val="none" w:sz="0" w:space="0" w:color="auto"/>
        <w:bottom w:val="none" w:sz="0" w:space="0" w:color="auto"/>
        <w:right w:val="none" w:sz="0" w:space="0" w:color="auto"/>
      </w:divBdr>
    </w:div>
    <w:div w:id="1170291733">
      <w:bodyDiv w:val="1"/>
      <w:marLeft w:val="0"/>
      <w:marRight w:val="0"/>
      <w:marTop w:val="0"/>
      <w:marBottom w:val="0"/>
      <w:divBdr>
        <w:top w:val="none" w:sz="0" w:space="0" w:color="auto"/>
        <w:left w:val="none" w:sz="0" w:space="0" w:color="auto"/>
        <w:bottom w:val="none" w:sz="0" w:space="0" w:color="auto"/>
        <w:right w:val="none" w:sz="0" w:space="0" w:color="auto"/>
      </w:divBdr>
    </w:div>
    <w:div w:id="1171068243">
      <w:bodyDiv w:val="1"/>
      <w:marLeft w:val="0"/>
      <w:marRight w:val="0"/>
      <w:marTop w:val="0"/>
      <w:marBottom w:val="0"/>
      <w:divBdr>
        <w:top w:val="none" w:sz="0" w:space="0" w:color="auto"/>
        <w:left w:val="none" w:sz="0" w:space="0" w:color="auto"/>
        <w:bottom w:val="none" w:sz="0" w:space="0" w:color="auto"/>
        <w:right w:val="none" w:sz="0" w:space="0" w:color="auto"/>
      </w:divBdr>
    </w:div>
    <w:div w:id="1184251078">
      <w:bodyDiv w:val="1"/>
      <w:marLeft w:val="0"/>
      <w:marRight w:val="0"/>
      <w:marTop w:val="0"/>
      <w:marBottom w:val="0"/>
      <w:divBdr>
        <w:top w:val="none" w:sz="0" w:space="0" w:color="auto"/>
        <w:left w:val="none" w:sz="0" w:space="0" w:color="auto"/>
        <w:bottom w:val="none" w:sz="0" w:space="0" w:color="auto"/>
        <w:right w:val="none" w:sz="0" w:space="0" w:color="auto"/>
      </w:divBdr>
    </w:div>
    <w:div w:id="1184396280">
      <w:bodyDiv w:val="1"/>
      <w:marLeft w:val="0"/>
      <w:marRight w:val="0"/>
      <w:marTop w:val="0"/>
      <w:marBottom w:val="0"/>
      <w:divBdr>
        <w:top w:val="none" w:sz="0" w:space="0" w:color="auto"/>
        <w:left w:val="none" w:sz="0" w:space="0" w:color="auto"/>
        <w:bottom w:val="none" w:sz="0" w:space="0" w:color="auto"/>
        <w:right w:val="none" w:sz="0" w:space="0" w:color="auto"/>
      </w:divBdr>
    </w:div>
    <w:div w:id="1191337981">
      <w:bodyDiv w:val="1"/>
      <w:marLeft w:val="0"/>
      <w:marRight w:val="0"/>
      <w:marTop w:val="0"/>
      <w:marBottom w:val="0"/>
      <w:divBdr>
        <w:top w:val="none" w:sz="0" w:space="0" w:color="auto"/>
        <w:left w:val="none" w:sz="0" w:space="0" w:color="auto"/>
        <w:bottom w:val="none" w:sz="0" w:space="0" w:color="auto"/>
        <w:right w:val="none" w:sz="0" w:space="0" w:color="auto"/>
      </w:divBdr>
    </w:div>
    <w:div w:id="1191340751">
      <w:bodyDiv w:val="1"/>
      <w:marLeft w:val="0"/>
      <w:marRight w:val="0"/>
      <w:marTop w:val="0"/>
      <w:marBottom w:val="0"/>
      <w:divBdr>
        <w:top w:val="none" w:sz="0" w:space="0" w:color="auto"/>
        <w:left w:val="none" w:sz="0" w:space="0" w:color="auto"/>
        <w:bottom w:val="none" w:sz="0" w:space="0" w:color="auto"/>
        <w:right w:val="none" w:sz="0" w:space="0" w:color="auto"/>
      </w:divBdr>
    </w:div>
    <w:div w:id="1194734952">
      <w:bodyDiv w:val="1"/>
      <w:marLeft w:val="0"/>
      <w:marRight w:val="0"/>
      <w:marTop w:val="0"/>
      <w:marBottom w:val="0"/>
      <w:divBdr>
        <w:top w:val="none" w:sz="0" w:space="0" w:color="auto"/>
        <w:left w:val="none" w:sz="0" w:space="0" w:color="auto"/>
        <w:bottom w:val="none" w:sz="0" w:space="0" w:color="auto"/>
        <w:right w:val="none" w:sz="0" w:space="0" w:color="auto"/>
      </w:divBdr>
    </w:div>
    <w:div w:id="1196843121">
      <w:bodyDiv w:val="1"/>
      <w:marLeft w:val="0"/>
      <w:marRight w:val="0"/>
      <w:marTop w:val="0"/>
      <w:marBottom w:val="0"/>
      <w:divBdr>
        <w:top w:val="none" w:sz="0" w:space="0" w:color="auto"/>
        <w:left w:val="none" w:sz="0" w:space="0" w:color="auto"/>
        <w:bottom w:val="none" w:sz="0" w:space="0" w:color="auto"/>
        <w:right w:val="none" w:sz="0" w:space="0" w:color="auto"/>
      </w:divBdr>
    </w:div>
    <w:div w:id="1204054002">
      <w:bodyDiv w:val="1"/>
      <w:marLeft w:val="0"/>
      <w:marRight w:val="0"/>
      <w:marTop w:val="0"/>
      <w:marBottom w:val="0"/>
      <w:divBdr>
        <w:top w:val="none" w:sz="0" w:space="0" w:color="auto"/>
        <w:left w:val="none" w:sz="0" w:space="0" w:color="auto"/>
        <w:bottom w:val="none" w:sz="0" w:space="0" w:color="auto"/>
        <w:right w:val="none" w:sz="0" w:space="0" w:color="auto"/>
      </w:divBdr>
    </w:div>
    <w:div w:id="1206064991">
      <w:bodyDiv w:val="1"/>
      <w:marLeft w:val="0"/>
      <w:marRight w:val="0"/>
      <w:marTop w:val="0"/>
      <w:marBottom w:val="0"/>
      <w:divBdr>
        <w:top w:val="none" w:sz="0" w:space="0" w:color="auto"/>
        <w:left w:val="none" w:sz="0" w:space="0" w:color="auto"/>
        <w:bottom w:val="none" w:sz="0" w:space="0" w:color="auto"/>
        <w:right w:val="none" w:sz="0" w:space="0" w:color="auto"/>
      </w:divBdr>
    </w:div>
    <w:div w:id="1208181646">
      <w:bodyDiv w:val="1"/>
      <w:marLeft w:val="0"/>
      <w:marRight w:val="0"/>
      <w:marTop w:val="0"/>
      <w:marBottom w:val="0"/>
      <w:divBdr>
        <w:top w:val="none" w:sz="0" w:space="0" w:color="auto"/>
        <w:left w:val="none" w:sz="0" w:space="0" w:color="auto"/>
        <w:bottom w:val="none" w:sz="0" w:space="0" w:color="auto"/>
        <w:right w:val="none" w:sz="0" w:space="0" w:color="auto"/>
      </w:divBdr>
    </w:div>
    <w:div w:id="1220705252">
      <w:bodyDiv w:val="1"/>
      <w:marLeft w:val="0"/>
      <w:marRight w:val="0"/>
      <w:marTop w:val="0"/>
      <w:marBottom w:val="0"/>
      <w:divBdr>
        <w:top w:val="none" w:sz="0" w:space="0" w:color="auto"/>
        <w:left w:val="none" w:sz="0" w:space="0" w:color="auto"/>
        <w:bottom w:val="none" w:sz="0" w:space="0" w:color="auto"/>
        <w:right w:val="none" w:sz="0" w:space="0" w:color="auto"/>
      </w:divBdr>
    </w:div>
    <w:div w:id="1221553499">
      <w:bodyDiv w:val="1"/>
      <w:marLeft w:val="0"/>
      <w:marRight w:val="0"/>
      <w:marTop w:val="0"/>
      <w:marBottom w:val="0"/>
      <w:divBdr>
        <w:top w:val="none" w:sz="0" w:space="0" w:color="auto"/>
        <w:left w:val="none" w:sz="0" w:space="0" w:color="auto"/>
        <w:bottom w:val="none" w:sz="0" w:space="0" w:color="auto"/>
        <w:right w:val="none" w:sz="0" w:space="0" w:color="auto"/>
      </w:divBdr>
    </w:div>
    <w:div w:id="1222671344">
      <w:bodyDiv w:val="1"/>
      <w:marLeft w:val="0"/>
      <w:marRight w:val="0"/>
      <w:marTop w:val="0"/>
      <w:marBottom w:val="0"/>
      <w:divBdr>
        <w:top w:val="none" w:sz="0" w:space="0" w:color="auto"/>
        <w:left w:val="none" w:sz="0" w:space="0" w:color="auto"/>
        <w:bottom w:val="none" w:sz="0" w:space="0" w:color="auto"/>
        <w:right w:val="none" w:sz="0" w:space="0" w:color="auto"/>
      </w:divBdr>
    </w:div>
    <w:div w:id="1223295349">
      <w:bodyDiv w:val="1"/>
      <w:marLeft w:val="0"/>
      <w:marRight w:val="0"/>
      <w:marTop w:val="0"/>
      <w:marBottom w:val="0"/>
      <w:divBdr>
        <w:top w:val="none" w:sz="0" w:space="0" w:color="auto"/>
        <w:left w:val="none" w:sz="0" w:space="0" w:color="auto"/>
        <w:bottom w:val="none" w:sz="0" w:space="0" w:color="auto"/>
        <w:right w:val="none" w:sz="0" w:space="0" w:color="auto"/>
      </w:divBdr>
    </w:div>
    <w:div w:id="1225721407">
      <w:bodyDiv w:val="1"/>
      <w:marLeft w:val="0"/>
      <w:marRight w:val="0"/>
      <w:marTop w:val="0"/>
      <w:marBottom w:val="0"/>
      <w:divBdr>
        <w:top w:val="none" w:sz="0" w:space="0" w:color="auto"/>
        <w:left w:val="none" w:sz="0" w:space="0" w:color="auto"/>
        <w:bottom w:val="none" w:sz="0" w:space="0" w:color="auto"/>
        <w:right w:val="none" w:sz="0" w:space="0" w:color="auto"/>
      </w:divBdr>
    </w:div>
    <w:div w:id="1226723341">
      <w:bodyDiv w:val="1"/>
      <w:marLeft w:val="0"/>
      <w:marRight w:val="0"/>
      <w:marTop w:val="0"/>
      <w:marBottom w:val="0"/>
      <w:divBdr>
        <w:top w:val="none" w:sz="0" w:space="0" w:color="auto"/>
        <w:left w:val="none" w:sz="0" w:space="0" w:color="auto"/>
        <w:bottom w:val="none" w:sz="0" w:space="0" w:color="auto"/>
        <w:right w:val="none" w:sz="0" w:space="0" w:color="auto"/>
      </w:divBdr>
    </w:div>
    <w:div w:id="1231036966">
      <w:bodyDiv w:val="1"/>
      <w:marLeft w:val="0"/>
      <w:marRight w:val="0"/>
      <w:marTop w:val="0"/>
      <w:marBottom w:val="0"/>
      <w:divBdr>
        <w:top w:val="none" w:sz="0" w:space="0" w:color="auto"/>
        <w:left w:val="none" w:sz="0" w:space="0" w:color="auto"/>
        <w:bottom w:val="none" w:sz="0" w:space="0" w:color="auto"/>
        <w:right w:val="none" w:sz="0" w:space="0" w:color="auto"/>
      </w:divBdr>
    </w:div>
    <w:div w:id="1232890335">
      <w:bodyDiv w:val="1"/>
      <w:marLeft w:val="0"/>
      <w:marRight w:val="0"/>
      <w:marTop w:val="0"/>
      <w:marBottom w:val="0"/>
      <w:divBdr>
        <w:top w:val="none" w:sz="0" w:space="0" w:color="auto"/>
        <w:left w:val="none" w:sz="0" w:space="0" w:color="auto"/>
        <w:bottom w:val="none" w:sz="0" w:space="0" w:color="auto"/>
        <w:right w:val="none" w:sz="0" w:space="0" w:color="auto"/>
      </w:divBdr>
    </w:div>
    <w:div w:id="1247960119">
      <w:bodyDiv w:val="1"/>
      <w:marLeft w:val="0"/>
      <w:marRight w:val="0"/>
      <w:marTop w:val="0"/>
      <w:marBottom w:val="0"/>
      <w:divBdr>
        <w:top w:val="none" w:sz="0" w:space="0" w:color="auto"/>
        <w:left w:val="none" w:sz="0" w:space="0" w:color="auto"/>
        <w:bottom w:val="none" w:sz="0" w:space="0" w:color="auto"/>
        <w:right w:val="none" w:sz="0" w:space="0" w:color="auto"/>
      </w:divBdr>
    </w:div>
    <w:div w:id="1249653146">
      <w:bodyDiv w:val="1"/>
      <w:marLeft w:val="0"/>
      <w:marRight w:val="0"/>
      <w:marTop w:val="0"/>
      <w:marBottom w:val="0"/>
      <w:divBdr>
        <w:top w:val="none" w:sz="0" w:space="0" w:color="auto"/>
        <w:left w:val="none" w:sz="0" w:space="0" w:color="auto"/>
        <w:bottom w:val="none" w:sz="0" w:space="0" w:color="auto"/>
        <w:right w:val="none" w:sz="0" w:space="0" w:color="auto"/>
      </w:divBdr>
    </w:div>
    <w:div w:id="1257396182">
      <w:bodyDiv w:val="1"/>
      <w:marLeft w:val="0"/>
      <w:marRight w:val="0"/>
      <w:marTop w:val="0"/>
      <w:marBottom w:val="0"/>
      <w:divBdr>
        <w:top w:val="none" w:sz="0" w:space="0" w:color="auto"/>
        <w:left w:val="none" w:sz="0" w:space="0" w:color="auto"/>
        <w:bottom w:val="none" w:sz="0" w:space="0" w:color="auto"/>
        <w:right w:val="none" w:sz="0" w:space="0" w:color="auto"/>
      </w:divBdr>
    </w:div>
    <w:div w:id="1261185769">
      <w:bodyDiv w:val="1"/>
      <w:marLeft w:val="0"/>
      <w:marRight w:val="0"/>
      <w:marTop w:val="0"/>
      <w:marBottom w:val="0"/>
      <w:divBdr>
        <w:top w:val="none" w:sz="0" w:space="0" w:color="auto"/>
        <w:left w:val="none" w:sz="0" w:space="0" w:color="auto"/>
        <w:bottom w:val="none" w:sz="0" w:space="0" w:color="auto"/>
        <w:right w:val="none" w:sz="0" w:space="0" w:color="auto"/>
      </w:divBdr>
    </w:div>
    <w:div w:id="1261336142">
      <w:bodyDiv w:val="1"/>
      <w:marLeft w:val="0"/>
      <w:marRight w:val="0"/>
      <w:marTop w:val="0"/>
      <w:marBottom w:val="0"/>
      <w:divBdr>
        <w:top w:val="none" w:sz="0" w:space="0" w:color="auto"/>
        <w:left w:val="none" w:sz="0" w:space="0" w:color="auto"/>
        <w:bottom w:val="none" w:sz="0" w:space="0" w:color="auto"/>
        <w:right w:val="none" w:sz="0" w:space="0" w:color="auto"/>
      </w:divBdr>
    </w:div>
    <w:div w:id="1262763997">
      <w:bodyDiv w:val="1"/>
      <w:marLeft w:val="0"/>
      <w:marRight w:val="0"/>
      <w:marTop w:val="0"/>
      <w:marBottom w:val="0"/>
      <w:divBdr>
        <w:top w:val="none" w:sz="0" w:space="0" w:color="auto"/>
        <w:left w:val="none" w:sz="0" w:space="0" w:color="auto"/>
        <w:bottom w:val="none" w:sz="0" w:space="0" w:color="auto"/>
        <w:right w:val="none" w:sz="0" w:space="0" w:color="auto"/>
      </w:divBdr>
    </w:div>
    <w:div w:id="1271351574">
      <w:bodyDiv w:val="1"/>
      <w:marLeft w:val="0"/>
      <w:marRight w:val="0"/>
      <w:marTop w:val="0"/>
      <w:marBottom w:val="0"/>
      <w:divBdr>
        <w:top w:val="none" w:sz="0" w:space="0" w:color="auto"/>
        <w:left w:val="none" w:sz="0" w:space="0" w:color="auto"/>
        <w:bottom w:val="none" w:sz="0" w:space="0" w:color="auto"/>
        <w:right w:val="none" w:sz="0" w:space="0" w:color="auto"/>
      </w:divBdr>
    </w:div>
    <w:div w:id="1272395735">
      <w:bodyDiv w:val="1"/>
      <w:marLeft w:val="0"/>
      <w:marRight w:val="0"/>
      <w:marTop w:val="0"/>
      <w:marBottom w:val="0"/>
      <w:divBdr>
        <w:top w:val="none" w:sz="0" w:space="0" w:color="auto"/>
        <w:left w:val="none" w:sz="0" w:space="0" w:color="auto"/>
        <w:bottom w:val="none" w:sz="0" w:space="0" w:color="auto"/>
        <w:right w:val="none" w:sz="0" w:space="0" w:color="auto"/>
      </w:divBdr>
    </w:div>
    <w:div w:id="1277636413">
      <w:bodyDiv w:val="1"/>
      <w:marLeft w:val="0"/>
      <w:marRight w:val="0"/>
      <w:marTop w:val="0"/>
      <w:marBottom w:val="0"/>
      <w:divBdr>
        <w:top w:val="none" w:sz="0" w:space="0" w:color="auto"/>
        <w:left w:val="none" w:sz="0" w:space="0" w:color="auto"/>
        <w:bottom w:val="none" w:sz="0" w:space="0" w:color="auto"/>
        <w:right w:val="none" w:sz="0" w:space="0" w:color="auto"/>
      </w:divBdr>
    </w:div>
    <w:div w:id="1280530499">
      <w:bodyDiv w:val="1"/>
      <w:marLeft w:val="0"/>
      <w:marRight w:val="0"/>
      <w:marTop w:val="0"/>
      <w:marBottom w:val="0"/>
      <w:divBdr>
        <w:top w:val="none" w:sz="0" w:space="0" w:color="auto"/>
        <w:left w:val="none" w:sz="0" w:space="0" w:color="auto"/>
        <w:bottom w:val="none" w:sz="0" w:space="0" w:color="auto"/>
        <w:right w:val="none" w:sz="0" w:space="0" w:color="auto"/>
      </w:divBdr>
    </w:div>
    <w:div w:id="1281884256">
      <w:bodyDiv w:val="1"/>
      <w:marLeft w:val="0"/>
      <w:marRight w:val="0"/>
      <w:marTop w:val="0"/>
      <w:marBottom w:val="0"/>
      <w:divBdr>
        <w:top w:val="none" w:sz="0" w:space="0" w:color="auto"/>
        <w:left w:val="none" w:sz="0" w:space="0" w:color="auto"/>
        <w:bottom w:val="none" w:sz="0" w:space="0" w:color="auto"/>
        <w:right w:val="none" w:sz="0" w:space="0" w:color="auto"/>
      </w:divBdr>
    </w:div>
    <w:div w:id="1284313018">
      <w:bodyDiv w:val="1"/>
      <w:marLeft w:val="0"/>
      <w:marRight w:val="0"/>
      <w:marTop w:val="0"/>
      <w:marBottom w:val="0"/>
      <w:divBdr>
        <w:top w:val="none" w:sz="0" w:space="0" w:color="auto"/>
        <w:left w:val="none" w:sz="0" w:space="0" w:color="auto"/>
        <w:bottom w:val="none" w:sz="0" w:space="0" w:color="auto"/>
        <w:right w:val="none" w:sz="0" w:space="0" w:color="auto"/>
      </w:divBdr>
    </w:div>
    <w:div w:id="1289119273">
      <w:bodyDiv w:val="1"/>
      <w:marLeft w:val="0"/>
      <w:marRight w:val="0"/>
      <w:marTop w:val="0"/>
      <w:marBottom w:val="0"/>
      <w:divBdr>
        <w:top w:val="none" w:sz="0" w:space="0" w:color="auto"/>
        <w:left w:val="none" w:sz="0" w:space="0" w:color="auto"/>
        <w:bottom w:val="none" w:sz="0" w:space="0" w:color="auto"/>
        <w:right w:val="none" w:sz="0" w:space="0" w:color="auto"/>
      </w:divBdr>
    </w:div>
    <w:div w:id="1289628683">
      <w:bodyDiv w:val="1"/>
      <w:marLeft w:val="0"/>
      <w:marRight w:val="0"/>
      <w:marTop w:val="0"/>
      <w:marBottom w:val="0"/>
      <w:divBdr>
        <w:top w:val="none" w:sz="0" w:space="0" w:color="auto"/>
        <w:left w:val="none" w:sz="0" w:space="0" w:color="auto"/>
        <w:bottom w:val="none" w:sz="0" w:space="0" w:color="auto"/>
        <w:right w:val="none" w:sz="0" w:space="0" w:color="auto"/>
      </w:divBdr>
    </w:div>
    <w:div w:id="1295940327">
      <w:bodyDiv w:val="1"/>
      <w:marLeft w:val="0"/>
      <w:marRight w:val="0"/>
      <w:marTop w:val="0"/>
      <w:marBottom w:val="0"/>
      <w:divBdr>
        <w:top w:val="none" w:sz="0" w:space="0" w:color="auto"/>
        <w:left w:val="none" w:sz="0" w:space="0" w:color="auto"/>
        <w:bottom w:val="none" w:sz="0" w:space="0" w:color="auto"/>
        <w:right w:val="none" w:sz="0" w:space="0" w:color="auto"/>
      </w:divBdr>
    </w:div>
    <w:div w:id="1298683155">
      <w:bodyDiv w:val="1"/>
      <w:marLeft w:val="0"/>
      <w:marRight w:val="0"/>
      <w:marTop w:val="0"/>
      <w:marBottom w:val="0"/>
      <w:divBdr>
        <w:top w:val="none" w:sz="0" w:space="0" w:color="auto"/>
        <w:left w:val="none" w:sz="0" w:space="0" w:color="auto"/>
        <w:bottom w:val="none" w:sz="0" w:space="0" w:color="auto"/>
        <w:right w:val="none" w:sz="0" w:space="0" w:color="auto"/>
      </w:divBdr>
    </w:div>
    <w:div w:id="1307321078">
      <w:bodyDiv w:val="1"/>
      <w:marLeft w:val="0"/>
      <w:marRight w:val="0"/>
      <w:marTop w:val="0"/>
      <w:marBottom w:val="0"/>
      <w:divBdr>
        <w:top w:val="none" w:sz="0" w:space="0" w:color="auto"/>
        <w:left w:val="none" w:sz="0" w:space="0" w:color="auto"/>
        <w:bottom w:val="none" w:sz="0" w:space="0" w:color="auto"/>
        <w:right w:val="none" w:sz="0" w:space="0" w:color="auto"/>
      </w:divBdr>
    </w:div>
    <w:div w:id="1309944849">
      <w:bodyDiv w:val="1"/>
      <w:marLeft w:val="0"/>
      <w:marRight w:val="0"/>
      <w:marTop w:val="0"/>
      <w:marBottom w:val="0"/>
      <w:divBdr>
        <w:top w:val="none" w:sz="0" w:space="0" w:color="auto"/>
        <w:left w:val="none" w:sz="0" w:space="0" w:color="auto"/>
        <w:bottom w:val="none" w:sz="0" w:space="0" w:color="auto"/>
        <w:right w:val="none" w:sz="0" w:space="0" w:color="auto"/>
      </w:divBdr>
    </w:div>
    <w:div w:id="1310328599">
      <w:bodyDiv w:val="1"/>
      <w:marLeft w:val="0"/>
      <w:marRight w:val="0"/>
      <w:marTop w:val="0"/>
      <w:marBottom w:val="0"/>
      <w:divBdr>
        <w:top w:val="none" w:sz="0" w:space="0" w:color="auto"/>
        <w:left w:val="none" w:sz="0" w:space="0" w:color="auto"/>
        <w:bottom w:val="none" w:sz="0" w:space="0" w:color="auto"/>
        <w:right w:val="none" w:sz="0" w:space="0" w:color="auto"/>
      </w:divBdr>
    </w:div>
    <w:div w:id="1310985443">
      <w:bodyDiv w:val="1"/>
      <w:marLeft w:val="0"/>
      <w:marRight w:val="0"/>
      <w:marTop w:val="0"/>
      <w:marBottom w:val="0"/>
      <w:divBdr>
        <w:top w:val="none" w:sz="0" w:space="0" w:color="auto"/>
        <w:left w:val="none" w:sz="0" w:space="0" w:color="auto"/>
        <w:bottom w:val="none" w:sz="0" w:space="0" w:color="auto"/>
        <w:right w:val="none" w:sz="0" w:space="0" w:color="auto"/>
      </w:divBdr>
    </w:div>
    <w:div w:id="1312782698">
      <w:bodyDiv w:val="1"/>
      <w:marLeft w:val="0"/>
      <w:marRight w:val="0"/>
      <w:marTop w:val="0"/>
      <w:marBottom w:val="0"/>
      <w:divBdr>
        <w:top w:val="none" w:sz="0" w:space="0" w:color="auto"/>
        <w:left w:val="none" w:sz="0" w:space="0" w:color="auto"/>
        <w:bottom w:val="none" w:sz="0" w:space="0" w:color="auto"/>
        <w:right w:val="none" w:sz="0" w:space="0" w:color="auto"/>
      </w:divBdr>
    </w:div>
    <w:div w:id="1318801662">
      <w:bodyDiv w:val="1"/>
      <w:marLeft w:val="0"/>
      <w:marRight w:val="0"/>
      <w:marTop w:val="0"/>
      <w:marBottom w:val="0"/>
      <w:divBdr>
        <w:top w:val="none" w:sz="0" w:space="0" w:color="auto"/>
        <w:left w:val="none" w:sz="0" w:space="0" w:color="auto"/>
        <w:bottom w:val="none" w:sz="0" w:space="0" w:color="auto"/>
        <w:right w:val="none" w:sz="0" w:space="0" w:color="auto"/>
      </w:divBdr>
    </w:div>
    <w:div w:id="1321350734">
      <w:bodyDiv w:val="1"/>
      <w:marLeft w:val="0"/>
      <w:marRight w:val="0"/>
      <w:marTop w:val="0"/>
      <w:marBottom w:val="0"/>
      <w:divBdr>
        <w:top w:val="none" w:sz="0" w:space="0" w:color="auto"/>
        <w:left w:val="none" w:sz="0" w:space="0" w:color="auto"/>
        <w:bottom w:val="none" w:sz="0" w:space="0" w:color="auto"/>
        <w:right w:val="none" w:sz="0" w:space="0" w:color="auto"/>
      </w:divBdr>
    </w:div>
    <w:div w:id="1324745538">
      <w:bodyDiv w:val="1"/>
      <w:marLeft w:val="0"/>
      <w:marRight w:val="0"/>
      <w:marTop w:val="0"/>
      <w:marBottom w:val="0"/>
      <w:divBdr>
        <w:top w:val="none" w:sz="0" w:space="0" w:color="auto"/>
        <w:left w:val="none" w:sz="0" w:space="0" w:color="auto"/>
        <w:bottom w:val="none" w:sz="0" w:space="0" w:color="auto"/>
        <w:right w:val="none" w:sz="0" w:space="0" w:color="auto"/>
      </w:divBdr>
    </w:div>
    <w:div w:id="1330712060">
      <w:bodyDiv w:val="1"/>
      <w:marLeft w:val="0"/>
      <w:marRight w:val="0"/>
      <w:marTop w:val="0"/>
      <w:marBottom w:val="0"/>
      <w:divBdr>
        <w:top w:val="none" w:sz="0" w:space="0" w:color="auto"/>
        <w:left w:val="none" w:sz="0" w:space="0" w:color="auto"/>
        <w:bottom w:val="none" w:sz="0" w:space="0" w:color="auto"/>
        <w:right w:val="none" w:sz="0" w:space="0" w:color="auto"/>
      </w:divBdr>
    </w:div>
    <w:div w:id="1331981825">
      <w:bodyDiv w:val="1"/>
      <w:marLeft w:val="0"/>
      <w:marRight w:val="0"/>
      <w:marTop w:val="0"/>
      <w:marBottom w:val="0"/>
      <w:divBdr>
        <w:top w:val="none" w:sz="0" w:space="0" w:color="auto"/>
        <w:left w:val="none" w:sz="0" w:space="0" w:color="auto"/>
        <w:bottom w:val="none" w:sz="0" w:space="0" w:color="auto"/>
        <w:right w:val="none" w:sz="0" w:space="0" w:color="auto"/>
      </w:divBdr>
    </w:div>
    <w:div w:id="1333100391">
      <w:bodyDiv w:val="1"/>
      <w:marLeft w:val="0"/>
      <w:marRight w:val="0"/>
      <w:marTop w:val="0"/>
      <w:marBottom w:val="0"/>
      <w:divBdr>
        <w:top w:val="none" w:sz="0" w:space="0" w:color="auto"/>
        <w:left w:val="none" w:sz="0" w:space="0" w:color="auto"/>
        <w:bottom w:val="none" w:sz="0" w:space="0" w:color="auto"/>
        <w:right w:val="none" w:sz="0" w:space="0" w:color="auto"/>
      </w:divBdr>
    </w:div>
    <w:div w:id="1333991889">
      <w:bodyDiv w:val="1"/>
      <w:marLeft w:val="0"/>
      <w:marRight w:val="0"/>
      <w:marTop w:val="0"/>
      <w:marBottom w:val="0"/>
      <w:divBdr>
        <w:top w:val="none" w:sz="0" w:space="0" w:color="auto"/>
        <w:left w:val="none" w:sz="0" w:space="0" w:color="auto"/>
        <w:bottom w:val="none" w:sz="0" w:space="0" w:color="auto"/>
        <w:right w:val="none" w:sz="0" w:space="0" w:color="auto"/>
      </w:divBdr>
    </w:div>
    <w:div w:id="1337071927">
      <w:bodyDiv w:val="1"/>
      <w:marLeft w:val="0"/>
      <w:marRight w:val="0"/>
      <w:marTop w:val="0"/>
      <w:marBottom w:val="0"/>
      <w:divBdr>
        <w:top w:val="none" w:sz="0" w:space="0" w:color="auto"/>
        <w:left w:val="none" w:sz="0" w:space="0" w:color="auto"/>
        <w:bottom w:val="none" w:sz="0" w:space="0" w:color="auto"/>
        <w:right w:val="none" w:sz="0" w:space="0" w:color="auto"/>
      </w:divBdr>
    </w:div>
    <w:div w:id="1341085871">
      <w:bodyDiv w:val="1"/>
      <w:marLeft w:val="0"/>
      <w:marRight w:val="0"/>
      <w:marTop w:val="0"/>
      <w:marBottom w:val="0"/>
      <w:divBdr>
        <w:top w:val="none" w:sz="0" w:space="0" w:color="auto"/>
        <w:left w:val="none" w:sz="0" w:space="0" w:color="auto"/>
        <w:bottom w:val="none" w:sz="0" w:space="0" w:color="auto"/>
        <w:right w:val="none" w:sz="0" w:space="0" w:color="auto"/>
      </w:divBdr>
    </w:div>
    <w:div w:id="1343583748">
      <w:bodyDiv w:val="1"/>
      <w:marLeft w:val="0"/>
      <w:marRight w:val="0"/>
      <w:marTop w:val="0"/>
      <w:marBottom w:val="0"/>
      <w:divBdr>
        <w:top w:val="none" w:sz="0" w:space="0" w:color="auto"/>
        <w:left w:val="none" w:sz="0" w:space="0" w:color="auto"/>
        <w:bottom w:val="none" w:sz="0" w:space="0" w:color="auto"/>
        <w:right w:val="none" w:sz="0" w:space="0" w:color="auto"/>
      </w:divBdr>
    </w:div>
    <w:div w:id="1343897893">
      <w:bodyDiv w:val="1"/>
      <w:marLeft w:val="0"/>
      <w:marRight w:val="0"/>
      <w:marTop w:val="0"/>
      <w:marBottom w:val="0"/>
      <w:divBdr>
        <w:top w:val="none" w:sz="0" w:space="0" w:color="auto"/>
        <w:left w:val="none" w:sz="0" w:space="0" w:color="auto"/>
        <w:bottom w:val="none" w:sz="0" w:space="0" w:color="auto"/>
        <w:right w:val="none" w:sz="0" w:space="0" w:color="auto"/>
      </w:divBdr>
    </w:div>
    <w:div w:id="1343899731">
      <w:bodyDiv w:val="1"/>
      <w:marLeft w:val="0"/>
      <w:marRight w:val="0"/>
      <w:marTop w:val="0"/>
      <w:marBottom w:val="0"/>
      <w:divBdr>
        <w:top w:val="none" w:sz="0" w:space="0" w:color="auto"/>
        <w:left w:val="none" w:sz="0" w:space="0" w:color="auto"/>
        <w:bottom w:val="none" w:sz="0" w:space="0" w:color="auto"/>
        <w:right w:val="none" w:sz="0" w:space="0" w:color="auto"/>
      </w:divBdr>
    </w:div>
    <w:div w:id="1348099464">
      <w:bodyDiv w:val="1"/>
      <w:marLeft w:val="0"/>
      <w:marRight w:val="0"/>
      <w:marTop w:val="0"/>
      <w:marBottom w:val="0"/>
      <w:divBdr>
        <w:top w:val="none" w:sz="0" w:space="0" w:color="auto"/>
        <w:left w:val="none" w:sz="0" w:space="0" w:color="auto"/>
        <w:bottom w:val="none" w:sz="0" w:space="0" w:color="auto"/>
        <w:right w:val="none" w:sz="0" w:space="0" w:color="auto"/>
      </w:divBdr>
    </w:div>
    <w:div w:id="1348211746">
      <w:bodyDiv w:val="1"/>
      <w:marLeft w:val="0"/>
      <w:marRight w:val="0"/>
      <w:marTop w:val="0"/>
      <w:marBottom w:val="0"/>
      <w:divBdr>
        <w:top w:val="none" w:sz="0" w:space="0" w:color="auto"/>
        <w:left w:val="none" w:sz="0" w:space="0" w:color="auto"/>
        <w:bottom w:val="none" w:sz="0" w:space="0" w:color="auto"/>
        <w:right w:val="none" w:sz="0" w:space="0" w:color="auto"/>
      </w:divBdr>
    </w:div>
    <w:div w:id="1351908018">
      <w:bodyDiv w:val="1"/>
      <w:marLeft w:val="0"/>
      <w:marRight w:val="0"/>
      <w:marTop w:val="0"/>
      <w:marBottom w:val="0"/>
      <w:divBdr>
        <w:top w:val="none" w:sz="0" w:space="0" w:color="auto"/>
        <w:left w:val="none" w:sz="0" w:space="0" w:color="auto"/>
        <w:bottom w:val="none" w:sz="0" w:space="0" w:color="auto"/>
        <w:right w:val="none" w:sz="0" w:space="0" w:color="auto"/>
      </w:divBdr>
    </w:div>
    <w:div w:id="1358239448">
      <w:bodyDiv w:val="1"/>
      <w:marLeft w:val="0"/>
      <w:marRight w:val="0"/>
      <w:marTop w:val="0"/>
      <w:marBottom w:val="0"/>
      <w:divBdr>
        <w:top w:val="none" w:sz="0" w:space="0" w:color="auto"/>
        <w:left w:val="none" w:sz="0" w:space="0" w:color="auto"/>
        <w:bottom w:val="none" w:sz="0" w:space="0" w:color="auto"/>
        <w:right w:val="none" w:sz="0" w:space="0" w:color="auto"/>
      </w:divBdr>
    </w:div>
    <w:div w:id="1359625120">
      <w:bodyDiv w:val="1"/>
      <w:marLeft w:val="0"/>
      <w:marRight w:val="0"/>
      <w:marTop w:val="0"/>
      <w:marBottom w:val="0"/>
      <w:divBdr>
        <w:top w:val="none" w:sz="0" w:space="0" w:color="auto"/>
        <w:left w:val="none" w:sz="0" w:space="0" w:color="auto"/>
        <w:bottom w:val="none" w:sz="0" w:space="0" w:color="auto"/>
        <w:right w:val="none" w:sz="0" w:space="0" w:color="auto"/>
      </w:divBdr>
    </w:div>
    <w:div w:id="1360202618">
      <w:bodyDiv w:val="1"/>
      <w:marLeft w:val="0"/>
      <w:marRight w:val="0"/>
      <w:marTop w:val="0"/>
      <w:marBottom w:val="0"/>
      <w:divBdr>
        <w:top w:val="none" w:sz="0" w:space="0" w:color="auto"/>
        <w:left w:val="none" w:sz="0" w:space="0" w:color="auto"/>
        <w:bottom w:val="none" w:sz="0" w:space="0" w:color="auto"/>
        <w:right w:val="none" w:sz="0" w:space="0" w:color="auto"/>
      </w:divBdr>
    </w:div>
    <w:div w:id="1367483398">
      <w:bodyDiv w:val="1"/>
      <w:marLeft w:val="0"/>
      <w:marRight w:val="0"/>
      <w:marTop w:val="0"/>
      <w:marBottom w:val="0"/>
      <w:divBdr>
        <w:top w:val="none" w:sz="0" w:space="0" w:color="auto"/>
        <w:left w:val="none" w:sz="0" w:space="0" w:color="auto"/>
        <w:bottom w:val="none" w:sz="0" w:space="0" w:color="auto"/>
        <w:right w:val="none" w:sz="0" w:space="0" w:color="auto"/>
      </w:divBdr>
    </w:div>
    <w:div w:id="1368986634">
      <w:bodyDiv w:val="1"/>
      <w:marLeft w:val="0"/>
      <w:marRight w:val="0"/>
      <w:marTop w:val="0"/>
      <w:marBottom w:val="0"/>
      <w:divBdr>
        <w:top w:val="none" w:sz="0" w:space="0" w:color="auto"/>
        <w:left w:val="none" w:sz="0" w:space="0" w:color="auto"/>
        <w:bottom w:val="none" w:sz="0" w:space="0" w:color="auto"/>
        <w:right w:val="none" w:sz="0" w:space="0" w:color="auto"/>
      </w:divBdr>
    </w:div>
    <w:div w:id="1371150763">
      <w:bodyDiv w:val="1"/>
      <w:marLeft w:val="0"/>
      <w:marRight w:val="0"/>
      <w:marTop w:val="0"/>
      <w:marBottom w:val="0"/>
      <w:divBdr>
        <w:top w:val="none" w:sz="0" w:space="0" w:color="auto"/>
        <w:left w:val="none" w:sz="0" w:space="0" w:color="auto"/>
        <w:bottom w:val="none" w:sz="0" w:space="0" w:color="auto"/>
        <w:right w:val="none" w:sz="0" w:space="0" w:color="auto"/>
      </w:divBdr>
    </w:div>
    <w:div w:id="1371419265">
      <w:bodyDiv w:val="1"/>
      <w:marLeft w:val="0"/>
      <w:marRight w:val="0"/>
      <w:marTop w:val="0"/>
      <w:marBottom w:val="0"/>
      <w:divBdr>
        <w:top w:val="none" w:sz="0" w:space="0" w:color="auto"/>
        <w:left w:val="none" w:sz="0" w:space="0" w:color="auto"/>
        <w:bottom w:val="none" w:sz="0" w:space="0" w:color="auto"/>
        <w:right w:val="none" w:sz="0" w:space="0" w:color="auto"/>
      </w:divBdr>
    </w:div>
    <w:div w:id="1373774726">
      <w:bodyDiv w:val="1"/>
      <w:marLeft w:val="0"/>
      <w:marRight w:val="0"/>
      <w:marTop w:val="0"/>
      <w:marBottom w:val="0"/>
      <w:divBdr>
        <w:top w:val="none" w:sz="0" w:space="0" w:color="auto"/>
        <w:left w:val="none" w:sz="0" w:space="0" w:color="auto"/>
        <w:bottom w:val="none" w:sz="0" w:space="0" w:color="auto"/>
        <w:right w:val="none" w:sz="0" w:space="0" w:color="auto"/>
      </w:divBdr>
    </w:div>
    <w:div w:id="1379237781">
      <w:bodyDiv w:val="1"/>
      <w:marLeft w:val="0"/>
      <w:marRight w:val="0"/>
      <w:marTop w:val="0"/>
      <w:marBottom w:val="0"/>
      <w:divBdr>
        <w:top w:val="none" w:sz="0" w:space="0" w:color="auto"/>
        <w:left w:val="none" w:sz="0" w:space="0" w:color="auto"/>
        <w:bottom w:val="none" w:sz="0" w:space="0" w:color="auto"/>
        <w:right w:val="none" w:sz="0" w:space="0" w:color="auto"/>
      </w:divBdr>
    </w:div>
    <w:div w:id="1384021000">
      <w:bodyDiv w:val="1"/>
      <w:marLeft w:val="0"/>
      <w:marRight w:val="0"/>
      <w:marTop w:val="0"/>
      <w:marBottom w:val="0"/>
      <w:divBdr>
        <w:top w:val="none" w:sz="0" w:space="0" w:color="auto"/>
        <w:left w:val="none" w:sz="0" w:space="0" w:color="auto"/>
        <w:bottom w:val="none" w:sz="0" w:space="0" w:color="auto"/>
        <w:right w:val="none" w:sz="0" w:space="0" w:color="auto"/>
      </w:divBdr>
    </w:div>
    <w:div w:id="1386218672">
      <w:bodyDiv w:val="1"/>
      <w:marLeft w:val="0"/>
      <w:marRight w:val="0"/>
      <w:marTop w:val="0"/>
      <w:marBottom w:val="0"/>
      <w:divBdr>
        <w:top w:val="none" w:sz="0" w:space="0" w:color="auto"/>
        <w:left w:val="none" w:sz="0" w:space="0" w:color="auto"/>
        <w:bottom w:val="none" w:sz="0" w:space="0" w:color="auto"/>
        <w:right w:val="none" w:sz="0" w:space="0" w:color="auto"/>
      </w:divBdr>
    </w:div>
    <w:div w:id="1388187121">
      <w:bodyDiv w:val="1"/>
      <w:marLeft w:val="0"/>
      <w:marRight w:val="0"/>
      <w:marTop w:val="0"/>
      <w:marBottom w:val="0"/>
      <w:divBdr>
        <w:top w:val="none" w:sz="0" w:space="0" w:color="auto"/>
        <w:left w:val="none" w:sz="0" w:space="0" w:color="auto"/>
        <w:bottom w:val="none" w:sz="0" w:space="0" w:color="auto"/>
        <w:right w:val="none" w:sz="0" w:space="0" w:color="auto"/>
      </w:divBdr>
    </w:div>
    <w:div w:id="1389301377">
      <w:bodyDiv w:val="1"/>
      <w:marLeft w:val="0"/>
      <w:marRight w:val="0"/>
      <w:marTop w:val="0"/>
      <w:marBottom w:val="0"/>
      <w:divBdr>
        <w:top w:val="none" w:sz="0" w:space="0" w:color="auto"/>
        <w:left w:val="none" w:sz="0" w:space="0" w:color="auto"/>
        <w:bottom w:val="none" w:sz="0" w:space="0" w:color="auto"/>
        <w:right w:val="none" w:sz="0" w:space="0" w:color="auto"/>
      </w:divBdr>
    </w:div>
    <w:div w:id="1390806753">
      <w:bodyDiv w:val="1"/>
      <w:marLeft w:val="0"/>
      <w:marRight w:val="0"/>
      <w:marTop w:val="0"/>
      <w:marBottom w:val="0"/>
      <w:divBdr>
        <w:top w:val="none" w:sz="0" w:space="0" w:color="auto"/>
        <w:left w:val="none" w:sz="0" w:space="0" w:color="auto"/>
        <w:bottom w:val="none" w:sz="0" w:space="0" w:color="auto"/>
        <w:right w:val="none" w:sz="0" w:space="0" w:color="auto"/>
      </w:divBdr>
    </w:div>
    <w:div w:id="1390879915">
      <w:bodyDiv w:val="1"/>
      <w:marLeft w:val="0"/>
      <w:marRight w:val="0"/>
      <w:marTop w:val="0"/>
      <w:marBottom w:val="0"/>
      <w:divBdr>
        <w:top w:val="none" w:sz="0" w:space="0" w:color="auto"/>
        <w:left w:val="none" w:sz="0" w:space="0" w:color="auto"/>
        <w:bottom w:val="none" w:sz="0" w:space="0" w:color="auto"/>
        <w:right w:val="none" w:sz="0" w:space="0" w:color="auto"/>
      </w:divBdr>
    </w:div>
    <w:div w:id="1391150922">
      <w:bodyDiv w:val="1"/>
      <w:marLeft w:val="0"/>
      <w:marRight w:val="0"/>
      <w:marTop w:val="0"/>
      <w:marBottom w:val="0"/>
      <w:divBdr>
        <w:top w:val="none" w:sz="0" w:space="0" w:color="auto"/>
        <w:left w:val="none" w:sz="0" w:space="0" w:color="auto"/>
        <w:bottom w:val="none" w:sz="0" w:space="0" w:color="auto"/>
        <w:right w:val="none" w:sz="0" w:space="0" w:color="auto"/>
      </w:divBdr>
    </w:div>
    <w:div w:id="1397438113">
      <w:bodyDiv w:val="1"/>
      <w:marLeft w:val="0"/>
      <w:marRight w:val="0"/>
      <w:marTop w:val="0"/>
      <w:marBottom w:val="0"/>
      <w:divBdr>
        <w:top w:val="none" w:sz="0" w:space="0" w:color="auto"/>
        <w:left w:val="none" w:sz="0" w:space="0" w:color="auto"/>
        <w:bottom w:val="none" w:sz="0" w:space="0" w:color="auto"/>
        <w:right w:val="none" w:sz="0" w:space="0" w:color="auto"/>
      </w:divBdr>
    </w:div>
    <w:div w:id="1398943147">
      <w:bodyDiv w:val="1"/>
      <w:marLeft w:val="0"/>
      <w:marRight w:val="0"/>
      <w:marTop w:val="0"/>
      <w:marBottom w:val="0"/>
      <w:divBdr>
        <w:top w:val="none" w:sz="0" w:space="0" w:color="auto"/>
        <w:left w:val="none" w:sz="0" w:space="0" w:color="auto"/>
        <w:bottom w:val="none" w:sz="0" w:space="0" w:color="auto"/>
        <w:right w:val="none" w:sz="0" w:space="0" w:color="auto"/>
      </w:divBdr>
    </w:div>
    <w:div w:id="1401712466">
      <w:bodyDiv w:val="1"/>
      <w:marLeft w:val="0"/>
      <w:marRight w:val="0"/>
      <w:marTop w:val="0"/>
      <w:marBottom w:val="0"/>
      <w:divBdr>
        <w:top w:val="none" w:sz="0" w:space="0" w:color="auto"/>
        <w:left w:val="none" w:sz="0" w:space="0" w:color="auto"/>
        <w:bottom w:val="none" w:sz="0" w:space="0" w:color="auto"/>
        <w:right w:val="none" w:sz="0" w:space="0" w:color="auto"/>
      </w:divBdr>
    </w:div>
    <w:div w:id="1403214682">
      <w:bodyDiv w:val="1"/>
      <w:marLeft w:val="0"/>
      <w:marRight w:val="0"/>
      <w:marTop w:val="0"/>
      <w:marBottom w:val="0"/>
      <w:divBdr>
        <w:top w:val="none" w:sz="0" w:space="0" w:color="auto"/>
        <w:left w:val="none" w:sz="0" w:space="0" w:color="auto"/>
        <w:bottom w:val="none" w:sz="0" w:space="0" w:color="auto"/>
        <w:right w:val="none" w:sz="0" w:space="0" w:color="auto"/>
      </w:divBdr>
    </w:div>
    <w:div w:id="1403873863">
      <w:bodyDiv w:val="1"/>
      <w:marLeft w:val="0"/>
      <w:marRight w:val="0"/>
      <w:marTop w:val="0"/>
      <w:marBottom w:val="0"/>
      <w:divBdr>
        <w:top w:val="none" w:sz="0" w:space="0" w:color="auto"/>
        <w:left w:val="none" w:sz="0" w:space="0" w:color="auto"/>
        <w:bottom w:val="none" w:sz="0" w:space="0" w:color="auto"/>
        <w:right w:val="none" w:sz="0" w:space="0" w:color="auto"/>
      </w:divBdr>
    </w:div>
    <w:div w:id="1415736285">
      <w:bodyDiv w:val="1"/>
      <w:marLeft w:val="0"/>
      <w:marRight w:val="0"/>
      <w:marTop w:val="0"/>
      <w:marBottom w:val="0"/>
      <w:divBdr>
        <w:top w:val="none" w:sz="0" w:space="0" w:color="auto"/>
        <w:left w:val="none" w:sz="0" w:space="0" w:color="auto"/>
        <w:bottom w:val="none" w:sz="0" w:space="0" w:color="auto"/>
        <w:right w:val="none" w:sz="0" w:space="0" w:color="auto"/>
      </w:divBdr>
    </w:div>
    <w:div w:id="1419015766">
      <w:bodyDiv w:val="1"/>
      <w:marLeft w:val="0"/>
      <w:marRight w:val="0"/>
      <w:marTop w:val="0"/>
      <w:marBottom w:val="0"/>
      <w:divBdr>
        <w:top w:val="none" w:sz="0" w:space="0" w:color="auto"/>
        <w:left w:val="none" w:sz="0" w:space="0" w:color="auto"/>
        <w:bottom w:val="none" w:sz="0" w:space="0" w:color="auto"/>
        <w:right w:val="none" w:sz="0" w:space="0" w:color="auto"/>
      </w:divBdr>
    </w:div>
    <w:div w:id="1420905466">
      <w:bodyDiv w:val="1"/>
      <w:marLeft w:val="0"/>
      <w:marRight w:val="0"/>
      <w:marTop w:val="0"/>
      <w:marBottom w:val="0"/>
      <w:divBdr>
        <w:top w:val="none" w:sz="0" w:space="0" w:color="auto"/>
        <w:left w:val="none" w:sz="0" w:space="0" w:color="auto"/>
        <w:bottom w:val="none" w:sz="0" w:space="0" w:color="auto"/>
        <w:right w:val="none" w:sz="0" w:space="0" w:color="auto"/>
      </w:divBdr>
    </w:div>
    <w:div w:id="1421294807">
      <w:bodyDiv w:val="1"/>
      <w:marLeft w:val="0"/>
      <w:marRight w:val="0"/>
      <w:marTop w:val="0"/>
      <w:marBottom w:val="0"/>
      <w:divBdr>
        <w:top w:val="none" w:sz="0" w:space="0" w:color="auto"/>
        <w:left w:val="none" w:sz="0" w:space="0" w:color="auto"/>
        <w:bottom w:val="none" w:sz="0" w:space="0" w:color="auto"/>
        <w:right w:val="none" w:sz="0" w:space="0" w:color="auto"/>
      </w:divBdr>
    </w:div>
    <w:div w:id="1425107887">
      <w:bodyDiv w:val="1"/>
      <w:marLeft w:val="0"/>
      <w:marRight w:val="0"/>
      <w:marTop w:val="0"/>
      <w:marBottom w:val="0"/>
      <w:divBdr>
        <w:top w:val="none" w:sz="0" w:space="0" w:color="auto"/>
        <w:left w:val="none" w:sz="0" w:space="0" w:color="auto"/>
        <w:bottom w:val="none" w:sz="0" w:space="0" w:color="auto"/>
        <w:right w:val="none" w:sz="0" w:space="0" w:color="auto"/>
      </w:divBdr>
    </w:div>
    <w:div w:id="1428695975">
      <w:bodyDiv w:val="1"/>
      <w:marLeft w:val="0"/>
      <w:marRight w:val="0"/>
      <w:marTop w:val="0"/>
      <w:marBottom w:val="0"/>
      <w:divBdr>
        <w:top w:val="none" w:sz="0" w:space="0" w:color="auto"/>
        <w:left w:val="none" w:sz="0" w:space="0" w:color="auto"/>
        <w:bottom w:val="none" w:sz="0" w:space="0" w:color="auto"/>
        <w:right w:val="none" w:sz="0" w:space="0" w:color="auto"/>
      </w:divBdr>
    </w:div>
    <w:div w:id="1434204255">
      <w:bodyDiv w:val="1"/>
      <w:marLeft w:val="0"/>
      <w:marRight w:val="0"/>
      <w:marTop w:val="0"/>
      <w:marBottom w:val="0"/>
      <w:divBdr>
        <w:top w:val="none" w:sz="0" w:space="0" w:color="auto"/>
        <w:left w:val="none" w:sz="0" w:space="0" w:color="auto"/>
        <w:bottom w:val="none" w:sz="0" w:space="0" w:color="auto"/>
        <w:right w:val="none" w:sz="0" w:space="0" w:color="auto"/>
      </w:divBdr>
    </w:div>
    <w:div w:id="1436442850">
      <w:bodyDiv w:val="1"/>
      <w:marLeft w:val="0"/>
      <w:marRight w:val="0"/>
      <w:marTop w:val="0"/>
      <w:marBottom w:val="0"/>
      <w:divBdr>
        <w:top w:val="none" w:sz="0" w:space="0" w:color="auto"/>
        <w:left w:val="none" w:sz="0" w:space="0" w:color="auto"/>
        <w:bottom w:val="none" w:sz="0" w:space="0" w:color="auto"/>
        <w:right w:val="none" w:sz="0" w:space="0" w:color="auto"/>
      </w:divBdr>
    </w:div>
    <w:div w:id="1436904685">
      <w:bodyDiv w:val="1"/>
      <w:marLeft w:val="0"/>
      <w:marRight w:val="0"/>
      <w:marTop w:val="0"/>
      <w:marBottom w:val="0"/>
      <w:divBdr>
        <w:top w:val="none" w:sz="0" w:space="0" w:color="auto"/>
        <w:left w:val="none" w:sz="0" w:space="0" w:color="auto"/>
        <w:bottom w:val="none" w:sz="0" w:space="0" w:color="auto"/>
        <w:right w:val="none" w:sz="0" w:space="0" w:color="auto"/>
      </w:divBdr>
    </w:div>
    <w:div w:id="1437213695">
      <w:bodyDiv w:val="1"/>
      <w:marLeft w:val="0"/>
      <w:marRight w:val="0"/>
      <w:marTop w:val="0"/>
      <w:marBottom w:val="0"/>
      <w:divBdr>
        <w:top w:val="none" w:sz="0" w:space="0" w:color="auto"/>
        <w:left w:val="none" w:sz="0" w:space="0" w:color="auto"/>
        <w:bottom w:val="none" w:sz="0" w:space="0" w:color="auto"/>
        <w:right w:val="none" w:sz="0" w:space="0" w:color="auto"/>
      </w:divBdr>
    </w:div>
    <w:div w:id="1438213260">
      <w:bodyDiv w:val="1"/>
      <w:marLeft w:val="0"/>
      <w:marRight w:val="0"/>
      <w:marTop w:val="0"/>
      <w:marBottom w:val="0"/>
      <w:divBdr>
        <w:top w:val="none" w:sz="0" w:space="0" w:color="auto"/>
        <w:left w:val="none" w:sz="0" w:space="0" w:color="auto"/>
        <w:bottom w:val="none" w:sz="0" w:space="0" w:color="auto"/>
        <w:right w:val="none" w:sz="0" w:space="0" w:color="auto"/>
      </w:divBdr>
    </w:div>
    <w:div w:id="1450665025">
      <w:bodyDiv w:val="1"/>
      <w:marLeft w:val="0"/>
      <w:marRight w:val="0"/>
      <w:marTop w:val="0"/>
      <w:marBottom w:val="0"/>
      <w:divBdr>
        <w:top w:val="none" w:sz="0" w:space="0" w:color="auto"/>
        <w:left w:val="none" w:sz="0" w:space="0" w:color="auto"/>
        <w:bottom w:val="none" w:sz="0" w:space="0" w:color="auto"/>
        <w:right w:val="none" w:sz="0" w:space="0" w:color="auto"/>
      </w:divBdr>
    </w:div>
    <w:div w:id="1451626553">
      <w:bodyDiv w:val="1"/>
      <w:marLeft w:val="0"/>
      <w:marRight w:val="0"/>
      <w:marTop w:val="0"/>
      <w:marBottom w:val="0"/>
      <w:divBdr>
        <w:top w:val="none" w:sz="0" w:space="0" w:color="auto"/>
        <w:left w:val="none" w:sz="0" w:space="0" w:color="auto"/>
        <w:bottom w:val="none" w:sz="0" w:space="0" w:color="auto"/>
        <w:right w:val="none" w:sz="0" w:space="0" w:color="auto"/>
      </w:divBdr>
    </w:div>
    <w:div w:id="1453671587">
      <w:bodyDiv w:val="1"/>
      <w:marLeft w:val="0"/>
      <w:marRight w:val="0"/>
      <w:marTop w:val="0"/>
      <w:marBottom w:val="0"/>
      <w:divBdr>
        <w:top w:val="none" w:sz="0" w:space="0" w:color="auto"/>
        <w:left w:val="none" w:sz="0" w:space="0" w:color="auto"/>
        <w:bottom w:val="none" w:sz="0" w:space="0" w:color="auto"/>
        <w:right w:val="none" w:sz="0" w:space="0" w:color="auto"/>
      </w:divBdr>
    </w:div>
    <w:div w:id="1459647859">
      <w:bodyDiv w:val="1"/>
      <w:marLeft w:val="0"/>
      <w:marRight w:val="0"/>
      <w:marTop w:val="0"/>
      <w:marBottom w:val="0"/>
      <w:divBdr>
        <w:top w:val="none" w:sz="0" w:space="0" w:color="auto"/>
        <w:left w:val="none" w:sz="0" w:space="0" w:color="auto"/>
        <w:bottom w:val="none" w:sz="0" w:space="0" w:color="auto"/>
        <w:right w:val="none" w:sz="0" w:space="0" w:color="auto"/>
      </w:divBdr>
    </w:div>
    <w:div w:id="1462529399">
      <w:bodyDiv w:val="1"/>
      <w:marLeft w:val="0"/>
      <w:marRight w:val="0"/>
      <w:marTop w:val="0"/>
      <w:marBottom w:val="0"/>
      <w:divBdr>
        <w:top w:val="none" w:sz="0" w:space="0" w:color="auto"/>
        <w:left w:val="none" w:sz="0" w:space="0" w:color="auto"/>
        <w:bottom w:val="none" w:sz="0" w:space="0" w:color="auto"/>
        <w:right w:val="none" w:sz="0" w:space="0" w:color="auto"/>
      </w:divBdr>
    </w:div>
    <w:div w:id="1462841402">
      <w:bodyDiv w:val="1"/>
      <w:marLeft w:val="0"/>
      <w:marRight w:val="0"/>
      <w:marTop w:val="0"/>
      <w:marBottom w:val="0"/>
      <w:divBdr>
        <w:top w:val="none" w:sz="0" w:space="0" w:color="auto"/>
        <w:left w:val="none" w:sz="0" w:space="0" w:color="auto"/>
        <w:bottom w:val="none" w:sz="0" w:space="0" w:color="auto"/>
        <w:right w:val="none" w:sz="0" w:space="0" w:color="auto"/>
      </w:divBdr>
    </w:div>
    <w:div w:id="1472333020">
      <w:bodyDiv w:val="1"/>
      <w:marLeft w:val="0"/>
      <w:marRight w:val="0"/>
      <w:marTop w:val="0"/>
      <w:marBottom w:val="0"/>
      <w:divBdr>
        <w:top w:val="none" w:sz="0" w:space="0" w:color="auto"/>
        <w:left w:val="none" w:sz="0" w:space="0" w:color="auto"/>
        <w:bottom w:val="none" w:sz="0" w:space="0" w:color="auto"/>
        <w:right w:val="none" w:sz="0" w:space="0" w:color="auto"/>
      </w:divBdr>
    </w:div>
    <w:div w:id="1472821067">
      <w:bodyDiv w:val="1"/>
      <w:marLeft w:val="0"/>
      <w:marRight w:val="0"/>
      <w:marTop w:val="0"/>
      <w:marBottom w:val="0"/>
      <w:divBdr>
        <w:top w:val="none" w:sz="0" w:space="0" w:color="auto"/>
        <w:left w:val="none" w:sz="0" w:space="0" w:color="auto"/>
        <w:bottom w:val="none" w:sz="0" w:space="0" w:color="auto"/>
        <w:right w:val="none" w:sz="0" w:space="0" w:color="auto"/>
      </w:divBdr>
    </w:div>
    <w:div w:id="1473328618">
      <w:bodyDiv w:val="1"/>
      <w:marLeft w:val="0"/>
      <w:marRight w:val="0"/>
      <w:marTop w:val="0"/>
      <w:marBottom w:val="0"/>
      <w:divBdr>
        <w:top w:val="none" w:sz="0" w:space="0" w:color="auto"/>
        <w:left w:val="none" w:sz="0" w:space="0" w:color="auto"/>
        <w:bottom w:val="none" w:sz="0" w:space="0" w:color="auto"/>
        <w:right w:val="none" w:sz="0" w:space="0" w:color="auto"/>
      </w:divBdr>
    </w:div>
    <w:div w:id="1473673199">
      <w:bodyDiv w:val="1"/>
      <w:marLeft w:val="0"/>
      <w:marRight w:val="0"/>
      <w:marTop w:val="0"/>
      <w:marBottom w:val="0"/>
      <w:divBdr>
        <w:top w:val="none" w:sz="0" w:space="0" w:color="auto"/>
        <w:left w:val="none" w:sz="0" w:space="0" w:color="auto"/>
        <w:bottom w:val="none" w:sz="0" w:space="0" w:color="auto"/>
        <w:right w:val="none" w:sz="0" w:space="0" w:color="auto"/>
      </w:divBdr>
    </w:div>
    <w:div w:id="1479226078">
      <w:bodyDiv w:val="1"/>
      <w:marLeft w:val="0"/>
      <w:marRight w:val="0"/>
      <w:marTop w:val="0"/>
      <w:marBottom w:val="0"/>
      <w:divBdr>
        <w:top w:val="none" w:sz="0" w:space="0" w:color="auto"/>
        <w:left w:val="none" w:sz="0" w:space="0" w:color="auto"/>
        <w:bottom w:val="none" w:sz="0" w:space="0" w:color="auto"/>
        <w:right w:val="none" w:sz="0" w:space="0" w:color="auto"/>
      </w:divBdr>
    </w:div>
    <w:div w:id="1484001481">
      <w:bodyDiv w:val="1"/>
      <w:marLeft w:val="0"/>
      <w:marRight w:val="0"/>
      <w:marTop w:val="0"/>
      <w:marBottom w:val="0"/>
      <w:divBdr>
        <w:top w:val="none" w:sz="0" w:space="0" w:color="auto"/>
        <w:left w:val="none" w:sz="0" w:space="0" w:color="auto"/>
        <w:bottom w:val="none" w:sz="0" w:space="0" w:color="auto"/>
        <w:right w:val="none" w:sz="0" w:space="0" w:color="auto"/>
      </w:divBdr>
    </w:div>
    <w:div w:id="1485396304">
      <w:bodyDiv w:val="1"/>
      <w:marLeft w:val="0"/>
      <w:marRight w:val="0"/>
      <w:marTop w:val="0"/>
      <w:marBottom w:val="0"/>
      <w:divBdr>
        <w:top w:val="none" w:sz="0" w:space="0" w:color="auto"/>
        <w:left w:val="none" w:sz="0" w:space="0" w:color="auto"/>
        <w:bottom w:val="none" w:sz="0" w:space="0" w:color="auto"/>
        <w:right w:val="none" w:sz="0" w:space="0" w:color="auto"/>
      </w:divBdr>
    </w:div>
    <w:div w:id="1485506381">
      <w:bodyDiv w:val="1"/>
      <w:marLeft w:val="0"/>
      <w:marRight w:val="0"/>
      <w:marTop w:val="0"/>
      <w:marBottom w:val="0"/>
      <w:divBdr>
        <w:top w:val="none" w:sz="0" w:space="0" w:color="auto"/>
        <w:left w:val="none" w:sz="0" w:space="0" w:color="auto"/>
        <w:bottom w:val="none" w:sz="0" w:space="0" w:color="auto"/>
        <w:right w:val="none" w:sz="0" w:space="0" w:color="auto"/>
      </w:divBdr>
    </w:div>
    <w:div w:id="1486817702">
      <w:bodyDiv w:val="1"/>
      <w:marLeft w:val="0"/>
      <w:marRight w:val="0"/>
      <w:marTop w:val="0"/>
      <w:marBottom w:val="0"/>
      <w:divBdr>
        <w:top w:val="none" w:sz="0" w:space="0" w:color="auto"/>
        <w:left w:val="none" w:sz="0" w:space="0" w:color="auto"/>
        <w:bottom w:val="none" w:sz="0" w:space="0" w:color="auto"/>
        <w:right w:val="none" w:sz="0" w:space="0" w:color="auto"/>
      </w:divBdr>
    </w:div>
    <w:div w:id="1487671782">
      <w:bodyDiv w:val="1"/>
      <w:marLeft w:val="0"/>
      <w:marRight w:val="0"/>
      <w:marTop w:val="0"/>
      <w:marBottom w:val="0"/>
      <w:divBdr>
        <w:top w:val="none" w:sz="0" w:space="0" w:color="auto"/>
        <w:left w:val="none" w:sz="0" w:space="0" w:color="auto"/>
        <w:bottom w:val="none" w:sz="0" w:space="0" w:color="auto"/>
        <w:right w:val="none" w:sz="0" w:space="0" w:color="auto"/>
      </w:divBdr>
    </w:div>
    <w:div w:id="1500462919">
      <w:bodyDiv w:val="1"/>
      <w:marLeft w:val="0"/>
      <w:marRight w:val="0"/>
      <w:marTop w:val="0"/>
      <w:marBottom w:val="0"/>
      <w:divBdr>
        <w:top w:val="none" w:sz="0" w:space="0" w:color="auto"/>
        <w:left w:val="none" w:sz="0" w:space="0" w:color="auto"/>
        <w:bottom w:val="none" w:sz="0" w:space="0" w:color="auto"/>
        <w:right w:val="none" w:sz="0" w:space="0" w:color="auto"/>
      </w:divBdr>
    </w:div>
    <w:div w:id="1504273042">
      <w:bodyDiv w:val="1"/>
      <w:marLeft w:val="0"/>
      <w:marRight w:val="0"/>
      <w:marTop w:val="0"/>
      <w:marBottom w:val="0"/>
      <w:divBdr>
        <w:top w:val="none" w:sz="0" w:space="0" w:color="auto"/>
        <w:left w:val="none" w:sz="0" w:space="0" w:color="auto"/>
        <w:bottom w:val="none" w:sz="0" w:space="0" w:color="auto"/>
        <w:right w:val="none" w:sz="0" w:space="0" w:color="auto"/>
      </w:divBdr>
    </w:div>
    <w:div w:id="1508590457">
      <w:bodyDiv w:val="1"/>
      <w:marLeft w:val="0"/>
      <w:marRight w:val="0"/>
      <w:marTop w:val="0"/>
      <w:marBottom w:val="0"/>
      <w:divBdr>
        <w:top w:val="none" w:sz="0" w:space="0" w:color="auto"/>
        <w:left w:val="none" w:sz="0" w:space="0" w:color="auto"/>
        <w:bottom w:val="none" w:sz="0" w:space="0" w:color="auto"/>
        <w:right w:val="none" w:sz="0" w:space="0" w:color="auto"/>
      </w:divBdr>
    </w:div>
    <w:div w:id="1509179785">
      <w:bodyDiv w:val="1"/>
      <w:marLeft w:val="0"/>
      <w:marRight w:val="0"/>
      <w:marTop w:val="0"/>
      <w:marBottom w:val="0"/>
      <w:divBdr>
        <w:top w:val="none" w:sz="0" w:space="0" w:color="auto"/>
        <w:left w:val="none" w:sz="0" w:space="0" w:color="auto"/>
        <w:bottom w:val="none" w:sz="0" w:space="0" w:color="auto"/>
        <w:right w:val="none" w:sz="0" w:space="0" w:color="auto"/>
      </w:divBdr>
    </w:div>
    <w:div w:id="1510021435">
      <w:bodyDiv w:val="1"/>
      <w:marLeft w:val="0"/>
      <w:marRight w:val="0"/>
      <w:marTop w:val="0"/>
      <w:marBottom w:val="0"/>
      <w:divBdr>
        <w:top w:val="none" w:sz="0" w:space="0" w:color="auto"/>
        <w:left w:val="none" w:sz="0" w:space="0" w:color="auto"/>
        <w:bottom w:val="none" w:sz="0" w:space="0" w:color="auto"/>
        <w:right w:val="none" w:sz="0" w:space="0" w:color="auto"/>
      </w:divBdr>
    </w:div>
    <w:div w:id="1511481089">
      <w:bodyDiv w:val="1"/>
      <w:marLeft w:val="0"/>
      <w:marRight w:val="0"/>
      <w:marTop w:val="0"/>
      <w:marBottom w:val="0"/>
      <w:divBdr>
        <w:top w:val="none" w:sz="0" w:space="0" w:color="auto"/>
        <w:left w:val="none" w:sz="0" w:space="0" w:color="auto"/>
        <w:bottom w:val="none" w:sz="0" w:space="0" w:color="auto"/>
        <w:right w:val="none" w:sz="0" w:space="0" w:color="auto"/>
      </w:divBdr>
    </w:div>
    <w:div w:id="1513954452">
      <w:bodyDiv w:val="1"/>
      <w:marLeft w:val="0"/>
      <w:marRight w:val="0"/>
      <w:marTop w:val="0"/>
      <w:marBottom w:val="0"/>
      <w:divBdr>
        <w:top w:val="none" w:sz="0" w:space="0" w:color="auto"/>
        <w:left w:val="none" w:sz="0" w:space="0" w:color="auto"/>
        <w:bottom w:val="none" w:sz="0" w:space="0" w:color="auto"/>
        <w:right w:val="none" w:sz="0" w:space="0" w:color="auto"/>
      </w:divBdr>
    </w:div>
    <w:div w:id="1515454764">
      <w:bodyDiv w:val="1"/>
      <w:marLeft w:val="0"/>
      <w:marRight w:val="0"/>
      <w:marTop w:val="0"/>
      <w:marBottom w:val="0"/>
      <w:divBdr>
        <w:top w:val="none" w:sz="0" w:space="0" w:color="auto"/>
        <w:left w:val="none" w:sz="0" w:space="0" w:color="auto"/>
        <w:bottom w:val="none" w:sz="0" w:space="0" w:color="auto"/>
        <w:right w:val="none" w:sz="0" w:space="0" w:color="auto"/>
      </w:divBdr>
    </w:div>
    <w:div w:id="1517117248">
      <w:bodyDiv w:val="1"/>
      <w:marLeft w:val="0"/>
      <w:marRight w:val="0"/>
      <w:marTop w:val="0"/>
      <w:marBottom w:val="0"/>
      <w:divBdr>
        <w:top w:val="none" w:sz="0" w:space="0" w:color="auto"/>
        <w:left w:val="none" w:sz="0" w:space="0" w:color="auto"/>
        <w:bottom w:val="none" w:sz="0" w:space="0" w:color="auto"/>
        <w:right w:val="none" w:sz="0" w:space="0" w:color="auto"/>
      </w:divBdr>
    </w:div>
    <w:div w:id="1517844249">
      <w:bodyDiv w:val="1"/>
      <w:marLeft w:val="0"/>
      <w:marRight w:val="0"/>
      <w:marTop w:val="0"/>
      <w:marBottom w:val="0"/>
      <w:divBdr>
        <w:top w:val="none" w:sz="0" w:space="0" w:color="auto"/>
        <w:left w:val="none" w:sz="0" w:space="0" w:color="auto"/>
        <w:bottom w:val="none" w:sz="0" w:space="0" w:color="auto"/>
        <w:right w:val="none" w:sz="0" w:space="0" w:color="auto"/>
      </w:divBdr>
    </w:div>
    <w:div w:id="1526938697">
      <w:bodyDiv w:val="1"/>
      <w:marLeft w:val="0"/>
      <w:marRight w:val="0"/>
      <w:marTop w:val="0"/>
      <w:marBottom w:val="0"/>
      <w:divBdr>
        <w:top w:val="none" w:sz="0" w:space="0" w:color="auto"/>
        <w:left w:val="none" w:sz="0" w:space="0" w:color="auto"/>
        <w:bottom w:val="none" w:sz="0" w:space="0" w:color="auto"/>
        <w:right w:val="none" w:sz="0" w:space="0" w:color="auto"/>
      </w:divBdr>
    </w:div>
    <w:div w:id="1526946772">
      <w:bodyDiv w:val="1"/>
      <w:marLeft w:val="0"/>
      <w:marRight w:val="0"/>
      <w:marTop w:val="0"/>
      <w:marBottom w:val="0"/>
      <w:divBdr>
        <w:top w:val="none" w:sz="0" w:space="0" w:color="auto"/>
        <w:left w:val="none" w:sz="0" w:space="0" w:color="auto"/>
        <w:bottom w:val="none" w:sz="0" w:space="0" w:color="auto"/>
        <w:right w:val="none" w:sz="0" w:space="0" w:color="auto"/>
      </w:divBdr>
    </w:div>
    <w:div w:id="1528834604">
      <w:bodyDiv w:val="1"/>
      <w:marLeft w:val="0"/>
      <w:marRight w:val="0"/>
      <w:marTop w:val="0"/>
      <w:marBottom w:val="0"/>
      <w:divBdr>
        <w:top w:val="none" w:sz="0" w:space="0" w:color="auto"/>
        <w:left w:val="none" w:sz="0" w:space="0" w:color="auto"/>
        <w:bottom w:val="none" w:sz="0" w:space="0" w:color="auto"/>
        <w:right w:val="none" w:sz="0" w:space="0" w:color="auto"/>
      </w:divBdr>
    </w:div>
    <w:div w:id="1529902877">
      <w:bodyDiv w:val="1"/>
      <w:marLeft w:val="0"/>
      <w:marRight w:val="0"/>
      <w:marTop w:val="0"/>
      <w:marBottom w:val="0"/>
      <w:divBdr>
        <w:top w:val="none" w:sz="0" w:space="0" w:color="auto"/>
        <w:left w:val="none" w:sz="0" w:space="0" w:color="auto"/>
        <w:bottom w:val="none" w:sz="0" w:space="0" w:color="auto"/>
        <w:right w:val="none" w:sz="0" w:space="0" w:color="auto"/>
      </w:divBdr>
    </w:div>
    <w:div w:id="1539779812">
      <w:bodyDiv w:val="1"/>
      <w:marLeft w:val="0"/>
      <w:marRight w:val="0"/>
      <w:marTop w:val="0"/>
      <w:marBottom w:val="0"/>
      <w:divBdr>
        <w:top w:val="none" w:sz="0" w:space="0" w:color="auto"/>
        <w:left w:val="none" w:sz="0" w:space="0" w:color="auto"/>
        <w:bottom w:val="none" w:sz="0" w:space="0" w:color="auto"/>
        <w:right w:val="none" w:sz="0" w:space="0" w:color="auto"/>
      </w:divBdr>
    </w:div>
    <w:div w:id="1545945508">
      <w:bodyDiv w:val="1"/>
      <w:marLeft w:val="0"/>
      <w:marRight w:val="0"/>
      <w:marTop w:val="0"/>
      <w:marBottom w:val="0"/>
      <w:divBdr>
        <w:top w:val="none" w:sz="0" w:space="0" w:color="auto"/>
        <w:left w:val="none" w:sz="0" w:space="0" w:color="auto"/>
        <w:bottom w:val="none" w:sz="0" w:space="0" w:color="auto"/>
        <w:right w:val="none" w:sz="0" w:space="0" w:color="auto"/>
      </w:divBdr>
    </w:div>
    <w:div w:id="1548448476">
      <w:bodyDiv w:val="1"/>
      <w:marLeft w:val="0"/>
      <w:marRight w:val="0"/>
      <w:marTop w:val="0"/>
      <w:marBottom w:val="0"/>
      <w:divBdr>
        <w:top w:val="none" w:sz="0" w:space="0" w:color="auto"/>
        <w:left w:val="none" w:sz="0" w:space="0" w:color="auto"/>
        <w:bottom w:val="none" w:sz="0" w:space="0" w:color="auto"/>
        <w:right w:val="none" w:sz="0" w:space="0" w:color="auto"/>
      </w:divBdr>
    </w:div>
    <w:div w:id="1550796147">
      <w:bodyDiv w:val="1"/>
      <w:marLeft w:val="0"/>
      <w:marRight w:val="0"/>
      <w:marTop w:val="0"/>
      <w:marBottom w:val="0"/>
      <w:divBdr>
        <w:top w:val="none" w:sz="0" w:space="0" w:color="auto"/>
        <w:left w:val="none" w:sz="0" w:space="0" w:color="auto"/>
        <w:bottom w:val="none" w:sz="0" w:space="0" w:color="auto"/>
        <w:right w:val="none" w:sz="0" w:space="0" w:color="auto"/>
      </w:divBdr>
    </w:div>
    <w:div w:id="1551844462">
      <w:bodyDiv w:val="1"/>
      <w:marLeft w:val="0"/>
      <w:marRight w:val="0"/>
      <w:marTop w:val="0"/>
      <w:marBottom w:val="0"/>
      <w:divBdr>
        <w:top w:val="none" w:sz="0" w:space="0" w:color="auto"/>
        <w:left w:val="none" w:sz="0" w:space="0" w:color="auto"/>
        <w:bottom w:val="none" w:sz="0" w:space="0" w:color="auto"/>
        <w:right w:val="none" w:sz="0" w:space="0" w:color="auto"/>
      </w:divBdr>
    </w:div>
    <w:div w:id="1553997489">
      <w:bodyDiv w:val="1"/>
      <w:marLeft w:val="0"/>
      <w:marRight w:val="0"/>
      <w:marTop w:val="0"/>
      <w:marBottom w:val="0"/>
      <w:divBdr>
        <w:top w:val="none" w:sz="0" w:space="0" w:color="auto"/>
        <w:left w:val="none" w:sz="0" w:space="0" w:color="auto"/>
        <w:bottom w:val="none" w:sz="0" w:space="0" w:color="auto"/>
        <w:right w:val="none" w:sz="0" w:space="0" w:color="auto"/>
      </w:divBdr>
    </w:div>
    <w:div w:id="1555651662">
      <w:bodyDiv w:val="1"/>
      <w:marLeft w:val="0"/>
      <w:marRight w:val="0"/>
      <w:marTop w:val="0"/>
      <w:marBottom w:val="0"/>
      <w:divBdr>
        <w:top w:val="none" w:sz="0" w:space="0" w:color="auto"/>
        <w:left w:val="none" w:sz="0" w:space="0" w:color="auto"/>
        <w:bottom w:val="none" w:sz="0" w:space="0" w:color="auto"/>
        <w:right w:val="none" w:sz="0" w:space="0" w:color="auto"/>
      </w:divBdr>
    </w:div>
    <w:div w:id="1560901615">
      <w:bodyDiv w:val="1"/>
      <w:marLeft w:val="0"/>
      <w:marRight w:val="0"/>
      <w:marTop w:val="0"/>
      <w:marBottom w:val="0"/>
      <w:divBdr>
        <w:top w:val="none" w:sz="0" w:space="0" w:color="auto"/>
        <w:left w:val="none" w:sz="0" w:space="0" w:color="auto"/>
        <w:bottom w:val="none" w:sz="0" w:space="0" w:color="auto"/>
        <w:right w:val="none" w:sz="0" w:space="0" w:color="auto"/>
      </w:divBdr>
    </w:div>
    <w:div w:id="1562132512">
      <w:bodyDiv w:val="1"/>
      <w:marLeft w:val="0"/>
      <w:marRight w:val="0"/>
      <w:marTop w:val="0"/>
      <w:marBottom w:val="0"/>
      <w:divBdr>
        <w:top w:val="none" w:sz="0" w:space="0" w:color="auto"/>
        <w:left w:val="none" w:sz="0" w:space="0" w:color="auto"/>
        <w:bottom w:val="none" w:sz="0" w:space="0" w:color="auto"/>
        <w:right w:val="none" w:sz="0" w:space="0" w:color="auto"/>
      </w:divBdr>
    </w:div>
    <w:div w:id="1565793415">
      <w:bodyDiv w:val="1"/>
      <w:marLeft w:val="0"/>
      <w:marRight w:val="0"/>
      <w:marTop w:val="0"/>
      <w:marBottom w:val="0"/>
      <w:divBdr>
        <w:top w:val="none" w:sz="0" w:space="0" w:color="auto"/>
        <w:left w:val="none" w:sz="0" w:space="0" w:color="auto"/>
        <w:bottom w:val="none" w:sz="0" w:space="0" w:color="auto"/>
        <w:right w:val="none" w:sz="0" w:space="0" w:color="auto"/>
      </w:divBdr>
    </w:div>
    <w:div w:id="1568807536">
      <w:bodyDiv w:val="1"/>
      <w:marLeft w:val="0"/>
      <w:marRight w:val="0"/>
      <w:marTop w:val="0"/>
      <w:marBottom w:val="0"/>
      <w:divBdr>
        <w:top w:val="none" w:sz="0" w:space="0" w:color="auto"/>
        <w:left w:val="none" w:sz="0" w:space="0" w:color="auto"/>
        <w:bottom w:val="none" w:sz="0" w:space="0" w:color="auto"/>
        <w:right w:val="none" w:sz="0" w:space="0" w:color="auto"/>
      </w:divBdr>
    </w:div>
    <w:div w:id="1576013460">
      <w:bodyDiv w:val="1"/>
      <w:marLeft w:val="0"/>
      <w:marRight w:val="0"/>
      <w:marTop w:val="0"/>
      <w:marBottom w:val="0"/>
      <w:divBdr>
        <w:top w:val="none" w:sz="0" w:space="0" w:color="auto"/>
        <w:left w:val="none" w:sz="0" w:space="0" w:color="auto"/>
        <w:bottom w:val="none" w:sz="0" w:space="0" w:color="auto"/>
        <w:right w:val="none" w:sz="0" w:space="0" w:color="auto"/>
      </w:divBdr>
    </w:div>
    <w:div w:id="1577742353">
      <w:bodyDiv w:val="1"/>
      <w:marLeft w:val="0"/>
      <w:marRight w:val="0"/>
      <w:marTop w:val="0"/>
      <w:marBottom w:val="0"/>
      <w:divBdr>
        <w:top w:val="none" w:sz="0" w:space="0" w:color="auto"/>
        <w:left w:val="none" w:sz="0" w:space="0" w:color="auto"/>
        <w:bottom w:val="none" w:sz="0" w:space="0" w:color="auto"/>
        <w:right w:val="none" w:sz="0" w:space="0" w:color="auto"/>
      </w:divBdr>
    </w:div>
    <w:div w:id="1582761955">
      <w:bodyDiv w:val="1"/>
      <w:marLeft w:val="0"/>
      <w:marRight w:val="0"/>
      <w:marTop w:val="0"/>
      <w:marBottom w:val="0"/>
      <w:divBdr>
        <w:top w:val="none" w:sz="0" w:space="0" w:color="auto"/>
        <w:left w:val="none" w:sz="0" w:space="0" w:color="auto"/>
        <w:bottom w:val="none" w:sz="0" w:space="0" w:color="auto"/>
        <w:right w:val="none" w:sz="0" w:space="0" w:color="auto"/>
      </w:divBdr>
    </w:div>
    <w:div w:id="1583641945">
      <w:bodyDiv w:val="1"/>
      <w:marLeft w:val="0"/>
      <w:marRight w:val="0"/>
      <w:marTop w:val="0"/>
      <w:marBottom w:val="0"/>
      <w:divBdr>
        <w:top w:val="none" w:sz="0" w:space="0" w:color="auto"/>
        <w:left w:val="none" w:sz="0" w:space="0" w:color="auto"/>
        <w:bottom w:val="none" w:sz="0" w:space="0" w:color="auto"/>
        <w:right w:val="none" w:sz="0" w:space="0" w:color="auto"/>
      </w:divBdr>
    </w:div>
    <w:div w:id="1589344104">
      <w:bodyDiv w:val="1"/>
      <w:marLeft w:val="0"/>
      <w:marRight w:val="0"/>
      <w:marTop w:val="0"/>
      <w:marBottom w:val="0"/>
      <w:divBdr>
        <w:top w:val="none" w:sz="0" w:space="0" w:color="auto"/>
        <w:left w:val="none" w:sz="0" w:space="0" w:color="auto"/>
        <w:bottom w:val="none" w:sz="0" w:space="0" w:color="auto"/>
        <w:right w:val="none" w:sz="0" w:space="0" w:color="auto"/>
      </w:divBdr>
    </w:div>
    <w:div w:id="1601713932">
      <w:bodyDiv w:val="1"/>
      <w:marLeft w:val="0"/>
      <w:marRight w:val="0"/>
      <w:marTop w:val="0"/>
      <w:marBottom w:val="0"/>
      <w:divBdr>
        <w:top w:val="none" w:sz="0" w:space="0" w:color="auto"/>
        <w:left w:val="none" w:sz="0" w:space="0" w:color="auto"/>
        <w:bottom w:val="none" w:sz="0" w:space="0" w:color="auto"/>
        <w:right w:val="none" w:sz="0" w:space="0" w:color="auto"/>
      </w:divBdr>
    </w:div>
    <w:div w:id="1606763447">
      <w:bodyDiv w:val="1"/>
      <w:marLeft w:val="0"/>
      <w:marRight w:val="0"/>
      <w:marTop w:val="0"/>
      <w:marBottom w:val="0"/>
      <w:divBdr>
        <w:top w:val="none" w:sz="0" w:space="0" w:color="auto"/>
        <w:left w:val="none" w:sz="0" w:space="0" w:color="auto"/>
        <w:bottom w:val="none" w:sz="0" w:space="0" w:color="auto"/>
        <w:right w:val="none" w:sz="0" w:space="0" w:color="auto"/>
      </w:divBdr>
    </w:div>
    <w:div w:id="1610746307">
      <w:bodyDiv w:val="1"/>
      <w:marLeft w:val="0"/>
      <w:marRight w:val="0"/>
      <w:marTop w:val="0"/>
      <w:marBottom w:val="0"/>
      <w:divBdr>
        <w:top w:val="none" w:sz="0" w:space="0" w:color="auto"/>
        <w:left w:val="none" w:sz="0" w:space="0" w:color="auto"/>
        <w:bottom w:val="none" w:sz="0" w:space="0" w:color="auto"/>
        <w:right w:val="none" w:sz="0" w:space="0" w:color="auto"/>
      </w:divBdr>
    </w:div>
    <w:div w:id="1611930907">
      <w:bodyDiv w:val="1"/>
      <w:marLeft w:val="0"/>
      <w:marRight w:val="0"/>
      <w:marTop w:val="0"/>
      <w:marBottom w:val="0"/>
      <w:divBdr>
        <w:top w:val="none" w:sz="0" w:space="0" w:color="auto"/>
        <w:left w:val="none" w:sz="0" w:space="0" w:color="auto"/>
        <w:bottom w:val="none" w:sz="0" w:space="0" w:color="auto"/>
        <w:right w:val="none" w:sz="0" w:space="0" w:color="auto"/>
      </w:divBdr>
    </w:div>
    <w:div w:id="1617567157">
      <w:bodyDiv w:val="1"/>
      <w:marLeft w:val="0"/>
      <w:marRight w:val="0"/>
      <w:marTop w:val="0"/>
      <w:marBottom w:val="0"/>
      <w:divBdr>
        <w:top w:val="none" w:sz="0" w:space="0" w:color="auto"/>
        <w:left w:val="none" w:sz="0" w:space="0" w:color="auto"/>
        <w:bottom w:val="none" w:sz="0" w:space="0" w:color="auto"/>
        <w:right w:val="none" w:sz="0" w:space="0" w:color="auto"/>
      </w:divBdr>
    </w:div>
    <w:div w:id="1621035999">
      <w:bodyDiv w:val="1"/>
      <w:marLeft w:val="0"/>
      <w:marRight w:val="0"/>
      <w:marTop w:val="0"/>
      <w:marBottom w:val="0"/>
      <w:divBdr>
        <w:top w:val="none" w:sz="0" w:space="0" w:color="auto"/>
        <w:left w:val="none" w:sz="0" w:space="0" w:color="auto"/>
        <w:bottom w:val="none" w:sz="0" w:space="0" w:color="auto"/>
        <w:right w:val="none" w:sz="0" w:space="0" w:color="auto"/>
      </w:divBdr>
    </w:div>
    <w:div w:id="1621258738">
      <w:bodyDiv w:val="1"/>
      <w:marLeft w:val="0"/>
      <w:marRight w:val="0"/>
      <w:marTop w:val="0"/>
      <w:marBottom w:val="0"/>
      <w:divBdr>
        <w:top w:val="none" w:sz="0" w:space="0" w:color="auto"/>
        <w:left w:val="none" w:sz="0" w:space="0" w:color="auto"/>
        <w:bottom w:val="none" w:sz="0" w:space="0" w:color="auto"/>
        <w:right w:val="none" w:sz="0" w:space="0" w:color="auto"/>
      </w:divBdr>
    </w:div>
    <w:div w:id="1626152401">
      <w:bodyDiv w:val="1"/>
      <w:marLeft w:val="0"/>
      <w:marRight w:val="0"/>
      <w:marTop w:val="0"/>
      <w:marBottom w:val="0"/>
      <w:divBdr>
        <w:top w:val="none" w:sz="0" w:space="0" w:color="auto"/>
        <w:left w:val="none" w:sz="0" w:space="0" w:color="auto"/>
        <w:bottom w:val="none" w:sz="0" w:space="0" w:color="auto"/>
        <w:right w:val="none" w:sz="0" w:space="0" w:color="auto"/>
      </w:divBdr>
    </w:div>
    <w:div w:id="1629163071">
      <w:bodyDiv w:val="1"/>
      <w:marLeft w:val="0"/>
      <w:marRight w:val="0"/>
      <w:marTop w:val="0"/>
      <w:marBottom w:val="0"/>
      <w:divBdr>
        <w:top w:val="none" w:sz="0" w:space="0" w:color="auto"/>
        <w:left w:val="none" w:sz="0" w:space="0" w:color="auto"/>
        <w:bottom w:val="none" w:sz="0" w:space="0" w:color="auto"/>
        <w:right w:val="none" w:sz="0" w:space="0" w:color="auto"/>
      </w:divBdr>
    </w:div>
    <w:div w:id="1631518802">
      <w:bodyDiv w:val="1"/>
      <w:marLeft w:val="0"/>
      <w:marRight w:val="0"/>
      <w:marTop w:val="0"/>
      <w:marBottom w:val="0"/>
      <w:divBdr>
        <w:top w:val="none" w:sz="0" w:space="0" w:color="auto"/>
        <w:left w:val="none" w:sz="0" w:space="0" w:color="auto"/>
        <w:bottom w:val="none" w:sz="0" w:space="0" w:color="auto"/>
        <w:right w:val="none" w:sz="0" w:space="0" w:color="auto"/>
      </w:divBdr>
    </w:div>
    <w:div w:id="1632129448">
      <w:bodyDiv w:val="1"/>
      <w:marLeft w:val="0"/>
      <w:marRight w:val="0"/>
      <w:marTop w:val="0"/>
      <w:marBottom w:val="0"/>
      <w:divBdr>
        <w:top w:val="none" w:sz="0" w:space="0" w:color="auto"/>
        <w:left w:val="none" w:sz="0" w:space="0" w:color="auto"/>
        <w:bottom w:val="none" w:sz="0" w:space="0" w:color="auto"/>
        <w:right w:val="none" w:sz="0" w:space="0" w:color="auto"/>
      </w:divBdr>
    </w:div>
    <w:div w:id="1632399895">
      <w:bodyDiv w:val="1"/>
      <w:marLeft w:val="0"/>
      <w:marRight w:val="0"/>
      <w:marTop w:val="0"/>
      <w:marBottom w:val="0"/>
      <w:divBdr>
        <w:top w:val="none" w:sz="0" w:space="0" w:color="auto"/>
        <w:left w:val="none" w:sz="0" w:space="0" w:color="auto"/>
        <w:bottom w:val="none" w:sz="0" w:space="0" w:color="auto"/>
        <w:right w:val="none" w:sz="0" w:space="0" w:color="auto"/>
      </w:divBdr>
    </w:div>
    <w:div w:id="1643198504">
      <w:bodyDiv w:val="1"/>
      <w:marLeft w:val="0"/>
      <w:marRight w:val="0"/>
      <w:marTop w:val="0"/>
      <w:marBottom w:val="0"/>
      <w:divBdr>
        <w:top w:val="none" w:sz="0" w:space="0" w:color="auto"/>
        <w:left w:val="none" w:sz="0" w:space="0" w:color="auto"/>
        <w:bottom w:val="none" w:sz="0" w:space="0" w:color="auto"/>
        <w:right w:val="none" w:sz="0" w:space="0" w:color="auto"/>
      </w:divBdr>
    </w:div>
    <w:div w:id="1646740167">
      <w:bodyDiv w:val="1"/>
      <w:marLeft w:val="0"/>
      <w:marRight w:val="0"/>
      <w:marTop w:val="0"/>
      <w:marBottom w:val="0"/>
      <w:divBdr>
        <w:top w:val="none" w:sz="0" w:space="0" w:color="auto"/>
        <w:left w:val="none" w:sz="0" w:space="0" w:color="auto"/>
        <w:bottom w:val="none" w:sz="0" w:space="0" w:color="auto"/>
        <w:right w:val="none" w:sz="0" w:space="0" w:color="auto"/>
      </w:divBdr>
    </w:div>
    <w:div w:id="1647784747">
      <w:bodyDiv w:val="1"/>
      <w:marLeft w:val="0"/>
      <w:marRight w:val="0"/>
      <w:marTop w:val="0"/>
      <w:marBottom w:val="0"/>
      <w:divBdr>
        <w:top w:val="none" w:sz="0" w:space="0" w:color="auto"/>
        <w:left w:val="none" w:sz="0" w:space="0" w:color="auto"/>
        <w:bottom w:val="none" w:sz="0" w:space="0" w:color="auto"/>
        <w:right w:val="none" w:sz="0" w:space="0" w:color="auto"/>
      </w:divBdr>
    </w:div>
    <w:div w:id="1649893829">
      <w:bodyDiv w:val="1"/>
      <w:marLeft w:val="0"/>
      <w:marRight w:val="0"/>
      <w:marTop w:val="0"/>
      <w:marBottom w:val="0"/>
      <w:divBdr>
        <w:top w:val="none" w:sz="0" w:space="0" w:color="auto"/>
        <w:left w:val="none" w:sz="0" w:space="0" w:color="auto"/>
        <w:bottom w:val="none" w:sz="0" w:space="0" w:color="auto"/>
        <w:right w:val="none" w:sz="0" w:space="0" w:color="auto"/>
      </w:divBdr>
    </w:div>
    <w:div w:id="1651253928">
      <w:bodyDiv w:val="1"/>
      <w:marLeft w:val="0"/>
      <w:marRight w:val="0"/>
      <w:marTop w:val="0"/>
      <w:marBottom w:val="0"/>
      <w:divBdr>
        <w:top w:val="none" w:sz="0" w:space="0" w:color="auto"/>
        <w:left w:val="none" w:sz="0" w:space="0" w:color="auto"/>
        <w:bottom w:val="none" w:sz="0" w:space="0" w:color="auto"/>
        <w:right w:val="none" w:sz="0" w:space="0" w:color="auto"/>
      </w:divBdr>
    </w:div>
    <w:div w:id="1655144258">
      <w:bodyDiv w:val="1"/>
      <w:marLeft w:val="0"/>
      <w:marRight w:val="0"/>
      <w:marTop w:val="0"/>
      <w:marBottom w:val="0"/>
      <w:divBdr>
        <w:top w:val="none" w:sz="0" w:space="0" w:color="auto"/>
        <w:left w:val="none" w:sz="0" w:space="0" w:color="auto"/>
        <w:bottom w:val="none" w:sz="0" w:space="0" w:color="auto"/>
        <w:right w:val="none" w:sz="0" w:space="0" w:color="auto"/>
      </w:divBdr>
    </w:div>
    <w:div w:id="1655377064">
      <w:bodyDiv w:val="1"/>
      <w:marLeft w:val="0"/>
      <w:marRight w:val="0"/>
      <w:marTop w:val="0"/>
      <w:marBottom w:val="0"/>
      <w:divBdr>
        <w:top w:val="none" w:sz="0" w:space="0" w:color="auto"/>
        <w:left w:val="none" w:sz="0" w:space="0" w:color="auto"/>
        <w:bottom w:val="none" w:sz="0" w:space="0" w:color="auto"/>
        <w:right w:val="none" w:sz="0" w:space="0" w:color="auto"/>
      </w:divBdr>
    </w:div>
    <w:div w:id="1656913807">
      <w:bodyDiv w:val="1"/>
      <w:marLeft w:val="0"/>
      <w:marRight w:val="0"/>
      <w:marTop w:val="0"/>
      <w:marBottom w:val="0"/>
      <w:divBdr>
        <w:top w:val="none" w:sz="0" w:space="0" w:color="auto"/>
        <w:left w:val="none" w:sz="0" w:space="0" w:color="auto"/>
        <w:bottom w:val="none" w:sz="0" w:space="0" w:color="auto"/>
        <w:right w:val="none" w:sz="0" w:space="0" w:color="auto"/>
      </w:divBdr>
    </w:div>
    <w:div w:id="1658218107">
      <w:bodyDiv w:val="1"/>
      <w:marLeft w:val="0"/>
      <w:marRight w:val="0"/>
      <w:marTop w:val="0"/>
      <w:marBottom w:val="0"/>
      <w:divBdr>
        <w:top w:val="none" w:sz="0" w:space="0" w:color="auto"/>
        <w:left w:val="none" w:sz="0" w:space="0" w:color="auto"/>
        <w:bottom w:val="none" w:sz="0" w:space="0" w:color="auto"/>
        <w:right w:val="none" w:sz="0" w:space="0" w:color="auto"/>
      </w:divBdr>
    </w:div>
    <w:div w:id="1662809851">
      <w:bodyDiv w:val="1"/>
      <w:marLeft w:val="0"/>
      <w:marRight w:val="0"/>
      <w:marTop w:val="0"/>
      <w:marBottom w:val="0"/>
      <w:divBdr>
        <w:top w:val="none" w:sz="0" w:space="0" w:color="auto"/>
        <w:left w:val="none" w:sz="0" w:space="0" w:color="auto"/>
        <w:bottom w:val="none" w:sz="0" w:space="0" w:color="auto"/>
        <w:right w:val="none" w:sz="0" w:space="0" w:color="auto"/>
      </w:divBdr>
    </w:div>
    <w:div w:id="1665161800">
      <w:bodyDiv w:val="1"/>
      <w:marLeft w:val="0"/>
      <w:marRight w:val="0"/>
      <w:marTop w:val="0"/>
      <w:marBottom w:val="0"/>
      <w:divBdr>
        <w:top w:val="none" w:sz="0" w:space="0" w:color="auto"/>
        <w:left w:val="none" w:sz="0" w:space="0" w:color="auto"/>
        <w:bottom w:val="none" w:sz="0" w:space="0" w:color="auto"/>
        <w:right w:val="none" w:sz="0" w:space="0" w:color="auto"/>
      </w:divBdr>
    </w:div>
    <w:div w:id="1666666123">
      <w:bodyDiv w:val="1"/>
      <w:marLeft w:val="0"/>
      <w:marRight w:val="0"/>
      <w:marTop w:val="0"/>
      <w:marBottom w:val="0"/>
      <w:divBdr>
        <w:top w:val="none" w:sz="0" w:space="0" w:color="auto"/>
        <w:left w:val="none" w:sz="0" w:space="0" w:color="auto"/>
        <w:bottom w:val="none" w:sz="0" w:space="0" w:color="auto"/>
        <w:right w:val="none" w:sz="0" w:space="0" w:color="auto"/>
      </w:divBdr>
    </w:div>
    <w:div w:id="1669361685">
      <w:bodyDiv w:val="1"/>
      <w:marLeft w:val="0"/>
      <w:marRight w:val="0"/>
      <w:marTop w:val="0"/>
      <w:marBottom w:val="0"/>
      <w:divBdr>
        <w:top w:val="none" w:sz="0" w:space="0" w:color="auto"/>
        <w:left w:val="none" w:sz="0" w:space="0" w:color="auto"/>
        <w:bottom w:val="none" w:sz="0" w:space="0" w:color="auto"/>
        <w:right w:val="none" w:sz="0" w:space="0" w:color="auto"/>
      </w:divBdr>
    </w:div>
    <w:div w:id="1672759298">
      <w:bodyDiv w:val="1"/>
      <w:marLeft w:val="0"/>
      <w:marRight w:val="0"/>
      <w:marTop w:val="0"/>
      <w:marBottom w:val="0"/>
      <w:divBdr>
        <w:top w:val="none" w:sz="0" w:space="0" w:color="auto"/>
        <w:left w:val="none" w:sz="0" w:space="0" w:color="auto"/>
        <w:bottom w:val="none" w:sz="0" w:space="0" w:color="auto"/>
        <w:right w:val="none" w:sz="0" w:space="0" w:color="auto"/>
      </w:divBdr>
    </w:div>
    <w:div w:id="1677266821">
      <w:bodyDiv w:val="1"/>
      <w:marLeft w:val="0"/>
      <w:marRight w:val="0"/>
      <w:marTop w:val="0"/>
      <w:marBottom w:val="0"/>
      <w:divBdr>
        <w:top w:val="none" w:sz="0" w:space="0" w:color="auto"/>
        <w:left w:val="none" w:sz="0" w:space="0" w:color="auto"/>
        <w:bottom w:val="none" w:sz="0" w:space="0" w:color="auto"/>
        <w:right w:val="none" w:sz="0" w:space="0" w:color="auto"/>
      </w:divBdr>
    </w:div>
    <w:div w:id="1682003683">
      <w:bodyDiv w:val="1"/>
      <w:marLeft w:val="0"/>
      <w:marRight w:val="0"/>
      <w:marTop w:val="0"/>
      <w:marBottom w:val="0"/>
      <w:divBdr>
        <w:top w:val="none" w:sz="0" w:space="0" w:color="auto"/>
        <w:left w:val="none" w:sz="0" w:space="0" w:color="auto"/>
        <w:bottom w:val="none" w:sz="0" w:space="0" w:color="auto"/>
        <w:right w:val="none" w:sz="0" w:space="0" w:color="auto"/>
      </w:divBdr>
    </w:div>
    <w:div w:id="1684361540">
      <w:bodyDiv w:val="1"/>
      <w:marLeft w:val="0"/>
      <w:marRight w:val="0"/>
      <w:marTop w:val="0"/>
      <w:marBottom w:val="0"/>
      <w:divBdr>
        <w:top w:val="none" w:sz="0" w:space="0" w:color="auto"/>
        <w:left w:val="none" w:sz="0" w:space="0" w:color="auto"/>
        <w:bottom w:val="none" w:sz="0" w:space="0" w:color="auto"/>
        <w:right w:val="none" w:sz="0" w:space="0" w:color="auto"/>
      </w:divBdr>
    </w:div>
    <w:div w:id="1684697692">
      <w:bodyDiv w:val="1"/>
      <w:marLeft w:val="0"/>
      <w:marRight w:val="0"/>
      <w:marTop w:val="0"/>
      <w:marBottom w:val="0"/>
      <w:divBdr>
        <w:top w:val="none" w:sz="0" w:space="0" w:color="auto"/>
        <w:left w:val="none" w:sz="0" w:space="0" w:color="auto"/>
        <w:bottom w:val="none" w:sz="0" w:space="0" w:color="auto"/>
        <w:right w:val="none" w:sz="0" w:space="0" w:color="auto"/>
      </w:divBdr>
    </w:div>
    <w:div w:id="1687437036">
      <w:bodyDiv w:val="1"/>
      <w:marLeft w:val="0"/>
      <w:marRight w:val="0"/>
      <w:marTop w:val="0"/>
      <w:marBottom w:val="0"/>
      <w:divBdr>
        <w:top w:val="none" w:sz="0" w:space="0" w:color="auto"/>
        <w:left w:val="none" w:sz="0" w:space="0" w:color="auto"/>
        <w:bottom w:val="none" w:sz="0" w:space="0" w:color="auto"/>
        <w:right w:val="none" w:sz="0" w:space="0" w:color="auto"/>
      </w:divBdr>
    </w:div>
    <w:div w:id="1687781295">
      <w:bodyDiv w:val="1"/>
      <w:marLeft w:val="0"/>
      <w:marRight w:val="0"/>
      <w:marTop w:val="0"/>
      <w:marBottom w:val="0"/>
      <w:divBdr>
        <w:top w:val="none" w:sz="0" w:space="0" w:color="auto"/>
        <w:left w:val="none" w:sz="0" w:space="0" w:color="auto"/>
        <w:bottom w:val="none" w:sz="0" w:space="0" w:color="auto"/>
        <w:right w:val="none" w:sz="0" w:space="0" w:color="auto"/>
      </w:divBdr>
    </w:div>
    <w:div w:id="1688753746">
      <w:bodyDiv w:val="1"/>
      <w:marLeft w:val="0"/>
      <w:marRight w:val="0"/>
      <w:marTop w:val="0"/>
      <w:marBottom w:val="0"/>
      <w:divBdr>
        <w:top w:val="none" w:sz="0" w:space="0" w:color="auto"/>
        <w:left w:val="none" w:sz="0" w:space="0" w:color="auto"/>
        <w:bottom w:val="none" w:sz="0" w:space="0" w:color="auto"/>
        <w:right w:val="none" w:sz="0" w:space="0" w:color="auto"/>
      </w:divBdr>
    </w:div>
    <w:div w:id="1689985274">
      <w:bodyDiv w:val="1"/>
      <w:marLeft w:val="0"/>
      <w:marRight w:val="0"/>
      <w:marTop w:val="0"/>
      <w:marBottom w:val="0"/>
      <w:divBdr>
        <w:top w:val="none" w:sz="0" w:space="0" w:color="auto"/>
        <w:left w:val="none" w:sz="0" w:space="0" w:color="auto"/>
        <w:bottom w:val="none" w:sz="0" w:space="0" w:color="auto"/>
        <w:right w:val="none" w:sz="0" w:space="0" w:color="auto"/>
      </w:divBdr>
    </w:div>
    <w:div w:id="1697609213">
      <w:bodyDiv w:val="1"/>
      <w:marLeft w:val="0"/>
      <w:marRight w:val="0"/>
      <w:marTop w:val="0"/>
      <w:marBottom w:val="0"/>
      <w:divBdr>
        <w:top w:val="none" w:sz="0" w:space="0" w:color="auto"/>
        <w:left w:val="none" w:sz="0" w:space="0" w:color="auto"/>
        <w:bottom w:val="none" w:sz="0" w:space="0" w:color="auto"/>
        <w:right w:val="none" w:sz="0" w:space="0" w:color="auto"/>
      </w:divBdr>
    </w:div>
    <w:div w:id="1702823504">
      <w:bodyDiv w:val="1"/>
      <w:marLeft w:val="0"/>
      <w:marRight w:val="0"/>
      <w:marTop w:val="0"/>
      <w:marBottom w:val="0"/>
      <w:divBdr>
        <w:top w:val="none" w:sz="0" w:space="0" w:color="auto"/>
        <w:left w:val="none" w:sz="0" w:space="0" w:color="auto"/>
        <w:bottom w:val="none" w:sz="0" w:space="0" w:color="auto"/>
        <w:right w:val="none" w:sz="0" w:space="0" w:color="auto"/>
      </w:divBdr>
    </w:div>
    <w:div w:id="1703166753">
      <w:bodyDiv w:val="1"/>
      <w:marLeft w:val="0"/>
      <w:marRight w:val="0"/>
      <w:marTop w:val="0"/>
      <w:marBottom w:val="0"/>
      <w:divBdr>
        <w:top w:val="none" w:sz="0" w:space="0" w:color="auto"/>
        <w:left w:val="none" w:sz="0" w:space="0" w:color="auto"/>
        <w:bottom w:val="none" w:sz="0" w:space="0" w:color="auto"/>
        <w:right w:val="none" w:sz="0" w:space="0" w:color="auto"/>
      </w:divBdr>
    </w:div>
    <w:div w:id="1703748236">
      <w:bodyDiv w:val="1"/>
      <w:marLeft w:val="0"/>
      <w:marRight w:val="0"/>
      <w:marTop w:val="0"/>
      <w:marBottom w:val="0"/>
      <w:divBdr>
        <w:top w:val="none" w:sz="0" w:space="0" w:color="auto"/>
        <w:left w:val="none" w:sz="0" w:space="0" w:color="auto"/>
        <w:bottom w:val="none" w:sz="0" w:space="0" w:color="auto"/>
        <w:right w:val="none" w:sz="0" w:space="0" w:color="auto"/>
      </w:divBdr>
    </w:div>
    <w:div w:id="1705902245">
      <w:bodyDiv w:val="1"/>
      <w:marLeft w:val="0"/>
      <w:marRight w:val="0"/>
      <w:marTop w:val="0"/>
      <w:marBottom w:val="0"/>
      <w:divBdr>
        <w:top w:val="none" w:sz="0" w:space="0" w:color="auto"/>
        <w:left w:val="none" w:sz="0" w:space="0" w:color="auto"/>
        <w:bottom w:val="none" w:sz="0" w:space="0" w:color="auto"/>
        <w:right w:val="none" w:sz="0" w:space="0" w:color="auto"/>
      </w:divBdr>
    </w:div>
    <w:div w:id="1707439371">
      <w:bodyDiv w:val="1"/>
      <w:marLeft w:val="0"/>
      <w:marRight w:val="0"/>
      <w:marTop w:val="0"/>
      <w:marBottom w:val="0"/>
      <w:divBdr>
        <w:top w:val="none" w:sz="0" w:space="0" w:color="auto"/>
        <w:left w:val="none" w:sz="0" w:space="0" w:color="auto"/>
        <w:bottom w:val="none" w:sz="0" w:space="0" w:color="auto"/>
        <w:right w:val="none" w:sz="0" w:space="0" w:color="auto"/>
      </w:divBdr>
    </w:div>
    <w:div w:id="1715040585">
      <w:bodyDiv w:val="1"/>
      <w:marLeft w:val="0"/>
      <w:marRight w:val="0"/>
      <w:marTop w:val="0"/>
      <w:marBottom w:val="0"/>
      <w:divBdr>
        <w:top w:val="none" w:sz="0" w:space="0" w:color="auto"/>
        <w:left w:val="none" w:sz="0" w:space="0" w:color="auto"/>
        <w:bottom w:val="none" w:sz="0" w:space="0" w:color="auto"/>
        <w:right w:val="none" w:sz="0" w:space="0" w:color="auto"/>
      </w:divBdr>
    </w:div>
    <w:div w:id="1720395627">
      <w:bodyDiv w:val="1"/>
      <w:marLeft w:val="0"/>
      <w:marRight w:val="0"/>
      <w:marTop w:val="0"/>
      <w:marBottom w:val="0"/>
      <w:divBdr>
        <w:top w:val="none" w:sz="0" w:space="0" w:color="auto"/>
        <w:left w:val="none" w:sz="0" w:space="0" w:color="auto"/>
        <w:bottom w:val="none" w:sz="0" w:space="0" w:color="auto"/>
        <w:right w:val="none" w:sz="0" w:space="0" w:color="auto"/>
      </w:divBdr>
    </w:div>
    <w:div w:id="1721518864">
      <w:bodyDiv w:val="1"/>
      <w:marLeft w:val="0"/>
      <w:marRight w:val="0"/>
      <w:marTop w:val="0"/>
      <w:marBottom w:val="0"/>
      <w:divBdr>
        <w:top w:val="none" w:sz="0" w:space="0" w:color="auto"/>
        <w:left w:val="none" w:sz="0" w:space="0" w:color="auto"/>
        <w:bottom w:val="none" w:sz="0" w:space="0" w:color="auto"/>
        <w:right w:val="none" w:sz="0" w:space="0" w:color="auto"/>
      </w:divBdr>
    </w:div>
    <w:div w:id="1725175035">
      <w:bodyDiv w:val="1"/>
      <w:marLeft w:val="0"/>
      <w:marRight w:val="0"/>
      <w:marTop w:val="0"/>
      <w:marBottom w:val="0"/>
      <w:divBdr>
        <w:top w:val="none" w:sz="0" w:space="0" w:color="auto"/>
        <w:left w:val="none" w:sz="0" w:space="0" w:color="auto"/>
        <w:bottom w:val="none" w:sz="0" w:space="0" w:color="auto"/>
        <w:right w:val="none" w:sz="0" w:space="0" w:color="auto"/>
      </w:divBdr>
    </w:div>
    <w:div w:id="1730882083">
      <w:bodyDiv w:val="1"/>
      <w:marLeft w:val="0"/>
      <w:marRight w:val="0"/>
      <w:marTop w:val="0"/>
      <w:marBottom w:val="0"/>
      <w:divBdr>
        <w:top w:val="none" w:sz="0" w:space="0" w:color="auto"/>
        <w:left w:val="none" w:sz="0" w:space="0" w:color="auto"/>
        <w:bottom w:val="none" w:sz="0" w:space="0" w:color="auto"/>
        <w:right w:val="none" w:sz="0" w:space="0" w:color="auto"/>
      </w:divBdr>
    </w:div>
    <w:div w:id="1734889355">
      <w:bodyDiv w:val="1"/>
      <w:marLeft w:val="0"/>
      <w:marRight w:val="0"/>
      <w:marTop w:val="0"/>
      <w:marBottom w:val="0"/>
      <w:divBdr>
        <w:top w:val="none" w:sz="0" w:space="0" w:color="auto"/>
        <w:left w:val="none" w:sz="0" w:space="0" w:color="auto"/>
        <w:bottom w:val="none" w:sz="0" w:space="0" w:color="auto"/>
        <w:right w:val="none" w:sz="0" w:space="0" w:color="auto"/>
      </w:divBdr>
    </w:div>
    <w:div w:id="1739354287">
      <w:bodyDiv w:val="1"/>
      <w:marLeft w:val="0"/>
      <w:marRight w:val="0"/>
      <w:marTop w:val="0"/>
      <w:marBottom w:val="0"/>
      <w:divBdr>
        <w:top w:val="none" w:sz="0" w:space="0" w:color="auto"/>
        <w:left w:val="none" w:sz="0" w:space="0" w:color="auto"/>
        <w:bottom w:val="none" w:sz="0" w:space="0" w:color="auto"/>
        <w:right w:val="none" w:sz="0" w:space="0" w:color="auto"/>
      </w:divBdr>
    </w:div>
    <w:div w:id="1744835878">
      <w:bodyDiv w:val="1"/>
      <w:marLeft w:val="0"/>
      <w:marRight w:val="0"/>
      <w:marTop w:val="0"/>
      <w:marBottom w:val="0"/>
      <w:divBdr>
        <w:top w:val="none" w:sz="0" w:space="0" w:color="auto"/>
        <w:left w:val="none" w:sz="0" w:space="0" w:color="auto"/>
        <w:bottom w:val="none" w:sz="0" w:space="0" w:color="auto"/>
        <w:right w:val="none" w:sz="0" w:space="0" w:color="auto"/>
      </w:divBdr>
    </w:div>
    <w:div w:id="1748527105">
      <w:bodyDiv w:val="1"/>
      <w:marLeft w:val="0"/>
      <w:marRight w:val="0"/>
      <w:marTop w:val="0"/>
      <w:marBottom w:val="0"/>
      <w:divBdr>
        <w:top w:val="none" w:sz="0" w:space="0" w:color="auto"/>
        <w:left w:val="none" w:sz="0" w:space="0" w:color="auto"/>
        <w:bottom w:val="none" w:sz="0" w:space="0" w:color="auto"/>
        <w:right w:val="none" w:sz="0" w:space="0" w:color="auto"/>
      </w:divBdr>
    </w:div>
    <w:div w:id="1749837576">
      <w:bodyDiv w:val="1"/>
      <w:marLeft w:val="0"/>
      <w:marRight w:val="0"/>
      <w:marTop w:val="0"/>
      <w:marBottom w:val="0"/>
      <w:divBdr>
        <w:top w:val="none" w:sz="0" w:space="0" w:color="auto"/>
        <w:left w:val="none" w:sz="0" w:space="0" w:color="auto"/>
        <w:bottom w:val="none" w:sz="0" w:space="0" w:color="auto"/>
        <w:right w:val="none" w:sz="0" w:space="0" w:color="auto"/>
      </w:divBdr>
    </w:div>
    <w:div w:id="1752695416">
      <w:bodyDiv w:val="1"/>
      <w:marLeft w:val="0"/>
      <w:marRight w:val="0"/>
      <w:marTop w:val="0"/>
      <w:marBottom w:val="0"/>
      <w:divBdr>
        <w:top w:val="none" w:sz="0" w:space="0" w:color="auto"/>
        <w:left w:val="none" w:sz="0" w:space="0" w:color="auto"/>
        <w:bottom w:val="none" w:sz="0" w:space="0" w:color="auto"/>
        <w:right w:val="none" w:sz="0" w:space="0" w:color="auto"/>
      </w:divBdr>
    </w:div>
    <w:div w:id="1755542301">
      <w:bodyDiv w:val="1"/>
      <w:marLeft w:val="0"/>
      <w:marRight w:val="0"/>
      <w:marTop w:val="0"/>
      <w:marBottom w:val="0"/>
      <w:divBdr>
        <w:top w:val="none" w:sz="0" w:space="0" w:color="auto"/>
        <w:left w:val="none" w:sz="0" w:space="0" w:color="auto"/>
        <w:bottom w:val="none" w:sz="0" w:space="0" w:color="auto"/>
        <w:right w:val="none" w:sz="0" w:space="0" w:color="auto"/>
      </w:divBdr>
    </w:div>
    <w:div w:id="1756322543">
      <w:bodyDiv w:val="1"/>
      <w:marLeft w:val="0"/>
      <w:marRight w:val="0"/>
      <w:marTop w:val="0"/>
      <w:marBottom w:val="0"/>
      <w:divBdr>
        <w:top w:val="none" w:sz="0" w:space="0" w:color="auto"/>
        <w:left w:val="none" w:sz="0" w:space="0" w:color="auto"/>
        <w:bottom w:val="none" w:sz="0" w:space="0" w:color="auto"/>
        <w:right w:val="none" w:sz="0" w:space="0" w:color="auto"/>
      </w:divBdr>
    </w:div>
    <w:div w:id="1758676709">
      <w:bodyDiv w:val="1"/>
      <w:marLeft w:val="0"/>
      <w:marRight w:val="0"/>
      <w:marTop w:val="0"/>
      <w:marBottom w:val="0"/>
      <w:divBdr>
        <w:top w:val="none" w:sz="0" w:space="0" w:color="auto"/>
        <w:left w:val="none" w:sz="0" w:space="0" w:color="auto"/>
        <w:bottom w:val="none" w:sz="0" w:space="0" w:color="auto"/>
        <w:right w:val="none" w:sz="0" w:space="0" w:color="auto"/>
      </w:divBdr>
    </w:div>
    <w:div w:id="1759445022">
      <w:bodyDiv w:val="1"/>
      <w:marLeft w:val="0"/>
      <w:marRight w:val="0"/>
      <w:marTop w:val="0"/>
      <w:marBottom w:val="0"/>
      <w:divBdr>
        <w:top w:val="none" w:sz="0" w:space="0" w:color="auto"/>
        <w:left w:val="none" w:sz="0" w:space="0" w:color="auto"/>
        <w:bottom w:val="none" w:sz="0" w:space="0" w:color="auto"/>
        <w:right w:val="none" w:sz="0" w:space="0" w:color="auto"/>
      </w:divBdr>
    </w:div>
    <w:div w:id="1763531809">
      <w:bodyDiv w:val="1"/>
      <w:marLeft w:val="0"/>
      <w:marRight w:val="0"/>
      <w:marTop w:val="0"/>
      <w:marBottom w:val="0"/>
      <w:divBdr>
        <w:top w:val="none" w:sz="0" w:space="0" w:color="auto"/>
        <w:left w:val="none" w:sz="0" w:space="0" w:color="auto"/>
        <w:bottom w:val="none" w:sz="0" w:space="0" w:color="auto"/>
        <w:right w:val="none" w:sz="0" w:space="0" w:color="auto"/>
      </w:divBdr>
    </w:div>
    <w:div w:id="1765111100">
      <w:bodyDiv w:val="1"/>
      <w:marLeft w:val="0"/>
      <w:marRight w:val="0"/>
      <w:marTop w:val="0"/>
      <w:marBottom w:val="0"/>
      <w:divBdr>
        <w:top w:val="none" w:sz="0" w:space="0" w:color="auto"/>
        <w:left w:val="none" w:sz="0" w:space="0" w:color="auto"/>
        <w:bottom w:val="none" w:sz="0" w:space="0" w:color="auto"/>
        <w:right w:val="none" w:sz="0" w:space="0" w:color="auto"/>
      </w:divBdr>
    </w:div>
    <w:div w:id="1766655482">
      <w:bodyDiv w:val="1"/>
      <w:marLeft w:val="0"/>
      <w:marRight w:val="0"/>
      <w:marTop w:val="0"/>
      <w:marBottom w:val="0"/>
      <w:divBdr>
        <w:top w:val="none" w:sz="0" w:space="0" w:color="auto"/>
        <w:left w:val="none" w:sz="0" w:space="0" w:color="auto"/>
        <w:bottom w:val="none" w:sz="0" w:space="0" w:color="auto"/>
        <w:right w:val="none" w:sz="0" w:space="0" w:color="auto"/>
      </w:divBdr>
    </w:div>
    <w:div w:id="1772512831">
      <w:bodyDiv w:val="1"/>
      <w:marLeft w:val="0"/>
      <w:marRight w:val="0"/>
      <w:marTop w:val="0"/>
      <w:marBottom w:val="0"/>
      <w:divBdr>
        <w:top w:val="none" w:sz="0" w:space="0" w:color="auto"/>
        <w:left w:val="none" w:sz="0" w:space="0" w:color="auto"/>
        <w:bottom w:val="none" w:sz="0" w:space="0" w:color="auto"/>
        <w:right w:val="none" w:sz="0" w:space="0" w:color="auto"/>
      </w:divBdr>
    </w:div>
    <w:div w:id="1774326463">
      <w:bodyDiv w:val="1"/>
      <w:marLeft w:val="0"/>
      <w:marRight w:val="0"/>
      <w:marTop w:val="0"/>
      <w:marBottom w:val="0"/>
      <w:divBdr>
        <w:top w:val="none" w:sz="0" w:space="0" w:color="auto"/>
        <w:left w:val="none" w:sz="0" w:space="0" w:color="auto"/>
        <w:bottom w:val="none" w:sz="0" w:space="0" w:color="auto"/>
        <w:right w:val="none" w:sz="0" w:space="0" w:color="auto"/>
      </w:divBdr>
    </w:div>
    <w:div w:id="1775440158">
      <w:bodyDiv w:val="1"/>
      <w:marLeft w:val="0"/>
      <w:marRight w:val="0"/>
      <w:marTop w:val="0"/>
      <w:marBottom w:val="0"/>
      <w:divBdr>
        <w:top w:val="none" w:sz="0" w:space="0" w:color="auto"/>
        <w:left w:val="none" w:sz="0" w:space="0" w:color="auto"/>
        <w:bottom w:val="none" w:sz="0" w:space="0" w:color="auto"/>
        <w:right w:val="none" w:sz="0" w:space="0" w:color="auto"/>
      </w:divBdr>
    </w:div>
    <w:div w:id="1775513409">
      <w:bodyDiv w:val="1"/>
      <w:marLeft w:val="0"/>
      <w:marRight w:val="0"/>
      <w:marTop w:val="0"/>
      <w:marBottom w:val="0"/>
      <w:divBdr>
        <w:top w:val="none" w:sz="0" w:space="0" w:color="auto"/>
        <w:left w:val="none" w:sz="0" w:space="0" w:color="auto"/>
        <w:bottom w:val="none" w:sz="0" w:space="0" w:color="auto"/>
        <w:right w:val="none" w:sz="0" w:space="0" w:color="auto"/>
      </w:divBdr>
    </w:div>
    <w:div w:id="1779596017">
      <w:bodyDiv w:val="1"/>
      <w:marLeft w:val="0"/>
      <w:marRight w:val="0"/>
      <w:marTop w:val="0"/>
      <w:marBottom w:val="0"/>
      <w:divBdr>
        <w:top w:val="none" w:sz="0" w:space="0" w:color="auto"/>
        <w:left w:val="none" w:sz="0" w:space="0" w:color="auto"/>
        <w:bottom w:val="none" w:sz="0" w:space="0" w:color="auto"/>
        <w:right w:val="none" w:sz="0" w:space="0" w:color="auto"/>
      </w:divBdr>
    </w:div>
    <w:div w:id="1786537170">
      <w:bodyDiv w:val="1"/>
      <w:marLeft w:val="0"/>
      <w:marRight w:val="0"/>
      <w:marTop w:val="0"/>
      <w:marBottom w:val="0"/>
      <w:divBdr>
        <w:top w:val="none" w:sz="0" w:space="0" w:color="auto"/>
        <w:left w:val="none" w:sz="0" w:space="0" w:color="auto"/>
        <w:bottom w:val="none" w:sz="0" w:space="0" w:color="auto"/>
        <w:right w:val="none" w:sz="0" w:space="0" w:color="auto"/>
      </w:divBdr>
    </w:div>
    <w:div w:id="1787889007">
      <w:bodyDiv w:val="1"/>
      <w:marLeft w:val="0"/>
      <w:marRight w:val="0"/>
      <w:marTop w:val="0"/>
      <w:marBottom w:val="0"/>
      <w:divBdr>
        <w:top w:val="none" w:sz="0" w:space="0" w:color="auto"/>
        <w:left w:val="none" w:sz="0" w:space="0" w:color="auto"/>
        <w:bottom w:val="none" w:sz="0" w:space="0" w:color="auto"/>
        <w:right w:val="none" w:sz="0" w:space="0" w:color="auto"/>
      </w:divBdr>
    </w:div>
    <w:div w:id="1788353765">
      <w:bodyDiv w:val="1"/>
      <w:marLeft w:val="0"/>
      <w:marRight w:val="0"/>
      <w:marTop w:val="0"/>
      <w:marBottom w:val="0"/>
      <w:divBdr>
        <w:top w:val="none" w:sz="0" w:space="0" w:color="auto"/>
        <w:left w:val="none" w:sz="0" w:space="0" w:color="auto"/>
        <w:bottom w:val="none" w:sz="0" w:space="0" w:color="auto"/>
        <w:right w:val="none" w:sz="0" w:space="0" w:color="auto"/>
      </w:divBdr>
    </w:div>
    <w:div w:id="1789087592">
      <w:bodyDiv w:val="1"/>
      <w:marLeft w:val="0"/>
      <w:marRight w:val="0"/>
      <w:marTop w:val="0"/>
      <w:marBottom w:val="0"/>
      <w:divBdr>
        <w:top w:val="none" w:sz="0" w:space="0" w:color="auto"/>
        <w:left w:val="none" w:sz="0" w:space="0" w:color="auto"/>
        <w:bottom w:val="none" w:sz="0" w:space="0" w:color="auto"/>
        <w:right w:val="none" w:sz="0" w:space="0" w:color="auto"/>
      </w:divBdr>
    </w:div>
    <w:div w:id="1789279911">
      <w:bodyDiv w:val="1"/>
      <w:marLeft w:val="0"/>
      <w:marRight w:val="0"/>
      <w:marTop w:val="0"/>
      <w:marBottom w:val="0"/>
      <w:divBdr>
        <w:top w:val="none" w:sz="0" w:space="0" w:color="auto"/>
        <w:left w:val="none" w:sz="0" w:space="0" w:color="auto"/>
        <w:bottom w:val="none" w:sz="0" w:space="0" w:color="auto"/>
        <w:right w:val="none" w:sz="0" w:space="0" w:color="auto"/>
      </w:divBdr>
    </w:div>
    <w:div w:id="1793664997">
      <w:bodyDiv w:val="1"/>
      <w:marLeft w:val="0"/>
      <w:marRight w:val="0"/>
      <w:marTop w:val="0"/>
      <w:marBottom w:val="0"/>
      <w:divBdr>
        <w:top w:val="none" w:sz="0" w:space="0" w:color="auto"/>
        <w:left w:val="none" w:sz="0" w:space="0" w:color="auto"/>
        <w:bottom w:val="none" w:sz="0" w:space="0" w:color="auto"/>
        <w:right w:val="none" w:sz="0" w:space="0" w:color="auto"/>
      </w:divBdr>
    </w:div>
    <w:div w:id="1794592181">
      <w:bodyDiv w:val="1"/>
      <w:marLeft w:val="0"/>
      <w:marRight w:val="0"/>
      <w:marTop w:val="0"/>
      <w:marBottom w:val="0"/>
      <w:divBdr>
        <w:top w:val="none" w:sz="0" w:space="0" w:color="auto"/>
        <w:left w:val="none" w:sz="0" w:space="0" w:color="auto"/>
        <w:bottom w:val="none" w:sz="0" w:space="0" w:color="auto"/>
        <w:right w:val="none" w:sz="0" w:space="0" w:color="auto"/>
      </w:divBdr>
    </w:div>
    <w:div w:id="1802576871">
      <w:bodyDiv w:val="1"/>
      <w:marLeft w:val="0"/>
      <w:marRight w:val="0"/>
      <w:marTop w:val="0"/>
      <w:marBottom w:val="0"/>
      <w:divBdr>
        <w:top w:val="none" w:sz="0" w:space="0" w:color="auto"/>
        <w:left w:val="none" w:sz="0" w:space="0" w:color="auto"/>
        <w:bottom w:val="none" w:sz="0" w:space="0" w:color="auto"/>
        <w:right w:val="none" w:sz="0" w:space="0" w:color="auto"/>
      </w:divBdr>
    </w:div>
    <w:div w:id="1807354676">
      <w:bodyDiv w:val="1"/>
      <w:marLeft w:val="0"/>
      <w:marRight w:val="0"/>
      <w:marTop w:val="0"/>
      <w:marBottom w:val="0"/>
      <w:divBdr>
        <w:top w:val="none" w:sz="0" w:space="0" w:color="auto"/>
        <w:left w:val="none" w:sz="0" w:space="0" w:color="auto"/>
        <w:bottom w:val="none" w:sz="0" w:space="0" w:color="auto"/>
        <w:right w:val="none" w:sz="0" w:space="0" w:color="auto"/>
      </w:divBdr>
    </w:div>
    <w:div w:id="1820606973">
      <w:bodyDiv w:val="1"/>
      <w:marLeft w:val="0"/>
      <w:marRight w:val="0"/>
      <w:marTop w:val="0"/>
      <w:marBottom w:val="0"/>
      <w:divBdr>
        <w:top w:val="none" w:sz="0" w:space="0" w:color="auto"/>
        <w:left w:val="none" w:sz="0" w:space="0" w:color="auto"/>
        <w:bottom w:val="none" w:sz="0" w:space="0" w:color="auto"/>
        <w:right w:val="none" w:sz="0" w:space="0" w:color="auto"/>
      </w:divBdr>
    </w:div>
    <w:div w:id="1822696686">
      <w:bodyDiv w:val="1"/>
      <w:marLeft w:val="0"/>
      <w:marRight w:val="0"/>
      <w:marTop w:val="0"/>
      <w:marBottom w:val="0"/>
      <w:divBdr>
        <w:top w:val="none" w:sz="0" w:space="0" w:color="auto"/>
        <w:left w:val="none" w:sz="0" w:space="0" w:color="auto"/>
        <w:bottom w:val="none" w:sz="0" w:space="0" w:color="auto"/>
        <w:right w:val="none" w:sz="0" w:space="0" w:color="auto"/>
      </w:divBdr>
    </w:div>
    <w:div w:id="1825000451">
      <w:bodyDiv w:val="1"/>
      <w:marLeft w:val="0"/>
      <w:marRight w:val="0"/>
      <w:marTop w:val="0"/>
      <w:marBottom w:val="0"/>
      <w:divBdr>
        <w:top w:val="none" w:sz="0" w:space="0" w:color="auto"/>
        <w:left w:val="none" w:sz="0" w:space="0" w:color="auto"/>
        <w:bottom w:val="none" w:sz="0" w:space="0" w:color="auto"/>
        <w:right w:val="none" w:sz="0" w:space="0" w:color="auto"/>
      </w:divBdr>
    </w:div>
    <w:div w:id="1835220463">
      <w:bodyDiv w:val="1"/>
      <w:marLeft w:val="0"/>
      <w:marRight w:val="0"/>
      <w:marTop w:val="0"/>
      <w:marBottom w:val="0"/>
      <w:divBdr>
        <w:top w:val="none" w:sz="0" w:space="0" w:color="auto"/>
        <w:left w:val="none" w:sz="0" w:space="0" w:color="auto"/>
        <w:bottom w:val="none" w:sz="0" w:space="0" w:color="auto"/>
        <w:right w:val="none" w:sz="0" w:space="0" w:color="auto"/>
      </w:divBdr>
    </w:div>
    <w:div w:id="1837500654">
      <w:bodyDiv w:val="1"/>
      <w:marLeft w:val="0"/>
      <w:marRight w:val="0"/>
      <w:marTop w:val="0"/>
      <w:marBottom w:val="0"/>
      <w:divBdr>
        <w:top w:val="none" w:sz="0" w:space="0" w:color="auto"/>
        <w:left w:val="none" w:sz="0" w:space="0" w:color="auto"/>
        <w:bottom w:val="none" w:sz="0" w:space="0" w:color="auto"/>
        <w:right w:val="none" w:sz="0" w:space="0" w:color="auto"/>
      </w:divBdr>
    </w:div>
    <w:div w:id="1840659332">
      <w:bodyDiv w:val="1"/>
      <w:marLeft w:val="0"/>
      <w:marRight w:val="0"/>
      <w:marTop w:val="0"/>
      <w:marBottom w:val="0"/>
      <w:divBdr>
        <w:top w:val="none" w:sz="0" w:space="0" w:color="auto"/>
        <w:left w:val="none" w:sz="0" w:space="0" w:color="auto"/>
        <w:bottom w:val="none" w:sz="0" w:space="0" w:color="auto"/>
        <w:right w:val="none" w:sz="0" w:space="0" w:color="auto"/>
      </w:divBdr>
    </w:div>
    <w:div w:id="1843005746">
      <w:bodyDiv w:val="1"/>
      <w:marLeft w:val="0"/>
      <w:marRight w:val="0"/>
      <w:marTop w:val="0"/>
      <w:marBottom w:val="0"/>
      <w:divBdr>
        <w:top w:val="none" w:sz="0" w:space="0" w:color="auto"/>
        <w:left w:val="none" w:sz="0" w:space="0" w:color="auto"/>
        <w:bottom w:val="none" w:sz="0" w:space="0" w:color="auto"/>
        <w:right w:val="none" w:sz="0" w:space="0" w:color="auto"/>
      </w:divBdr>
    </w:div>
    <w:div w:id="1843280034">
      <w:bodyDiv w:val="1"/>
      <w:marLeft w:val="0"/>
      <w:marRight w:val="0"/>
      <w:marTop w:val="0"/>
      <w:marBottom w:val="0"/>
      <w:divBdr>
        <w:top w:val="none" w:sz="0" w:space="0" w:color="auto"/>
        <w:left w:val="none" w:sz="0" w:space="0" w:color="auto"/>
        <w:bottom w:val="none" w:sz="0" w:space="0" w:color="auto"/>
        <w:right w:val="none" w:sz="0" w:space="0" w:color="auto"/>
      </w:divBdr>
    </w:div>
    <w:div w:id="1846478455">
      <w:bodyDiv w:val="1"/>
      <w:marLeft w:val="0"/>
      <w:marRight w:val="0"/>
      <w:marTop w:val="0"/>
      <w:marBottom w:val="0"/>
      <w:divBdr>
        <w:top w:val="none" w:sz="0" w:space="0" w:color="auto"/>
        <w:left w:val="none" w:sz="0" w:space="0" w:color="auto"/>
        <w:bottom w:val="none" w:sz="0" w:space="0" w:color="auto"/>
        <w:right w:val="none" w:sz="0" w:space="0" w:color="auto"/>
      </w:divBdr>
    </w:div>
    <w:div w:id="1846481797">
      <w:bodyDiv w:val="1"/>
      <w:marLeft w:val="0"/>
      <w:marRight w:val="0"/>
      <w:marTop w:val="0"/>
      <w:marBottom w:val="0"/>
      <w:divBdr>
        <w:top w:val="none" w:sz="0" w:space="0" w:color="auto"/>
        <w:left w:val="none" w:sz="0" w:space="0" w:color="auto"/>
        <w:bottom w:val="none" w:sz="0" w:space="0" w:color="auto"/>
        <w:right w:val="none" w:sz="0" w:space="0" w:color="auto"/>
      </w:divBdr>
    </w:div>
    <w:div w:id="1849130272">
      <w:bodyDiv w:val="1"/>
      <w:marLeft w:val="0"/>
      <w:marRight w:val="0"/>
      <w:marTop w:val="0"/>
      <w:marBottom w:val="0"/>
      <w:divBdr>
        <w:top w:val="none" w:sz="0" w:space="0" w:color="auto"/>
        <w:left w:val="none" w:sz="0" w:space="0" w:color="auto"/>
        <w:bottom w:val="none" w:sz="0" w:space="0" w:color="auto"/>
        <w:right w:val="none" w:sz="0" w:space="0" w:color="auto"/>
      </w:divBdr>
    </w:div>
    <w:div w:id="1850634139">
      <w:bodyDiv w:val="1"/>
      <w:marLeft w:val="0"/>
      <w:marRight w:val="0"/>
      <w:marTop w:val="0"/>
      <w:marBottom w:val="0"/>
      <w:divBdr>
        <w:top w:val="none" w:sz="0" w:space="0" w:color="auto"/>
        <w:left w:val="none" w:sz="0" w:space="0" w:color="auto"/>
        <w:bottom w:val="none" w:sz="0" w:space="0" w:color="auto"/>
        <w:right w:val="none" w:sz="0" w:space="0" w:color="auto"/>
      </w:divBdr>
    </w:div>
    <w:div w:id="1854102812">
      <w:bodyDiv w:val="1"/>
      <w:marLeft w:val="0"/>
      <w:marRight w:val="0"/>
      <w:marTop w:val="0"/>
      <w:marBottom w:val="0"/>
      <w:divBdr>
        <w:top w:val="none" w:sz="0" w:space="0" w:color="auto"/>
        <w:left w:val="none" w:sz="0" w:space="0" w:color="auto"/>
        <w:bottom w:val="none" w:sz="0" w:space="0" w:color="auto"/>
        <w:right w:val="none" w:sz="0" w:space="0" w:color="auto"/>
      </w:divBdr>
    </w:div>
    <w:div w:id="1856655100">
      <w:bodyDiv w:val="1"/>
      <w:marLeft w:val="0"/>
      <w:marRight w:val="0"/>
      <w:marTop w:val="0"/>
      <w:marBottom w:val="0"/>
      <w:divBdr>
        <w:top w:val="none" w:sz="0" w:space="0" w:color="auto"/>
        <w:left w:val="none" w:sz="0" w:space="0" w:color="auto"/>
        <w:bottom w:val="none" w:sz="0" w:space="0" w:color="auto"/>
        <w:right w:val="none" w:sz="0" w:space="0" w:color="auto"/>
      </w:divBdr>
    </w:div>
    <w:div w:id="1857691153">
      <w:bodyDiv w:val="1"/>
      <w:marLeft w:val="0"/>
      <w:marRight w:val="0"/>
      <w:marTop w:val="0"/>
      <w:marBottom w:val="0"/>
      <w:divBdr>
        <w:top w:val="none" w:sz="0" w:space="0" w:color="auto"/>
        <w:left w:val="none" w:sz="0" w:space="0" w:color="auto"/>
        <w:bottom w:val="none" w:sz="0" w:space="0" w:color="auto"/>
        <w:right w:val="none" w:sz="0" w:space="0" w:color="auto"/>
      </w:divBdr>
    </w:div>
    <w:div w:id="1858809835">
      <w:bodyDiv w:val="1"/>
      <w:marLeft w:val="0"/>
      <w:marRight w:val="0"/>
      <w:marTop w:val="0"/>
      <w:marBottom w:val="0"/>
      <w:divBdr>
        <w:top w:val="none" w:sz="0" w:space="0" w:color="auto"/>
        <w:left w:val="none" w:sz="0" w:space="0" w:color="auto"/>
        <w:bottom w:val="none" w:sz="0" w:space="0" w:color="auto"/>
        <w:right w:val="none" w:sz="0" w:space="0" w:color="auto"/>
      </w:divBdr>
    </w:div>
    <w:div w:id="1859854165">
      <w:bodyDiv w:val="1"/>
      <w:marLeft w:val="0"/>
      <w:marRight w:val="0"/>
      <w:marTop w:val="0"/>
      <w:marBottom w:val="0"/>
      <w:divBdr>
        <w:top w:val="none" w:sz="0" w:space="0" w:color="auto"/>
        <w:left w:val="none" w:sz="0" w:space="0" w:color="auto"/>
        <w:bottom w:val="none" w:sz="0" w:space="0" w:color="auto"/>
        <w:right w:val="none" w:sz="0" w:space="0" w:color="auto"/>
      </w:divBdr>
    </w:div>
    <w:div w:id="1860313390">
      <w:bodyDiv w:val="1"/>
      <w:marLeft w:val="0"/>
      <w:marRight w:val="0"/>
      <w:marTop w:val="0"/>
      <w:marBottom w:val="0"/>
      <w:divBdr>
        <w:top w:val="none" w:sz="0" w:space="0" w:color="auto"/>
        <w:left w:val="none" w:sz="0" w:space="0" w:color="auto"/>
        <w:bottom w:val="none" w:sz="0" w:space="0" w:color="auto"/>
        <w:right w:val="none" w:sz="0" w:space="0" w:color="auto"/>
      </w:divBdr>
    </w:div>
    <w:div w:id="1861509813">
      <w:bodyDiv w:val="1"/>
      <w:marLeft w:val="0"/>
      <w:marRight w:val="0"/>
      <w:marTop w:val="0"/>
      <w:marBottom w:val="0"/>
      <w:divBdr>
        <w:top w:val="none" w:sz="0" w:space="0" w:color="auto"/>
        <w:left w:val="none" w:sz="0" w:space="0" w:color="auto"/>
        <w:bottom w:val="none" w:sz="0" w:space="0" w:color="auto"/>
        <w:right w:val="none" w:sz="0" w:space="0" w:color="auto"/>
      </w:divBdr>
    </w:div>
    <w:div w:id="1866476236">
      <w:bodyDiv w:val="1"/>
      <w:marLeft w:val="0"/>
      <w:marRight w:val="0"/>
      <w:marTop w:val="0"/>
      <w:marBottom w:val="0"/>
      <w:divBdr>
        <w:top w:val="none" w:sz="0" w:space="0" w:color="auto"/>
        <w:left w:val="none" w:sz="0" w:space="0" w:color="auto"/>
        <w:bottom w:val="none" w:sz="0" w:space="0" w:color="auto"/>
        <w:right w:val="none" w:sz="0" w:space="0" w:color="auto"/>
      </w:divBdr>
    </w:div>
    <w:div w:id="1867015621">
      <w:bodyDiv w:val="1"/>
      <w:marLeft w:val="0"/>
      <w:marRight w:val="0"/>
      <w:marTop w:val="0"/>
      <w:marBottom w:val="0"/>
      <w:divBdr>
        <w:top w:val="none" w:sz="0" w:space="0" w:color="auto"/>
        <w:left w:val="none" w:sz="0" w:space="0" w:color="auto"/>
        <w:bottom w:val="none" w:sz="0" w:space="0" w:color="auto"/>
        <w:right w:val="none" w:sz="0" w:space="0" w:color="auto"/>
      </w:divBdr>
    </w:div>
    <w:div w:id="1880120507">
      <w:bodyDiv w:val="1"/>
      <w:marLeft w:val="0"/>
      <w:marRight w:val="0"/>
      <w:marTop w:val="0"/>
      <w:marBottom w:val="0"/>
      <w:divBdr>
        <w:top w:val="none" w:sz="0" w:space="0" w:color="auto"/>
        <w:left w:val="none" w:sz="0" w:space="0" w:color="auto"/>
        <w:bottom w:val="none" w:sz="0" w:space="0" w:color="auto"/>
        <w:right w:val="none" w:sz="0" w:space="0" w:color="auto"/>
      </w:divBdr>
    </w:div>
    <w:div w:id="1880975208">
      <w:bodyDiv w:val="1"/>
      <w:marLeft w:val="0"/>
      <w:marRight w:val="0"/>
      <w:marTop w:val="0"/>
      <w:marBottom w:val="0"/>
      <w:divBdr>
        <w:top w:val="none" w:sz="0" w:space="0" w:color="auto"/>
        <w:left w:val="none" w:sz="0" w:space="0" w:color="auto"/>
        <w:bottom w:val="none" w:sz="0" w:space="0" w:color="auto"/>
        <w:right w:val="none" w:sz="0" w:space="0" w:color="auto"/>
      </w:divBdr>
    </w:div>
    <w:div w:id="1884516902">
      <w:bodyDiv w:val="1"/>
      <w:marLeft w:val="0"/>
      <w:marRight w:val="0"/>
      <w:marTop w:val="0"/>
      <w:marBottom w:val="0"/>
      <w:divBdr>
        <w:top w:val="none" w:sz="0" w:space="0" w:color="auto"/>
        <w:left w:val="none" w:sz="0" w:space="0" w:color="auto"/>
        <w:bottom w:val="none" w:sz="0" w:space="0" w:color="auto"/>
        <w:right w:val="none" w:sz="0" w:space="0" w:color="auto"/>
      </w:divBdr>
    </w:div>
    <w:div w:id="1885750844">
      <w:bodyDiv w:val="1"/>
      <w:marLeft w:val="0"/>
      <w:marRight w:val="0"/>
      <w:marTop w:val="0"/>
      <w:marBottom w:val="0"/>
      <w:divBdr>
        <w:top w:val="none" w:sz="0" w:space="0" w:color="auto"/>
        <w:left w:val="none" w:sz="0" w:space="0" w:color="auto"/>
        <w:bottom w:val="none" w:sz="0" w:space="0" w:color="auto"/>
        <w:right w:val="none" w:sz="0" w:space="0" w:color="auto"/>
      </w:divBdr>
    </w:div>
    <w:div w:id="1895464769">
      <w:bodyDiv w:val="1"/>
      <w:marLeft w:val="0"/>
      <w:marRight w:val="0"/>
      <w:marTop w:val="0"/>
      <w:marBottom w:val="0"/>
      <w:divBdr>
        <w:top w:val="none" w:sz="0" w:space="0" w:color="auto"/>
        <w:left w:val="none" w:sz="0" w:space="0" w:color="auto"/>
        <w:bottom w:val="none" w:sz="0" w:space="0" w:color="auto"/>
        <w:right w:val="none" w:sz="0" w:space="0" w:color="auto"/>
      </w:divBdr>
    </w:div>
    <w:div w:id="1901138199">
      <w:bodyDiv w:val="1"/>
      <w:marLeft w:val="0"/>
      <w:marRight w:val="0"/>
      <w:marTop w:val="0"/>
      <w:marBottom w:val="0"/>
      <w:divBdr>
        <w:top w:val="none" w:sz="0" w:space="0" w:color="auto"/>
        <w:left w:val="none" w:sz="0" w:space="0" w:color="auto"/>
        <w:bottom w:val="none" w:sz="0" w:space="0" w:color="auto"/>
        <w:right w:val="none" w:sz="0" w:space="0" w:color="auto"/>
      </w:divBdr>
    </w:div>
    <w:div w:id="1902012322">
      <w:bodyDiv w:val="1"/>
      <w:marLeft w:val="0"/>
      <w:marRight w:val="0"/>
      <w:marTop w:val="0"/>
      <w:marBottom w:val="0"/>
      <w:divBdr>
        <w:top w:val="none" w:sz="0" w:space="0" w:color="auto"/>
        <w:left w:val="none" w:sz="0" w:space="0" w:color="auto"/>
        <w:bottom w:val="none" w:sz="0" w:space="0" w:color="auto"/>
        <w:right w:val="none" w:sz="0" w:space="0" w:color="auto"/>
      </w:divBdr>
    </w:div>
    <w:div w:id="1904103220">
      <w:bodyDiv w:val="1"/>
      <w:marLeft w:val="0"/>
      <w:marRight w:val="0"/>
      <w:marTop w:val="0"/>
      <w:marBottom w:val="0"/>
      <w:divBdr>
        <w:top w:val="none" w:sz="0" w:space="0" w:color="auto"/>
        <w:left w:val="none" w:sz="0" w:space="0" w:color="auto"/>
        <w:bottom w:val="none" w:sz="0" w:space="0" w:color="auto"/>
        <w:right w:val="none" w:sz="0" w:space="0" w:color="auto"/>
      </w:divBdr>
    </w:div>
    <w:div w:id="1908878778">
      <w:bodyDiv w:val="1"/>
      <w:marLeft w:val="0"/>
      <w:marRight w:val="0"/>
      <w:marTop w:val="0"/>
      <w:marBottom w:val="0"/>
      <w:divBdr>
        <w:top w:val="none" w:sz="0" w:space="0" w:color="auto"/>
        <w:left w:val="none" w:sz="0" w:space="0" w:color="auto"/>
        <w:bottom w:val="none" w:sz="0" w:space="0" w:color="auto"/>
        <w:right w:val="none" w:sz="0" w:space="0" w:color="auto"/>
      </w:divBdr>
    </w:div>
    <w:div w:id="1909461806">
      <w:bodyDiv w:val="1"/>
      <w:marLeft w:val="0"/>
      <w:marRight w:val="0"/>
      <w:marTop w:val="0"/>
      <w:marBottom w:val="0"/>
      <w:divBdr>
        <w:top w:val="none" w:sz="0" w:space="0" w:color="auto"/>
        <w:left w:val="none" w:sz="0" w:space="0" w:color="auto"/>
        <w:bottom w:val="none" w:sz="0" w:space="0" w:color="auto"/>
        <w:right w:val="none" w:sz="0" w:space="0" w:color="auto"/>
      </w:divBdr>
    </w:div>
    <w:div w:id="1912426795">
      <w:bodyDiv w:val="1"/>
      <w:marLeft w:val="0"/>
      <w:marRight w:val="0"/>
      <w:marTop w:val="0"/>
      <w:marBottom w:val="0"/>
      <w:divBdr>
        <w:top w:val="none" w:sz="0" w:space="0" w:color="auto"/>
        <w:left w:val="none" w:sz="0" w:space="0" w:color="auto"/>
        <w:bottom w:val="none" w:sz="0" w:space="0" w:color="auto"/>
        <w:right w:val="none" w:sz="0" w:space="0" w:color="auto"/>
      </w:divBdr>
    </w:div>
    <w:div w:id="1913735641">
      <w:bodyDiv w:val="1"/>
      <w:marLeft w:val="0"/>
      <w:marRight w:val="0"/>
      <w:marTop w:val="0"/>
      <w:marBottom w:val="0"/>
      <w:divBdr>
        <w:top w:val="none" w:sz="0" w:space="0" w:color="auto"/>
        <w:left w:val="none" w:sz="0" w:space="0" w:color="auto"/>
        <w:bottom w:val="none" w:sz="0" w:space="0" w:color="auto"/>
        <w:right w:val="none" w:sz="0" w:space="0" w:color="auto"/>
      </w:divBdr>
    </w:div>
    <w:div w:id="1915627326">
      <w:bodyDiv w:val="1"/>
      <w:marLeft w:val="0"/>
      <w:marRight w:val="0"/>
      <w:marTop w:val="0"/>
      <w:marBottom w:val="0"/>
      <w:divBdr>
        <w:top w:val="none" w:sz="0" w:space="0" w:color="auto"/>
        <w:left w:val="none" w:sz="0" w:space="0" w:color="auto"/>
        <w:bottom w:val="none" w:sz="0" w:space="0" w:color="auto"/>
        <w:right w:val="none" w:sz="0" w:space="0" w:color="auto"/>
      </w:divBdr>
    </w:div>
    <w:div w:id="1916695058">
      <w:bodyDiv w:val="1"/>
      <w:marLeft w:val="0"/>
      <w:marRight w:val="0"/>
      <w:marTop w:val="0"/>
      <w:marBottom w:val="0"/>
      <w:divBdr>
        <w:top w:val="none" w:sz="0" w:space="0" w:color="auto"/>
        <w:left w:val="none" w:sz="0" w:space="0" w:color="auto"/>
        <w:bottom w:val="none" w:sz="0" w:space="0" w:color="auto"/>
        <w:right w:val="none" w:sz="0" w:space="0" w:color="auto"/>
      </w:divBdr>
    </w:div>
    <w:div w:id="1917351414">
      <w:bodyDiv w:val="1"/>
      <w:marLeft w:val="0"/>
      <w:marRight w:val="0"/>
      <w:marTop w:val="0"/>
      <w:marBottom w:val="0"/>
      <w:divBdr>
        <w:top w:val="none" w:sz="0" w:space="0" w:color="auto"/>
        <w:left w:val="none" w:sz="0" w:space="0" w:color="auto"/>
        <w:bottom w:val="none" w:sz="0" w:space="0" w:color="auto"/>
        <w:right w:val="none" w:sz="0" w:space="0" w:color="auto"/>
      </w:divBdr>
    </w:div>
    <w:div w:id="1921594729">
      <w:bodyDiv w:val="1"/>
      <w:marLeft w:val="0"/>
      <w:marRight w:val="0"/>
      <w:marTop w:val="0"/>
      <w:marBottom w:val="0"/>
      <w:divBdr>
        <w:top w:val="none" w:sz="0" w:space="0" w:color="auto"/>
        <w:left w:val="none" w:sz="0" w:space="0" w:color="auto"/>
        <w:bottom w:val="none" w:sz="0" w:space="0" w:color="auto"/>
        <w:right w:val="none" w:sz="0" w:space="0" w:color="auto"/>
      </w:divBdr>
    </w:div>
    <w:div w:id="1923219889">
      <w:bodyDiv w:val="1"/>
      <w:marLeft w:val="0"/>
      <w:marRight w:val="0"/>
      <w:marTop w:val="0"/>
      <w:marBottom w:val="0"/>
      <w:divBdr>
        <w:top w:val="none" w:sz="0" w:space="0" w:color="auto"/>
        <w:left w:val="none" w:sz="0" w:space="0" w:color="auto"/>
        <w:bottom w:val="none" w:sz="0" w:space="0" w:color="auto"/>
        <w:right w:val="none" w:sz="0" w:space="0" w:color="auto"/>
      </w:divBdr>
    </w:div>
    <w:div w:id="1924148526">
      <w:bodyDiv w:val="1"/>
      <w:marLeft w:val="0"/>
      <w:marRight w:val="0"/>
      <w:marTop w:val="0"/>
      <w:marBottom w:val="0"/>
      <w:divBdr>
        <w:top w:val="none" w:sz="0" w:space="0" w:color="auto"/>
        <w:left w:val="none" w:sz="0" w:space="0" w:color="auto"/>
        <w:bottom w:val="none" w:sz="0" w:space="0" w:color="auto"/>
        <w:right w:val="none" w:sz="0" w:space="0" w:color="auto"/>
      </w:divBdr>
    </w:div>
    <w:div w:id="1935892555">
      <w:bodyDiv w:val="1"/>
      <w:marLeft w:val="0"/>
      <w:marRight w:val="0"/>
      <w:marTop w:val="0"/>
      <w:marBottom w:val="0"/>
      <w:divBdr>
        <w:top w:val="none" w:sz="0" w:space="0" w:color="auto"/>
        <w:left w:val="none" w:sz="0" w:space="0" w:color="auto"/>
        <w:bottom w:val="none" w:sz="0" w:space="0" w:color="auto"/>
        <w:right w:val="none" w:sz="0" w:space="0" w:color="auto"/>
      </w:divBdr>
    </w:div>
    <w:div w:id="1936595358">
      <w:bodyDiv w:val="1"/>
      <w:marLeft w:val="0"/>
      <w:marRight w:val="0"/>
      <w:marTop w:val="0"/>
      <w:marBottom w:val="0"/>
      <w:divBdr>
        <w:top w:val="none" w:sz="0" w:space="0" w:color="auto"/>
        <w:left w:val="none" w:sz="0" w:space="0" w:color="auto"/>
        <w:bottom w:val="none" w:sz="0" w:space="0" w:color="auto"/>
        <w:right w:val="none" w:sz="0" w:space="0" w:color="auto"/>
      </w:divBdr>
    </w:div>
    <w:div w:id="1939870662">
      <w:bodyDiv w:val="1"/>
      <w:marLeft w:val="0"/>
      <w:marRight w:val="0"/>
      <w:marTop w:val="0"/>
      <w:marBottom w:val="0"/>
      <w:divBdr>
        <w:top w:val="none" w:sz="0" w:space="0" w:color="auto"/>
        <w:left w:val="none" w:sz="0" w:space="0" w:color="auto"/>
        <w:bottom w:val="none" w:sz="0" w:space="0" w:color="auto"/>
        <w:right w:val="none" w:sz="0" w:space="0" w:color="auto"/>
      </w:divBdr>
    </w:div>
    <w:div w:id="1942032966">
      <w:bodyDiv w:val="1"/>
      <w:marLeft w:val="0"/>
      <w:marRight w:val="0"/>
      <w:marTop w:val="0"/>
      <w:marBottom w:val="0"/>
      <w:divBdr>
        <w:top w:val="none" w:sz="0" w:space="0" w:color="auto"/>
        <w:left w:val="none" w:sz="0" w:space="0" w:color="auto"/>
        <w:bottom w:val="none" w:sz="0" w:space="0" w:color="auto"/>
        <w:right w:val="none" w:sz="0" w:space="0" w:color="auto"/>
      </w:divBdr>
    </w:div>
    <w:div w:id="1949893150">
      <w:bodyDiv w:val="1"/>
      <w:marLeft w:val="0"/>
      <w:marRight w:val="0"/>
      <w:marTop w:val="0"/>
      <w:marBottom w:val="0"/>
      <w:divBdr>
        <w:top w:val="none" w:sz="0" w:space="0" w:color="auto"/>
        <w:left w:val="none" w:sz="0" w:space="0" w:color="auto"/>
        <w:bottom w:val="none" w:sz="0" w:space="0" w:color="auto"/>
        <w:right w:val="none" w:sz="0" w:space="0" w:color="auto"/>
      </w:divBdr>
    </w:div>
    <w:div w:id="1950038840">
      <w:bodyDiv w:val="1"/>
      <w:marLeft w:val="0"/>
      <w:marRight w:val="0"/>
      <w:marTop w:val="0"/>
      <w:marBottom w:val="0"/>
      <w:divBdr>
        <w:top w:val="none" w:sz="0" w:space="0" w:color="auto"/>
        <w:left w:val="none" w:sz="0" w:space="0" w:color="auto"/>
        <w:bottom w:val="none" w:sz="0" w:space="0" w:color="auto"/>
        <w:right w:val="none" w:sz="0" w:space="0" w:color="auto"/>
      </w:divBdr>
    </w:div>
    <w:div w:id="1951426401">
      <w:bodyDiv w:val="1"/>
      <w:marLeft w:val="0"/>
      <w:marRight w:val="0"/>
      <w:marTop w:val="0"/>
      <w:marBottom w:val="0"/>
      <w:divBdr>
        <w:top w:val="none" w:sz="0" w:space="0" w:color="auto"/>
        <w:left w:val="none" w:sz="0" w:space="0" w:color="auto"/>
        <w:bottom w:val="none" w:sz="0" w:space="0" w:color="auto"/>
        <w:right w:val="none" w:sz="0" w:space="0" w:color="auto"/>
      </w:divBdr>
    </w:div>
    <w:div w:id="1956600229">
      <w:bodyDiv w:val="1"/>
      <w:marLeft w:val="0"/>
      <w:marRight w:val="0"/>
      <w:marTop w:val="0"/>
      <w:marBottom w:val="0"/>
      <w:divBdr>
        <w:top w:val="none" w:sz="0" w:space="0" w:color="auto"/>
        <w:left w:val="none" w:sz="0" w:space="0" w:color="auto"/>
        <w:bottom w:val="none" w:sz="0" w:space="0" w:color="auto"/>
        <w:right w:val="none" w:sz="0" w:space="0" w:color="auto"/>
      </w:divBdr>
    </w:div>
    <w:div w:id="1960792744">
      <w:bodyDiv w:val="1"/>
      <w:marLeft w:val="0"/>
      <w:marRight w:val="0"/>
      <w:marTop w:val="0"/>
      <w:marBottom w:val="0"/>
      <w:divBdr>
        <w:top w:val="none" w:sz="0" w:space="0" w:color="auto"/>
        <w:left w:val="none" w:sz="0" w:space="0" w:color="auto"/>
        <w:bottom w:val="none" w:sz="0" w:space="0" w:color="auto"/>
        <w:right w:val="none" w:sz="0" w:space="0" w:color="auto"/>
      </w:divBdr>
    </w:div>
    <w:div w:id="1962219899">
      <w:bodyDiv w:val="1"/>
      <w:marLeft w:val="0"/>
      <w:marRight w:val="0"/>
      <w:marTop w:val="0"/>
      <w:marBottom w:val="0"/>
      <w:divBdr>
        <w:top w:val="none" w:sz="0" w:space="0" w:color="auto"/>
        <w:left w:val="none" w:sz="0" w:space="0" w:color="auto"/>
        <w:bottom w:val="none" w:sz="0" w:space="0" w:color="auto"/>
        <w:right w:val="none" w:sz="0" w:space="0" w:color="auto"/>
      </w:divBdr>
    </w:div>
    <w:div w:id="1966345755">
      <w:bodyDiv w:val="1"/>
      <w:marLeft w:val="0"/>
      <w:marRight w:val="0"/>
      <w:marTop w:val="0"/>
      <w:marBottom w:val="0"/>
      <w:divBdr>
        <w:top w:val="none" w:sz="0" w:space="0" w:color="auto"/>
        <w:left w:val="none" w:sz="0" w:space="0" w:color="auto"/>
        <w:bottom w:val="none" w:sz="0" w:space="0" w:color="auto"/>
        <w:right w:val="none" w:sz="0" w:space="0" w:color="auto"/>
      </w:divBdr>
    </w:div>
    <w:div w:id="1969626289">
      <w:bodyDiv w:val="1"/>
      <w:marLeft w:val="0"/>
      <w:marRight w:val="0"/>
      <w:marTop w:val="0"/>
      <w:marBottom w:val="0"/>
      <w:divBdr>
        <w:top w:val="none" w:sz="0" w:space="0" w:color="auto"/>
        <w:left w:val="none" w:sz="0" w:space="0" w:color="auto"/>
        <w:bottom w:val="none" w:sz="0" w:space="0" w:color="auto"/>
        <w:right w:val="none" w:sz="0" w:space="0" w:color="auto"/>
      </w:divBdr>
    </w:div>
    <w:div w:id="1976522803">
      <w:bodyDiv w:val="1"/>
      <w:marLeft w:val="0"/>
      <w:marRight w:val="0"/>
      <w:marTop w:val="0"/>
      <w:marBottom w:val="0"/>
      <w:divBdr>
        <w:top w:val="none" w:sz="0" w:space="0" w:color="auto"/>
        <w:left w:val="none" w:sz="0" w:space="0" w:color="auto"/>
        <w:bottom w:val="none" w:sz="0" w:space="0" w:color="auto"/>
        <w:right w:val="none" w:sz="0" w:space="0" w:color="auto"/>
      </w:divBdr>
    </w:div>
    <w:div w:id="1982464696">
      <w:bodyDiv w:val="1"/>
      <w:marLeft w:val="0"/>
      <w:marRight w:val="0"/>
      <w:marTop w:val="0"/>
      <w:marBottom w:val="0"/>
      <w:divBdr>
        <w:top w:val="none" w:sz="0" w:space="0" w:color="auto"/>
        <w:left w:val="none" w:sz="0" w:space="0" w:color="auto"/>
        <w:bottom w:val="none" w:sz="0" w:space="0" w:color="auto"/>
        <w:right w:val="none" w:sz="0" w:space="0" w:color="auto"/>
      </w:divBdr>
    </w:div>
    <w:div w:id="1982464777">
      <w:bodyDiv w:val="1"/>
      <w:marLeft w:val="0"/>
      <w:marRight w:val="0"/>
      <w:marTop w:val="0"/>
      <w:marBottom w:val="0"/>
      <w:divBdr>
        <w:top w:val="none" w:sz="0" w:space="0" w:color="auto"/>
        <w:left w:val="none" w:sz="0" w:space="0" w:color="auto"/>
        <w:bottom w:val="none" w:sz="0" w:space="0" w:color="auto"/>
        <w:right w:val="none" w:sz="0" w:space="0" w:color="auto"/>
      </w:divBdr>
    </w:div>
    <w:div w:id="1987006819">
      <w:bodyDiv w:val="1"/>
      <w:marLeft w:val="0"/>
      <w:marRight w:val="0"/>
      <w:marTop w:val="0"/>
      <w:marBottom w:val="0"/>
      <w:divBdr>
        <w:top w:val="none" w:sz="0" w:space="0" w:color="auto"/>
        <w:left w:val="none" w:sz="0" w:space="0" w:color="auto"/>
        <w:bottom w:val="none" w:sz="0" w:space="0" w:color="auto"/>
        <w:right w:val="none" w:sz="0" w:space="0" w:color="auto"/>
      </w:divBdr>
    </w:div>
    <w:div w:id="1988047047">
      <w:bodyDiv w:val="1"/>
      <w:marLeft w:val="0"/>
      <w:marRight w:val="0"/>
      <w:marTop w:val="0"/>
      <w:marBottom w:val="0"/>
      <w:divBdr>
        <w:top w:val="none" w:sz="0" w:space="0" w:color="auto"/>
        <w:left w:val="none" w:sz="0" w:space="0" w:color="auto"/>
        <w:bottom w:val="none" w:sz="0" w:space="0" w:color="auto"/>
        <w:right w:val="none" w:sz="0" w:space="0" w:color="auto"/>
      </w:divBdr>
    </w:div>
    <w:div w:id="1989089202">
      <w:bodyDiv w:val="1"/>
      <w:marLeft w:val="0"/>
      <w:marRight w:val="0"/>
      <w:marTop w:val="0"/>
      <w:marBottom w:val="0"/>
      <w:divBdr>
        <w:top w:val="none" w:sz="0" w:space="0" w:color="auto"/>
        <w:left w:val="none" w:sz="0" w:space="0" w:color="auto"/>
        <w:bottom w:val="none" w:sz="0" w:space="0" w:color="auto"/>
        <w:right w:val="none" w:sz="0" w:space="0" w:color="auto"/>
      </w:divBdr>
    </w:div>
    <w:div w:id="1990792128">
      <w:bodyDiv w:val="1"/>
      <w:marLeft w:val="0"/>
      <w:marRight w:val="0"/>
      <w:marTop w:val="0"/>
      <w:marBottom w:val="0"/>
      <w:divBdr>
        <w:top w:val="none" w:sz="0" w:space="0" w:color="auto"/>
        <w:left w:val="none" w:sz="0" w:space="0" w:color="auto"/>
        <w:bottom w:val="none" w:sz="0" w:space="0" w:color="auto"/>
        <w:right w:val="none" w:sz="0" w:space="0" w:color="auto"/>
      </w:divBdr>
    </w:div>
    <w:div w:id="1991984053">
      <w:bodyDiv w:val="1"/>
      <w:marLeft w:val="0"/>
      <w:marRight w:val="0"/>
      <w:marTop w:val="0"/>
      <w:marBottom w:val="0"/>
      <w:divBdr>
        <w:top w:val="none" w:sz="0" w:space="0" w:color="auto"/>
        <w:left w:val="none" w:sz="0" w:space="0" w:color="auto"/>
        <w:bottom w:val="none" w:sz="0" w:space="0" w:color="auto"/>
        <w:right w:val="none" w:sz="0" w:space="0" w:color="auto"/>
      </w:divBdr>
    </w:div>
    <w:div w:id="1994791232">
      <w:bodyDiv w:val="1"/>
      <w:marLeft w:val="0"/>
      <w:marRight w:val="0"/>
      <w:marTop w:val="0"/>
      <w:marBottom w:val="0"/>
      <w:divBdr>
        <w:top w:val="none" w:sz="0" w:space="0" w:color="auto"/>
        <w:left w:val="none" w:sz="0" w:space="0" w:color="auto"/>
        <w:bottom w:val="none" w:sz="0" w:space="0" w:color="auto"/>
        <w:right w:val="none" w:sz="0" w:space="0" w:color="auto"/>
      </w:divBdr>
    </w:div>
    <w:div w:id="1996835054">
      <w:bodyDiv w:val="1"/>
      <w:marLeft w:val="0"/>
      <w:marRight w:val="0"/>
      <w:marTop w:val="0"/>
      <w:marBottom w:val="0"/>
      <w:divBdr>
        <w:top w:val="none" w:sz="0" w:space="0" w:color="auto"/>
        <w:left w:val="none" w:sz="0" w:space="0" w:color="auto"/>
        <w:bottom w:val="none" w:sz="0" w:space="0" w:color="auto"/>
        <w:right w:val="none" w:sz="0" w:space="0" w:color="auto"/>
      </w:divBdr>
    </w:div>
    <w:div w:id="1998144018">
      <w:bodyDiv w:val="1"/>
      <w:marLeft w:val="0"/>
      <w:marRight w:val="0"/>
      <w:marTop w:val="0"/>
      <w:marBottom w:val="0"/>
      <w:divBdr>
        <w:top w:val="none" w:sz="0" w:space="0" w:color="auto"/>
        <w:left w:val="none" w:sz="0" w:space="0" w:color="auto"/>
        <w:bottom w:val="none" w:sz="0" w:space="0" w:color="auto"/>
        <w:right w:val="none" w:sz="0" w:space="0" w:color="auto"/>
      </w:divBdr>
    </w:div>
    <w:div w:id="2001422589">
      <w:bodyDiv w:val="1"/>
      <w:marLeft w:val="0"/>
      <w:marRight w:val="0"/>
      <w:marTop w:val="0"/>
      <w:marBottom w:val="0"/>
      <w:divBdr>
        <w:top w:val="none" w:sz="0" w:space="0" w:color="auto"/>
        <w:left w:val="none" w:sz="0" w:space="0" w:color="auto"/>
        <w:bottom w:val="none" w:sz="0" w:space="0" w:color="auto"/>
        <w:right w:val="none" w:sz="0" w:space="0" w:color="auto"/>
      </w:divBdr>
    </w:div>
    <w:div w:id="2005737654">
      <w:bodyDiv w:val="1"/>
      <w:marLeft w:val="0"/>
      <w:marRight w:val="0"/>
      <w:marTop w:val="0"/>
      <w:marBottom w:val="0"/>
      <w:divBdr>
        <w:top w:val="none" w:sz="0" w:space="0" w:color="auto"/>
        <w:left w:val="none" w:sz="0" w:space="0" w:color="auto"/>
        <w:bottom w:val="none" w:sz="0" w:space="0" w:color="auto"/>
        <w:right w:val="none" w:sz="0" w:space="0" w:color="auto"/>
      </w:divBdr>
    </w:div>
    <w:div w:id="2008481911">
      <w:bodyDiv w:val="1"/>
      <w:marLeft w:val="0"/>
      <w:marRight w:val="0"/>
      <w:marTop w:val="0"/>
      <w:marBottom w:val="0"/>
      <w:divBdr>
        <w:top w:val="none" w:sz="0" w:space="0" w:color="auto"/>
        <w:left w:val="none" w:sz="0" w:space="0" w:color="auto"/>
        <w:bottom w:val="none" w:sz="0" w:space="0" w:color="auto"/>
        <w:right w:val="none" w:sz="0" w:space="0" w:color="auto"/>
      </w:divBdr>
    </w:div>
    <w:div w:id="2010671545">
      <w:bodyDiv w:val="1"/>
      <w:marLeft w:val="0"/>
      <w:marRight w:val="0"/>
      <w:marTop w:val="0"/>
      <w:marBottom w:val="0"/>
      <w:divBdr>
        <w:top w:val="none" w:sz="0" w:space="0" w:color="auto"/>
        <w:left w:val="none" w:sz="0" w:space="0" w:color="auto"/>
        <w:bottom w:val="none" w:sz="0" w:space="0" w:color="auto"/>
        <w:right w:val="none" w:sz="0" w:space="0" w:color="auto"/>
      </w:divBdr>
    </w:div>
    <w:div w:id="2016566591">
      <w:bodyDiv w:val="1"/>
      <w:marLeft w:val="0"/>
      <w:marRight w:val="0"/>
      <w:marTop w:val="0"/>
      <w:marBottom w:val="0"/>
      <w:divBdr>
        <w:top w:val="none" w:sz="0" w:space="0" w:color="auto"/>
        <w:left w:val="none" w:sz="0" w:space="0" w:color="auto"/>
        <w:bottom w:val="none" w:sz="0" w:space="0" w:color="auto"/>
        <w:right w:val="none" w:sz="0" w:space="0" w:color="auto"/>
      </w:divBdr>
    </w:div>
    <w:div w:id="2024555487">
      <w:bodyDiv w:val="1"/>
      <w:marLeft w:val="0"/>
      <w:marRight w:val="0"/>
      <w:marTop w:val="0"/>
      <w:marBottom w:val="0"/>
      <w:divBdr>
        <w:top w:val="none" w:sz="0" w:space="0" w:color="auto"/>
        <w:left w:val="none" w:sz="0" w:space="0" w:color="auto"/>
        <w:bottom w:val="none" w:sz="0" w:space="0" w:color="auto"/>
        <w:right w:val="none" w:sz="0" w:space="0" w:color="auto"/>
      </w:divBdr>
    </w:div>
    <w:div w:id="2027245845">
      <w:bodyDiv w:val="1"/>
      <w:marLeft w:val="0"/>
      <w:marRight w:val="0"/>
      <w:marTop w:val="0"/>
      <w:marBottom w:val="0"/>
      <w:divBdr>
        <w:top w:val="none" w:sz="0" w:space="0" w:color="auto"/>
        <w:left w:val="none" w:sz="0" w:space="0" w:color="auto"/>
        <w:bottom w:val="none" w:sz="0" w:space="0" w:color="auto"/>
        <w:right w:val="none" w:sz="0" w:space="0" w:color="auto"/>
      </w:divBdr>
    </w:div>
    <w:div w:id="2030594376">
      <w:bodyDiv w:val="1"/>
      <w:marLeft w:val="0"/>
      <w:marRight w:val="0"/>
      <w:marTop w:val="0"/>
      <w:marBottom w:val="0"/>
      <w:divBdr>
        <w:top w:val="none" w:sz="0" w:space="0" w:color="auto"/>
        <w:left w:val="none" w:sz="0" w:space="0" w:color="auto"/>
        <w:bottom w:val="none" w:sz="0" w:space="0" w:color="auto"/>
        <w:right w:val="none" w:sz="0" w:space="0" w:color="auto"/>
      </w:divBdr>
    </w:div>
    <w:div w:id="2031638011">
      <w:bodyDiv w:val="1"/>
      <w:marLeft w:val="0"/>
      <w:marRight w:val="0"/>
      <w:marTop w:val="0"/>
      <w:marBottom w:val="0"/>
      <w:divBdr>
        <w:top w:val="none" w:sz="0" w:space="0" w:color="auto"/>
        <w:left w:val="none" w:sz="0" w:space="0" w:color="auto"/>
        <w:bottom w:val="none" w:sz="0" w:space="0" w:color="auto"/>
        <w:right w:val="none" w:sz="0" w:space="0" w:color="auto"/>
      </w:divBdr>
    </w:div>
    <w:div w:id="2032028962">
      <w:bodyDiv w:val="1"/>
      <w:marLeft w:val="0"/>
      <w:marRight w:val="0"/>
      <w:marTop w:val="0"/>
      <w:marBottom w:val="0"/>
      <w:divBdr>
        <w:top w:val="none" w:sz="0" w:space="0" w:color="auto"/>
        <w:left w:val="none" w:sz="0" w:space="0" w:color="auto"/>
        <w:bottom w:val="none" w:sz="0" w:space="0" w:color="auto"/>
        <w:right w:val="none" w:sz="0" w:space="0" w:color="auto"/>
      </w:divBdr>
    </w:div>
    <w:div w:id="2037343537">
      <w:bodyDiv w:val="1"/>
      <w:marLeft w:val="0"/>
      <w:marRight w:val="0"/>
      <w:marTop w:val="0"/>
      <w:marBottom w:val="0"/>
      <w:divBdr>
        <w:top w:val="none" w:sz="0" w:space="0" w:color="auto"/>
        <w:left w:val="none" w:sz="0" w:space="0" w:color="auto"/>
        <w:bottom w:val="none" w:sz="0" w:space="0" w:color="auto"/>
        <w:right w:val="none" w:sz="0" w:space="0" w:color="auto"/>
      </w:divBdr>
    </w:div>
    <w:div w:id="2041467100">
      <w:bodyDiv w:val="1"/>
      <w:marLeft w:val="0"/>
      <w:marRight w:val="0"/>
      <w:marTop w:val="0"/>
      <w:marBottom w:val="0"/>
      <w:divBdr>
        <w:top w:val="none" w:sz="0" w:space="0" w:color="auto"/>
        <w:left w:val="none" w:sz="0" w:space="0" w:color="auto"/>
        <w:bottom w:val="none" w:sz="0" w:space="0" w:color="auto"/>
        <w:right w:val="none" w:sz="0" w:space="0" w:color="auto"/>
      </w:divBdr>
    </w:div>
    <w:div w:id="2046179164">
      <w:bodyDiv w:val="1"/>
      <w:marLeft w:val="0"/>
      <w:marRight w:val="0"/>
      <w:marTop w:val="0"/>
      <w:marBottom w:val="0"/>
      <w:divBdr>
        <w:top w:val="none" w:sz="0" w:space="0" w:color="auto"/>
        <w:left w:val="none" w:sz="0" w:space="0" w:color="auto"/>
        <w:bottom w:val="none" w:sz="0" w:space="0" w:color="auto"/>
        <w:right w:val="none" w:sz="0" w:space="0" w:color="auto"/>
      </w:divBdr>
    </w:div>
    <w:div w:id="2047901645">
      <w:bodyDiv w:val="1"/>
      <w:marLeft w:val="0"/>
      <w:marRight w:val="0"/>
      <w:marTop w:val="0"/>
      <w:marBottom w:val="0"/>
      <w:divBdr>
        <w:top w:val="none" w:sz="0" w:space="0" w:color="auto"/>
        <w:left w:val="none" w:sz="0" w:space="0" w:color="auto"/>
        <w:bottom w:val="none" w:sz="0" w:space="0" w:color="auto"/>
        <w:right w:val="none" w:sz="0" w:space="0" w:color="auto"/>
      </w:divBdr>
    </w:div>
    <w:div w:id="2049453615">
      <w:bodyDiv w:val="1"/>
      <w:marLeft w:val="0"/>
      <w:marRight w:val="0"/>
      <w:marTop w:val="0"/>
      <w:marBottom w:val="0"/>
      <w:divBdr>
        <w:top w:val="none" w:sz="0" w:space="0" w:color="auto"/>
        <w:left w:val="none" w:sz="0" w:space="0" w:color="auto"/>
        <w:bottom w:val="none" w:sz="0" w:space="0" w:color="auto"/>
        <w:right w:val="none" w:sz="0" w:space="0" w:color="auto"/>
      </w:divBdr>
    </w:div>
    <w:div w:id="2049866526">
      <w:bodyDiv w:val="1"/>
      <w:marLeft w:val="0"/>
      <w:marRight w:val="0"/>
      <w:marTop w:val="0"/>
      <w:marBottom w:val="0"/>
      <w:divBdr>
        <w:top w:val="none" w:sz="0" w:space="0" w:color="auto"/>
        <w:left w:val="none" w:sz="0" w:space="0" w:color="auto"/>
        <w:bottom w:val="none" w:sz="0" w:space="0" w:color="auto"/>
        <w:right w:val="none" w:sz="0" w:space="0" w:color="auto"/>
      </w:divBdr>
    </w:div>
    <w:div w:id="2054385679">
      <w:bodyDiv w:val="1"/>
      <w:marLeft w:val="0"/>
      <w:marRight w:val="0"/>
      <w:marTop w:val="0"/>
      <w:marBottom w:val="0"/>
      <w:divBdr>
        <w:top w:val="none" w:sz="0" w:space="0" w:color="auto"/>
        <w:left w:val="none" w:sz="0" w:space="0" w:color="auto"/>
        <w:bottom w:val="none" w:sz="0" w:space="0" w:color="auto"/>
        <w:right w:val="none" w:sz="0" w:space="0" w:color="auto"/>
      </w:divBdr>
    </w:div>
    <w:div w:id="2054503937">
      <w:bodyDiv w:val="1"/>
      <w:marLeft w:val="0"/>
      <w:marRight w:val="0"/>
      <w:marTop w:val="0"/>
      <w:marBottom w:val="0"/>
      <w:divBdr>
        <w:top w:val="none" w:sz="0" w:space="0" w:color="auto"/>
        <w:left w:val="none" w:sz="0" w:space="0" w:color="auto"/>
        <w:bottom w:val="none" w:sz="0" w:space="0" w:color="auto"/>
        <w:right w:val="none" w:sz="0" w:space="0" w:color="auto"/>
      </w:divBdr>
    </w:div>
    <w:div w:id="2054691440">
      <w:bodyDiv w:val="1"/>
      <w:marLeft w:val="0"/>
      <w:marRight w:val="0"/>
      <w:marTop w:val="0"/>
      <w:marBottom w:val="0"/>
      <w:divBdr>
        <w:top w:val="none" w:sz="0" w:space="0" w:color="auto"/>
        <w:left w:val="none" w:sz="0" w:space="0" w:color="auto"/>
        <w:bottom w:val="none" w:sz="0" w:space="0" w:color="auto"/>
        <w:right w:val="none" w:sz="0" w:space="0" w:color="auto"/>
      </w:divBdr>
    </w:div>
    <w:div w:id="2060399660">
      <w:bodyDiv w:val="1"/>
      <w:marLeft w:val="0"/>
      <w:marRight w:val="0"/>
      <w:marTop w:val="0"/>
      <w:marBottom w:val="0"/>
      <w:divBdr>
        <w:top w:val="none" w:sz="0" w:space="0" w:color="auto"/>
        <w:left w:val="none" w:sz="0" w:space="0" w:color="auto"/>
        <w:bottom w:val="none" w:sz="0" w:space="0" w:color="auto"/>
        <w:right w:val="none" w:sz="0" w:space="0" w:color="auto"/>
      </w:divBdr>
    </w:div>
    <w:div w:id="2062359864">
      <w:bodyDiv w:val="1"/>
      <w:marLeft w:val="0"/>
      <w:marRight w:val="0"/>
      <w:marTop w:val="0"/>
      <w:marBottom w:val="0"/>
      <w:divBdr>
        <w:top w:val="none" w:sz="0" w:space="0" w:color="auto"/>
        <w:left w:val="none" w:sz="0" w:space="0" w:color="auto"/>
        <w:bottom w:val="none" w:sz="0" w:space="0" w:color="auto"/>
        <w:right w:val="none" w:sz="0" w:space="0" w:color="auto"/>
      </w:divBdr>
    </w:div>
    <w:div w:id="2071077423">
      <w:bodyDiv w:val="1"/>
      <w:marLeft w:val="0"/>
      <w:marRight w:val="0"/>
      <w:marTop w:val="0"/>
      <w:marBottom w:val="0"/>
      <w:divBdr>
        <w:top w:val="none" w:sz="0" w:space="0" w:color="auto"/>
        <w:left w:val="none" w:sz="0" w:space="0" w:color="auto"/>
        <w:bottom w:val="none" w:sz="0" w:space="0" w:color="auto"/>
        <w:right w:val="none" w:sz="0" w:space="0" w:color="auto"/>
      </w:divBdr>
    </w:div>
    <w:div w:id="2071805401">
      <w:bodyDiv w:val="1"/>
      <w:marLeft w:val="0"/>
      <w:marRight w:val="0"/>
      <w:marTop w:val="0"/>
      <w:marBottom w:val="0"/>
      <w:divBdr>
        <w:top w:val="none" w:sz="0" w:space="0" w:color="auto"/>
        <w:left w:val="none" w:sz="0" w:space="0" w:color="auto"/>
        <w:bottom w:val="none" w:sz="0" w:space="0" w:color="auto"/>
        <w:right w:val="none" w:sz="0" w:space="0" w:color="auto"/>
      </w:divBdr>
    </w:div>
    <w:div w:id="2080783428">
      <w:bodyDiv w:val="1"/>
      <w:marLeft w:val="0"/>
      <w:marRight w:val="0"/>
      <w:marTop w:val="0"/>
      <w:marBottom w:val="0"/>
      <w:divBdr>
        <w:top w:val="none" w:sz="0" w:space="0" w:color="auto"/>
        <w:left w:val="none" w:sz="0" w:space="0" w:color="auto"/>
        <w:bottom w:val="none" w:sz="0" w:space="0" w:color="auto"/>
        <w:right w:val="none" w:sz="0" w:space="0" w:color="auto"/>
      </w:divBdr>
    </w:div>
    <w:div w:id="2082868170">
      <w:bodyDiv w:val="1"/>
      <w:marLeft w:val="0"/>
      <w:marRight w:val="0"/>
      <w:marTop w:val="0"/>
      <w:marBottom w:val="0"/>
      <w:divBdr>
        <w:top w:val="none" w:sz="0" w:space="0" w:color="auto"/>
        <w:left w:val="none" w:sz="0" w:space="0" w:color="auto"/>
        <w:bottom w:val="none" w:sz="0" w:space="0" w:color="auto"/>
        <w:right w:val="none" w:sz="0" w:space="0" w:color="auto"/>
      </w:divBdr>
    </w:div>
    <w:div w:id="2085376096">
      <w:bodyDiv w:val="1"/>
      <w:marLeft w:val="0"/>
      <w:marRight w:val="0"/>
      <w:marTop w:val="0"/>
      <w:marBottom w:val="0"/>
      <w:divBdr>
        <w:top w:val="none" w:sz="0" w:space="0" w:color="auto"/>
        <w:left w:val="none" w:sz="0" w:space="0" w:color="auto"/>
        <w:bottom w:val="none" w:sz="0" w:space="0" w:color="auto"/>
        <w:right w:val="none" w:sz="0" w:space="0" w:color="auto"/>
      </w:divBdr>
    </w:div>
    <w:div w:id="2086994443">
      <w:bodyDiv w:val="1"/>
      <w:marLeft w:val="0"/>
      <w:marRight w:val="0"/>
      <w:marTop w:val="0"/>
      <w:marBottom w:val="0"/>
      <w:divBdr>
        <w:top w:val="none" w:sz="0" w:space="0" w:color="auto"/>
        <w:left w:val="none" w:sz="0" w:space="0" w:color="auto"/>
        <w:bottom w:val="none" w:sz="0" w:space="0" w:color="auto"/>
        <w:right w:val="none" w:sz="0" w:space="0" w:color="auto"/>
      </w:divBdr>
    </w:div>
    <w:div w:id="2091809467">
      <w:bodyDiv w:val="1"/>
      <w:marLeft w:val="0"/>
      <w:marRight w:val="0"/>
      <w:marTop w:val="0"/>
      <w:marBottom w:val="0"/>
      <w:divBdr>
        <w:top w:val="none" w:sz="0" w:space="0" w:color="auto"/>
        <w:left w:val="none" w:sz="0" w:space="0" w:color="auto"/>
        <w:bottom w:val="none" w:sz="0" w:space="0" w:color="auto"/>
        <w:right w:val="none" w:sz="0" w:space="0" w:color="auto"/>
      </w:divBdr>
    </w:div>
    <w:div w:id="2095975749">
      <w:bodyDiv w:val="1"/>
      <w:marLeft w:val="0"/>
      <w:marRight w:val="0"/>
      <w:marTop w:val="0"/>
      <w:marBottom w:val="0"/>
      <w:divBdr>
        <w:top w:val="none" w:sz="0" w:space="0" w:color="auto"/>
        <w:left w:val="none" w:sz="0" w:space="0" w:color="auto"/>
        <w:bottom w:val="none" w:sz="0" w:space="0" w:color="auto"/>
        <w:right w:val="none" w:sz="0" w:space="0" w:color="auto"/>
      </w:divBdr>
    </w:div>
    <w:div w:id="2100639870">
      <w:bodyDiv w:val="1"/>
      <w:marLeft w:val="0"/>
      <w:marRight w:val="0"/>
      <w:marTop w:val="0"/>
      <w:marBottom w:val="0"/>
      <w:divBdr>
        <w:top w:val="none" w:sz="0" w:space="0" w:color="auto"/>
        <w:left w:val="none" w:sz="0" w:space="0" w:color="auto"/>
        <w:bottom w:val="none" w:sz="0" w:space="0" w:color="auto"/>
        <w:right w:val="none" w:sz="0" w:space="0" w:color="auto"/>
      </w:divBdr>
    </w:div>
    <w:div w:id="2101023291">
      <w:bodyDiv w:val="1"/>
      <w:marLeft w:val="0"/>
      <w:marRight w:val="0"/>
      <w:marTop w:val="0"/>
      <w:marBottom w:val="0"/>
      <w:divBdr>
        <w:top w:val="none" w:sz="0" w:space="0" w:color="auto"/>
        <w:left w:val="none" w:sz="0" w:space="0" w:color="auto"/>
        <w:bottom w:val="none" w:sz="0" w:space="0" w:color="auto"/>
        <w:right w:val="none" w:sz="0" w:space="0" w:color="auto"/>
      </w:divBdr>
    </w:div>
    <w:div w:id="2106412802">
      <w:bodyDiv w:val="1"/>
      <w:marLeft w:val="0"/>
      <w:marRight w:val="0"/>
      <w:marTop w:val="0"/>
      <w:marBottom w:val="0"/>
      <w:divBdr>
        <w:top w:val="none" w:sz="0" w:space="0" w:color="auto"/>
        <w:left w:val="none" w:sz="0" w:space="0" w:color="auto"/>
        <w:bottom w:val="none" w:sz="0" w:space="0" w:color="auto"/>
        <w:right w:val="none" w:sz="0" w:space="0" w:color="auto"/>
      </w:divBdr>
    </w:div>
    <w:div w:id="2110422955">
      <w:bodyDiv w:val="1"/>
      <w:marLeft w:val="0"/>
      <w:marRight w:val="0"/>
      <w:marTop w:val="0"/>
      <w:marBottom w:val="0"/>
      <w:divBdr>
        <w:top w:val="none" w:sz="0" w:space="0" w:color="auto"/>
        <w:left w:val="none" w:sz="0" w:space="0" w:color="auto"/>
        <w:bottom w:val="none" w:sz="0" w:space="0" w:color="auto"/>
        <w:right w:val="none" w:sz="0" w:space="0" w:color="auto"/>
      </w:divBdr>
    </w:div>
    <w:div w:id="2111312418">
      <w:bodyDiv w:val="1"/>
      <w:marLeft w:val="0"/>
      <w:marRight w:val="0"/>
      <w:marTop w:val="0"/>
      <w:marBottom w:val="0"/>
      <w:divBdr>
        <w:top w:val="none" w:sz="0" w:space="0" w:color="auto"/>
        <w:left w:val="none" w:sz="0" w:space="0" w:color="auto"/>
        <w:bottom w:val="none" w:sz="0" w:space="0" w:color="auto"/>
        <w:right w:val="none" w:sz="0" w:space="0" w:color="auto"/>
      </w:divBdr>
    </w:div>
    <w:div w:id="2113160780">
      <w:bodyDiv w:val="1"/>
      <w:marLeft w:val="0"/>
      <w:marRight w:val="0"/>
      <w:marTop w:val="0"/>
      <w:marBottom w:val="0"/>
      <w:divBdr>
        <w:top w:val="none" w:sz="0" w:space="0" w:color="auto"/>
        <w:left w:val="none" w:sz="0" w:space="0" w:color="auto"/>
        <w:bottom w:val="none" w:sz="0" w:space="0" w:color="auto"/>
        <w:right w:val="none" w:sz="0" w:space="0" w:color="auto"/>
      </w:divBdr>
    </w:div>
    <w:div w:id="2118871554">
      <w:bodyDiv w:val="1"/>
      <w:marLeft w:val="0"/>
      <w:marRight w:val="0"/>
      <w:marTop w:val="0"/>
      <w:marBottom w:val="0"/>
      <w:divBdr>
        <w:top w:val="none" w:sz="0" w:space="0" w:color="auto"/>
        <w:left w:val="none" w:sz="0" w:space="0" w:color="auto"/>
        <w:bottom w:val="none" w:sz="0" w:space="0" w:color="auto"/>
        <w:right w:val="none" w:sz="0" w:space="0" w:color="auto"/>
      </w:divBdr>
    </w:div>
    <w:div w:id="2120683312">
      <w:bodyDiv w:val="1"/>
      <w:marLeft w:val="0"/>
      <w:marRight w:val="0"/>
      <w:marTop w:val="0"/>
      <w:marBottom w:val="0"/>
      <w:divBdr>
        <w:top w:val="none" w:sz="0" w:space="0" w:color="auto"/>
        <w:left w:val="none" w:sz="0" w:space="0" w:color="auto"/>
        <w:bottom w:val="none" w:sz="0" w:space="0" w:color="auto"/>
        <w:right w:val="none" w:sz="0" w:space="0" w:color="auto"/>
      </w:divBdr>
    </w:div>
    <w:div w:id="2122450638">
      <w:bodyDiv w:val="1"/>
      <w:marLeft w:val="0"/>
      <w:marRight w:val="0"/>
      <w:marTop w:val="0"/>
      <w:marBottom w:val="0"/>
      <w:divBdr>
        <w:top w:val="none" w:sz="0" w:space="0" w:color="auto"/>
        <w:left w:val="none" w:sz="0" w:space="0" w:color="auto"/>
        <w:bottom w:val="none" w:sz="0" w:space="0" w:color="auto"/>
        <w:right w:val="none" w:sz="0" w:space="0" w:color="auto"/>
      </w:divBdr>
    </w:div>
    <w:div w:id="2125421268">
      <w:bodyDiv w:val="1"/>
      <w:marLeft w:val="0"/>
      <w:marRight w:val="0"/>
      <w:marTop w:val="0"/>
      <w:marBottom w:val="0"/>
      <w:divBdr>
        <w:top w:val="none" w:sz="0" w:space="0" w:color="auto"/>
        <w:left w:val="none" w:sz="0" w:space="0" w:color="auto"/>
        <w:bottom w:val="none" w:sz="0" w:space="0" w:color="auto"/>
        <w:right w:val="none" w:sz="0" w:space="0" w:color="auto"/>
      </w:divBdr>
    </w:div>
    <w:div w:id="2126535488">
      <w:bodyDiv w:val="1"/>
      <w:marLeft w:val="0"/>
      <w:marRight w:val="0"/>
      <w:marTop w:val="0"/>
      <w:marBottom w:val="0"/>
      <w:divBdr>
        <w:top w:val="none" w:sz="0" w:space="0" w:color="auto"/>
        <w:left w:val="none" w:sz="0" w:space="0" w:color="auto"/>
        <w:bottom w:val="none" w:sz="0" w:space="0" w:color="auto"/>
        <w:right w:val="none" w:sz="0" w:space="0" w:color="auto"/>
      </w:divBdr>
    </w:div>
    <w:div w:id="2128430791">
      <w:bodyDiv w:val="1"/>
      <w:marLeft w:val="0"/>
      <w:marRight w:val="0"/>
      <w:marTop w:val="0"/>
      <w:marBottom w:val="0"/>
      <w:divBdr>
        <w:top w:val="none" w:sz="0" w:space="0" w:color="auto"/>
        <w:left w:val="none" w:sz="0" w:space="0" w:color="auto"/>
        <w:bottom w:val="none" w:sz="0" w:space="0" w:color="auto"/>
        <w:right w:val="none" w:sz="0" w:space="0" w:color="auto"/>
      </w:divBdr>
    </w:div>
    <w:div w:id="2131120853">
      <w:bodyDiv w:val="1"/>
      <w:marLeft w:val="0"/>
      <w:marRight w:val="0"/>
      <w:marTop w:val="0"/>
      <w:marBottom w:val="0"/>
      <w:divBdr>
        <w:top w:val="none" w:sz="0" w:space="0" w:color="auto"/>
        <w:left w:val="none" w:sz="0" w:space="0" w:color="auto"/>
        <w:bottom w:val="none" w:sz="0" w:space="0" w:color="auto"/>
        <w:right w:val="none" w:sz="0" w:space="0" w:color="auto"/>
      </w:divBdr>
    </w:div>
    <w:div w:id="2139060012">
      <w:bodyDiv w:val="1"/>
      <w:marLeft w:val="0"/>
      <w:marRight w:val="0"/>
      <w:marTop w:val="0"/>
      <w:marBottom w:val="0"/>
      <w:divBdr>
        <w:top w:val="none" w:sz="0" w:space="0" w:color="auto"/>
        <w:left w:val="none" w:sz="0" w:space="0" w:color="auto"/>
        <w:bottom w:val="none" w:sz="0" w:space="0" w:color="auto"/>
        <w:right w:val="none" w:sz="0" w:space="0" w:color="auto"/>
      </w:divBdr>
    </w:div>
    <w:div w:id="2139252142">
      <w:bodyDiv w:val="1"/>
      <w:marLeft w:val="0"/>
      <w:marRight w:val="0"/>
      <w:marTop w:val="0"/>
      <w:marBottom w:val="0"/>
      <w:divBdr>
        <w:top w:val="none" w:sz="0" w:space="0" w:color="auto"/>
        <w:left w:val="none" w:sz="0" w:space="0" w:color="auto"/>
        <w:bottom w:val="none" w:sz="0" w:space="0" w:color="auto"/>
        <w:right w:val="none" w:sz="0" w:space="0" w:color="auto"/>
      </w:divBdr>
    </w:div>
    <w:div w:id="21435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Excel_97-2003_Worksheet4.xls"/><Relationship Id="rId26" Type="http://schemas.openxmlformats.org/officeDocument/2006/relationships/header" Target="header7.xml"/><Relationship Id="rId39" Type="http://schemas.openxmlformats.org/officeDocument/2006/relationships/header" Target="header17.xml"/><Relationship Id="rId21" Type="http://schemas.openxmlformats.org/officeDocument/2006/relationships/header" Target="header4.xml"/><Relationship Id="rId34" Type="http://schemas.openxmlformats.org/officeDocument/2006/relationships/header" Target="header13.xml"/><Relationship Id="rId42" Type="http://schemas.openxmlformats.org/officeDocument/2006/relationships/header" Target="header19.xml"/><Relationship Id="rId47" Type="http://schemas.openxmlformats.org/officeDocument/2006/relationships/header" Target="header23.xml"/><Relationship Id="rId50" Type="http://schemas.openxmlformats.org/officeDocument/2006/relationships/header" Target="header25.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Excel_97-2003_Worksheet1.xls"/><Relationship Id="rId17" Type="http://schemas.openxmlformats.org/officeDocument/2006/relationships/image" Target="media/image4.emf"/><Relationship Id="rId25" Type="http://schemas.openxmlformats.org/officeDocument/2006/relationships/footer" Target="footer2.xml"/><Relationship Id="rId33" Type="http://schemas.openxmlformats.org/officeDocument/2006/relationships/header" Target="header12.xml"/><Relationship Id="rId38" Type="http://schemas.openxmlformats.org/officeDocument/2006/relationships/header" Target="header16.xml"/><Relationship Id="rId46"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oleObject" Target="embeddings/Microsoft_Excel_97-2003_Worksheet3.xls"/><Relationship Id="rId20" Type="http://schemas.openxmlformats.org/officeDocument/2006/relationships/oleObject" Target="embeddings/Microsoft_Excel_97-2003_Worksheet5.xls"/><Relationship Id="rId29" Type="http://schemas.openxmlformats.org/officeDocument/2006/relationships/header" Target="header9.xml"/><Relationship Id="rId41" Type="http://schemas.openxmlformats.org/officeDocument/2006/relationships/footer" Target="footer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1.xml"/><Relationship Id="rId53"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28" Type="http://schemas.openxmlformats.org/officeDocument/2006/relationships/footer" Target="footer3.xml"/><Relationship Id="rId36" Type="http://schemas.openxmlformats.org/officeDocument/2006/relationships/footer" Target="footer5.xml"/><Relationship Id="rId49" Type="http://schemas.openxmlformats.org/officeDocument/2006/relationships/header" Target="header24.xml"/><Relationship Id="rId10" Type="http://schemas.openxmlformats.org/officeDocument/2006/relationships/header" Target="header3.xml"/><Relationship Id="rId19" Type="http://schemas.openxmlformats.org/officeDocument/2006/relationships/image" Target="media/image5.emf"/><Relationship Id="rId31" Type="http://schemas.openxmlformats.org/officeDocument/2006/relationships/header" Target="header10.xml"/><Relationship Id="rId44" Type="http://schemas.openxmlformats.org/officeDocument/2006/relationships/footer" Target="footer7.xml"/><Relationship Id="rId52"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Microsoft_Excel_97-2003_Worksheet2.xls"/><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4.xml"/><Relationship Id="rId35" Type="http://schemas.openxmlformats.org/officeDocument/2006/relationships/header" Target="header14.xml"/><Relationship Id="rId43" Type="http://schemas.openxmlformats.org/officeDocument/2006/relationships/header" Target="header20.xml"/><Relationship Id="rId48" Type="http://schemas.openxmlformats.org/officeDocument/2006/relationships/footer" Target="footer8.xml"/><Relationship Id="rId8" Type="http://schemas.openxmlformats.org/officeDocument/2006/relationships/header" Target="header1.xml"/><Relationship Id="rId51" Type="http://schemas.openxmlformats.org/officeDocument/2006/relationships/header" Target="header2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D60C5-52E2-4C7A-875E-F10D9F0C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13807</Words>
  <Characters>81331</Characters>
  <Application>Microsoft Office Word</Application>
  <DocSecurity>4</DocSecurity>
  <Lines>677</Lines>
  <Paragraphs>189</Paragraphs>
  <ScaleCrop>false</ScaleCrop>
  <HeadingPairs>
    <vt:vector size="2" baseType="variant">
      <vt:variant>
        <vt:lpstr>Title</vt:lpstr>
      </vt:variant>
      <vt:variant>
        <vt:i4>1</vt:i4>
      </vt:variant>
    </vt:vector>
  </HeadingPairs>
  <TitlesOfParts>
    <vt:vector size="1" baseType="lpstr">
      <vt:lpstr>TRILENIUM S</vt:lpstr>
    </vt:vector>
  </TitlesOfParts>
  <Company>KPMG</Company>
  <LinksUpToDate>false</LinksUpToDate>
  <CharactersWithSpaces>94949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TRILENIUM S</dc:title>
  <dc:creator>Dolores Comesaña</dc:creator>
  <cp:lastModifiedBy>Toloza, Mariano M</cp:lastModifiedBy>
  <cp:revision>2</cp:revision>
  <cp:lastPrinted>2017-08-31T19:39:00Z</cp:lastPrinted>
  <dcterms:created xsi:type="dcterms:W3CDTF">2019-01-07T19:58:00Z</dcterms:created>
  <dcterms:modified xsi:type="dcterms:W3CDTF">2019-01-07T19:58:00Z</dcterms:modified>
</cp:coreProperties>
</file>