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EF2E" w14:textId="22BA33C1" w:rsidR="00405AC3" w:rsidRPr="00CB7181" w:rsidRDefault="00405AC3" w:rsidP="00405AC3">
      <w:pPr>
        <w:jc w:val="right"/>
      </w:pPr>
      <w:bookmarkStart w:id="0" w:name="_Hlk164162871"/>
      <w:r w:rsidRPr="00CB7181">
        <w:t xml:space="preserve">Ciudad Autónoma de Buenos Aires, </w:t>
      </w:r>
      <w:r>
        <w:t xml:space="preserve">7 </w:t>
      </w:r>
      <w:r w:rsidRPr="00CB7181">
        <w:t xml:space="preserve">de </w:t>
      </w:r>
      <w:r>
        <w:t>mayo</w:t>
      </w:r>
      <w:r w:rsidRPr="00CB7181">
        <w:t xml:space="preserve"> de 20</w:t>
      </w:r>
      <w:r>
        <w:t>25</w:t>
      </w:r>
    </w:p>
    <w:p w14:paraId="58BD68CA" w14:textId="77777777" w:rsidR="00405AC3" w:rsidRPr="00CB7181" w:rsidRDefault="00405AC3" w:rsidP="00405AC3">
      <w:pPr>
        <w:jc w:val="both"/>
      </w:pPr>
    </w:p>
    <w:p w14:paraId="7569E63F" w14:textId="77777777" w:rsidR="00405AC3" w:rsidRPr="00CB7181" w:rsidRDefault="00405AC3" w:rsidP="00405AC3">
      <w:pPr>
        <w:jc w:val="both"/>
      </w:pPr>
    </w:p>
    <w:p w14:paraId="7AB2E90F" w14:textId="77777777" w:rsidR="00405AC3" w:rsidRPr="00CB7181" w:rsidRDefault="00405AC3" w:rsidP="00405AC3">
      <w:pPr>
        <w:jc w:val="both"/>
      </w:pPr>
      <w:r w:rsidRPr="00CB7181">
        <w:t>Señores</w:t>
      </w:r>
    </w:p>
    <w:p w14:paraId="3CA3CD20" w14:textId="77777777" w:rsidR="00405AC3" w:rsidRPr="00DF7094" w:rsidRDefault="00405AC3" w:rsidP="00405AC3">
      <w:pPr>
        <w:jc w:val="both"/>
        <w:rPr>
          <w:b/>
          <w:bCs/>
        </w:rPr>
      </w:pPr>
      <w:r w:rsidRPr="00DF7094">
        <w:rPr>
          <w:b/>
          <w:bCs/>
        </w:rPr>
        <w:t>Comisión Nacional de Valores</w:t>
      </w:r>
    </w:p>
    <w:p w14:paraId="73011505" w14:textId="77777777" w:rsidR="00405AC3" w:rsidRDefault="00405AC3" w:rsidP="00405AC3">
      <w:pPr>
        <w:jc w:val="both"/>
        <w:rPr>
          <w:u w:val="single"/>
        </w:rPr>
      </w:pPr>
      <w:r w:rsidRPr="00CB7181">
        <w:rPr>
          <w:u w:val="single"/>
        </w:rPr>
        <w:t>Presente</w:t>
      </w:r>
    </w:p>
    <w:p w14:paraId="0B905D33" w14:textId="77777777" w:rsidR="00405AC3" w:rsidRDefault="00405AC3" w:rsidP="00405AC3">
      <w:pPr>
        <w:jc w:val="both"/>
      </w:pPr>
    </w:p>
    <w:p w14:paraId="3C543516" w14:textId="77777777" w:rsidR="00405AC3" w:rsidRPr="00DF7094" w:rsidRDefault="00405AC3" w:rsidP="00405AC3">
      <w:pPr>
        <w:jc w:val="both"/>
        <w:rPr>
          <w:b/>
          <w:bCs/>
        </w:rPr>
      </w:pPr>
      <w:r w:rsidRPr="00DF7094">
        <w:rPr>
          <w:b/>
          <w:bCs/>
        </w:rPr>
        <w:t>Bolsas y Mercados de Argentina S.A.</w:t>
      </w:r>
    </w:p>
    <w:p w14:paraId="05855261" w14:textId="77777777" w:rsidR="00405AC3" w:rsidRPr="00CB7181" w:rsidRDefault="00405AC3" w:rsidP="00405AC3">
      <w:pPr>
        <w:jc w:val="both"/>
        <w:rPr>
          <w:u w:val="single"/>
        </w:rPr>
      </w:pPr>
      <w:r w:rsidRPr="00CB7181">
        <w:rPr>
          <w:u w:val="single"/>
        </w:rPr>
        <w:t>Presente</w:t>
      </w:r>
    </w:p>
    <w:p w14:paraId="66B60E5B" w14:textId="77777777" w:rsidR="00405AC3" w:rsidRPr="00CB7181" w:rsidRDefault="00405AC3" w:rsidP="00405AC3">
      <w:pPr>
        <w:jc w:val="both"/>
      </w:pPr>
    </w:p>
    <w:p w14:paraId="71519EF5" w14:textId="7E1B6413" w:rsidR="00405AC3" w:rsidRPr="00DF7094" w:rsidRDefault="00405AC3" w:rsidP="00405AC3">
      <w:pPr>
        <w:ind w:left="1410" w:hanging="1410"/>
        <w:jc w:val="right"/>
        <w:rPr>
          <w:b/>
          <w:bCs/>
        </w:rPr>
      </w:pPr>
      <w:r w:rsidRPr="00DF7094">
        <w:rPr>
          <w:b/>
          <w:bCs/>
          <w:u w:val="single"/>
        </w:rPr>
        <w:t>Ref</w:t>
      </w:r>
      <w:r w:rsidRPr="00DF7094">
        <w:rPr>
          <w:b/>
          <w:bCs/>
        </w:rPr>
        <w:t>.:</w:t>
      </w:r>
      <w:r>
        <w:rPr>
          <w:b/>
          <w:bCs/>
        </w:rPr>
        <w:t xml:space="preserve"> </w:t>
      </w:r>
      <w:r w:rsidRPr="00DF7094">
        <w:rPr>
          <w:b/>
          <w:bCs/>
        </w:rPr>
        <w:t xml:space="preserve">Designación de nuevo Responsable </w:t>
      </w:r>
    </w:p>
    <w:p w14:paraId="634C1E67" w14:textId="626EADF8" w:rsidR="00405AC3" w:rsidRPr="00DF7094" w:rsidRDefault="00405AC3" w:rsidP="00405AC3">
      <w:pPr>
        <w:ind w:left="1410" w:hanging="1410"/>
        <w:jc w:val="right"/>
        <w:rPr>
          <w:b/>
          <w:bCs/>
        </w:rPr>
      </w:pPr>
      <w:r w:rsidRPr="00DF7094">
        <w:rPr>
          <w:b/>
          <w:bCs/>
        </w:rPr>
        <w:t>de Relaciones con el Mercado Titular</w:t>
      </w:r>
      <w:r>
        <w:rPr>
          <w:b/>
          <w:bCs/>
        </w:rPr>
        <w:t xml:space="preserve"> y Suplente</w:t>
      </w:r>
      <w:r w:rsidRPr="00DF7094">
        <w:rPr>
          <w:b/>
          <w:bCs/>
        </w:rPr>
        <w:t>.</w:t>
      </w:r>
    </w:p>
    <w:p w14:paraId="7A3749EE" w14:textId="77777777" w:rsidR="00405AC3" w:rsidRPr="00CB7181" w:rsidRDefault="00405AC3" w:rsidP="00405AC3">
      <w:pPr>
        <w:jc w:val="both"/>
      </w:pPr>
    </w:p>
    <w:p w14:paraId="361C1A9C" w14:textId="77777777" w:rsidR="00405AC3" w:rsidRPr="00CB7181" w:rsidRDefault="00405AC3" w:rsidP="00405AC3">
      <w:pPr>
        <w:jc w:val="both"/>
      </w:pPr>
    </w:p>
    <w:p w14:paraId="6F35A2EB" w14:textId="77777777" w:rsidR="00405AC3" w:rsidRPr="00CB7181" w:rsidRDefault="00405AC3" w:rsidP="00405AC3">
      <w:pPr>
        <w:jc w:val="both"/>
      </w:pPr>
      <w:r w:rsidRPr="00CB7181">
        <w:t>De nuestra consideración:</w:t>
      </w:r>
    </w:p>
    <w:p w14:paraId="77B7FFD0" w14:textId="77777777" w:rsidR="00405AC3" w:rsidRPr="00CB7181" w:rsidRDefault="00405AC3" w:rsidP="00405AC3">
      <w:pPr>
        <w:jc w:val="both"/>
      </w:pPr>
    </w:p>
    <w:p w14:paraId="68DDC4DF" w14:textId="4626476D" w:rsidR="00405AC3" w:rsidRPr="00CB7181" w:rsidRDefault="00405AC3" w:rsidP="00405AC3">
      <w:pPr>
        <w:jc w:val="both"/>
      </w:pPr>
      <w:r w:rsidRPr="00CB7181">
        <w:t>Tenemos el agrado de dirigirnos a Uds.</w:t>
      </w:r>
      <w:r>
        <w:t xml:space="preserve"> </w:t>
      </w:r>
      <w:r w:rsidRPr="00687C9D">
        <w:t xml:space="preserve">en cumplimiento de lo dispuesto por el art. 3 de la Sección II, del Cap. I del Título XII de las Normas de la CNV, </w:t>
      </w:r>
      <w:r>
        <w:t xml:space="preserve">y art. </w:t>
      </w:r>
      <w:r w:rsidRPr="00687C9D">
        <w:t xml:space="preserve">5 Cap. </w:t>
      </w:r>
      <w:r>
        <w:t>1</w:t>
      </w:r>
      <w:r w:rsidRPr="00687C9D">
        <w:t xml:space="preserve">, Título </w:t>
      </w:r>
      <w:r>
        <w:t>1</w:t>
      </w:r>
      <w:r w:rsidRPr="00687C9D">
        <w:t xml:space="preserve"> del Reglamento de Listado – BYMA- y art. 99 inc. a) de la Ley de Mercado de Capitales Nro. 26.831,</w:t>
      </w:r>
      <w:r>
        <w:t xml:space="preserve"> a fin de informarles que </w:t>
      </w:r>
      <w:r w:rsidRPr="00CB7181">
        <w:t xml:space="preserve">el día de la fecha el Directorio de </w:t>
      </w:r>
      <w:r>
        <w:t>Boldt</w:t>
      </w:r>
      <w:r w:rsidRPr="00CB7181">
        <w:t xml:space="preserve"> S.A. ha resuelto designar como Responsable de Relaciones con el Mercado</w:t>
      </w:r>
      <w:r>
        <w:t xml:space="preserve"> Titular </w:t>
      </w:r>
      <w:r w:rsidRPr="00CB7181">
        <w:t xml:space="preserve">al Sr. </w:t>
      </w:r>
      <w:r>
        <w:t>Gabriel Amillano Cuesta</w:t>
      </w:r>
      <w:r w:rsidRPr="00CB7181">
        <w:t>, D</w:t>
      </w:r>
      <w:r>
        <w:t>.</w:t>
      </w:r>
      <w:r w:rsidRPr="00CB7181">
        <w:t>N</w:t>
      </w:r>
      <w:r>
        <w:t>.</w:t>
      </w:r>
      <w:r w:rsidRPr="00CB7181">
        <w:t xml:space="preserve">I </w:t>
      </w:r>
      <w:r w:rsidRPr="00405AC3">
        <w:t>28</w:t>
      </w:r>
      <w:r>
        <w:t>.</w:t>
      </w:r>
      <w:r w:rsidRPr="00405AC3">
        <w:t>644</w:t>
      </w:r>
      <w:r>
        <w:t>.</w:t>
      </w:r>
      <w:r w:rsidRPr="00405AC3">
        <w:t>719</w:t>
      </w:r>
      <w:r>
        <w:t xml:space="preserve">  y como </w:t>
      </w:r>
      <w:r w:rsidRPr="00CB7181">
        <w:t>Responsable de Relaciones con el Mercado</w:t>
      </w:r>
      <w:r>
        <w:t xml:space="preserve"> Suplente al Sr. Federico José Fortunati Padilla, D.N.I. </w:t>
      </w:r>
      <w:r w:rsidRPr="00405AC3">
        <w:t>18</w:t>
      </w:r>
      <w:r>
        <w:t>.</w:t>
      </w:r>
      <w:r w:rsidRPr="00405AC3">
        <w:t>379</w:t>
      </w:r>
      <w:r>
        <w:t>.</w:t>
      </w:r>
      <w:r w:rsidRPr="00405AC3">
        <w:t>127</w:t>
      </w:r>
      <w:r w:rsidRPr="00CB7181">
        <w:t>, para que actúe en caso de ausencia o impedimento del primero.</w:t>
      </w:r>
    </w:p>
    <w:p w14:paraId="1ED69806" w14:textId="77777777" w:rsidR="00405AC3" w:rsidRPr="00CB7181" w:rsidRDefault="00405AC3" w:rsidP="00405AC3">
      <w:pPr>
        <w:jc w:val="both"/>
      </w:pPr>
    </w:p>
    <w:p w14:paraId="2992DF12" w14:textId="43B483D0" w:rsidR="00405AC3" w:rsidRPr="00CB7181" w:rsidRDefault="00405AC3" w:rsidP="00405AC3">
      <w:pPr>
        <w:jc w:val="both"/>
      </w:pPr>
      <w:r w:rsidRPr="00CB7181">
        <w:t>A continuación se detallan los datos de contacto de</w:t>
      </w:r>
      <w:r>
        <w:t xml:space="preserve"> los Sres. Amillano Cuesta y Fortunati Padilla</w:t>
      </w:r>
      <w:r w:rsidRPr="00CB7181">
        <w:t>:</w:t>
      </w:r>
    </w:p>
    <w:p w14:paraId="0284748F" w14:textId="5F7BD0F6" w:rsidR="00405AC3" w:rsidRPr="00CB7181" w:rsidRDefault="00405AC3" w:rsidP="00405AC3">
      <w:pPr>
        <w:pStyle w:val="Ttulo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Gabriel Amillano Cuesta </w:t>
      </w:r>
    </w:p>
    <w:p w14:paraId="2E783C36" w14:textId="18C557B6" w:rsidR="00405AC3" w:rsidRPr="00CB7181" w:rsidRDefault="00405AC3" w:rsidP="00405AC3">
      <w:r w:rsidRPr="00CB7181">
        <w:t>Domicilio: A</w:t>
      </w:r>
      <w:r>
        <w:t>v. Caseros 3039, Piso 9</w:t>
      </w:r>
      <w:r w:rsidRPr="00CB7181">
        <w:t>, Ciudad Autónoma de Buenos Aires</w:t>
      </w:r>
    </w:p>
    <w:p w14:paraId="55AAA82E" w14:textId="2AD4D6A1" w:rsidR="00405AC3" w:rsidRDefault="00405AC3" w:rsidP="00405AC3">
      <w:r w:rsidRPr="00CB7181">
        <w:t xml:space="preserve">Dirección de correo electrónica: </w:t>
      </w:r>
      <w:hyperlink r:id="rId7" w:history="1">
        <w:r w:rsidRPr="008700E2">
          <w:rPr>
            <w:rStyle w:val="Hipervnculo"/>
          </w:rPr>
          <w:t>relmercado@boldt.com.ar</w:t>
        </w:r>
      </w:hyperlink>
    </w:p>
    <w:p w14:paraId="423AAE23" w14:textId="060B19DB" w:rsidR="00926334" w:rsidRPr="00CB7181" w:rsidRDefault="00926334" w:rsidP="00405AC3">
      <w:r>
        <w:t>Teléfono:</w:t>
      </w:r>
      <w:r w:rsidR="00042816">
        <w:t xml:space="preserve"> 2281533017</w:t>
      </w:r>
    </w:p>
    <w:p w14:paraId="7762AE15" w14:textId="77777777" w:rsidR="00405AC3" w:rsidRPr="00CB7181" w:rsidRDefault="00405AC3" w:rsidP="00405AC3">
      <w:pPr>
        <w:jc w:val="both"/>
      </w:pPr>
    </w:p>
    <w:p w14:paraId="1FBD59BC" w14:textId="04871CAC" w:rsidR="00405AC3" w:rsidRPr="00CB7181" w:rsidRDefault="00405AC3" w:rsidP="00405AC3">
      <w:pPr>
        <w:pStyle w:val="Ttulo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Federico José Fortunati Padilla</w:t>
      </w:r>
    </w:p>
    <w:p w14:paraId="267C269C" w14:textId="77777777" w:rsidR="00405AC3" w:rsidRPr="00CB7181" w:rsidRDefault="00405AC3" w:rsidP="00405AC3">
      <w:r w:rsidRPr="00CB7181">
        <w:t>Domicilio: A</w:t>
      </w:r>
      <w:r>
        <w:t>v. Caseros 3039, Piso 9</w:t>
      </w:r>
      <w:r w:rsidRPr="00CB7181">
        <w:t>, Ciudad Autónoma de Buenos Aires</w:t>
      </w:r>
    </w:p>
    <w:p w14:paraId="03E1ECA4" w14:textId="4E639ADF" w:rsidR="00405AC3" w:rsidRDefault="00405AC3" w:rsidP="00405AC3">
      <w:r w:rsidRPr="00CB7181">
        <w:t xml:space="preserve">Dirección de correo electrónica: </w:t>
      </w:r>
      <w:hyperlink r:id="rId8" w:history="1">
        <w:r w:rsidRPr="008700E2">
          <w:rPr>
            <w:rStyle w:val="Hipervnculo"/>
          </w:rPr>
          <w:t>relmercado@boldt.com.ar</w:t>
        </w:r>
      </w:hyperlink>
    </w:p>
    <w:p w14:paraId="52E04583" w14:textId="77777777" w:rsidR="00926334" w:rsidRDefault="00926334" w:rsidP="00926334">
      <w:r>
        <w:t>Teléfono: 11-4870-7211</w:t>
      </w:r>
    </w:p>
    <w:p w14:paraId="5E39332E" w14:textId="77777777" w:rsidR="00405AC3" w:rsidRPr="00CB7181" w:rsidRDefault="00405AC3" w:rsidP="00405AC3"/>
    <w:p w14:paraId="60B3BC76" w14:textId="77777777" w:rsidR="00405AC3" w:rsidRPr="00CB7181" w:rsidRDefault="00405AC3" w:rsidP="00405AC3">
      <w:pPr>
        <w:ind w:right="-46"/>
        <w:jc w:val="both"/>
      </w:pPr>
    </w:p>
    <w:p w14:paraId="6A51EB2F" w14:textId="77777777" w:rsidR="00405AC3" w:rsidRPr="00CB7181" w:rsidRDefault="00405AC3" w:rsidP="00405AC3">
      <w:pPr>
        <w:jc w:val="both"/>
      </w:pPr>
      <w:r w:rsidRPr="00CB7181">
        <w:t>Sin otro particular, saludamos a Uds. muy atentamente.</w:t>
      </w:r>
    </w:p>
    <w:p w14:paraId="0290C7F8" w14:textId="77777777" w:rsidR="00405AC3" w:rsidRPr="00CB7181" w:rsidRDefault="00405AC3" w:rsidP="00405AC3">
      <w:pPr>
        <w:jc w:val="center"/>
      </w:pPr>
    </w:p>
    <w:p w14:paraId="07542C2B" w14:textId="77777777" w:rsidR="00405AC3" w:rsidRPr="00CB7181" w:rsidRDefault="00405AC3" w:rsidP="00405AC3">
      <w:pPr>
        <w:jc w:val="center"/>
      </w:pPr>
      <w:r w:rsidRPr="00CB7181">
        <w:t>___________</w:t>
      </w:r>
      <w:r>
        <w:t>_</w:t>
      </w:r>
      <w:r w:rsidRPr="00CB7181">
        <w:t>_________</w:t>
      </w:r>
    </w:p>
    <w:p w14:paraId="432F3481" w14:textId="77777777" w:rsidR="00405AC3" w:rsidRPr="00CB7181" w:rsidRDefault="00405AC3" w:rsidP="00405AC3">
      <w:pPr>
        <w:jc w:val="center"/>
      </w:pPr>
      <w:r w:rsidRPr="00CB7181">
        <w:t xml:space="preserve">Antonio </w:t>
      </w:r>
      <w:r>
        <w:t>Eduardo</w:t>
      </w:r>
      <w:r w:rsidRPr="00CB7181">
        <w:t xml:space="preserve"> Tabanelli </w:t>
      </w:r>
    </w:p>
    <w:p w14:paraId="59120BA0" w14:textId="27398432" w:rsidR="00085F21" w:rsidRPr="00405AC3" w:rsidRDefault="00405AC3" w:rsidP="00405AC3">
      <w:pPr>
        <w:jc w:val="center"/>
      </w:pPr>
      <w:r w:rsidRPr="00CB7181">
        <w:t>Presidente</w:t>
      </w:r>
      <w:bookmarkEnd w:id="0"/>
    </w:p>
    <w:sectPr w:rsidR="00085F21" w:rsidRPr="00405AC3" w:rsidSect="00555591">
      <w:headerReference w:type="default" r:id="rId9"/>
      <w:footerReference w:type="default" r:id="rId10"/>
      <w:pgSz w:w="11907" w:h="16840" w:code="9"/>
      <w:pgMar w:top="2835" w:right="1134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DC7A" w14:textId="77777777" w:rsidR="0037341F" w:rsidRDefault="0037341F">
      <w:r>
        <w:separator/>
      </w:r>
    </w:p>
  </w:endnote>
  <w:endnote w:type="continuationSeparator" w:id="0">
    <w:p w14:paraId="11B5B790" w14:textId="77777777" w:rsidR="0037341F" w:rsidRDefault="0037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19D8" w14:textId="77777777" w:rsidR="00EE5742" w:rsidRPr="00ED1786" w:rsidRDefault="00EE5742" w:rsidP="00EE5742">
    <w:pPr>
      <w:pStyle w:val="Piedepgina"/>
      <w:tabs>
        <w:tab w:val="clear" w:pos="8504"/>
        <w:tab w:val="right" w:pos="9720"/>
      </w:tabs>
      <w:ind w:left="-993" w:right="-288" w:hanging="427"/>
      <w:jc w:val="center"/>
      <w:rPr>
        <w:sz w:val="16"/>
        <w:szCs w:val="16"/>
        <w:lang w:val="es-MX"/>
      </w:rPr>
    </w:pPr>
    <w:r>
      <w:rPr>
        <w:sz w:val="16"/>
        <w:szCs w:val="16"/>
        <w:lang w:val="es-MX"/>
      </w:rPr>
      <w:t>Av. Caseros 3039, Piso 9</w:t>
    </w:r>
    <w:r w:rsidRPr="00ED1786">
      <w:rPr>
        <w:sz w:val="16"/>
        <w:szCs w:val="16"/>
        <w:lang w:val="es-MX"/>
      </w:rPr>
      <w:t xml:space="preserve">- </w:t>
    </w:r>
    <w:r w:rsidRPr="002328EC">
      <w:rPr>
        <w:sz w:val="16"/>
        <w:szCs w:val="16"/>
        <w:lang w:val="es-MX"/>
      </w:rPr>
      <w:t>C1264AAK</w:t>
    </w:r>
    <w:r w:rsidRPr="00ED1786">
      <w:rPr>
        <w:sz w:val="16"/>
        <w:szCs w:val="16"/>
        <w:lang w:val="es-MX"/>
      </w:rPr>
      <w:t xml:space="preserve"> - C. Autónoma de Bs As </w:t>
    </w:r>
    <w:r>
      <w:rPr>
        <w:sz w:val="16"/>
        <w:szCs w:val="16"/>
        <w:lang w:val="es-MX"/>
      </w:rPr>
      <w:t>–</w:t>
    </w:r>
    <w:r w:rsidRPr="00ED1786">
      <w:rPr>
        <w:sz w:val="16"/>
        <w:szCs w:val="16"/>
        <w:lang w:val="es-MX"/>
      </w:rPr>
      <w:t xml:space="preserve"> R</w:t>
    </w:r>
    <w:r>
      <w:rPr>
        <w:sz w:val="16"/>
        <w:szCs w:val="16"/>
        <w:lang w:val="es-MX"/>
      </w:rPr>
      <w:t>epública Argentina</w:t>
    </w:r>
  </w:p>
  <w:p w14:paraId="0CCA0E33" w14:textId="77777777" w:rsidR="00324B6B" w:rsidRPr="002B0F70" w:rsidRDefault="00324B6B" w:rsidP="002B0F70">
    <w:pPr>
      <w:pStyle w:val="Piedepgina"/>
      <w:tabs>
        <w:tab w:val="clear" w:pos="8504"/>
        <w:tab w:val="right" w:pos="9720"/>
      </w:tabs>
      <w:ind w:right="-288" w:hanging="1080"/>
      <w:jc w:val="center"/>
      <w:rPr>
        <w:sz w:val="15"/>
        <w:szCs w:val="15"/>
        <w:lang w:val="en-US"/>
      </w:rPr>
    </w:pPr>
    <w:r w:rsidRPr="008B7DC0">
      <w:rPr>
        <w:sz w:val="15"/>
        <w:szCs w:val="15"/>
      </w:rPr>
      <w:t xml:space="preserve"> </w:t>
    </w:r>
    <w:r w:rsidRPr="002B0F70">
      <w:rPr>
        <w:sz w:val="15"/>
        <w:szCs w:val="15"/>
        <w:lang w:val="en-US"/>
      </w:rPr>
      <w:t xml:space="preserve">Mail: </w:t>
    </w:r>
    <w:hyperlink r:id="rId1" w:history="1">
      <w:r w:rsidR="002B0F70" w:rsidRPr="002B0F70">
        <w:rPr>
          <w:rStyle w:val="Hipervnculo"/>
          <w:color w:val="auto"/>
          <w:sz w:val="15"/>
          <w:szCs w:val="15"/>
          <w:u w:val="none"/>
          <w:lang w:val="en-US"/>
        </w:rPr>
        <w:t>comercial@boldt.com.ar</w:t>
      </w:r>
    </w:hyperlink>
    <w:r w:rsidR="002B0F70" w:rsidRPr="002B0F70">
      <w:rPr>
        <w:sz w:val="15"/>
        <w:szCs w:val="15"/>
        <w:lang w:val="en-US"/>
      </w:rPr>
      <w:t xml:space="preserve"> – Web: www</w:t>
    </w:r>
    <w:r w:rsidR="007274AA">
      <w:rPr>
        <w:sz w:val="15"/>
        <w:szCs w:val="15"/>
        <w:lang w:val="en-US"/>
      </w:rPr>
      <w:t>.</w:t>
    </w:r>
    <w:r w:rsidR="002B0F70" w:rsidRPr="002B0F70">
      <w:rPr>
        <w:sz w:val="15"/>
        <w:szCs w:val="15"/>
        <w:lang w:val="en-US"/>
      </w:rPr>
      <w:t>boldt.com.ar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BFF3" w14:textId="77777777" w:rsidR="0037341F" w:rsidRDefault="0037341F">
      <w:r>
        <w:separator/>
      </w:r>
    </w:p>
  </w:footnote>
  <w:footnote w:type="continuationSeparator" w:id="0">
    <w:p w14:paraId="5FE3461E" w14:textId="77777777" w:rsidR="0037341F" w:rsidRDefault="00373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FF23" w14:textId="40C87627" w:rsidR="00324B6B" w:rsidRDefault="00324B6B" w:rsidP="00D077DF">
    <w:pPr>
      <w:pStyle w:val="Encabezado"/>
      <w:jc w:val="right"/>
    </w:pPr>
  </w:p>
  <w:p w14:paraId="1E93B385" w14:textId="321313F5" w:rsidR="00550595" w:rsidRDefault="00550595" w:rsidP="000777F7">
    <w:pPr>
      <w:pStyle w:val="Encabezado"/>
      <w:jc w:val="right"/>
    </w:pPr>
    <w:r>
      <w:rPr>
        <w:noProof/>
      </w:rPr>
      <w:t xml:space="preserve">                                   </w:t>
    </w:r>
    <w:r w:rsidR="000777F7">
      <w:rPr>
        <w:noProof/>
      </w:rPr>
      <w:tab/>
    </w:r>
    <w:r>
      <w:rPr>
        <w:noProof/>
      </w:rPr>
      <w:t xml:space="preserve">   </w:t>
    </w:r>
    <w:r w:rsidR="000777F7">
      <w:rPr>
        <w:noProof/>
      </w:rPr>
      <w:t xml:space="preserve">           </w:t>
    </w:r>
    <w:r>
      <w:rPr>
        <w:noProof/>
      </w:rPr>
      <w:drawing>
        <wp:inline distT="0" distB="0" distL="0" distR="0" wp14:anchorId="1BEC5A1B" wp14:editId="3C4D0F89">
          <wp:extent cx="1964822" cy="265073"/>
          <wp:effectExtent l="0" t="0" r="0" b="1905"/>
          <wp:docPr id="2" name="Imagen 2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ldt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913" cy="338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5086"/>
    <w:multiLevelType w:val="hybridMultilevel"/>
    <w:tmpl w:val="E916714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278B"/>
    <w:multiLevelType w:val="hybridMultilevel"/>
    <w:tmpl w:val="919464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C28"/>
    <w:multiLevelType w:val="hybridMultilevel"/>
    <w:tmpl w:val="9DE4C140"/>
    <w:lvl w:ilvl="0" w:tplc="17D24DD8">
      <w:start w:val="1"/>
      <w:numFmt w:val="bullet"/>
      <w:lvlText w:val=""/>
      <w:lvlJc w:val="left"/>
      <w:pPr>
        <w:ind w:left="720" w:hanging="360"/>
      </w:pPr>
      <w:rPr>
        <w:rFonts w:ascii="Symbol" w:hAnsi="Symbol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E47E2"/>
    <w:multiLevelType w:val="hybridMultilevel"/>
    <w:tmpl w:val="B6B83322"/>
    <w:lvl w:ilvl="0" w:tplc="1A8A788A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0D2C6A"/>
    <w:multiLevelType w:val="hybridMultilevel"/>
    <w:tmpl w:val="1D50EFC6"/>
    <w:lvl w:ilvl="0" w:tplc="2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6B"/>
    <w:rsid w:val="00033D88"/>
    <w:rsid w:val="00042816"/>
    <w:rsid w:val="000777F7"/>
    <w:rsid w:val="00085F21"/>
    <w:rsid w:val="000D4579"/>
    <w:rsid w:val="001F3983"/>
    <w:rsid w:val="0023616C"/>
    <w:rsid w:val="002643C8"/>
    <w:rsid w:val="002B0F70"/>
    <w:rsid w:val="00324B6B"/>
    <w:rsid w:val="00367DF5"/>
    <w:rsid w:val="0037341F"/>
    <w:rsid w:val="003A5408"/>
    <w:rsid w:val="003E22F9"/>
    <w:rsid w:val="003E41EE"/>
    <w:rsid w:val="00405AC3"/>
    <w:rsid w:val="00477123"/>
    <w:rsid w:val="0053659B"/>
    <w:rsid w:val="00550595"/>
    <w:rsid w:val="00555591"/>
    <w:rsid w:val="005B22A4"/>
    <w:rsid w:val="005C7637"/>
    <w:rsid w:val="005E605C"/>
    <w:rsid w:val="00613B75"/>
    <w:rsid w:val="00637D8C"/>
    <w:rsid w:val="006C5A3B"/>
    <w:rsid w:val="006D79FF"/>
    <w:rsid w:val="007274AA"/>
    <w:rsid w:val="0076407B"/>
    <w:rsid w:val="007A22A8"/>
    <w:rsid w:val="007B3870"/>
    <w:rsid w:val="008519A5"/>
    <w:rsid w:val="008B7DC0"/>
    <w:rsid w:val="0090666C"/>
    <w:rsid w:val="00925172"/>
    <w:rsid w:val="00926334"/>
    <w:rsid w:val="0093329E"/>
    <w:rsid w:val="0095146E"/>
    <w:rsid w:val="00992D47"/>
    <w:rsid w:val="00A81102"/>
    <w:rsid w:val="00AD3973"/>
    <w:rsid w:val="00B03A84"/>
    <w:rsid w:val="00B62454"/>
    <w:rsid w:val="00C32B2D"/>
    <w:rsid w:val="00CD1C5E"/>
    <w:rsid w:val="00CD6791"/>
    <w:rsid w:val="00D077DF"/>
    <w:rsid w:val="00EB68D8"/>
    <w:rsid w:val="00EE5742"/>
    <w:rsid w:val="00F212EA"/>
    <w:rsid w:val="00F329A9"/>
    <w:rsid w:val="00F6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4:docId w14:val="3BE47F9F"/>
  <w15:docId w15:val="{98CDD39F-B5D7-499F-9376-86CAF8F4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0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05A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477123"/>
    <w:pPr>
      <w:keepNext/>
      <w:tabs>
        <w:tab w:val="left" w:pos="-720"/>
      </w:tabs>
      <w:suppressAutoHyphens/>
      <w:jc w:val="both"/>
      <w:outlineLvl w:val="4"/>
    </w:pPr>
    <w:rPr>
      <w:b/>
      <w:bCs/>
      <w:i/>
      <w:iCs/>
      <w:spacing w:val="-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24B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24B6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324B6B"/>
    <w:rPr>
      <w:color w:val="0000FF"/>
      <w:u w:val="single"/>
    </w:rPr>
  </w:style>
  <w:style w:type="paragraph" w:styleId="Textodeglobo">
    <w:name w:val="Balloon Text"/>
    <w:basedOn w:val="Normal"/>
    <w:semiHidden/>
    <w:rsid w:val="006D79FF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9"/>
    <w:rsid w:val="00477123"/>
    <w:rPr>
      <w:b/>
      <w:bCs/>
      <w:i/>
      <w:iCs/>
      <w:spacing w:val="-2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77123"/>
    <w:pPr>
      <w:ind w:left="720"/>
      <w:contextualSpacing/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E5742"/>
    <w:rPr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3E22F9"/>
    <w:pPr>
      <w:jc w:val="both"/>
    </w:pPr>
    <w:rPr>
      <w:rFonts w:ascii="Book Antiqua" w:hAnsi="Book Antiqua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E22F9"/>
    <w:rPr>
      <w:rFonts w:ascii="Book Antiqua" w:hAnsi="Book Antiqua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405AC3"/>
    <w:rPr>
      <w:rFonts w:ascii="Cambria" w:hAnsi="Cambria"/>
      <w:b/>
      <w:bCs/>
      <w:i/>
      <w:iCs/>
      <w:sz w:val="28"/>
      <w:szCs w:val="28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05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mercado@boldt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lmercado@bold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ercial@boldt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1354</Characters>
  <Application>Microsoft Office Word</Application>
  <DocSecurity>0</DocSecurity>
  <Lines>50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Boldt</Company>
  <LinksUpToDate>false</LinksUpToDate>
  <CharactersWithSpaces>1555</CharactersWithSpaces>
  <SharedDoc>false</SharedDoc>
  <HLinks>
    <vt:vector size="6" baseType="variant">
      <vt:variant>
        <vt:i4>917606</vt:i4>
      </vt:variant>
      <vt:variant>
        <vt:i4>0</vt:i4>
      </vt:variant>
      <vt:variant>
        <vt:i4>0</vt:i4>
      </vt:variant>
      <vt:variant>
        <vt:i4>5</vt:i4>
      </vt:variant>
      <vt:variant>
        <vt:lpwstr>mailto:comercial@boldt.com.ar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cmendez</dc:creator>
  <cp:lastModifiedBy>Florencia De Alessandre</cp:lastModifiedBy>
  <cp:revision>5</cp:revision>
  <cp:lastPrinted>2024-11-20T18:51:00Z</cp:lastPrinted>
  <dcterms:created xsi:type="dcterms:W3CDTF">2025-05-07T19:14:00Z</dcterms:created>
  <dcterms:modified xsi:type="dcterms:W3CDTF">2025-05-07T20:08:00Z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2221e4-2706-4fcd-89cf-23b25a73246f_Enabled">
    <vt:lpwstr>true</vt:lpwstr>
  </property>
  <property fmtid="{D5CDD505-2E9C-101B-9397-08002B2CF9AE}" pid="3" name="MSIP_Label_b82221e4-2706-4fcd-89cf-23b25a73246f_SetDate">
    <vt:lpwstr>2024-03-01T19:55:02Z</vt:lpwstr>
  </property>
  <property fmtid="{D5CDD505-2E9C-101B-9397-08002B2CF9AE}" pid="4" name="MSIP_Label_b82221e4-2706-4fcd-89cf-23b25a73246f_Method">
    <vt:lpwstr>Privileged</vt:lpwstr>
  </property>
  <property fmtid="{D5CDD505-2E9C-101B-9397-08002B2CF9AE}" pid="5" name="MSIP_Label_b82221e4-2706-4fcd-89cf-23b25a73246f_Name">
    <vt:lpwstr>Información Pública</vt:lpwstr>
  </property>
  <property fmtid="{D5CDD505-2E9C-101B-9397-08002B2CF9AE}" pid="6" name="MSIP_Label_b82221e4-2706-4fcd-89cf-23b25a73246f_SiteId">
    <vt:lpwstr>59132fa3-6ab0-488a-a1b6-f8f96893d1b7</vt:lpwstr>
  </property>
  <property fmtid="{D5CDD505-2E9C-101B-9397-08002B2CF9AE}" pid="7" name="MSIP_Label_b82221e4-2706-4fcd-89cf-23b25a73246f_ActionId">
    <vt:lpwstr>7d69f52d-dcb3-430e-9b9b-fac726570040</vt:lpwstr>
  </property>
  <property fmtid="{D5CDD505-2E9C-101B-9397-08002B2CF9AE}" pid="8" name="MSIP_Label_b82221e4-2706-4fcd-89cf-23b25a73246f_ContentBits">
    <vt:lpwstr>0</vt:lpwstr>
  </property>
</Properties>
</file>