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FA8C43" w14:textId="2387FAC3" w:rsidR="00DA7711" w:rsidRPr="00AE75DD" w:rsidRDefault="00DA7711" w:rsidP="00DA7711">
      <w:pPr>
        <w:spacing w:line="360" w:lineRule="auto"/>
        <w:jc w:val="both"/>
        <w:rPr>
          <w:rFonts w:ascii="Arial" w:hAnsi="Arial"/>
          <w:sz w:val="22"/>
          <w:lang w:val="es-MX"/>
        </w:rPr>
      </w:pPr>
      <w:r>
        <w:rPr>
          <w:rFonts w:ascii="Arial" w:hAnsi="Arial" w:cs="Arial"/>
          <w:b/>
          <w:sz w:val="22"/>
          <w:szCs w:val="22"/>
          <w:lang w:val="es-MX"/>
        </w:rPr>
        <w:t xml:space="preserve">ACTA DE DIRECTORIO NÚMERO </w:t>
      </w:r>
      <w:r w:rsidR="00736B86">
        <w:rPr>
          <w:rFonts w:ascii="Arial" w:hAnsi="Arial" w:cs="Arial"/>
          <w:b/>
          <w:sz w:val="22"/>
          <w:szCs w:val="22"/>
          <w:lang w:val="es-MX"/>
        </w:rPr>
        <w:t>1509</w:t>
      </w:r>
    </w:p>
    <w:p w14:paraId="13E3B58B" w14:textId="77777777" w:rsidR="00DA7711" w:rsidRPr="007130E9" w:rsidRDefault="00DA7711" w:rsidP="00DA7711">
      <w:pPr>
        <w:spacing w:line="360" w:lineRule="auto"/>
        <w:jc w:val="both"/>
        <w:rPr>
          <w:rFonts w:ascii="Arial" w:hAnsi="Arial" w:cs="Arial"/>
          <w:sz w:val="22"/>
          <w:szCs w:val="22"/>
          <w:lang w:val="es-MX"/>
        </w:rPr>
      </w:pPr>
    </w:p>
    <w:p w14:paraId="3F1F3FDB" w14:textId="30BC292E" w:rsidR="00DA7711" w:rsidRPr="000B471A" w:rsidRDefault="00DA7711" w:rsidP="00DA7711">
      <w:pPr>
        <w:tabs>
          <w:tab w:val="left" w:pos="-720"/>
          <w:tab w:val="left" w:pos="0"/>
          <w:tab w:val="left" w:pos="487"/>
        </w:tabs>
        <w:spacing w:line="360" w:lineRule="auto"/>
        <w:jc w:val="both"/>
        <w:rPr>
          <w:rFonts w:ascii="Arial" w:hAnsi="Arial" w:cs="Arial"/>
          <w:sz w:val="22"/>
          <w:szCs w:val="22"/>
        </w:rPr>
      </w:pPr>
      <w:bookmarkStart w:id="0" w:name="OLE_LINK1"/>
      <w:bookmarkStart w:id="1" w:name="OLE_LINK2"/>
      <w:r w:rsidRPr="007130E9">
        <w:rPr>
          <w:rFonts w:ascii="Arial" w:hAnsi="Arial" w:cs="Arial"/>
          <w:sz w:val="22"/>
          <w:szCs w:val="22"/>
          <w:lang w:val="es-MX"/>
        </w:rPr>
        <w:t xml:space="preserve">El </w:t>
      </w:r>
      <w:r>
        <w:rPr>
          <w:rFonts w:ascii="Arial" w:hAnsi="Arial" w:cs="Arial"/>
          <w:sz w:val="22"/>
          <w:szCs w:val="22"/>
          <w:lang w:val="es-MX"/>
        </w:rPr>
        <w:t xml:space="preserve">27 </w:t>
      </w:r>
      <w:r w:rsidRPr="007130E9">
        <w:rPr>
          <w:rFonts w:ascii="Arial" w:hAnsi="Arial" w:cs="Arial"/>
          <w:sz w:val="22"/>
          <w:szCs w:val="22"/>
        </w:rPr>
        <w:t xml:space="preserve">de </w:t>
      </w:r>
      <w:r>
        <w:rPr>
          <w:rFonts w:ascii="Arial" w:hAnsi="Arial" w:cs="Arial"/>
          <w:sz w:val="22"/>
          <w:szCs w:val="22"/>
        </w:rPr>
        <w:t xml:space="preserve">abril de 2020, a las </w:t>
      </w:r>
      <w:r w:rsidR="00234480">
        <w:rPr>
          <w:rFonts w:ascii="Arial" w:hAnsi="Arial" w:cs="Arial"/>
          <w:sz w:val="22"/>
          <w:szCs w:val="22"/>
        </w:rPr>
        <w:t>8:13</w:t>
      </w:r>
      <w:r w:rsidR="002450C0">
        <w:rPr>
          <w:rFonts w:ascii="Arial" w:hAnsi="Arial" w:cs="Arial"/>
          <w:sz w:val="22"/>
          <w:szCs w:val="22"/>
        </w:rPr>
        <w:t xml:space="preserve"> </w:t>
      </w:r>
      <w:bookmarkStart w:id="2" w:name="_GoBack"/>
      <w:bookmarkEnd w:id="2"/>
      <w:r w:rsidRPr="007130E9">
        <w:rPr>
          <w:rFonts w:ascii="Arial" w:hAnsi="Arial" w:cs="Arial"/>
          <w:sz w:val="22"/>
          <w:szCs w:val="22"/>
        </w:rPr>
        <w:t xml:space="preserve">horas, se reúnen </w:t>
      </w:r>
      <w:r>
        <w:rPr>
          <w:rFonts w:ascii="Arial" w:hAnsi="Arial" w:cs="Arial"/>
          <w:sz w:val="22"/>
          <w:szCs w:val="22"/>
        </w:rPr>
        <w:t xml:space="preserve">por medios electrónicos los señores </w:t>
      </w:r>
      <w:r w:rsidR="006F470D">
        <w:rPr>
          <w:rFonts w:ascii="Arial" w:hAnsi="Arial" w:cs="Arial"/>
          <w:sz w:val="22"/>
          <w:szCs w:val="22"/>
        </w:rPr>
        <w:t>D</w:t>
      </w:r>
      <w:r>
        <w:rPr>
          <w:rFonts w:ascii="Arial" w:hAnsi="Arial" w:cs="Arial"/>
          <w:sz w:val="22"/>
          <w:szCs w:val="22"/>
        </w:rPr>
        <w:t xml:space="preserve">irectores </w:t>
      </w:r>
      <w:r w:rsidRPr="007130E9">
        <w:rPr>
          <w:rFonts w:ascii="Arial" w:hAnsi="Arial" w:cs="Arial"/>
          <w:sz w:val="22"/>
          <w:szCs w:val="22"/>
        </w:rPr>
        <w:t xml:space="preserve">de </w:t>
      </w:r>
      <w:proofErr w:type="spellStart"/>
      <w:r w:rsidRPr="007130E9">
        <w:rPr>
          <w:rFonts w:ascii="Arial" w:hAnsi="Arial" w:cs="Arial"/>
          <w:sz w:val="22"/>
          <w:szCs w:val="22"/>
        </w:rPr>
        <w:t>Holcim</w:t>
      </w:r>
      <w:proofErr w:type="spellEnd"/>
      <w:r w:rsidRPr="007130E9">
        <w:rPr>
          <w:rFonts w:ascii="Arial" w:hAnsi="Arial" w:cs="Arial"/>
          <w:sz w:val="22"/>
          <w:szCs w:val="22"/>
        </w:rPr>
        <w:t xml:space="preserve"> (Argentina) S.A. (la “Sociedad”) que se mencionan al final del acta,</w:t>
      </w:r>
      <w:r>
        <w:rPr>
          <w:rFonts w:ascii="Arial" w:hAnsi="Arial" w:cs="Arial"/>
          <w:sz w:val="22"/>
          <w:szCs w:val="22"/>
        </w:rPr>
        <w:t xml:space="preserve"> participando también de la reunión los Contadores</w:t>
      </w:r>
      <w:r w:rsidRPr="003229E0">
        <w:rPr>
          <w:rFonts w:ascii="Arial" w:hAnsi="Arial" w:cs="Arial"/>
          <w:sz w:val="22"/>
          <w:szCs w:val="22"/>
        </w:rPr>
        <w:t xml:space="preserve"> José </w:t>
      </w:r>
      <w:proofErr w:type="spellStart"/>
      <w:r w:rsidRPr="003229E0">
        <w:rPr>
          <w:rFonts w:ascii="Arial" w:hAnsi="Arial" w:cs="Arial"/>
          <w:sz w:val="22"/>
          <w:szCs w:val="22"/>
        </w:rPr>
        <w:t>Piccinna</w:t>
      </w:r>
      <w:proofErr w:type="spellEnd"/>
      <w:r>
        <w:rPr>
          <w:rFonts w:ascii="Arial" w:hAnsi="Arial" w:cs="Arial"/>
          <w:sz w:val="22"/>
          <w:szCs w:val="22"/>
        </w:rPr>
        <w:t xml:space="preserve">, Raúl Chaparro y Osvaldo </w:t>
      </w:r>
      <w:proofErr w:type="spellStart"/>
      <w:r>
        <w:rPr>
          <w:rFonts w:ascii="Arial" w:hAnsi="Arial" w:cs="Arial"/>
          <w:sz w:val="22"/>
          <w:szCs w:val="22"/>
        </w:rPr>
        <w:t>Weiss</w:t>
      </w:r>
      <w:proofErr w:type="spellEnd"/>
      <w:r>
        <w:rPr>
          <w:rFonts w:ascii="Arial" w:hAnsi="Arial" w:cs="Arial"/>
          <w:sz w:val="22"/>
          <w:szCs w:val="22"/>
        </w:rPr>
        <w:t xml:space="preserve"> </w:t>
      </w:r>
      <w:r w:rsidRPr="003229E0">
        <w:rPr>
          <w:rFonts w:ascii="Arial" w:hAnsi="Arial" w:cs="Arial"/>
          <w:sz w:val="22"/>
          <w:szCs w:val="22"/>
        </w:rPr>
        <w:t xml:space="preserve">por la Comisión Fiscalizadora, </w:t>
      </w:r>
      <w:r w:rsidR="000447A0">
        <w:rPr>
          <w:rFonts w:ascii="Arial" w:hAnsi="Arial" w:cs="Arial"/>
          <w:sz w:val="22"/>
          <w:szCs w:val="22"/>
        </w:rPr>
        <w:t xml:space="preserve">quienes </w:t>
      </w:r>
      <w:r w:rsidR="00736B86">
        <w:rPr>
          <w:rFonts w:ascii="Arial" w:hAnsi="Arial" w:cs="Arial"/>
          <w:sz w:val="22"/>
          <w:szCs w:val="22"/>
        </w:rPr>
        <w:t>informan</w:t>
      </w:r>
      <w:r w:rsidR="000447A0" w:rsidRPr="000447A0">
        <w:rPr>
          <w:rFonts w:ascii="Arial" w:hAnsi="Arial" w:cs="Arial"/>
          <w:sz w:val="22"/>
          <w:szCs w:val="22"/>
        </w:rPr>
        <w:t xml:space="preserve"> que </w:t>
      </w:r>
      <w:r w:rsidR="00736B86">
        <w:rPr>
          <w:rFonts w:ascii="Arial" w:hAnsi="Arial" w:cs="Arial"/>
          <w:sz w:val="22"/>
          <w:szCs w:val="22"/>
        </w:rPr>
        <w:t xml:space="preserve">utilizarán </w:t>
      </w:r>
      <w:r w:rsidR="000447A0" w:rsidRPr="000447A0">
        <w:rPr>
          <w:rFonts w:ascii="Arial" w:hAnsi="Arial" w:cs="Arial"/>
          <w:sz w:val="22"/>
          <w:szCs w:val="22"/>
        </w:rPr>
        <w:t>a los fines de la identificación y constatación de la participación en la reunión el correo electrónico que const</w:t>
      </w:r>
      <w:r w:rsidR="001631F6">
        <w:rPr>
          <w:rFonts w:ascii="Arial" w:hAnsi="Arial" w:cs="Arial"/>
          <w:sz w:val="22"/>
          <w:szCs w:val="22"/>
        </w:rPr>
        <w:t>e</w:t>
      </w:r>
      <w:r w:rsidR="000447A0" w:rsidRPr="000447A0">
        <w:rPr>
          <w:rFonts w:ascii="Arial" w:hAnsi="Arial" w:cs="Arial"/>
          <w:sz w:val="22"/>
          <w:szCs w:val="22"/>
        </w:rPr>
        <w:t xml:space="preserve"> registrado en la Plataforma Ciudadano Digital, Nivel II, conforme lo establece el Decreto N° 1.280/14</w:t>
      </w:r>
      <w:r w:rsidR="00B52045">
        <w:rPr>
          <w:rFonts w:ascii="Arial" w:hAnsi="Arial" w:cs="Arial"/>
          <w:sz w:val="22"/>
          <w:szCs w:val="22"/>
        </w:rPr>
        <w:t xml:space="preserve"> de la Provincia de Córdoba</w:t>
      </w:r>
      <w:r w:rsidR="000447A0">
        <w:rPr>
          <w:rFonts w:ascii="Arial" w:hAnsi="Arial" w:cs="Arial"/>
          <w:sz w:val="22"/>
          <w:szCs w:val="22"/>
        </w:rPr>
        <w:t xml:space="preserve">. </w:t>
      </w:r>
      <w:r w:rsidR="00584BD9">
        <w:rPr>
          <w:rFonts w:ascii="Arial" w:hAnsi="Arial" w:cs="Arial"/>
          <w:sz w:val="22"/>
          <w:szCs w:val="22"/>
        </w:rPr>
        <w:t xml:space="preserve">Asimismo, participan de la reunión los señores Christian </w:t>
      </w:r>
      <w:proofErr w:type="spellStart"/>
      <w:r w:rsidR="00584BD9">
        <w:rPr>
          <w:rFonts w:ascii="Arial" w:hAnsi="Arial" w:cs="Arial"/>
          <w:sz w:val="22"/>
          <w:szCs w:val="22"/>
        </w:rPr>
        <w:t>Dedeu</w:t>
      </w:r>
      <w:proofErr w:type="spellEnd"/>
      <w:r w:rsidR="00584BD9">
        <w:rPr>
          <w:rFonts w:ascii="Arial" w:hAnsi="Arial" w:cs="Arial"/>
          <w:sz w:val="22"/>
          <w:szCs w:val="22"/>
        </w:rPr>
        <w:t xml:space="preserve">, Gerente General de la Sociedad y director suplente, y </w:t>
      </w:r>
      <w:r w:rsidR="00584BD9" w:rsidRPr="003229E0">
        <w:rPr>
          <w:rFonts w:ascii="Arial" w:hAnsi="Arial" w:cs="Arial"/>
          <w:sz w:val="22"/>
          <w:szCs w:val="22"/>
        </w:rPr>
        <w:t xml:space="preserve">Santiago Ojea Quintana, </w:t>
      </w:r>
      <w:r w:rsidR="00584BD9">
        <w:rPr>
          <w:rFonts w:ascii="Arial" w:hAnsi="Arial" w:cs="Arial"/>
          <w:sz w:val="22"/>
          <w:szCs w:val="22"/>
        </w:rPr>
        <w:t xml:space="preserve">Secretario Corporativo. </w:t>
      </w:r>
      <w:r w:rsidRPr="007130E9">
        <w:rPr>
          <w:rFonts w:ascii="Arial" w:hAnsi="Arial" w:cs="Arial"/>
          <w:sz w:val="22"/>
          <w:szCs w:val="22"/>
        </w:rPr>
        <w:t xml:space="preserve">Tras haber constatado la existencia de quórum suficiente para sesionar, el señor Presidente, </w:t>
      </w:r>
      <w:r>
        <w:rPr>
          <w:rFonts w:ascii="Arial" w:hAnsi="Arial" w:cs="Arial"/>
          <w:sz w:val="22"/>
          <w:szCs w:val="22"/>
        </w:rPr>
        <w:t>Marcelo Arrieta</w:t>
      </w:r>
      <w:r w:rsidRPr="007130E9">
        <w:rPr>
          <w:rFonts w:ascii="Arial" w:hAnsi="Arial" w:cs="Arial"/>
          <w:sz w:val="22"/>
          <w:szCs w:val="22"/>
        </w:rPr>
        <w:t xml:space="preserve">, manifiesta que la presente reunión se realiza a los </w:t>
      </w:r>
      <w:r w:rsidRPr="00CB3C48">
        <w:rPr>
          <w:rFonts w:ascii="Arial" w:hAnsi="Arial" w:cs="Arial"/>
          <w:sz w:val="22"/>
          <w:szCs w:val="22"/>
        </w:rPr>
        <w:t>efectos de considerar los siguientes asuntos:</w:t>
      </w:r>
      <w:r w:rsidRPr="00AE75DD">
        <w:rPr>
          <w:rFonts w:ascii="Arial" w:hAnsi="Arial"/>
          <w:b/>
          <w:sz w:val="22"/>
        </w:rPr>
        <w:t xml:space="preserve"> </w:t>
      </w:r>
      <w:r>
        <w:rPr>
          <w:rFonts w:ascii="Arial" w:hAnsi="Arial" w:cs="Arial"/>
          <w:b/>
          <w:sz w:val="22"/>
          <w:szCs w:val="22"/>
        </w:rPr>
        <w:t>(i)</w:t>
      </w:r>
      <w:r w:rsidRPr="00AE75DD">
        <w:rPr>
          <w:rFonts w:ascii="Arial" w:hAnsi="Arial"/>
          <w:b/>
          <w:sz w:val="22"/>
        </w:rPr>
        <w:t xml:space="preserve"> </w:t>
      </w:r>
      <w:r w:rsidR="00EA1C90">
        <w:rPr>
          <w:rFonts w:ascii="Arial" w:hAnsi="Arial" w:cs="Arial"/>
          <w:b/>
          <w:bCs/>
          <w:caps/>
          <w:sz w:val="22"/>
          <w:szCs w:val="22"/>
          <w:u w:val="single"/>
        </w:rPr>
        <w:t>CELEBRACIÓN DE L</w:t>
      </w:r>
      <w:r w:rsidRPr="0092012C">
        <w:rPr>
          <w:rFonts w:ascii="Arial" w:hAnsi="Arial" w:cs="Arial"/>
          <w:b/>
          <w:bCs/>
          <w:caps/>
          <w:sz w:val="22"/>
          <w:szCs w:val="22"/>
          <w:u w:val="single"/>
        </w:rPr>
        <w:t xml:space="preserve">A ASAMBLEA GENERAL </w:t>
      </w:r>
      <w:r>
        <w:rPr>
          <w:rFonts w:ascii="Arial" w:hAnsi="Arial" w:cs="Arial"/>
          <w:b/>
          <w:bCs/>
          <w:caps/>
          <w:sz w:val="22"/>
          <w:szCs w:val="22"/>
          <w:u w:val="single"/>
        </w:rPr>
        <w:t>ORDINARIA</w:t>
      </w:r>
      <w:r w:rsidRPr="00890FD9">
        <w:rPr>
          <w:rFonts w:ascii="Arial" w:hAnsi="Arial" w:cs="Arial"/>
          <w:b/>
          <w:bCs/>
          <w:sz w:val="22"/>
          <w:szCs w:val="22"/>
        </w:rPr>
        <w:t xml:space="preserve">. </w:t>
      </w:r>
      <w:r w:rsidRPr="00DC402D">
        <w:rPr>
          <w:rFonts w:ascii="Arial" w:hAnsi="Arial" w:cs="Arial"/>
          <w:sz w:val="22"/>
          <w:szCs w:val="22"/>
        </w:rPr>
        <w:t>Señala a</w:t>
      </w:r>
      <w:r>
        <w:rPr>
          <w:rFonts w:ascii="Arial" w:hAnsi="Arial" w:cs="Arial"/>
          <w:sz w:val="22"/>
          <w:szCs w:val="22"/>
        </w:rPr>
        <w:t xml:space="preserve"> </w:t>
      </w:r>
      <w:r w:rsidRPr="00DC402D">
        <w:rPr>
          <w:rFonts w:ascii="Arial" w:hAnsi="Arial" w:cs="Arial"/>
          <w:sz w:val="22"/>
          <w:szCs w:val="22"/>
        </w:rPr>
        <w:t xml:space="preserve">continuación el señor Presidente que </w:t>
      </w:r>
      <w:r>
        <w:rPr>
          <w:rFonts w:ascii="Arial" w:hAnsi="Arial" w:cs="Arial"/>
          <w:sz w:val="22"/>
          <w:szCs w:val="22"/>
        </w:rPr>
        <w:t xml:space="preserve">el pasado 27 de marzo del corriente este Directorio convocó a los </w:t>
      </w:r>
      <w:r w:rsidR="00A92761">
        <w:rPr>
          <w:rFonts w:ascii="Arial" w:hAnsi="Arial" w:cs="Arial"/>
          <w:sz w:val="22"/>
          <w:szCs w:val="22"/>
        </w:rPr>
        <w:t>señores</w:t>
      </w:r>
      <w:r>
        <w:rPr>
          <w:rFonts w:ascii="Arial" w:hAnsi="Arial" w:cs="Arial"/>
          <w:sz w:val="22"/>
          <w:szCs w:val="22"/>
        </w:rPr>
        <w:t xml:space="preserve"> </w:t>
      </w:r>
      <w:r w:rsidR="00A640AE">
        <w:rPr>
          <w:rFonts w:ascii="Arial" w:hAnsi="Arial" w:cs="Arial"/>
          <w:sz w:val="22"/>
          <w:szCs w:val="22"/>
        </w:rPr>
        <w:t>a</w:t>
      </w:r>
      <w:r>
        <w:rPr>
          <w:rFonts w:ascii="Arial" w:hAnsi="Arial" w:cs="Arial"/>
          <w:sz w:val="22"/>
          <w:szCs w:val="22"/>
        </w:rPr>
        <w:t xml:space="preserve">ccionistas a Asamblea General Ordinaria a </w:t>
      </w:r>
      <w:r w:rsidR="00A640AE">
        <w:rPr>
          <w:rFonts w:ascii="Arial" w:hAnsi="Arial" w:cs="Arial"/>
          <w:sz w:val="22"/>
          <w:szCs w:val="22"/>
        </w:rPr>
        <w:t>celebrarse el día 30 de abril de 20</w:t>
      </w:r>
      <w:r w:rsidR="00E63615">
        <w:rPr>
          <w:rFonts w:ascii="Arial" w:hAnsi="Arial" w:cs="Arial"/>
          <w:sz w:val="22"/>
          <w:szCs w:val="22"/>
        </w:rPr>
        <w:t>20</w:t>
      </w:r>
      <w:r w:rsidR="00A640AE">
        <w:rPr>
          <w:rFonts w:ascii="Arial" w:hAnsi="Arial" w:cs="Arial"/>
          <w:sz w:val="22"/>
          <w:szCs w:val="22"/>
        </w:rPr>
        <w:t xml:space="preserve">, a las </w:t>
      </w:r>
      <w:r w:rsidR="00A640AE" w:rsidRPr="00F6497E">
        <w:rPr>
          <w:rFonts w:ascii="Arial" w:hAnsi="Arial"/>
          <w:sz w:val="22"/>
        </w:rPr>
        <w:t>11:00</w:t>
      </w:r>
      <w:r w:rsidR="00A640AE" w:rsidRPr="00DC402D">
        <w:rPr>
          <w:rFonts w:ascii="Arial" w:hAnsi="Arial" w:cs="Arial"/>
          <w:sz w:val="22"/>
          <w:szCs w:val="22"/>
        </w:rPr>
        <w:t xml:space="preserve"> horas, en primera convocatoria, en </w:t>
      </w:r>
      <w:r w:rsidR="00A640AE">
        <w:rPr>
          <w:rFonts w:ascii="Arial" w:hAnsi="Arial" w:cs="Arial"/>
          <w:sz w:val="22"/>
          <w:szCs w:val="22"/>
        </w:rPr>
        <w:t xml:space="preserve">la calle </w:t>
      </w:r>
      <w:r w:rsidR="00A640AE" w:rsidRPr="00DD0476">
        <w:rPr>
          <w:rFonts w:ascii="Arial" w:hAnsi="Arial" w:cs="Arial"/>
          <w:sz w:val="22"/>
          <w:szCs w:val="22"/>
        </w:rPr>
        <w:t xml:space="preserve">Juan </w:t>
      </w:r>
      <w:proofErr w:type="spellStart"/>
      <w:r w:rsidR="00A640AE" w:rsidRPr="00DD0476">
        <w:rPr>
          <w:rFonts w:ascii="Arial" w:hAnsi="Arial" w:cs="Arial"/>
          <w:sz w:val="22"/>
          <w:szCs w:val="22"/>
        </w:rPr>
        <w:t>Nepper</w:t>
      </w:r>
      <w:proofErr w:type="spellEnd"/>
      <w:r w:rsidR="00A640AE" w:rsidRPr="00DD0476">
        <w:rPr>
          <w:rFonts w:ascii="Arial" w:hAnsi="Arial" w:cs="Arial"/>
          <w:sz w:val="22"/>
          <w:szCs w:val="22"/>
        </w:rPr>
        <w:t xml:space="preserve"> 5689, Villa Belgrano, </w:t>
      </w:r>
      <w:r w:rsidR="00A640AE">
        <w:rPr>
          <w:rFonts w:ascii="Arial" w:hAnsi="Arial" w:cs="Arial"/>
          <w:sz w:val="22"/>
          <w:szCs w:val="22"/>
        </w:rPr>
        <w:t xml:space="preserve">ciudad de Córdoba, Código Postal </w:t>
      </w:r>
      <w:r w:rsidR="00A640AE" w:rsidRPr="00DD0476">
        <w:rPr>
          <w:rFonts w:ascii="Arial" w:hAnsi="Arial" w:cs="Arial"/>
          <w:sz w:val="22"/>
          <w:szCs w:val="22"/>
        </w:rPr>
        <w:t>X5021FBK</w:t>
      </w:r>
      <w:r w:rsidR="00A640AE">
        <w:rPr>
          <w:rFonts w:ascii="Arial" w:hAnsi="Arial" w:cs="Arial"/>
          <w:sz w:val="22"/>
          <w:szCs w:val="22"/>
        </w:rPr>
        <w:t xml:space="preserve">, Provincia de </w:t>
      </w:r>
      <w:r w:rsidR="00A640AE" w:rsidRPr="00DD0476">
        <w:rPr>
          <w:rFonts w:ascii="Arial" w:hAnsi="Arial" w:cs="Arial"/>
          <w:sz w:val="22"/>
          <w:szCs w:val="22"/>
        </w:rPr>
        <w:t>Córdoba</w:t>
      </w:r>
      <w:r w:rsidR="00A640AE">
        <w:rPr>
          <w:rFonts w:ascii="Arial" w:hAnsi="Arial" w:cs="Arial"/>
          <w:sz w:val="22"/>
          <w:szCs w:val="22"/>
        </w:rPr>
        <w:t xml:space="preserve"> </w:t>
      </w:r>
      <w:r w:rsidR="00A640AE" w:rsidRPr="00DC402D">
        <w:rPr>
          <w:rFonts w:ascii="Arial" w:hAnsi="Arial" w:cs="Arial"/>
          <w:sz w:val="22"/>
          <w:szCs w:val="22"/>
        </w:rPr>
        <w:t>(</w:t>
      </w:r>
      <w:r w:rsidR="00A640AE">
        <w:rPr>
          <w:rFonts w:ascii="Arial" w:hAnsi="Arial" w:cs="Arial"/>
          <w:sz w:val="22"/>
          <w:szCs w:val="22"/>
        </w:rPr>
        <w:t xml:space="preserve">domicilio distinto al de la </w:t>
      </w:r>
      <w:r w:rsidR="00A640AE" w:rsidRPr="00DC402D">
        <w:rPr>
          <w:rFonts w:ascii="Arial" w:hAnsi="Arial" w:cs="Arial"/>
          <w:sz w:val="22"/>
          <w:szCs w:val="22"/>
        </w:rPr>
        <w:t>sede social)</w:t>
      </w:r>
      <w:r w:rsidR="0070310F">
        <w:rPr>
          <w:rFonts w:ascii="Arial" w:hAnsi="Arial" w:cs="Arial"/>
          <w:sz w:val="22"/>
          <w:szCs w:val="22"/>
        </w:rPr>
        <w:t xml:space="preserve"> (la “Asamblea”)</w:t>
      </w:r>
      <w:r w:rsidR="00A640AE" w:rsidRPr="00DC402D">
        <w:rPr>
          <w:rFonts w:ascii="Arial" w:hAnsi="Arial" w:cs="Arial"/>
          <w:sz w:val="22"/>
          <w:szCs w:val="22"/>
        </w:rPr>
        <w:t>.</w:t>
      </w:r>
      <w:r w:rsidR="00A640AE">
        <w:rPr>
          <w:rFonts w:ascii="Arial" w:hAnsi="Arial" w:cs="Arial"/>
          <w:sz w:val="22"/>
          <w:szCs w:val="22"/>
        </w:rPr>
        <w:t xml:space="preserve"> No obstante lo anterior, </w:t>
      </w:r>
      <w:r w:rsidR="00736B86">
        <w:rPr>
          <w:rFonts w:ascii="Arial" w:hAnsi="Arial" w:cs="Arial"/>
          <w:sz w:val="22"/>
          <w:szCs w:val="22"/>
        </w:rPr>
        <w:t>s</w:t>
      </w:r>
      <w:r w:rsidR="00736B86" w:rsidRPr="00923473">
        <w:rPr>
          <w:rFonts w:ascii="Arial" w:hAnsi="Arial" w:cs="Arial"/>
          <w:sz w:val="22"/>
          <w:szCs w:val="22"/>
        </w:rPr>
        <w:t xml:space="preserve">i bien al momento en que fuera convocada la Asamblea no existía un impedimento </w:t>
      </w:r>
      <w:r w:rsidR="00736B86">
        <w:rPr>
          <w:rFonts w:ascii="Arial" w:hAnsi="Arial" w:cs="Arial"/>
          <w:sz w:val="22"/>
          <w:szCs w:val="22"/>
        </w:rPr>
        <w:t xml:space="preserve">legal </w:t>
      </w:r>
      <w:r w:rsidR="00736B86" w:rsidRPr="00923473">
        <w:rPr>
          <w:rFonts w:ascii="Arial" w:hAnsi="Arial" w:cs="Arial"/>
          <w:sz w:val="22"/>
          <w:szCs w:val="22"/>
        </w:rPr>
        <w:t xml:space="preserve">para celebrarla de manera presencial, </w:t>
      </w:r>
      <w:r w:rsidR="00736B86">
        <w:rPr>
          <w:rFonts w:ascii="Arial" w:hAnsi="Arial" w:cs="Arial"/>
          <w:sz w:val="22"/>
          <w:szCs w:val="22"/>
        </w:rPr>
        <w:t xml:space="preserve">con fecha </w:t>
      </w:r>
      <w:r w:rsidR="00736B86" w:rsidRPr="002450C0">
        <w:rPr>
          <w:rFonts w:ascii="Arial" w:hAnsi="Arial" w:cs="Arial"/>
          <w:sz w:val="22"/>
          <w:szCs w:val="22"/>
        </w:rPr>
        <w:t>2</w:t>
      </w:r>
      <w:r w:rsidR="0029703C" w:rsidRPr="002450C0">
        <w:rPr>
          <w:rFonts w:ascii="Arial" w:hAnsi="Arial" w:cs="Arial"/>
          <w:sz w:val="22"/>
          <w:szCs w:val="22"/>
        </w:rPr>
        <w:t>5</w:t>
      </w:r>
      <w:r w:rsidR="00736B86" w:rsidRPr="0029703C">
        <w:rPr>
          <w:rFonts w:ascii="Arial" w:hAnsi="Arial" w:cs="Arial"/>
          <w:sz w:val="22"/>
          <w:szCs w:val="22"/>
        </w:rPr>
        <w:t xml:space="preserve"> de </w:t>
      </w:r>
      <w:r w:rsidR="00736B86" w:rsidRPr="002450C0">
        <w:rPr>
          <w:rFonts w:ascii="Arial" w:hAnsi="Arial" w:cs="Arial"/>
          <w:sz w:val="22"/>
          <w:szCs w:val="22"/>
        </w:rPr>
        <w:t>abril</w:t>
      </w:r>
      <w:r w:rsidR="00736B86" w:rsidRPr="0029703C">
        <w:rPr>
          <w:rFonts w:ascii="Arial" w:hAnsi="Arial" w:cs="Arial"/>
          <w:sz w:val="22"/>
          <w:szCs w:val="22"/>
        </w:rPr>
        <w:t xml:space="preserve"> de 2020 el Poder Ejecutivo ha informado que se extenderán hasta el día </w:t>
      </w:r>
      <w:r w:rsidR="0029703C" w:rsidRPr="0029703C">
        <w:rPr>
          <w:rFonts w:ascii="Arial" w:hAnsi="Arial" w:cs="Arial"/>
          <w:sz w:val="22"/>
          <w:szCs w:val="22"/>
        </w:rPr>
        <w:t>10</w:t>
      </w:r>
      <w:r w:rsidR="002903C4">
        <w:rPr>
          <w:rFonts w:ascii="Arial" w:hAnsi="Arial" w:cs="Arial"/>
          <w:sz w:val="22"/>
          <w:szCs w:val="22"/>
        </w:rPr>
        <w:t xml:space="preserve"> </w:t>
      </w:r>
      <w:r w:rsidR="00736B86" w:rsidRPr="0029703C">
        <w:rPr>
          <w:rFonts w:ascii="Arial" w:hAnsi="Arial" w:cs="Arial"/>
          <w:sz w:val="22"/>
          <w:szCs w:val="22"/>
        </w:rPr>
        <w:t xml:space="preserve">de </w:t>
      </w:r>
      <w:r w:rsidR="00736B86" w:rsidRPr="002450C0">
        <w:rPr>
          <w:rFonts w:ascii="Arial" w:hAnsi="Arial" w:cs="Arial"/>
          <w:sz w:val="22"/>
          <w:szCs w:val="22"/>
        </w:rPr>
        <w:t>mayo</w:t>
      </w:r>
      <w:r w:rsidR="00736B86" w:rsidRPr="0029703C">
        <w:rPr>
          <w:rFonts w:ascii="Arial" w:hAnsi="Arial" w:cs="Arial"/>
          <w:sz w:val="22"/>
          <w:szCs w:val="22"/>
        </w:rPr>
        <w:t xml:space="preserve"> de 2020 las medidas de aislamiento social, preventivo y obligatorio ordenadas por el Poder</w:t>
      </w:r>
      <w:r w:rsidR="00736B86" w:rsidRPr="00923473">
        <w:rPr>
          <w:rFonts w:ascii="Arial" w:hAnsi="Arial" w:cs="Arial"/>
          <w:sz w:val="22"/>
          <w:szCs w:val="22"/>
        </w:rPr>
        <w:t xml:space="preserve"> Ejecutivo Nacional</w:t>
      </w:r>
      <w:r w:rsidR="00736B86" w:rsidRPr="00AC28A3">
        <w:rPr>
          <w:rFonts w:ascii="Arial" w:hAnsi="Arial"/>
          <w:sz w:val="22"/>
        </w:rPr>
        <w:t xml:space="preserve"> </w:t>
      </w:r>
      <w:r w:rsidR="00736B86" w:rsidRPr="00923473">
        <w:rPr>
          <w:rFonts w:ascii="Arial" w:hAnsi="Arial" w:cs="Arial"/>
          <w:sz w:val="22"/>
          <w:szCs w:val="22"/>
        </w:rPr>
        <w:t>mediante el Decreto de Necesidad y Urgencia N° 297 publicado con fecha 20 de marzo de 2020 y sus sucesivas prórrogas</w:t>
      </w:r>
      <w:r w:rsidR="00736B86">
        <w:rPr>
          <w:rFonts w:ascii="Arial" w:hAnsi="Arial" w:cs="Arial"/>
          <w:sz w:val="22"/>
          <w:szCs w:val="22"/>
        </w:rPr>
        <w:t xml:space="preserve">, en razón de lo cual no resulta legalmente posible celebrar la Asamblea en forma presencial. Por otro parte, </w:t>
      </w:r>
      <w:r w:rsidR="00071FC2">
        <w:rPr>
          <w:rFonts w:ascii="Arial" w:hAnsi="Arial" w:cs="Arial"/>
          <w:sz w:val="22"/>
          <w:szCs w:val="22"/>
        </w:rPr>
        <w:t>dado</w:t>
      </w:r>
      <w:r w:rsidR="0070310F">
        <w:rPr>
          <w:rFonts w:ascii="Arial" w:hAnsi="Arial" w:cs="Arial"/>
          <w:sz w:val="22"/>
          <w:szCs w:val="22"/>
        </w:rPr>
        <w:t xml:space="preserve"> </w:t>
      </w:r>
      <w:r w:rsidR="008803AA">
        <w:rPr>
          <w:rFonts w:ascii="Arial" w:hAnsi="Arial" w:cs="Arial"/>
          <w:sz w:val="22"/>
          <w:szCs w:val="22"/>
        </w:rPr>
        <w:t xml:space="preserve">que </w:t>
      </w:r>
      <w:r w:rsidR="008803AA" w:rsidRPr="008803AA">
        <w:rPr>
          <w:rFonts w:ascii="Arial" w:hAnsi="Arial" w:cs="Arial"/>
          <w:sz w:val="22"/>
          <w:szCs w:val="22"/>
        </w:rPr>
        <w:t>la Provincia de Córdoba, en la cual se encuentra inscripta la Sociedad, no ha adherido a la Ley Nº 22.169, la fiscalización societaria de la Sociedad se encuentra en manos de la Dirección General de Inspección de Personas Jurídicas de la Provincia de Córdoba, debiendo la Sociedad cumplir con su normativa.</w:t>
      </w:r>
      <w:r w:rsidR="00A663B2">
        <w:rPr>
          <w:rFonts w:ascii="Arial" w:hAnsi="Arial" w:cs="Arial"/>
          <w:sz w:val="22"/>
          <w:szCs w:val="22"/>
        </w:rPr>
        <w:t xml:space="preserve"> En tal sentido, la </w:t>
      </w:r>
      <w:r w:rsidR="00A663B2" w:rsidRPr="00A663B2">
        <w:rPr>
          <w:rFonts w:ascii="Arial" w:hAnsi="Arial" w:cs="Arial"/>
          <w:sz w:val="22"/>
          <w:szCs w:val="22"/>
        </w:rPr>
        <w:t xml:space="preserve">Dirección General de Inspección de Personas Jurídicas de la Provincia de Córdoba </w:t>
      </w:r>
      <w:r w:rsidR="00F77120">
        <w:rPr>
          <w:rFonts w:ascii="Arial" w:hAnsi="Arial" w:cs="Arial"/>
          <w:sz w:val="22"/>
          <w:szCs w:val="22"/>
        </w:rPr>
        <w:t>(“</w:t>
      </w:r>
      <w:r w:rsidR="001E1F09">
        <w:rPr>
          <w:rFonts w:ascii="Arial" w:hAnsi="Arial" w:cs="Arial"/>
          <w:sz w:val="22"/>
          <w:szCs w:val="22"/>
        </w:rPr>
        <w:t>I</w:t>
      </w:r>
      <w:r w:rsidR="00F77120">
        <w:rPr>
          <w:rFonts w:ascii="Arial" w:hAnsi="Arial" w:cs="Arial"/>
          <w:sz w:val="22"/>
          <w:szCs w:val="22"/>
        </w:rPr>
        <w:t xml:space="preserve">PJ”) </w:t>
      </w:r>
      <w:r w:rsidR="00A663B2" w:rsidRPr="00A663B2">
        <w:rPr>
          <w:rFonts w:ascii="Arial" w:hAnsi="Arial" w:cs="Arial"/>
          <w:sz w:val="22"/>
          <w:szCs w:val="22"/>
        </w:rPr>
        <w:t>ha emitido la Resolución General N° 25, publicada con fecha 6 de abril de 2020, la cual regula los términos en los cuales deben realizarse las reuniones y asambleas a distancia. Dicha Resolución dispone que las convocatorias a asambleas a distancia deben cumplimentar los requisitos establecidos en la legislación vigente para la publicación de los avisos respectivos, dentro de los cuales se incluye la publicación de los avisos durante el plazo y con la antelación requerida en la normativa aplicable</w:t>
      </w:r>
      <w:r w:rsidR="00B24FA9">
        <w:rPr>
          <w:rFonts w:ascii="Arial" w:hAnsi="Arial" w:cs="Arial"/>
          <w:sz w:val="22"/>
          <w:szCs w:val="22"/>
        </w:rPr>
        <w:t xml:space="preserve">, habiendo </w:t>
      </w:r>
      <w:r w:rsidR="00F77120">
        <w:rPr>
          <w:rFonts w:ascii="Arial" w:hAnsi="Arial" w:cs="Arial"/>
          <w:sz w:val="22"/>
          <w:szCs w:val="22"/>
        </w:rPr>
        <w:t xml:space="preserve">la </w:t>
      </w:r>
      <w:r w:rsidR="001E1F09">
        <w:rPr>
          <w:rFonts w:ascii="Arial" w:hAnsi="Arial" w:cs="Arial"/>
          <w:sz w:val="22"/>
          <w:szCs w:val="22"/>
        </w:rPr>
        <w:t>I</w:t>
      </w:r>
      <w:r w:rsidR="00F77120">
        <w:rPr>
          <w:rFonts w:ascii="Arial" w:hAnsi="Arial" w:cs="Arial"/>
          <w:sz w:val="22"/>
          <w:szCs w:val="22"/>
        </w:rPr>
        <w:t>PJ informado a</w:t>
      </w:r>
      <w:r w:rsidR="00F77120" w:rsidRPr="00F77120">
        <w:rPr>
          <w:rFonts w:ascii="Arial" w:hAnsi="Arial" w:cs="Arial"/>
          <w:sz w:val="22"/>
          <w:szCs w:val="22"/>
        </w:rPr>
        <w:t xml:space="preserve"> </w:t>
      </w:r>
      <w:r w:rsidR="00F77120">
        <w:rPr>
          <w:rFonts w:ascii="Arial" w:hAnsi="Arial" w:cs="Arial"/>
          <w:sz w:val="22"/>
          <w:szCs w:val="22"/>
        </w:rPr>
        <w:t xml:space="preserve">la Sociedad </w:t>
      </w:r>
      <w:r w:rsidR="00025AA5">
        <w:rPr>
          <w:rFonts w:ascii="Arial" w:hAnsi="Arial" w:cs="Arial"/>
          <w:sz w:val="22"/>
          <w:szCs w:val="22"/>
        </w:rPr>
        <w:t xml:space="preserve">que </w:t>
      </w:r>
      <w:r w:rsidR="00F77120">
        <w:rPr>
          <w:rFonts w:ascii="Arial" w:hAnsi="Arial" w:cs="Arial"/>
          <w:sz w:val="22"/>
          <w:szCs w:val="22"/>
        </w:rPr>
        <w:t xml:space="preserve">el aviso complementario que modifique la modalidad de la realización de la </w:t>
      </w:r>
      <w:r w:rsidR="00025AA5">
        <w:rPr>
          <w:rFonts w:ascii="Arial" w:hAnsi="Arial" w:cs="Arial"/>
          <w:sz w:val="22"/>
          <w:szCs w:val="22"/>
        </w:rPr>
        <w:t>A</w:t>
      </w:r>
      <w:r w:rsidR="00F77120">
        <w:rPr>
          <w:rFonts w:ascii="Arial" w:hAnsi="Arial" w:cs="Arial"/>
          <w:sz w:val="22"/>
          <w:szCs w:val="22"/>
        </w:rPr>
        <w:t>samblea convocada para el 30 de abril</w:t>
      </w:r>
      <w:r w:rsidR="00814E8D">
        <w:rPr>
          <w:rFonts w:ascii="Arial" w:hAnsi="Arial" w:cs="Arial"/>
          <w:sz w:val="22"/>
          <w:szCs w:val="22"/>
        </w:rPr>
        <w:t xml:space="preserve"> próximo</w:t>
      </w:r>
      <w:r w:rsidR="00B24FA9">
        <w:rPr>
          <w:rFonts w:ascii="Arial" w:hAnsi="Arial" w:cs="Arial"/>
          <w:sz w:val="22"/>
          <w:szCs w:val="22"/>
        </w:rPr>
        <w:t>,</w:t>
      </w:r>
      <w:r w:rsidR="00F77120">
        <w:rPr>
          <w:rFonts w:ascii="Arial" w:hAnsi="Arial" w:cs="Arial"/>
          <w:sz w:val="22"/>
          <w:szCs w:val="22"/>
        </w:rPr>
        <w:t xml:space="preserve"> </w:t>
      </w:r>
      <w:r w:rsidR="00F77120" w:rsidRPr="00686191">
        <w:rPr>
          <w:rFonts w:ascii="Arial" w:hAnsi="Arial" w:cs="Arial"/>
          <w:sz w:val="22"/>
          <w:szCs w:val="22"/>
        </w:rPr>
        <w:t>debe publicarse durante cinco días y con al menos diez días de anticipación a la celebración de la Asamblea</w:t>
      </w:r>
      <w:r w:rsidR="00686191" w:rsidRPr="00686191">
        <w:rPr>
          <w:rFonts w:ascii="Arial" w:hAnsi="Arial" w:cs="Arial"/>
          <w:sz w:val="22"/>
          <w:szCs w:val="22"/>
        </w:rPr>
        <w:t>.</w:t>
      </w:r>
      <w:r w:rsidR="00DD5C5F">
        <w:rPr>
          <w:rFonts w:ascii="Arial" w:hAnsi="Arial" w:cs="Arial"/>
          <w:sz w:val="22"/>
          <w:szCs w:val="22"/>
        </w:rPr>
        <w:t xml:space="preserve"> </w:t>
      </w:r>
      <w:r w:rsidR="00DD5C5F" w:rsidRPr="00DD5C5F">
        <w:rPr>
          <w:rFonts w:ascii="Arial" w:hAnsi="Arial" w:cs="Arial"/>
          <w:sz w:val="22"/>
          <w:szCs w:val="22"/>
        </w:rPr>
        <w:t xml:space="preserve">En virtud de lo </w:t>
      </w:r>
      <w:r w:rsidR="00DD5C5F">
        <w:rPr>
          <w:rFonts w:ascii="Arial" w:hAnsi="Arial" w:cs="Arial"/>
          <w:sz w:val="22"/>
          <w:szCs w:val="22"/>
        </w:rPr>
        <w:t>anterior</w:t>
      </w:r>
      <w:r w:rsidR="00DD5C5F" w:rsidRPr="00DD5C5F">
        <w:rPr>
          <w:rFonts w:ascii="Arial" w:hAnsi="Arial" w:cs="Arial"/>
          <w:sz w:val="22"/>
          <w:szCs w:val="22"/>
        </w:rPr>
        <w:t xml:space="preserve">, resulta de imposible cumplimento proceder con la publicación del aviso complementario pertinente, en los plazos exigidos por la </w:t>
      </w:r>
      <w:r w:rsidR="001E1F09">
        <w:rPr>
          <w:rFonts w:ascii="Arial" w:hAnsi="Arial" w:cs="Arial"/>
          <w:sz w:val="22"/>
          <w:szCs w:val="22"/>
        </w:rPr>
        <w:t>I</w:t>
      </w:r>
      <w:r w:rsidR="00F77120">
        <w:rPr>
          <w:rFonts w:ascii="Arial" w:hAnsi="Arial" w:cs="Arial"/>
          <w:sz w:val="22"/>
          <w:szCs w:val="22"/>
        </w:rPr>
        <w:t>PJ</w:t>
      </w:r>
      <w:r w:rsidR="00DD5C5F" w:rsidRPr="00DD5C5F">
        <w:rPr>
          <w:rFonts w:ascii="Arial" w:hAnsi="Arial" w:cs="Arial"/>
          <w:sz w:val="22"/>
          <w:szCs w:val="22"/>
        </w:rPr>
        <w:t>, a los fines de que la Asamblea se celebre</w:t>
      </w:r>
      <w:r w:rsidR="00F77120">
        <w:rPr>
          <w:rFonts w:ascii="Arial" w:hAnsi="Arial" w:cs="Arial"/>
          <w:sz w:val="22"/>
          <w:szCs w:val="22"/>
        </w:rPr>
        <w:t xml:space="preserve"> el 30 de abril</w:t>
      </w:r>
      <w:r w:rsidR="00804AA7" w:rsidRPr="00804AA7">
        <w:t xml:space="preserve"> </w:t>
      </w:r>
      <w:r w:rsidR="00804AA7" w:rsidRPr="00804AA7">
        <w:rPr>
          <w:rFonts w:ascii="Arial" w:hAnsi="Arial" w:cs="Arial"/>
          <w:sz w:val="22"/>
          <w:szCs w:val="22"/>
        </w:rPr>
        <w:t>del corriente año bajo la modalidad a distancia</w:t>
      </w:r>
      <w:r w:rsidR="00DD5C5F" w:rsidRPr="00DD5C5F">
        <w:rPr>
          <w:rFonts w:ascii="Arial" w:hAnsi="Arial" w:cs="Arial"/>
          <w:sz w:val="22"/>
          <w:szCs w:val="22"/>
        </w:rPr>
        <w:t>, en razón de lo cual, corresponde el diferimiento de la misma para el cumplimiento de los plazos exigidos para la publicación de los avisos correspondientes</w:t>
      </w:r>
      <w:r w:rsidR="000B1402">
        <w:rPr>
          <w:rFonts w:ascii="Arial" w:hAnsi="Arial" w:cs="Arial"/>
          <w:sz w:val="22"/>
          <w:szCs w:val="22"/>
        </w:rPr>
        <w:t>.</w:t>
      </w:r>
      <w:r w:rsidR="00396597">
        <w:rPr>
          <w:rFonts w:ascii="Arial" w:hAnsi="Arial" w:cs="Arial"/>
          <w:sz w:val="22"/>
          <w:szCs w:val="22"/>
        </w:rPr>
        <w:t xml:space="preserve"> </w:t>
      </w:r>
      <w:r w:rsidR="00EC4F76">
        <w:rPr>
          <w:rFonts w:ascii="Arial" w:hAnsi="Arial" w:cs="Arial"/>
          <w:sz w:val="22"/>
          <w:szCs w:val="22"/>
        </w:rPr>
        <w:t>Teniendo en cuenta lo anterior, a</w:t>
      </w:r>
      <w:r w:rsidR="00396597" w:rsidRPr="00396597">
        <w:rPr>
          <w:rFonts w:ascii="Arial" w:hAnsi="Arial" w:cs="Arial"/>
          <w:sz w:val="22"/>
          <w:szCs w:val="22"/>
        </w:rPr>
        <w:t xml:space="preserve"> los fines de asegurar que pueda llevarse adelante el acto asambleario, </w:t>
      </w:r>
      <w:r w:rsidR="002C6298">
        <w:rPr>
          <w:rFonts w:ascii="Arial" w:hAnsi="Arial" w:cs="Arial"/>
          <w:sz w:val="22"/>
          <w:szCs w:val="22"/>
        </w:rPr>
        <w:t xml:space="preserve">se </w:t>
      </w:r>
      <w:r w:rsidR="00777B2F">
        <w:rPr>
          <w:rFonts w:ascii="Arial" w:hAnsi="Arial" w:cs="Arial"/>
          <w:sz w:val="22"/>
          <w:szCs w:val="22"/>
        </w:rPr>
        <w:t xml:space="preserve">considera </w:t>
      </w:r>
      <w:r w:rsidR="00396597" w:rsidRPr="00396597">
        <w:rPr>
          <w:rFonts w:ascii="Arial" w:hAnsi="Arial" w:cs="Arial"/>
          <w:sz w:val="22"/>
          <w:szCs w:val="22"/>
        </w:rPr>
        <w:t xml:space="preserve">conveniente </w:t>
      </w:r>
      <w:r w:rsidR="00F77120">
        <w:rPr>
          <w:rFonts w:ascii="Arial" w:hAnsi="Arial" w:cs="Arial"/>
          <w:sz w:val="22"/>
          <w:szCs w:val="22"/>
        </w:rPr>
        <w:t>dejar sin efecto la con</w:t>
      </w:r>
      <w:r w:rsidR="00A61970">
        <w:rPr>
          <w:rFonts w:ascii="Arial" w:hAnsi="Arial" w:cs="Arial"/>
          <w:sz w:val="22"/>
          <w:szCs w:val="22"/>
        </w:rPr>
        <w:t>voca</w:t>
      </w:r>
      <w:r w:rsidR="00F77120">
        <w:rPr>
          <w:rFonts w:ascii="Arial" w:hAnsi="Arial" w:cs="Arial"/>
          <w:sz w:val="22"/>
          <w:szCs w:val="22"/>
        </w:rPr>
        <w:t xml:space="preserve">toria para </w:t>
      </w:r>
      <w:r w:rsidR="00396597" w:rsidRPr="00396597">
        <w:rPr>
          <w:rFonts w:ascii="Arial" w:hAnsi="Arial" w:cs="Arial"/>
          <w:sz w:val="22"/>
          <w:szCs w:val="22"/>
        </w:rPr>
        <w:t xml:space="preserve">la celebración de la Asamblea </w:t>
      </w:r>
      <w:r w:rsidR="00F77120">
        <w:rPr>
          <w:rFonts w:ascii="Arial" w:hAnsi="Arial" w:cs="Arial"/>
          <w:sz w:val="22"/>
          <w:szCs w:val="22"/>
        </w:rPr>
        <w:t xml:space="preserve">para el 30 de abril </w:t>
      </w:r>
      <w:r w:rsidR="00396597" w:rsidRPr="00396597">
        <w:rPr>
          <w:rFonts w:ascii="Arial" w:hAnsi="Arial" w:cs="Arial"/>
          <w:sz w:val="22"/>
          <w:szCs w:val="22"/>
        </w:rPr>
        <w:t xml:space="preserve">y convocar </w:t>
      </w:r>
      <w:r w:rsidR="00A61970">
        <w:rPr>
          <w:rFonts w:ascii="Arial" w:hAnsi="Arial" w:cs="Arial"/>
          <w:sz w:val="22"/>
          <w:szCs w:val="22"/>
        </w:rPr>
        <w:t xml:space="preserve">una nueva </w:t>
      </w:r>
      <w:r w:rsidR="00396597" w:rsidRPr="00396597">
        <w:rPr>
          <w:rFonts w:ascii="Arial" w:hAnsi="Arial" w:cs="Arial"/>
          <w:sz w:val="22"/>
          <w:szCs w:val="22"/>
        </w:rPr>
        <w:t>cumpliendo</w:t>
      </w:r>
      <w:r w:rsidR="00A61970">
        <w:rPr>
          <w:rFonts w:ascii="Arial" w:hAnsi="Arial" w:cs="Arial"/>
          <w:sz w:val="22"/>
          <w:szCs w:val="22"/>
        </w:rPr>
        <w:t>,</w:t>
      </w:r>
      <w:r w:rsidR="00396597" w:rsidRPr="00396597">
        <w:rPr>
          <w:rFonts w:ascii="Arial" w:hAnsi="Arial" w:cs="Arial"/>
          <w:sz w:val="22"/>
          <w:szCs w:val="22"/>
        </w:rPr>
        <w:t xml:space="preserve"> además de la normativa nacional aplicable</w:t>
      </w:r>
      <w:r w:rsidR="00A61970">
        <w:rPr>
          <w:rFonts w:ascii="Arial" w:hAnsi="Arial" w:cs="Arial"/>
          <w:sz w:val="22"/>
          <w:szCs w:val="22"/>
        </w:rPr>
        <w:t>,</w:t>
      </w:r>
      <w:r w:rsidR="00396597" w:rsidRPr="00396597">
        <w:rPr>
          <w:rFonts w:ascii="Arial" w:hAnsi="Arial" w:cs="Arial"/>
          <w:sz w:val="22"/>
          <w:szCs w:val="22"/>
        </w:rPr>
        <w:t xml:space="preserve"> también con la Resolución General </w:t>
      </w:r>
      <w:r w:rsidR="00396597" w:rsidRPr="00396597">
        <w:rPr>
          <w:rFonts w:ascii="Arial" w:hAnsi="Arial" w:cs="Arial"/>
          <w:sz w:val="22"/>
          <w:szCs w:val="22"/>
        </w:rPr>
        <w:lastRenderedPageBreak/>
        <w:t>de la Dirección General de Inspección de Personas de Jurídicas de la Provincia de Córdoba N°</w:t>
      </w:r>
      <w:r w:rsidR="00025AA5">
        <w:rPr>
          <w:rFonts w:ascii="Arial" w:hAnsi="Arial" w:cs="Arial"/>
          <w:sz w:val="22"/>
          <w:szCs w:val="22"/>
        </w:rPr>
        <w:t xml:space="preserve"> </w:t>
      </w:r>
      <w:r w:rsidR="00396597" w:rsidRPr="00396597">
        <w:rPr>
          <w:rFonts w:ascii="Arial" w:hAnsi="Arial" w:cs="Arial"/>
          <w:sz w:val="22"/>
          <w:szCs w:val="22"/>
        </w:rPr>
        <w:t>25/20</w:t>
      </w:r>
      <w:r w:rsidR="00A61970">
        <w:rPr>
          <w:rFonts w:ascii="Arial" w:hAnsi="Arial" w:cs="Arial"/>
          <w:sz w:val="22"/>
          <w:szCs w:val="22"/>
        </w:rPr>
        <w:t>20</w:t>
      </w:r>
      <w:r w:rsidR="00396597" w:rsidRPr="00396597">
        <w:rPr>
          <w:rFonts w:ascii="Arial" w:hAnsi="Arial" w:cs="Arial"/>
          <w:sz w:val="22"/>
          <w:szCs w:val="22"/>
        </w:rPr>
        <w:t>.</w:t>
      </w:r>
      <w:r w:rsidR="000D3BA6">
        <w:rPr>
          <w:rFonts w:ascii="Arial" w:hAnsi="Arial" w:cs="Arial"/>
          <w:sz w:val="22"/>
          <w:szCs w:val="22"/>
        </w:rPr>
        <w:t xml:space="preserve"> En </w:t>
      </w:r>
      <w:r w:rsidR="00562D14">
        <w:rPr>
          <w:rFonts w:ascii="Arial" w:hAnsi="Arial" w:cs="Arial"/>
          <w:sz w:val="22"/>
          <w:szCs w:val="22"/>
        </w:rPr>
        <w:t xml:space="preserve">razón de lo </w:t>
      </w:r>
      <w:r w:rsidR="004965AD">
        <w:rPr>
          <w:rFonts w:ascii="Arial" w:hAnsi="Arial" w:cs="Arial"/>
          <w:sz w:val="22"/>
          <w:szCs w:val="22"/>
        </w:rPr>
        <w:t>indicado</w:t>
      </w:r>
      <w:r w:rsidR="000D3BA6">
        <w:rPr>
          <w:rFonts w:ascii="Arial" w:hAnsi="Arial" w:cs="Arial"/>
          <w:sz w:val="22"/>
          <w:szCs w:val="22"/>
        </w:rPr>
        <w:t xml:space="preserve">, </w:t>
      </w:r>
      <w:r w:rsidR="00F77120">
        <w:rPr>
          <w:rFonts w:ascii="Arial" w:hAnsi="Arial" w:cs="Arial"/>
          <w:sz w:val="22"/>
          <w:szCs w:val="22"/>
        </w:rPr>
        <w:t xml:space="preserve">a solicitud de la Sociedad, </w:t>
      </w:r>
      <w:r w:rsidR="00080D95">
        <w:rPr>
          <w:rFonts w:ascii="Arial" w:hAnsi="Arial" w:cs="Arial"/>
          <w:sz w:val="22"/>
          <w:szCs w:val="22"/>
        </w:rPr>
        <w:t xml:space="preserve">la Comisión Nacional de Valores </w:t>
      </w:r>
      <w:r w:rsidR="00F77120">
        <w:rPr>
          <w:rFonts w:ascii="Arial" w:hAnsi="Arial" w:cs="Arial"/>
          <w:sz w:val="22"/>
          <w:szCs w:val="22"/>
        </w:rPr>
        <w:t xml:space="preserve">otorgó </w:t>
      </w:r>
      <w:r w:rsidR="00B24FA9">
        <w:rPr>
          <w:rFonts w:ascii="Arial" w:hAnsi="Arial" w:cs="Arial"/>
          <w:sz w:val="22"/>
          <w:szCs w:val="22"/>
        </w:rPr>
        <w:t xml:space="preserve">una </w:t>
      </w:r>
      <w:r w:rsidR="001257D7" w:rsidRPr="001257D7">
        <w:rPr>
          <w:rFonts w:ascii="Arial" w:hAnsi="Arial" w:cs="Arial"/>
          <w:sz w:val="22"/>
          <w:szCs w:val="22"/>
        </w:rPr>
        <w:t xml:space="preserve">prórroga del plazo previsto en el </w:t>
      </w:r>
      <w:r w:rsidR="0044646A">
        <w:rPr>
          <w:rFonts w:ascii="Arial" w:hAnsi="Arial" w:cs="Arial"/>
          <w:sz w:val="22"/>
          <w:szCs w:val="22"/>
        </w:rPr>
        <w:t xml:space="preserve">artículo </w:t>
      </w:r>
      <w:r w:rsidR="001257D7" w:rsidRPr="001257D7">
        <w:rPr>
          <w:rFonts w:ascii="Arial" w:hAnsi="Arial" w:cs="Arial"/>
          <w:sz w:val="22"/>
          <w:szCs w:val="22"/>
        </w:rPr>
        <w:t xml:space="preserve">3, Capítulo II, del Título II de </w:t>
      </w:r>
      <w:r w:rsidR="00B24FA9">
        <w:rPr>
          <w:rFonts w:ascii="Arial" w:hAnsi="Arial" w:cs="Arial"/>
          <w:sz w:val="22"/>
          <w:szCs w:val="22"/>
        </w:rPr>
        <w:t>las N</w:t>
      </w:r>
      <w:r w:rsidR="001257D7" w:rsidRPr="001257D7">
        <w:rPr>
          <w:rFonts w:ascii="Arial" w:hAnsi="Arial" w:cs="Arial"/>
          <w:sz w:val="22"/>
          <w:szCs w:val="22"/>
        </w:rPr>
        <w:t>ormas de la C</w:t>
      </w:r>
      <w:r w:rsidR="002D327B">
        <w:rPr>
          <w:rFonts w:ascii="Arial" w:hAnsi="Arial" w:cs="Arial"/>
          <w:sz w:val="22"/>
          <w:szCs w:val="22"/>
        </w:rPr>
        <w:t xml:space="preserve">omisión </w:t>
      </w:r>
      <w:r w:rsidR="001257D7" w:rsidRPr="001257D7">
        <w:rPr>
          <w:rFonts w:ascii="Arial" w:hAnsi="Arial" w:cs="Arial"/>
          <w:sz w:val="22"/>
          <w:szCs w:val="22"/>
        </w:rPr>
        <w:t>N</w:t>
      </w:r>
      <w:r w:rsidR="002D327B">
        <w:rPr>
          <w:rFonts w:ascii="Arial" w:hAnsi="Arial" w:cs="Arial"/>
          <w:sz w:val="22"/>
          <w:szCs w:val="22"/>
        </w:rPr>
        <w:t xml:space="preserve">acional de </w:t>
      </w:r>
      <w:r w:rsidR="001257D7" w:rsidRPr="001257D7">
        <w:rPr>
          <w:rFonts w:ascii="Arial" w:hAnsi="Arial" w:cs="Arial"/>
          <w:sz w:val="22"/>
          <w:szCs w:val="22"/>
        </w:rPr>
        <w:t>V</w:t>
      </w:r>
      <w:r w:rsidR="002D327B">
        <w:rPr>
          <w:rFonts w:ascii="Arial" w:hAnsi="Arial" w:cs="Arial"/>
          <w:sz w:val="22"/>
          <w:szCs w:val="22"/>
        </w:rPr>
        <w:t>alores</w:t>
      </w:r>
      <w:r w:rsidR="001257D7" w:rsidRPr="001257D7">
        <w:rPr>
          <w:rFonts w:ascii="Arial" w:hAnsi="Arial" w:cs="Arial"/>
          <w:sz w:val="22"/>
          <w:szCs w:val="22"/>
        </w:rPr>
        <w:t>, para celebrar la Asamblea hasta el 29 de mayo del corriente</w:t>
      </w:r>
      <w:r w:rsidR="00A55DA0" w:rsidRPr="00A55DA0">
        <w:rPr>
          <w:rFonts w:ascii="Arial" w:hAnsi="Arial" w:cs="Arial"/>
          <w:sz w:val="22"/>
          <w:szCs w:val="22"/>
        </w:rPr>
        <w:t>.</w:t>
      </w:r>
      <w:r w:rsidR="003D63E6">
        <w:rPr>
          <w:rFonts w:ascii="Arial" w:hAnsi="Arial" w:cs="Arial"/>
          <w:sz w:val="22"/>
          <w:szCs w:val="22"/>
        </w:rPr>
        <w:t xml:space="preserve"> </w:t>
      </w:r>
      <w:r w:rsidR="00AD2F0B">
        <w:rPr>
          <w:rFonts w:ascii="Arial" w:hAnsi="Arial" w:cs="Arial"/>
          <w:sz w:val="22"/>
          <w:szCs w:val="22"/>
        </w:rPr>
        <w:t>E</w:t>
      </w:r>
      <w:r w:rsidR="00C55ABF">
        <w:rPr>
          <w:rFonts w:ascii="Arial" w:hAnsi="Arial" w:cs="Arial"/>
          <w:sz w:val="22"/>
          <w:szCs w:val="22"/>
        </w:rPr>
        <w:t>n razón de lo anterior, e</w:t>
      </w:r>
      <w:r w:rsidR="0070310F">
        <w:rPr>
          <w:rFonts w:ascii="Arial" w:hAnsi="Arial" w:cs="Arial"/>
          <w:sz w:val="22"/>
          <w:szCs w:val="22"/>
        </w:rPr>
        <w:t xml:space="preserve">l señor Presidente propone que se </w:t>
      </w:r>
      <w:r w:rsidR="00F77120">
        <w:rPr>
          <w:rFonts w:ascii="Arial" w:hAnsi="Arial" w:cs="Arial"/>
          <w:sz w:val="22"/>
          <w:szCs w:val="22"/>
        </w:rPr>
        <w:t>deje sin efecto</w:t>
      </w:r>
      <w:r w:rsidR="00C55ABF">
        <w:rPr>
          <w:rFonts w:ascii="Arial" w:hAnsi="Arial" w:cs="Arial"/>
          <w:sz w:val="22"/>
          <w:szCs w:val="22"/>
        </w:rPr>
        <w:t xml:space="preserve"> la convocatoria para la </w:t>
      </w:r>
      <w:r w:rsidR="0070310F">
        <w:rPr>
          <w:rFonts w:ascii="Arial" w:hAnsi="Arial" w:cs="Arial"/>
          <w:sz w:val="22"/>
          <w:szCs w:val="22"/>
        </w:rPr>
        <w:t>celebración de la Asamblea</w:t>
      </w:r>
      <w:r>
        <w:rPr>
          <w:rFonts w:ascii="Arial" w:hAnsi="Arial" w:cs="Arial"/>
          <w:sz w:val="22"/>
          <w:szCs w:val="22"/>
        </w:rPr>
        <w:t xml:space="preserve"> </w:t>
      </w:r>
      <w:r w:rsidR="00F77120">
        <w:rPr>
          <w:rFonts w:ascii="Arial" w:hAnsi="Arial" w:cs="Arial"/>
          <w:sz w:val="22"/>
          <w:szCs w:val="22"/>
        </w:rPr>
        <w:t xml:space="preserve">el 30 de abril </w:t>
      </w:r>
      <w:r w:rsidR="00457A80">
        <w:rPr>
          <w:rFonts w:ascii="Arial" w:hAnsi="Arial" w:cs="Arial"/>
          <w:sz w:val="22"/>
          <w:szCs w:val="22"/>
        </w:rPr>
        <w:t xml:space="preserve">y que se convoque a una nueva Asamblea a ser celebrada el </w:t>
      </w:r>
      <w:r>
        <w:rPr>
          <w:rFonts w:ascii="Arial" w:hAnsi="Arial" w:cs="Arial"/>
          <w:sz w:val="22"/>
          <w:szCs w:val="22"/>
        </w:rPr>
        <w:t xml:space="preserve">día </w:t>
      </w:r>
      <w:r w:rsidR="009669CB">
        <w:rPr>
          <w:rFonts w:ascii="Arial" w:hAnsi="Arial" w:cs="Arial"/>
          <w:sz w:val="22"/>
          <w:szCs w:val="22"/>
        </w:rPr>
        <w:t xml:space="preserve">29 de mayo de 2020 a las </w:t>
      </w:r>
      <w:r w:rsidR="00025AA5">
        <w:rPr>
          <w:rFonts w:ascii="Arial" w:hAnsi="Arial" w:cs="Arial"/>
          <w:sz w:val="22"/>
          <w:szCs w:val="22"/>
        </w:rPr>
        <w:t>11:00</w:t>
      </w:r>
      <w:r w:rsidR="00D8418A">
        <w:rPr>
          <w:rFonts w:ascii="Arial" w:hAnsi="Arial" w:cs="Arial"/>
          <w:sz w:val="22"/>
          <w:szCs w:val="22"/>
        </w:rPr>
        <w:t xml:space="preserve"> </w:t>
      </w:r>
      <w:r w:rsidR="009669CB" w:rsidRPr="0070310F">
        <w:rPr>
          <w:rFonts w:ascii="Arial" w:hAnsi="Arial" w:cs="Arial"/>
          <w:sz w:val="22"/>
          <w:szCs w:val="22"/>
        </w:rPr>
        <w:t xml:space="preserve">horas en primera convocatoria y a las </w:t>
      </w:r>
      <w:r w:rsidR="00D8418A">
        <w:rPr>
          <w:rFonts w:ascii="Arial" w:hAnsi="Arial" w:cs="Arial"/>
          <w:sz w:val="22"/>
          <w:szCs w:val="22"/>
        </w:rPr>
        <w:t>12:00</w:t>
      </w:r>
      <w:r w:rsidR="009669CB" w:rsidRPr="0070310F">
        <w:rPr>
          <w:rFonts w:ascii="Arial" w:hAnsi="Arial" w:cs="Arial"/>
          <w:sz w:val="22"/>
          <w:szCs w:val="22"/>
        </w:rPr>
        <w:t xml:space="preserve"> horas en segunda convocatoria</w:t>
      </w:r>
      <w:r w:rsidR="00B24FA9">
        <w:rPr>
          <w:rFonts w:ascii="Arial" w:hAnsi="Arial" w:cs="Arial"/>
          <w:sz w:val="22"/>
          <w:szCs w:val="22"/>
        </w:rPr>
        <w:t>,</w:t>
      </w:r>
      <w:r w:rsidR="009669CB" w:rsidRPr="00DC402D">
        <w:rPr>
          <w:rFonts w:ascii="Arial" w:hAnsi="Arial" w:cs="Arial"/>
          <w:sz w:val="22"/>
          <w:szCs w:val="22"/>
        </w:rPr>
        <w:t xml:space="preserve"> </w:t>
      </w:r>
      <w:r w:rsidRPr="00DC402D">
        <w:rPr>
          <w:rFonts w:ascii="Arial" w:hAnsi="Arial" w:cs="Arial"/>
          <w:sz w:val="22"/>
          <w:szCs w:val="22"/>
        </w:rPr>
        <w:t xml:space="preserve">a celebrarse </w:t>
      </w:r>
      <w:r w:rsidR="002C23DC" w:rsidRPr="002C23DC">
        <w:rPr>
          <w:rFonts w:ascii="Arial" w:hAnsi="Arial" w:cs="Arial"/>
          <w:sz w:val="22"/>
          <w:szCs w:val="22"/>
        </w:rPr>
        <w:t xml:space="preserve">bajo la modalidad “a distancia” mediante la utilización del </w:t>
      </w:r>
      <w:r w:rsidR="002C23DC" w:rsidRPr="00323515">
        <w:rPr>
          <w:rFonts w:ascii="Arial" w:hAnsi="Arial"/>
          <w:sz w:val="22"/>
        </w:rPr>
        <w:t>sistema de videoconferencias “Zoom”</w:t>
      </w:r>
      <w:r w:rsidR="002C23DC" w:rsidRPr="002C23DC">
        <w:rPr>
          <w:rFonts w:ascii="Arial" w:hAnsi="Arial" w:cs="Arial"/>
          <w:sz w:val="22"/>
          <w:szCs w:val="22"/>
        </w:rPr>
        <w:t xml:space="preserve"> que permite (i) la libre accesibilidad de todos los participantes a la Asamblea; (ii) la transmisión simultánea de audio e imagen; (iii)</w:t>
      </w:r>
      <w:r w:rsidR="00A235CC">
        <w:rPr>
          <w:rFonts w:ascii="Arial" w:hAnsi="Arial" w:cs="Arial"/>
          <w:sz w:val="22"/>
          <w:szCs w:val="22"/>
        </w:rPr>
        <w:t xml:space="preserve"> </w:t>
      </w:r>
      <w:r w:rsidR="002C23DC" w:rsidRPr="002C23DC">
        <w:rPr>
          <w:rFonts w:ascii="Arial" w:hAnsi="Arial" w:cs="Arial"/>
          <w:sz w:val="22"/>
          <w:szCs w:val="22"/>
        </w:rPr>
        <w:t>la posibilidad de participar de la Asamblea con voz y voto; (iv) la transparencia, participación e igualdad entre todos los participantes de la Asamblea;</w:t>
      </w:r>
      <w:r w:rsidR="00B24FA9">
        <w:rPr>
          <w:rFonts w:ascii="Arial" w:hAnsi="Arial" w:cs="Arial"/>
          <w:sz w:val="22"/>
          <w:szCs w:val="22"/>
        </w:rPr>
        <w:t xml:space="preserve"> y</w:t>
      </w:r>
      <w:r w:rsidR="002C23DC" w:rsidRPr="002C23DC">
        <w:rPr>
          <w:rFonts w:ascii="Arial" w:hAnsi="Arial" w:cs="Arial"/>
          <w:sz w:val="22"/>
          <w:szCs w:val="22"/>
        </w:rPr>
        <w:t xml:space="preserve"> (v) la grabación del desarrollo de la Asamblea en soporte digital y la conservación de una copia de la misma</w:t>
      </w:r>
      <w:r w:rsidR="00811478">
        <w:rPr>
          <w:rFonts w:ascii="Arial" w:hAnsi="Arial" w:cs="Arial"/>
          <w:sz w:val="22"/>
          <w:szCs w:val="22"/>
        </w:rPr>
        <w:t>, debiendo e</w:t>
      </w:r>
      <w:r w:rsidR="00811478" w:rsidRPr="00811478">
        <w:rPr>
          <w:rFonts w:ascii="Arial" w:hAnsi="Arial" w:cs="Arial"/>
          <w:sz w:val="22"/>
          <w:szCs w:val="22"/>
        </w:rPr>
        <w:t>l órgano de fiscalización</w:t>
      </w:r>
      <w:r w:rsidR="00811478">
        <w:rPr>
          <w:rFonts w:ascii="Arial" w:hAnsi="Arial" w:cs="Arial"/>
          <w:sz w:val="22"/>
          <w:szCs w:val="22"/>
        </w:rPr>
        <w:t>,</w:t>
      </w:r>
      <w:r w:rsidR="00811478" w:rsidRPr="00811478">
        <w:rPr>
          <w:rFonts w:ascii="Arial" w:hAnsi="Arial" w:cs="Arial"/>
          <w:sz w:val="22"/>
          <w:szCs w:val="22"/>
        </w:rPr>
        <w:t xml:space="preserve"> ejercer sus atribuciones durante todas las etapas del acto asambleario, a fin de</w:t>
      </w:r>
      <w:r w:rsidR="00811478">
        <w:rPr>
          <w:rFonts w:ascii="Arial" w:hAnsi="Arial" w:cs="Arial"/>
          <w:sz w:val="22"/>
          <w:szCs w:val="22"/>
        </w:rPr>
        <w:t xml:space="preserve"> </w:t>
      </w:r>
      <w:r w:rsidR="00811478" w:rsidRPr="00811478">
        <w:rPr>
          <w:rFonts w:ascii="Arial" w:hAnsi="Arial" w:cs="Arial"/>
          <w:sz w:val="22"/>
          <w:szCs w:val="22"/>
        </w:rPr>
        <w:t>velar por el debido cumplimiento a las normas legales, reglamentarias y estatutarias.</w:t>
      </w:r>
      <w:r w:rsidR="00964F77">
        <w:rPr>
          <w:rFonts w:ascii="Arial" w:hAnsi="Arial" w:cs="Arial"/>
          <w:sz w:val="22"/>
          <w:szCs w:val="22"/>
        </w:rPr>
        <w:t xml:space="preserve"> </w:t>
      </w:r>
      <w:r w:rsidR="00315D7F">
        <w:rPr>
          <w:rFonts w:ascii="Arial" w:hAnsi="Arial" w:cs="Arial"/>
          <w:sz w:val="22"/>
          <w:szCs w:val="22"/>
        </w:rPr>
        <w:t>La contraseña</w:t>
      </w:r>
      <w:r w:rsidR="00E12CE1" w:rsidRPr="00E12CE1">
        <w:rPr>
          <w:rFonts w:ascii="Arial" w:hAnsi="Arial" w:cs="Arial"/>
          <w:sz w:val="22"/>
          <w:szCs w:val="22"/>
        </w:rPr>
        <w:t xml:space="preserve"> y el </w:t>
      </w:r>
      <w:r w:rsidR="00AB19C8">
        <w:rPr>
          <w:rFonts w:ascii="Arial" w:hAnsi="Arial" w:cs="Arial"/>
          <w:sz w:val="22"/>
          <w:szCs w:val="22"/>
        </w:rPr>
        <w:t xml:space="preserve">instructivo </w:t>
      </w:r>
      <w:r w:rsidR="00E12CE1" w:rsidRPr="00E12CE1">
        <w:rPr>
          <w:rFonts w:ascii="Arial" w:hAnsi="Arial" w:cs="Arial"/>
          <w:sz w:val="22"/>
          <w:szCs w:val="22"/>
        </w:rPr>
        <w:t xml:space="preserve">de acceso y </w:t>
      </w:r>
      <w:r w:rsidR="00B24FA9">
        <w:rPr>
          <w:rFonts w:ascii="Arial" w:hAnsi="Arial" w:cs="Arial"/>
          <w:sz w:val="22"/>
          <w:szCs w:val="22"/>
        </w:rPr>
        <w:t xml:space="preserve">participación en </w:t>
      </w:r>
      <w:r w:rsidR="00E12CE1" w:rsidRPr="00E12CE1">
        <w:rPr>
          <w:rFonts w:ascii="Arial" w:hAnsi="Arial" w:cs="Arial"/>
          <w:sz w:val="22"/>
          <w:szCs w:val="22"/>
        </w:rPr>
        <w:t>el acto asambleario, será</w:t>
      </w:r>
      <w:r w:rsidR="00B24FA9">
        <w:rPr>
          <w:rFonts w:ascii="Arial" w:hAnsi="Arial" w:cs="Arial"/>
          <w:sz w:val="22"/>
          <w:szCs w:val="22"/>
        </w:rPr>
        <w:t>n</w:t>
      </w:r>
      <w:r w:rsidR="00E12CE1" w:rsidRPr="00E12CE1">
        <w:rPr>
          <w:rFonts w:ascii="Arial" w:hAnsi="Arial" w:cs="Arial"/>
          <w:sz w:val="22"/>
          <w:szCs w:val="22"/>
        </w:rPr>
        <w:t xml:space="preserve"> enviado</w:t>
      </w:r>
      <w:r w:rsidR="00B24FA9">
        <w:rPr>
          <w:rFonts w:ascii="Arial" w:hAnsi="Arial" w:cs="Arial"/>
          <w:sz w:val="22"/>
          <w:szCs w:val="22"/>
        </w:rPr>
        <w:t>s</w:t>
      </w:r>
      <w:r w:rsidR="00E12CE1" w:rsidRPr="00E12CE1">
        <w:rPr>
          <w:rFonts w:ascii="Arial" w:hAnsi="Arial" w:cs="Arial"/>
          <w:sz w:val="22"/>
          <w:szCs w:val="22"/>
        </w:rPr>
        <w:t xml:space="preserve"> a los accionistas que comuniquen su asistencia a la Asamblea</w:t>
      </w:r>
      <w:r w:rsidR="00B24FA9">
        <w:rPr>
          <w:rFonts w:ascii="Arial" w:hAnsi="Arial" w:cs="Arial"/>
          <w:sz w:val="22"/>
          <w:szCs w:val="22"/>
        </w:rPr>
        <w:t>,</w:t>
      </w:r>
      <w:r w:rsidR="00E12CE1" w:rsidRPr="00E12CE1">
        <w:rPr>
          <w:rFonts w:ascii="Arial" w:hAnsi="Arial" w:cs="Arial"/>
          <w:sz w:val="22"/>
          <w:szCs w:val="22"/>
        </w:rPr>
        <w:t xml:space="preserve"> </w:t>
      </w:r>
      <w:r w:rsidR="00315D7F">
        <w:rPr>
          <w:rFonts w:ascii="Arial" w:hAnsi="Arial" w:cs="Arial"/>
          <w:sz w:val="22"/>
          <w:szCs w:val="22"/>
        </w:rPr>
        <w:t>al día siguiente al cierre d</w:t>
      </w:r>
      <w:r w:rsidR="00E12CE1" w:rsidRPr="00E12CE1">
        <w:rPr>
          <w:rFonts w:ascii="Arial" w:hAnsi="Arial" w:cs="Arial"/>
          <w:sz w:val="22"/>
          <w:szCs w:val="22"/>
        </w:rPr>
        <w:t>el registro de asistencia a ésta</w:t>
      </w:r>
      <w:r w:rsidR="00315D7F">
        <w:rPr>
          <w:rFonts w:ascii="Arial" w:hAnsi="Arial" w:cs="Arial"/>
          <w:sz w:val="22"/>
          <w:szCs w:val="22"/>
        </w:rPr>
        <w:t>, es decir,</w:t>
      </w:r>
      <w:r w:rsidR="00BB1F92">
        <w:rPr>
          <w:rFonts w:ascii="Arial" w:hAnsi="Arial" w:cs="Arial"/>
          <w:sz w:val="22"/>
          <w:szCs w:val="22"/>
        </w:rPr>
        <w:t xml:space="preserve"> </w:t>
      </w:r>
      <w:r w:rsidR="00315D7F">
        <w:rPr>
          <w:rFonts w:ascii="Arial" w:hAnsi="Arial" w:cs="Arial"/>
          <w:sz w:val="22"/>
          <w:szCs w:val="22"/>
        </w:rPr>
        <w:t>con</w:t>
      </w:r>
      <w:r w:rsidR="00BB1F92">
        <w:rPr>
          <w:rFonts w:ascii="Arial" w:hAnsi="Arial" w:cs="Arial"/>
          <w:sz w:val="22"/>
          <w:szCs w:val="22"/>
        </w:rPr>
        <w:t xml:space="preserve"> fecha </w:t>
      </w:r>
      <w:r w:rsidR="00D8418A">
        <w:rPr>
          <w:rFonts w:ascii="Arial" w:hAnsi="Arial" w:cs="Arial"/>
          <w:sz w:val="22"/>
          <w:szCs w:val="22"/>
        </w:rPr>
        <w:t>27 de mayo de 2020</w:t>
      </w:r>
      <w:r w:rsidR="00E12CE1" w:rsidRPr="00E12CE1">
        <w:rPr>
          <w:rFonts w:ascii="Arial" w:hAnsi="Arial" w:cs="Arial"/>
          <w:sz w:val="22"/>
          <w:szCs w:val="22"/>
        </w:rPr>
        <w:t>.</w:t>
      </w:r>
      <w:r w:rsidR="00E42F4A">
        <w:rPr>
          <w:rFonts w:ascii="Arial" w:hAnsi="Arial" w:cs="Arial"/>
          <w:sz w:val="22"/>
          <w:szCs w:val="22"/>
        </w:rPr>
        <w:t xml:space="preserve"> </w:t>
      </w:r>
      <w:r w:rsidRPr="00DC402D">
        <w:rPr>
          <w:rFonts w:ascii="Arial" w:hAnsi="Arial" w:cs="Arial"/>
          <w:sz w:val="22"/>
          <w:szCs w:val="22"/>
        </w:rPr>
        <w:t xml:space="preserve">En dicha ocasión, la Asamblea deberá tratar el siguiente </w:t>
      </w:r>
      <w:r w:rsidRPr="00DD0476">
        <w:rPr>
          <w:rFonts w:ascii="Arial" w:hAnsi="Arial" w:cs="Arial"/>
          <w:sz w:val="22"/>
          <w:szCs w:val="22"/>
          <w:u w:val="single"/>
        </w:rPr>
        <w:t>Orden del Día</w:t>
      </w:r>
      <w:r w:rsidRPr="00DC402D">
        <w:rPr>
          <w:rFonts w:ascii="Arial" w:hAnsi="Arial" w:cs="Arial"/>
          <w:sz w:val="22"/>
          <w:szCs w:val="22"/>
        </w:rPr>
        <w:t xml:space="preserve">: </w:t>
      </w:r>
      <w:r w:rsidRPr="00DD0476">
        <w:rPr>
          <w:rFonts w:ascii="Arial" w:hAnsi="Arial" w:cs="Arial"/>
          <w:i/>
          <w:sz w:val="22"/>
          <w:szCs w:val="22"/>
        </w:rPr>
        <w:t>“</w:t>
      </w:r>
      <w:r w:rsidRPr="00DD0476">
        <w:rPr>
          <w:rFonts w:ascii="Arial" w:hAnsi="Arial" w:cs="Arial"/>
          <w:b/>
          <w:i/>
          <w:sz w:val="22"/>
          <w:szCs w:val="22"/>
        </w:rPr>
        <w:t>1)</w:t>
      </w:r>
      <w:r>
        <w:rPr>
          <w:rFonts w:ascii="Arial" w:hAnsi="Arial" w:cs="Arial"/>
          <w:b/>
          <w:i/>
          <w:sz w:val="22"/>
          <w:szCs w:val="22"/>
        </w:rPr>
        <w:t xml:space="preserve"> </w:t>
      </w:r>
      <w:r w:rsidRPr="00DD0476">
        <w:rPr>
          <w:rFonts w:ascii="Arial" w:hAnsi="Arial" w:cs="Arial"/>
          <w:i/>
          <w:sz w:val="22"/>
          <w:szCs w:val="22"/>
        </w:rPr>
        <w:t xml:space="preserve">Designación de dos accionistas para que en representación de la </w:t>
      </w:r>
      <w:r>
        <w:rPr>
          <w:rFonts w:ascii="Arial" w:hAnsi="Arial" w:cs="Arial"/>
          <w:i/>
          <w:sz w:val="22"/>
          <w:szCs w:val="22"/>
        </w:rPr>
        <w:t>A</w:t>
      </w:r>
      <w:r w:rsidRPr="00DD0476">
        <w:rPr>
          <w:rFonts w:ascii="Arial" w:hAnsi="Arial" w:cs="Arial"/>
          <w:i/>
          <w:sz w:val="22"/>
          <w:szCs w:val="22"/>
        </w:rPr>
        <w:t xml:space="preserve">samblea y juntamente con el Presidente confeccionen y firmen el acta; </w:t>
      </w:r>
      <w:r w:rsidRPr="00BF1E70">
        <w:rPr>
          <w:rFonts w:ascii="Arial" w:hAnsi="Arial" w:cs="Arial"/>
          <w:b/>
          <w:i/>
          <w:sz w:val="22"/>
          <w:szCs w:val="22"/>
        </w:rPr>
        <w:t>2)</w:t>
      </w:r>
      <w:r>
        <w:rPr>
          <w:rFonts w:ascii="Arial" w:hAnsi="Arial" w:cs="Arial"/>
          <w:i/>
          <w:sz w:val="22"/>
          <w:szCs w:val="22"/>
        </w:rPr>
        <w:t xml:space="preserve"> </w:t>
      </w:r>
      <w:r w:rsidRPr="0075545B">
        <w:rPr>
          <w:rFonts w:ascii="Arial" w:hAnsi="Arial"/>
          <w:i/>
          <w:sz w:val="22"/>
        </w:rPr>
        <w:t>Consideración de la documentación del art. 234, inc. 1) de la Ley 19.550, correspondiente al ejercicio económico N°</w:t>
      </w:r>
      <w:r>
        <w:rPr>
          <w:rFonts w:ascii="Arial" w:hAnsi="Arial" w:cs="Arial"/>
          <w:i/>
          <w:sz w:val="22"/>
          <w:szCs w:val="22"/>
        </w:rPr>
        <w:t xml:space="preserve"> </w:t>
      </w:r>
      <w:r w:rsidRPr="0075545B">
        <w:rPr>
          <w:rFonts w:ascii="Arial" w:hAnsi="Arial"/>
          <w:i/>
          <w:sz w:val="22"/>
        </w:rPr>
        <w:t>8</w:t>
      </w:r>
      <w:r>
        <w:rPr>
          <w:rFonts w:ascii="Arial" w:hAnsi="Arial"/>
          <w:i/>
          <w:sz w:val="22"/>
        </w:rPr>
        <w:t>8</w:t>
      </w:r>
      <w:r w:rsidRPr="0075545B">
        <w:rPr>
          <w:rFonts w:ascii="Arial" w:hAnsi="Arial"/>
          <w:i/>
          <w:sz w:val="22"/>
        </w:rPr>
        <w:t xml:space="preserve"> cerrado el 31 de diciembre de 201</w:t>
      </w:r>
      <w:r>
        <w:rPr>
          <w:rFonts w:ascii="Arial" w:hAnsi="Arial"/>
          <w:i/>
          <w:sz w:val="22"/>
        </w:rPr>
        <w:t>9</w:t>
      </w:r>
      <w:r w:rsidRPr="0075545B">
        <w:rPr>
          <w:rFonts w:ascii="Arial" w:hAnsi="Arial"/>
          <w:i/>
          <w:sz w:val="22"/>
        </w:rPr>
        <w:t xml:space="preserve">; </w:t>
      </w:r>
      <w:r w:rsidRPr="0075545B">
        <w:rPr>
          <w:rFonts w:ascii="Arial" w:hAnsi="Arial"/>
          <w:b/>
          <w:i/>
          <w:sz w:val="22"/>
        </w:rPr>
        <w:t>3)</w:t>
      </w:r>
      <w:r>
        <w:rPr>
          <w:rFonts w:ascii="Arial" w:hAnsi="Arial" w:cs="Arial"/>
          <w:b/>
          <w:i/>
          <w:color w:val="000000"/>
          <w:sz w:val="22"/>
          <w:szCs w:val="22"/>
        </w:rPr>
        <w:t xml:space="preserve"> </w:t>
      </w:r>
      <w:r w:rsidRPr="0075545B">
        <w:rPr>
          <w:rFonts w:ascii="Arial" w:hAnsi="Arial"/>
          <w:i/>
          <w:sz w:val="22"/>
        </w:rPr>
        <w:t>Consideración del resultado del ejercicio. Al respecto la propuesta del Directorio es</w:t>
      </w:r>
      <w:r w:rsidRPr="00DD098D">
        <w:rPr>
          <w:rFonts w:ascii="Arial" w:hAnsi="Arial"/>
          <w:i/>
          <w:sz w:val="22"/>
        </w:rPr>
        <w:t>:</w:t>
      </w:r>
      <w:r w:rsidRPr="0075545B">
        <w:rPr>
          <w:rFonts w:ascii="Arial" w:hAnsi="Arial"/>
          <w:i/>
          <w:sz w:val="22"/>
        </w:rPr>
        <w:t xml:space="preserve"> (i) </w:t>
      </w:r>
      <w:r w:rsidRPr="00DD098D">
        <w:rPr>
          <w:rFonts w:ascii="Arial" w:hAnsi="Arial"/>
          <w:i/>
          <w:sz w:val="22"/>
        </w:rPr>
        <w:t>destinar la suma de $ 134.091.972 al incremento de la reserva legal prevista por el artículo 70 de la ley 19.550,</w:t>
      </w:r>
      <w:r w:rsidRPr="00AE75DD">
        <w:rPr>
          <w:rFonts w:ascii="Arial" w:hAnsi="Arial"/>
          <w:i/>
          <w:sz w:val="22"/>
        </w:rPr>
        <w:t xml:space="preserve"> suma que representa el cinco por ciento (5%) </w:t>
      </w:r>
      <w:r w:rsidRPr="00DD098D">
        <w:rPr>
          <w:rFonts w:ascii="Arial" w:hAnsi="Arial"/>
          <w:i/>
          <w:sz w:val="22"/>
        </w:rPr>
        <w:t>de la ganancia neta</w:t>
      </w:r>
      <w:r w:rsidRPr="00AE75DD">
        <w:rPr>
          <w:rFonts w:ascii="Arial" w:hAnsi="Arial"/>
          <w:i/>
          <w:sz w:val="22"/>
        </w:rPr>
        <w:t xml:space="preserve"> del ejercicio bajo consideración</w:t>
      </w:r>
      <w:r w:rsidRPr="0075545B">
        <w:rPr>
          <w:rFonts w:ascii="Arial" w:hAnsi="Arial"/>
          <w:i/>
          <w:sz w:val="22"/>
        </w:rPr>
        <w:t xml:space="preserve">; </w:t>
      </w:r>
      <w:r>
        <w:rPr>
          <w:rFonts w:ascii="Arial" w:hAnsi="Arial"/>
          <w:i/>
          <w:sz w:val="22"/>
        </w:rPr>
        <w:t xml:space="preserve">y </w:t>
      </w:r>
      <w:r w:rsidRPr="0075545B">
        <w:rPr>
          <w:rFonts w:ascii="Arial" w:hAnsi="Arial"/>
          <w:i/>
          <w:sz w:val="22"/>
        </w:rPr>
        <w:t xml:space="preserve">(ii) </w:t>
      </w:r>
      <w:r w:rsidRPr="00DD098D">
        <w:rPr>
          <w:rFonts w:ascii="Arial" w:hAnsi="Arial"/>
          <w:i/>
          <w:sz w:val="22"/>
        </w:rPr>
        <w:t xml:space="preserve">destinar </w:t>
      </w:r>
      <w:r w:rsidRPr="00AE75DD">
        <w:rPr>
          <w:rFonts w:ascii="Arial" w:hAnsi="Arial"/>
          <w:i/>
          <w:sz w:val="22"/>
        </w:rPr>
        <w:t xml:space="preserve">el </w:t>
      </w:r>
      <w:r w:rsidRPr="00DD098D">
        <w:rPr>
          <w:rFonts w:ascii="Arial" w:hAnsi="Arial"/>
          <w:i/>
          <w:sz w:val="22"/>
        </w:rPr>
        <w:t xml:space="preserve">saldo remanente </w:t>
      </w:r>
      <w:r w:rsidRPr="00AE75DD">
        <w:rPr>
          <w:rFonts w:ascii="Arial" w:hAnsi="Arial"/>
          <w:i/>
          <w:sz w:val="22"/>
        </w:rPr>
        <w:t xml:space="preserve">igual a </w:t>
      </w:r>
      <w:r w:rsidRPr="00DD098D">
        <w:rPr>
          <w:rFonts w:ascii="Arial" w:hAnsi="Arial"/>
          <w:i/>
          <w:sz w:val="22"/>
        </w:rPr>
        <w:t>la suma de $ 2.547.747.459 al incremento de la reserva facultativa para futuras distribuciones de utilidades</w:t>
      </w:r>
      <w:r>
        <w:rPr>
          <w:rFonts w:ascii="Arial" w:hAnsi="Arial"/>
          <w:i/>
          <w:sz w:val="22"/>
        </w:rPr>
        <w:t xml:space="preserve"> </w:t>
      </w:r>
      <w:r w:rsidRPr="00F6497E">
        <w:rPr>
          <w:rFonts w:ascii="Arial" w:hAnsi="Arial"/>
          <w:i/>
          <w:sz w:val="22"/>
        </w:rPr>
        <w:t>y/o adquisición de acciones propias</w:t>
      </w:r>
      <w:r w:rsidRPr="00DD098D">
        <w:rPr>
          <w:rFonts w:ascii="Arial" w:hAnsi="Arial"/>
          <w:i/>
          <w:sz w:val="22"/>
        </w:rPr>
        <w:t>, cuyo saldo en caso ser aprobada la presente propuesta ascenderá al cierre del ejercicio bajo consideración a $ 4.226.008.827</w:t>
      </w:r>
      <w:r w:rsidRPr="0075545B">
        <w:rPr>
          <w:rFonts w:ascii="Arial" w:hAnsi="Arial"/>
          <w:i/>
          <w:sz w:val="22"/>
        </w:rPr>
        <w:t xml:space="preserve">; </w:t>
      </w:r>
      <w:r w:rsidRPr="0075545B">
        <w:rPr>
          <w:rFonts w:ascii="Arial" w:hAnsi="Arial"/>
          <w:b/>
          <w:i/>
          <w:sz w:val="22"/>
        </w:rPr>
        <w:t>4)</w:t>
      </w:r>
      <w:r w:rsidRPr="0075545B">
        <w:rPr>
          <w:rFonts w:ascii="Arial" w:hAnsi="Arial"/>
          <w:i/>
          <w:sz w:val="22"/>
        </w:rPr>
        <w:t xml:space="preserve"> Consideración de la gestión del Directorio y la actuación de la Comisión Fiscalizadora durante el ejercicio cerrado el 31 de diciembre de 201</w:t>
      </w:r>
      <w:r>
        <w:rPr>
          <w:rFonts w:ascii="Arial" w:hAnsi="Arial"/>
          <w:i/>
          <w:sz w:val="22"/>
        </w:rPr>
        <w:t>9</w:t>
      </w:r>
      <w:r w:rsidRPr="0075545B">
        <w:rPr>
          <w:rFonts w:ascii="Arial" w:hAnsi="Arial"/>
          <w:i/>
          <w:sz w:val="22"/>
        </w:rPr>
        <w:t xml:space="preserve">; </w:t>
      </w:r>
      <w:r w:rsidRPr="0075545B">
        <w:rPr>
          <w:rFonts w:ascii="Arial" w:hAnsi="Arial"/>
          <w:b/>
          <w:i/>
          <w:sz w:val="22"/>
        </w:rPr>
        <w:t>5)</w:t>
      </w:r>
      <w:r>
        <w:rPr>
          <w:rFonts w:ascii="Arial" w:hAnsi="Arial" w:cs="Arial"/>
          <w:i/>
          <w:color w:val="000000"/>
          <w:sz w:val="22"/>
          <w:szCs w:val="22"/>
        </w:rPr>
        <w:t xml:space="preserve"> </w:t>
      </w:r>
      <w:r w:rsidRPr="0075545B">
        <w:rPr>
          <w:rFonts w:ascii="Arial" w:hAnsi="Arial"/>
          <w:i/>
          <w:sz w:val="22"/>
        </w:rPr>
        <w:t>Consideración de las remuneraciones al Directorio correspondientes al eje</w:t>
      </w:r>
      <w:r w:rsidRPr="009E4328">
        <w:rPr>
          <w:rFonts w:ascii="Arial" w:hAnsi="Arial" w:cs="Arial"/>
          <w:i/>
          <w:noProof/>
          <w:sz w:val="22"/>
          <w:szCs w:val="22"/>
          <w:lang w:eastAsia="es-AR"/>
        </w:rPr>
        <w:t>rcicio cerrado el 31 de diciembre de 201</w:t>
      </w:r>
      <w:r>
        <w:rPr>
          <w:rFonts w:ascii="Arial" w:hAnsi="Arial" w:cs="Arial"/>
          <w:i/>
          <w:noProof/>
          <w:sz w:val="22"/>
          <w:szCs w:val="22"/>
          <w:lang w:eastAsia="es-AR"/>
        </w:rPr>
        <w:t xml:space="preserve">9 por la suma de </w:t>
      </w:r>
      <w:r w:rsidRPr="00DD098D">
        <w:rPr>
          <w:rFonts w:ascii="Arial" w:hAnsi="Arial"/>
          <w:i/>
          <w:sz w:val="22"/>
        </w:rPr>
        <w:t>$ 129.797.053</w:t>
      </w:r>
      <w:r>
        <w:rPr>
          <w:rFonts w:ascii="Arial" w:hAnsi="Arial" w:cs="Arial"/>
          <w:i/>
          <w:sz w:val="22"/>
          <w:szCs w:val="22"/>
        </w:rPr>
        <w:t xml:space="preserve">; </w:t>
      </w:r>
      <w:r w:rsidRPr="00BF1E70">
        <w:rPr>
          <w:rFonts w:ascii="Arial" w:hAnsi="Arial" w:cs="Arial"/>
          <w:b/>
          <w:i/>
          <w:sz w:val="22"/>
          <w:szCs w:val="22"/>
        </w:rPr>
        <w:t>6)</w:t>
      </w:r>
      <w:r w:rsidRPr="00DD0476">
        <w:rPr>
          <w:rFonts w:ascii="Arial" w:hAnsi="Arial" w:cs="Arial"/>
          <w:i/>
          <w:sz w:val="22"/>
          <w:szCs w:val="22"/>
        </w:rPr>
        <w:t xml:space="preserve"> </w:t>
      </w:r>
      <w:r w:rsidRPr="0075545B">
        <w:rPr>
          <w:rFonts w:ascii="Arial" w:hAnsi="Arial"/>
          <w:i/>
          <w:sz w:val="22"/>
        </w:rPr>
        <w:t xml:space="preserve">Consideración de las remuneraciones a la Comisión Fiscalizadora por la suma de </w:t>
      </w:r>
      <w:r>
        <w:rPr>
          <w:rFonts w:ascii="Arial" w:hAnsi="Arial"/>
          <w:i/>
          <w:sz w:val="22"/>
        </w:rPr>
        <w:t>$</w:t>
      </w:r>
      <w:r w:rsidRPr="00DD098D">
        <w:rPr>
          <w:rFonts w:ascii="Arial" w:hAnsi="Arial"/>
          <w:i/>
          <w:sz w:val="22"/>
        </w:rPr>
        <w:t xml:space="preserve"> 888.051</w:t>
      </w:r>
      <w:r w:rsidRPr="00AE75DD">
        <w:rPr>
          <w:rFonts w:ascii="Arial" w:hAnsi="Arial"/>
          <w:i/>
          <w:sz w:val="18"/>
        </w:rPr>
        <w:t xml:space="preserve"> </w:t>
      </w:r>
      <w:r w:rsidRPr="00DD0476">
        <w:rPr>
          <w:rFonts w:ascii="Arial" w:hAnsi="Arial" w:cs="Arial"/>
          <w:i/>
          <w:sz w:val="22"/>
          <w:szCs w:val="22"/>
        </w:rPr>
        <w:t>correspondientes a las tareas desarrolladas durante el ejercicio ce</w:t>
      </w:r>
      <w:r>
        <w:rPr>
          <w:rFonts w:ascii="Arial" w:hAnsi="Arial" w:cs="Arial"/>
          <w:i/>
          <w:sz w:val="22"/>
          <w:szCs w:val="22"/>
        </w:rPr>
        <w:t>rrado el 31 de diciembre de 2019</w:t>
      </w:r>
      <w:r w:rsidRPr="00DD0476">
        <w:rPr>
          <w:rFonts w:ascii="Arial" w:hAnsi="Arial" w:cs="Arial"/>
          <w:i/>
          <w:sz w:val="22"/>
          <w:szCs w:val="22"/>
        </w:rPr>
        <w:t xml:space="preserve">; </w:t>
      </w:r>
      <w:r w:rsidRPr="00397C1A">
        <w:rPr>
          <w:rFonts w:ascii="Arial" w:hAnsi="Arial" w:cs="Arial"/>
          <w:b/>
          <w:i/>
          <w:sz w:val="22"/>
          <w:szCs w:val="22"/>
        </w:rPr>
        <w:t>7)</w:t>
      </w:r>
      <w:r>
        <w:rPr>
          <w:rFonts w:ascii="Arial" w:hAnsi="Arial" w:cs="Arial"/>
          <w:b/>
          <w:i/>
          <w:sz w:val="22"/>
          <w:szCs w:val="22"/>
        </w:rPr>
        <w:t xml:space="preserve"> </w:t>
      </w:r>
      <w:r w:rsidRPr="00DD0476">
        <w:rPr>
          <w:rFonts w:ascii="Arial" w:hAnsi="Arial" w:cs="Arial"/>
          <w:i/>
          <w:sz w:val="22"/>
          <w:szCs w:val="22"/>
        </w:rPr>
        <w:t>Determinación de los retiros a cuenta de honorarios a ser efectuados por los directores t</w:t>
      </w:r>
      <w:r>
        <w:rPr>
          <w:rFonts w:ascii="Arial" w:hAnsi="Arial" w:cs="Arial"/>
          <w:i/>
          <w:sz w:val="22"/>
          <w:szCs w:val="22"/>
        </w:rPr>
        <w:t>itulares en el ejercicio N° 89</w:t>
      </w:r>
      <w:r w:rsidRPr="00DD0476">
        <w:rPr>
          <w:rFonts w:ascii="Arial" w:hAnsi="Arial" w:cs="Arial"/>
          <w:i/>
          <w:sz w:val="22"/>
          <w:szCs w:val="22"/>
        </w:rPr>
        <w:t>, que final</w:t>
      </w:r>
      <w:r>
        <w:rPr>
          <w:rFonts w:ascii="Arial" w:hAnsi="Arial" w:cs="Arial"/>
          <w:i/>
          <w:sz w:val="22"/>
          <w:szCs w:val="22"/>
        </w:rPr>
        <w:t>izará el 31 de diciembre de 2020</w:t>
      </w:r>
      <w:r w:rsidRPr="00DD0476">
        <w:rPr>
          <w:rFonts w:ascii="Arial" w:hAnsi="Arial" w:cs="Arial"/>
          <w:i/>
          <w:sz w:val="22"/>
          <w:szCs w:val="22"/>
        </w:rPr>
        <w:t xml:space="preserve">; </w:t>
      </w:r>
      <w:r w:rsidRPr="00397C1A">
        <w:rPr>
          <w:rFonts w:ascii="Arial" w:hAnsi="Arial" w:cs="Arial"/>
          <w:b/>
          <w:i/>
          <w:sz w:val="22"/>
          <w:szCs w:val="22"/>
        </w:rPr>
        <w:t>8)</w:t>
      </w:r>
      <w:r>
        <w:rPr>
          <w:rFonts w:ascii="Arial" w:hAnsi="Arial" w:cs="Arial"/>
          <w:i/>
          <w:color w:val="000000"/>
          <w:sz w:val="22"/>
          <w:szCs w:val="22"/>
        </w:rPr>
        <w:t xml:space="preserve"> </w:t>
      </w:r>
      <w:r w:rsidRPr="00DD0476">
        <w:rPr>
          <w:rFonts w:ascii="Arial" w:hAnsi="Arial" w:cs="Arial"/>
          <w:i/>
          <w:sz w:val="22"/>
          <w:szCs w:val="22"/>
        </w:rPr>
        <w:t>Fijación de los honorarios del contador certificante correspondientes al ejercicio ce</w:t>
      </w:r>
      <w:r>
        <w:rPr>
          <w:rFonts w:ascii="Arial" w:hAnsi="Arial" w:cs="Arial"/>
          <w:i/>
          <w:sz w:val="22"/>
          <w:szCs w:val="22"/>
        </w:rPr>
        <w:t>rrado el 31 de diciembre de 2019</w:t>
      </w:r>
      <w:r w:rsidRPr="00DD0476">
        <w:rPr>
          <w:rFonts w:ascii="Arial" w:hAnsi="Arial" w:cs="Arial"/>
          <w:i/>
          <w:sz w:val="22"/>
          <w:szCs w:val="22"/>
        </w:rPr>
        <w:t xml:space="preserve">; </w:t>
      </w:r>
      <w:r w:rsidRPr="00397C1A">
        <w:rPr>
          <w:rFonts w:ascii="Arial" w:hAnsi="Arial" w:cs="Arial"/>
          <w:b/>
          <w:i/>
          <w:sz w:val="22"/>
          <w:szCs w:val="22"/>
        </w:rPr>
        <w:t>9)</w:t>
      </w:r>
      <w:r>
        <w:rPr>
          <w:rFonts w:ascii="Arial" w:hAnsi="Arial" w:cs="Arial"/>
          <w:i/>
          <w:color w:val="000000"/>
          <w:sz w:val="22"/>
          <w:szCs w:val="22"/>
        </w:rPr>
        <w:t xml:space="preserve"> </w:t>
      </w:r>
      <w:r w:rsidRPr="00DD0476">
        <w:rPr>
          <w:rFonts w:ascii="Arial" w:hAnsi="Arial" w:cs="Arial"/>
          <w:i/>
          <w:sz w:val="22"/>
          <w:szCs w:val="22"/>
        </w:rPr>
        <w:t>Designación del contador que certificará los estados financieros del ejercicio que final</w:t>
      </w:r>
      <w:r>
        <w:rPr>
          <w:rFonts w:ascii="Arial" w:hAnsi="Arial" w:cs="Arial"/>
          <w:i/>
          <w:sz w:val="22"/>
          <w:szCs w:val="22"/>
        </w:rPr>
        <w:t>izará el 31 de diciembre de 2020</w:t>
      </w:r>
      <w:r w:rsidRPr="00DD0476">
        <w:rPr>
          <w:rFonts w:ascii="Arial" w:hAnsi="Arial" w:cs="Arial"/>
          <w:i/>
          <w:sz w:val="22"/>
          <w:szCs w:val="22"/>
        </w:rPr>
        <w:t xml:space="preserve">; </w:t>
      </w:r>
      <w:r w:rsidRPr="00397C1A">
        <w:rPr>
          <w:rFonts w:ascii="Arial" w:hAnsi="Arial" w:cs="Arial"/>
          <w:b/>
          <w:i/>
          <w:sz w:val="22"/>
          <w:szCs w:val="22"/>
        </w:rPr>
        <w:t>10)</w:t>
      </w:r>
      <w:r>
        <w:rPr>
          <w:rFonts w:ascii="Arial" w:hAnsi="Arial" w:cs="Arial"/>
          <w:b/>
          <w:i/>
          <w:sz w:val="22"/>
          <w:szCs w:val="22"/>
        </w:rPr>
        <w:t xml:space="preserve"> </w:t>
      </w:r>
      <w:r w:rsidRPr="00DD0476">
        <w:rPr>
          <w:rFonts w:ascii="Arial" w:hAnsi="Arial" w:cs="Arial"/>
          <w:i/>
          <w:sz w:val="22"/>
          <w:szCs w:val="22"/>
        </w:rPr>
        <w:t xml:space="preserve">Fijación del número de directores titulares y suplentes; </w:t>
      </w:r>
      <w:r w:rsidRPr="00397C1A">
        <w:rPr>
          <w:rFonts w:ascii="Arial" w:hAnsi="Arial" w:cs="Arial"/>
          <w:b/>
          <w:i/>
          <w:sz w:val="22"/>
          <w:szCs w:val="22"/>
        </w:rPr>
        <w:t>11)</w:t>
      </w:r>
      <w:r>
        <w:rPr>
          <w:rFonts w:ascii="Arial" w:hAnsi="Arial" w:cs="Arial"/>
          <w:b/>
          <w:i/>
          <w:sz w:val="22"/>
          <w:szCs w:val="22"/>
        </w:rPr>
        <w:t xml:space="preserve"> </w:t>
      </w:r>
      <w:r w:rsidRPr="00DD0476">
        <w:rPr>
          <w:rFonts w:ascii="Arial" w:hAnsi="Arial" w:cs="Arial"/>
          <w:i/>
          <w:sz w:val="22"/>
          <w:szCs w:val="22"/>
        </w:rPr>
        <w:t xml:space="preserve">Designación de directores titulares y suplentes por un ejercicio; </w:t>
      </w:r>
      <w:r w:rsidRPr="00397C1A">
        <w:rPr>
          <w:rFonts w:ascii="Arial" w:hAnsi="Arial" w:cs="Arial"/>
          <w:b/>
          <w:i/>
          <w:sz w:val="22"/>
          <w:szCs w:val="22"/>
        </w:rPr>
        <w:t>12)</w:t>
      </w:r>
      <w:r>
        <w:rPr>
          <w:rFonts w:ascii="Arial" w:hAnsi="Arial" w:cs="Arial"/>
          <w:i/>
          <w:color w:val="000000"/>
          <w:sz w:val="22"/>
          <w:szCs w:val="22"/>
        </w:rPr>
        <w:t xml:space="preserve"> </w:t>
      </w:r>
      <w:r w:rsidRPr="00DD0476">
        <w:rPr>
          <w:rFonts w:ascii="Arial" w:hAnsi="Arial" w:cs="Arial"/>
          <w:i/>
          <w:sz w:val="22"/>
          <w:szCs w:val="22"/>
        </w:rPr>
        <w:t xml:space="preserve">Designación de los miembros titulares y suplentes de la Comisión Fiscalizadora por un ejercicio; </w:t>
      </w:r>
      <w:r w:rsidRPr="00397C1A">
        <w:rPr>
          <w:rFonts w:ascii="Arial" w:hAnsi="Arial" w:cs="Arial"/>
          <w:b/>
          <w:i/>
          <w:sz w:val="22"/>
          <w:szCs w:val="22"/>
        </w:rPr>
        <w:t>13)</w:t>
      </w:r>
      <w:r w:rsidRPr="00DD0476">
        <w:rPr>
          <w:rFonts w:ascii="Arial" w:hAnsi="Arial" w:cs="Arial"/>
          <w:i/>
          <w:sz w:val="22"/>
          <w:szCs w:val="22"/>
        </w:rPr>
        <w:t> Aprobación del presupuesto presen</w:t>
      </w:r>
      <w:r>
        <w:rPr>
          <w:rFonts w:ascii="Arial" w:hAnsi="Arial" w:cs="Arial"/>
          <w:i/>
          <w:sz w:val="22"/>
          <w:szCs w:val="22"/>
        </w:rPr>
        <w:t>tado por el Comité de Auditoría</w:t>
      </w:r>
      <w:r w:rsidRPr="00DD0476">
        <w:rPr>
          <w:rFonts w:ascii="Arial" w:hAnsi="Arial" w:cs="Arial"/>
          <w:i/>
          <w:sz w:val="22"/>
          <w:szCs w:val="22"/>
        </w:rPr>
        <w:t xml:space="preserve">; </w:t>
      </w:r>
      <w:r w:rsidRPr="005B2973">
        <w:rPr>
          <w:rFonts w:ascii="Arial" w:hAnsi="Arial" w:cs="Arial"/>
          <w:b/>
          <w:i/>
          <w:sz w:val="22"/>
          <w:szCs w:val="22"/>
        </w:rPr>
        <w:t>14)</w:t>
      </w:r>
      <w:r>
        <w:rPr>
          <w:rFonts w:ascii="Arial" w:hAnsi="Arial" w:cs="Arial"/>
          <w:i/>
          <w:sz w:val="22"/>
          <w:szCs w:val="22"/>
        </w:rPr>
        <w:t xml:space="preserve"> </w:t>
      </w:r>
      <w:r w:rsidRPr="00DD0476">
        <w:rPr>
          <w:rFonts w:ascii="Arial" w:hAnsi="Arial" w:cs="Arial"/>
          <w:i/>
          <w:sz w:val="22"/>
          <w:szCs w:val="22"/>
        </w:rPr>
        <w:t>Autorizaciones para la realización de trámites y presentaciones necesarias ante los organismos correspondientes”</w:t>
      </w:r>
      <w:r w:rsidRPr="00DC402D">
        <w:rPr>
          <w:rFonts w:ascii="Arial" w:hAnsi="Arial" w:cs="Arial"/>
          <w:sz w:val="22"/>
          <w:szCs w:val="22"/>
        </w:rPr>
        <w:t>.</w:t>
      </w:r>
      <w:r>
        <w:rPr>
          <w:rFonts w:ascii="Arial" w:hAnsi="Arial" w:cs="Arial"/>
          <w:sz w:val="22"/>
          <w:szCs w:val="22"/>
        </w:rPr>
        <w:t xml:space="preserve"> A</w:t>
      </w:r>
      <w:r w:rsidRPr="0076332D">
        <w:rPr>
          <w:rFonts w:ascii="Arial" w:hAnsi="Arial" w:cs="Arial"/>
          <w:sz w:val="22"/>
          <w:szCs w:val="22"/>
        </w:rPr>
        <w:t>simismo</w:t>
      </w:r>
      <w:r w:rsidRPr="00D4511D">
        <w:rPr>
          <w:rFonts w:ascii="Arial" w:hAnsi="Arial" w:cs="Arial"/>
          <w:sz w:val="22"/>
          <w:szCs w:val="22"/>
        </w:rPr>
        <w:t xml:space="preserve">, el </w:t>
      </w:r>
      <w:r w:rsidR="004C52F0" w:rsidRPr="00D4511D">
        <w:rPr>
          <w:rFonts w:ascii="Arial" w:hAnsi="Arial" w:cs="Arial"/>
          <w:sz w:val="22"/>
          <w:szCs w:val="22"/>
        </w:rPr>
        <w:t>señor Presidente propone</w:t>
      </w:r>
      <w:r w:rsidRPr="0076332D">
        <w:rPr>
          <w:rFonts w:ascii="Arial" w:hAnsi="Arial" w:cs="Arial"/>
          <w:sz w:val="22"/>
          <w:szCs w:val="22"/>
        </w:rPr>
        <w:t xml:space="preserve"> que </w:t>
      </w:r>
      <w:r w:rsidR="009669CB">
        <w:rPr>
          <w:rFonts w:ascii="Arial" w:hAnsi="Arial" w:cs="Arial"/>
          <w:sz w:val="22"/>
          <w:szCs w:val="22"/>
        </w:rPr>
        <w:t>el</w:t>
      </w:r>
      <w:r>
        <w:rPr>
          <w:rFonts w:ascii="Arial" w:hAnsi="Arial" w:cs="Arial"/>
          <w:sz w:val="22"/>
          <w:szCs w:val="22"/>
        </w:rPr>
        <w:t xml:space="preserve"> aviso que se deberá publicar para </w:t>
      </w:r>
      <w:r w:rsidR="009669CB">
        <w:rPr>
          <w:rFonts w:ascii="Arial" w:hAnsi="Arial" w:cs="Arial"/>
          <w:sz w:val="22"/>
          <w:szCs w:val="22"/>
        </w:rPr>
        <w:t>informar el diferimiento de la fecha en la cual se celebrará la Asamblea</w:t>
      </w:r>
      <w:r>
        <w:rPr>
          <w:rFonts w:ascii="Arial" w:hAnsi="Arial" w:cs="Arial"/>
          <w:sz w:val="22"/>
          <w:szCs w:val="22"/>
        </w:rPr>
        <w:t>,</w:t>
      </w:r>
      <w:r w:rsidRPr="0076332D">
        <w:rPr>
          <w:rFonts w:ascii="Arial" w:hAnsi="Arial" w:cs="Arial"/>
          <w:sz w:val="22"/>
          <w:szCs w:val="22"/>
        </w:rPr>
        <w:t xml:space="preserve"> de </w:t>
      </w:r>
      <w:r w:rsidRPr="0076332D">
        <w:rPr>
          <w:rFonts w:ascii="Arial" w:hAnsi="Arial" w:cs="Arial"/>
          <w:sz w:val="22"/>
          <w:szCs w:val="22"/>
        </w:rPr>
        <w:lastRenderedPageBreak/>
        <w:t xml:space="preserve">conformidad con lo requerido por las </w:t>
      </w:r>
      <w:r w:rsidR="009669CB">
        <w:rPr>
          <w:rFonts w:ascii="Arial" w:hAnsi="Arial" w:cs="Arial"/>
          <w:sz w:val="22"/>
          <w:szCs w:val="22"/>
        </w:rPr>
        <w:t>n</w:t>
      </w:r>
      <w:r w:rsidRPr="0076332D">
        <w:rPr>
          <w:rFonts w:ascii="Arial" w:hAnsi="Arial" w:cs="Arial"/>
          <w:sz w:val="22"/>
          <w:szCs w:val="22"/>
        </w:rPr>
        <w:t>ormas de la Comisión Nacional de Valores</w:t>
      </w:r>
      <w:r w:rsidR="009669CB">
        <w:rPr>
          <w:rFonts w:ascii="Arial" w:hAnsi="Arial" w:cs="Arial"/>
          <w:sz w:val="22"/>
          <w:szCs w:val="22"/>
        </w:rPr>
        <w:t xml:space="preserve"> y de la </w:t>
      </w:r>
      <w:r w:rsidR="009669CB" w:rsidRPr="009669CB">
        <w:rPr>
          <w:rFonts w:ascii="Arial" w:hAnsi="Arial" w:cs="Arial"/>
          <w:sz w:val="22"/>
          <w:szCs w:val="22"/>
        </w:rPr>
        <w:t>Dirección General de Inspección de Personas de Jurídicas de la Provincia de Córdoba</w:t>
      </w:r>
      <w:r>
        <w:rPr>
          <w:rFonts w:ascii="Arial" w:hAnsi="Arial" w:cs="Arial"/>
          <w:sz w:val="22"/>
          <w:szCs w:val="22"/>
        </w:rPr>
        <w:t>, contengan las siguientes notas</w:t>
      </w:r>
      <w:r w:rsidRPr="0076332D">
        <w:rPr>
          <w:rFonts w:ascii="Arial" w:hAnsi="Arial" w:cs="Arial"/>
          <w:sz w:val="22"/>
          <w:szCs w:val="22"/>
        </w:rPr>
        <w:t xml:space="preserve">: </w:t>
      </w:r>
      <w:r w:rsidR="009669CB" w:rsidRPr="009669CB">
        <w:rPr>
          <w:rFonts w:ascii="Arial" w:hAnsi="Arial" w:cs="Arial"/>
          <w:b/>
          <w:bCs/>
          <w:sz w:val="22"/>
          <w:szCs w:val="22"/>
        </w:rPr>
        <w:t>NOTA 1:</w:t>
      </w:r>
      <w:r w:rsidR="009669CB" w:rsidRPr="009669CB">
        <w:rPr>
          <w:rFonts w:ascii="Arial" w:hAnsi="Arial" w:cs="Arial"/>
          <w:sz w:val="22"/>
          <w:szCs w:val="22"/>
        </w:rPr>
        <w:t xml:space="preserve"> </w:t>
      </w:r>
      <w:r w:rsidR="009301EB" w:rsidRPr="009301EB">
        <w:rPr>
          <w:rFonts w:ascii="Arial" w:hAnsi="Arial" w:cs="Arial"/>
          <w:sz w:val="22"/>
          <w:szCs w:val="22"/>
        </w:rPr>
        <w:t xml:space="preserve">Para asistir a la Asamblea los señores accionistas deberán depositar constancia de la cuenta de acciones escriturales librada al efecto por Caja de Valores y acreditar identidad y personería, según correspondiere, </w:t>
      </w:r>
      <w:r w:rsidR="00B254E3">
        <w:rPr>
          <w:rFonts w:ascii="Arial" w:hAnsi="Arial" w:cs="Arial"/>
          <w:sz w:val="22"/>
          <w:szCs w:val="22"/>
        </w:rPr>
        <w:t xml:space="preserve">mediante el envío de un correo electrónico </w:t>
      </w:r>
      <w:r w:rsidR="00AB19C8">
        <w:rPr>
          <w:rFonts w:ascii="Arial" w:hAnsi="Arial" w:cs="Arial"/>
          <w:sz w:val="22"/>
          <w:szCs w:val="22"/>
        </w:rPr>
        <w:t xml:space="preserve">a la </w:t>
      </w:r>
      <w:r w:rsidR="00B254E3">
        <w:rPr>
          <w:rFonts w:ascii="Arial" w:hAnsi="Arial" w:cs="Arial"/>
          <w:sz w:val="22"/>
          <w:szCs w:val="22"/>
        </w:rPr>
        <w:t xml:space="preserve">siguiente </w:t>
      </w:r>
      <w:r w:rsidR="00AB19C8">
        <w:rPr>
          <w:rFonts w:ascii="Arial" w:hAnsi="Arial" w:cs="Arial"/>
          <w:sz w:val="22"/>
          <w:szCs w:val="22"/>
        </w:rPr>
        <w:t xml:space="preserve">casilla </w:t>
      </w:r>
      <w:hyperlink r:id="rId11" w:history="1">
        <w:r w:rsidR="00AB19C8" w:rsidRPr="004B3649">
          <w:rPr>
            <w:rStyle w:val="Hipervnculo"/>
            <w:rFonts w:ascii="Arial" w:hAnsi="Arial" w:cs="Arial"/>
            <w:sz w:val="22"/>
            <w:szCs w:val="22"/>
          </w:rPr>
          <w:t>arg-notificaciones@lafargeholcim.com</w:t>
        </w:r>
      </w:hyperlink>
      <w:r w:rsidR="00AB19C8">
        <w:rPr>
          <w:rFonts w:ascii="Arial" w:hAnsi="Arial" w:cs="Arial"/>
          <w:sz w:val="22"/>
          <w:szCs w:val="22"/>
        </w:rPr>
        <w:t xml:space="preserve">, pudiendo </w:t>
      </w:r>
      <w:r w:rsidR="00AB19C8" w:rsidRPr="009301EB">
        <w:rPr>
          <w:rFonts w:ascii="Arial" w:hAnsi="Arial" w:cs="Arial"/>
          <w:sz w:val="22"/>
          <w:szCs w:val="22"/>
        </w:rPr>
        <w:t>notificar su asistencia a la Asamblea conforme la documentación y los mecanismos establecidos por la Caja de Valores y demás documentación complementaria requerida a tal efecto</w:t>
      </w:r>
      <w:r w:rsidR="00537D3D">
        <w:rPr>
          <w:rFonts w:ascii="Arial" w:hAnsi="Arial" w:cs="Arial"/>
          <w:sz w:val="22"/>
          <w:szCs w:val="22"/>
        </w:rPr>
        <w:t>,</w:t>
      </w:r>
      <w:r w:rsidR="00AB19C8" w:rsidRPr="00AB19C8">
        <w:rPr>
          <w:rFonts w:ascii="Arial" w:hAnsi="Arial" w:cs="Arial"/>
          <w:sz w:val="22"/>
          <w:szCs w:val="22"/>
        </w:rPr>
        <w:t xml:space="preserve"> </w:t>
      </w:r>
      <w:r w:rsidR="00AB19C8" w:rsidRPr="009301EB">
        <w:rPr>
          <w:rFonts w:ascii="Arial" w:hAnsi="Arial" w:cs="Arial"/>
          <w:sz w:val="22"/>
          <w:szCs w:val="22"/>
        </w:rPr>
        <w:t xml:space="preserve">hasta el día </w:t>
      </w:r>
      <w:r w:rsidR="00007413">
        <w:rPr>
          <w:rFonts w:ascii="Arial" w:hAnsi="Arial" w:cs="Arial"/>
          <w:sz w:val="22"/>
          <w:szCs w:val="22"/>
        </w:rPr>
        <w:t>22</w:t>
      </w:r>
      <w:r w:rsidR="00AB19C8" w:rsidRPr="009301EB">
        <w:rPr>
          <w:rFonts w:ascii="Arial" w:hAnsi="Arial" w:cs="Arial"/>
          <w:sz w:val="22"/>
          <w:szCs w:val="22"/>
        </w:rPr>
        <w:t xml:space="preserve"> de mayo de 2020, inclusive</w:t>
      </w:r>
      <w:r w:rsidR="00AB19C8">
        <w:rPr>
          <w:rFonts w:ascii="Arial" w:hAnsi="Arial" w:cs="Arial"/>
          <w:sz w:val="22"/>
          <w:szCs w:val="22"/>
        </w:rPr>
        <w:t xml:space="preserve">. </w:t>
      </w:r>
      <w:r w:rsidR="00D14840">
        <w:rPr>
          <w:rFonts w:ascii="Arial" w:hAnsi="Arial" w:cs="Arial"/>
          <w:sz w:val="22"/>
          <w:szCs w:val="22"/>
        </w:rPr>
        <w:t>Asimismo, el cor</w:t>
      </w:r>
      <w:r w:rsidR="005D1E99" w:rsidRPr="005D1E99">
        <w:rPr>
          <w:rFonts w:ascii="Arial" w:hAnsi="Arial" w:cs="Arial"/>
          <w:sz w:val="22"/>
          <w:szCs w:val="22"/>
        </w:rPr>
        <w:t xml:space="preserve">reo electrónico </w:t>
      </w:r>
      <w:r w:rsidR="00D14840">
        <w:rPr>
          <w:rFonts w:ascii="Arial" w:hAnsi="Arial" w:cs="Arial"/>
          <w:sz w:val="22"/>
          <w:szCs w:val="22"/>
        </w:rPr>
        <w:t xml:space="preserve">antedicho se encuentra </w:t>
      </w:r>
      <w:r w:rsidR="005D1E99" w:rsidRPr="005D1E99">
        <w:rPr>
          <w:rFonts w:ascii="Arial" w:hAnsi="Arial" w:cs="Arial"/>
          <w:sz w:val="22"/>
          <w:szCs w:val="22"/>
        </w:rPr>
        <w:t xml:space="preserve">habilitado por la Sociedad </w:t>
      </w:r>
      <w:r w:rsidR="00DB0835">
        <w:rPr>
          <w:rFonts w:ascii="Arial" w:hAnsi="Arial" w:cs="Arial"/>
          <w:sz w:val="22"/>
          <w:szCs w:val="22"/>
        </w:rPr>
        <w:t xml:space="preserve">a fin de atender </w:t>
      </w:r>
      <w:r w:rsidR="005D1E99" w:rsidRPr="005D1E99">
        <w:rPr>
          <w:rFonts w:ascii="Arial" w:hAnsi="Arial" w:cs="Arial"/>
          <w:sz w:val="22"/>
          <w:szCs w:val="22"/>
        </w:rPr>
        <w:t>cualquier duda o consulta previa a la</w:t>
      </w:r>
      <w:r w:rsidR="0043501D">
        <w:rPr>
          <w:rFonts w:ascii="Arial" w:hAnsi="Arial" w:cs="Arial"/>
          <w:sz w:val="22"/>
          <w:szCs w:val="22"/>
        </w:rPr>
        <w:t xml:space="preserve"> celebración</w:t>
      </w:r>
      <w:r w:rsidR="005D1E99" w:rsidRPr="005D1E99">
        <w:rPr>
          <w:rFonts w:ascii="Arial" w:hAnsi="Arial" w:cs="Arial"/>
          <w:sz w:val="22"/>
          <w:szCs w:val="22"/>
        </w:rPr>
        <w:t xml:space="preserve"> Asamblea que los </w:t>
      </w:r>
      <w:r w:rsidR="00D14840">
        <w:rPr>
          <w:rFonts w:ascii="Arial" w:hAnsi="Arial" w:cs="Arial"/>
          <w:sz w:val="22"/>
          <w:szCs w:val="22"/>
        </w:rPr>
        <w:t>a</w:t>
      </w:r>
      <w:r w:rsidR="005D1E99" w:rsidRPr="005D1E99">
        <w:rPr>
          <w:rFonts w:ascii="Arial" w:hAnsi="Arial" w:cs="Arial"/>
          <w:sz w:val="22"/>
          <w:szCs w:val="22"/>
        </w:rPr>
        <w:t xml:space="preserve">ccionistas </w:t>
      </w:r>
      <w:r w:rsidR="00DB0835">
        <w:rPr>
          <w:rFonts w:ascii="Arial" w:hAnsi="Arial" w:cs="Arial"/>
          <w:sz w:val="22"/>
          <w:szCs w:val="22"/>
        </w:rPr>
        <w:t>o sus representantes pudieran tener.</w:t>
      </w:r>
      <w:r w:rsidR="0043501D">
        <w:rPr>
          <w:rFonts w:ascii="Arial" w:hAnsi="Arial" w:cs="Arial"/>
          <w:sz w:val="22"/>
          <w:szCs w:val="22"/>
        </w:rPr>
        <w:t xml:space="preserve"> </w:t>
      </w:r>
      <w:r w:rsidR="0055523E" w:rsidRPr="009301EB">
        <w:rPr>
          <w:rFonts w:ascii="Arial" w:hAnsi="Arial" w:cs="Arial"/>
          <w:sz w:val="22"/>
          <w:szCs w:val="22"/>
        </w:rPr>
        <w:t>Se aclara que el correo electrónico a ser utilizado a los fines de la identificación y constatación de la participación en la Asamblea de los accionistas</w:t>
      </w:r>
      <w:r w:rsidR="00686253">
        <w:rPr>
          <w:rFonts w:ascii="Arial" w:hAnsi="Arial" w:cs="Arial"/>
          <w:sz w:val="22"/>
          <w:szCs w:val="22"/>
        </w:rPr>
        <w:t>,</w:t>
      </w:r>
      <w:r w:rsidR="0055523E" w:rsidRPr="009301EB">
        <w:rPr>
          <w:rFonts w:ascii="Arial" w:hAnsi="Arial" w:cs="Arial"/>
          <w:sz w:val="22"/>
          <w:szCs w:val="22"/>
        </w:rPr>
        <w:t xml:space="preserve"> por sí o por representante</w:t>
      </w:r>
      <w:r w:rsidR="00686253">
        <w:rPr>
          <w:rFonts w:ascii="Arial" w:hAnsi="Arial" w:cs="Arial"/>
          <w:sz w:val="22"/>
          <w:szCs w:val="22"/>
        </w:rPr>
        <w:t>,</w:t>
      </w:r>
      <w:r w:rsidR="0055523E" w:rsidRPr="009301EB">
        <w:rPr>
          <w:rFonts w:ascii="Arial" w:hAnsi="Arial" w:cs="Arial"/>
          <w:sz w:val="22"/>
          <w:szCs w:val="22"/>
        </w:rPr>
        <w:t xml:space="preserve"> deberá ser coincidente con el que conste registrado en la Plataforma Ciudadano Digital, Nivel II, conforme lo establece el Decreto N° 1.280/14 de la Provincia de Córdoba (la “Dirección de Correo Registrada”).</w:t>
      </w:r>
      <w:r w:rsidR="0055523E" w:rsidRPr="009669CB">
        <w:rPr>
          <w:rFonts w:ascii="Arial" w:hAnsi="Arial" w:cs="Arial"/>
          <w:sz w:val="22"/>
          <w:szCs w:val="22"/>
        </w:rPr>
        <w:t xml:space="preserve"> </w:t>
      </w:r>
      <w:r w:rsidR="00AB19C8">
        <w:rPr>
          <w:rFonts w:ascii="Arial" w:hAnsi="Arial" w:cs="Arial"/>
          <w:sz w:val="22"/>
          <w:szCs w:val="22"/>
        </w:rPr>
        <w:t>En caso de que cesen las</w:t>
      </w:r>
      <w:r w:rsidR="00AB19C8" w:rsidRPr="00AB19C8">
        <w:rPr>
          <w:rFonts w:ascii="Arial" w:hAnsi="Arial" w:cs="Arial"/>
          <w:sz w:val="22"/>
          <w:szCs w:val="22"/>
        </w:rPr>
        <w:t xml:space="preserve"> </w:t>
      </w:r>
      <w:r w:rsidR="00AB19C8" w:rsidRPr="009301EB">
        <w:rPr>
          <w:rFonts w:ascii="Arial" w:hAnsi="Arial" w:cs="Arial"/>
          <w:sz w:val="22"/>
          <w:szCs w:val="22"/>
        </w:rPr>
        <w:t>medidas de aislamiento social, preventivo y obligatorio impuestas por el Poder Ejecutivo Nacional mediante el Decreto de Necesidad y Urgencia N° 297 y sus sucesivas prórrogas</w:t>
      </w:r>
      <w:r w:rsidR="00AB19C8">
        <w:rPr>
          <w:rFonts w:ascii="Arial" w:hAnsi="Arial" w:cs="Arial"/>
          <w:sz w:val="22"/>
          <w:szCs w:val="22"/>
        </w:rPr>
        <w:t xml:space="preserve">, podrá asimismo, enviarse la documentación antedicha a </w:t>
      </w:r>
      <w:r w:rsidR="009301EB" w:rsidRPr="009301EB">
        <w:rPr>
          <w:rFonts w:ascii="Arial" w:hAnsi="Arial" w:cs="Arial"/>
          <w:sz w:val="22"/>
          <w:szCs w:val="22"/>
        </w:rPr>
        <w:t xml:space="preserve">Complejo Capitalinas, Edificio </w:t>
      </w:r>
      <w:proofErr w:type="spellStart"/>
      <w:r w:rsidR="009301EB" w:rsidRPr="009301EB">
        <w:rPr>
          <w:rFonts w:ascii="Arial" w:hAnsi="Arial" w:cs="Arial"/>
          <w:sz w:val="22"/>
          <w:szCs w:val="22"/>
        </w:rPr>
        <w:t>Suquía</w:t>
      </w:r>
      <w:proofErr w:type="spellEnd"/>
      <w:r w:rsidR="009301EB" w:rsidRPr="009301EB">
        <w:rPr>
          <w:rFonts w:ascii="Arial" w:hAnsi="Arial" w:cs="Arial"/>
          <w:sz w:val="22"/>
          <w:szCs w:val="22"/>
        </w:rPr>
        <w:t>, 4° Piso, Humberto Primo 680, Córdoba (X5000FAN)</w:t>
      </w:r>
      <w:r w:rsidR="00323515">
        <w:rPr>
          <w:rFonts w:ascii="Arial" w:hAnsi="Arial" w:cs="Arial"/>
          <w:sz w:val="22"/>
          <w:szCs w:val="22"/>
        </w:rPr>
        <w:t>,</w:t>
      </w:r>
      <w:r w:rsidR="009301EB" w:rsidRPr="009301EB">
        <w:rPr>
          <w:rFonts w:ascii="Arial" w:hAnsi="Arial" w:cs="Arial"/>
          <w:sz w:val="22"/>
          <w:szCs w:val="22"/>
        </w:rPr>
        <w:t xml:space="preserve"> o </w:t>
      </w:r>
      <w:r w:rsidR="00323515">
        <w:rPr>
          <w:rFonts w:ascii="Arial" w:hAnsi="Arial" w:cs="Arial"/>
          <w:sz w:val="22"/>
          <w:szCs w:val="22"/>
        </w:rPr>
        <w:t>a</w:t>
      </w:r>
      <w:r w:rsidR="009301EB" w:rsidRPr="009301EB">
        <w:rPr>
          <w:rFonts w:ascii="Arial" w:hAnsi="Arial" w:cs="Arial"/>
          <w:sz w:val="22"/>
          <w:szCs w:val="22"/>
        </w:rPr>
        <w:t xml:space="preserve"> </w:t>
      </w:r>
      <w:proofErr w:type="spellStart"/>
      <w:r w:rsidR="009301EB" w:rsidRPr="009301EB">
        <w:rPr>
          <w:rFonts w:ascii="Arial" w:hAnsi="Arial" w:cs="Arial"/>
          <w:sz w:val="22"/>
          <w:szCs w:val="22"/>
        </w:rPr>
        <w:t>Bouchard</w:t>
      </w:r>
      <w:proofErr w:type="spellEnd"/>
      <w:r w:rsidR="009301EB" w:rsidRPr="009301EB">
        <w:rPr>
          <w:rFonts w:ascii="Arial" w:hAnsi="Arial" w:cs="Arial"/>
          <w:sz w:val="22"/>
          <w:szCs w:val="22"/>
        </w:rPr>
        <w:t xml:space="preserve"> 680, Piso 12, Ciudad Autónoma de Buenos Aires, (C1106ABJ), de 9:00 a 18:00 horas</w:t>
      </w:r>
      <w:r w:rsidR="00323515">
        <w:rPr>
          <w:rFonts w:ascii="Arial" w:hAnsi="Arial" w:cs="Arial"/>
          <w:sz w:val="22"/>
          <w:szCs w:val="22"/>
        </w:rPr>
        <w:t xml:space="preserve">, hasta el día </w:t>
      </w:r>
      <w:r w:rsidR="0043501D">
        <w:rPr>
          <w:rFonts w:ascii="Arial" w:hAnsi="Arial" w:cs="Arial"/>
          <w:sz w:val="22"/>
          <w:szCs w:val="22"/>
        </w:rPr>
        <w:t>22</w:t>
      </w:r>
      <w:r w:rsidR="00323515">
        <w:rPr>
          <w:rFonts w:ascii="Arial" w:hAnsi="Arial" w:cs="Arial"/>
          <w:sz w:val="22"/>
          <w:szCs w:val="22"/>
        </w:rPr>
        <w:t xml:space="preserve"> de ma</w:t>
      </w:r>
      <w:r w:rsidR="00B7009B">
        <w:rPr>
          <w:rFonts w:ascii="Arial" w:hAnsi="Arial" w:cs="Arial"/>
          <w:sz w:val="22"/>
          <w:szCs w:val="22"/>
        </w:rPr>
        <w:t>yo</w:t>
      </w:r>
      <w:r w:rsidR="00323515">
        <w:rPr>
          <w:rFonts w:ascii="Arial" w:hAnsi="Arial" w:cs="Arial"/>
          <w:sz w:val="22"/>
          <w:szCs w:val="22"/>
        </w:rPr>
        <w:t xml:space="preserve"> de 2020, inclusive</w:t>
      </w:r>
      <w:r w:rsidR="009301EB" w:rsidRPr="009301EB">
        <w:rPr>
          <w:rFonts w:ascii="Arial" w:hAnsi="Arial" w:cs="Arial"/>
          <w:sz w:val="22"/>
          <w:szCs w:val="22"/>
        </w:rPr>
        <w:t xml:space="preserve">. </w:t>
      </w:r>
      <w:r w:rsidR="009669CB" w:rsidRPr="009669CB">
        <w:rPr>
          <w:rFonts w:ascii="Arial" w:hAnsi="Arial" w:cs="Arial"/>
          <w:b/>
          <w:bCs/>
          <w:sz w:val="22"/>
          <w:szCs w:val="22"/>
        </w:rPr>
        <w:t xml:space="preserve">NOTA 2: </w:t>
      </w:r>
      <w:r w:rsidR="009669CB" w:rsidRPr="009669CB">
        <w:rPr>
          <w:rFonts w:ascii="Arial" w:hAnsi="Arial" w:cs="Arial"/>
          <w:sz w:val="22"/>
          <w:szCs w:val="22"/>
        </w:rPr>
        <w:t xml:space="preserve">Atento a lo dispuesto por las Normas de la Comisión Nacional de Valores, los señores accionistas deberán informar los siguientes datos del titular de las acciones: nombre y apellido o denominación social completa; tipo y número de documento de identidad de las personas físicas, o datos de inscripción registral de las personas jurídicas con expresa indicación del registro donde se hallan inscriptas y de su jurisdicción; domicilio con indicación del carácter. Los mismos datos </w:t>
      </w:r>
      <w:proofErr w:type="gramStart"/>
      <w:r w:rsidR="009669CB" w:rsidRPr="009669CB">
        <w:rPr>
          <w:rFonts w:ascii="Arial" w:hAnsi="Arial" w:cs="Arial"/>
          <w:sz w:val="22"/>
          <w:szCs w:val="22"/>
        </w:rPr>
        <w:t>deberá</w:t>
      </w:r>
      <w:proofErr w:type="gramEnd"/>
      <w:r w:rsidR="009669CB" w:rsidRPr="009669CB">
        <w:rPr>
          <w:rFonts w:ascii="Arial" w:hAnsi="Arial" w:cs="Arial"/>
          <w:sz w:val="22"/>
          <w:szCs w:val="22"/>
        </w:rPr>
        <w:t xml:space="preserve"> proporcionar quien asista a la Asamblea como representante del titular de las acciones, así como también el carácter de la representación. Asimismo, los señores accionistas, sean éstos personas jurídicas u otras estructuras jurídicas, deberán informar a la Sociedad sus beneficiarios finales y los siguientes datos de los mismos: nombre y apellido, nacionalidad, domicilio real, fecha de nacimiento, documento nacional de identidad o pasaporte, CUIT, CUIL u otra forma de identificación tributaria y profesión, a los fines de que la Sociedad pueda cumplir con las Normas de la Comisión Nacional de Valores. </w:t>
      </w:r>
      <w:r w:rsidR="009669CB" w:rsidRPr="009669CB">
        <w:rPr>
          <w:rFonts w:ascii="Arial" w:hAnsi="Arial" w:cs="Arial"/>
          <w:b/>
          <w:bCs/>
          <w:sz w:val="22"/>
          <w:szCs w:val="22"/>
        </w:rPr>
        <w:t>NOTA 3:</w:t>
      </w:r>
      <w:r w:rsidR="009669CB" w:rsidRPr="009669CB">
        <w:rPr>
          <w:rFonts w:ascii="Arial" w:hAnsi="Arial" w:cs="Arial"/>
          <w:sz w:val="22"/>
          <w:szCs w:val="22"/>
        </w:rPr>
        <w:t xml:space="preserve"> Adicionalmente, si figuran participaciones sociales como de titularidad de un “trust”, fideicomiso o figura similar, deberá acreditarse un certificado que individualice el negocio fiduciario causa de la transferencia e incluya el nombre y apellido o denominación, domicilio o sede, número de documento de identidad o de pasaporte o datos de registro, autorización o incorporación, del fiduciante(s), fiduciario(s), “</w:t>
      </w:r>
      <w:proofErr w:type="spellStart"/>
      <w:r w:rsidR="009669CB" w:rsidRPr="009669CB">
        <w:rPr>
          <w:rFonts w:ascii="Arial" w:hAnsi="Arial" w:cs="Arial"/>
          <w:sz w:val="22"/>
          <w:szCs w:val="22"/>
        </w:rPr>
        <w:t>trustee</w:t>
      </w:r>
      <w:proofErr w:type="spellEnd"/>
      <w:r w:rsidR="009669CB" w:rsidRPr="009669CB">
        <w:rPr>
          <w:rFonts w:ascii="Arial" w:hAnsi="Arial" w:cs="Arial"/>
          <w:sz w:val="22"/>
          <w:szCs w:val="22"/>
        </w:rPr>
        <w:t xml:space="preserve">” o equivalente, y fideicomisarios y/o beneficiarios o sus equivalentes según el régimen legal bajo el cual aquel se haya constituido o celebrado el acto, el contrato y/o la constancia de inscripción del contrato en el Registro Público pertinente, de corresponder. Si las participaciones sociales aparecen como de titularidad de una fundación o figura similar, sea de finalidad pública o privada, deberán indicarse los mismos datos referidos en el párrafo anterior con respecto al fundador y, si fuere persona diferente, a quien haya efectuado el aporte o transferencia a dicho patrimonio. </w:t>
      </w:r>
      <w:r w:rsidR="009669CB" w:rsidRPr="009669CB">
        <w:rPr>
          <w:rFonts w:ascii="Arial" w:hAnsi="Arial" w:cs="Arial"/>
          <w:b/>
          <w:bCs/>
          <w:sz w:val="22"/>
          <w:szCs w:val="22"/>
        </w:rPr>
        <w:t>NOTA 4</w:t>
      </w:r>
      <w:r w:rsidR="009669CB" w:rsidRPr="009669CB">
        <w:rPr>
          <w:rFonts w:ascii="Arial" w:hAnsi="Arial" w:cs="Arial"/>
          <w:sz w:val="22"/>
          <w:szCs w:val="22"/>
        </w:rPr>
        <w:t xml:space="preserve">: Se les recuerda a los señores accionistas que sean sociedades constituidas en el exterior la obligatoriedad de encontrarse registradas bajo los términos del art. 118 o 123 de la Ley </w:t>
      </w:r>
      <w:r w:rsidR="009669CB" w:rsidRPr="009669CB">
        <w:rPr>
          <w:rFonts w:ascii="Arial" w:hAnsi="Arial" w:cs="Arial"/>
          <w:sz w:val="22"/>
          <w:szCs w:val="22"/>
        </w:rPr>
        <w:lastRenderedPageBreak/>
        <w:t xml:space="preserve">N°19.550, debiendo acreditar el instrumento en el que conste su inscripción en dichos términos a los fines de participar en la Asamblea. La representación deberá ser ejercida por el representante legal inscripto en el Registro Público que corresponda o por mandatario debidamente instituido. </w:t>
      </w:r>
      <w:r w:rsidR="009669CB" w:rsidRPr="009669CB">
        <w:rPr>
          <w:rFonts w:ascii="Arial" w:hAnsi="Arial" w:cs="Arial"/>
          <w:b/>
          <w:bCs/>
          <w:sz w:val="22"/>
          <w:szCs w:val="22"/>
        </w:rPr>
        <w:t>NOTA 5:</w:t>
      </w:r>
      <w:r w:rsidR="009669CB" w:rsidRPr="009669CB">
        <w:rPr>
          <w:rFonts w:ascii="Arial" w:hAnsi="Arial" w:cs="Arial"/>
          <w:sz w:val="22"/>
          <w:szCs w:val="22"/>
        </w:rPr>
        <w:t xml:space="preserve"> </w:t>
      </w:r>
      <w:r w:rsidR="002F7655">
        <w:rPr>
          <w:rFonts w:ascii="Arial" w:hAnsi="Arial" w:cs="Arial"/>
          <w:sz w:val="22"/>
          <w:szCs w:val="22"/>
        </w:rPr>
        <w:t>L</w:t>
      </w:r>
      <w:r w:rsidR="008C1839" w:rsidRPr="008C1839">
        <w:rPr>
          <w:rFonts w:ascii="Arial" w:hAnsi="Arial" w:cs="Arial"/>
          <w:sz w:val="22"/>
          <w:szCs w:val="22"/>
        </w:rPr>
        <w:t xml:space="preserve">a </w:t>
      </w:r>
      <w:r w:rsidR="008C1839" w:rsidRPr="00315D7F">
        <w:rPr>
          <w:rFonts w:ascii="Arial" w:hAnsi="Arial" w:cs="Arial"/>
          <w:sz w:val="22"/>
          <w:szCs w:val="22"/>
        </w:rPr>
        <w:t xml:space="preserve">Asamblea se celebrará bajo la modalidad “a distancia” mediante la utilización del </w:t>
      </w:r>
      <w:r w:rsidR="008C1839" w:rsidRPr="00323515">
        <w:rPr>
          <w:rFonts w:ascii="Arial" w:hAnsi="Arial"/>
          <w:sz w:val="22"/>
        </w:rPr>
        <w:t>sistema de videoconferencias “Zoom</w:t>
      </w:r>
      <w:r w:rsidR="008C1839" w:rsidRPr="00315D7F">
        <w:rPr>
          <w:rFonts w:ascii="Arial" w:hAnsi="Arial" w:cs="Arial"/>
          <w:sz w:val="22"/>
          <w:szCs w:val="22"/>
        </w:rPr>
        <w:t>”</w:t>
      </w:r>
      <w:r w:rsidR="00961B91">
        <w:rPr>
          <w:rFonts w:ascii="Arial" w:hAnsi="Arial" w:cs="Arial"/>
          <w:sz w:val="22"/>
          <w:szCs w:val="22"/>
        </w:rPr>
        <w:t xml:space="preserve"> en el siguiente link </w:t>
      </w:r>
      <w:hyperlink r:id="rId12" w:history="1">
        <w:r w:rsidR="00323515" w:rsidRPr="007C46C2">
          <w:rPr>
            <w:rFonts w:ascii="Arial" w:hAnsi="Arial" w:cs="Arial"/>
            <w:sz w:val="22"/>
            <w:szCs w:val="22"/>
          </w:rPr>
          <w:t>https://lafargeholcim.zoom.us/j/91797636647</w:t>
        </w:r>
      </w:hyperlink>
      <w:r w:rsidR="00961B91">
        <w:rPr>
          <w:rFonts w:ascii="Arial" w:hAnsi="Arial" w:cs="Arial"/>
          <w:sz w:val="22"/>
          <w:szCs w:val="22"/>
        </w:rPr>
        <w:t>.</w:t>
      </w:r>
      <w:r w:rsidR="008C1839" w:rsidRPr="00315D7F">
        <w:rPr>
          <w:rFonts w:ascii="Arial" w:hAnsi="Arial" w:cs="Arial"/>
          <w:sz w:val="22"/>
          <w:szCs w:val="22"/>
        </w:rPr>
        <w:t xml:space="preserve"> </w:t>
      </w:r>
      <w:r w:rsidR="00961B91">
        <w:rPr>
          <w:rFonts w:ascii="Arial" w:hAnsi="Arial" w:cs="Arial"/>
          <w:sz w:val="22"/>
          <w:szCs w:val="22"/>
        </w:rPr>
        <w:t xml:space="preserve">La </w:t>
      </w:r>
      <w:r w:rsidR="00961B91" w:rsidRPr="00961B91">
        <w:rPr>
          <w:rFonts w:ascii="Arial" w:hAnsi="Arial" w:cs="Arial"/>
          <w:sz w:val="22"/>
          <w:szCs w:val="22"/>
        </w:rPr>
        <w:t>contraseña</w:t>
      </w:r>
      <w:r w:rsidR="00961B91">
        <w:rPr>
          <w:rFonts w:ascii="Arial" w:hAnsi="Arial" w:cs="Arial"/>
          <w:sz w:val="22"/>
          <w:szCs w:val="22"/>
        </w:rPr>
        <w:t xml:space="preserve"> y </w:t>
      </w:r>
      <w:r w:rsidR="008C1839" w:rsidRPr="008C1839">
        <w:rPr>
          <w:rFonts w:ascii="Arial" w:hAnsi="Arial" w:cs="Arial"/>
          <w:sz w:val="22"/>
          <w:szCs w:val="22"/>
        </w:rPr>
        <w:t xml:space="preserve">el instructivo de acceso y </w:t>
      </w:r>
      <w:r w:rsidR="00BB1F92">
        <w:rPr>
          <w:rFonts w:ascii="Arial" w:hAnsi="Arial" w:cs="Arial"/>
          <w:sz w:val="22"/>
          <w:szCs w:val="22"/>
        </w:rPr>
        <w:t>participación</w:t>
      </w:r>
      <w:r w:rsidR="008C1839" w:rsidRPr="008C1839">
        <w:rPr>
          <w:rFonts w:ascii="Arial" w:hAnsi="Arial" w:cs="Arial"/>
          <w:sz w:val="22"/>
          <w:szCs w:val="22"/>
        </w:rPr>
        <w:t xml:space="preserve"> del acto asambleario, será</w:t>
      </w:r>
      <w:r w:rsidR="00BB1F92">
        <w:rPr>
          <w:rFonts w:ascii="Arial" w:hAnsi="Arial" w:cs="Arial"/>
          <w:sz w:val="22"/>
          <w:szCs w:val="22"/>
        </w:rPr>
        <w:t>n</w:t>
      </w:r>
      <w:r w:rsidR="008C1839" w:rsidRPr="008C1839">
        <w:rPr>
          <w:rFonts w:ascii="Arial" w:hAnsi="Arial" w:cs="Arial"/>
          <w:sz w:val="22"/>
          <w:szCs w:val="22"/>
        </w:rPr>
        <w:t xml:space="preserve"> enviado</w:t>
      </w:r>
      <w:r w:rsidR="00BB1F92">
        <w:rPr>
          <w:rFonts w:ascii="Arial" w:hAnsi="Arial" w:cs="Arial"/>
          <w:sz w:val="22"/>
          <w:szCs w:val="22"/>
        </w:rPr>
        <w:t>s</w:t>
      </w:r>
      <w:r w:rsidR="008C1839" w:rsidRPr="008C1839">
        <w:rPr>
          <w:rFonts w:ascii="Arial" w:hAnsi="Arial" w:cs="Arial"/>
          <w:sz w:val="22"/>
          <w:szCs w:val="22"/>
        </w:rPr>
        <w:t xml:space="preserve"> a los </w:t>
      </w:r>
      <w:r w:rsidR="00D62C3F">
        <w:rPr>
          <w:rFonts w:ascii="Arial" w:hAnsi="Arial" w:cs="Arial"/>
          <w:sz w:val="22"/>
          <w:szCs w:val="22"/>
        </w:rPr>
        <w:t xml:space="preserve">señores </w:t>
      </w:r>
      <w:r w:rsidR="008C1839" w:rsidRPr="008C1839">
        <w:rPr>
          <w:rFonts w:ascii="Arial" w:hAnsi="Arial" w:cs="Arial"/>
          <w:sz w:val="22"/>
          <w:szCs w:val="22"/>
        </w:rPr>
        <w:t>accionistas que comuniquen su asistencia a la Asamblea</w:t>
      </w:r>
      <w:r w:rsidR="00BB1F92">
        <w:rPr>
          <w:rFonts w:ascii="Arial" w:hAnsi="Arial" w:cs="Arial"/>
          <w:sz w:val="22"/>
          <w:szCs w:val="22"/>
        </w:rPr>
        <w:t>,</w:t>
      </w:r>
      <w:r w:rsidR="008C1839" w:rsidRPr="008C1839">
        <w:rPr>
          <w:rFonts w:ascii="Arial" w:hAnsi="Arial" w:cs="Arial"/>
          <w:sz w:val="22"/>
          <w:szCs w:val="22"/>
        </w:rPr>
        <w:t xml:space="preserve"> </w:t>
      </w:r>
      <w:r w:rsidR="00F2750E">
        <w:rPr>
          <w:rFonts w:ascii="Arial" w:hAnsi="Arial" w:cs="Arial"/>
          <w:sz w:val="22"/>
          <w:szCs w:val="22"/>
        </w:rPr>
        <w:t>al día siguiente al cierre d</w:t>
      </w:r>
      <w:r w:rsidR="008C1839" w:rsidRPr="008C1839">
        <w:rPr>
          <w:rFonts w:ascii="Arial" w:hAnsi="Arial" w:cs="Arial"/>
          <w:sz w:val="22"/>
          <w:szCs w:val="22"/>
        </w:rPr>
        <w:t>el registro de asistencia a ésta</w:t>
      </w:r>
      <w:r w:rsidR="00BB1F92">
        <w:rPr>
          <w:rFonts w:ascii="Arial" w:hAnsi="Arial" w:cs="Arial"/>
          <w:sz w:val="22"/>
          <w:szCs w:val="22"/>
        </w:rPr>
        <w:t>,</w:t>
      </w:r>
      <w:r w:rsidR="008C1839" w:rsidRPr="008C1839">
        <w:rPr>
          <w:rFonts w:ascii="Arial" w:hAnsi="Arial" w:cs="Arial"/>
          <w:sz w:val="22"/>
          <w:szCs w:val="22"/>
        </w:rPr>
        <w:t xml:space="preserve"> </w:t>
      </w:r>
      <w:r w:rsidR="00995B37">
        <w:rPr>
          <w:rFonts w:ascii="Arial" w:hAnsi="Arial" w:cs="Arial"/>
          <w:sz w:val="22"/>
          <w:szCs w:val="22"/>
        </w:rPr>
        <w:t xml:space="preserve">es decir, </w:t>
      </w:r>
      <w:r w:rsidR="00BB1F92">
        <w:rPr>
          <w:rFonts w:ascii="Arial" w:hAnsi="Arial" w:cs="Arial"/>
          <w:sz w:val="22"/>
          <w:szCs w:val="22"/>
        </w:rPr>
        <w:t>con fecha</w:t>
      </w:r>
      <w:r w:rsidR="00995B37">
        <w:rPr>
          <w:rFonts w:ascii="Arial" w:hAnsi="Arial" w:cs="Arial"/>
          <w:sz w:val="22"/>
          <w:szCs w:val="22"/>
        </w:rPr>
        <w:t xml:space="preserve"> 27 de mayo de 2020</w:t>
      </w:r>
      <w:r w:rsidR="00BB1F92">
        <w:rPr>
          <w:rFonts w:ascii="Arial" w:hAnsi="Arial" w:cs="Arial"/>
          <w:sz w:val="22"/>
          <w:szCs w:val="22"/>
        </w:rPr>
        <w:t xml:space="preserve">, </w:t>
      </w:r>
      <w:r w:rsidR="008C1839" w:rsidRPr="008C1839">
        <w:rPr>
          <w:rFonts w:ascii="Arial" w:hAnsi="Arial" w:cs="Arial"/>
          <w:sz w:val="22"/>
          <w:szCs w:val="22"/>
        </w:rPr>
        <w:t xml:space="preserve">a la Dirección de Correo Registrada y a otra(s) direcciones que indiquen. En el caso de asistir a la Asamblea por representación de apoderados, </w:t>
      </w:r>
      <w:r w:rsidR="00D62C3F">
        <w:rPr>
          <w:rFonts w:ascii="Arial" w:hAnsi="Arial" w:cs="Arial"/>
          <w:sz w:val="22"/>
          <w:szCs w:val="22"/>
        </w:rPr>
        <w:t>los señores</w:t>
      </w:r>
      <w:r w:rsidR="008C1839" w:rsidRPr="008C1839">
        <w:rPr>
          <w:rFonts w:ascii="Arial" w:hAnsi="Arial" w:cs="Arial"/>
          <w:sz w:val="22"/>
          <w:szCs w:val="22"/>
        </w:rPr>
        <w:t xml:space="preserve"> accionista</w:t>
      </w:r>
      <w:r w:rsidR="00D62C3F">
        <w:rPr>
          <w:rFonts w:ascii="Arial" w:hAnsi="Arial" w:cs="Arial"/>
          <w:sz w:val="22"/>
          <w:szCs w:val="22"/>
        </w:rPr>
        <w:t>s</w:t>
      </w:r>
      <w:r w:rsidR="008C1839" w:rsidRPr="008C1839">
        <w:rPr>
          <w:rFonts w:ascii="Arial" w:hAnsi="Arial" w:cs="Arial"/>
          <w:sz w:val="22"/>
          <w:szCs w:val="22"/>
        </w:rPr>
        <w:t xml:space="preserve"> deberá</w:t>
      </w:r>
      <w:r w:rsidR="00D62C3F">
        <w:rPr>
          <w:rFonts w:ascii="Arial" w:hAnsi="Arial" w:cs="Arial"/>
          <w:sz w:val="22"/>
          <w:szCs w:val="22"/>
        </w:rPr>
        <w:t>n</w:t>
      </w:r>
      <w:r w:rsidR="008C1839" w:rsidRPr="008C1839">
        <w:rPr>
          <w:rFonts w:ascii="Arial" w:hAnsi="Arial" w:cs="Arial"/>
          <w:sz w:val="22"/>
          <w:szCs w:val="22"/>
        </w:rPr>
        <w:t xml:space="preserve"> remitir desde la Dirección de Correo Registrada a la Sociedad</w:t>
      </w:r>
      <w:r w:rsidR="00D62C3F">
        <w:rPr>
          <w:rFonts w:ascii="Arial" w:hAnsi="Arial" w:cs="Arial"/>
          <w:sz w:val="22"/>
          <w:szCs w:val="22"/>
        </w:rPr>
        <w:t>,</w:t>
      </w:r>
      <w:r w:rsidR="008C1839" w:rsidRPr="008C1839">
        <w:rPr>
          <w:rFonts w:ascii="Arial" w:hAnsi="Arial" w:cs="Arial"/>
          <w:sz w:val="22"/>
          <w:szCs w:val="22"/>
        </w:rPr>
        <w:t xml:space="preserve"> al correo electrónico arg-notificaciones@lafargeholcim.com, con 5 días hábiles de antelación a la celebración de la Asamblea, el instrumento habilitante correspondiente, suficientemente autenticado. En la apertura de la Asamblea cada uno de los participantes deberá acreditar su identidad exhibiendo su DNI, manifestar el carácter en el cual participan del acto a distancia e indicar el lugar donde se encuentran. Respecto al procedimiento para l</w:t>
      </w:r>
      <w:r w:rsidR="00D62C3F">
        <w:rPr>
          <w:rFonts w:ascii="Arial" w:hAnsi="Arial" w:cs="Arial"/>
          <w:sz w:val="22"/>
          <w:szCs w:val="22"/>
        </w:rPr>
        <w:t>a</w:t>
      </w:r>
      <w:r w:rsidR="008C1839" w:rsidRPr="008C1839">
        <w:rPr>
          <w:rFonts w:ascii="Arial" w:hAnsi="Arial" w:cs="Arial"/>
          <w:sz w:val="22"/>
          <w:szCs w:val="22"/>
        </w:rPr>
        <w:t xml:space="preserve"> emisión del voto a distancia por medios digitales, cada accionista será consultado individualmente en cada punto del orden del día para que ejerza su voto. Finalizada la Asamblea, la Sociedad enviará a la Dirección de Correo Registrada de cada accionista un documento resumiendo la o las propuestas respecto de cada uno de los puntos del orden del día tratado y el sentido de su voto (la “Constancia de Confirmación de Voto”), debiendo los accionistas remitir desde la Dirección de Correo Registrada a la Sociedad a la casilla arg-notificaciones@lafargeholcim.com</w:t>
      </w:r>
      <w:r w:rsidR="00E751BF">
        <w:rPr>
          <w:rFonts w:ascii="Arial" w:hAnsi="Arial" w:cs="Arial"/>
          <w:sz w:val="22"/>
          <w:szCs w:val="22"/>
        </w:rPr>
        <w:t>,</w:t>
      </w:r>
      <w:r w:rsidR="008C1839" w:rsidRPr="008C1839">
        <w:rPr>
          <w:rFonts w:ascii="Arial" w:hAnsi="Arial" w:cs="Arial"/>
          <w:sz w:val="22"/>
          <w:szCs w:val="22"/>
        </w:rPr>
        <w:t xml:space="preserve"> dentro del plazo de </w:t>
      </w:r>
      <w:r w:rsidR="008C1839" w:rsidRPr="00DF5D0A">
        <w:rPr>
          <w:rFonts w:ascii="Arial" w:hAnsi="Arial" w:cs="Arial"/>
          <w:sz w:val="22"/>
          <w:szCs w:val="22"/>
        </w:rPr>
        <w:t>24 horas hábiles</w:t>
      </w:r>
      <w:r w:rsidR="008C1839" w:rsidRPr="008C1839">
        <w:rPr>
          <w:rFonts w:ascii="Arial" w:hAnsi="Arial" w:cs="Arial"/>
          <w:sz w:val="22"/>
          <w:szCs w:val="22"/>
        </w:rPr>
        <w:t xml:space="preserve"> de finalizada la Asamblea, la Constancia de Confirmación </w:t>
      </w:r>
      <w:r w:rsidR="00CC541E">
        <w:rPr>
          <w:rFonts w:ascii="Arial" w:hAnsi="Arial" w:cs="Arial"/>
          <w:sz w:val="22"/>
          <w:szCs w:val="22"/>
        </w:rPr>
        <w:t xml:space="preserve">de Voto </w:t>
      </w:r>
      <w:r w:rsidR="008C1839" w:rsidRPr="008C1839">
        <w:rPr>
          <w:rFonts w:ascii="Arial" w:hAnsi="Arial" w:cs="Arial"/>
          <w:sz w:val="22"/>
          <w:szCs w:val="22"/>
        </w:rPr>
        <w:t xml:space="preserve">confirmando el sentido del ejercicio de su voto, todo de conformidad con el Decreto N° 1.280/14 de la Provincia de Córdoba. En el supuesto que la Constancia de Confirmación </w:t>
      </w:r>
      <w:r w:rsidR="00CC541E">
        <w:rPr>
          <w:rFonts w:ascii="Arial" w:hAnsi="Arial" w:cs="Arial"/>
          <w:sz w:val="22"/>
          <w:szCs w:val="22"/>
        </w:rPr>
        <w:t xml:space="preserve">de Voto </w:t>
      </w:r>
      <w:r w:rsidR="008C1839" w:rsidRPr="008C1839">
        <w:rPr>
          <w:rFonts w:ascii="Arial" w:hAnsi="Arial" w:cs="Arial"/>
          <w:sz w:val="22"/>
          <w:szCs w:val="22"/>
        </w:rPr>
        <w:t>no sea remitida en el plazo previsto, los términos de la propuesta o las propuesta en la Constancia de Confirmación</w:t>
      </w:r>
      <w:r w:rsidR="00CC541E">
        <w:rPr>
          <w:rFonts w:ascii="Arial" w:hAnsi="Arial" w:cs="Arial"/>
          <w:sz w:val="22"/>
          <w:szCs w:val="22"/>
        </w:rPr>
        <w:t xml:space="preserve"> de Voto</w:t>
      </w:r>
      <w:r w:rsidR="008C1839" w:rsidRPr="008C1839">
        <w:rPr>
          <w:rFonts w:ascii="Arial" w:hAnsi="Arial" w:cs="Arial"/>
          <w:sz w:val="22"/>
          <w:szCs w:val="22"/>
        </w:rPr>
        <w:t xml:space="preserve"> remitidos por la Sociedad hubieran sido modificados por el accionista o el voto del accionista expresado en la Constancia de Confirmación </w:t>
      </w:r>
      <w:r w:rsidR="00CC541E">
        <w:rPr>
          <w:rFonts w:ascii="Arial" w:hAnsi="Arial" w:cs="Arial"/>
          <w:sz w:val="22"/>
          <w:szCs w:val="22"/>
        </w:rPr>
        <w:t xml:space="preserve">de Voto </w:t>
      </w:r>
      <w:r w:rsidR="008C1839" w:rsidRPr="008C1839">
        <w:rPr>
          <w:rFonts w:ascii="Arial" w:hAnsi="Arial" w:cs="Arial"/>
          <w:sz w:val="22"/>
          <w:szCs w:val="22"/>
        </w:rPr>
        <w:t>sea contrario al ejercicio de su voto en la Asamblea, el voto del accionista respecto del punto del orden del día respecto del cual hubiera ocurrido tal situación será considerado por la Sociedad como una abstención. La firma</w:t>
      </w:r>
      <w:r w:rsidR="005E2B7C">
        <w:rPr>
          <w:rFonts w:ascii="Arial" w:hAnsi="Arial" w:cs="Arial"/>
          <w:sz w:val="22"/>
          <w:szCs w:val="22"/>
        </w:rPr>
        <w:t xml:space="preserve"> </w:t>
      </w:r>
      <w:r w:rsidR="00F25245">
        <w:rPr>
          <w:rFonts w:ascii="Arial" w:hAnsi="Arial" w:cs="Arial"/>
          <w:sz w:val="22"/>
          <w:szCs w:val="22"/>
        </w:rPr>
        <w:t xml:space="preserve">por parte de los señores accionistas, personalmente o a través de sus representantes, </w:t>
      </w:r>
      <w:r w:rsidR="008C1839" w:rsidRPr="008C1839">
        <w:rPr>
          <w:rFonts w:ascii="Arial" w:hAnsi="Arial" w:cs="Arial"/>
          <w:sz w:val="22"/>
          <w:szCs w:val="22"/>
        </w:rPr>
        <w:t>del Registro de Asistencia a la Asamblea se coordinará una vez levantadas las medidas establecidas de aislamiento social, preventivo y obligatorio</w:t>
      </w:r>
      <w:r w:rsidR="000C24DB">
        <w:rPr>
          <w:rFonts w:ascii="Arial" w:hAnsi="Arial" w:cs="Arial"/>
          <w:sz w:val="22"/>
          <w:szCs w:val="22"/>
        </w:rPr>
        <w:t xml:space="preserve">. </w:t>
      </w:r>
      <w:r>
        <w:rPr>
          <w:rFonts w:ascii="Arial" w:hAnsi="Arial"/>
          <w:color w:val="000000"/>
          <w:sz w:val="22"/>
        </w:rPr>
        <w:t xml:space="preserve">Por último, </w:t>
      </w:r>
      <w:r w:rsidR="0035150A">
        <w:rPr>
          <w:rFonts w:ascii="Arial" w:hAnsi="Arial" w:cs="Arial"/>
          <w:sz w:val="22"/>
          <w:szCs w:val="22"/>
        </w:rPr>
        <w:t xml:space="preserve">el señor Presidente propone </w:t>
      </w:r>
      <w:r w:rsidRPr="0076332D">
        <w:rPr>
          <w:rFonts w:ascii="Arial" w:hAnsi="Arial" w:cs="Arial"/>
          <w:sz w:val="22"/>
          <w:szCs w:val="22"/>
        </w:rPr>
        <w:t xml:space="preserve">comunicar lo decidido en </w:t>
      </w:r>
      <w:r>
        <w:rPr>
          <w:rFonts w:ascii="Arial" w:hAnsi="Arial" w:cs="Arial"/>
          <w:sz w:val="22"/>
          <w:szCs w:val="22"/>
        </w:rPr>
        <w:t xml:space="preserve">este punto </w:t>
      </w:r>
      <w:r w:rsidRPr="00760184">
        <w:rPr>
          <w:rFonts w:ascii="Arial" w:hAnsi="Arial" w:cs="Arial"/>
          <w:sz w:val="22"/>
          <w:szCs w:val="22"/>
        </w:rPr>
        <w:t>(i)</w:t>
      </w:r>
      <w:r>
        <w:rPr>
          <w:rFonts w:ascii="Arial" w:hAnsi="Arial" w:cs="Arial"/>
          <w:sz w:val="22"/>
          <w:szCs w:val="22"/>
        </w:rPr>
        <w:t xml:space="preserve"> de</w:t>
      </w:r>
      <w:r w:rsidR="009669CB">
        <w:rPr>
          <w:rFonts w:ascii="Arial" w:hAnsi="Arial" w:cs="Arial"/>
          <w:sz w:val="22"/>
          <w:szCs w:val="22"/>
        </w:rPr>
        <w:t xml:space="preserve"> </w:t>
      </w:r>
      <w:r>
        <w:rPr>
          <w:rFonts w:ascii="Arial" w:hAnsi="Arial" w:cs="Arial"/>
          <w:sz w:val="22"/>
          <w:szCs w:val="22"/>
        </w:rPr>
        <w:t>l</w:t>
      </w:r>
      <w:r w:rsidR="009669CB">
        <w:rPr>
          <w:rFonts w:ascii="Arial" w:hAnsi="Arial" w:cs="Arial"/>
          <w:sz w:val="22"/>
          <w:szCs w:val="22"/>
        </w:rPr>
        <w:t>a</w:t>
      </w:r>
      <w:r>
        <w:rPr>
          <w:rFonts w:ascii="Arial" w:hAnsi="Arial" w:cs="Arial"/>
          <w:sz w:val="22"/>
          <w:szCs w:val="22"/>
        </w:rPr>
        <w:t xml:space="preserve"> </w:t>
      </w:r>
      <w:r w:rsidR="009669CB">
        <w:rPr>
          <w:rFonts w:ascii="Arial" w:hAnsi="Arial" w:cs="Arial"/>
          <w:sz w:val="22"/>
          <w:szCs w:val="22"/>
        </w:rPr>
        <w:t xml:space="preserve">agenda de esta reunión de Directorio </w:t>
      </w:r>
      <w:r w:rsidRPr="0076332D">
        <w:rPr>
          <w:rFonts w:ascii="Arial" w:hAnsi="Arial" w:cs="Arial"/>
          <w:sz w:val="22"/>
          <w:szCs w:val="22"/>
        </w:rPr>
        <w:t xml:space="preserve">como hecho relevante a la Comisión Nacional de Valores y a </w:t>
      </w:r>
      <w:r w:rsidRPr="00D4511D">
        <w:rPr>
          <w:rFonts w:ascii="Arial" w:hAnsi="Arial" w:cs="Arial"/>
          <w:sz w:val="22"/>
          <w:szCs w:val="22"/>
        </w:rPr>
        <w:t>Bolsas y Mercados Argentinos S.A., conforme lo requerido por la normativa aplicable</w:t>
      </w:r>
      <w:r w:rsidR="0035150A" w:rsidRPr="00D4511D">
        <w:rPr>
          <w:rFonts w:ascii="Arial" w:hAnsi="Arial" w:cs="Arial"/>
          <w:sz w:val="22"/>
          <w:szCs w:val="22"/>
        </w:rPr>
        <w:t>. Oído lo anterior y luego de una breve deliberación, el Directorio por unanimidad resuelve aprobar la moción efectuada por el señor Presidente en su totalidad</w:t>
      </w:r>
      <w:r w:rsidRPr="00D4511D">
        <w:rPr>
          <w:rFonts w:ascii="Arial" w:hAnsi="Arial" w:cs="Arial"/>
          <w:sz w:val="22"/>
          <w:szCs w:val="22"/>
        </w:rPr>
        <w:t>.</w:t>
      </w:r>
      <w:r>
        <w:rPr>
          <w:rFonts w:ascii="Arial" w:hAnsi="Arial" w:cs="Arial"/>
          <w:b/>
          <w:sz w:val="22"/>
          <w:szCs w:val="22"/>
        </w:rPr>
        <w:t xml:space="preserve"> (ii</w:t>
      </w:r>
      <w:r w:rsidRPr="007A5E24">
        <w:rPr>
          <w:rFonts w:ascii="Arial" w:hAnsi="Arial" w:cs="Arial"/>
          <w:b/>
          <w:sz w:val="22"/>
          <w:szCs w:val="22"/>
        </w:rPr>
        <w:t xml:space="preserve">) </w:t>
      </w:r>
      <w:r w:rsidRPr="007A5E24">
        <w:rPr>
          <w:rFonts w:ascii="Arial" w:hAnsi="Arial" w:cs="Arial"/>
          <w:b/>
          <w:sz w:val="22"/>
          <w:szCs w:val="22"/>
          <w:u w:val="single"/>
        </w:rPr>
        <w:t>AUTORIZACIONES PARA LA REALIZACIÓN DE TRÁMITES Y PRESENTACIONES NECESARIAS ANTE LOS ORGANISMOS CORRESPONDIENTES</w:t>
      </w:r>
      <w:r w:rsidRPr="009669CB">
        <w:rPr>
          <w:rFonts w:ascii="Arial" w:hAnsi="Arial" w:cs="Arial"/>
          <w:b/>
          <w:sz w:val="22"/>
          <w:szCs w:val="22"/>
        </w:rPr>
        <w:t>.</w:t>
      </w:r>
      <w:r w:rsidRPr="00AE75DD">
        <w:rPr>
          <w:rFonts w:ascii="Arial" w:hAnsi="Arial"/>
          <w:b/>
          <w:sz w:val="22"/>
        </w:rPr>
        <w:t xml:space="preserve"> </w:t>
      </w:r>
      <w:r w:rsidRPr="00D4312E">
        <w:rPr>
          <w:rFonts w:ascii="Arial" w:hAnsi="Arial" w:cs="Arial"/>
          <w:sz w:val="22"/>
          <w:szCs w:val="22"/>
        </w:rPr>
        <w:t xml:space="preserve">El señor Presidente propone autorizar a cada uno de los señores directores y a Santiago María Ojea Quintana, </w:t>
      </w:r>
      <w:r>
        <w:rPr>
          <w:rFonts w:ascii="Arial" w:hAnsi="Arial" w:cs="Arial"/>
          <w:sz w:val="22"/>
          <w:szCs w:val="22"/>
        </w:rPr>
        <w:t xml:space="preserve">Ana Gabriela </w:t>
      </w:r>
      <w:proofErr w:type="spellStart"/>
      <w:r>
        <w:rPr>
          <w:rFonts w:ascii="Arial" w:hAnsi="Arial" w:cs="Arial"/>
          <w:sz w:val="22"/>
          <w:szCs w:val="22"/>
        </w:rPr>
        <w:t>Budeguer</w:t>
      </w:r>
      <w:proofErr w:type="spellEnd"/>
      <w:r w:rsidRPr="00D4312E">
        <w:rPr>
          <w:rFonts w:ascii="Arial" w:hAnsi="Arial" w:cs="Arial"/>
          <w:sz w:val="22"/>
          <w:szCs w:val="22"/>
        </w:rPr>
        <w:t xml:space="preserve">, Pablo Alejandro </w:t>
      </w:r>
      <w:proofErr w:type="spellStart"/>
      <w:r w:rsidRPr="00D4312E">
        <w:rPr>
          <w:rFonts w:ascii="Arial" w:hAnsi="Arial" w:cs="Arial"/>
          <w:sz w:val="22"/>
          <w:szCs w:val="22"/>
        </w:rPr>
        <w:t>Purro</w:t>
      </w:r>
      <w:proofErr w:type="spellEnd"/>
      <w:r w:rsidRPr="00D4312E">
        <w:rPr>
          <w:rFonts w:ascii="Arial" w:hAnsi="Arial" w:cs="Arial"/>
          <w:sz w:val="22"/>
          <w:szCs w:val="22"/>
        </w:rPr>
        <w:t xml:space="preserve">, Pablo Salas, Valeria </w:t>
      </w:r>
      <w:proofErr w:type="spellStart"/>
      <w:r w:rsidRPr="00D4312E">
        <w:rPr>
          <w:rFonts w:ascii="Arial" w:hAnsi="Arial" w:cs="Arial"/>
          <w:sz w:val="22"/>
          <w:szCs w:val="22"/>
        </w:rPr>
        <w:t>Berrondo</w:t>
      </w:r>
      <w:proofErr w:type="spellEnd"/>
      <w:r w:rsidRPr="00D4312E">
        <w:rPr>
          <w:rFonts w:ascii="Arial" w:hAnsi="Arial" w:cs="Arial"/>
          <w:sz w:val="22"/>
          <w:szCs w:val="22"/>
        </w:rPr>
        <w:t xml:space="preserve">, Ismael Flores, Gonzalo de la Torre, </w:t>
      </w:r>
      <w:proofErr w:type="spellStart"/>
      <w:r w:rsidRPr="00D4312E">
        <w:rPr>
          <w:rFonts w:ascii="Arial" w:hAnsi="Arial" w:cs="Arial"/>
          <w:sz w:val="22"/>
          <w:szCs w:val="22"/>
        </w:rPr>
        <w:t>Matias</w:t>
      </w:r>
      <w:proofErr w:type="spellEnd"/>
      <w:r w:rsidRPr="00D4312E">
        <w:rPr>
          <w:rFonts w:ascii="Arial" w:hAnsi="Arial" w:cs="Arial"/>
          <w:sz w:val="22"/>
          <w:szCs w:val="22"/>
        </w:rPr>
        <w:t xml:space="preserve"> Ortega, </w:t>
      </w:r>
      <w:r>
        <w:rPr>
          <w:rFonts w:ascii="Arial" w:hAnsi="Arial" w:cs="Arial"/>
          <w:sz w:val="22"/>
          <w:szCs w:val="22"/>
        </w:rPr>
        <w:t xml:space="preserve">Julio </w:t>
      </w:r>
      <w:r w:rsidR="00551F68">
        <w:rPr>
          <w:rFonts w:ascii="Arial" w:hAnsi="Arial" w:cs="Arial"/>
          <w:sz w:val="22"/>
          <w:szCs w:val="22"/>
        </w:rPr>
        <w:t xml:space="preserve">Ricardo </w:t>
      </w:r>
      <w:r>
        <w:rPr>
          <w:rFonts w:ascii="Arial" w:hAnsi="Arial" w:cs="Arial"/>
          <w:sz w:val="22"/>
          <w:szCs w:val="22"/>
        </w:rPr>
        <w:t xml:space="preserve">Martínez, </w:t>
      </w:r>
      <w:r w:rsidRPr="00D4312E">
        <w:rPr>
          <w:rFonts w:ascii="Arial" w:hAnsi="Arial" w:cs="Arial"/>
          <w:sz w:val="22"/>
          <w:szCs w:val="22"/>
        </w:rPr>
        <w:t xml:space="preserve">María Jimena Martínez Costa,  </w:t>
      </w:r>
      <w:proofErr w:type="spellStart"/>
      <w:r w:rsidRPr="00D4312E">
        <w:rPr>
          <w:rFonts w:ascii="Arial" w:hAnsi="Arial" w:cs="Arial"/>
          <w:sz w:val="22"/>
          <w:szCs w:val="22"/>
        </w:rPr>
        <w:t>Mikaela</w:t>
      </w:r>
      <w:proofErr w:type="spellEnd"/>
      <w:r w:rsidRPr="00D4312E">
        <w:rPr>
          <w:rFonts w:ascii="Arial" w:hAnsi="Arial" w:cs="Arial"/>
          <w:sz w:val="22"/>
          <w:szCs w:val="22"/>
        </w:rPr>
        <w:t xml:space="preserve"> Badaracco, Dolores Acosta Miguens, Melina </w:t>
      </w:r>
      <w:proofErr w:type="spellStart"/>
      <w:r w:rsidRPr="00D4312E">
        <w:rPr>
          <w:rFonts w:ascii="Arial" w:hAnsi="Arial" w:cs="Arial"/>
          <w:sz w:val="22"/>
          <w:szCs w:val="22"/>
        </w:rPr>
        <w:t>Goldberg</w:t>
      </w:r>
      <w:proofErr w:type="spellEnd"/>
      <w:r>
        <w:rPr>
          <w:rFonts w:ascii="Arial" w:hAnsi="Arial" w:cs="Arial"/>
          <w:sz w:val="22"/>
          <w:szCs w:val="22"/>
        </w:rPr>
        <w:t>,</w:t>
      </w:r>
      <w:r w:rsidRPr="00D4312E">
        <w:rPr>
          <w:rFonts w:ascii="Arial" w:hAnsi="Arial" w:cs="Arial"/>
          <w:sz w:val="22"/>
          <w:szCs w:val="22"/>
        </w:rPr>
        <w:t xml:space="preserve"> Carolina </w:t>
      </w:r>
      <w:proofErr w:type="spellStart"/>
      <w:r w:rsidRPr="00D4312E">
        <w:rPr>
          <w:rFonts w:ascii="Arial" w:hAnsi="Arial" w:cs="Arial"/>
          <w:sz w:val="22"/>
          <w:szCs w:val="22"/>
        </w:rPr>
        <w:t>Agazzi</w:t>
      </w:r>
      <w:proofErr w:type="spellEnd"/>
      <w:r>
        <w:rPr>
          <w:rFonts w:ascii="Arial" w:hAnsi="Arial" w:cs="Arial"/>
          <w:sz w:val="22"/>
          <w:szCs w:val="22"/>
        </w:rPr>
        <w:t>, J</w:t>
      </w:r>
      <w:r w:rsidRPr="00427FF6">
        <w:rPr>
          <w:rFonts w:ascii="Arial" w:hAnsi="Arial" w:cs="Arial"/>
          <w:sz w:val="22"/>
          <w:szCs w:val="22"/>
        </w:rPr>
        <w:t xml:space="preserve">orge Agustín Frías, Oriana </w:t>
      </w:r>
      <w:proofErr w:type="spellStart"/>
      <w:r w:rsidRPr="00427FF6">
        <w:rPr>
          <w:rFonts w:ascii="Arial" w:hAnsi="Arial" w:cs="Arial"/>
          <w:sz w:val="22"/>
          <w:szCs w:val="22"/>
        </w:rPr>
        <w:t>Ekes</w:t>
      </w:r>
      <w:proofErr w:type="spellEnd"/>
      <w:r w:rsidRPr="00427FF6">
        <w:rPr>
          <w:rFonts w:ascii="Arial" w:hAnsi="Arial" w:cs="Arial"/>
          <w:sz w:val="22"/>
          <w:szCs w:val="22"/>
        </w:rPr>
        <w:t xml:space="preserve">, Santiago Tomás </w:t>
      </w:r>
      <w:proofErr w:type="spellStart"/>
      <w:r w:rsidRPr="00427FF6">
        <w:rPr>
          <w:rFonts w:ascii="Arial" w:hAnsi="Arial" w:cs="Arial"/>
          <w:sz w:val="22"/>
          <w:szCs w:val="22"/>
        </w:rPr>
        <w:t>Menna</w:t>
      </w:r>
      <w:proofErr w:type="spellEnd"/>
      <w:r w:rsidRPr="00427FF6">
        <w:rPr>
          <w:rFonts w:ascii="Arial" w:hAnsi="Arial" w:cs="Arial"/>
          <w:sz w:val="22"/>
          <w:szCs w:val="22"/>
        </w:rPr>
        <w:t xml:space="preserve">, </w:t>
      </w:r>
      <w:proofErr w:type="spellStart"/>
      <w:r w:rsidRPr="00427FF6">
        <w:rPr>
          <w:rFonts w:ascii="Arial" w:hAnsi="Arial" w:cs="Arial"/>
          <w:sz w:val="22"/>
          <w:szCs w:val="22"/>
        </w:rPr>
        <w:t>Vanina</w:t>
      </w:r>
      <w:proofErr w:type="spellEnd"/>
      <w:r w:rsidRPr="00427FF6">
        <w:rPr>
          <w:rFonts w:ascii="Arial" w:hAnsi="Arial" w:cs="Arial"/>
          <w:sz w:val="22"/>
          <w:szCs w:val="22"/>
        </w:rPr>
        <w:t xml:space="preserve"> Luciana </w:t>
      </w:r>
      <w:proofErr w:type="spellStart"/>
      <w:r w:rsidRPr="00427FF6">
        <w:rPr>
          <w:rFonts w:ascii="Arial" w:hAnsi="Arial" w:cs="Arial"/>
          <w:sz w:val="22"/>
          <w:szCs w:val="22"/>
        </w:rPr>
        <w:t>Domizzi</w:t>
      </w:r>
      <w:proofErr w:type="spellEnd"/>
      <w:r>
        <w:rPr>
          <w:rFonts w:ascii="Arial" w:hAnsi="Arial" w:cs="Arial"/>
          <w:sz w:val="22"/>
          <w:szCs w:val="22"/>
        </w:rPr>
        <w:t xml:space="preserve">, </w:t>
      </w:r>
      <w:r w:rsidRPr="00AF613C">
        <w:rPr>
          <w:rFonts w:ascii="Arial" w:hAnsi="Arial" w:cs="Arial"/>
          <w:sz w:val="22"/>
          <w:szCs w:val="22"/>
        </w:rPr>
        <w:t xml:space="preserve">Gonzalo </w:t>
      </w:r>
      <w:proofErr w:type="spellStart"/>
      <w:r w:rsidRPr="00AF613C">
        <w:rPr>
          <w:rFonts w:ascii="Arial" w:hAnsi="Arial" w:cs="Arial"/>
          <w:sz w:val="22"/>
          <w:szCs w:val="22"/>
        </w:rPr>
        <w:t>D’Aversa</w:t>
      </w:r>
      <w:proofErr w:type="spellEnd"/>
      <w:r w:rsidRPr="00AF613C">
        <w:rPr>
          <w:rFonts w:ascii="Arial" w:hAnsi="Arial" w:cs="Arial"/>
          <w:sz w:val="22"/>
          <w:szCs w:val="22"/>
        </w:rPr>
        <w:t xml:space="preserve">, Federico </w:t>
      </w:r>
      <w:proofErr w:type="spellStart"/>
      <w:r w:rsidRPr="00AF613C">
        <w:rPr>
          <w:rFonts w:ascii="Arial" w:hAnsi="Arial" w:cs="Arial"/>
          <w:sz w:val="22"/>
          <w:szCs w:val="22"/>
        </w:rPr>
        <w:t>Vieyra</w:t>
      </w:r>
      <w:proofErr w:type="spellEnd"/>
      <w:r w:rsidRPr="00AF613C">
        <w:rPr>
          <w:rFonts w:ascii="Arial" w:hAnsi="Arial" w:cs="Arial"/>
          <w:sz w:val="22"/>
          <w:szCs w:val="22"/>
        </w:rPr>
        <w:t xml:space="preserve">, Trinidad Murphy, Cecilia Laura </w:t>
      </w:r>
      <w:proofErr w:type="spellStart"/>
      <w:r w:rsidRPr="00AF613C">
        <w:rPr>
          <w:rFonts w:ascii="Arial" w:hAnsi="Arial" w:cs="Arial"/>
          <w:sz w:val="22"/>
          <w:szCs w:val="22"/>
        </w:rPr>
        <w:lastRenderedPageBreak/>
        <w:t>Guntren</w:t>
      </w:r>
      <w:proofErr w:type="spellEnd"/>
      <w:r w:rsidR="00551F68">
        <w:rPr>
          <w:rFonts w:ascii="Arial" w:hAnsi="Arial" w:cs="Arial"/>
          <w:sz w:val="22"/>
          <w:szCs w:val="22"/>
        </w:rPr>
        <w:t xml:space="preserve">, María Laura </w:t>
      </w:r>
      <w:proofErr w:type="spellStart"/>
      <w:r w:rsidR="00551F68">
        <w:rPr>
          <w:rFonts w:ascii="Arial" w:hAnsi="Arial" w:cs="Arial"/>
          <w:sz w:val="22"/>
          <w:szCs w:val="22"/>
        </w:rPr>
        <w:t>Ceretti</w:t>
      </w:r>
      <w:proofErr w:type="spellEnd"/>
      <w:r>
        <w:rPr>
          <w:rFonts w:ascii="Arial" w:hAnsi="Arial" w:cs="Arial"/>
          <w:sz w:val="22"/>
          <w:szCs w:val="22"/>
        </w:rPr>
        <w:t xml:space="preserve"> y/o</w:t>
      </w:r>
      <w:r w:rsidRPr="00427FF6">
        <w:rPr>
          <w:rFonts w:ascii="Arial" w:hAnsi="Arial" w:cs="Arial"/>
          <w:sz w:val="22"/>
          <w:szCs w:val="22"/>
        </w:rPr>
        <w:t xml:space="preserve"> </w:t>
      </w:r>
      <w:proofErr w:type="spellStart"/>
      <w:r w:rsidRPr="00427FF6">
        <w:rPr>
          <w:rFonts w:ascii="Arial" w:hAnsi="Arial" w:cs="Arial"/>
          <w:sz w:val="22"/>
          <w:szCs w:val="22"/>
        </w:rPr>
        <w:t>Sofia</w:t>
      </w:r>
      <w:proofErr w:type="spellEnd"/>
      <w:r w:rsidRPr="00427FF6">
        <w:rPr>
          <w:rFonts w:ascii="Arial" w:hAnsi="Arial" w:cs="Arial"/>
          <w:sz w:val="22"/>
          <w:szCs w:val="22"/>
        </w:rPr>
        <w:t xml:space="preserve"> </w:t>
      </w:r>
      <w:proofErr w:type="spellStart"/>
      <w:r w:rsidRPr="00427FF6">
        <w:rPr>
          <w:rFonts w:ascii="Arial" w:hAnsi="Arial" w:cs="Arial"/>
          <w:sz w:val="22"/>
          <w:szCs w:val="22"/>
        </w:rPr>
        <w:t>Balbin</w:t>
      </w:r>
      <w:proofErr w:type="spellEnd"/>
      <w:r>
        <w:rPr>
          <w:rFonts w:ascii="Arial" w:hAnsi="Arial" w:cs="Arial"/>
          <w:sz w:val="22"/>
          <w:szCs w:val="22"/>
        </w:rPr>
        <w:t>,</w:t>
      </w:r>
      <w:r w:rsidRPr="00427FF6">
        <w:rPr>
          <w:rFonts w:ascii="Arial" w:hAnsi="Arial" w:cs="Arial"/>
          <w:sz w:val="22"/>
          <w:szCs w:val="22"/>
        </w:rPr>
        <w:t xml:space="preserve"> </w:t>
      </w:r>
      <w:r w:rsidRPr="0076332D">
        <w:rPr>
          <w:rFonts w:ascii="Arial" w:hAnsi="Arial" w:cs="Arial"/>
          <w:sz w:val="22"/>
          <w:szCs w:val="22"/>
        </w:rPr>
        <w:t>para que cualquiera de ellos, en forma indistinta, suscriba en representación de la Sociedad toda la documentación que fuera necesaria para cumplimentar con las presentaciones impuestas por los organismos de contralor correspondientes, con facultades para realizar presentaciones ante la Comisión Nacional de Valores</w:t>
      </w:r>
      <w:r>
        <w:rPr>
          <w:rFonts w:ascii="Arial" w:hAnsi="Arial" w:cs="Arial"/>
          <w:sz w:val="22"/>
          <w:szCs w:val="22"/>
        </w:rPr>
        <w:t>,</w:t>
      </w:r>
      <w:r w:rsidRPr="0076332D">
        <w:rPr>
          <w:rFonts w:ascii="Arial" w:hAnsi="Arial" w:cs="Arial"/>
          <w:sz w:val="22"/>
          <w:szCs w:val="22"/>
        </w:rPr>
        <w:t xml:space="preserve"> Bolsa</w:t>
      </w:r>
      <w:r>
        <w:rPr>
          <w:rFonts w:ascii="Arial" w:hAnsi="Arial" w:cs="Arial"/>
          <w:sz w:val="22"/>
          <w:szCs w:val="22"/>
        </w:rPr>
        <w:t xml:space="preserve">s y Mercados Argentinos S.A., </w:t>
      </w:r>
      <w:r w:rsidRPr="0076332D">
        <w:rPr>
          <w:rFonts w:ascii="Arial" w:hAnsi="Arial" w:cs="Arial"/>
          <w:sz w:val="22"/>
          <w:szCs w:val="22"/>
        </w:rPr>
        <w:t>Bolsa de Comercio de Buenos Aires</w:t>
      </w:r>
      <w:r>
        <w:rPr>
          <w:rFonts w:ascii="Arial" w:hAnsi="Arial" w:cs="Arial"/>
          <w:sz w:val="22"/>
          <w:szCs w:val="22"/>
        </w:rPr>
        <w:t>, Caja de Valores</w:t>
      </w:r>
      <w:r w:rsidR="00B259AE">
        <w:rPr>
          <w:rFonts w:ascii="Arial" w:hAnsi="Arial" w:cs="Arial"/>
          <w:sz w:val="22"/>
          <w:szCs w:val="22"/>
        </w:rPr>
        <w:t>, Dirección General de Inspección de Personas Jurídicas de la Provincia de Córdoba</w:t>
      </w:r>
      <w:r>
        <w:rPr>
          <w:rFonts w:ascii="Arial" w:hAnsi="Arial" w:cs="Arial"/>
          <w:sz w:val="22"/>
          <w:szCs w:val="22"/>
        </w:rPr>
        <w:t xml:space="preserve"> </w:t>
      </w:r>
      <w:r w:rsidRPr="0076332D">
        <w:rPr>
          <w:rFonts w:ascii="Arial" w:hAnsi="Arial" w:cs="Arial"/>
          <w:sz w:val="22"/>
          <w:szCs w:val="22"/>
        </w:rPr>
        <w:t xml:space="preserve">y/o cualquier otro organismo, publicar edictos y avisos, tanto en el Boletín </w:t>
      </w:r>
      <w:r>
        <w:rPr>
          <w:rFonts w:ascii="Arial" w:hAnsi="Arial" w:cs="Arial"/>
          <w:sz w:val="22"/>
          <w:szCs w:val="22"/>
        </w:rPr>
        <w:t xml:space="preserve">Oficial como en el boletín diario de la </w:t>
      </w:r>
      <w:r w:rsidRPr="0076332D">
        <w:rPr>
          <w:rFonts w:ascii="Arial" w:hAnsi="Arial" w:cs="Arial"/>
          <w:sz w:val="22"/>
          <w:szCs w:val="22"/>
        </w:rPr>
        <w:t>Bolsa de Comercio de Buenos Aires</w:t>
      </w:r>
      <w:r>
        <w:rPr>
          <w:rFonts w:ascii="Arial" w:hAnsi="Arial" w:cs="Arial"/>
          <w:sz w:val="22"/>
          <w:szCs w:val="22"/>
        </w:rPr>
        <w:t xml:space="preserve"> </w:t>
      </w:r>
      <w:r w:rsidRPr="0076332D">
        <w:rPr>
          <w:rFonts w:ascii="Arial" w:hAnsi="Arial" w:cs="Arial"/>
          <w:sz w:val="22"/>
          <w:szCs w:val="22"/>
        </w:rPr>
        <w:t>y en cualquier otro diario que corresponda</w:t>
      </w:r>
      <w:r>
        <w:rPr>
          <w:rFonts w:ascii="Arial" w:hAnsi="Arial" w:cs="Arial"/>
          <w:sz w:val="22"/>
          <w:szCs w:val="22"/>
        </w:rPr>
        <w:t>,</w:t>
      </w:r>
      <w:r w:rsidRPr="0076332D">
        <w:rPr>
          <w:rFonts w:ascii="Arial" w:hAnsi="Arial" w:cs="Arial"/>
          <w:sz w:val="22"/>
          <w:szCs w:val="22"/>
        </w:rPr>
        <w:t xml:space="preserve"> firmar todo tipo de presentación y/o formulario, declaraciones juradas, impulsar trámites y realizar cualquier otro trámite relacionado a la presente reunión de Directorio ante los organismos de control competentes. Puesta a votación la moción del señor Presidente, </w:t>
      </w:r>
      <w:r>
        <w:rPr>
          <w:rFonts w:ascii="Arial" w:hAnsi="Arial" w:cs="Arial"/>
          <w:sz w:val="22"/>
          <w:szCs w:val="22"/>
        </w:rPr>
        <w:t xml:space="preserve">luego de una breve deliberación, </w:t>
      </w:r>
      <w:r w:rsidRPr="0076332D">
        <w:rPr>
          <w:rFonts w:ascii="Arial" w:hAnsi="Arial" w:cs="Arial"/>
          <w:sz w:val="22"/>
          <w:szCs w:val="22"/>
        </w:rPr>
        <w:t>el Directorio res</w:t>
      </w:r>
      <w:r>
        <w:rPr>
          <w:rFonts w:ascii="Arial" w:hAnsi="Arial" w:cs="Arial"/>
          <w:sz w:val="22"/>
          <w:szCs w:val="22"/>
        </w:rPr>
        <w:t>uelve su aprobación por unanimidad</w:t>
      </w:r>
      <w:r w:rsidRPr="0076332D">
        <w:rPr>
          <w:rFonts w:ascii="Arial" w:hAnsi="Arial" w:cs="Arial"/>
          <w:sz w:val="22"/>
          <w:szCs w:val="22"/>
        </w:rPr>
        <w:t>.</w:t>
      </w:r>
      <w:r>
        <w:rPr>
          <w:rFonts w:ascii="Arial" w:hAnsi="Arial" w:cs="Arial"/>
          <w:sz w:val="22"/>
          <w:szCs w:val="22"/>
        </w:rPr>
        <w:t xml:space="preserve"> </w:t>
      </w:r>
      <w:r w:rsidRPr="00641C38">
        <w:rPr>
          <w:rFonts w:ascii="Arial" w:hAnsi="Arial" w:cs="Arial"/>
          <w:sz w:val="22"/>
          <w:szCs w:val="22"/>
          <w:lang w:val="es-MX"/>
        </w:rPr>
        <w:t xml:space="preserve">A continuación, se labra la presente acta que luego de ser leída es aprobada por los señores directores participantes y por </w:t>
      </w:r>
      <w:r>
        <w:rPr>
          <w:rFonts w:ascii="Arial" w:hAnsi="Arial" w:cs="Arial"/>
          <w:sz w:val="22"/>
          <w:szCs w:val="22"/>
          <w:lang w:val="es-MX"/>
        </w:rPr>
        <w:t>los</w:t>
      </w:r>
      <w:r w:rsidRPr="00641C38">
        <w:rPr>
          <w:rFonts w:ascii="Arial" w:hAnsi="Arial" w:cs="Arial"/>
          <w:sz w:val="22"/>
          <w:szCs w:val="22"/>
          <w:lang w:val="es-MX"/>
        </w:rPr>
        <w:t xml:space="preserve"> </w:t>
      </w:r>
      <w:r w:rsidRPr="00641C38">
        <w:rPr>
          <w:rFonts w:ascii="Arial" w:hAnsi="Arial" w:cs="Arial"/>
          <w:sz w:val="22"/>
          <w:szCs w:val="22"/>
        </w:rPr>
        <w:t>contador</w:t>
      </w:r>
      <w:r>
        <w:rPr>
          <w:rFonts w:ascii="Arial" w:hAnsi="Arial" w:cs="Arial"/>
          <w:sz w:val="22"/>
          <w:szCs w:val="22"/>
        </w:rPr>
        <w:t xml:space="preserve">es José </w:t>
      </w:r>
      <w:proofErr w:type="spellStart"/>
      <w:r>
        <w:rPr>
          <w:rFonts w:ascii="Arial" w:hAnsi="Arial" w:cs="Arial"/>
          <w:sz w:val="22"/>
          <w:szCs w:val="22"/>
        </w:rPr>
        <w:t>Piccinna</w:t>
      </w:r>
      <w:proofErr w:type="spellEnd"/>
      <w:r>
        <w:rPr>
          <w:rFonts w:ascii="Arial" w:hAnsi="Arial" w:cs="Arial"/>
          <w:sz w:val="22"/>
          <w:szCs w:val="22"/>
        </w:rPr>
        <w:t xml:space="preserve">, Raúl Chaparro y Osvaldo </w:t>
      </w:r>
      <w:proofErr w:type="spellStart"/>
      <w:r>
        <w:rPr>
          <w:rFonts w:ascii="Arial" w:hAnsi="Arial" w:cs="Arial"/>
          <w:sz w:val="22"/>
          <w:szCs w:val="22"/>
        </w:rPr>
        <w:t>Weiss</w:t>
      </w:r>
      <w:proofErr w:type="spellEnd"/>
      <w:r w:rsidRPr="00641C38">
        <w:rPr>
          <w:rFonts w:ascii="Arial" w:hAnsi="Arial" w:cs="Arial"/>
          <w:sz w:val="22"/>
          <w:szCs w:val="22"/>
        </w:rPr>
        <w:t xml:space="preserve">, </w:t>
      </w:r>
      <w:r>
        <w:rPr>
          <w:rFonts w:ascii="Arial" w:hAnsi="Arial" w:cs="Arial"/>
          <w:sz w:val="22"/>
          <w:szCs w:val="22"/>
        </w:rPr>
        <w:t xml:space="preserve">firmando este último la misma a fin de dejar constancia, </w:t>
      </w:r>
      <w:r w:rsidRPr="00641C38">
        <w:rPr>
          <w:rFonts w:ascii="Arial" w:hAnsi="Arial" w:cs="Arial"/>
          <w:sz w:val="22"/>
          <w:szCs w:val="22"/>
        </w:rPr>
        <w:t>en representación de la Comisión Fiscalizadora y en cumplimiento de la normativa vigente, de la regularidad de la</w:t>
      </w:r>
      <w:r>
        <w:rPr>
          <w:rFonts w:ascii="Arial" w:hAnsi="Arial" w:cs="Arial"/>
          <w:sz w:val="22"/>
          <w:szCs w:val="22"/>
        </w:rPr>
        <w:t>s decisio</w:t>
      </w:r>
      <w:r w:rsidRPr="00641C38">
        <w:rPr>
          <w:rFonts w:ascii="Arial" w:hAnsi="Arial" w:cs="Arial"/>
          <w:sz w:val="22"/>
          <w:szCs w:val="22"/>
        </w:rPr>
        <w:t>n</w:t>
      </w:r>
      <w:r>
        <w:rPr>
          <w:rFonts w:ascii="Arial" w:hAnsi="Arial" w:cs="Arial"/>
          <w:sz w:val="22"/>
          <w:szCs w:val="22"/>
        </w:rPr>
        <w:t>es adoptadas en la reunión</w:t>
      </w:r>
      <w:bookmarkEnd w:id="0"/>
      <w:bookmarkEnd w:id="1"/>
      <w:r>
        <w:rPr>
          <w:rFonts w:ascii="Arial" w:hAnsi="Arial" w:cs="Arial"/>
          <w:sz w:val="22"/>
          <w:szCs w:val="22"/>
        </w:rPr>
        <w:t xml:space="preserve">, de </w:t>
      </w:r>
      <w:r w:rsidRPr="00641C38">
        <w:rPr>
          <w:rFonts w:ascii="Arial" w:hAnsi="Arial" w:cs="Arial"/>
          <w:sz w:val="22"/>
          <w:szCs w:val="22"/>
        </w:rPr>
        <w:t>que el medio de transmisión utilizado para la comunicación de</w:t>
      </w:r>
      <w:r>
        <w:rPr>
          <w:rFonts w:ascii="Arial" w:hAnsi="Arial" w:cs="Arial"/>
          <w:sz w:val="22"/>
          <w:szCs w:val="22"/>
        </w:rPr>
        <w:t xml:space="preserve"> los asistentes ha sido </w:t>
      </w:r>
      <w:r w:rsidR="00802DC1" w:rsidRPr="002C23DC">
        <w:rPr>
          <w:rFonts w:ascii="Arial" w:hAnsi="Arial" w:cs="Arial"/>
          <w:sz w:val="22"/>
          <w:szCs w:val="22"/>
        </w:rPr>
        <w:t xml:space="preserve">mediante la utilización del </w:t>
      </w:r>
      <w:r w:rsidR="00802DC1" w:rsidRPr="00323515">
        <w:rPr>
          <w:rFonts w:ascii="Arial" w:hAnsi="Arial" w:cs="Arial"/>
          <w:sz w:val="22"/>
          <w:szCs w:val="22"/>
        </w:rPr>
        <w:t>sistema de videoconferencias “Zoom”</w:t>
      </w:r>
      <w:r w:rsidR="000B471A" w:rsidRPr="00315D7F">
        <w:rPr>
          <w:rFonts w:ascii="Arial" w:hAnsi="Arial" w:cs="Arial"/>
          <w:sz w:val="22"/>
          <w:szCs w:val="22"/>
        </w:rPr>
        <w:t xml:space="preserve"> </w:t>
      </w:r>
      <w:r w:rsidRPr="00315D7F">
        <w:rPr>
          <w:rFonts w:ascii="Arial" w:hAnsi="Arial" w:cs="Arial"/>
          <w:sz w:val="22"/>
          <w:szCs w:val="22"/>
        </w:rPr>
        <w:t>y de que h</w:t>
      </w:r>
      <w:r>
        <w:rPr>
          <w:rFonts w:ascii="Arial" w:hAnsi="Arial" w:cs="Arial"/>
          <w:sz w:val="22"/>
          <w:szCs w:val="22"/>
        </w:rPr>
        <w:t xml:space="preserve">an asistido a la reunión los siguientes </w:t>
      </w:r>
      <w:r w:rsidR="00D4511D">
        <w:rPr>
          <w:rFonts w:ascii="Arial" w:hAnsi="Arial" w:cs="Arial"/>
          <w:sz w:val="22"/>
          <w:szCs w:val="22"/>
        </w:rPr>
        <w:t>D</w:t>
      </w:r>
      <w:r>
        <w:rPr>
          <w:rFonts w:ascii="Arial" w:hAnsi="Arial" w:cs="Arial"/>
          <w:sz w:val="22"/>
          <w:szCs w:val="22"/>
        </w:rPr>
        <w:t xml:space="preserve">irectores y </w:t>
      </w:r>
      <w:r w:rsidR="00D4511D">
        <w:rPr>
          <w:rFonts w:ascii="Arial" w:hAnsi="Arial" w:cs="Arial"/>
          <w:sz w:val="22"/>
          <w:szCs w:val="22"/>
        </w:rPr>
        <w:t>S</w:t>
      </w:r>
      <w:r>
        <w:rPr>
          <w:rFonts w:ascii="Arial" w:hAnsi="Arial" w:cs="Arial"/>
          <w:sz w:val="22"/>
          <w:szCs w:val="22"/>
        </w:rPr>
        <w:t>índicos: (i) Directores</w:t>
      </w:r>
      <w:r w:rsidRPr="00641C38">
        <w:rPr>
          <w:rFonts w:ascii="Arial" w:hAnsi="Arial" w:cs="Arial"/>
          <w:sz w:val="22"/>
          <w:szCs w:val="22"/>
        </w:rPr>
        <w:t xml:space="preserve">: </w:t>
      </w:r>
      <w:r>
        <w:rPr>
          <w:rFonts w:ascii="Arial" w:hAnsi="Arial" w:cs="Arial"/>
          <w:sz w:val="22"/>
          <w:szCs w:val="22"/>
        </w:rPr>
        <w:t xml:space="preserve">Marcelo Arrieta, Oliver </w:t>
      </w:r>
      <w:proofErr w:type="spellStart"/>
      <w:r>
        <w:rPr>
          <w:rFonts w:ascii="Arial" w:hAnsi="Arial" w:cs="Arial"/>
          <w:sz w:val="22"/>
          <w:szCs w:val="22"/>
        </w:rPr>
        <w:t>Osswald</w:t>
      </w:r>
      <w:proofErr w:type="spellEnd"/>
      <w:r>
        <w:rPr>
          <w:rFonts w:ascii="Arial" w:hAnsi="Arial" w:cs="Arial"/>
          <w:sz w:val="22"/>
          <w:szCs w:val="22"/>
        </w:rPr>
        <w:t xml:space="preserve">, </w:t>
      </w:r>
      <w:proofErr w:type="spellStart"/>
      <w:r>
        <w:rPr>
          <w:rFonts w:ascii="Arial" w:hAnsi="Arial" w:cs="Arial"/>
          <w:sz w:val="22"/>
          <w:szCs w:val="22"/>
        </w:rPr>
        <w:t>Ercole</w:t>
      </w:r>
      <w:proofErr w:type="spellEnd"/>
      <w:r>
        <w:rPr>
          <w:rFonts w:ascii="Arial" w:hAnsi="Arial" w:cs="Arial"/>
          <w:sz w:val="22"/>
          <w:szCs w:val="22"/>
        </w:rPr>
        <w:t xml:space="preserve"> </w:t>
      </w:r>
      <w:proofErr w:type="spellStart"/>
      <w:r>
        <w:rPr>
          <w:rFonts w:ascii="Arial" w:hAnsi="Arial" w:cs="Arial"/>
          <w:sz w:val="22"/>
          <w:szCs w:val="22"/>
        </w:rPr>
        <w:t>Felippa</w:t>
      </w:r>
      <w:proofErr w:type="spellEnd"/>
      <w:r>
        <w:rPr>
          <w:rFonts w:ascii="Arial" w:hAnsi="Arial" w:cs="Arial"/>
          <w:sz w:val="22"/>
          <w:szCs w:val="22"/>
        </w:rPr>
        <w:t xml:space="preserve"> y Patricio </w:t>
      </w:r>
      <w:proofErr w:type="spellStart"/>
      <w:r>
        <w:rPr>
          <w:rFonts w:ascii="Arial" w:hAnsi="Arial" w:cs="Arial"/>
          <w:sz w:val="22"/>
          <w:szCs w:val="22"/>
        </w:rPr>
        <w:t>Rotman</w:t>
      </w:r>
      <w:proofErr w:type="spellEnd"/>
      <w:r>
        <w:rPr>
          <w:rFonts w:ascii="Arial" w:hAnsi="Arial" w:cs="Arial"/>
          <w:sz w:val="22"/>
          <w:szCs w:val="22"/>
        </w:rPr>
        <w:t>; y (ii) Síndicos</w:t>
      </w:r>
      <w:r w:rsidRPr="00641C38">
        <w:rPr>
          <w:rFonts w:ascii="Arial" w:hAnsi="Arial" w:cs="Arial"/>
          <w:sz w:val="22"/>
          <w:szCs w:val="22"/>
        </w:rPr>
        <w:t xml:space="preserve">: </w:t>
      </w:r>
      <w:r>
        <w:rPr>
          <w:rFonts w:ascii="Arial" w:hAnsi="Arial" w:cs="Arial"/>
          <w:sz w:val="22"/>
          <w:szCs w:val="22"/>
        </w:rPr>
        <w:t xml:space="preserve">José </w:t>
      </w:r>
      <w:proofErr w:type="spellStart"/>
      <w:r>
        <w:rPr>
          <w:rFonts w:ascii="Arial" w:hAnsi="Arial" w:cs="Arial"/>
          <w:sz w:val="22"/>
          <w:szCs w:val="22"/>
        </w:rPr>
        <w:t>Piccinna</w:t>
      </w:r>
      <w:proofErr w:type="spellEnd"/>
      <w:r>
        <w:rPr>
          <w:rFonts w:ascii="Arial" w:hAnsi="Arial" w:cs="Arial"/>
          <w:sz w:val="22"/>
          <w:szCs w:val="22"/>
        </w:rPr>
        <w:t xml:space="preserve">, Raúl Chaparro y Osvaldo </w:t>
      </w:r>
      <w:proofErr w:type="spellStart"/>
      <w:r>
        <w:rPr>
          <w:rFonts w:ascii="Arial" w:hAnsi="Arial" w:cs="Arial"/>
          <w:sz w:val="22"/>
          <w:szCs w:val="22"/>
        </w:rPr>
        <w:t>Weiss</w:t>
      </w:r>
      <w:proofErr w:type="spellEnd"/>
      <w:r w:rsidR="00E35002" w:rsidRPr="00E35002">
        <w:rPr>
          <w:rFonts w:ascii="Arial" w:hAnsi="Arial" w:cs="Arial"/>
          <w:sz w:val="22"/>
          <w:szCs w:val="22"/>
        </w:rPr>
        <w:t>.</w:t>
      </w:r>
      <w:r w:rsidR="00223305">
        <w:rPr>
          <w:rFonts w:ascii="Arial" w:hAnsi="Arial" w:cs="Arial"/>
          <w:sz w:val="22"/>
          <w:szCs w:val="22"/>
        </w:rPr>
        <w:t xml:space="preserve"> </w:t>
      </w:r>
      <w:r w:rsidR="00223305" w:rsidRPr="00270D1E">
        <w:rPr>
          <w:rFonts w:ascii="Arial" w:hAnsi="Arial" w:cs="Arial"/>
          <w:sz w:val="22"/>
          <w:szCs w:val="22"/>
        </w:rPr>
        <w:t xml:space="preserve">El señor Presidente informa que el acta de la presente reunión deberá ser complementada con una constancia emitida por cada uno de los </w:t>
      </w:r>
      <w:r w:rsidR="00223305">
        <w:rPr>
          <w:rFonts w:ascii="Arial" w:hAnsi="Arial" w:cs="Arial"/>
          <w:sz w:val="22"/>
          <w:szCs w:val="22"/>
        </w:rPr>
        <w:t xml:space="preserve">Directores y Síndicos </w:t>
      </w:r>
      <w:r w:rsidR="00223305" w:rsidRPr="00270D1E">
        <w:rPr>
          <w:rFonts w:ascii="Arial" w:hAnsi="Arial" w:cs="Arial"/>
          <w:sz w:val="22"/>
          <w:szCs w:val="22"/>
        </w:rPr>
        <w:t>intervinientes</w:t>
      </w:r>
      <w:r w:rsidR="00223305">
        <w:rPr>
          <w:rFonts w:ascii="Arial" w:hAnsi="Arial" w:cs="Arial"/>
          <w:sz w:val="22"/>
          <w:szCs w:val="22"/>
        </w:rPr>
        <w:t xml:space="preserve"> </w:t>
      </w:r>
      <w:r w:rsidR="00223305" w:rsidRPr="00270D1E">
        <w:rPr>
          <w:rFonts w:ascii="Arial" w:hAnsi="Arial" w:cs="Arial"/>
          <w:sz w:val="22"/>
          <w:szCs w:val="22"/>
        </w:rPr>
        <w:t>a distancia mediante correo electrónico, desde la Dirección de Correo Registrada, detallando cada punto de la agenda discutido y el sentido de su voto.</w:t>
      </w:r>
      <w:r w:rsidR="00223305">
        <w:rPr>
          <w:rFonts w:ascii="Arial" w:hAnsi="Arial" w:cs="Arial"/>
          <w:sz w:val="22"/>
          <w:szCs w:val="22"/>
        </w:rPr>
        <w:t xml:space="preserve"> </w:t>
      </w:r>
      <w:r w:rsidRPr="008C49DB">
        <w:rPr>
          <w:rFonts w:ascii="Arial" w:hAnsi="Arial" w:cs="Arial"/>
          <w:sz w:val="22"/>
          <w:szCs w:val="22"/>
        </w:rPr>
        <w:t xml:space="preserve">Al no haber otros asuntos que tratar, el señor Presidente </w:t>
      </w:r>
      <w:r w:rsidRPr="00AE75DD">
        <w:rPr>
          <w:rFonts w:ascii="Arial" w:hAnsi="Arial"/>
          <w:sz w:val="22"/>
        </w:rPr>
        <w:t xml:space="preserve">declara concluida la sesión </w:t>
      </w:r>
      <w:r w:rsidRPr="008C49DB">
        <w:rPr>
          <w:rFonts w:ascii="Arial" w:hAnsi="Arial" w:cs="Arial"/>
          <w:sz w:val="22"/>
          <w:szCs w:val="22"/>
        </w:rPr>
        <w:t>a</w:t>
      </w:r>
      <w:r w:rsidRPr="00AE75DD">
        <w:rPr>
          <w:rFonts w:ascii="Arial" w:hAnsi="Arial"/>
          <w:sz w:val="22"/>
        </w:rPr>
        <w:t xml:space="preserve"> las </w:t>
      </w:r>
      <w:r w:rsidR="00234480">
        <w:rPr>
          <w:rFonts w:ascii="Arial" w:hAnsi="Arial" w:cs="Arial"/>
          <w:sz w:val="22"/>
          <w:szCs w:val="22"/>
        </w:rPr>
        <w:t>8:23</w:t>
      </w:r>
      <w:r w:rsidRPr="00AE75DD">
        <w:rPr>
          <w:rFonts w:ascii="Arial" w:hAnsi="Arial"/>
          <w:sz w:val="22"/>
        </w:rPr>
        <w:t xml:space="preserve"> horas.</w:t>
      </w:r>
      <w:r w:rsidRPr="008C49DB">
        <w:rPr>
          <w:rFonts w:ascii="Arial" w:hAnsi="Arial" w:cs="Arial"/>
          <w:sz w:val="22"/>
          <w:szCs w:val="22"/>
        </w:rPr>
        <w:t xml:space="preserve"> </w:t>
      </w:r>
    </w:p>
    <w:p w14:paraId="639996CE" w14:textId="77777777" w:rsidR="00DA7711" w:rsidRDefault="00DA7711" w:rsidP="00DA7711">
      <w:pPr>
        <w:shd w:val="clear" w:color="auto" w:fill="FFFFFF"/>
        <w:spacing w:line="360" w:lineRule="auto"/>
        <w:jc w:val="both"/>
        <w:rPr>
          <w:rFonts w:ascii="Arial" w:hAnsi="Arial"/>
          <w:sz w:val="22"/>
        </w:rPr>
      </w:pPr>
    </w:p>
    <w:p w14:paraId="4EC4DF23" w14:textId="77777777" w:rsidR="00223305" w:rsidRPr="00AE75DD" w:rsidRDefault="00223305" w:rsidP="00DA7711">
      <w:pPr>
        <w:shd w:val="clear" w:color="auto" w:fill="FFFFFF"/>
        <w:spacing w:line="360" w:lineRule="auto"/>
        <w:jc w:val="both"/>
        <w:rPr>
          <w:rFonts w:ascii="Arial" w:hAnsi="Arial"/>
          <w:sz w:val="22"/>
        </w:rPr>
      </w:pPr>
    </w:p>
    <w:p w14:paraId="163B381A" w14:textId="702E5067" w:rsidR="00DA7711" w:rsidRDefault="00315D7F" w:rsidP="00DA7711">
      <w:pPr>
        <w:spacing w:line="360" w:lineRule="auto"/>
        <w:jc w:val="center"/>
        <w:rPr>
          <w:rFonts w:ascii="Arial" w:hAnsi="Arial" w:cs="Arial"/>
          <w:sz w:val="22"/>
          <w:szCs w:val="22"/>
          <w:lang w:val="es-MX"/>
        </w:rPr>
      </w:pPr>
      <w:r w:rsidRPr="00315D7F">
        <w:rPr>
          <w:rFonts w:ascii="Arial" w:hAnsi="Arial"/>
          <w:sz w:val="22"/>
        </w:rPr>
        <w:t xml:space="preserve">Marcelo Arrieta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DA7711" w:rsidRPr="00AE75DD">
        <w:rPr>
          <w:rFonts w:ascii="Arial" w:hAnsi="Arial"/>
          <w:sz w:val="22"/>
        </w:rPr>
        <w:t xml:space="preserve">Osvaldo </w:t>
      </w:r>
      <w:proofErr w:type="spellStart"/>
      <w:r w:rsidR="00DA7711" w:rsidRPr="00AE75DD">
        <w:rPr>
          <w:rFonts w:ascii="Arial" w:hAnsi="Arial"/>
          <w:sz w:val="22"/>
        </w:rPr>
        <w:t>Weiss</w:t>
      </w:r>
      <w:proofErr w:type="spellEnd"/>
    </w:p>
    <w:p w14:paraId="78E3FA0F" w14:textId="77777777" w:rsidR="00DA7711" w:rsidRDefault="00DA7711" w:rsidP="00DA7711">
      <w:pPr>
        <w:spacing w:line="360" w:lineRule="auto"/>
        <w:jc w:val="center"/>
        <w:rPr>
          <w:rFonts w:ascii="Arial" w:hAnsi="Arial" w:cs="Arial"/>
          <w:sz w:val="22"/>
          <w:szCs w:val="22"/>
          <w:lang w:val="es-MX"/>
        </w:rPr>
      </w:pPr>
    </w:p>
    <w:p w14:paraId="5CFD0FA1" w14:textId="77777777" w:rsidR="00DA7711" w:rsidRDefault="00DA7711" w:rsidP="00DA7711">
      <w:pPr>
        <w:spacing w:line="360" w:lineRule="auto"/>
        <w:jc w:val="center"/>
        <w:rPr>
          <w:rFonts w:ascii="Arial" w:hAnsi="Arial" w:cs="Arial"/>
          <w:sz w:val="22"/>
          <w:szCs w:val="22"/>
          <w:lang w:val="es-MX"/>
        </w:rPr>
      </w:pPr>
    </w:p>
    <w:p w14:paraId="734D68D4" w14:textId="77777777" w:rsidR="00DA7711" w:rsidRPr="00AE75DD" w:rsidRDefault="00DA7711" w:rsidP="00DA7711">
      <w:pPr>
        <w:shd w:val="clear" w:color="auto" w:fill="FFFFFF"/>
        <w:spacing w:line="360" w:lineRule="auto"/>
        <w:jc w:val="both"/>
        <w:rPr>
          <w:rFonts w:ascii="Arial" w:hAnsi="Arial"/>
          <w:sz w:val="18"/>
        </w:rPr>
      </w:pPr>
    </w:p>
    <w:p w14:paraId="7BBB88F2" w14:textId="77777777" w:rsidR="00A52416" w:rsidRDefault="00A52416"/>
    <w:sectPr w:rsidR="00A52416" w:rsidSect="00DA1ED8">
      <w:headerReference w:type="default" r:id="rId13"/>
      <w:footerReference w:type="default" r:id="rId14"/>
      <w:pgSz w:w="12240" w:h="20160" w:code="5"/>
      <w:pgMar w:top="1247" w:right="1701" w:bottom="1134" w:left="1559" w:header="720" w:footer="720" w:gutter="0"/>
      <w:cols w:space="720"/>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589D32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89D32D" w16cid:durableId="224D48D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EDF7DB" w14:textId="77777777" w:rsidR="00F730A4" w:rsidRDefault="00F730A4">
      <w:r>
        <w:separator/>
      </w:r>
    </w:p>
  </w:endnote>
  <w:endnote w:type="continuationSeparator" w:id="0">
    <w:p w14:paraId="33FFA2FB" w14:textId="77777777" w:rsidR="00F730A4" w:rsidRDefault="00F730A4">
      <w:r>
        <w:continuationSeparator/>
      </w:r>
    </w:p>
  </w:endnote>
  <w:endnote w:type="continuationNotice" w:id="1">
    <w:p w14:paraId="6532324D" w14:textId="77777777" w:rsidR="00F730A4" w:rsidRDefault="00F730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C297A" w14:textId="77777777" w:rsidR="004D7B04" w:rsidRDefault="005D083C" w:rsidP="00AE75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1C3D9" w14:textId="77777777" w:rsidR="00F730A4" w:rsidRDefault="00F730A4">
      <w:r>
        <w:separator/>
      </w:r>
    </w:p>
  </w:footnote>
  <w:footnote w:type="continuationSeparator" w:id="0">
    <w:p w14:paraId="075DEACE" w14:textId="77777777" w:rsidR="00F730A4" w:rsidRDefault="00F730A4">
      <w:r>
        <w:continuationSeparator/>
      </w:r>
    </w:p>
  </w:footnote>
  <w:footnote w:type="continuationNotice" w:id="1">
    <w:p w14:paraId="26766E78" w14:textId="77777777" w:rsidR="00F730A4" w:rsidRDefault="00F730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AFCC9" w14:textId="77777777" w:rsidR="004D7B04" w:rsidRDefault="005D083C">
    <w:pPr>
      <w:pStyle w:val="Encabezado"/>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oldberg, Melina">
    <w15:presenceInfo w15:providerId="AD" w15:userId="S::melina.goldberg@mcolex.com::478841ed-60b3-445d-9910-1e2dcb2dad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711"/>
    <w:rsid w:val="00007413"/>
    <w:rsid w:val="0001774D"/>
    <w:rsid w:val="00025AA5"/>
    <w:rsid w:val="00026775"/>
    <w:rsid w:val="000447A0"/>
    <w:rsid w:val="00056A92"/>
    <w:rsid w:val="00060850"/>
    <w:rsid w:val="00071FC2"/>
    <w:rsid w:val="00073EEA"/>
    <w:rsid w:val="00080D95"/>
    <w:rsid w:val="000B1402"/>
    <w:rsid w:val="000B471A"/>
    <w:rsid w:val="000C24DB"/>
    <w:rsid w:val="000D3BA6"/>
    <w:rsid w:val="000D7564"/>
    <w:rsid w:val="00103F59"/>
    <w:rsid w:val="00120EDE"/>
    <w:rsid w:val="001257D7"/>
    <w:rsid w:val="001631F6"/>
    <w:rsid w:val="00172DED"/>
    <w:rsid w:val="001B1F24"/>
    <w:rsid w:val="001E1F09"/>
    <w:rsid w:val="00223305"/>
    <w:rsid w:val="00234480"/>
    <w:rsid w:val="002450C0"/>
    <w:rsid w:val="002539F4"/>
    <w:rsid w:val="00265EFF"/>
    <w:rsid w:val="002903C4"/>
    <w:rsid w:val="0029703C"/>
    <w:rsid w:val="002C23DC"/>
    <w:rsid w:val="002C27D0"/>
    <w:rsid w:val="002C6298"/>
    <w:rsid w:val="002D327B"/>
    <w:rsid w:val="002E0198"/>
    <w:rsid w:val="002F7655"/>
    <w:rsid w:val="00306B2B"/>
    <w:rsid w:val="00315D7F"/>
    <w:rsid w:val="00323515"/>
    <w:rsid w:val="0035150A"/>
    <w:rsid w:val="003732FB"/>
    <w:rsid w:val="00396597"/>
    <w:rsid w:val="003D53EA"/>
    <w:rsid w:val="003D63E6"/>
    <w:rsid w:val="00400E19"/>
    <w:rsid w:val="00416E87"/>
    <w:rsid w:val="00417E44"/>
    <w:rsid w:val="00431460"/>
    <w:rsid w:val="0043501D"/>
    <w:rsid w:val="004368F7"/>
    <w:rsid w:val="0044646A"/>
    <w:rsid w:val="00457A80"/>
    <w:rsid w:val="004805B5"/>
    <w:rsid w:val="004965AD"/>
    <w:rsid w:val="004C52F0"/>
    <w:rsid w:val="005206CA"/>
    <w:rsid w:val="0052491F"/>
    <w:rsid w:val="00537D3D"/>
    <w:rsid w:val="00551F68"/>
    <w:rsid w:val="0055523E"/>
    <w:rsid w:val="005557CC"/>
    <w:rsid w:val="00562D14"/>
    <w:rsid w:val="00584BD9"/>
    <w:rsid w:val="005A6C64"/>
    <w:rsid w:val="005D0816"/>
    <w:rsid w:val="005D083C"/>
    <w:rsid w:val="005D1E99"/>
    <w:rsid w:val="005E2B7C"/>
    <w:rsid w:val="005F3E7D"/>
    <w:rsid w:val="00602083"/>
    <w:rsid w:val="0061269E"/>
    <w:rsid w:val="0063726F"/>
    <w:rsid w:val="00686191"/>
    <w:rsid w:val="00686253"/>
    <w:rsid w:val="00694805"/>
    <w:rsid w:val="00696877"/>
    <w:rsid w:val="006D0E30"/>
    <w:rsid w:val="006E7A44"/>
    <w:rsid w:val="006F470D"/>
    <w:rsid w:val="00701B42"/>
    <w:rsid w:val="0070310F"/>
    <w:rsid w:val="00736B86"/>
    <w:rsid w:val="007466DE"/>
    <w:rsid w:val="0075563D"/>
    <w:rsid w:val="00764700"/>
    <w:rsid w:val="00777B2F"/>
    <w:rsid w:val="007A1041"/>
    <w:rsid w:val="007B0A8D"/>
    <w:rsid w:val="007C3D76"/>
    <w:rsid w:val="007C46C2"/>
    <w:rsid w:val="007D13C2"/>
    <w:rsid w:val="00802DC1"/>
    <w:rsid w:val="00804AA7"/>
    <w:rsid w:val="00811478"/>
    <w:rsid w:val="00814E8D"/>
    <w:rsid w:val="008456C5"/>
    <w:rsid w:val="008549AF"/>
    <w:rsid w:val="00875728"/>
    <w:rsid w:val="008803AA"/>
    <w:rsid w:val="00890FD9"/>
    <w:rsid w:val="008A1416"/>
    <w:rsid w:val="008B4198"/>
    <w:rsid w:val="008C1839"/>
    <w:rsid w:val="008C5E86"/>
    <w:rsid w:val="008D356F"/>
    <w:rsid w:val="009018FA"/>
    <w:rsid w:val="00923473"/>
    <w:rsid w:val="0092418C"/>
    <w:rsid w:val="00924942"/>
    <w:rsid w:val="009301EB"/>
    <w:rsid w:val="00942319"/>
    <w:rsid w:val="0094314F"/>
    <w:rsid w:val="00961B91"/>
    <w:rsid w:val="00964F77"/>
    <w:rsid w:val="009669CB"/>
    <w:rsid w:val="00995B37"/>
    <w:rsid w:val="009E57E9"/>
    <w:rsid w:val="00A235CC"/>
    <w:rsid w:val="00A25B89"/>
    <w:rsid w:val="00A30186"/>
    <w:rsid w:val="00A52416"/>
    <w:rsid w:val="00A55DA0"/>
    <w:rsid w:val="00A61970"/>
    <w:rsid w:val="00A640AE"/>
    <w:rsid w:val="00A663B2"/>
    <w:rsid w:val="00A81546"/>
    <w:rsid w:val="00A92761"/>
    <w:rsid w:val="00AA5B32"/>
    <w:rsid w:val="00AB19C8"/>
    <w:rsid w:val="00AC28A3"/>
    <w:rsid w:val="00AD2F0B"/>
    <w:rsid w:val="00B10506"/>
    <w:rsid w:val="00B16AB8"/>
    <w:rsid w:val="00B24FA9"/>
    <w:rsid w:val="00B254E3"/>
    <w:rsid w:val="00B259AE"/>
    <w:rsid w:val="00B44643"/>
    <w:rsid w:val="00B52045"/>
    <w:rsid w:val="00B7009B"/>
    <w:rsid w:val="00BB1F92"/>
    <w:rsid w:val="00BC0392"/>
    <w:rsid w:val="00C007A1"/>
    <w:rsid w:val="00C046BB"/>
    <w:rsid w:val="00C55ABF"/>
    <w:rsid w:val="00C93A67"/>
    <w:rsid w:val="00CC541E"/>
    <w:rsid w:val="00CD6A7D"/>
    <w:rsid w:val="00D00EAF"/>
    <w:rsid w:val="00D14840"/>
    <w:rsid w:val="00D2401C"/>
    <w:rsid w:val="00D264FB"/>
    <w:rsid w:val="00D40A84"/>
    <w:rsid w:val="00D44941"/>
    <w:rsid w:val="00D4511D"/>
    <w:rsid w:val="00D62C3F"/>
    <w:rsid w:val="00D8418A"/>
    <w:rsid w:val="00D905D2"/>
    <w:rsid w:val="00DA7711"/>
    <w:rsid w:val="00DB0835"/>
    <w:rsid w:val="00DB73DD"/>
    <w:rsid w:val="00DD5C5F"/>
    <w:rsid w:val="00DE15A5"/>
    <w:rsid w:val="00DF5D0A"/>
    <w:rsid w:val="00E12CE1"/>
    <w:rsid w:val="00E30EA4"/>
    <w:rsid w:val="00E35002"/>
    <w:rsid w:val="00E42F4A"/>
    <w:rsid w:val="00E55324"/>
    <w:rsid w:val="00E553BB"/>
    <w:rsid w:val="00E62C46"/>
    <w:rsid w:val="00E63615"/>
    <w:rsid w:val="00E751BF"/>
    <w:rsid w:val="00E7778F"/>
    <w:rsid w:val="00EA1C90"/>
    <w:rsid w:val="00EA78B8"/>
    <w:rsid w:val="00EC2284"/>
    <w:rsid w:val="00EC4F76"/>
    <w:rsid w:val="00F062EB"/>
    <w:rsid w:val="00F25245"/>
    <w:rsid w:val="00F2750E"/>
    <w:rsid w:val="00F30C22"/>
    <w:rsid w:val="00F33037"/>
    <w:rsid w:val="00F51568"/>
    <w:rsid w:val="00F730A4"/>
    <w:rsid w:val="00F77120"/>
    <w:rsid w:val="00FE091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B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711"/>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DA7711"/>
    <w:pPr>
      <w:tabs>
        <w:tab w:val="center" w:pos="4419"/>
        <w:tab w:val="right" w:pos="8838"/>
      </w:tabs>
    </w:pPr>
  </w:style>
  <w:style w:type="character" w:customStyle="1" w:styleId="EncabezadoCar">
    <w:name w:val="Encabezado Car"/>
    <w:basedOn w:val="Fuentedeprrafopredeter"/>
    <w:link w:val="Encabezado"/>
    <w:semiHidden/>
    <w:rsid w:val="00DA7711"/>
    <w:rPr>
      <w:rFonts w:ascii="Times New Roman" w:eastAsia="Times New Roman" w:hAnsi="Times New Roman" w:cs="Times New Roman"/>
      <w:sz w:val="20"/>
      <w:szCs w:val="20"/>
      <w:lang w:val="es-ES" w:eastAsia="es-ES"/>
    </w:rPr>
  </w:style>
  <w:style w:type="paragraph" w:styleId="Piedepgina">
    <w:name w:val="footer"/>
    <w:basedOn w:val="Normal"/>
    <w:link w:val="PiedepginaCar"/>
    <w:semiHidden/>
    <w:rsid w:val="00DA7711"/>
    <w:pPr>
      <w:tabs>
        <w:tab w:val="center" w:pos="4419"/>
        <w:tab w:val="right" w:pos="8838"/>
      </w:tabs>
    </w:pPr>
  </w:style>
  <w:style w:type="character" w:customStyle="1" w:styleId="PiedepginaCar">
    <w:name w:val="Pie de página Car"/>
    <w:basedOn w:val="Fuentedeprrafopredeter"/>
    <w:link w:val="Piedepgina"/>
    <w:semiHidden/>
    <w:rsid w:val="00DA7711"/>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DA771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7711"/>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70310F"/>
    <w:rPr>
      <w:sz w:val="16"/>
      <w:szCs w:val="16"/>
    </w:rPr>
  </w:style>
  <w:style w:type="paragraph" w:styleId="Textocomentario">
    <w:name w:val="annotation text"/>
    <w:basedOn w:val="Normal"/>
    <w:link w:val="TextocomentarioCar"/>
    <w:uiPriority w:val="99"/>
    <w:semiHidden/>
    <w:unhideWhenUsed/>
    <w:rsid w:val="0070310F"/>
  </w:style>
  <w:style w:type="character" w:customStyle="1" w:styleId="TextocomentarioCar">
    <w:name w:val="Texto comentario Car"/>
    <w:basedOn w:val="Fuentedeprrafopredeter"/>
    <w:link w:val="Textocomentario"/>
    <w:uiPriority w:val="99"/>
    <w:semiHidden/>
    <w:rsid w:val="0070310F"/>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0310F"/>
    <w:rPr>
      <w:b/>
      <w:bCs/>
    </w:rPr>
  </w:style>
  <w:style w:type="character" w:customStyle="1" w:styleId="AsuntodelcomentarioCar">
    <w:name w:val="Asunto del comentario Car"/>
    <w:basedOn w:val="TextocomentarioCar"/>
    <w:link w:val="Asuntodelcomentario"/>
    <w:uiPriority w:val="99"/>
    <w:semiHidden/>
    <w:rsid w:val="0070310F"/>
    <w:rPr>
      <w:rFonts w:ascii="Times New Roman" w:eastAsia="Times New Roman" w:hAnsi="Times New Roman" w:cs="Times New Roman"/>
      <w:b/>
      <w:bCs/>
      <w:sz w:val="20"/>
      <w:szCs w:val="20"/>
      <w:lang w:val="es-ES" w:eastAsia="es-ES"/>
    </w:rPr>
  </w:style>
  <w:style w:type="character" w:styleId="Hipervnculo">
    <w:name w:val="Hyperlink"/>
    <w:basedOn w:val="Fuentedeprrafopredeter"/>
    <w:uiPriority w:val="99"/>
    <w:unhideWhenUsed/>
    <w:rsid w:val="00AB19C8"/>
    <w:rPr>
      <w:color w:val="0563C1" w:themeColor="hyperlink"/>
      <w:u w:val="single"/>
    </w:rPr>
  </w:style>
  <w:style w:type="character" w:customStyle="1" w:styleId="UnresolvedMention1">
    <w:name w:val="Unresolved Mention1"/>
    <w:basedOn w:val="Fuentedeprrafopredeter"/>
    <w:uiPriority w:val="99"/>
    <w:semiHidden/>
    <w:unhideWhenUsed/>
    <w:rsid w:val="00AB19C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711"/>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DA7711"/>
    <w:pPr>
      <w:tabs>
        <w:tab w:val="center" w:pos="4419"/>
        <w:tab w:val="right" w:pos="8838"/>
      </w:tabs>
    </w:pPr>
  </w:style>
  <w:style w:type="character" w:customStyle="1" w:styleId="EncabezadoCar">
    <w:name w:val="Encabezado Car"/>
    <w:basedOn w:val="Fuentedeprrafopredeter"/>
    <w:link w:val="Encabezado"/>
    <w:semiHidden/>
    <w:rsid w:val="00DA7711"/>
    <w:rPr>
      <w:rFonts w:ascii="Times New Roman" w:eastAsia="Times New Roman" w:hAnsi="Times New Roman" w:cs="Times New Roman"/>
      <w:sz w:val="20"/>
      <w:szCs w:val="20"/>
      <w:lang w:val="es-ES" w:eastAsia="es-ES"/>
    </w:rPr>
  </w:style>
  <w:style w:type="paragraph" w:styleId="Piedepgina">
    <w:name w:val="footer"/>
    <w:basedOn w:val="Normal"/>
    <w:link w:val="PiedepginaCar"/>
    <w:semiHidden/>
    <w:rsid w:val="00DA7711"/>
    <w:pPr>
      <w:tabs>
        <w:tab w:val="center" w:pos="4419"/>
        <w:tab w:val="right" w:pos="8838"/>
      </w:tabs>
    </w:pPr>
  </w:style>
  <w:style w:type="character" w:customStyle="1" w:styleId="PiedepginaCar">
    <w:name w:val="Pie de página Car"/>
    <w:basedOn w:val="Fuentedeprrafopredeter"/>
    <w:link w:val="Piedepgina"/>
    <w:semiHidden/>
    <w:rsid w:val="00DA7711"/>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DA771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7711"/>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70310F"/>
    <w:rPr>
      <w:sz w:val="16"/>
      <w:szCs w:val="16"/>
    </w:rPr>
  </w:style>
  <w:style w:type="paragraph" w:styleId="Textocomentario">
    <w:name w:val="annotation text"/>
    <w:basedOn w:val="Normal"/>
    <w:link w:val="TextocomentarioCar"/>
    <w:uiPriority w:val="99"/>
    <w:semiHidden/>
    <w:unhideWhenUsed/>
    <w:rsid w:val="0070310F"/>
  </w:style>
  <w:style w:type="character" w:customStyle="1" w:styleId="TextocomentarioCar">
    <w:name w:val="Texto comentario Car"/>
    <w:basedOn w:val="Fuentedeprrafopredeter"/>
    <w:link w:val="Textocomentario"/>
    <w:uiPriority w:val="99"/>
    <w:semiHidden/>
    <w:rsid w:val="0070310F"/>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0310F"/>
    <w:rPr>
      <w:b/>
      <w:bCs/>
    </w:rPr>
  </w:style>
  <w:style w:type="character" w:customStyle="1" w:styleId="AsuntodelcomentarioCar">
    <w:name w:val="Asunto del comentario Car"/>
    <w:basedOn w:val="TextocomentarioCar"/>
    <w:link w:val="Asuntodelcomentario"/>
    <w:uiPriority w:val="99"/>
    <w:semiHidden/>
    <w:rsid w:val="0070310F"/>
    <w:rPr>
      <w:rFonts w:ascii="Times New Roman" w:eastAsia="Times New Roman" w:hAnsi="Times New Roman" w:cs="Times New Roman"/>
      <w:b/>
      <w:bCs/>
      <w:sz w:val="20"/>
      <w:szCs w:val="20"/>
      <w:lang w:val="es-ES" w:eastAsia="es-ES"/>
    </w:rPr>
  </w:style>
  <w:style w:type="character" w:styleId="Hipervnculo">
    <w:name w:val="Hyperlink"/>
    <w:basedOn w:val="Fuentedeprrafopredeter"/>
    <w:uiPriority w:val="99"/>
    <w:unhideWhenUsed/>
    <w:rsid w:val="00AB19C8"/>
    <w:rPr>
      <w:color w:val="0563C1" w:themeColor="hyperlink"/>
      <w:u w:val="single"/>
    </w:rPr>
  </w:style>
  <w:style w:type="character" w:customStyle="1" w:styleId="UnresolvedMention1">
    <w:name w:val="Unresolved Mention1"/>
    <w:basedOn w:val="Fuentedeprrafopredeter"/>
    <w:uiPriority w:val="99"/>
    <w:semiHidden/>
    <w:unhideWhenUsed/>
    <w:rsid w:val="00AB1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ogle.com/url?q=https://lafargeholcim.zoom.us/j/91797636647&amp;sa=D&amp;ust=1588172648618000&amp;usg=AOvVaw2uIyBc9Z3XLQiNFKbuQcUT"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arg-notificaciones@lafargeholcim.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4E2B655830F045B0B244F847DDEF20" ma:contentTypeVersion="13" ma:contentTypeDescription="Create a new document." ma:contentTypeScope="" ma:versionID="257f2a19aad404e7495ee27008d4dba6">
  <xsd:schema xmlns:xsd="http://www.w3.org/2001/XMLSchema" xmlns:xs="http://www.w3.org/2001/XMLSchema" xmlns:p="http://schemas.microsoft.com/office/2006/metadata/properties" xmlns:ns3="819d9b01-c128-405b-9df1-6e8b3b5f6e9e" xmlns:ns4="ca2f4045-a9cc-45a9-9b75-730284ff33f3" targetNamespace="http://schemas.microsoft.com/office/2006/metadata/properties" ma:root="true" ma:fieldsID="b461393845df425f4fe1b7caf395cf05" ns3:_="" ns4:_="">
    <xsd:import namespace="819d9b01-c128-405b-9df1-6e8b3b5f6e9e"/>
    <xsd:import namespace="ca2f4045-a9cc-45a9-9b75-730284ff33f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d9b01-c128-405b-9df1-6e8b3b5f6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2f4045-a9cc-45a9-9b75-730284ff3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32E2A-23A4-4A6D-A785-97E3427B5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d9b01-c128-405b-9df1-6e8b3b5f6e9e"/>
    <ds:schemaRef ds:uri="ca2f4045-a9cc-45a9-9b75-730284ff3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846F1-4910-4D40-B8EB-3D3D53BDABC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819d9b01-c128-405b-9df1-6e8b3b5f6e9e"/>
    <ds:schemaRef ds:uri="http://schemas.microsoft.com/office/infopath/2007/PartnerControls"/>
    <ds:schemaRef ds:uri="ca2f4045-a9cc-45a9-9b75-730284ff33f3"/>
    <ds:schemaRef ds:uri="http://www.w3.org/XML/1998/namespace"/>
  </ds:schemaRefs>
</ds:datastoreItem>
</file>

<file path=customXml/itemProps3.xml><?xml version="1.0" encoding="utf-8"?>
<ds:datastoreItem xmlns:ds="http://schemas.openxmlformats.org/officeDocument/2006/customXml" ds:itemID="{FC3F9344-C095-42B8-9224-7E75218142CC}">
  <ds:schemaRefs>
    <ds:schemaRef ds:uri="http://schemas.microsoft.com/sharepoint/v3/contenttype/forms"/>
  </ds:schemaRefs>
</ds:datastoreItem>
</file>

<file path=customXml/itemProps4.xml><?xml version="1.0" encoding="utf-8"?>
<ds:datastoreItem xmlns:ds="http://schemas.openxmlformats.org/officeDocument/2006/customXml" ds:itemID="{61833686-0DDA-42A3-90D3-FBF34E8D7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2906</Words>
  <Characters>15986</Characters>
  <Application>Microsoft Office Word</Application>
  <DocSecurity>0</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Melina</dc:creator>
  <cp:lastModifiedBy>Santiago Maria Ojea Quintana</cp:lastModifiedBy>
  <cp:revision>2</cp:revision>
  <dcterms:created xsi:type="dcterms:W3CDTF">2020-04-27T11:42:00Z</dcterms:created>
  <dcterms:modified xsi:type="dcterms:W3CDTF">2020-04-27T11:42:00Z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0x010100704E2B655830F045B0B244F847DDEF20</vt:lpwstr>
  </property>
</Properties>
</file>