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C2E" w:rsidRDefault="00313033">
      <w:r>
        <w:t>No corresponde archivo</w:t>
      </w:r>
    </w:p>
    <w:p w:rsidR="00313033" w:rsidRDefault="00313033">
      <w:bookmarkStart w:id="0" w:name="_GoBack"/>
      <w:bookmarkEnd w:id="0"/>
    </w:p>
    <w:sectPr w:rsidR="0031303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3A"/>
    <w:rsid w:val="00313033"/>
    <w:rsid w:val="00917C2E"/>
    <w:rsid w:val="00DA1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</dc:creator>
  <cp:keywords/>
  <dc:description/>
  <cp:lastModifiedBy>Marce</cp:lastModifiedBy>
  <cp:revision>2</cp:revision>
  <dcterms:created xsi:type="dcterms:W3CDTF">2019-11-12T12:48:00Z</dcterms:created>
  <dcterms:modified xsi:type="dcterms:W3CDTF">2019-11-12T12:48:00Z</dcterms:modified>
</cp:coreProperties>
</file>