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1581" w14:textId="77777777" w:rsidR="00447731" w:rsidRDefault="00447731" w:rsidP="00B77F54">
      <w:pPr>
        <w:jc w:val="right"/>
        <w:rPr>
          <w:rFonts w:cs="Arial"/>
          <w:sz w:val="20"/>
        </w:rPr>
      </w:pPr>
      <w:r w:rsidRPr="00B77F54">
        <w:rPr>
          <w:rFonts w:cs="Arial"/>
          <w:b/>
          <w:noProof/>
          <w:sz w:val="20"/>
          <w:lang w:val="es-AR" w:eastAsia="es-AR" w:bidi="he-IL"/>
        </w:rPr>
        <w:drawing>
          <wp:anchor distT="0" distB="0" distL="114300" distR="114300" simplePos="0" relativeHeight="251658240" behindDoc="0" locked="0" layoutInCell="1" allowOverlap="1" wp14:anchorId="197981F5" wp14:editId="657B629A">
            <wp:simplePos x="0" y="0"/>
            <wp:positionH relativeFrom="column">
              <wp:posOffset>1929765</wp:posOffset>
            </wp:positionH>
            <wp:positionV relativeFrom="paragraph">
              <wp:posOffset>0</wp:posOffset>
            </wp:positionV>
            <wp:extent cx="947420" cy="430530"/>
            <wp:effectExtent l="0" t="0" r="0" b="0"/>
            <wp:wrapThrough wrapText="bothSides">
              <wp:wrapPolygon edited="0">
                <wp:start x="0" y="0"/>
                <wp:lineTo x="0" y="21027"/>
                <wp:lineTo x="21282" y="21027"/>
                <wp:lineTo x="21282" y="0"/>
                <wp:lineTo x="0" y="0"/>
              </wp:wrapPolygon>
            </wp:wrapThrough>
            <wp:docPr id="2" name="Imagen 2" descr="cre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esu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FD9D1" w14:textId="77777777" w:rsidR="00447731" w:rsidRDefault="00447731" w:rsidP="00B77F54">
      <w:pPr>
        <w:jc w:val="right"/>
        <w:rPr>
          <w:rFonts w:cs="Arial"/>
          <w:sz w:val="20"/>
        </w:rPr>
      </w:pPr>
    </w:p>
    <w:p w14:paraId="32C7D832" w14:textId="77777777" w:rsidR="007066A0" w:rsidRDefault="007066A0" w:rsidP="00B77F54">
      <w:pPr>
        <w:jc w:val="right"/>
        <w:rPr>
          <w:rFonts w:cs="Arial"/>
          <w:sz w:val="20"/>
        </w:rPr>
      </w:pPr>
    </w:p>
    <w:p w14:paraId="69240CC0" w14:textId="58A51D94" w:rsidR="00B77F54" w:rsidRPr="00B77F54" w:rsidRDefault="00B77F54" w:rsidP="00B77F54">
      <w:pPr>
        <w:jc w:val="right"/>
        <w:rPr>
          <w:rFonts w:cs="Arial"/>
          <w:sz w:val="20"/>
        </w:rPr>
      </w:pPr>
      <w:r w:rsidRPr="00B77F54">
        <w:rPr>
          <w:rFonts w:cs="Arial"/>
          <w:sz w:val="20"/>
        </w:rPr>
        <w:t xml:space="preserve">Ciudad de Buenos Aires, </w:t>
      </w:r>
      <w:r w:rsidR="00A90DD9">
        <w:rPr>
          <w:rFonts w:cs="Arial"/>
          <w:sz w:val="20"/>
        </w:rPr>
        <w:t>5</w:t>
      </w:r>
      <w:r w:rsidR="007066A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de </w:t>
      </w:r>
      <w:r w:rsidR="00A90DD9">
        <w:rPr>
          <w:rFonts w:cs="Arial"/>
          <w:sz w:val="20"/>
        </w:rPr>
        <w:t>febrero</w:t>
      </w:r>
      <w:r w:rsidR="00F8377D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de </w:t>
      </w:r>
      <w:r w:rsidR="001E0970">
        <w:rPr>
          <w:rFonts w:cs="Arial"/>
          <w:sz w:val="20"/>
        </w:rPr>
        <w:t>2021</w:t>
      </w:r>
    </w:p>
    <w:p w14:paraId="49E80945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65B87FDE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720E65C0" w14:textId="77777777" w:rsidR="00B77F54" w:rsidRPr="00B77F54" w:rsidRDefault="00B44573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D626B7D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33C27440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45F28CEC" w14:textId="0ECD4341" w:rsidR="00B77F54" w:rsidRPr="001A0A20" w:rsidRDefault="00B77F54" w:rsidP="001A0A20">
      <w:pPr>
        <w:tabs>
          <w:tab w:val="left" w:pos="851"/>
        </w:tabs>
        <w:spacing w:line="240" w:lineRule="auto"/>
        <w:rPr>
          <w:color w:val="000000"/>
          <w:sz w:val="24"/>
          <w:szCs w:val="24"/>
        </w:rPr>
      </w:pPr>
      <w:proofErr w:type="spellStart"/>
      <w:r w:rsidRPr="001A0A20">
        <w:rPr>
          <w:rFonts w:cs="Arial"/>
          <w:b/>
          <w:bCs/>
          <w:sz w:val="20"/>
          <w:lang w:val="es-ES"/>
        </w:rPr>
        <w:t>Ref</w:t>
      </w:r>
      <w:proofErr w:type="spellEnd"/>
      <w:r w:rsidRPr="001A0A20">
        <w:rPr>
          <w:rFonts w:cs="Arial"/>
          <w:b/>
          <w:bCs/>
          <w:sz w:val="20"/>
          <w:lang w:val="es-ES"/>
        </w:rPr>
        <w:t xml:space="preserve">: </w:t>
      </w:r>
      <w:r w:rsidRPr="001A0A20">
        <w:rPr>
          <w:b/>
          <w:bCs/>
          <w:sz w:val="20"/>
        </w:rPr>
        <w:t xml:space="preserve">Pago de la </w:t>
      </w:r>
      <w:r w:rsidR="001E0970">
        <w:rPr>
          <w:b/>
          <w:bCs/>
          <w:sz w:val="20"/>
        </w:rPr>
        <w:t>primera</w:t>
      </w:r>
      <w:r w:rsidR="00F8377D" w:rsidRPr="001A0A20">
        <w:rPr>
          <w:b/>
          <w:bCs/>
          <w:sz w:val="20"/>
        </w:rPr>
        <w:t xml:space="preserve"> </w:t>
      </w:r>
      <w:r w:rsidRPr="001A0A20">
        <w:rPr>
          <w:b/>
          <w:bCs/>
          <w:sz w:val="20"/>
        </w:rPr>
        <w:t xml:space="preserve">cuota de intereses de la referida emisión de Obligaciones Negociables Clase </w:t>
      </w:r>
      <w:r w:rsidR="009C0889" w:rsidRPr="001A0A20">
        <w:rPr>
          <w:b/>
          <w:bCs/>
          <w:sz w:val="20"/>
        </w:rPr>
        <w:t>X</w:t>
      </w:r>
      <w:r w:rsidR="007029A2" w:rsidRPr="001A0A20">
        <w:rPr>
          <w:b/>
          <w:bCs/>
          <w:sz w:val="20"/>
        </w:rPr>
        <w:t>X</w:t>
      </w:r>
      <w:r w:rsidR="001E0970">
        <w:rPr>
          <w:b/>
          <w:bCs/>
          <w:sz w:val="20"/>
        </w:rPr>
        <w:t>X</w:t>
      </w:r>
      <w:r w:rsidR="000B4FD3">
        <w:rPr>
          <w:b/>
          <w:bCs/>
          <w:sz w:val="20"/>
        </w:rPr>
        <w:t>I</w:t>
      </w:r>
      <w:r w:rsidR="00B51E5A" w:rsidRPr="001A0A20">
        <w:rPr>
          <w:b/>
          <w:bCs/>
          <w:sz w:val="20"/>
        </w:rPr>
        <w:t>I</w:t>
      </w:r>
      <w:r w:rsidRPr="001A0A20">
        <w:rPr>
          <w:b/>
          <w:bCs/>
          <w:sz w:val="20"/>
        </w:rPr>
        <w:t xml:space="preserve"> emitidas el </w:t>
      </w:r>
      <w:r w:rsidR="001E0970">
        <w:rPr>
          <w:b/>
          <w:bCs/>
          <w:sz w:val="20"/>
        </w:rPr>
        <w:t>12</w:t>
      </w:r>
      <w:r w:rsidRPr="001A0A20">
        <w:rPr>
          <w:b/>
          <w:bCs/>
          <w:sz w:val="20"/>
        </w:rPr>
        <w:t xml:space="preserve"> de </w:t>
      </w:r>
      <w:r w:rsidR="007602C2" w:rsidRPr="001A0A20">
        <w:rPr>
          <w:b/>
          <w:bCs/>
          <w:sz w:val="20"/>
        </w:rPr>
        <w:t>noviembre</w:t>
      </w:r>
      <w:r w:rsidRPr="001A0A20">
        <w:rPr>
          <w:b/>
          <w:bCs/>
          <w:sz w:val="20"/>
        </w:rPr>
        <w:t xml:space="preserve"> de </w:t>
      </w:r>
      <w:r w:rsidR="001E0970">
        <w:rPr>
          <w:b/>
          <w:bCs/>
          <w:sz w:val="20"/>
        </w:rPr>
        <w:t>2020</w:t>
      </w:r>
      <w:r w:rsidRPr="001A0A20">
        <w:rPr>
          <w:b/>
          <w:bCs/>
          <w:sz w:val="20"/>
        </w:rPr>
        <w:t>.-</w:t>
      </w:r>
    </w:p>
    <w:p w14:paraId="05151321" w14:textId="77777777" w:rsidR="00B77F54" w:rsidRPr="009C0889" w:rsidRDefault="00B77F54" w:rsidP="00B77F54">
      <w:pPr>
        <w:rPr>
          <w:rFonts w:cs="Arial"/>
          <w:sz w:val="20"/>
        </w:rPr>
      </w:pPr>
    </w:p>
    <w:p w14:paraId="148B80DA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59409441" w14:textId="77777777" w:rsidR="00B77F54" w:rsidRPr="00B77F54" w:rsidRDefault="00B77F54" w:rsidP="00B77F54">
      <w:pPr>
        <w:pStyle w:val="Textoindependiente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Cresud S.A.C.I.F. y A. (“Cresud”) </w:t>
      </w:r>
      <w:r w:rsidR="00A45005" w:rsidRPr="00B77F54">
        <w:rPr>
          <w:szCs w:val="20"/>
        </w:rPr>
        <w:t>con relación</w:t>
      </w:r>
      <w:r w:rsidRPr="00B77F54">
        <w:rPr>
          <w:szCs w:val="20"/>
        </w:rPr>
        <w:t xml:space="preserve"> al tema de referencia. A tal efecto transcribo el aviso de pago respectivo:</w:t>
      </w:r>
    </w:p>
    <w:p w14:paraId="1D84627F" w14:textId="5B88689D" w:rsidR="008F1A79" w:rsidRPr="007E5B4A" w:rsidRDefault="00E55557" w:rsidP="007E5B4A">
      <w:pPr>
        <w:tabs>
          <w:tab w:val="left" w:pos="851"/>
        </w:tabs>
        <w:spacing w:line="240" w:lineRule="auto"/>
        <w:jc w:val="center"/>
        <w:rPr>
          <w:sz w:val="18"/>
          <w:szCs w:val="18"/>
          <w:u w:val="single"/>
          <w:lang w:val="es-AR"/>
        </w:rPr>
      </w:pPr>
      <w:r w:rsidRPr="007E5B4A">
        <w:rPr>
          <w:b/>
          <w:sz w:val="18"/>
          <w:szCs w:val="18"/>
          <w:u w:val="single"/>
        </w:rPr>
        <w:t>CRESUD S</w:t>
      </w:r>
      <w:r w:rsidR="00CA6C0A" w:rsidRPr="007E5B4A">
        <w:rPr>
          <w:b/>
          <w:sz w:val="18"/>
          <w:szCs w:val="18"/>
          <w:u w:val="single"/>
        </w:rPr>
        <w:t>ociedad Anónima</w:t>
      </w:r>
      <w:r w:rsidR="00721770">
        <w:rPr>
          <w:b/>
          <w:sz w:val="18"/>
          <w:szCs w:val="18"/>
          <w:u w:val="single"/>
        </w:rPr>
        <w:t xml:space="preserve"> </w:t>
      </w:r>
      <w:r w:rsidR="00CA6C0A" w:rsidRPr="007E5B4A">
        <w:rPr>
          <w:b/>
          <w:sz w:val="18"/>
          <w:szCs w:val="18"/>
          <w:u w:val="single"/>
        </w:rPr>
        <w:t>Comercial, Inmobiliaria, Financiera y Agropecuaria</w:t>
      </w:r>
      <w:r w:rsidR="008F1A79" w:rsidRPr="007E5B4A">
        <w:rPr>
          <w:b/>
          <w:sz w:val="18"/>
          <w:szCs w:val="18"/>
          <w:u w:val="single"/>
        </w:rPr>
        <w:t xml:space="preserve"> Obligaciones Negociables </w:t>
      </w:r>
      <w:r w:rsidR="00CA6C0A" w:rsidRPr="007E5B4A">
        <w:rPr>
          <w:b/>
          <w:sz w:val="18"/>
          <w:szCs w:val="18"/>
          <w:u w:val="single"/>
        </w:rPr>
        <w:t>Clase</w:t>
      </w:r>
      <w:r w:rsidRPr="007E5B4A">
        <w:rPr>
          <w:b/>
          <w:sz w:val="18"/>
          <w:szCs w:val="18"/>
          <w:u w:val="single"/>
        </w:rPr>
        <w:t xml:space="preserve"> </w:t>
      </w:r>
      <w:r w:rsidR="009C0889" w:rsidRPr="007E5B4A">
        <w:rPr>
          <w:b/>
          <w:sz w:val="18"/>
          <w:szCs w:val="18"/>
          <w:u w:val="single"/>
        </w:rPr>
        <w:t>X</w:t>
      </w:r>
      <w:r w:rsidR="007029A2">
        <w:rPr>
          <w:b/>
          <w:sz w:val="18"/>
          <w:szCs w:val="18"/>
          <w:u w:val="single"/>
        </w:rPr>
        <w:t>X</w:t>
      </w:r>
      <w:r w:rsidR="00A13F15">
        <w:rPr>
          <w:b/>
          <w:sz w:val="18"/>
          <w:szCs w:val="18"/>
          <w:u w:val="single"/>
        </w:rPr>
        <w:t>X</w:t>
      </w:r>
      <w:r w:rsidR="000B4FD3">
        <w:rPr>
          <w:b/>
          <w:sz w:val="18"/>
          <w:szCs w:val="18"/>
          <w:u w:val="single"/>
        </w:rPr>
        <w:t>I</w:t>
      </w:r>
      <w:r w:rsidR="008329A4">
        <w:rPr>
          <w:b/>
          <w:sz w:val="18"/>
          <w:szCs w:val="18"/>
          <w:u w:val="single"/>
        </w:rPr>
        <w:t>I</w:t>
      </w:r>
      <w:r w:rsidR="008F1A79" w:rsidRPr="007E5B4A">
        <w:rPr>
          <w:b/>
          <w:sz w:val="18"/>
          <w:szCs w:val="18"/>
          <w:u w:val="single"/>
        </w:rPr>
        <w:t xml:space="preserve"> a Tasa </w:t>
      </w:r>
      <w:r w:rsidR="00B51E5A">
        <w:rPr>
          <w:b/>
          <w:sz w:val="18"/>
          <w:szCs w:val="18"/>
          <w:u w:val="single"/>
        </w:rPr>
        <w:t>Fija</w:t>
      </w:r>
      <w:r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por v/n </w:t>
      </w:r>
      <w:r w:rsidR="00B51E5A">
        <w:rPr>
          <w:b/>
          <w:sz w:val="18"/>
          <w:szCs w:val="18"/>
          <w:u w:val="single"/>
        </w:rPr>
        <w:t>USD</w:t>
      </w:r>
      <w:r w:rsidR="00AD7922" w:rsidRPr="007E5B4A">
        <w:rPr>
          <w:b/>
          <w:sz w:val="18"/>
          <w:szCs w:val="18"/>
          <w:u w:val="single"/>
        </w:rPr>
        <w:t xml:space="preserve"> </w:t>
      </w:r>
      <w:r w:rsidR="00BA524C">
        <w:rPr>
          <w:b/>
          <w:sz w:val="18"/>
          <w:szCs w:val="18"/>
          <w:u w:val="single"/>
        </w:rPr>
        <w:t>34</w:t>
      </w:r>
      <w:r w:rsidR="00B51E5A">
        <w:rPr>
          <w:b/>
          <w:sz w:val="18"/>
          <w:szCs w:val="18"/>
          <w:u w:val="single"/>
        </w:rPr>
        <w:t>.</w:t>
      </w:r>
      <w:r w:rsidR="00BA524C">
        <w:rPr>
          <w:b/>
          <w:sz w:val="18"/>
          <w:szCs w:val="18"/>
          <w:u w:val="single"/>
        </w:rPr>
        <w:t>324</w:t>
      </w:r>
      <w:r w:rsidR="00B51E5A">
        <w:rPr>
          <w:b/>
          <w:sz w:val="18"/>
          <w:szCs w:val="18"/>
          <w:u w:val="single"/>
        </w:rPr>
        <w:t>.</w:t>
      </w:r>
      <w:r w:rsidR="00BA524C">
        <w:rPr>
          <w:b/>
          <w:sz w:val="18"/>
          <w:szCs w:val="18"/>
          <w:u w:val="single"/>
        </w:rPr>
        <w:t>106</w:t>
      </w:r>
      <w:r w:rsidR="00BA524C"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>-</w:t>
      </w:r>
      <w:r w:rsidR="00400BF3" w:rsidRPr="007E5B4A">
        <w:rPr>
          <w:b/>
          <w:sz w:val="18"/>
          <w:szCs w:val="18"/>
          <w:u w:val="single"/>
        </w:rPr>
        <w:t xml:space="preserve"> Vencimiento</w:t>
      </w:r>
      <w:r w:rsidR="008F1A79" w:rsidRPr="007E5B4A">
        <w:rPr>
          <w:b/>
          <w:sz w:val="18"/>
          <w:szCs w:val="18"/>
          <w:u w:val="single"/>
          <w:lang w:val="es-AR"/>
        </w:rPr>
        <w:t xml:space="preserve"> en el año </w:t>
      </w:r>
      <w:r w:rsidR="00BA524C">
        <w:rPr>
          <w:b/>
          <w:sz w:val="18"/>
          <w:szCs w:val="18"/>
          <w:u w:val="single"/>
          <w:lang w:val="es-AR"/>
        </w:rPr>
        <w:t>2022</w:t>
      </w:r>
    </w:p>
    <w:p w14:paraId="7AC376A7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  <w:lang w:val="es-AR"/>
        </w:rPr>
      </w:pPr>
    </w:p>
    <w:p w14:paraId="37ABE0AD" w14:textId="2C5913CD" w:rsidR="008F1A79" w:rsidRPr="00B77F54" w:rsidRDefault="008F1A79" w:rsidP="00B77F54">
      <w:pPr>
        <w:tabs>
          <w:tab w:val="left" w:pos="851"/>
        </w:tabs>
        <w:spacing w:line="240" w:lineRule="auto"/>
        <w:rPr>
          <w:color w:val="000000"/>
          <w:sz w:val="18"/>
          <w:szCs w:val="18"/>
        </w:rPr>
      </w:pPr>
      <w:r w:rsidRPr="00B77F54">
        <w:rPr>
          <w:sz w:val="18"/>
          <w:szCs w:val="18"/>
        </w:rPr>
        <w:t xml:space="preserve">Se hace saber que el día </w:t>
      </w:r>
      <w:r w:rsidR="0054091E">
        <w:rPr>
          <w:sz w:val="18"/>
          <w:szCs w:val="18"/>
        </w:rPr>
        <w:t>12</w:t>
      </w:r>
      <w:r w:rsidR="007066A0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de</w:t>
      </w:r>
      <w:r w:rsidR="004532BE">
        <w:rPr>
          <w:sz w:val="18"/>
          <w:szCs w:val="18"/>
        </w:rPr>
        <w:t xml:space="preserve"> </w:t>
      </w:r>
      <w:r w:rsidR="0054091E">
        <w:rPr>
          <w:sz w:val="18"/>
          <w:szCs w:val="18"/>
        </w:rPr>
        <w:t>febrero</w:t>
      </w:r>
      <w:r w:rsidR="00F8377D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C0573B" w:rsidRPr="00B77F54">
        <w:rPr>
          <w:sz w:val="18"/>
          <w:szCs w:val="18"/>
        </w:rPr>
        <w:t>20</w:t>
      </w:r>
      <w:r w:rsidR="00C0573B">
        <w:rPr>
          <w:sz w:val="18"/>
          <w:szCs w:val="18"/>
        </w:rPr>
        <w:t>2</w:t>
      </w:r>
      <w:r w:rsidR="0054091E">
        <w:rPr>
          <w:sz w:val="18"/>
          <w:szCs w:val="18"/>
        </w:rPr>
        <w:t>1</w:t>
      </w:r>
      <w:r w:rsidRPr="00B77F54">
        <w:rPr>
          <w:sz w:val="18"/>
          <w:szCs w:val="18"/>
        </w:rPr>
        <w:t xml:space="preserve">, se iniciará el pago de la </w:t>
      </w:r>
      <w:r w:rsidR="00674E5E">
        <w:rPr>
          <w:sz w:val="18"/>
          <w:szCs w:val="18"/>
        </w:rPr>
        <w:t>primera</w:t>
      </w:r>
      <w:r w:rsidR="00F8377D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cuota de intereses de la referida emisión de Obligaciones Negociables</w:t>
      </w:r>
      <w:r w:rsidR="005F6225" w:rsidRPr="00B77F54">
        <w:rPr>
          <w:sz w:val="18"/>
          <w:szCs w:val="18"/>
        </w:rPr>
        <w:t xml:space="preserve"> </w:t>
      </w:r>
      <w:r w:rsidR="00D57BD7" w:rsidRPr="00B77F54">
        <w:rPr>
          <w:sz w:val="18"/>
          <w:szCs w:val="18"/>
        </w:rPr>
        <w:t>Clase</w:t>
      </w:r>
      <w:r w:rsidR="00E378B8" w:rsidRPr="00B77F54">
        <w:rPr>
          <w:sz w:val="18"/>
          <w:szCs w:val="18"/>
        </w:rPr>
        <w:t xml:space="preserve"> </w:t>
      </w:r>
      <w:r w:rsidR="009C0889">
        <w:rPr>
          <w:sz w:val="18"/>
          <w:szCs w:val="18"/>
        </w:rPr>
        <w:t>X</w:t>
      </w:r>
      <w:r w:rsidR="007029A2">
        <w:rPr>
          <w:sz w:val="18"/>
          <w:szCs w:val="18"/>
        </w:rPr>
        <w:t>X</w:t>
      </w:r>
      <w:r w:rsidR="00674E5E">
        <w:rPr>
          <w:sz w:val="18"/>
          <w:szCs w:val="18"/>
        </w:rPr>
        <w:t>X</w:t>
      </w:r>
      <w:r w:rsidR="00BA524C">
        <w:rPr>
          <w:sz w:val="18"/>
          <w:szCs w:val="18"/>
        </w:rPr>
        <w:t>I</w:t>
      </w:r>
      <w:r w:rsidR="00392E45">
        <w:rPr>
          <w:sz w:val="18"/>
          <w:szCs w:val="18"/>
        </w:rPr>
        <w:t>I</w:t>
      </w:r>
      <w:r w:rsidRPr="00B77F54">
        <w:rPr>
          <w:sz w:val="18"/>
          <w:szCs w:val="18"/>
        </w:rPr>
        <w:t xml:space="preserve"> emitidas el </w:t>
      </w:r>
      <w:r w:rsidR="008329A4">
        <w:rPr>
          <w:sz w:val="18"/>
          <w:szCs w:val="18"/>
        </w:rPr>
        <w:t>1</w:t>
      </w:r>
      <w:r w:rsidR="00674E5E">
        <w:rPr>
          <w:sz w:val="18"/>
          <w:szCs w:val="18"/>
        </w:rPr>
        <w:t>2</w:t>
      </w:r>
      <w:r w:rsidRPr="00B77F54">
        <w:rPr>
          <w:sz w:val="18"/>
          <w:szCs w:val="18"/>
        </w:rPr>
        <w:t xml:space="preserve"> de </w:t>
      </w:r>
      <w:r w:rsidR="007602C2">
        <w:rPr>
          <w:sz w:val="18"/>
          <w:szCs w:val="18"/>
        </w:rPr>
        <w:t>noviembre</w:t>
      </w:r>
      <w:r w:rsidR="00E378B8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E378B8" w:rsidRPr="00B77F54">
        <w:rPr>
          <w:sz w:val="18"/>
          <w:szCs w:val="18"/>
        </w:rPr>
        <w:t>20</w:t>
      </w:r>
      <w:r w:rsidR="00674E5E">
        <w:rPr>
          <w:sz w:val="18"/>
          <w:szCs w:val="18"/>
        </w:rPr>
        <w:t>20</w:t>
      </w:r>
      <w:r w:rsidRPr="00B77F54">
        <w:rPr>
          <w:sz w:val="18"/>
          <w:szCs w:val="18"/>
        </w:rPr>
        <w:t>.-</w:t>
      </w:r>
    </w:p>
    <w:p w14:paraId="57D71800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71C098F4" w14:textId="679035FB" w:rsidR="008F1A79" w:rsidRDefault="008F1A79" w:rsidP="001A0A20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1A0A20">
        <w:rPr>
          <w:b/>
          <w:bCs/>
          <w:sz w:val="18"/>
          <w:szCs w:val="18"/>
          <w:u w:val="single"/>
          <w:lang w:val="es-ES"/>
        </w:rPr>
        <w:t xml:space="preserve">Agente </w:t>
      </w:r>
      <w:r w:rsidR="00653752" w:rsidRPr="001A0A20">
        <w:rPr>
          <w:b/>
          <w:bCs/>
          <w:sz w:val="18"/>
          <w:szCs w:val="18"/>
          <w:u w:val="single"/>
          <w:lang w:val="es-ES"/>
        </w:rPr>
        <w:t xml:space="preserve">de </w:t>
      </w:r>
      <w:r w:rsidR="002D6E1C" w:rsidRPr="001A0A20">
        <w:rPr>
          <w:b/>
          <w:bCs/>
          <w:sz w:val="18"/>
          <w:szCs w:val="18"/>
          <w:u w:val="single"/>
          <w:lang w:val="es-ES"/>
        </w:rPr>
        <w:t>P</w:t>
      </w:r>
      <w:r w:rsidRPr="001A0A20">
        <w:rPr>
          <w:b/>
          <w:bCs/>
          <w:sz w:val="18"/>
          <w:szCs w:val="18"/>
          <w:u w:val="single"/>
          <w:lang w:val="es-ES"/>
        </w:rPr>
        <w:t>ago</w:t>
      </w:r>
      <w:r w:rsidRPr="001A0A20">
        <w:rPr>
          <w:b/>
          <w:bCs/>
          <w:sz w:val="18"/>
          <w:szCs w:val="18"/>
          <w:lang w:val="es-ES"/>
        </w:rPr>
        <w:t>:</w:t>
      </w:r>
      <w:r w:rsidR="00AB2266"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682141B8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</w:t>
      </w:r>
      <w:r w:rsidR="00AB2266" w:rsidRPr="682141B8">
        <w:rPr>
          <w:sz w:val="18"/>
          <w:szCs w:val="18"/>
          <w:lang w:val="es-ES"/>
        </w:rPr>
        <w:t>)</w:t>
      </w:r>
    </w:p>
    <w:p w14:paraId="4226C6C9" w14:textId="2C387A82" w:rsidR="003F0299" w:rsidRDefault="003F0299" w:rsidP="001A0A20">
      <w:pPr>
        <w:tabs>
          <w:tab w:val="left" w:pos="3544"/>
        </w:tabs>
        <w:spacing w:line="240" w:lineRule="auto"/>
        <w:rPr>
          <w:b/>
          <w:bCs/>
          <w:sz w:val="18"/>
          <w:szCs w:val="18"/>
          <w:lang w:val="es-ES"/>
        </w:rPr>
      </w:pPr>
    </w:p>
    <w:p w14:paraId="07A4D660" w14:textId="09B79D58" w:rsidR="003F0299" w:rsidRPr="001A0A20" w:rsidRDefault="003F0299" w:rsidP="003F0299">
      <w:pPr>
        <w:tabs>
          <w:tab w:val="left" w:pos="3544"/>
        </w:tabs>
        <w:spacing w:line="240" w:lineRule="auto"/>
        <w:ind w:left="3540" w:hanging="3540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Domicilio</w:t>
      </w:r>
      <w:r w:rsidRPr="001A0A20">
        <w:rPr>
          <w:b/>
          <w:bCs/>
          <w:sz w:val="18"/>
          <w:szCs w:val="18"/>
          <w:u w:val="single"/>
          <w:lang w:val="es-ES"/>
        </w:rPr>
        <w:t xml:space="preserve"> de Pago</w:t>
      </w:r>
      <w:r w:rsidRPr="001A0A20">
        <w:rPr>
          <w:b/>
          <w:bCs/>
          <w:sz w:val="18"/>
          <w:szCs w:val="18"/>
          <w:lang w:val="es-ES"/>
        </w:rPr>
        <w:t>:</w:t>
      </w:r>
      <w:r w:rsidRPr="00B77F54">
        <w:rPr>
          <w:b/>
          <w:sz w:val="18"/>
          <w:szCs w:val="18"/>
          <w:lang w:val="es-ES"/>
        </w:rPr>
        <w:tab/>
      </w:r>
      <w:r w:rsidRPr="00981BE7">
        <w:rPr>
          <w:rFonts w:cs="Arial"/>
          <w:sz w:val="18"/>
          <w:szCs w:val="18"/>
        </w:rPr>
        <w:t xml:space="preserve">El pago será realizado en una cuenta en </w:t>
      </w:r>
      <w:proofErr w:type="gramStart"/>
      <w:r w:rsidRPr="00981BE7">
        <w:rPr>
          <w:rFonts w:cs="Arial"/>
          <w:sz w:val="18"/>
          <w:szCs w:val="18"/>
        </w:rPr>
        <w:t>Caja</w:t>
      </w:r>
      <w:proofErr w:type="gramEnd"/>
      <w:r w:rsidRPr="00981BE7">
        <w:rPr>
          <w:rFonts w:cs="Arial"/>
          <w:sz w:val="18"/>
          <w:szCs w:val="18"/>
        </w:rPr>
        <w:t xml:space="preserve"> de Valores de Nueva York, Estados Unidos</w:t>
      </w:r>
    </w:p>
    <w:p w14:paraId="04B8CA7F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403D155F" w14:textId="6132A2A5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</w:t>
      </w:r>
      <w:r w:rsidRPr="001A0A20">
        <w:rPr>
          <w:b/>
          <w:bCs/>
          <w:sz w:val="18"/>
          <w:szCs w:val="18"/>
        </w:rPr>
        <w:t>:</w:t>
      </w:r>
      <w:r w:rsidRPr="00B77F54">
        <w:rPr>
          <w:b/>
          <w:bCs/>
          <w:sz w:val="18"/>
          <w:szCs w:val="18"/>
        </w:rPr>
        <w:tab/>
      </w:r>
      <w:r w:rsidR="00674E5E">
        <w:rPr>
          <w:sz w:val="18"/>
          <w:szCs w:val="18"/>
        </w:rPr>
        <w:t>12</w:t>
      </w:r>
      <w:r w:rsidR="00626CC8">
        <w:rPr>
          <w:sz w:val="18"/>
          <w:szCs w:val="18"/>
        </w:rPr>
        <w:t xml:space="preserve"> </w:t>
      </w:r>
      <w:r w:rsidR="007029A2">
        <w:rPr>
          <w:sz w:val="18"/>
          <w:szCs w:val="18"/>
        </w:rPr>
        <w:t>de</w:t>
      </w:r>
      <w:r w:rsidR="00EE5797">
        <w:rPr>
          <w:sz w:val="18"/>
          <w:szCs w:val="18"/>
        </w:rPr>
        <w:t xml:space="preserve"> </w:t>
      </w:r>
      <w:r w:rsidR="00674E5E">
        <w:rPr>
          <w:sz w:val="18"/>
          <w:szCs w:val="18"/>
        </w:rPr>
        <w:t>febrero</w:t>
      </w:r>
      <w:r w:rsidR="00F8377D">
        <w:rPr>
          <w:sz w:val="18"/>
          <w:szCs w:val="18"/>
        </w:rPr>
        <w:t xml:space="preserve"> </w:t>
      </w:r>
      <w:r w:rsidR="007029A2">
        <w:rPr>
          <w:sz w:val="18"/>
          <w:szCs w:val="18"/>
        </w:rPr>
        <w:t xml:space="preserve">de </w:t>
      </w:r>
      <w:r w:rsidR="00C0573B">
        <w:rPr>
          <w:sz w:val="18"/>
          <w:szCs w:val="18"/>
        </w:rPr>
        <w:t>202</w:t>
      </w:r>
      <w:r w:rsidR="00674E5E">
        <w:rPr>
          <w:sz w:val="18"/>
          <w:szCs w:val="18"/>
        </w:rPr>
        <w:t>1</w:t>
      </w:r>
    </w:p>
    <w:p w14:paraId="0269AFF0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2B8F362C" w14:textId="72240FE1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>
        <w:rPr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674E5E">
        <w:rPr>
          <w:sz w:val="18"/>
          <w:szCs w:val="18"/>
        </w:rPr>
        <w:t>1</w:t>
      </w:r>
      <w:r w:rsidR="00674E5E">
        <w:rPr>
          <w:sz w:val="18"/>
          <w:szCs w:val="18"/>
          <w:vertAlign w:val="superscript"/>
        </w:rPr>
        <w:t>r</w:t>
      </w:r>
      <w:r w:rsidR="00C0573B">
        <w:rPr>
          <w:sz w:val="18"/>
          <w:szCs w:val="18"/>
          <w:vertAlign w:val="superscript"/>
        </w:rPr>
        <w:t>a</w:t>
      </w:r>
      <w:r w:rsidR="00C0573B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Cuota de intereses</w:t>
      </w:r>
    </w:p>
    <w:p w14:paraId="301E015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0A27334A" w14:textId="6A4D6166" w:rsidR="008F1A79" w:rsidRPr="00A646C9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7602C2">
        <w:rPr>
          <w:sz w:val="18"/>
          <w:szCs w:val="18"/>
        </w:rPr>
        <w:t>1</w:t>
      </w:r>
      <w:r w:rsidR="00674E5E">
        <w:rPr>
          <w:sz w:val="18"/>
          <w:szCs w:val="18"/>
        </w:rPr>
        <w:t>2</w:t>
      </w:r>
      <w:r w:rsidRPr="00B77F54">
        <w:rPr>
          <w:sz w:val="18"/>
          <w:szCs w:val="18"/>
        </w:rPr>
        <w:t xml:space="preserve"> de</w:t>
      </w:r>
      <w:r w:rsidR="007D0C61">
        <w:rPr>
          <w:sz w:val="18"/>
          <w:szCs w:val="18"/>
        </w:rPr>
        <w:t xml:space="preserve"> </w:t>
      </w:r>
      <w:r w:rsidR="00674E5E">
        <w:rPr>
          <w:sz w:val="18"/>
          <w:szCs w:val="18"/>
        </w:rPr>
        <w:t>noviembre</w:t>
      </w:r>
      <w:r w:rsidR="00F8377D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693F60">
        <w:rPr>
          <w:sz w:val="18"/>
          <w:szCs w:val="18"/>
        </w:rPr>
        <w:t>2020</w:t>
      </w:r>
      <w:r w:rsidR="00693F60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/ </w:t>
      </w:r>
      <w:r w:rsidR="00A45005">
        <w:rPr>
          <w:sz w:val="18"/>
          <w:szCs w:val="18"/>
        </w:rPr>
        <w:t>1</w:t>
      </w:r>
      <w:r w:rsidR="00E713CC">
        <w:rPr>
          <w:sz w:val="18"/>
          <w:szCs w:val="18"/>
        </w:rPr>
        <w:t>2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E713CC">
        <w:rPr>
          <w:sz w:val="18"/>
          <w:szCs w:val="18"/>
        </w:rPr>
        <w:t>febrero</w:t>
      </w:r>
      <w:r w:rsidR="00F8377D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C0573B" w:rsidRPr="00B77F54">
        <w:rPr>
          <w:sz w:val="18"/>
          <w:szCs w:val="18"/>
        </w:rPr>
        <w:t>20</w:t>
      </w:r>
      <w:r w:rsidR="00C0573B">
        <w:rPr>
          <w:sz w:val="18"/>
          <w:szCs w:val="18"/>
        </w:rPr>
        <w:t>2</w:t>
      </w:r>
      <w:r w:rsidR="00E713CC">
        <w:rPr>
          <w:sz w:val="18"/>
          <w:szCs w:val="18"/>
        </w:rPr>
        <w:t>1</w:t>
      </w:r>
    </w:p>
    <w:p w14:paraId="1CE763F1" w14:textId="3EA0988F" w:rsidR="008F1A79" w:rsidRPr="00A646C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="00C36980" w:rsidRPr="001A0A20">
        <w:rPr>
          <w:b/>
          <w:bCs/>
          <w:sz w:val="18"/>
          <w:szCs w:val="18"/>
        </w:rPr>
        <w:t>:</w:t>
      </w:r>
      <w:r w:rsidRPr="00A646C9">
        <w:rPr>
          <w:b/>
          <w:bCs/>
          <w:sz w:val="18"/>
          <w:szCs w:val="18"/>
        </w:rPr>
        <w:t xml:space="preserve"> 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190150">
        <w:rPr>
          <w:bCs/>
          <w:sz w:val="18"/>
          <w:szCs w:val="18"/>
        </w:rPr>
        <w:t>92</w:t>
      </w:r>
      <w:r w:rsidR="00190150" w:rsidRPr="00A646C9">
        <w:rPr>
          <w:bCs/>
          <w:sz w:val="18"/>
          <w:szCs w:val="18"/>
        </w:rPr>
        <w:t xml:space="preserve"> </w:t>
      </w:r>
      <w:r w:rsidR="00A646C9" w:rsidRPr="00A646C9">
        <w:rPr>
          <w:bCs/>
          <w:sz w:val="18"/>
          <w:szCs w:val="18"/>
        </w:rPr>
        <w:t>días)</w:t>
      </w:r>
    </w:p>
    <w:p w14:paraId="00E934B4" w14:textId="77777777" w:rsidR="00C36980" w:rsidRDefault="00C36980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225EEEFF" w14:textId="01575120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Concepto que se abona</w:t>
      </w:r>
      <w:r w:rsidR="00C36980" w:rsidRPr="001A0A20">
        <w:rPr>
          <w:b/>
          <w:bCs/>
          <w:sz w:val="18"/>
          <w:szCs w:val="18"/>
        </w:rPr>
        <w:t>:</w:t>
      </w:r>
      <w:r w:rsidRPr="00B77F54">
        <w:rPr>
          <w:sz w:val="18"/>
          <w:szCs w:val="18"/>
        </w:rPr>
        <w:tab/>
        <w:t>Intereses (100%)</w:t>
      </w:r>
    </w:p>
    <w:p w14:paraId="2F0364C2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03D4231" w14:textId="7FC3A830" w:rsidR="008F1A79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8329A4" w:rsidRPr="00EF6D2C">
        <w:rPr>
          <w:sz w:val="18"/>
          <w:szCs w:val="18"/>
        </w:rPr>
        <w:t>Dólares Estadounidenses</w:t>
      </w:r>
    </w:p>
    <w:p w14:paraId="10183DEA" w14:textId="0D0BF2E2" w:rsidR="007539B0" w:rsidRDefault="007539B0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1E717669" w14:textId="367AD019" w:rsidR="007539B0" w:rsidRPr="007539B0" w:rsidRDefault="007539B0" w:rsidP="007539B0">
      <w:pPr>
        <w:tabs>
          <w:tab w:val="left" w:pos="3544"/>
        </w:tabs>
        <w:spacing w:line="240" w:lineRule="auto"/>
        <w:ind w:left="3540" w:hanging="3540"/>
        <w:rPr>
          <w:bCs/>
          <w:sz w:val="18"/>
          <w:szCs w:val="18"/>
          <w:lang w:val="es-AR"/>
        </w:rPr>
      </w:pPr>
      <w:r w:rsidRPr="00EC68BB">
        <w:rPr>
          <w:b/>
          <w:sz w:val="18"/>
          <w:szCs w:val="18"/>
          <w:u w:val="single"/>
          <w:lang w:val="es-AR"/>
        </w:rPr>
        <w:t>Valor Nominal:</w:t>
      </w:r>
      <w:r w:rsidRPr="00EC68BB">
        <w:rPr>
          <w:bCs/>
          <w:sz w:val="18"/>
          <w:szCs w:val="18"/>
          <w:lang w:val="es-AR"/>
        </w:rPr>
        <w:tab/>
      </w:r>
      <w:r w:rsidR="008177DE">
        <w:rPr>
          <w:rFonts w:cs="Arial"/>
          <w:sz w:val="18"/>
          <w:szCs w:val="18"/>
          <w:lang w:val="es-ES"/>
        </w:rPr>
        <w:t xml:space="preserve">USD </w:t>
      </w:r>
      <w:r w:rsidR="00BA524C">
        <w:rPr>
          <w:rFonts w:cs="Arial"/>
          <w:sz w:val="18"/>
          <w:szCs w:val="18"/>
          <w:lang w:val="es-ES"/>
        </w:rPr>
        <w:t>34</w:t>
      </w:r>
      <w:r w:rsidR="008177DE">
        <w:rPr>
          <w:rFonts w:cs="Arial"/>
          <w:sz w:val="18"/>
          <w:szCs w:val="18"/>
          <w:lang w:val="es-ES"/>
        </w:rPr>
        <w:t>.</w:t>
      </w:r>
      <w:r w:rsidR="00BA524C">
        <w:rPr>
          <w:rFonts w:cs="Arial"/>
          <w:sz w:val="18"/>
          <w:szCs w:val="18"/>
          <w:lang w:val="es-ES"/>
        </w:rPr>
        <w:t>324</w:t>
      </w:r>
      <w:r w:rsidR="008177DE">
        <w:rPr>
          <w:rFonts w:cs="Arial"/>
          <w:sz w:val="18"/>
          <w:szCs w:val="18"/>
          <w:lang w:val="es-ES"/>
        </w:rPr>
        <w:t>.</w:t>
      </w:r>
      <w:r w:rsidR="00BA524C">
        <w:rPr>
          <w:rFonts w:cs="Arial"/>
          <w:sz w:val="18"/>
          <w:szCs w:val="18"/>
          <w:lang w:val="es-ES"/>
        </w:rPr>
        <w:t>106</w:t>
      </w:r>
      <w:r w:rsidR="00BA524C" w:rsidRPr="008177DE" w:rsidDel="008177DE">
        <w:rPr>
          <w:rFonts w:cs="Arial"/>
          <w:sz w:val="18"/>
          <w:szCs w:val="18"/>
          <w:lang w:val="es-ES"/>
        </w:rPr>
        <w:t xml:space="preserve"> </w:t>
      </w:r>
    </w:p>
    <w:p w14:paraId="392111DD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44B730BD" w14:textId="7E7BB381" w:rsidR="008F1A7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>
        <w:rPr>
          <w:b/>
          <w:sz w:val="18"/>
          <w:szCs w:val="18"/>
          <w:u w:val="single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B51E5A">
        <w:rPr>
          <w:bCs/>
          <w:sz w:val="18"/>
          <w:szCs w:val="18"/>
          <w:lang w:val="es-ES"/>
        </w:rPr>
        <w:t>USD</w:t>
      </w:r>
      <w:r w:rsidR="000245B3" w:rsidRPr="00B77F54">
        <w:rPr>
          <w:bCs/>
          <w:sz w:val="18"/>
          <w:szCs w:val="18"/>
          <w:lang w:val="es-ES"/>
        </w:rPr>
        <w:t xml:space="preserve"> </w:t>
      </w:r>
      <w:r w:rsidR="00BA524C">
        <w:rPr>
          <w:rFonts w:cs="Arial"/>
          <w:sz w:val="18"/>
          <w:szCs w:val="18"/>
          <w:lang w:val="es-ES"/>
        </w:rPr>
        <w:t>34.324.106</w:t>
      </w:r>
    </w:p>
    <w:p w14:paraId="42D59A40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178B700E" w14:textId="77777777" w:rsidR="00A5232A" w:rsidRPr="00A5232A" w:rsidRDefault="00A5232A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A5232A">
        <w:rPr>
          <w:b/>
          <w:sz w:val="18"/>
          <w:szCs w:val="18"/>
          <w:u w:val="single"/>
          <w:lang w:val="es-ES"/>
        </w:rPr>
        <w:t>Tasa de interés nominal anual:</w:t>
      </w:r>
      <w:r w:rsidR="000069EC">
        <w:rPr>
          <w:sz w:val="18"/>
          <w:szCs w:val="18"/>
          <w:lang w:val="es-ES"/>
        </w:rPr>
        <w:tab/>
      </w:r>
      <w:r w:rsidR="007602C2">
        <w:rPr>
          <w:sz w:val="18"/>
          <w:szCs w:val="18"/>
          <w:lang w:val="es-ES"/>
        </w:rPr>
        <w:t>9</w:t>
      </w:r>
      <w:r w:rsidR="00392E45">
        <w:rPr>
          <w:sz w:val="18"/>
          <w:szCs w:val="18"/>
          <w:lang w:val="es-ES"/>
        </w:rPr>
        <w:t>,</w:t>
      </w:r>
      <w:r w:rsidR="007602C2">
        <w:rPr>
          <w:sz w:val="18"/>
          <w:szCs w:val="18"/>
          <w:lang w:val="es-ES"/>
        </w:rPr>
        <w:t>0</w:t>
      </w:r>
      <w:r w:rsidR="008329A4">
        <w:rPr>
          <w:sz w:val="18"/>
          <w:szCs w:val="18"/>
          <w:lang w:val="es-ES"/>
        </w:rPr>
        <w:t>0</w:t>
      </w:r>
      <w:r w:rsidRPr="00A5232A">
        <w:rPr>
          <w:sz w:val="18"/>
          <w:szCs w:val="18"/>
          <w:lang w:val="es-ES"/>
        </w:rPr>
        <w:t>%</w:t>
      </w:r>
    </w:p>
    <w:p w14:paraId="5B5684A7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75A67CD8" w14:textId="042BE083" w:rsidR="007539B0" w:rsidRPr="006D2983" w:rsidRDefault="007539B0" w:rsidP="007539B0">
      <w:pPr>
        <w:tabs>
          <w:tab w:val="left" w:pos="3544"/>
        </w:tabs>
        <w:spacing w:line="240" w:lineRule="auto"/>
        <w:rPr>
          <w:b/>
          <w:sz w:val="18"/>
          <w:u w:val="single"/>
          <w:lang w:val="es-ES"/>
        </w:rPr>
      </w:pPr>
      <w:r w:rsidRPr="0006781B">
        <w:rPr>
          <w:b/>
          <w:bCs/>
          <w:sz w:val="18"/>
          <w:szCs w:val="18"/>
          <w:u w:val="single"/>
          <w:lang w:val="es-ES"/>
        </w:rPr>
        <w:t>Interés que se abona</w:t>
      </w:r>
    </w:p>
    <w:p w14:paraId="0F106B6C" w14:textId="6AA26594" w:rsidR="007539B0" w:rsidRPr="008177DE" w:rsidRDefault="007539B0" w:rsidP="007539B0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u w:val="single"/>
          <w:lang w:val="es-ES"/>
        </w:rPr>
        <w:t>(sobre el valor nominal)</w:t>
      </w:r>
      <w:r w:rsidRPr="0006781B">
        <w:rPr>
          <w:b/>
          <w:bCs/>
          <w:sz w:val="18"/>
          <w:szCs w:val="18"/>
          <w:u w:val="single"/>
          <w:lang w:val="es-ES"/>
        </w:rPr>
        <w:t>:</w:t>
      </w:r>
      <w:r w:rsidRPr="00C7451F">
        <w:rPr>
          <w:b/>
          <w:sz w:val="18"/>
          <w:szCs w:val="18"/>
          <w:lang w:val="es-ES"/>
        </w:rPr>
        <w:tab/>
      </w:r>
      <w:r w:rsidR="00625427" w:rsidRPr="00625427">
        <w:rPr>
          <w:bCs/>
          <w:sz w:val="18"/>
          <w:szCs w:val="18"/>
          <w:lang w:val="es-ES"/>
        </w:rPr>
        <w:t>2,26849314%</w:t>
      </w:r>
    </w:p>
    <w:p w14:paraId="2BD75621" w14:textId="77777777" w:rsidR="008F1A79" w:rsidRPr="00B77F54" w:rsidRDefault="008F1A79" w:rsidP="00B77F54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B77F54">
        <w:rPr>
          <w:sz w:val="18"/>
          <w:szCs w:val="18"/>
          <w:lang w:val="es-ES"/>
        </w:rPr>
        <w:tab/>
      </w:r>
    </w:p>
    <w:p w14:paraId="7F10004F" w14:textId="70B1ED9D" w:rsidR="008F1A79" w:rsidRPr="006D2983" w:rsidRDefault="00C7451F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  <w:r>
        <w:rPr>
          <w:b/>
          <w:sz w:val="18"/>
          <w:szCs w:val="18"/>
          <w:u w:val="single"/>
        </w:rPr>
        <w:t>Monto</w:t>
      </w:r>
      <w:r w:rsidR="008F1A79" w:rsidRPr="000A2C2F">
        <w:rPr>
          <w:b/>
          <w:sz w:val="18"/>
          <w:szCs w:val="18"/>
          <w:u w:val="single"/>
        </w:rPr>
        <w:t xml:space="preserve"> que se abona</w:t>
      </w:r>
      <w:r w:rsidR="008F1A79" w:rsidRPr="000A2C2F">
        <w:rPr>
          <w:b/>
          <w:sz w:val="18"/>
          <w:szCs w:val="18"/>
        </w:rPr>
        <w:t>:</w:t>
      </w:r>
      <w:r w:rsidR="008F1A79" w:rsidRPr="000A2C2F">
        <w:rPr>
          <w:sz w:val="18"/>
          <w:szCs w:val="18"/>
        </w:rPr>
        <w:tab/>
      </w:r>
      <w:r w:rsidR="003D30D6">
        <w:rPr>
          <w:sz w:val="18"/>
          <w:szCs w:val="18"/>
        </w:rPr>
        <w:t>USD</w:t>
      </w:r>
      <w:r w:rsidR="003D30D6" w:rsidRPr="000A2C2F">
        <w:rPr>
          <w:color w:val="000000"/>
          <w:sz w:val="18"/>
          <w:szCs w:val="18"/>
        </w:rPr>
        <w:t xml:space="preserve"> </w:t>
      </w:r>
      <w:r w:rsidR="00625427">
        <w:rPr>
          <w:bCs/>
          <w:sz w:val="18"/>
          <w:szCs w:val="18"/>
          <w:lang w:val="es-ES"/>
        </w:rPr>
        <w:t>778</w:t>
      </w:r>
      <w:r w:rsidR="00DA2453">
        <w:rPr>
          <w:bCs/>
          <w:sz w:val="18"/>
          <w:szCs w:val="18"/>
          <w:lang w:val="es-ES"/>
        </w:rPr>
        <w:t>.</w:t>
      </w:r>
      <w:r w:rsidR="00625427">
        <w:rPr>
          <w:bCs/>
          <w:sz w:val="18"/>
          <w:szCs w:val="18"/>
          <w:lang w:val="es-ES"/>
        </w:rPr>
        <w:t>639</w:t>
      </w:r>
      <w:r w:rsidR="00DA2453">
        <w:rPr>
          <w:bCs/>
          <w:sz w:val="18"/>
          <w:szCs w:val="18"/>
          <w:lang w:val="es-ES"/>
        </w:rPr>
        <w:t>,</w:t>
      </w:r>
      <w:r w:rsidR="00625427">
        <w:rPr>
          <w:bCs/>
          <w:sz w:val="18"/>
          <w:szCs w:val="18"/>
          <w:lang w:val="es-ES"/>
        </w:rPr>
        <w:t>99</w:t>
      </w:r>
    </w:p>
    <w:p w14:paraId="23E8CC1D" w14:textId="77777777" w:rsidR="003D0438" w:rsidRPr="00B77F54" w:rsidRDefault="003D0438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34EB404A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sz w:val="18"/>
          <w:szCs w:val="18"/>
          <w:u w:val="single"/>
        </w:rPr>
        <w:t>Cupón</w:t>
      </w:r>
      <w:r w:rsidRPr="00B77F54">
        <w:rPr>
          <w:sz w:val="18"/>
          <w:szCs w:val="18"/>
        </w:rPr>
        <w:t>:</w:t>
      </w:r>
      <w:r w:rsidRPr="00B77F54">
        <w:rPr>
          <w:sz w:val="18"/>
          <w:szCs w:val="18"/>
        </w:rPr>
        <w:tab/>
        <w:t>No corresponde.</w:t>
      </w:r>
    </w:p>
    <w:p w14:paraId="400E22D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95C32CD" w14:textId="0A5F6089" w:rsidR="008F1A79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>El pago de los intereses se efectuará</w:t>
      </w:r>
      <w:r w:rsidR="00653752" w:rsidRPr="00B77F54">
        <w:rPr>
          <w:sz w:val="18"/>
          <w:szCs w:val="18"/>
        </w:rPr>
        <w:t xml:space="preserve"> a través de Caja de Valores S.A.</w:t>
      </w:r>
      <w:r w:rsidRPr="00B77F54">
        <w:rPr>
          <w:sz w:val="18"/>
          <w:szCs w:val="18"/>
        </w:rPr>
        <w:t xml:space="preserve"> </w:t>
      </w:r>
      <w:r w:rsidR="003F0299" w:rsidRPr="003F0299">
        <w:rPr>
          <w:sz w:val="18"/>
          <w:szCs w:val="18"/>
        </w:rPr>
        <w:t xml:space="preserve">en el Domicilio de Pago </w:t>
      </w:r>
      <w:r w:rsidRPr="00B77F54">
        <w:rPr>
          <w:sz w:val="18"/>
          <w:szCs w:val="18"/>
        </w:rPr>
        <w:t xml:space="preserve">a las personas a cuyo nombre se encuentren registradas las Obligaciones Negociables al </w:t>
      </w:r>
      <w:r w:rsidR="004C0F3C">
        <w:rPr>
          <w:sz w:val="18"/>
          <w:szCs w:val="18"/>
        </w:rPr>
        <w:t>11</w:t>
      </w:r>
      <w:r w:rsidRPr="00B77F54">
        <w:rPr>
          <w:sz w:val="18"/>
          <w:szCs w:val="18"/>
        </w:rPr>
        <w:t xml:space="preserve"> de </w:t>
      </w:r>
      <w:r w:rsidR="004C0F3C">
        <w:rPr>
          <w:sz w:val="18"/>
          <w:szCs w:val="18"/>
        </w:rPr>
        <w:t>febrero</w:t>
      </w:r>
      <w:r w:rsidR="00F8377D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3F0299" w:rsidRPr="00B77F54">
        <w:rPr>
          <w:sz w:val="18"/>
          <w:szCs w:val="18"/>
        </w:rPr>
        <w:t>20</w:t>
      </w:r>
      <w:r w:rsidR="003F0299">
        <w:rPr>
          <w:sz w:val="18"/>
          <w:szCs w:val="18"/>
        </w:rPr>
        <w:t>21</w:t>
      </w:r>
      <w:r w:rsidRPr="00B77F54">
        <w:rPr>
          <w:sz w:val="18"/>
          <w:szCs w:val="18"/>
        </w:rPr>
        <w:t>.</w:t>
      </w:r>
    </w:p>
    <w:p w14:paraId="6115DD5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1ED9C1B4" w14:textId="77777777" w:rsidR="00B77F54" w:rsidRPr="00A167CD" w:rsidRDefault="00B77F54" w:rsidP="00B77F54">
      <w:pPr>
        <w:ind w:firstLine="1843"/>
      </w:pPr>
    </w:p>
    <w:p w14:paraId="22E8E179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5B1E9295" w14:textId="77777777" w:rsidR="00B77F54" w:rsidRDefault="00B77F54" w:rsidP="00B77F54">
      <w:pPr>
        <w:rPr>
          <w:sz w:val="20"/>
          <w:lang w:val="es-ES"/>
        </w:rPr>
      </w:pPr>
    </w:p>
    <w:p w14:paraId="3B4F4CCF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6C42702C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p w14:paraId="4BD6330E" w14:textId="77777777" w:rsidR="00B77F54" w:rsidRP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sectPr w:rsidR="00B77F54" w:rsidRPr="00B77F54" w:rsidSect="00C36980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5"/>
    <w:rsid w:val="000069EC"/>
    <w:rsid w:val="000245B3"/>
    <w:rsid w:val="000427DE"/>
    <w:rsid w:val="000456D5"/>
    <w:rsid w:val="0005031D"/>
    <w:rsid w:val="00054E37"/>
    <w:rsid w:val="000629B3"/>
    <w:rsid w:val="00064CB1"/>
    <w:rsid w:val="000729AC"/>
    <w:rsid w:val="00073571"/>
    <w:rsid w:val="0008219A"/>
    <w:rsid w:val="000868D9"/>
    <w:rsid w:val="00090C72"/>
    <w:rsid w:val="00095F7F"/>
    <w:rsid w:val="000A2C2F"/>
    <w:rsid w:val="000B0ACB"/>
    <w:rsid w:val="000B3931"/>
    <w:rsid w:val="000B4FD3"/>
    <w:rsid w:val="000B66F3"/>
    <w:rsid w:val="000C6993"/>
    <w:rsid w:val="000E335E"/>
    <w:rsid w:val="00101A92"/>
    <w:rsid w:val="00130A82"/>
    <w:rsid w:val="00132E27"/>
    <w:rsid w:val="00143A33"/>
    <w:rsid w:val="00144AB1"/>
    <w:rsid w:val="001576CC"/>
    <w:rsid w:val="00190150"/>
    <w:rsid w:val="00197245"/>
    <w:rsid w:val="001A0A20"/>
    <w:rsid w:val="001E0970"/>
    <w:rsid w:val="00211741"/>
    <w:rsid w:val="002233BD"/>
    <w:rsid w:val="002770A8"/>
    <w:rsid w:val="00277CDB"/>
    <w:rsid w:val="002A047F"/>
    <w:rsid w:val="002A7AD0"/>
    <w:rsid w:val="002D6E1C"/>
    <w:rsid w:val="002F6FAC"/>
    <w:rsid w:val="00306A9A"/>
    <w:rsid w:val="003165E5"/>
    <w:rsid w:val="00343A47"/>
    <w:rsid w:val="003478C3"/>
    <w:rsid w:val="00363C57"/>
    <w:rsid w:val="00392E45"/>
    <w:rsid w:val="003C011F"/>
    <w:rsid w:val="003D0438"/>
    <w:rsid w:val="003D30D6"/>
    <w:rsid w:val="003E52FA"/>
    <w:rsid w:val="003F0299"/>
    <w:rsid w:val="00400BF3"/>
    <w:rsid w:val="004045FF"/>
    <w:rsid w:val="00407DEB"/>
    <w:rsid w:val="00447731"/>
    <w:rsid w:val="004532BE"/>
    <w:rsid w:val="0048696C"/>
    <w:rsid w:val="004A61F9"/>
    <w:rsid w:val="004C0F3C"/>
    <w:rsid w:val="0051223B"/>
    <w:rsid w:val="0052292F"/>
    <w:rsid w:val="0052316F"/>
    <w:rsid w:val="0053392F"/>
    <w:rsid w:val="005403FD"/>
    <w:rsid w:val="0054091E"/>
    <w:rsid w:val="0055187D"/>
    <w:rsid w:val="0058547C"/>
    <w:rsid w:val="005A7A2E"/>
    <w:rsid w:val="005F5965"/>
    <w:rsid w:val="005F6225"/>
    <w:rsid w:val="006024E5"/>
    <w:rsid w:val="0061575C"/>
    <w:rsid w:val="00625427"/>
    <w:rsid w:val="00626CC8"/>
    <w:rsid w:val="00636AC1"/>
    <w:rsid w:val="00640AC1"/>
    <w:rsid w:val="00641A68"/>
    <w:rsid w:val="006527CE"/>
    <w:rsid w:val="00653752"/>
    <w:rsid w:val="00674E5E"/>
    <w:rsid w:val="00683187"/>
    <w:rsid w:val="006875D0"/>
    <w:rsid w:val="00692E0C"/>
    <w:rsid w:val="006932F6"/>
    <w:rsid w:val="00693F60"/>
    <w:rsid w:val="006A44F8"/>
    <w:rsid w:val="006B231E"/>
    <w:rsid w:val="006C50DC"/>
    <w:rsid w:val="006D2983"/>
    <w:rsid w:val="006E3CE4"/>
    <w:rsid w:val="007029A2"/>
    <w:rsid w:val="0070595D"/>
    <w:rsid w:val="00705B16"/>
    <w:rsid w:val="007066A0"/>
    <w:rsid w:val="00721770"/>
    <w:rsid w:val="00734CD3"/>
    <w:rsid w:val="007534AE"/>
    <w:rsid w:val="007539B0"/>
    <w:rsid w:val="007602C2"/>
    <w:rsid w:val="00767143"/>
    <w:rsid w:val="007C2F58"/>
    <w:rsid w:val="007D0C61"/>
    <w:rsid w:val="007D728D"/>
    <w:rsid w:val="007E5B4A"/>
    <w:rsid w:val="007F47A3"/>
    <w:rsid w:val="008177DE"/>
    <w:rsid w:val="008325DD"/>
    <w:rsid w:val="008329A4"/>
    <w:rsid w:val="00852199"/>
    <w:rsid w:val="00866696"/>
    <w:rsid w:val="00867819"/>
    <w:rsid w:val="008A1E9A"/>
    <w:rsid w:val="008C286D"/>
    <w:rsid w:val="008E188D"/>
    <w:rsid w:val="008E6CD7"/>
    <w:rsid w:val="008F1A79"/>
    <w:rsid w:val="00981BE7"/>
    <w:rsid w:val="009847E2"/>
    <w:rsid w:val="00991015"/>
    <w:rsid w:val="009C0889"/>
    <w:rsid w:val="00A065B1"/>
    <w:rsid w:val="00A13F15"/>
    <w:rsid w:val="00A14F78"/>
    <w:rsid w:val="00A45005"/>
    <w:rsid w:val="00A5232A"/>
    <w:rsid w:val="00A646C9"/>
    <w:rsid w:val="00A65E24"/>
    <w:rsid w:val="00A66643"/>
    <w:rsid w:val="00A875BF"/>
    <w:rsid w:val="00A90DD9"/>
    <w:rsid w:val="00AB2266"/>
    <w:rsid w:val="00AB6141"/>
    <w:rsid w:val="00AD7922"/>
    <w:rsid w:val="00AE1CC5"/>
    <w:rsid w:val="00AE7CA9"/>
    <w:rsid w:val="00AF171A"/>
    <w:rsid w:val="00AF4497"/>
    <w:rsid w:val="00AF5873"/>
    <w:rsid w:val="00B05975"/>
    <w:rsid w:val="00B44573"/>
    <w:rsid w:val="00B51E5A"/>
    <w:rsid w:val="00B713EF"/>
    <w:rsid w:val="00B77F54"/>
    <w:rsid w:val="00B8735A"/>
    <w:rsid w:val="00BA524C"/>
    <w:rsid w:val="00BB0201"/>
    <w:rsid w:val="00BB58E3"/>
    <w:rsid w:val="00BE33C2"/>
    <w:rsid w:val="00C01951"/>
    <w:rsid w:val="00C0573B"/>
    <w:rsid w:val="00C12327"/>
    <w:rsid w:val="00C34142"/>
    <w:rsid w:val="00C36980"/>
    <w:rsid w:val="00C63245"/>
    <w:rsid w:val="00C63DE1"/>
    <w:rsid w:val="00C70918"/>
    <w:rsid w:val="00C73B2B"/>
    <w:rsid w:val="00C7451F"/>
    <w:rsid w:val="00C74B8D"/>
    <w:rsid w:val="00C925BE"/>
    <w:rsid w:val="00C9453A"/>
    <w:rsid w:val="00CA6C0A"/>
    <w:rsid w:val="00D04CF2"/>
    <w:rsid w:val="00D3149F"/>
    <w:rsid w:val="00D567B2"/>
    <w:rsid w:val="00D57BD7"/>
    <w:rsid w:val="00DA2453"/>
    <w:rsid w:val="00E06FDB"/>
    <w:rsid w:val="00E23FAA"/>
    <w:rsid w:val="00E378B8"/>
    <w:rsid w:val="00E430F0"/>
    <w:rsid w:val="00E55557"/>
    <w:rsid w:val="00E713CC"/>
    <w:rsid w:val="00EE0433"/>
    <w:rsid w:val="00EE5797"/>
    <w:rsid w:val="00F2530E"/>
    <w:rsid w:val="00F26F77"/>
    <w:rsid w:val="00F376AC"/>
    <w:rsid w:val="00F77C10"/>
    <w:rsid w:val="00F8377D"/>
    <w:rsid w:val="00F83F5B"/>
    <w:rsid w:val="00FA2469"/>
    <w:rsid w:val="00FD039D"/>
    <w:rsid w:val="00FF5741"/>
    <w:rsid w:val="109AFF32"/>
    <w:rsid w:val="2C81F0AF"/>
    <w:rsid w:val="2E028269"/>
    <w:rsid w:val="6821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1BBE8"/>
  <w15:chartTrackingRefBased/>
  <w15:docId w15:val="{F3150855-9F54-47C6-B185-85999593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40DD1-59C5-4DE5-821F-9207D566B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FB68BE-53C0-4F25-9BCE-513C6B3AF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4815E0-D68F-4156-96D3-896705A77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E0B38A-3FB8-4C61-879C-4C9152287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Nicolas Motylski</cp:lastModifiedBy>
  <cp:revision>36</cp:revision>
  <cp:lastPrinted>2020-08-07T12:26:00Z</cp:lastPrinted>
  <dcterms:created xsi:type="dcterms:W3CDTF">2019-11-06T20:04:00Z</dcterms:created>
  <dcterms:modified xsi:type="dcterms:W3CDTF">2021-02-05T12:09:00Z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