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F8B48" w14:textId="3A220655" w:rsidR="00DE3EA5" w:rsidRDefault="002546BC" w:rsidP="00E92412">
      <w:pPr>
        <w:pStyle w:val="Puesto"/>
        <w:spacing w:line="360" w:lineRule="auto"/>
        <w:jc w:val="both"/>
        <w:rPr>
          <w:b w:val="0"/>
          <w:szCs w:val="24"/>
          <w:u w:val="none"/>
          <w:lang w:val="es-ES_tradnl"/>
        </w:rPr>
      </w:pPr>
      <w:r>
        <w:rPr>
          <w:szCs w:val="24"/>
        </w:rPr>
        <w:t xml:space="preserve">ACTA N° </w:t>
      </w:r>
      <w:r w:rsidR="007247F2">
        <w:rPr>
          <w:szCs w:val="24"/>
        </w:rPr>
        <w:t>1558</w:t>
      </w:r>
      <w:r>
        <w:rPr>
          <w:szCs w:val="24"/>
        </w:rPr>
        <w:t xml:space="preserve">: </w:t>
      </w:r>
      <w:r w:rsidR="00E92412" w:rsidRPr="00E92412">
        <w:rPr>
          <w:b w:val="0"/>
          <w:szCs w:val="24"/>
          <w:u w:val="none"/>
          <w:lang w:val="es-ES_tradnl"/>
        </w:rPr>
        <w:t xml:space="preserve">En la Ciudad de Buenos Aires, a </w:t>
      </w:r>
      <w:r w:rsidR="00E92412" w:rsidRPr="00DE3EA5">
        <w:rPr>
          <w:b w:val="0"/>
          <w:szCs w:val="24"/>
          <w:u w:val="none"/>
          <w:lang w:val="es-ES_tradnl"/>
        </w:rPr>
        <w:t xml:space="preserve">los </w:t>
      </w:r>
      <w:r w:rsidR="007247F2">
        <w:rPr>
          <w:b w:val="0"/>
          <w:szCs w:val="24"/>
          <w:u w:val="none"/>
        </w:rPr>
        <w:t>16</w:t>
      </w:r>
      <w:r w:rsidR="003935BA" w:rsidRPr="00E92412">
        <w:rPr>
          <w:b w:val="0"/>
          <w:szCs w:val="24"/>
          <w:u w:val="none"/>
          <w:lang w:val="es-ES_tradnl"/>
        </w:rPr>
        <w:t xml:space="preserve"> </w:t>
      </w:r>
      <w:r w:rsidR="00E92412" w:rsidRPr="00E92412">
        <w:rPr>
          <w:b w:val="0"/>
          <w:szCs w:val="24"/>
          <w:u w:val="none"/>
          <w:lang w:val="es-ES_tradnl"/>
        </w:rPr>
        <w:t xml:space="preserve">días del mes de </w:t>
      </w:r>
      <w:r w:rsidR="007247F2">
        <w:rPr>
          <w:b w:val="0"/>
          <w:szCs w:val="24"/>
          <w:u w:val="none"/>
          <w:lang w:val="es-ES_tradnl"/>
        </w:rPr>
        <w:t>abril</w:t>
      </w:r>
      <w:r w:rsidR="003935BA" w:rsidRPr="00E92412">
        <w:rPr>
          <w:b w:val="0"/>
          <w:szCs w:val="24"/>
          <w:u w:val="none"/>
          <w:lang w:val="es-ES_tradnl"/>
        </w:rPr>
        <w:t xml:space="preserve"> </w:t>
      </w:r>
      <w:r w:rsidR="00E92412" w:rsidRPr="00E92412">
        <w:rPr>
          <w:b w:val="0"/>
          <w:szCs w:val="24"/>
          <w:u w:val="none"/>
          <w:lang w:val="es-ES_tradnl"/>
        </w:rPr>
        <w:t xml:space="preserve">de </w:t>
      </w:r>
      <w:r w:rsidR="003935BA" w:rsidRPr="00DE3EA5">
        <w:rPr>
          <w:b w:val="0"/>
          <w:szCs w:val="24"/>
          <w:u w:val="none"/>
          <w:lang w:val="es-ES_tradnl"/>
        </w:rPr>
        <w:t>2021</w:t>
      </w:r>
      <w:r w:rsidR="003935BA" w:rsidRPr="00DE3EA5">
        <w:rPr>
          <w:b w:val="0"/>
          <w:sz w:val="22"/>
          <w:szCs w:val="22"/>
          <w:u w:val="none"/>
        </w:rPr>
        <w:t xml:space="preserve"> </w:t>
      </w:r>
      <w:r w:rsidR="00D22C3E" w:rsidRPr="00DE3EA5">
        <w:rPr>
          <w:b w:val="0"/>
          <w:sz w:val="22"/>
          <w:szCs w:val="22"/>
          <w:u w:val="none"/>
        </w:rPr>
        <w:t xml:space="preserve">siendo las </w:t>
      </w:r>
      <w:r w:rsidR="007247F2">
        <w:rPr>
          <w:b w:val="0"/>
          <w:bCs/>
          <w:sz w:val="22"/>
          <w:szCs w:val="22"/>
          <w:u w:val="none"/>
          <w:lang w:val="es-AR"/>
        </w:rPr>
        <w:t>16:00</w:t>
      </w:r>
      <w:r w:rsidR="00D22C3E" w:rsidRPr="00DE3EA5">
        <w:rPr>
          <w:b w:val="0"/>
          <w:sz w:val="22"/>
          <w:szCs w:val="22"/>
          <w:u w:val="none"/>
        </w:rPr>
        <w:t xml:space="preserve"> horas</w:t>
      </w:r>
      <w:r w:rsidR="00D22C3E">
        <w:rPr>
          <w:b w:val="0"/>
          <w:sz w:val="22"/>
          <w:szCs w:val="22"/>
          <w:u w:val="none"/>
        </w:rPr>
        <w:t>,</w:t>
      </w:r>
      <w:r w:rsidR="00E92412" w:rsidRPr="00E92412">
        <w:rPr>
          <w:b w:val="0"/>
          <w:szCs w:val="24"/>
          <w:u w:val="none"/>
          <w:lang w:val="es-ES_tradnl"/>
        </w:rPr>
        <w:t xml:space="preserve"> se reúne el Directorio de </w:t>
      </w:r>
      <w:r w:rsidR="00E92412">
        <w:rPr>
          <w:b w:val="0"/>
          <w:szCs w:val="24"/>
          <w:u w:val="none"/>
          <w:lang w:val="es-ES_tradnl"/>
        </w:rPr>
        <w:t>Compañía Financiera Argentina</w:t>
      </w:r>
      <w:r w:rsidR="00E92412" w:rsidRPr="00E92412">
        <w:rPr>
          <w:b w:val="0"/>
          <w:szCs w:val="24"/>
          <w:u w:val="none"/>
          <w:lang w:val="es-ES_tradnl"/>
        </w:rPr>
        <w:t xml:space="preserve"> S.A. (la “</w:t>
      </w:r>
      <w:r w:rsidR="00E92412" w:rsidRPr="00DE3EA5">
        <w:rPr>
          <w:b w:val="0"/>
          <w:szCs w:val="24"/>
          <w:lang w:val="es-ES_tradnl"/>
        </w:rPr>
        <w:t>Sociedad</w:t>
      </w:r>
      <w:r w:rsidR="00E92412" w:rsidRPr="00E92412">
        <w:rPr>
          <w:b w:val="0"/>
          <w:szCs w:val="24"/>
          <w:u w:val="none"/>
          <w:lang w:val="es-ES_tradnl"/>
        </w:rPr>
        <w:t xml:space="preserve">”), con la presencia de los Sres. Directores que se detallan al pie de la presente. Se deja constancia de que asiste el representante de la Comisión Fiscalizadora, </w:t>
      </w:r>
      <w:r w:rsidR="00C037EA">
        <w:rPr>
          <w:b w:val="0"/>
          <w:szCs w:val="24"/>
          <w:u w:val="none"/>
          <w:lang w:val="es-ES_tradnl"/>
        </w:rPr>
        <w:t>que firma al pie del presente</w:t>
      </w:r>
      <w:r w:rsidR="00E92412" w:rsidRPr="00E92412">
        <w:rPr>
          <w:b w:val="0"/>
          <w:szCs w:val="24"/>
          <w:u w:val="none"/>
          <w:lang w:val="es-ES_tradnl"/>
        </w:rPr>
        <w:t>. Preside la reunión el Señor presidente de la Sociedad, Sr.</w:t>
      </w:r>
      <w:r w:rsidR="00E92412" w:rsidRPr="00E92412">
        <w:rPr>
          <w:b w:val="0"/>
          <w:szCs w:val="24"/>
          <w:u w:val="none"/>
          <w:lang w:val="es-AR"/>
        </w:rPr>
        <w:t xml:space="preserve"> Alberto Daniel</w:t>
      </w:r>
      <w:r w:rsidR="00E92412">
        <w:rPr>
          <w:b w:val="0"/>
          <w:szCs w:val="24"/>
          <w:u w:val="none"/>
          <w:lang w:val="es-AR"/>
        </w:rPr>
        <w:t xml:space="preserve"> Santalices</w:t>
      </w:r>
      <w:r w:rsidR="003935BA">
        <w:rPr>
          <w:b w:val="0"/>
          <w:szCs w:val="24"/>
          <w:u w:val="none"/>
        </w:rPr>
        <w:t>.</w:t>
      </w:r>
      <w:r w:rsidR="004E3493" w:rsidRPr="00DE3EA5">
        <w:rPr>
          <w:szCs w:val="24"/>
          <w:u w:val="none"/>
        </w:rPr>
        <w:t xml:space="preserve"> </w:t>
      </w:r>
      <w:r w:rsidR="0066675C" w:rsidRPr="003935BA">
        <w:rPr>
          <w:b w:val="0"/>
          <w:szCs w:val="24"/>
          <w:u w:val="none"/>
        </w:rPr>
        <w:t>El señor Síndico verifica el quórum legal reglamentario. Acto seguido,</w:t>
      </w:r>
      <w:r w:rsidR="0066675C" w:rsidRPr="0066675C">
        <w:rPr>
          <w:b w:val="0"/>
          <w:szCs w:val="24"/>
          <w:u w:val="none"/>
          <w:lang w:val="es-ES_tradnl"/>
        </w:rPr>
        <w:t xml:space="preserve"> se declara abierto el acto y se somete a consideración de los presentes el siguiente Orden del Día: </w:t>
      </w:r>
    </w:p>
    <w:p w14:paraId="128F0900" w14:textId="77777777" w:rsidR="00DE3EA5" w:rsidRDefault="00DE3EA5" w:rsidP="00E92412">
      <w:pPr>
        <w:pStyle w:val="Puesto"/>
        <w:spacing w:line="360" w:lineRule="auto"/>
        <w:jc w:val="both"/>
        <w:rPr>
          <w:b w:val="0"/>
          <w:szCs w:val="24"/>
          <w:u w:val="none"/>
          <w:lang w:val="es-ES_tradnl"/>
        </w:rPr>
      </w:pPr>
    </w:p>
    <w:p w14:paraId="1458EF30" w14:textId="268D05FF" w:rsidR="00DE3EA5" w:rsidRDefault="00DC3063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  <w:r w:rsidRPr="00A82439">
        <w:rPr>
          <w:szCs w:val="24"/>
        </w:rPr>
        <w:t xml:space="preserve">1) </w:t>
      </w:r>
      <w:r w:rsidRPr="00A82439">
        <w:rPr>
          <w:szCs w:val="24"/>
          <w:lang w:eastAsia="es-AR"/>
        </w:rPr>
        <w:t xml:space="preserve">ACTUALIZACIÓN DEL PROSPECTO DEL PROGRAMA GLOBAL DE EMISIÓN DE OBLIGACIONES NEGOCIABLES SIMPLES A CORTO, MEDIANO Y/O LARGO PLAZO POR HASTA U$S 250.000.000 (O SU EQUIVALENTE EN OTRAS MONEDAS </w:t>
      </w:r>
      <w:r w:rsidR="00B8124A">
        <w:rPr>
          <w:szCs w:val="24"/>
          <w:lang w:eastAsia="es-AR"/>
        </w:rPr>
        <w:t>Y/</w:t>
      </w:r>
      <w:r w:rsidRPr="00A82439">
        <w:rPr>
          <w:szCs w:val="24"/>
          <w:lang w:eastAsia="es-AR"/>
        </w:rPr>
        <w:t xml:space="preserve">O UNIDADES </w:t>
      </w:r>
      <w:r w:rsidR="003935BA">
        <w:rPr>
          <w:szCs w:val="24"/>
          <w:lang w:eastAsia="es-AR"/>
        </w:rPr>
        <w:t>DE VALOR</w:t>
      </w:r>
      <w:r w:rsidRPr="00A82439">
        <w:rPr>
          <w:szCs w:val="24"/>
          <w:lang w:eastAsia="es-AR"/>
        </w:rPr>
        <w:t>)</w:t>
      </w:r>
      <w:r w:rsidRPr="00DE3EA5">
        <w:rPr>
          <w:szCs w:val="24"/>
          <w:u w:val="none"/>
          <w:lang w:eastAsia="es-AR"/>
        </w:rPr>
        <w:t xml:space="preserve">: </w:t>
      </w:r>
      <w:r w:rsidRPr="0071698A">
        <w:rPr>
          <w:b w:val="0"/>
          <w:szCs w:val="24"/>
          <w:u w:val="none"/>
          <w:lang w:eastAsia="es-AR"/>
        </w:rPr>
        <w:t xml:space="preserve">Toma la palabra el Señor Presidente y expresa que, como ya es de conocimiento de los Señores Directores, la Asamblea de Accionistas de la Sociedad de fecha 21 de noviembre de 2005 </w:t>
      </w:r>
      <w:r w:rsidR="00B8124A" w:rsidRPr="0071698A">
        <w:rPr>
          <w:b w:val="0"/>
          <w:szCs w:val="24"/>
          <w:u w:val="none"/>
          <w:lang w:eastAsia="es-AR"/>
        </w:rPr>
        <w:t xml:space="preserve">decidió </w:t>
      </w:r>
      <w:r w:rsidRPr="0071698A">
        <w:rPr>
          <w:b w:val="0"/>
          <w:szCs w:val="24"/>
          <w:u w:val="none"/>
          <w:lang w:eastAsia="es-AR"/>
        </w:rPr>
        <w:t xml:space="preserve">la creación de un Programa Global de Obligaciones Negociables Simples a Corto, Mediano y Largo Plazo, por hasta un monto total en circulación de $200.000.000 (o su equivalente en otras monedas) que fue </w:t>
      </w:r>
      <w:r w:rsidR="00FD3087" w:rsidRPr="0071698A">
        <w:rPr>
          <w:b w:val="0"/>
          <w:szCs w:val="24"/>
          <w:u w:val="none"/>
          <w:lang w:eastAsia="es-AR"/>
        </w:rPr>
        <w:t xml:space="preserve">autorizado </w:t>
      </w:r>
      <w:r w:rsidRPr="0071698A">
        <w:rPr>
          <w:b w:val="0"/>
          <w:szCs w:val="24"/>
          <w:u w:val="none"/>
          <w:lang w:eastAsia="es-AR"/>
        </w:rPr>
        <w:t>por la Comisión Nacional de Valores (la “</w:t>
      </w:r>
      <w:r w:rsidRPr="00DE3EA5">
        <w:rPr>
          <w:b w:val="0"/>
          <w:szCs w:val="24"/>
          <w:lang w:eastAsia="es-AR"/>
        </w:rPr>
        <w:t>CNV</w:t>
      </w:r>
      <w:r w:rsidRPr="0071698A">
        <w:rPr>
          <w:b w:val="0"/>
          <w:szCs w:val="24"/>
          <w:u w:val="none"/>
          <w:lang w:eastAsia="es-AR"/>
        </w:rPr>
        <w:t xml:space="preserve">”) mediante Resolución Nº 15.440 de fecha 3 de agosto de 2006 y cuyo aumento del monto total en circulación hasta la suma de $500.000.000 y la prórroga de su plazo junto con un nuevo aumento del monto total en circulación hasta la suma de US$250.000.000, fueron aprobados por las Asambleas de Accionistas de la Sociedad de fechas 8 de octubre de 2007 y 25 de noviembre de 2010, respectivamente, y </w:t>
      </w:r>
      <w:r w:rsidR="00EE67C8" w:rsidRPr="0071698A">
        <w:rPr>
          <w:b w:val="0"/>
          <w:szCs w:val="24"/>
          <w:u w:val="none"/>
          <w:lang w:eastAsia="es-AR"/>
        </w:rPr>
        <w:t xml:space="preserve">autorizados mediante </w:t>
      </w:r>
      <w:r w:rsidRPr="0071698A">
        <w:rPr>
          <w:b w:val="0"/>
          <w:szCs w:val="24"/>
          <w:u w:val="none"/>
          <w:lang w:eastAsia="es-AR"/>
        </w:rPr>
        <w:t xml:space="preserve">Resoluciones de la CNV Nº 15.848 de fecha 19 de marzo de 2008 y Nº 16.505 de fecha 27 de enero de 2011, respectivamente. </w:t>
      </w:r>
      <w:r w:rsidR="003935BA">
        <w:rPr>
          <w:b w:val="0"/>
          <w:szCs w:val="24"/>
          <w:u w:val="none"/>
          <w:lang w:eastAsia="es-AR"/>
        </w:rPr>
        <w:t>Manifiesta el Sr. Presidente que</w:t>
      </w:r>
      <w:r w:rsidRPr="0071698A">
        <w:rPr>
          <w:b w:val="0"/>
          <w:szCs w:val="24"/>
          <w:u w:val="none"/>
          <w:lang w:eastAsia="es-AR"/>
        </w:rPr>
        <w:t xml:space="preserve"> la vigencia del plazo ha sido </w:t>
      </w:r>
      <w:r w:rsidR="003935BA">
        <w:rPr>
          <w:b w:val="0"/>
          <w:szCs w:val="24"/>
          <w:u w:val="none"/>
          <w:lang w:eastAsia="es-AR"/>
        </w:rPr>
        <w:t>prorrogada nuevamente</w:t>
      </w:r>
      <w:r w:rsidR="003935BA" w:rsidRPr="0071698A">
        <w:rPr>
          <w:b w:val="0"/>
          <w:szCs w:val="24"/>
          <w:u w:val="none"/>
          <w:lang w:eastAsia="es-AR"/>
        </w:rPr>
        <w:t xml:space="preserve"> </w:t>
      </w:r>
      <w:r w:rsidRPr="0071698A">
        <w:rPr>
          <w:b w:val="0"/>
          <w:szCs w:val="24"/>
          <w:u w:val="none"/>
          <w:lang w:eastAsia="es-AR"/>
        </w:rPr>
        <w:t xml:space="preserve">mediante Asamblea de Accionistas de la Sociedad de fecha 17 de abril de 2015 y autorizada por la CNV </w:t>
      </w:r>
      <w:r w:rsidR="00B8124A" w:rsidRPr="0071698A">
        <w:rPr>
          <w:b w:val="0"/>
          <w:szCs w:val="24"/>
          <w:u w:val="none"/>
          <w:lang w:eastAsia="es-AR"/>
        </w:rPr>
        <w:t>mediante</w:t>
      </w:r>
      <w:r w:rsidRPr="0071698A">
        <w:rPr>
          <w:b w:val="0"/>
          <w:szCs w:val="24"/>
          <w:u w:val="none"/>
          <w:lang w:eastAsia="es-AR"/>
        </w:rPr>
        <w:t xml:space="preserve"> Resolución Nº 17.958 de fecha 8 de enero de 2016</w:t>
      </w:r>
      <w:r w:rsidR="003935BA">
        <w:rPr>
          <w:b w:val="0"/>
          <w:szCs w:val="24"/>
          <w:u w:val="none"/>
          <w:lang w:eastAsia="es-AR"/>
        </w:rPr>
        <w:t xml:space="preserve">. </w:t>
      </w:r>
      <w:r w:rsidR="00DE3EA5">
        <w:rPr>
          <w:b w:val="0"/>
          <w:szCs w:val="24"/>
          <w:u w:val="none"/>
          <w:lang w:eastAsia="es-AR"/>
        </w:rPr>
        <w:t>Luego</w:t>
      </w:r>
      <w:r w:rsidR="003935BA">
        <w:rPr>
          <w:b w:val="0"/>
          <w:szCs w:val="24"/>
          <w:u w:val="none"/>
          <w:lang w:eastAsia="es-AR"/>
        </w:rPr>
        <w:t xml:space="preserve">, señala que la última prórroga de vigencia del plazo ha sido resuelta por Asamblea de Accionistas de fecha </w:t>
      </w:r>
      <w:r w:rsidR="003935BA" w:rsidRPr="003935BA">
        <w:rPr>
          <w:b w:val="0"/>
          <w:szCs w:val="24"/>
          <w:u w:val="none"/>
          <w:lang w:val="es-AR" w:eastAsia="es-AR"/>
        </w:rPr>
        <w:t>16 de noviembre de 2020</w:t>
      </w:r>
      <w:r w:rsidR="003935BA">
        <w:rPr>
          <w:b w:val="0"/>
          <w:szCs w:val="24"/>
          <w:u w:val="none"/>
          <w:lang w:val="es-AR" w:eastAsia="es-AR"/>
        </w:rPr>
        <w:t xml:space="preserve"> y aprobada por la CNV por medio de la Resolución Nº</w:t>
      </w:r>
      <w:r w:rsidR="003935BA" w:rsidRPr="003935BA">
        <w:rPr>
          <w:b w:val="0"/>
          <w:szCs w:val="24"/>
          <w:u w:val="none"/>
          <w:lang w:val="es-ES_tradnl" w:eastAsia="en-US"/>
        </w:rPr>
        <w:t xml:space="preserve"> </w:t>
      </w:r>
      <w:r w:rsidR="003935BA" w:rsidRPr="003935BA">
        <w:rPr>
          <w:b w:val="0"/>
          <w:szCs w:val="24"/>
          <w:u w:val="none"/>
          <w:lang w:val="es-ES_tradnl" w:eastAsia="es-AR"/>
        </w:rPr>
        <w:t>DI-2020-55-APN-GE#CNV</w:t>
      </w:r>
      <w:r w:rsidR="003935BA">
        <w:rPr>
          <w:b w:val="0"/>
          <w:szCs w:val="24"/>
          <w:u w:val="none"/>
          <w:lang w:val="es-ES_tradnl" w:eastAsia="es-AR"/>
        </w:rPr>
        <w:t xml:space="preserve"> de</w:t>
      </w:r>
      <w:r w:rsidR="00DE3EA5">
        <w:rPr>
          <w:b w:val="0"/>
          <w:szCs w:val="24"/>
          <w:u w:val="none"/>
          <w:lang w:val="es-ES_tradnl" w:eastAsia="es-AR"/>
        </w:rPr>
        <w:t>l</w:t>
      </w:r>
      <w:r w:rsidR="003935BA" w:rsidRPr="003935BA">
        <w:rPr>
          <w:b w:val="0"/>
          <w:szCs w:val="24"/>
          <w:u w:val="none"/>
          <w:lang w:val="es-ES_tradnl" w:eastAsia="es-AR"/>
        </w:rPr>
        <w:t xml:space="preserve"> 21 de diciembre de 2020</w:t>
      </w:r>
      <w:r w:rsidRPr="0071698A">
        <w:rPr>
          <w:b w:val="0"/>
          <w:szCs w:val="24"/>
          <w:u w:val="none"/>
          <w:lang w:eastAsia="es-AR"/>
        </w:rPr>
        <w:t>. En conocimiento de lo mencionado, el Señor Presidente manifiesta que</w:t>
      </w:r>
      <w:r w:rsidR="008B0CFF" w:rsidRPr="0071698A">
        <w:rPr>
          <w:b w:val="0"/>
          <w:szCs w:val="24"/>
          <w:u w:val="none"/>
          <w:lang w:eastAsia="es-AR"/>
        </w:rPr>
        <w:t>,</w:t>
      </w:r>
      <w:r w:rsidRPr="0071698A">
        <w:rPr>
          <w:b w:val="0"/>
          <w:szCs w:val="24"/>
          <w:u w:val="none"/>
          <w:lang w:eastAsia="es-AR"/>
        </w:rPr>
        <w:t xml:space="preserve"> teniendo en cuenta la importancia </w:t>
      </w:r>
      <w:r w:rsidRPr="0071698A">
        <w:rPr>
          <w:b w:val="0"/>
          <w:szCs w:val="24"/>
          <w:u w:val="none"/>
          <w:lang w:eastAsia="es-AR"/>
        </w:rPr>
        <w:lastRenderedPageBreak/>
        <w:t xml:space="preserve">que representa para la Sociedad contar con el Programa como herramienta de financiación y, asimismo, atento a que desde la última actualización del prospecto del Programa se han aprobado nuevos estados </w:t>
      </w:r>
      <w:r w:rsidR="001D411D" w:rsidRPr="0071698A">
        <w:rPr>
          <w:b w:val="0"/>
          <w:szCs w:val="24"/>
          <w:u w:val="none"/>
          <w:lang w:eastAsia="es-AR"/>
        </w:rPr>
        <w:t xml:space="preserve">financieros </w:t>
      </w:r>
      <w:r w:rsidRPr="0071698A">
        <w:rPr>
          <w:b w:val="0"/>
          <w:szCs w:val="24"/>
          <w:u w:val="none"/>
          <w:lang w:eastAsia="es-AR"/>
        </w:rPr>
        <w:t>anuales, resulta necesaria la actualización de la información contable, económica y financiera del prospecto</w:t>
      </w:r>
      <w:r w:rsidR="00B8124A" w:rsidRPr="0071698A">
        <w:rPr>
          <w:b w:val="0"/>
          <w:szCs w:val="24"/>
          <w:u w:val="none"/>
          <w:lang w:eastAsia="es-AR"/>
        </w:rPr>
        <w:t xml:space="preserve"> del Programa (el “</w:t>
      </w:r>
      <w:r w:rsidR="00B8124A" w:rsidRPr="003935BA">
        <w:rPr>
          <w:b w:val="0"/>
          <w:szCs w:val="24"/>
          <w:lang w:eastAsia="es-AR"/>
        </w:rPr>
        <w:t>Prospecto</w:t>
      </w:r>
      <w:r w:rsidR="00B8124A" w:rsidRPr="0071698A">
        <w:rPr>
          <w:b w:val="0"/>
          <w:szCs w:val="24"/>
          <w:u w:val="none"/>
          <w:lang w:eastAsia="es-AR"/>
        </w:rPr>
        <w:t>”)</w:t>
      </w:r>
      <w:r w:rsidRPr="0071698A">
        <w:rPr>
          <w:b w:val="0"/>
          <w:szCs w:val="24"/>
          <w:u w:val="none"/>
          <w:lang w:eastAsia="es-AR"/>
        </w:rPr>
        <w:t xml:space="preserve">. </w:t>
      </w:r>
      <w:r w:rsidR="00485F7C" w:rsidRPr="0071698A">
        <w:rPr>
          <w:b w:val="0"/>
          <w:szCs w:val="24"/>
          <w:u w:val="none"/>
          <w:lang w:eastAsia="es-AR"/>
        </w:rPr>
        <w:t xml:space="preserve">A continuación el Señor Presidente, en ejercicio de las facultades delegadas </w:t>
      </w:r>
      <w:r w:rsidR="00B8124A" w:rsidRPr="0071698A">
        <w:rPr>
          <w:b w:val="0"/>
          <w:szCs w:val="24"/>
          <w:u w:val="none"/>
          <w:lang w:eastAsia="es-AR"/>
        </w:rPr>
        <w:t xml:space="preserve">por la Asamblea de Accionistas de la Sociedad de fecha 30 de abril de 2019 </w:t>
      </w:r>
      <w:r w:rsidR="00485F7C" w:rsidRPr="0071698A">
        <w:rPr>
          <w:b w:val="0"/>
          <w:szCs w:val="24"/>
          <w:u w:val="none"/>
          <w:lang w:eastAsia="es-AR"/>
        </w:rPr>
        <w:t>en este Directorio</w:t>
      </w:r>
      <w:r w:rsidRPr="0071698A">
        <w:rPr>
          <w:b w:val="0"/>
          <w:szCs w:val="24"/>
          <w:u w:val="none"/>
          <w:lang w:eastAsia="es-AR"/>
        </w:rPr>
        <w:t xml:space="preserve">, somete a consideración del Directorio la aprobación de la actualización del </w:t>
      </w:r>
      <w:r w:rsidR="00B8124A" w:rsidRPr="0071698A">
        <w:rPr>
          <w:b w:val="0"/>
          <w:szCs w:val="24"/>
          <w:u w:val="none"/>
          <w:lang w:eastAsia="es-AR"/>
        </w:rPr>
        <w:t>Prospecto</w:t>
      </w:r>
      <w:r w:rsidR="006D7617" w:rsidRPr="0071698A">
        <w:rPr>
          <w:b w:val="0"/>
          <w:szCs w:val="24"/>
          <w:u w:val="none"/>
          <w:lang w:eastAsia="es-AR"/>
        </w:rPr>
        <w:t>, cuya versión preliminar fue previamente distribuida entre los Señores Directores</w:t>
      </w:r>
      <w:r w:rsidRPr="0071698A">
        <w:rPr>
          <w:b w:val="0"/>
          <w:szCs w:val="24"/>
          <w:u w:val="none"/>
          <w:lang w:eastAsia="es-AR"/>
        </w:rPr>
        <w:t xml:space="preserve">. En tal sentido, mociona para que se proceda a la actualización del </w:t>
      </w:r>
      <w:r w:rsidR="00B8124A" w:rsidRPr="0071698A">
        <w:rPr>
          <w:b w:val="0"/>
          <w:szCs w:val="24"/>
          <w:u w:val="none"/>
          <w:lang w:eastAsia="es-AR"/>
        </w:rPr>
        <w:t>P</w:t>
      </w:r>
      <w:r w:rsidRPr="0071698A">
        <w:rPr>
          <w:b w:val="0"/>
          <w:szCs w:val="24"/>
          <w:u w:val="none"/>
          <w:lang w:eastAsia="es-AR"/>
        </w:rPr>
        <w:t xml:space="preserve">rospecto con toda aquella información que resulte necesario modificar y/o incluir, en particular y, sin limitación, la información contable, económica y financiera que forma parte del mismo, estableciéndose que tal prospecto actualizado podrá ser presentado ante la CNV, </w:t>
      </w:r>
      <w:r w:rsidR="00183BB3" w:rsidRPr="0071698A">
        <w:rPr>
          <w:b w:val="0"/>
          <w:szCs w:val="24"/>
          <w:u w:val="none"/>
          <w:lang w:eastAsia="es-AR"/>
        </w:rPr>
        <w:t>Bolsas y Mercados Argentinos</w:t>
      </w:r>
      <w:r w:rsidRPr="0071698A">
        <w:rPr>
          <w:b w:val="0"/>
          <w:szCs w:val="24"/>
          <w:u w:val="none"/>
          <w:lang w:eastAsia="es-AR"/>
        </w:rPr>
        <w:t xml:space="preserve"> S.A. ( “</w:t>
      </w:r>
      <w:r w:rsidR="00183BB3" w:rsidRPr="00DE3EA5">
        <w:rPr>
          <w:b w:val="0"/>
          <w:szCs w:val="24"/>
          <w:lang w:eastAsia="es-AR"/>
        </w:rPr>
        <w:t>ByMA</w:t>
      </w:r>
      <w:r w:rsidRPr="0071698A">
        <w:rPr>
          <w:b w:val="0"/>
          <w:szCs w:val="24"/>
          <w:u w:val="none"/>
          <w:lang w:eastAsia="es-AR"/>
        </w:rPr>
        <w:t>”),</w:t>
      </w:r>
      <w:r w:rsidR="00FD3087" w:rsidRPr="0071698A" w:rsidDel="00FD3087">
        <w:rPr>
          <w:b w:val="0"/>
          <w:szCs w:val="24"/>
          <w:u w:val="none"/>
          <w:lang w:eastAsia="es-AR"/>
        </w:rPr>
        <w:t xml:space="preserve"> </w:t>
      </w:r>
      <w:r w:rsidRPr="0071698A">
        <w:rPr>
          <w:b w:val="0"/>
          <w:szCs w:val="24"/>
          <w:u w:val="none"/>
          <w:lang w:eastAsia="es-AR"/>
        </w:rPr>
        <w:t xml:space="preserve">y ante los </w:t>
      </w:r>
      <w:r w:rsidR="001D411D" w:rsidRPr="0071698A">
        <w:rPr>
          <w:b w:val="0"/>
          <w:szCs w:val="24"/>
          <w:u w:val="none"/>
          <w:lang w:eastAsia="es-AR"/>
        </w:rPr>
        <w:t xml:space="preserve">demás </w:t>
      </w:r>
      <w:r w:rsidRPr="0071698A">
        <w:rPr>
          <w:b w:val="0"/>
          <w:szCs w:val="24"/>
          <w:u w:val="none"/>
          <w:lang w:eastAsia="es-AR"/>
        </w:rPr>
        <w:t xml:space="preserve">organismos y/o entidades que sea necesario a los fines de su aprobación. Sometido a consideración del Directorio lo hasta aquí expuesto por el Señor Presidente, luego de un intercambio de ideas, por unanimidad de los presentes, </w:t>
      </w:r>
      <w:r w:rsidRPr="0071698A">
        <w:rPr>
          <w:szCs w:val="24"/>
          <w:u w:val="none"/>
          <w:lang w:eastAsia="es-AR"/>
        </w:rPr>
        <w:t>SE RESUELVE</w:t>
      </w:r>
      <w:r w:rsidR="00387D38">
        <w:rPr>
          <w:szCs w:val="24"/>
          <w:u w:val="none"/>
          <w:lang w:eastAsia="es-AR"/>
        </w:rPr>
        <w:t xml:space="preserve"> </w:t>
      </w:r>
      <w:r w:rsidR="001D411D" w:rsidRPr="0071698A">
        <w:rPr>
          <w:b w:val="0"/>
          <w:szCs w:val="24"/>
          <w:u w:val="none"/>
          <w:lang w:eastAsia="es-AR"/>
        </w:rPr>
        <w:t>a</w:t>
      </w:r>
      <w:r w:rsidRPr="0071698A">
        <w:rPr>
          <w:b w:val="0"/>
          <w:szCs w:val="24"/>
          <w:u w:val="none"/>
          <w:lang w:eastAsia="es-AR"/>
        </w:rPr>
        <w:t>probar</w:t>
      </w:r>
      <w:r w:rsidR="001D411D" w:rsidRPr="0071698A">
        <w:rPr>
          <w:b w:val="0"/>
          <w:szCs w:val="24"/>
          <w:u w:val="none"/>
          <w:lang w:eastAsia="es-AR"/>
        </w:rPr>
        <w:t xml:space="preserve"> el inicio de los trámites necesarios a los efectos de</w:t>
      </w:r>
      <w:r w:rsidRPr="0071698A">
        <w:rPr>
          <w:b w:val="0"/>
          <w:szCs w:val="24"/>
          <w:u w:val="none"/>
          <w:lang w:eastAsia="es-AR"/>
        </w:rPr>
        <w:t xml:space="preserve"> </w:t>
      </w:r>
      <w:r w:rsidR="001D411D" w:rsidRPr="0071698A">
        <w:rPr>
          <w:b w:val="0"/>
          <w:szCs w:val="24"/>
          <w:u w:val="none"/>
          <w:lang w:eastAsia="es-AR"/>
        </w:rPr>
        <w:t xml:space="preserve">actualizar </w:t>
      </w:r>
      <w:r w:rsidRPr="0071698A">
        <w:rPr>
          <w:b w:val="0"/>
          <w:szCs w:val="24"/>
          <w:u w:val="none"/>
          <w:lang w:eastAsia="es-AR"/>
        </w:rPr>
        <w:t xml:space="preserve">el </w:t>
      </w:r>
      <w:r w:rsidR="00EE67C8" w:rsidRPr="0071698A">
        <w:rPr>
          <w:b w:val="0"/>
          <w:szCs w:val="24"/>
          <w:u w:val="none"/>
          <w:lang w:eastAsia="es-AR"/>
        </w:rPr>
        <w:t>Prospecto</w:t>
      </w:r>
      <w:r w:rsidR="006D7617" w:rsidRPr="0071698A">
        <w:rPr>
          <w:b w:val="0"/>
          <w:szCs w:val="24"/>
          <w:u w:val="none"/>
          <w:lang w:eastAsia="es-AR"/>
        </w:rPr>
        <w:t xml:space="preserve"> </w:t>
      </w:r>
      <w:r w:rsidRPr="0071698A">
        <w:rPr>
          <w:b w:val="0"/>
          <w:szCs w:val="24"/>
          <w:u w:val="none"/>
          <w:lang w:eastAsia="es-AR"/>
        </w:rPr>
        <w:t xml:space="preserve">con toda aquella información que resulte necesario modificar y/o incluir, en particular y, sin limitación, la información contable, económica y financiera que forma parte del mismo y autorizar la presentación del mismo </w:t>
      </w:r>
      <w:r w:rsidR="00EE67C8" w:rsidRPr="0071698A">
        <w:rPr>
          <w:b w:val="0"/>
          <w:szCs w:val="24"/>
          <w:u w:val="none"/>
          <w:lang w:eastAsia="es-AR"/>
        </w:rPr>
        <w:t>en los términos</w:t>
      </w:r>
      <w:r w:rsidRPr="0071698A">
        <w:rPr>
          <w:b w:val="0"/>
          <w:szCs w:val="24"/>
          <w:u w:val="none"/>
          <w:lang w:eastAsia="es-AR"/>
        </w:rPr>
        <w:t xml:space="preserve"> previamente mencionados.</w:t>
      </w:r>
      <w:r w:rsidR="004E3493">
        <w:rPr>
          <w:b w:val="0"/>
          <w:szCs w:val="24"/>
          <w:u w:val="none"/>
          <w:lang w:eastAsia="es-AR"/>
        </w:rPr>
        <w:t xml:space="preserve"> </w:t>
      </w:r>
    </w:p>
    <w:p w14:paraId="32DCC208" w14:textId="77777777" w:rsidR="00DE3EA5" w:rsidRDefault="00DE3EA5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</w:p>
    <w:p w14:paraId="5A0C6C38" w14:textId="5D96B4CD" w:rsidR="00DE3EA5" w:rsidRDefault="006D7617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  <w:r w:rsidRPr="00A82439">
        <w:rPr>
          <w:szCs w:val="24"/>
          <w:lang w:eastAsia="es-AR"/>
        </w:rPr>
        <w:t>2</w:t>
      </w:r>
      <w:r w:rsidR="00DC3063" w:rsidRPr="00A82439">
        <w:rPr>
          <w:szCs w:val="24"/>
          <w:lang w:eastAsia="es-AR"/>
        </w:rPr>
        <w:t xml:space="preserve">) </w:t>
      </w:r>
      <w:r w:rsidR="00573BAE" w:rsidRPr="00A82439">
        <w:rPr>
          <w:szCs w:val="24"/>
          <w:lang w:eastAsia="es-AR"/>
        </w:rPr>
        <w:t>SUBDELEGACIÓN DE FACULTADES</w:t>
      </w:r>
      <w:r w:rsidR="00DC3063" w:rsidRPr="00DE3EA5">
        <w:rPr>
          <w:szCs w:val="24"/>
          <w:u w:val="none"/>
          <w:lang w:eastAsia="es-AR"/>
        </w:rPr>
        <w:t>:</w:t>
      </w:r>
      <w:r w:rsidR="00DC3063" w:rsidRPr="00DE3EA5">
        <w:rPr>
          <w:b w:val="0"/>
          <w:szCs w:val="24"/>
          <w:u w:val="none"/>
          <w:lang w:eastAsia="es-AR"/>
        </w:rPr>
        <w:t xml:space="preserve"> </w:t>
      </w:r>
      <w:r w:rsidR="00DC3063" w:rsidRPr="0071698A">
        <w:rPr>
          <w:b w:val="0"/>
          <w:szCs w:val="24"/>
          <w:u w:val="none"/>
          <w:lang w:eastAsia="es-AR"/>
        </w:rPr>
        <w:t xml:space="preserve">El Señor Presidente manifiesta que resulta conveniente subdelegar las facultades delegadas en el </w:t>
      </w:r>
      <w:r w:rsidRPr="0071698A">
        <w:rPr>
          <w:b w:val="0"/>
          <w:szCs w:val="24"/>
          <w:u w:val="none"/>
          <w:lang w:eastAsia="es-AR"/>
        </w:rPr>
        <w:t>p</w:t>
      </w:r>
      <w:r w:rsidR="00DC3063" w:rsidRPr="0071698A">
        <w:rPr>
          <w:b w:val="0"/>
          <w:szCs w:val="24"/>
          <w:u w:val="none"/>
          <w:lang w:eastAsia="es-AR"/>
        </w:rPr>
        <w:t xml:space="preserve">resente Directorio a determinados </w:t>
      </w:r>
      <w:r w:rsidRPr="0071698A">
        <w:rPr>
          <w:b w:val="0"/>
          <w:szCs w:val="24"/>
          <w:u w:val="none"/>
          <w:lang w:eastAsia="es-AR"/>
        </w:rPr>
        <w:t xml:space="preserve">directores </w:t>
      </w:r>
      <w:r w:rsidR="00DC3063" w:rsidRPr="0071698A">
        <w:rPr>
          <w:b w:val="0"/>
          <w:szCs w:val="24"/>
          <w:u w:val="none"/>
          <w:lang w:eastAsia="es-AR"/>
        </w:rPr>
        <w:t xml:space="preserve">de la Sociedad a los fines de que éstos cuenten con facultades suficientes </w:t>
      </w:r>
      <w:r w:rsidRPr="0071698A">
        <w:rPr>
          <w:b w:val="0"/>
          <w:szCs w:val="24"/>
          <w:u w:val="none"/>
          <w:lang w:eastAsia="es-AR"/>
        </w:rPr>
        <w:t xml:space="preserve">en relación al trámite </w:t>
      </w:r>
      <w:r w:rsidR="00DC3063" w:rsidRPr="0071698A">
        <w:rPr>
          <w:b w:val="0"/>
          <w:szCs w:val="24"/>
          <w:u w:val="none"/>
          <w:lang w:eastAsia="es-AR"/>
        </w:rPr>
        <w:t>para la actualización del prospecto del Programa. En este sentido, el Señor Presidente propone designar y autorizar a los Señores subdelegados</w:t>
      </w:r>
      <w:r w:rsidR="002546BC" w:rsidRPr="0071698A">
        <w:rPr>
          <w:b w:val="0"/>
          <w:szCs w:val="24"/>
          <w:u w:val="none"/>
          <w:lang w:eastAsia="es-AR"/>
        </w:rPr>
        <w:t xml:space="preserve"> Manuel Rodolfo Martinez, Diego Sergio Sobrini</w:t>
      </w:r>
      <w:r w:rsidR="008752CF" w:rsidRPr="0071698A">
        <w:rPr>
          <w:b w:val="0"/>
          <w:szCs w:val="24"/>
          <w:u w:val="none"/>
          <w:lang w:eastAsia="es-AR"/>
        </w:rPr>
        <w:t>, Hector Mosteiro</w:t>
      </w:r>
      <w:r w:rsidR="002546BC" w:rsidRPr="0071698A">
        <w:rPr>
          <w:b w:val="0"/>
          <w:szCs w:val="24"/>
          <w:u w:val="none"/>
          <w:lang w:eastAsia="es-AR"/>
        </w:rPr>
        <w:t xml:space="preserve"> y</w:t>
      </w:r>
      <w:r w:rsidR="002546BC" w:rsidRPr="0071698A">
        <w:rPr>
          <w:b w:val="0"/>
          <w:u w:val="none"/>
        </w:rPr>
        <w:t xml:space="preserve"> </w:t>
      </w:r>
      <w:r w:rsidR="002546BC" w:rsidRPr="0071698A">
        <w:rPr>
          <w:b w:val="0"/>
          <w:szCs w:val="24"/>
          <w:u w:val="none"/>
          <w:lang w:eastAsia="es-AR"/>
        </w:rPr>
        <w:t>Alberto Daniel Santalices</w:t>
      </w:r>
      <w:r w:rsidR="00DC3063" w:rsidRPr="0071698A">
        <w:rPr>
          <w:b w:val="0"/>
          <w:szCs w:val="24"/>
          <w:u w:val="none"/>
          <w:lang w:eastAsia="es-AR"/>
        </w:rPr>
        <w:t xml:space="preserve">, para que actuando indistintamente cualesquiera de ellos: (a) modifiquen la información del </w:t>
      </w:r>
      <w:r w:rsidR="00EE67C8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 xml:space="preserve"> cuya actualización se aprueba bajo la presente, soliciten la aprobación de la actualización del </w:t>
      </w:r>
      <w:r w:rsidR="00EE67C8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 xml:space="preserve">, sin limitación, ante la CNV, </w:t>
      </w:r>
      <w:r w:rsidR="00183BB3" w:rsidRPr="0071698A">
        <w:rPr>
          <w:b w:val="0"/>
          <w:szCs w:val="24"/>
          <w:u w:val="none"/>
          <w:lang w:eastAsia="es-AR"/>
        </w:rPr>
        <w:t>ByMA</w:t>
      </w:r>
      <w:r w:rsidR="00EE67C8" w:rsidRPr="0071698A">
        <w:rPr>
          <w:b w:val="0"/>
          <w:szCs w:val="24"/>
          <w:u w:val="none"/>
          <w:lang w:eastAsia="es-AR"/>
        </w:rPr>
        <w:t xml:space="preserve"> y demás organismos y/o entidades ante los que pudiesen corresponder</w:t>
      </w:r>
      <w:r w:rsidR="00DC3063" w:rsidRPr="0071698A">
        <w:rPr>
          <w:b w:val="0"/>
          <w:szCs w:val="24"/>
          <w:u w:val="none"/>
          <w:lang w:eastAsia="es-AR"/>
        </w:rPr>
        <w:t xml:space="preserve">, suscriban el </w:t>
      </w:r>
      <w:r w:rsidR="00EE67C8" w:rsidRPr="0071698A">
        <w:rPr>
          <w:b w:val="0"/>
          <w:szCs w:val="24"/>
          <w:u w:val="none"/>
          <w:lang w:eastAsia="es-AR"/>
        </w:rPr>
        <w:t>P</w:t>
      </w:r>
      <w:r w:rsidR="00DC3063" w:rsidRPr="0071698A">
        <w:rPr>
          <w:b w:val="0"/>
          <w:szCs w:val="24"/>
          <w:u w:val="none"/>
          <w:lang w:eastAsia="es-AR"/>
        </w:rPr>
        <w:t xml:space="preserve">rospecto </w:t>
      </w:r>
      <w:r w:rsidR="00EE67C8" w:rsidRPr="0071698A">
        <w:rPr>
          <w:b w:val="0"/>
          <w:szCs w:val="24"/>
          <w:u w:val="none"/>
          <w:lang w:eastAsia="es-AR"/>
        </w:rPr>
        <w:t xml:space="preserve">en su versión </w:t>
      </w:r>
      <w:r w:rsidR="00EE67C8" w:rsidRPr="0071698A">
        <w:rPr>
          <w:b w:val="0"/>
          <w:szCs w:val="24"/>
          <w:u w:val="none"/>
          <w:lang w:eastAsia="es-AR"/>
        </w:rPr>
        <w:lastRenderedPageBreak/>
        <w:t>definitiva</w:t>
      </w:r>
      <w:r w:rsidR="00DC3063" w:rsidRPr="0071698A">
        <w:rPr>
          <w:b w:val="0"/>
          <w:szCs w:val="24"/>
          <w:u w:val="none"/>
          <w:lang w:eastAsia="es-AR"/>
        </w:rPr>
        <w:t xml:space="preserve">, y/o respondan y/o efectúen las modificaciones que fueren necesarias a los efectos de que el mismo sea conformado por las autoridades y entidades correspondientes, mediante la utilización de cualesquiera de los procedimientos previstos al efecto por las normas en vigencia, contando a tales efectos con todas las facultades para proponer y realizar modificaciones al </w:t>
      </w:r>
      <w:r w:rsidR="00EE67C8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 xml:space="preserve"> y aceptar, incluir y/o aprobar las modificaciones que sean convenientes para la Sociedad y/o proponga la CNV</w:t>
      </w:r>
      <w:r w:rsidR="00EE67C8" w:rsidRPr="0071698A">
        <w:rPr>
          <w:b w:val="0"/>
          <w:szCs w:val="24"/>
          <w:u w:val="none"/>
          <w:lang w:eastAsia="es-AR"/>
        </w:rPr>
        <w:t xml:space="preserve"> y/o </w:t>
      </w:r>
      <w:r w:rsidR="00183BB3" w:rsidRPr="0071698A">
        <w:rPr>
          <w:b w:val="0"/>
          <w:szCs w:val="24"/>
          <w:u w:val="none"/>
          <w:lang w:eastAsia="es-AR"/>
        </w:rPr>
        <w:t>ByMA</w:t>
      </w:r>
      <w:r w:rsidR="00DC3063" w:rsidRPr="0071698A">
        <w:rPr>
          <w:b w:val="0"/>
          <w:szCs w:val="24"/>
          <w:u w:val="none"/>
          <w:lang w:eastAsia="es-AR"/>
        </w:rPr>
        <w:t>, y demás autoridades de contralor y mercados autorizados, todo ello con las más amplias facultades de estilo</w:t>
      </w:r>
      <w:r w:rsidR="00EE67C8" w:rsidRPr="0071698A">
        <w:rPr>
          <w:b w:val="0"/>
          <w:szCs w:val="24"/>
          <w:u w:val="none"/>
          <w:lang w:eastAsia="es-AR"/>
        </w:rPr>
        <w:t>;</w:t>
      </w:r>
      <w:r w:rsidR="00DC3063" w:rsidRPr="0071698A">
        <w:rPr>
          <w:b w:val="0"/>
          <w:szCs w:val="24"/>
          <w:u w:val="none"/>
          <w:lang w:eastAsia="es-AR"/>
        </w:rPr>
        <w:t xml:space="preserve"> (b) negocien, gestionen, suscriban, y emitan cuantos más documentos, y realicen cuantos más trámites, sean necesarios en relación con la aprobación de la actualización del </w:t>
      </w:r>
      <w:r w:rsidR="00EE67C8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>, con amplias facultades para realizar todas las presentaciones que resulten necesarias ante los organismos mencionados y ante las entidades y autoridades que correspondan</w:t>
      </w:r>
      <w:r w:rsidR="00FB3A92" w:rsidRPr="0071698A">
        <w:rPr>
          <w:b w:val="0"/>
          <w:szCs w:val="24"/>
          <w:u w:val="none"/>
          <w:lang w:eastAsia="es-AR"/>
        </w:rPr>
        <w:t>, entendiéndose que la enumeración anterior es meramente enunciativa</w:t>
      </w:r>
      <w:r w:rsidR="00EE67C8" w:rsidRPr="0071698A">
        <w:rPr>
          <w:b w:val="0"/>
          <w:szCs w:val="24"/>
          <w:u w:val="none"/>
          <w:lang w:eastAsia="es-AR"/>
        </w:rPr>
        <w:t>.</w:t>
      </w:r>
      <w:r w:rsidR="00DC3063" w:rsidRPr="0071698A">
        <w:rPr>
          <w:b w:val="0"/>
          <w:szCs w:val="24"/>
          <w:u w:val="none"/>
          <w:lang w:eastAsia="es-AR"/>
        </w:rPr>
        <w:t xml:space="preserve"> Luego de un intercambio de ideas y de finalizado el análisis de la documentación señalada, por unanimidad de los presentes, </w:t>
      </w:r>
      <w:r w:rsidR="00DC3063" w:rsidRPr="0071698A">
        <w:rPr>
          <w:szCs w:val="24"/>
          <w:u w:val="none"/>
          <w:lang w:eastAsia="es-AR"/>
        </w:rPr>
        <w:t>SE RESUELVE:</w:t>
      </w:r>
      <w:r w:rsidR="00DC3063" w:rsidRPr="0071698A">
        <w:rPr>
          <w:b w:val="0"/>
          <w:szCs w:val="24"/>
          <w:u w:val="none"/>
          <w:lang w:eastAsia="es-AR"/>
        </w:rPr>
        <w:t xml:space="preserve"> aprobar la subdelegación de facultades </w:t>
      </w:r>
      <w:r w:rsidR="00387D38">
        <w:rPr>
          <w:b w:val="0"/>
          <w:szCs w:val="24"/>
          <w:u w:val="none"/>
          <w:lang w:eastAsia="es-AR"/>
        </w:rPr>
        <w:t>en los términos descriptos precedentemente</w:t>
      </w:r>
      <w:r w:rsidR="00DC3063" w:rsidRPr="0071698A">
        <w:rPr>
          <w:b w:val="0"/>
          <w:szCs w:val="24"/>
          <w:u w:val="none"/>
          <w:lang w:eastAsia="es-AR"/>
        </w:rPr>
        <w:t xml:space="preserve">. </w:t>
      </w:r>
    </w:p>
    <w:p w14:paraId="29A08CD7" w14:textId="77777777" w:rsidR="00DE3EA5" w:rsidRDefault="00DE3EA5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</w:p>
    <w:p w14:paraId="0F47EE8C" w14:textId="75C65300" w:rsidR="00E83545" w:rsidRPr="0071698A" w:rsidRDefault="00FB3A92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  <w:r w:rsidRPr="00A82439">
        <w:rPr>
          <w:szCs w:val="24"/>
          <w:lang w:eastAsia="es-AR"/>
        </w:rPr>
        <w:t>3</w:t>
      </w:r>
      <w:r w:rsidR="00DC3063" w:rsidRPr="00A82439">
        <w:rPr>
          <w:szCs w:val="24"/>
          <w:lang w:eastAsia="es-AR"/>
        </w:rPr>
        <w:t>) AUTORIZACIONES</w:t>
      </w:r>
      <w:r w:rsidR="00DC3063" w:rsidRPr="00DE3EA5">
        <w:rPr>
          <w:szCs w:val="24"/>
          <w:u w:val="none"/>
          <w:lang w:eastAsia="es-AR"/>
        </w:rPr>
        <w:t>:</w:t>
      </w:r>
      <w:r w:rsidR="00DC3063" w:rsidRPr="0071698A">
        <w:rPr>
          <w:b w:val="0"/>
          <w:szCs w:val="24"/>
          <w:u w:val="none"/>
          <w:lang w:eastAsia="es-AR"/>
        </w:rPr>
        <w:t xml:space="preserve"> El Señor Presidente manifiesta que resulta conveniente designar y autorizar a </w:t>
      </w:r>
      <w:r w:rsidR="00573BAE" w:rsidRPr="0071698A">
        <w:rPr>
          <w:b w:val="0"/>
          <w:szCs w:val="24"/>
          <w:u w:val="none"/>
          <w:lang w:eastAsia="es-AR"/>
        </w:rPr>
        <w:t xml:space="preserve">los </w:t>
      </w:r>
      <w:r w:rsidRPr="0071698A">
        <w:rPr>
          <w:b w:val="0"/>
          <w:szCs w:val="24"/>
          <w:u w:val="none"/>
          <w:lang w:eastAsia="es-AR"/>
        </w:rPr>
        <w:t>S</w:t>
      </w:r>
      <w:r w:rsidR="00573BAE" w:rsidRPr="0071698A">
        <w:rPr>
          <w:b w:val="0"/>
          <w:szCs w:val="24"/>
          <w:u w:val="none"/>
          <w:lang w:eastAsia="es-AR"/>
        </w:rPr>
        <w:t xml:space="preserve">res. </w:t>
      </w:r>
      <w:r w:rsidR="00DC3063" w:rsidRPr="0071698A">
        <w:rPr>
          <w:b w:val="0"/>
          <w:szCs w:val="24"/>
          <w:u w:val="none"/>
          <w:lang w:eastAsia="es-AR"/>
        </w:rPr>
        <w:t xml:space="preserve">Javier Luis Magnasco, Luciana Denegri, María Victoria Pavani, </w:t>
      </w:r>
      <w:r w:rsidR="00EE67C8" w:rsidRPr="0071698A">
        <w:rPr>
          <w:b w:val="0"/>
          <w:szCs w:val="24"/>
          <w:u w:val="none"/>
          <w:lang w:eastAsia="es-AR"/>
        </w:rPr>
        <w:t>María Inés Cappelletti</w:t>
      </w:r>
      <w:r w:rsidRPr="0071698A">
        <w:rPr>
          <w:b w:val="0"/>
          <w:szCs w:val="24"/>
          <w:u w:val="none"/>
          <w:lang w:eastAsia="es-AR"/>
        </w:rPr>
        <w:t xml:space="preserve">, </w:t>
      </w:r>
      <w:r w:rsidR="009E78DF" w:rsidRPr="0071698A">
        <w:rPr>
          <w:b w:val="0"/>
          <w:szCs w:val="24"/>
          <w:u w:val="none"/>
          <w:lang w:eastAsia="es-AR"/>
        </w:rPr>
        <w:t xml:space="preserve">Carolina Daher, </w:t>
      </w:r>
      <w:r w:rsidR="00EE67C8" w:rsidRPr="0071698A">
        <w:rPr>
          <w:b w:val="0"/>
          <w:szCs w:val="24"/>
          <w:u w:val="none"/>
          <w:lang w:eastAsia="es-AR"/>
        </w:rPr>
        <w:t xml:space="preserve">Joaquín </w:t>
      </w:r>
      <w:r w:rsidR="00EE67C8" w:rsidRPr="00386B4B">
        <w:rPr>
          <w:b w:val="0"/>
          <w:szCs w:val="24"/>
          <w:u w:val="none"/>
          <w:lang w:eastAsia="es-AR"/>
        </w:rPr>
        <w:t>Vallejos, Juan Agustín Videla</w:t>
      </w:r>
      <w:r w:rsidR="00E62A4A" w:rsidRPr="00386B4B">
        <w:rPr>
          <w:b w:val="0"/>
          <w:szCs w:val="24"/>
          <w:u w:val="none"/>
          <w:lang w:eastAsia="es-AR"/>
        </w:rPr>
        <w:t>,</w:t>
      </w:r>
      <w:r w:rsidR="00AD7666" w:rsidRPr="00386B4B">
        <w:rPr>
          <w:b w:val="0"/>
          <w:szCs w:val="24"/>
          <w:u w:val="none"/>
          <w:lang w:eastAsia="es-AR"/>
        </w:rPr>
        <w:t xml:space="preserve"> </w:t>
      </w:r>
      <w:r w:rsidR="00387D38" w:rsidRPr="00386B4B">
        <w:rPr>
          <w:b w:val="0"/>
          <w:color w:val="000000"/>
          <w:szCs w:val="24"/>
          <w:u w:val="none"/>
        </w:rPr>
        <w:t>Matías Pontecorvo</w:t>
      </w:r>
      <w:r w:rsidR="00386B4B" w:rsidRPr="00386B4B">
        <w:rPr>
          <w:b w:val="0"/>
          <w:color w:val="000000"/>
          <w:szCs w:val="24"/>
          <w:u w:val="none"/>
        </w:rPr>
        <w:t>,</w:t>
      </w:r>
      <w:r w:rsidR="00387D38" w:rsidRPr="00386B4B">
        <w:rPr>
          <w:b w:val="0"/>
          <w:color w:val="000000"/>
          <w:szCs w:val="24"/>
          <w:u w:val="none"/>
        </w:rPr>
        <w:t xml:space="preserve"> </w:t>
      </w:r>
      <w:r w:rsidR="009E78DF" w:rsidRPr="00386B4B">
        <w:rPr>
          <w:b w:val="0"/>
          <w:szCs w:val="24"/>
          <w:u w:val="none"/>
          <w:lang w:eastAsia="es-AR"/>
        </w:rPr>
        <w:t>Julián Ojeda</w:t>
      </w:r>
      <w:r w:rsidR="00EE67C8" w:rsidRPr="00386B4B">
        <w:rPr>
          <w:b w:val="0"/>
          <w:szCs w:val="24"/>
          <w:u w:val="none"/>
          <w:lang w:eastAsia="es-AR"/>
        </w:rPr>
        <w:t xml:space="preserve"> y María Luján Retamoz</w:t>
      </w:r>
      <w:r w:rsidR="00EE67C8" w:rsidRPr="0071698A">
        <w:rPr>
          <w:b w:val="0"/>
          <w:szCs w:val="24"/>
          <w:u w:val="none"/>
          <w:lang w:eastAsia="es-AR"/>
        </w:rPr>
        <w:t>o y/o a quienes ellos designen</w:t>
      </w:r>
      <w:r w:rsidR="00A03313" w:rsidRPr="0071698A">
        <w:rPr>
          <w:b w:val="0"/>
          <w:szCs w:val="24"/>
          <w:u w:val="none"/>
          <w:lang w:eastAsia="es-AR"/>
        </w:rPr>
        <w:t>,</w:t>
      </w:r>
      <w:r w:rsidR="00DC3063" w:rsidRPr="0071698A">
        <w:rPr>
          <w:b w:val="0"/>
          <w:szCs w:val="24"/>
          <w:u w:val="none"/>
          <w:lang w:eastAsia="es-AR"/>
        </w:rPr>
        <w:t xml:space="preserve"> para que cualquiera de ellos pueda efectuar conjunta o indistintamente, sin carácter limitativo ante la CNV, </w:t>
      </w:r>
      <w:r w:rsidR="00183BB3" w:rsidRPr="0071698A">
        <w:rPr>
          <w:b w:val="0"/>
          <w:szCs w:val="24"/>
          <w:u w:val="none"/>
          <w:lang w:eastAsia="es-AR"/>
        </w:rPr>
        <w:t>ByMA</w:t>
      </w:r>
      <w:r w:rsidR="00DC3063" w:rsidRPr="0071698A">
        <w:rPr>
          <w:b w:val="0"/>
          <w:szCs w:val="24"/>
          <w:u w:val="none"/>
          <w:lang w:eastAsia="es-AR"/>
        </w:rPr>
        <w:t xml:space="preserve"> y ante cualesquier otr</w:t>
      </w:r>
      <w:r w:rsidRPr="0071698A">
        <w:rPr>
          <w:b w:val="0"/>
          <w:szCs w:val="24"/>
          <w:u w:val="none"/>
          <w:lang w:eastAsia="es-AR"/>
        </w:rPr>
        <w:t xml:space="preserve">o organismo o </w:t>
      </w:r>
      <w:r w:rsidR="00DC3063" w:rsidRPr="0071698A">
        <w:rPr>
          <w:b w:val="0"/>
          <w:szCs w:val="24"/>
          <w:u w:val="none"/>
          <w:lang w:eastAsia="es-AR"/>
        </w:rPr>
        <w:t xml:space="preserve">entidad ante la cual se presente el </w:t>
      </w:r>
      <w:r w:rsidR="00E62A4A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 xml:space="preserve">, los avisos y demás documentos necesarios para la actualización </w:t>
      </w:r>
      <w:r w:rsidR="00E62A4A" w:rsidRPr="0071698A">
        <w:rPr>
          <w:b w:val="0"/>
          <w:szCs w:val="24"/>
          <w:u w:val="none"/>
          <w:lang w:eastAsia="es-AR"/>
        </w:rPr>
        <w:t>Prospecto</w:t>
      </w:r>
      <w:r w:rsidRPr="0071698A">
        <w:rPr>
          <w:b w:val="0"/>
          <w:szCs w:val="24"/>
          <w:u w:val="none"/>
          <w:lang w:eastAsia="es-AR"/>
        </w:rPr>
        <w:t xml:space="preserve">, </w:t>
      </w:r>
      <w:r w:rsidR="00DC3063" w:rsidRPr="0071698A">
        <w:rPr>
          <w:b w:val="0"/>
          <w:szCs w:val="24"/>
          <w:u w:val="none"/>
          <w:lang w:eastAsia="es-AR"/>
        </w:rPr>
        <w:t xml:space="preserve">todo tipo de presentaciones y actos necesarios y/o convenientes vinculados con la tramitación de las presentaciones que se efectúen ante dichos organismos, para obtener la autorización para la publicación del </w:t>
      </w:r>
      <w:r w:rsidR="00E62A4A" w:rsidRPr="0071698A">
        <w:rPr>
          <w:b w:val="0"/>
          <w:szCs w:val="24"/>
          <w:u w:val="none"/>
          <w:lang w:eastAsia="es-AR"/>
        </w:rPr>
        <w:t>Prospecto</w:t>
      </w:r>
      <w:r w:rsidR="00DC3063" w:rsidRPr="0071698A">
        <w:rPr>
          <w:b w:val="0"/>
          <w:szCs w:val="24"/>
          <w:u w:val="none"/>
          <w:lang w:eastAsia="es-AR"/>
        </w:rPr>
        <w:t xml:space="preserve"> actualizado, para cumplimentar disposiciones y resoluciones vigentes, y obtener las conformidades administrativas correspondientes, quedando facultados para presentar solicitudes, aceptar y proponer las modificaciones que el organismo de contralor respectivo considere necesarias, firmar documentos, presentar peticiones, contestaciones, formularios, notas y otros escritos, hacer publicaciones, tomar y contestar vistas o traslados y, en general, realizar todos los trámites y diligencias que sean </w:t>
      </w:r>
      <w:r w:rsidR="00DC3063" w:rsidRPr="0071698A">
        <w:rPr>
          <w:b w:val="0"/>
          <w:szCs w:val="24"/>
          <w:u w:val="none"/>
          <w:lang w:eastAsia="es-AR"/>
        </w:rPr>
        <w:lastRenderedPageBreak/>
        <w:t xml:space="preserve">necesarios para el cumplimiento de los fines resueltos por el Directorio. Luego de un breve intercambio de opiniones, por unanimidad de los presentes, </w:t>
      </w:r>
      <w:r w:rsidR="00DC3063" w:rsidRPr="0071698A">
        <w:rPr>
          <w:szCs w:val="24"/>
          <w:u w:val="none"/>
          <w:lang w:eastAsia="es-AR"/>
        </w:rPr>
        <w:t>SE RESUELVE</w:t>
      </w:r>
      <w:r w:rsidR="00DC3063" w:rsidRPr="0071698A">
        <w:rPr>
          <w:b w:val="0"/>
          <w:szCs w:val="24"/>
          <w:u w:val="none"/>
          <w:lang w:eastAsia="es-AR"/>
        </w:rPr>
        <w:t xml:space="preserve">: otorgar las autorizaciones mencionadas en el presente punto. </w:t>
      </w:r>
    </w:p>
    <w:p w14:paraId="55972D8D" w14:textId="77777777" w:rsidR="00E83545" w:rsidRPr="0071698A" w:rsidRDefault="00E83545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</w:p>
    <w:p w14:paraId="23BB5902" w14:textId="691F87DB" w:rsidR="00DC3063" w:rsidRPr="0071698A" w:rsidRDefault="00DC3063" w:rsidP="00E92412">
      <w:pPr>
        <w:pStyle w:val="Puesto"/>
        <w:spacing w:line="360" w:lineRule="auto"/>
        <w:jc w:val="both"/>
        <w:rPr>
          <w:b w:val="0"/>
          <w:szCs w:val="24"/>
          <w:u w:val="none"/>
          <w:lang w:eastAsia="es-AR"/>
        </w:rPr>
      </w:pPr>
      <w:r w:rsidRPr="0071698A">
        <w:rPr>
          <w:b w:val="0"/>
          <w:szCs w:val="24"/>
          <w:u w:val="none"/>
          <w:lang w:eastAsia="es-AR"/>
        </w:rPr>
        <w:t xml:space="preserve">No habiendo más asuntos que tratar se levanta la sesión siendo las </w:t>
      </w:r>
      <w:r w:rsidR="001C2E43">
        <w:rPr>
          <w:b w:val="0"/>
          <w:szCs w:val="24"/>
          <w:u w:val="none"/>
          <w:lang w:eastAsia="es-AR"/>
        </w:rPr>
        <w:t>16:50</w:t>
      </w:r>
      <w:r w:rsidR="00802F5A" w:rsidRPr="0071698A">
        <w:rPr>
          <w:b w:val="0"/>
          <w:szCs w:val="24"/>
          <w:u w:val="none"/>
          <w:lang w:eastAsia="es-AR"/>
        </w:rPr>
        <w:t xml:space="preserve"> </w:t>
      </w:r>
      <w:r w:rsidRPr="0071698A">
        <w:rPr>
          <w:b w:val="0"/>
          <w:szCs w:val="24"/>
          <w:u w:val="none"/>
          <w:lang w:eastAsia="es-AR"/>
        </w:rPr>
        <w:t xml:space="preserve">horas. </w:t>
      </w:r>
      <w:bookmarkStart w:id="0" w:name="_GoBack"/>
      <w:bookmarkEnd w:id="0"/>
    </w:p>
    <w:p w14:paraId="655272F2" w14:textId="77777777" w:rsidR="00DC3063" w:rsidRPr="00A82439" w:rsidRDefault="00DC3063" w:rsidP="00166883">
      <w:pPr>
        <w:pStyle w:val="DefaultText"/>
        <w:spacing w:line="360" w:lineRule="auto"/>
        <w:rPr>
          <w:rFonts w:ascii="Times New Roman" w:hAnsi="Times New Roman"/>
          <w:szCs w:val="24"/>
          <w:lang w:val="es-MX"/>
        </w:rPr>
      </w:pPr>
    </w:p>
    <w:p w14:paraId="2710AA39" w14:textId="77777777" w:rsidR="00DC3063" w:rsidRPr="00A82439" w:rsidRDefault="00DC3063" w:rsidP="00166883">
      <w:pPr>
        <w:spacing w:line="360" w:lineRule="auto"/>
        <w:jc w:val="both"/>
        <w:rPr>
          <w:sz w:val="24"/>
          <w:szCs w:val="24"/>
        </w:rPr>
      </w:pPr>
    </w:p>
    <w:p w14:paraId="455F0D4C" w14:textId="77777777" w:rsidR="00A536B6" w:rsidRPr="00DC3063" w:rsidRDefault="00A536B6" w:rsidP="002546BC">
      <w:pPr>
        <w:autoSpaceDE w:val="0"/>
        <w:autoSpaceDN w:val="0"/>
        <w:adjustRightInd w:val="0"/>
        <w:spacing w:line="360" w:lineRule="auto"/>
        <w:jc w:val="both"/>
      </w:pPr>
    </w:p>
    <w:sectPr w:rsidR="00A536B6" w:rsidRPr="00DC3063" w:rsidSect="00A536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912BC" w14:textId="77777777" w:rsidR="00643A33" w:rsidRDefault="00643A33" w:rsidP="006D7617">
      <w:r>
        <w:separator/>
      </w:r>
    </w:p>
  </w:endnote>
  <w:endnote w:type="continuationSeparator" w:id="0">
    <w:p w14:paraId="3CC257FF" w14:textId="77777777" w:rsidR="00643A33" w:rsidRDefault="00643A33" w:rsidP="006D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F485E" w14:textId="77777777" w:rsidR="00643A33" w:rsidRDefault="00643A33" w:rsidP="006D7617">
      <w:r>
        <w:separator/>
      </w:r>
    </w:p>
  </w:footnote>
  <w:footnote w:type="continuationSeparator" w:id="0">
    <w:p w14:paraId="10F11EFA" w14:textId="77777777" w:rsidR="00643A33" w:rsidRDefault="00643A33" w:rsidP="006D7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804"/>
    <w:rsid w:val="000061E7"/>
    <w:rsid w:val="000317E1"/>
    <w:rsid w:val="00043763"/>
    <w:rsid w:val="00084EB4"/>
    <w:rsid w:val="00090F59"/>
    <w:rsid w:val="000A54C9"/>
    <w:rsid w:val="000B61D6"/>
    <w:rsid w:val="000C414F"/>
    <w:rsid w:val="000E546B"/>
    <w:rsid w:val="00166883"/>
    <w:rsid w:val="00183BB3"/>
    <w:rsid w:val="00195B92"/>
    <w:rsid w:val="001C21AA"/>
    <w:rsid w:val="001C2E43"/>
    <w:rsid w:val="001D411D"/>
    <w:rsid w:val="001E5804"/>
    <w:rsid w:val="00244388"/>
    <w:rsid w:val="00244596"/>
    <w:rsid w:val="002546BC"/>
    <w:rsid w:val="00285E9B"/>
    <w:rsid w:val="002A6FC3"/>
    <w:rsid w:val="00341437"/>
    <w:rsid w:val="00366B29"/>
    <w:rsid w:val="00374C4E"/>
    <w:rsid w:val="00386B4B"/>
    <w:rsid w:val="00387D38"/>
    <w:rsid w:val="003935BA"/>
    <w:rsid w:val="003E3FBF"/>
    <w:rsid w:val="003F4339"/>
    <w:rsid w:val="003F6081"/>
    <w:rsid w:val="00452865"/>
    <w:rsid w:val="00471319"/>
    <w:rsid w:val="00485F7C"/>
    <w:rsid w:val="0049043E"/>
    <w:rsid w:val="004B553E"/>
    <w:rsid w:val="004E3493"/>
    <w:rsid w:val="00500E5A"/>
    <w:rsid w:val="00506962"/>
    <w:rsid w:val="00573BAE"/>
    <w:rsid w:val="0057659A"/>
    <w:rsid w:val="00597186"/>
    <w:rsid w:val="005A59B5"/>
    <w:rsid w:val="005C14CF"/>
    <w:rsid w:val="005C7CE2"/>
    <w:rsid w:val="006358CD"/>
    <w:rsid w:val="00643A33"/>
    <w:rsid w:val="0066675C"/>
    <w:rsid w:val="006A38D0"/>
    <w:rsid w:val="006A63E4"/>
    <w:rsid w:val="006D7617"/>
    <w:rsid w:val="0071698A"/>
    <w:rsid w:val="007247F2"/>
    <w:rsid w:val="00790487"/>
    <w:rsid w:val="007F16D1"/>
    <w:rsid w:val="00802F5A"/>
    <w:rsid w:val="008061BA"/>
    <w:rsid w:val="00821E21"/>
    <w:rsid w:val="008752CF"/>
    <w:rsid w:val="008A6531"/>
    <w:rsid w:val="008B0CFF"/>
    <w:rsid w:val="009848EA"/>
    <w:rsid w:val="009A0CCB"/>
    <w:rsid w:val="009E78DF"/>
    <w:rsid w:val="00A020B3"/>
    <w:rsid w:val="00A03313"/>
    <w:rsid w:val="00A232FF"/>
    <w:rsid w:val="00A536B6"/>
    <w:rsid w:val="00A82439"/>
    <w:rsid w:val="00A92737"/>
    <w:rsid w:val="00AD7666"/>
    <w:rsid w:val="00AF64F1"/>
    <w:rsid w:val="00B13873"/>
    <w:rsid w:val="00B15924"/>
    <w:rsid w:val="00B26A89"/>
    <w:rsid w:val="00B50723"/>
    <w:rsid w:val="00B7584B"/>
    <w:rsid w:val="00B8124A"/>
    <w:rsid w:val="00B901A2"/>
    <w:rsid w:val="00BA77F2"/>
    <w:rsid w:val="00BB1CC5"/>
    <w:rsid w:val="00BC4318"/>
    <w:rsid w:val="00BD5FE5"/>
    <w:rsid w:val="00BD7B3F"/>
    <w:rsid w:val="00C037EA"/>
    <w:rsid w:val="00C31825"/>
    <w:rsid w:val="00C673A6"/>
    <w:rsid w:val="00C74688"/>
    <w:rsid w:val="00C800E5"/>
    <w:rsid w:val="00D22C3E"/>
    <w:rsid w:val="00D362C6"/>
    <w:rsid w:val="00D90EE2"/>
    <w:rsid w:val="00DA7633"/>
    <w:rsid w:val="00DC3063"/>
    <w:rsid w:val="00DE3EA5"/>
    <w:rsid w:val="00E154DB"/>
    <w:rsid w:val="00E3187F"/>
    <w:rsid w:val="00E505A7"/>
    <w:rsid w:val="00E62A4A"/>
    <w:rsid w:val="00E83545"/>
    <w:rsid w:val="00E92412"/>
    <w:rsid w:val="00EE67C8"/>
    <w:rsid w:val="00F868FC"/>
    <w:rsid w:val="00FB3A92"/>
    <w:rsid w:val="00FC475C"/>
    <w:rsid w:val="00FD3087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BDAA"/>
  <w15:docId w15:val="{1658E384-0BF4-40B1-884B-26996450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804"/>
    <w:rPr>
      <w:rFonts w:eastAsia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R"/>
    <w:basedOn w:val="Normal"/>
    <w:link w:val="TextoindependienteCar"/>
    <w:rsid w:val="001E5804"/>
    <w:pPr>
      <w:jc w:val="both"/>
    </w:pPr>
    <w:rPr>
      <w:sz w:val="24"/>
      <w:szCs w:val="24"/>
      <w:lang w:eastAsia="es-ES"/>
    </w:rPr>
  </w:style>
  <w:style w:type="character" w:customStyle="1" w:styleId="TextoindependienteCar">
    <w:name w:val="Texto independiente Car"/>
    <w:aliases w:val="body text Car,bt Car,Texto independienteR Car"/>
    <w:basedOn w:val="Fuentedeprrafopredeter"/>
    <w:link w:val="Textoindependiente"/>
    <w:rsid w:val="001E5804"/>
    <w:rPr>
      <w:rFonts w:eastAsia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1E5804"/>
    <w:pPr>
      <w:spacing w:after="120" w:line="480" w:lineRule="auto"/>
    </w:pPr>
    <w:rPr>
      <w:sz w:val="24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1E5804"/>
    <w:rPr>
      <w:rFonts w:eastAsia="Times New Roman" w:cs="Times New Roman"/>
      <w:sz w:val="24"/>
      <w:szCs w:val="24"/>
      <w:lang w:val="es-ES_tradnl" w:eastAsia="es-ES_tradnl"/>
    </w:rPr>
  </w:style>
  <w:style w:type="paragraph" w:styleId="Puesto">
    <w:name w:val="Title"/>
    <w:basedOn w:val="Normal"/>
    <w:link w:val="PuestoCar"/>
    <w:qFormat/>
    <w:rsid w:val="00C31825"/>
    <w:pPr>
      <w:jc w:val="center"/>
    </w:pPr>
    <w:rPr>
      <w:b/>
      <w:sz w:val="24"/>
      <w:u w:val="single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31825"/>
    <w:rPr>
      <w:rFonts w:eastAsia="Times New Roman" w:cs="Times New Roman"/>
      <w:b/>
      <w:sz w:val="24"/>
      <w:szCs w:val="20"/>
      <w:u w:val="single"/>
      <w:lang w:val="es-ES" w:eastAsia="es-ES"/>
    </w:rPr>
  </w:style>
  <w:style w:type="paragraph" w:customStyle="1" w:styleId="DefaultText">
    <w:name w:val="Default Text"/>
    <w:basedOn w:val="Normal"/>
    <w:rsid w:val="00DC3063"/>
    <w:pPr>
      <w:jc w:val="both"/>
    </w:pPr>
    <w:rPr>
      <w:rFonts w:ascii="Arial" w:hAnsi="Arial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59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9B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9B5"/>
    <w:rPr>
      <w:rFonts w:eastAsia="Times New Roman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9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9B5"/>
    <w:rPr>
      <w:rFonts w:eastAsia="Times New Roman" w:cs="Times New Roman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59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9B5"/>
    <w:rPr>
      <w:rFonts w:ascii="Tahoma" w:eastAsia="Times New Roman" w:hAnsi="Tahoma" w:cs="Tahoma"/>
      <w:sz w:val="16"/>
      <w:szCs w:val="16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761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617"/>
    <w:rPr>
      <w:rFonts w:eastAsia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D761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812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124A"/>
    <w:rPr>
      <w:rFonts w:eastAsia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12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24A"/>
    <w:rPr>
      <w:rFonts w:eastAsia="Times New Roman" w:cs="Times New Roman"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2546BC"/>
    <w:rPr>
      <w:rFonts w:eastAsia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CA3C-92CC-4A4E-B970-AB35DD25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6368F69B</Template>
  <TotalTime>1</TotalTime>
  <Pages>4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CFA</Company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ftonelli</dc:creator>
  <cp:lastModifiedBy>Gaccetta Marcos</cp:lastModifiedBy>
  <cp:revision>4</cp:revision>
  <dcterms:created xsi:type="dcterms:W3CDTF">2021-04-09T18:21:00Z</dcterms:created>
  <dcterms:modified xsi:type="dcterms:W3CDTF">2021-05-06T21:41:00Z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ABAAVOAfoSrQoyx+q6KyDaBcrwxXRT1VmddY8lhPXZzDOmh0QmgFw5w7S1/OkfazEzT9</vt:lpwstr>
  </property>
  <property fmtid="{D5CDD505-2E9C-101B-9397-08002B2CF9AE}" pid="3" name="MAIL_MSG_ID2">
    <vt:lpwstr>QeOFCtmQZ72R8h5ODSobfkRdPqmkAFaGaXZsXIwa5lSvk6CdWVAKLjfPJsR
eGYUL47z2jP61mfhSjZ3ih+HVrwcCAwfLLjUrg==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4AAA4Lxe55UJ0C8aPWsx85TUr7lZZv55gBeRBcBj+mihDKWmXYd6YPeqqA==</vt:lpwstr>
  </property>
</Properties>
</file>