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8AA7AF" w14:textId="3B48E112" w:rsidR="00F10D18" w:rsidRPr="00E63D99" w:rsidRDefault="00955C3E" w:rsidP="00201AA6">
      <w:pPr>
        <w:pStyle w:val="Subttulo"/>
        <w:ind w:left="720" w:hanging="720"/>
        <w:jc w:val="center"/>
        <w:rPr>
          <w:rFonts w:ascii="Arial Narrow" w:eastAsia="Times New Roman" w:hAnsi="Arial Narrow" w:cs="Arial"/>
          <w:b/>
          <w:i w:val="0"/>
          <w:iCs w:val="0"/>
          <w:color w:val="000000"/>
          <w:spacing w:val="0"/>
          <w:sz w:val="22"/>
          <w:szCs w:val="22"/>
          <w:u w:val="single"/>
        </w:rPr>
      </w:pPr>
      <w:r w:rsidRPr="00E63D99">
        <w:rPr>
          <w:rFonts w:ascii="Arial Narrow" w:eastAsia="Times New Roman" w:hAnsi="Arial Narrow" w:cs="Arial"/>
          <w:b/>
          <w:i w:val="0"/>
          <w:iCs w:val="0"/>
          <w:color w:val="000000"/>
          <w:spacing w:val="0"/>
          <w:sz w:val="22"/>
          <w:szCs w:val="22"/>
          <w:u w:val="single"/>
        </w:rPr>
        <w:t xml:space="preserve">ACTA DE ASAMBLEA </w:t>
      </w:r>
      <w:r w:rsidR="00CE5D65" w:rsidRPr="007D5FFD">
        <w:rPr>
          <w:rFonts w:ascii="Arial Narrow" w:eastAsia="Times New Roman" w:hAnsi="Arial Narrow" w:cs="Arial"/>
          <w:b/>
          <w:i w:val="0"/>
          <w:iCs w:val="0"/>
          <w:color w:val="000000"/>
          <w:spacing w:val="0"/>
          <w:sz w:val="22"/>
          <w:szCs w:val="22"/>
          <w:u w:val="single"/>
        </w:rPr>
        <w:t xml:space="preserve">GENERAL </w:t>
      </w:r>
      <w:r w:rsidRPr="007D5FFD">
        <w:rPr>
          <w:rFonts w:ascii="Arial Narrow" w:eastAsia="Times New Roman" w:hAnsi="Arial Narrow" w:cs="Arial"/>
          <w:b/>
          <w:i w:val="0"/>
          <w:iCs w:val="0"/>
          <w:color w:val="000000"/>
          <w:spacing w:val="0"/>
          <w:sz w:val="22"/>
          <w:szCs w:val="22"/>
          <w:u w:val="single"/>
        </w:rPr>
        <w:t xml:space="preserve">ORDINARIA Nº </w:t>
      </w:r>
      <w:r w:rsidR="0054160A" w:rsidRPr="007D5FFD">
        <w:rPr>
          <w:rFonts w:ascii="Arial Narrow" w:eastAsia="Times New Roman" w:hAnsi="Arial Narrow" w:cs="Arial"/>
          <w:b/>
          <w:i w:val="0"/>
          <w:iCs w:val="0"/>
          <w:color w:val="000000"/>
          <w:spacing w:val="0"/>
          <w:sz w:val="22"/>
          <w:szCs w:val="22"/>
          <w:u w:val="single"/>
        </w:rPr>
        <w:t>1</w:t>
      </w:r>
      <w:r w:rsidR="007447B3" w:rsidRPr="007D5FFD">
        <w:rPr>
          <w:rFonts w:ascii="Arial Narrow" w:eastAsia="Times New Roman" w:hAnsi="Arial Narrow" w:cs="Arial"/>
          <w:b/>
          <w:i w:val="0"/>
          <w:iCs w:val="0"/>
          <w:color w:val="000000"/>
          <w:spacing w:val="0"/>
          <w:sz w:val="22"/>
          <w:szCs w:val="22"/>
          <w:u w:val="single"/>
        </w:rPr>
        <w:t>6</w:t>
      </w:r>
      <w:r w:rsidR="00BF7605">
        <w:rPr>
          <w:rFonts w:ascii="Arial Narrow" w:eastAsia="Times New Roman" w:hAnsi="Arial Narrow" w:cs="Arial"/>
          <w:b/>
          <w:i w:val="0"/>
          <w:iCs w:val="0"/>
          <w:color w:val="000000"/>
          <w:spacing w:val="0"/>
          <w:sz w:val="22"/>
          <w:szCs w:val="22"/>
          <w:u w:val="single"/>
        </w:rPr>
        <w:t>3</w:t>
      </w:r>
      <w:r w:rsidR="005B0EDA" w:rsidRPr="007D5FFD">
        <w:rPr>
          <w:rFonts w:ascii="Arial Narrow" w:eastAsia="Times New Roman" w:hAnsi="Arial Narrow" w:cs="Arial"/>
          <w:b/>
          <w:i w:val="0"/>
          <w:iCs w:val="0"/>
          <w:color w:val="000000"/>
          <w:spacing w:val="0"/>
          <w:sz w:val="22"/>
          <w:szCs w:val="22"/>
          <w:u w:val="single"/>
        </w:rPr>
        <w:t>2</w:t>
      </w:r>
    </w:p>
    <w:p w14:paraId="204FCEAD" w14:textId="77777777" w:rsidR="004B2E03" w:rsidRPr="00E63D99" w:rsidRDefault="004B2E03" w:rsidP="00572119">
      <w:pPr>
        <w:pStyle w:val="Ttulo"/>
        <w:ind w:right="51"/>
        <w:rPr>
          <w:rFonts w:ascii="Arial Narrow" w:hAnsi="Arial Narrow" w:cs="Arial"/>
          <w:sz w:val="22"/>
          <w:szCs w:val="22"/>
        </w:rPr>
      </w:pPr>
    </w:p>
    <w:p w14:paraId="30B87E1E" w14:textId="5EB54462" w:rsidR="00602CD1" w:rsidRPr="00E63D99" w:rsidRDefault="00602CD1" w:rsidP="00602CD1">
      <w:pPr>
        <w:jc w:val="both"/>
        <w:rPr>
          <w:rFonts w:ascii="Arial Narrow" w:hAnsi="Arial Narrow" w:cs="Arial"/>
          <w:color w:val="000000"/>
          <w:sz w:val="22"/>
          <w:szCs w:val="22"/>
          <w:lang w:val="es-AR"/>
        </w:rPr>
      </w:pPr>
      <w:r w:rsidRPr="00E63D99">
        <w:rPr>
          <w:rFonts w:ascii="Arial Narrow" w:hAnsi="Arial Narrow" w:cs="Arial"/>
          <w:color w:val="000000"/>
          <w:sz w:val="22"/>
          <w:szCs w:val="22"/>
        </w:rPr>
        <w:t xml:space="preserve">En la Ciudad Autónoma de Buenos Aires, a los </w:t>
      </w:r>
      <w:r w:rsidR="00BF7605">
        <w:rPr>
          <w:rFonts w:ascii="Arial Narrow" w:hAnsi="Arial Narrow" w:cs="Arial"/>
          <w:color w:val="000000"/>
          <w:sz w:val="22"/>
          <w:szCs w:val="22"/>
        </w:rPr>
        <w:t>13</w:t>
      </w:r>
      <w:r w:rsidR="007447B3">
        <w:rPr>
          <w:rFonts w:ascii="Arial Narrow" w:hAnsi="Arial Narrow" w:cs="Arial"/>
          <w:color w:val="000000"/>
          <w:sz w:val="22"/>
          <w:szCs w:val="22"/>
        </w:rPr>
        <w:t xml:space="preserve"> </w:t>
      </w:r>
      <w:r w:rsidRPr="00E63D99">
        <w:rPr>
          <w:rFonts w:ascii="Arial Narrow" w:hAnsi="Arial Narrow" w:cs="Arial"/>
          <w:color w:val="000000"/>
          <w:sz w:val="22"/>
          <w:szCs w:val="22"/>
        </w:rPr>
        <w:t xml:space="preserve">días del mes de </w:t>
      </w:r>
      <w:r w:rsidR="00BF7605">
        <w:rPr>
          <w:rFonts w:ascii="Arial Narrow" w:hAnsi="Arial Narrow" w:cs="Arial"/>
          <w:color w:val="000000"/>
          <w:sz w:val="22"/>
          <w:szCs w:val="22"/>
        </w:rPr>
        <w:t>abril</w:t>
      </w:r>
      <w:r w:rsidR="00C31127" w:rsidRPr="00E63D99">
        <w:rPr>
          <w:rFonts w:ascii="Arial Narrow" w:hAnsi="Arial Narrow" w:cs="Arial"/>
          <w:color w:val="000000"/>
          <w:sz w:val="22"/>
          <w:szCs w:val="22"/>
        </w:rPr>
        <w:t xml:space="preserve"> de 202</w:t>
      </w:r>
      <w:r w:rsidR="00BF7605">
        <w:rPr>
          <w:rFonts w:ascii="Arial Narrow" w:hAnsi="Arial Narrow" w:cs="Arial"/>
          <w:color w:val="000000"/>
          <w:sz w:val="22"/>
          <w:szCs w:val="22"/>
        </w:rPr>
        <w:t>3</w:t>
      </w:r>
      <w:r w:rsidRPr="00E63D99">
        <w:rPr>
          <w:rFonts w:ascii="Arial Narrow" w:hAnsi="Arial Narrow" w:cs="Arial"/>
          <w:color w:val="000000"/>
          <w:sz w:val="22"/>
          <w:szCs w:val="22"/>
        </w:rPr>
        <w:t xml:space="preserve">, siendo las </w:t>
      </w:r>
      <w:r w:rsidR="009D5525" w:rsidRPr="00E63D99">
        <w:rPr>
          <w:rFonts w:ascii="Arial Narrow" w:hAnsi="Arial Narrow" w:cs="Arial"/>
          <w:color w:val="000000"/>
          <w:sz w:val="22"/>
          <w:szCs w:val="22"/>
        </w:rPr>
        <w:t>11</w:t>
      </w:r>
      <w:r w:rsidR="00D36EAB">
        <w:rPr>
          <w:rFonts w:ascii="Arial Narrow" w:hAnsi="Arial Narrow" w:cs="Arial"/>
          <w:color w:val="000000"/>
          <w:sz w:val="22"/>
          <w:szCs w:val="22"/>
        </w:rPr>
        <w:t>:00</w:t>
      </w:r>
      <w:r w:rsidR="00E00B4D" w:rsidRPr="00E63D99">
        <w:rPr>
          <w:rFonts w:ascii="Arial Narrow" w:hAnsi="Arial Narrow" w:cs="Arial"/>
          <w:color w:val="000000"/>
          <w:sz w:val="22"/>
          <w:szCs w:val="22"/>
        </w:rPr>
        <w:t xml:space="preserve"> </w:t>
      </w:r>
      <w:r w:rsidRPr="00E63D99">
        <w:rPr>
          <w:rFonts w:ascii="Arial Narrow" w:hAnsi="Arial Narrow" w:cs="Arial"/>
          <w:color w:val="000000"/>
          <w:sz w:val="22"/>
          <w:szCs w:val="22"/>
        </w:rPr>
        <w:t>horas, se reúne</w:t>
      </w:r>
      <w:r w:rsidRPr="00E63D99">
        <w:rPr>
          <w:rFonts w:ascii="Arial Narrow" w:hAnsi="Arial Narrow" w:cs="Arial"/>
          <w:color w:val="000000"/>
          <w:sz w:val="22"/>
          <w:szCs w:val="22"/>
          <w:lang w:val="es-AR"/>
        </w:rPr>
        <w:t xml:space="preserve"> en primera convocatoria l</w:t>
      </w:r>
      <w:r w:rsidRPr="003E1038">
        <w:rPr>
          <w:rFonts w:ascii="Arial Narrow" w:hAnsi="Arial Narrow" w:cs="Arial"/>
          <w:color w:val="000000"/>
          <w:sz w:val="22"/>
          <w:szCs w:val="22"/>
          <w:lang w:val="es-AR"/>
        </w:rPr>
        <w:t xml:space="preserve">a Asamblea General Ordinaria de Accionistas de </w:t>
      </w:r>
      <w:r w:rsidRPr="003E1038">
        <w:rPr>
          <w:rFonts w:ascii="Arial Narrow" w:hAnsi="Arial Narrow" w:cs="Arial"/>
          <w:b/>
          <w:color w:val="000000"/>
          <w:sz w:val="22"/>
          <w:szCs w:val="22"/>
          <w:lang w:val="es-AR"/>
        </w:rPr>
        <w:t>BANCO VOII</w:t>
      </w:r>
      <w:r w:rsidRPr="003E1038">
        <w:rPr>
          <w:rFonts w:ascii="Arial Narrow" w:hAnsi="Arial Narrow" w:cs="Arial"/>
          <w:color w:val="000000"/>
          <w:sz w:val="22"/>
          <w:szCs w:val="22"/>
          <w:lang w:val="es-AR"/>
        </w:rPr>
        <w:t xml:space="preserve"> </w:t>
      </w:r>
      <w:r w:rsidRPr="003E1038">
        <w:rPr>
          <w:rFonts w:ascii="Arial Narrow" w:hAnsi="Arial Narrow" w:cs="Arial"/>
          <w:b/>
          <w:bCs/>
          <w:color w:val="000000"/>
          <w:sz w:val="22"/>
          <w:szCs w:val="22"/>
          <w:lang w:val="es-AR"/>
        </w:rPr>
        <w:t>S.A.</w:t>
      </w:r>
      <w:r w:rsidR="00423B7D">
        <w:rPr>
          <w:rFonts w:ascii="Arial Narrow" w:hAnsi="Arial Narrow" w:cs="Arial"/>
          <w:b/>
          <w:bCs/>
          <w:color w:val="000000"/>
          <w:sz w:val="22"/>
          <w:szCs w:val="22"/>
          <w:lang w:val="es-AR"/>
        </w:rPr>
        <w:t xml:space="preserve"> </w:t>
      </w:r>
      <w:r w:rsidR="00423B7D">
        <w:rPr>
          <w:rFonts w:ascii="Arial Narrow" w:hAnsi="Arial Narrow" w:cs="Arial"/>
          <w:bCs/>
          <w:color w:val="000000"/>
          <w:sz w:val="22"/>
          <w:szCs w:val="22"/>
          <w:lang w:val="es-AR"/>
        </w:rPr>
        <w:t xml:space="preserve">(el </w:t>
      </w:r>
      <w:r w:rsidR="00423B7D" w:rsidRPr="00E92C38">
        <w:rPr>
          <w:rFonts w:ascii="Arial Narrow" w:hAnsi="Arial Narrow" w:cs="Arial"/>
          <w:bCs/>
          <w:color w:val="000000"/>
          <w:sz w:val="22"/>
          <w:szCs w:val="22"/>
          <w:lang w:val="es-AR"/>
        </w:rPr>
        <w:t>“</w:t>
      </w:r>
      <w:r w:rsidR="00423B7D" w:rsidRPr="005B0EDA">
        <w:rPr>
          <w:rFonts w:ascii="Arial Narrow" w:hAnsi="Arial Narrow" w:cs="Arial"/>
          <w:bCs/>
          <w:color w:val="000000"/>
          <w:sz w:val="22"/>
          <w:szCs w:val="22"/>
          <w:u w:val="single"/>
          <w:lang w:val="es-AR"/>
        </w:rPr>
        <w:t>Banco</w:t>
      </w:r>
      <w:r w:rsidR="00423B7D" w:rsidRPr="00E92C38">
        <w:rPr>
          <w:rFonts w:ascii="Arial Narrow" w:hAnsi="Arial Narrow" w:cs="Arial"/>
          <w:bCs/>
          <w:color w:val="000000"/>
          <w:sz w:val="22"/>
          <w:szCs w:val="22"/>
          <w:lang w:val="es-AR"/>
        </w:rPr>
        <w:t>” y/o la “</w:t>
      </w:r>
      <w:r w:rsidR="00423B7D" w:rsidRPr="005B0EDA">
        <w:rPr>
          <w:rFonts w:ascii="Arial Narrow" w:hAnsi="Arial Narrow" w:cs="Arial"/>
          <w:bCs/>
          <w:color w:val="000000"/>
          <w:sz w:val="22"/>
          <w:szCs w:val="22"/>
          <w:u w:val="single"/>
          <w:lang w:val="es-AR"/>
        </w:rPr>
        <w:t>Sociedad</w:t>
      </w:r>
      <w:r w:rsidR="00423B7D">
        <w:rPr>
          <w:rFonts w:ascii="Arial Narrow" w:hAnsi="Arial Narrow" w:cs="Arial"/>
          <w:bCs/>
          <w:color w:val="000000"/>
          <w:sz w:val="22"/>
          <w:szCs w:val="22"/>
          <w:lang w:val="es-AR"/>
        </w:rPr>
        <w:t>”)</w:t>
      </w:r>
      <w:r w:rsidRPr="003E1038">
        <w:rPr>
          <w:rFonts w:ascii="Arial Narrow" w:hAnsi="Arial Narrow" w:cs="Arial"/>
          <w:color w:val="000000"/>
          <w:sz w:val="22"/>
          <w:szCs w:val="22"/>
          <w:lang w:val="es-AR"/>
        </w:rPr>
        <w:t xml:space="preserve"> </w:t>
      </w:r>
      <w:r w:rsidR="007447B3" w:rsidRPr="003E1038">
        <w:rPr>
          <w:rFonts w:ascii="Arial Narrow" w:hAnsi="Arial Narrow" w:cs="Arial"/>
          <w:color w:val="000000"/>
          <w:sz w:val="22"/>
          <w:szCs w:val="22"/>
          <w:lang w:val="es-AR"/>
        </w:rPr>
        <w:t>y a</w:t>
      </w:r>
      <w:r w:rsidRPr="003E1038">
        <w:rPr>
          <w:rFonts w:ascii="Arial Narrow" w:hAnsi="Arial Narrow" w:cs="Arial"/>
          <w:color w:val="000000"/>
          <w:sz w:val="22"/>
          <w:szCs w:val="22"/>
          <w:lang w:val="es-AR"/>
        </w:rPr>
        <w:t>sisten los accionistas Nexfin S</w:t>
      </w:r>
      <w:r w:rsidRPr="00C20868">
        <w:rPr>
          <w:rFonts w:ascii="Arial Narrow" w:hAnsi="Arial Narrow" w:cs="Arial"/>
          <w:color w:val="000000"/>
          <w:sz w:val="22"/>
          <w:szCs w:val="22"/>
          <w:lang w:val="es-AR"/>
        </w:rPr>
        <w:t xml:space="preserve">.A., tenedor de </w:t>
      </w:r>
      <w:r w:rsidR="00C20868" w:rsidRPr="00C20868">
        <w:rPr>
          <w:rFonts w:ascii="Arial Narrow" w:hAnsi="Arial Narrow"/>
          <w:color w:val="000000"/>
          <w:sz w:val="22"/>
        </w:rPr>
        <w:t>393.193.901</w:t>
      </w:r>
      <w:r w:rsidR="00D36EAB" w:rsidRPr="00C20868">
        <w:rPr>
          <w:rFonts w:ascii="Arial Narrow" w:hAnsi="Arial Narrow"/>
          <w:color w:val="000000"/>
          <w:sz w:val="22"/>
        </w:rPr>
        <w:t xml:space="preserve"> </w:t>
      </w:r>
      <w:r w:rsidRPr="00C20868">
        <w:rPr>
          <w:rFonts w:ascii="Arial Narrow" w:hAnsi="Arial Narrow" w:cs="Arial"/>
          <w:color w:val="000000"/>
          <w:sz w:val="22"/>
          <w:szCs w:val="22"/>
          <w:lang w:val="es-AR"/>
        </w:rPr>
        <w:t>acciones</w:t>
      </w:r>
      <w:r w:rsidRPr="003E1038">
        <w:rPr>
          <w:rFonts w:ascii="Arial Narrow" w:hAnsi="Arial Narrow" w:cs="Arial"/>
          <w:color w:val="000000"/>
          <w:sz w:val="22"/>
          <w:szCs w:val="22"/>
          <w:lang w:val="es-AR"/>
        </w:rPr>
        <w:t xml:space="preserve"> ordinarias nominativas no endosables, de valor nominal $ 1 cada una y 1 voto por acción, Arroyo Ubajay S.A., tenedor de </w:t>
      </w:r>
      <w:r w:rsidR="00D36EAB" w:rsidRPr="003E1038">
        <w:rPr>
          <w:rFonts w:ascii="Arial Narrow" w:hAnsi="Arial Narrow"/>
          <w:color w:val="000000"/>
          <w:sz w:val="22"/>
        </w:rPr>
        <w:t xml:space="preserve">121.313.851 </w:t>
      </w:r>
      <w:r w:rsidRPr="003E1038">
        <w:rPr>
          <w:rFonts w:ascii="Arial Narrow" w:hAnsi="Arial Narrow" w:cs="Arial"/>
          <w:color w:val="000000"/>
          <w:sz w:val="22"/>
          <w:szCs w:val="22"/>
          <w:lang w:val="es-AR"/>
        </w:rPr>
        <w:t>acciones ordinarias nominativas no endosables, de valor nominal $ 1 cada una y 1 voto por acción, y el S</w:t>
      </w:r>
      <w:r w:rsidR="006B4A9B" w:rsidRPr="003E1038">
        <w:rPr>
          <w:rFonts w:ascii="Arial Narrow" w:hAnsi="Arial Narrow" w:cs="Arial"/>
          <w:color w:val="000000"/>
          <w:sz w:val="22"/>
          <w:szCs w:val="22"/>
          <w:lang w:val="es-AR"/>
        </w:rPr>
        <w:t>eñor</w:t>
      </w:r>
      <w:r w:rsidRPr="003E1038">
        <w:rPr>
          <w:rFonts w:ascii="Arial Narrow" w:hAnsi="Arial Narrow" w:cs="Arial"/>
          <w:color w:val="000000"/>
          <w:sz w:val="22"/>
          <w:szCs w:val="22"/>
          <w:lang w:val="es-AR"/>
        </w:rPr>
        <w:t xml:space="preserve"> Walter R. Grenon, tenedor de </w:t>
      </w:r>
      <w:r w:rsidR="00D36EAB" w:rsidRPr="003E1038">
        <w:rPr>
          <w:rFonts w:ascii="Arial Narrow" w:hAnsi="Arial Narrow"/>
          <w:color w:val="000000"/>
          <w:sz w:val="22"/>
        </w:rPr>
        <w:t xml:space="preserve">36.923.978 </w:t>
      </w:r>
      <w:r w:rsidRPr="003E1038">
        <w:rPr>
          <w:rFonts w:ascii="Arial Narrow" w:hAnsi="Arial Narrow"/>
          <w:color w:val="000000"/>
          <w:sz w:val="22"/>
        </w:rPr>
        <w:t>a</w:t>
      </w:r>
      <w:r w:rsidR="005B1870" w:rsidRPr="003E1038">
        <w:rPr>
          <w:rFonts w:ascii="Arial Narrow" w:hAnsi="Arial Narrow" w:cs="Arial"/>
          <w:color w:val="000000"/>
          <w:sz w:val="22"/>
          <w:szCs w:val="22"/>
          <w:lang w:val="es-AR"/>
        </w:rPr>
        <w:t>acciones</w:t>
      </w:r>
      <w:r w:rsidRPr="003E1038">
        <w:rPr>
          <w:rFonts w:ascii="Arial Narrow" w:hAnsi="Arial Narrow" w:cs="Arial"/>
          <w:color w:val="000000"/>
          <w:sz w:val="22"/>
          <w:szCs w:val="22"/>
          <w:lang w:val="es-AR"/>
        </w:rPr>
        <w:t xml:space="preserve"> ordinarias nominativas no endosables, de valor nominal $ 1 cada una y 1 voto por acción, asistiendo</w:t>
      </w:r>
      <w:r w:rsidR="002431EE" w:rsidRPr="003E1038">
        <w:rPr>
          <w:rFonts w:ascii="Arial Narrow" w:hAnsi="Arial Narrow" w:cs="Arial"/>
          <w:color w:val="000000"/>
          <w:sz w:val="22"/>
          <w:szCs w:val="22"/>
          <w:lang w:val="es-AR"/>
        </w:rPr>
        <w:t xml:space="preserve"> </w:t>
      </w:r>
      <w:r w:rsidR="008E60ED" w:rsidRPr="003E1038">
        <w:rPr>
          <w:rFonts w:ascii="Arial Narrow" w:hAnsi="Arial Narrow" w:cs="Arial"/>
          <w:color w:val="000000"/>
          <w:sz w:val="22"/>
          <w:szCs w:val="22"/>
          <w:lang w:val="es-AR"/>
        </w:rPr>
        <w:t xml:space="preserve">este último </w:t>
      </w:r>
      <w:r w:rsidRPr="003E1038">
        <w:rPr>
          <w:rFonts w:ascii="Arial Narrow" w:hAnsi="Arial Narrow" w:cs="Arial"/>
          <w:color w:val="000000"/>
          <w:sz w:val="22"/>
          <w:szCs w:val="22"/>
          <w:lang w:val="es-AR"/>
        </w:rPr>
        <w:t xml:space="preserve">por </w:t>
      </w:r>
      <w:r w:rsidR="008E60ED" w:rsidRPr="003E1038">
        <w:rPr>
          <w:rFonts w:ascii="Arial Narrow" w:hAnsi="Arial Narrow" w:cs="Arial"/>
          <w:color w:val="000000"/>
          <w:sz w:val="22"/>
          <w:szCs w:val="22"/>
          <w:lang w:val="es-AR"/>
        </w:rPr>
        <w:t>sí</w:t>
      </w:r>
      <w:r w:rsidRPr="003E1038">
        <w:rPr>
          <w:rFonts w:ascii="Arial Narrow" w:hAnsi="Arial Narrow" w:cs="Arial"/>
          <w:color w:val="000000"/>
          <w:sz w:val="22"/>
          <w:szCs w:val="22"/>
          <w:lang w:val="es-AR"/>
        </w:rPr>
        <w:t xml:space="preserve">, y en nombre y representación (en su calidad de Presidente) de los otros dos accionistas presentes, quienes en su conjunto son titulares de </w:t>
      </w:r>
      <w:r w:rsidR="00D36EAB" w:rsidRPr="003E1038">
        <w:rPr>
          <w:rFonts w:ascii="Arial Narrow" w:hAnsi="Arial Narrow"/>
          <w:color w:val="000000"/>
          <w:sz w:val="22"/>
          <w:lang w:val="es-AR"/>
        </w:rPr>
        <w:t>551.431</w:t>
      </w:r>
      <w:r w:rsidR="00170C31" w:rsidRPr="003E1038">
        <w:rPr>
          <w:rFonts w:ascii="Arial Narrow" w:hAnsi="Arial Narrow"/>
          <w:color w:val="000000"/>
          <w:sz w:val="22"/>
          <w:lang w:val="es-AR"/>
        </w:rPr>
        <w:t>.</w:t>
      </w:r>
      <w:r w:rsidR="00D36EAB" w:rsidRPr="003E1038">
        <w:rPr>
          <w:rFonts w:ascii="Arial Narrow" w:hAnsi="Arial Narrow"/>
          <w:color w:val="000000"/>
          <w:sz w:val="22"/>
          <w:lang w:val="es-AR"/>
        </w:rPr>
        <w:t>73</w:t>
      </w:r>
      <w:r w:rsidR="00BC2493">
        <w:rPr>
          <w:rFonts w:ascii="Arial Narrow" w:hAnsi="Arial Narrow"/>
          <w:color w:val="000000"/>
          <w:sz w:val="22"/>
          <w:lang w:val="es-AR"/>
        </w:rPr>
        <w:t>0</w:t>
      </w:r>
      <w:r w:rsidR="00B55EA9" w:rsidRPr="003E1038">
        <w:rPr>
          <w:rFonts w:ascii="Arial Narrow" w:hAnsi="Arial Narrow" w:cs="Arial"/>
          <w:color w:val="000000"/>
          <w:sz w:val="22"/>
          <w:szCs w:val="22"/>
          <w:lang w:val="es-AR"/>
        </w:rPr>
        <w:t xml:space="preserve"> </w:t>
      </w:r>
      <w:r w:rsidRPr="003E1038">
        <w:rPr>
          <w:rFonts w:ascii="Arial Narrow" w:hAnsi="Arial Narrow" w:cs="Arial"/>
          <w:color w:val="000000"/>
          <w:sz w:val="22"/>
          <w:szCs w:val="22"/>
          <w:lang w:val="es-AR"/>
        </w:rPr>
        <w:t>acciones ordinarias nominativas no endosables, de valor nominal $ 1 cada una y 1 voto por acción, que representan el 99,9388% del capital social y de los votos de la S</w:t>
      </w:r>
      <w:r w:rsidR="002431EE" w:rsidRPr="003E1038">
        <w:rPr>
          <w:rFonts w:ascii="Arial Narrow" w:hAnsi="Arial Narrow" w:cs="Arial"/>
          <w:color w:val="000000"/>
          <w:sz w:val="22"/>
          <w:szCs w:val="22"/>
          <w:lang w:val="es-AR"/>
        </w:rPr>
        <w:t>ociedad</w:t>
      </w:r>
      <w:r w:rsidR="007F1075" w:rsidRPr="003E1038">
        <w:rPr>
          <w:rFonts w:ascii="Arial Narrow" w:hAnsi="Arial Narrow" w:cs="Arial"/>
          <w:color w:val="000000"/>
          <w:sz w:val="22"/>
          <w:szCs w:val="22"/>
          <w:lang w:val="es-AR"/>
        </w:rPr>
        <w:t>.</w:t>
      </w:r>
      <w:r w:rsidR="007F1075" w:rsidRPr="00E63D99">
        <w:rPr>
          <w:rFonts w:ascii="Arial Narrow" w:hAnsi="Arial Narrow" w:cs="Arial"/>
          <w:color w:val="000000"/>
          <w:sz w:val="22"/>
          <w:szCs w:val="22"/>
          <w:lang w:val="es-AR"/>
        </w:rPr>
        <w:t xml:space="preserve"> También </w:t>
      </w:r>
      <w:r w:rsidR="00495E9C" w:rsidRPr="00E63D99">
        <w:rPr>
          <w:rFonts w:ascii="Arial Narrow" w:hAnsi="Arial Narrow" w:cs="Arial"/>
          <w:color w:val="000000"/>
          <w:sz w:val="22"/>
          <w:szCs w:val="22"/>
          <w:lang w:val="es-AR"/>
        </w:rPr>
        <w:t xml:space="preserve">se encuentran presentes </w:t>
      </w:r>
      <w:r w:rsidRPr="00E63D99">
        <w:rPr>
          <w:rFonts w:ascii="Arial Narrow" w:hAnsi="Arial Narrow" w:cs="Arial"/>
          <w:color w:val="000000"/>
          <w:sz w:val="22"/>
          <w:szCs w:val="22"/>
          <w:lang w:val="es-ES"/>
        </w:rPr>
        <w:t>los Señ</w:t>
      </w:r>
      <w:r w:rsidR="00495E9C" w:rsidRPr="00E63D99">
        <w:rPr>
          <w:rFonts w:ascii="Arial Narrow" w:hAnsi="Arial Narrow" w:cs="Arial"/>
          <w:color w:val="000000"/>
          <w:sz w:val="22"/>
          <w:szCs w:val="22"/>
          <w:lang w:val="es-ES"/>
        </w:rPr>
        <w:t>ores Directores Titulares</w:t>
      </w:r>
      <w:r w:rsidRPr="00E63D99">
        <w:rPr>
          <w:rFonts w:ascii="Arial Narrow" w:hAnsi="Arial Narrow"/>
          <w:color w:val="000000"/>
          <w:sz w:val="22"/>
          <w:lang w:val="es-ES"/>
        </w:rPr>
        <w:t xml:space="preserve"> </w:t>
      </w:r>
      <w:r w:rsidR="00D36EAB">
        <w:rPr>
          <w:rFonts w:ascii="Arial Narrow" w:hAnsi="Arial Narrow" w:cs="Arial"/>
          <w:color w:val="000000"/>
          <w:sz w:val="22"/>
          <w:szCs w:val="22"/>
          <w:lang w:val="es-ES"/>
        </w:rPr>
        <w:t>Diego L. Redondo</w:t>
      </w:r>
      <w:r w:rsidRPr="00E63D99">
        <w:rPr>
          <w:rFonts w:ascii="Arial Narrow" w:hAnsi="Arial Narrow" w:cs="Arial"/>
          <w:color w:val="000000"/>
          <w:sz w:val="22"/>
          <w:szCs w:val="22"/>
          <w:lang w:val="es-ES"/>
        </w:rPr>
        <w:t xml:space="preserve">, </w:t>
      </w:r>
      <w:r w:rsidR="00BF7605">
        <w:rPr>
          <w:rFonts w:ascii="Arial Narrow" w:hAnsi="Arial Narrow" w:cs="Arial"/>
          <w:color w:val="000000"/>
          <w:sz w:val="22"/>
          <w:szCs w:val="22"/>
          <w:lang w:val="es-ES"/>
        </w:rPr>
        <w:t xml:space="preserve">Pedro S. Quirno Lavalle, Horacio </w:t>
      </w:r>
      <w:r w:rsidRPr="00E63D99">
        <w:rPr>
          <w:rFonts w:ascii="Arial Narrow" w:hAnsi="Arial Narrow" w:cs="Arial"/>
          <w:color w:val="000000"/>
          <w:sz w:val="22"/>
          <w:szCs w:val="22"/>
          <w:lang w:val="es-ES"/>
        </w:rPr>
        <w:t>Sebastián Peña McGough</w:t>
      </w:r>
      <w:r w:rsidR="008E60ED" w:rsidRPr="00E63D99">
        <w:rPr>
          <w:rFonts w:ascii="Arial Narrow" w:hAnsi="Arial Narrow" w:cs="Arial"/>
          <w:color w:val="000000"/>
          <w:sz w:val="22"/>
          <w:szCs w:val="22"/>
          <w:lang w:val="es-ES"/>
        </w:rPr>
        <w:t xml:space="preserve"> y </w:t>
      </w:r>
      <w:r w:rsidRPr="00E63D99">
        <w:rPr>
          <w:rFonts w:ascii="Arial Narrow" w:hAnsi="Arial Narrow" w:cs="Arial"/>
          <w:color w:val="000000"/>
          <w:sz w:val="22"/>
          <w:szCs w:val="22"/>
          <w:lang w:val="es-ES"/>
        </w:rPr>
        <w:t xml:space="preserve">Norberto </w:t>
      </w:r>
      <w:r w:rsidR="00BF7605">
        <w:rPr>
          <w:rFonts w:ascii="Arial Narrow" w:hAnsi="Arial Narrow" w:cs="Arial"/>
          <w:color w:val="000000"/>
          <w:sz w:val="22"/>
          <w:szCs w:val="22"/>
          <w:lang w:val="es-ES"/>
        </w:rPr>
        <w:t xml:space="preserve">J. </w:t>
      </w:r>
      <w:r w:rsidR="005B1870">
        <w:rPr>
          <w:rFonts w:ascii="Arial Narrow" w:hAnsi="Arial Narrow" w:cs="Arial"/>
          <w:color w:val="000000"/>
          <w:sz w:val="22"/>
          <w:szCs w:val="22"/>
          <w:lang w:val="es-ES"/>
        </w:rPr>
        <w:t>Guidice,</w:t>
      </w:r>
      <w:r w:rsidRPr="00E63D99">
        <w:rPr>
          <w:rFonts w:ascii="Arial Narrow" w:hAnsi="Arial Narrow" w:cs="Arial"/>
          <w:color w:val="000000"/>
          <w:sz w:val="22"/>
          <w:szCs w:val="22"/>
          <w:lang w:val="es-ES"/>
        </w:rPr>
        <w:t xml:space="preserve"> </w:t>
      </w:r>
      <w:r w:rsidR="00495E9C" w:rsidRPr="00E63D99">
        <w:rPr>
          <w:rFonts w:ascii="Arial Narrow" w:hAnsi="Arial Narrow" w:cs="Arial"/>
          <w:color w:val="000000"/>
          <w:sz w:val="22"/>
          <w:szCs w:val="22"/>
          <w:lang w:val="es-ES"/>
        </w:rPr>
        <w:t xml:space="preserve">y </w:t>
      </w:r>
      <w:r w:rsidRPr="00E63D99">
        <w:rPr>
          <w:rFonts w:ascii="Arial Narrow" w:hAnsi="Arial Narrow" w:cs="Arial"/>
          <w:color w:val="000000"/>
          <w:sz w:val="22"/>
          <w:szCs w:val="22"/>
          <w:lang w:val="es-ES"/>
        </w:rPr>
        <w:t xml:space="preserve">los miembros </w:t>
      </w:r>
      <w:r w:rsidR="007F1075" w:rsidRPr="00E63D99">
        <w:rPr>
          <w:rFonts w:ascii="Arial Narrow" w:hAnsi="Arial Narrow" w:cs="Arial"/>
          <w:color w:val="000000"/>
          <w:sz w:val="22"/>
          <w:szCs w:val="22"/>
          <w:lang w:val="es-ES"/>
        </w:rPr>
        <w:t xml:space="preserve">titulares </w:t>
      </w:r>
      <w:r w:rsidRPr="00E63D99">
        <w:rPr>
          <w:rFonts w:ascii="Arial Narrow" w:hAnsi="Arial Narrow" w:cs="Arial"/>
          <w:color w:val="000000"/>
          <w:sz w:val="22"/>
          <w:szCs w:val="22"/>
          <w:lang w:val="es-ES"/>
        </w:rPr>
        <w:t xml:space="preserve">de la Comisión Fiscalizadora, </w:t>
      </w:r>
      <w:r w:rsidR="00BF7605">
        <w:rPr>
          <w:rFonts w:ascii="Arial Narrow" w:hAnsi="Arial Narrow" w:cs="Arial"/>
          <w:color w:val="000000"/>
          <w:sz w:val="22"/>
          <w:szCs w:val="22"/>
          <w:lang w:val="es-ES"/>
        </w:rPr>
        <w:t>Sandra E</w:t>
      </w:r>
      <w:r w:rsidR="008E60ED" w:rsidRPr="00E63D99">
        <w:rPr>
          <w:rFonts w:ascii="Arial Narrow" w:hAnsi="Arial Narrow" w:cs="Arial"/>
          <w:color w:val="000000"/>
          <w:sz w:val="22"/>
          <w:szCs w:val="22"/>
          <w:lang w:val="es-ES"/>
        </w:rPr>
        <w:t xml:space="preserve">. Juri, </w:t>
      </w:r>
      <w:r w:rsidRPr="00E63D99">
        <w:rPr>
          <w:rFonts w:ascii="Arial Narrow" w:hAnsi="Arial Narrow" w:cs="Arial"/>
          <w:color w:val="000000"/>
          <w:sz w:val="22"/>
          <w:szCs w:val="22"/>
          <w:lang w:val="es-ES"/>
        </w:rPr>
        <w:t xml:space="preserve">Tomás </w:t>
      </w:r>
      <w:r w:rsidR="008E60ED" w:rsidRPr="00E63D99">
        <w:rPr>
          <w:rFonts w:ascii="Arial Narrow" w:hAnsi="Arial Narrow" w:cs="Arial"/>
          <w:color w:val="000000"/>
          <w:sz w:val="22"/>
          <w:szCs w:val="22"/>
          <w:lang w:val="es-ES"/>
        </w:rPr>
        <w:t xml:space="preserve">M. </w:t>
      </w:r>
      <w:r w:rsidRPr="00E63D99">
        <w:rPr>
          <w:rFonts w:ascii="Arial Narrow" w:hAnsi="Arial Narrow" w:cs="Arial"/>
          <w:color w:val="000000"/>
          <w:sz w:val="22"/>
          <w:szCs w:val="22"/>
          <w:lang w:val="es-ES"/>
        </w:rPr>
        <w:t xml:space="preserve">Tomkinson, </w:t>
      </w:r>
      <w:r w:rsidR="008E60ED" w:rsidRPr="00E63D99">
        <w:rPr>
          <w:rFonts w:ascii="Arial Narrow" w:hAnsi="Arial Narrow" w:cs="Arial"/>
          <w:color w:val="000000"/>
          <w:sz w:val="22"/>
          <w:szCs w:val="22"/>
          <w:lang w:val="es-ES"/>
        </w:rPr>
        <w:t xml:space="preserve">y </w:t>
      </w:r>
      <w:r w:rsidRPr="00E63D99">
        <w:rPr>
          <w:rFonts w:ascii="Arial Narrow" w:hAnsi="Arial Narrow" w:cs="Arial"/>
          <w:color w:val="000000"/>
          <w:sz w:val="22"/>
          <w:szCs w:val="22"/>
          <w:lang w:val="es-ES"/>
        </w:rPr>
        <w:t xml:space="preserve">Paula </w:t>
      </w:r>
      <w:r w:rsidR="00BF7605">
        <w:rPr>
          <w:rFonts w:ascii="Arial Narrow" w:hAnsi="Arial Narrow" w:cs="Arial"/>
          <w:color w:val="000000"/>
          <w:sz w:val="22"/>
          <w:szCs w:val="22"/>
          <w:lang w:val="es-ES"/>
        </w:rPr>
        <w:t xml:space="preserve">C. </w:t>
      </w:r>
      <w:r w:rsidRPr="00E63D99">
        <w:rPr>
          <w:rFonts w:ascii="Arial Narrow" w:hAnsi="Arial Narrow" w:cs="Arial"/>
          <w:color w:val="000000"/>
          <w:sz w:val="22"/>
          <w:szCs w:val="22"/>
          <w:lang w:val="es-ES"/>
        </w:rPr>
        <w:t>Shinzato</w:t>
      </w:r>
      <w:r w:rsidR="00D36EAB">
        <w:rPr>
          <w:rFonts w:ascii="Arial Narrow" w:hAnsi="Arial Narrow" w:cs="Arial"/>
          <w:color w:val="000000"/>
          <w:sz w:val="22"/>
          <w:szCs w:val="22"/>
          <w:lang w:val="es-ES"/>
        </w:rPr>
        <w:t xml:space="preserve">. </w:t>
      </w:r>
    </w:p>
    <w:p w14:paraId="30CB1260" w14:textId="77777777" w:rsidR="00602CD1" w:rsidRPr="00E63D99" w:rsidRDefault="00602CD1" w:rsidP="00602CD1">
      <w:pPr>
        <w:pStyle w:val="Textoindependiente"/>
        <w:spacing w:line="240" w:lineRule="auto"/>
        <w:rPr>
          <w:rFonts w:ascii="Arial Narrow" w:hAnsi="Arial Narrow" w:cs="Arial"/>
          <w:color w:val="000000"/>
          <w:sz w:val="22"/>
          <w:szCs w:val="22"/>
          <w:lang w:val="es-AR"/>
        </w:rPr>
      </w:pPr>
    </w:p>
    <w:p w14:paraId="798CBFAB" w14:textId="77777777" w:rsidR="00A460D1" w:rsidRPr="00E63D99" w:rsidRDefault="00955C3E" w:rsidP="00572119">
      <w:pPr>
        <w:ind w:right="51"/>
        <w:jc w:val="both"/>
        <w:rPr>
          <w:rFonts w:ascii="Arial Narrow" w:hAnsi="Arial Narrow" w:cs="Arial"/>
          <w:color w:val="000000"/>
          <w:sz w:val="22"/>
          <w:szCs w:val="22"/>
          <w:lang w:val="es-AR"/>
        </w:rPr>
      </w:pPr>
      <w:r w:rsidRPr="00E63D99">
        <w:rPr>
          <w:rFonts w:ascii="Arial Narrow" w:hAnsi="Arial Narrow" w:cs="Arial"/>
          <w:color w:val="000000"/>
          <w:sz w:val="22"/>
          <w:szCs w:val="22"/>
          <w:lang w:val="es-AR"/>
        </w:rPr>
        <w:t xml:space="preserve">Preside la </w:t>
      </w:r>
      <w:r w:rsidR="00DA2D06" w:rsidRPr="00E63D99">
        <w:rPr>
          <w:rFonts w:ascii="Arial Narrow" w:hAnsi="Arial Narrow" w:cs="Arial"/>
          <w:color w:val="000000"/>
          <w:sz w:val="22"/>
          <w:szCs w:val="22"/>
          <w:lang w:val="es-AR"/>
        </w:rPr>
        <w:t>A</w:t>
      </w:r>
      <w:r w:rsidR="00F67787" w:rsidRPr="00E63D99">
        <w:rPr>
          <w:rFonts w:ascii="Arial Narrow" w:hAnsi="Arial Narrow" w:cs="Arial"/>
          <w:color w:val="000000"/>
          <w:sz w:val="22"/>
          <w:szCs w:val="22"/>
          <w:lang w:val="es-AR"/>
        </w:rPr>
        <w:t xml:space="preserve">samblea </w:t>
      </w:r>
      <w:r w:rsidRPr="00E63D99">
        <w:rPr>
          <w:rFonts w:ascii="Arial Narrow" w:hAnsi="Arial Narrow" w:cs="Arial"/>
          <w:color w:val="000000"/>
          <w:sz w:val="22"/>
          <w:szCs w:val="22"/>
          <w:lang w:val="es-AR"/>
        </w:rPr>
        <w:t xml:space="preserve">el </w:t>
      </w:r>
      <w:r w:rsidR="00242585" w:rsidRPr="00E63D99">
        <w:rPr>
          <w:rFonts w:ascii="Arial Narrow" w:hAnsi="Arial Narrow" w:cs="Arial"/>
          <w:color w:val="000000"/>
          <w:sz w:val="22"/>
          <w:szCs w:val="22"/>
          <w:lang w:val="es-AR"/>
        </w:rPr>
        <w:t>S</w:t>
      </w:r>
      <w:r w:rsidR="006B4A9B" w:rsidRPr="00E63D99">
        <w:rPr>
          <w:rFonts w:ascii="Arial Narrow" w:hAnsi="Arial Narrow" w:cs="Arial"/>
          <w:color w:val="000000"/>
          <w:sz w:val="22"/>
          <w:szCs w:val="22"/>
          <w:lang w:val="es-AR"/>
        </w:rPr>
        <w:t>eñor</w:t>
      </w:r>
      <w:r w:rsidR="00242585" w:rsidRPr="00E63D99">
        <w:rPr>
          <w:rFonts w:ascii="Arial Narrow" w:hAnsi="Arial Narrow" w:cs="Arial"/>
          <w:color w:val="000000"/>
          <w:sz w:val="22"/>
          <w:szCs w:val="22"/>
          <w:lang w:val="es-AR"/>
        </w:rPr>
        <w:t xml:space="preserve"> </w:t>
      </w:r>
      <w:r w:rsidR="009C33EB" w:rsidRPr="00E63D99">
        <w:rPr>
          <w:rFonts w:ascii="Arial Narrow" w:hAnsi="Arial Narrow" w:cs="Arial"/>
          <w:color w:val="000000"/>
          <w:sz w:val="22"/>
          <w:szCs w:val="22"/>
          <w:lang w:val="es-AR"/>
        </w:rPr>
        <w:t>Walter R. Gren</w:t>
      </w:r>
      <w:r w:rsidR="008A325E" w:rsidRPr="00E63D99">
        <w:rPr>
          <w:rFonts w:ascii="Arial Narrow" w:hAnsi="Arial Narrow" w:cs="Arial"/>
          <w:color w:val="000000"/>
          <w:sz w:val="22"/>
          <w:szCs w:val="22"/>
          <w:lang w:val="es-AR"/>
        </w:rPr>
        <w:t>o</w:t>
      </w:r>
      <w:r w:rsidR="009C33EB" w:rsidRPr="00E63D99">
        <w:rPr>
          <w:rFonts w:ascii="Arial Narrow" w:hAnsi="Arial Narrow" w:cs="Arial"/>
          <w:color w:val="000000"/>
          <w:sz w:val="22"/>
          <w:szCs w:val="22"/>
          <w:lang w:val="es-AR"/>
        </w:rPr>
        <w:t>n</w:t>
      </w:r>
      <w:r w:rsidRPr="00E63D99">
        <w:rPr>
          <w:rFonts w:ascii="Arial Narrow" w:hAnsi="Arial Narrow" w:cs="Arial"/>
          <w:color w:val="000000"/>
          <w:sz w:val="22"/>
          <w:szCs w:val="22"/>
          <w:lang w:val="es-AR"/>
        </w:rPr>
        <w:t xml:space="preserve">, Presidente del Directorio, quien comienza dando la bienvenida </w:t>
      </w:r>
      <w:r w:rsidR="009C33EB" w:rsidRPr="00E63D99">
        <w:rPr>
          <w:rFonts w:ascii="Arial Narrow" w:hAnsi="Arial Narrow" w:cs="Arial"/>
          <w:color w:val="000000"/>
          <w:sz w:val="22"/>
          <w:szCs w:val="22"/>
          <w:lang w:val="es-AR"/>
        </w:rPr>
        <w:t>a los accionistas y</w:t>
      </w:r>
      <w:r w:rsidR="00262A27" w:rsidRPr="00E63D99">
        <w:rPr>
          <w:rFonts w:ascii="Arial Narrow" w:hAnsi="Arial Narrow" w:cs="Arial"/>
          <w:color w:val="000000"/>
          <w:sz w:val="22"/>
          <w:szCs w:val="22"/>
          <w:lang w:val="es-AR"/>
        </w:rPr>
        <w:t xml:space="preserve"> </w:t>
      </w:r>
      <w:r w:rsidR="009C33EB" w:rsidRPr="00E63D99">
        <w:rPr>
          <w:rFonts w:ascii="Arial Narrow" w:hAnsi="Arial Narrow" w:cs="Arial"/>
          <w:color w:val="000000"/>
          <w:sz w:val="22"/>
          <w:szCs w:val="22"/>
          <w:lang w:val="es-AR"/>
        </w:rPr>
        <w:t>a los</w:t>
      </w:r>
      <w:r w:rsidRPr="00E63D99">
        <w:rPr>
          <w:rFonts w:ascii="Arial Narrow" w:hAnsi="Arial Narrow" w:cs="Arial"/>
          <w:color w:val="000000"/>
          <w:sz w:val="22"/>
          <w:szCs w:val="22"/>
          <w:lang w:val="es-AR"/>
        </w:rPr>
        <w:t xml:space="preserve"> miembros del Directorio e integrantes de la Comisión Fiscalizadora que firman al pie</w:t>
      </w:r>
      <w:r w:rsidR="00A460D1" w:rsidRPr="00E63D99">
        <w:rPr>
          <w:rFonts w:ascii="Arial Narrow" w:hAnsi="Arial Narrow" w:cs="Arial"/>
          <w:color w:val="000000"/>
          <w:sz w:val="22"/>
          <w:szCs w:val="22"/>
          <w:lang w:val="es-AR"/>
        </w:rPr>
        <w:t>.</w:t>
      </w:r>
    </w:p>
    <w:p w14:paraId="27A1F850" w14:textId="77777777" w:rsidR="00955C3E" w:rsidRPr="00E63D99" w:rsidRDefault="00955C3E" w:rsidP="00572119">
      <w:pPr>
        <w:ind w:right="51"/>
        <w:jc w:val="both"/>
        <w:rPr>
          <w:rFonts w:ascii="Arial Narrow" w:hAnsi="Arial Narrow" w:cs="Arial"/>
          <w:color w:val="000000"/>
          <w:sz w:val="22"/>
          <w:szCs w:val="22"/>
          <w:lang w:val="es-AR"/>
        </w:rPr>
      </w:pPr>
    </w:p>
    <w:p w14:paraId="0BBFCBD7" w14:textId="77777777" w:rsidR="00955C3E" w:rsidRPr="00E63D99" w:rsidRDefault="00955C3E" w:rsidP="00572119">
      <w:pPr>
        <w:pStyle w:val="Textoindependiente2"/>
        <w:ind w:right="51"/>
        <w:rPr>
          <w:rFonts w:ascii="Arial Narrow" w:hAnsi="Arial Narrow" w:cs="Arial"/>
          <w:b w:val="0"/>
          <w:sz w:val="22"/>
          <w:szCs w:val="22"/>
          <w:u w:val="single"/>
          <w:lang w:val="es-ES"/>
        </w:rPr>
      </w:pPr>
      <w:r w:rsidRPr="00E63D99">
        <w:rPr>
          <w:rFonts w:ascii="Arial Narrow" w:hAnsi="Arial Narrow" w:cs="Arial"/>
          <w:b w:val="0"/>
          <w:color w:val="000000"/>
          <w:sz w:val="22"/>
          <w:szCs w:val="22"/>
          <w:lang w:val="es-AR"/>
        </w:rPr>
        <w:t>Acto seguido</w:t>
      </w:r>
      <w:r w:rsidR="00256C7E" w:rsidRPr="00E63D99">
        <w:rPr>
          <w:rFonts w:ascii="Arial Narrow" w:hAnsi="Arial Narrow" w:cs="Arial"/>
          <w:b w:val="0"/>
          <w:color w:val="000000"/>
          <w:sz w:val="22"/>
          <w:szCs w:val="22"/>
          <w:lang w:val="es-AR"/>
        </w:rPr>
        <w:t xml:space="preserve">, </w:t>
      </w:r>
      <w:r w:rsidR="005F5917" w:rsidRPr="00E63D99">
        <w:rPr>
          <w:rFonts w:ascii="Arial Narrow" w:hAnsi="Arial Narrow" w:cs="Arial"/>
          <w:b w:val="0"/>
          <w:color w:val="000000"/>
          <w:sz w:val="22"/>
          <w:szCs w:val="22"/>
          <w:lang w:val="es-AR"/>
        </w:rPr>
        <w:t xml:space="preserve">se </w:t>
      </w:r>
      <w:r w:rsidRPr="00E63D99">
        <w:rPr>
          <w:rFonts w:ascii="Arial Narrow" w:hAnsi="Arial Narrow" w:cs="Arial"/>
          <w:b w:val="0"/>
          <w:color w:val="000000"/>
          <w:sz w:val="22"/>
          <w:szCs w:val="22"/>
          <w:lang w:val="es-AR"/>
        </w:rPr>
        <w:t xml:space="preserve">pone a consideración de los </w:t>
      </w:r>
      <w:r w:rsidR="00A62E85" w:rsidRPr="00E63D99">
        <w:rPr>
          <w:rFonts w:ascii="Arial Narrow" w:hAnsi="Arial Narrow" w:cs="Arial"/>
          <w:b w:val="0"/>
          <w:color w:val="000000"/>
          <w:sz w:val="22"/>
          <w:szCs w:val="22"/>
          <w:lang w:val="es-AR"/>
        </w:rPr>
        <w:t>S</w:t>
      </w:r>
      <w:r w:rsidRPr="00E63D99">
        <w:rPr>
          <w:rFonts w:ascii="Arial Narrow" w:hAnsi="Arial Narrow" w:cs="Arial"/>
          <w:b w:val="0"/>
          <w:color w:val="000000"/>
          <w:sz w:val="22"/>
          <w:szCs w:val="22"/>
          <w:lang w:val="es-AR"/>
        </w:rPr>
        <w:t>eñores accionistas el siguiente:</w:t>
      </w:r>
    </w:p>
    <w:p w14:paraId="57FBA21D" w14:textId="77777777" w:rsidR="00955C3E" w:rsidRPr="00E63D99" w:rsidRDefault="00955C3E" w:rsidP="00572119">
      <w:pPr>
        <w:jc w:val="both"/>
        <w:rPr>
          <w:rFonts w:ascii="Arial Narrow" w:hAnsi="Arial Narrow" w:cs="Arial"/>
          <w:sz w:val="22"/>
          <w:szCs w:val="22"/>
          <w:lang w:val="es-ES"/>
        </w:rPr>
      </w:pPr>
    </w:p>
    <w:p w14:paraId="6B87166A" w14:textId="77777777" w:rsidR="007447B3" w:rsidRPr="00315116" w:rsidRDefault="007447B3" w:rsidP="007447B3">
      <w:pPr>
        <w:ind w:right="51"/>
        <w:jc w:val="center"/>
        <w:rPr>
          <w:rFonts w:ascii="Arial Narrow" w:hAnsi="Arial Narrow" w:cs="Arial"/>
          <w:b/>
          <w:bCs/>
          <w:color w:val="000000"/>
          <w:sz w:val="22"/>
          <w:szCs w:val="22"/>
          <w:u w:val="single"/>
        </w:rPr>
      </w:pPr>
      <w:r w:rsidRPr="00315116">
        <w:rPr>
          <w:rFonts w:ascii="Arial Narrow" w:hAnsi="Arial Narrow" w:cs="Arial"/>
          <w:b/>
          <w:bCs/>
          <w:color w:val="000000"/>
          <w:sz w:val="22"/>
          <w:szCs w:val="22"/>
          <w:u w:val="single"/>
        </w:rPr>
        <w:t>ORDEN DEL DÍA</w:t>
      </w:r>
    </w:p>
    <w:p w14:paraId="3873BF38" w14:textId="77777777" w:rsidR="007447B3" w:rsidRPr="00315116" w:rsidRDefault="007447B3" w:rsidP="007447B3">
      <w:pPr>
        <w:ind w:right="51"/>
        <w:jc w:val="center"/>
        <w:rPr>
          <w:rFonts w:ascii="Arial Narrow" w:hAnsi="Arial Narrow" w:cs="Arial"/>
          <w:b/>
          <w:bCs/>
          <w:color w:val="000000"/>
          <w:sz w:val="22"/>
          <w:szCs w:val="22"/>
          <w:u w:val="single"/>
        </w:rPr>
      </w:pPr>
    </w:p>
    <w:p w14:paraId="7039E346" w14:textId="77777777" w:rsidR="00BF7605" w:rsidRPr="00BF7605" w:rsidRDefault="00BF7605" w:rsidP="00BF7605">
      <w:pPr>
        <w:pStyle w:val="Prrafodelista"/>
        <w:numPr>
          <w:ilvl w:val="0"/>
          <w:numId w:val="19"/>
        </w:numPr>
        <w:jc w:val="both"/>
        <w:rPr>
          <w:rFonts w:ascii="Arial Narrow" w:hAnsi="Arial Narrow" w:cstheme="minorHAnsi"/>
          <w:b/>
          <w:bCs/>
          <w:color w:val="000000"/>
          <w:sz w:val="22"/>
          <w:szCs w:val="22"/>
          <w:lang w:val="es-ES" w:eastAsia="es-ES"/>
        </w:rPr>
      </w:pPr>
      <w:r w:rsidRPr="00BF7605">
        <w:rPr>
          <w:rFonts w:ascii="Arial Narrow" w:hAnsi="Arial Narrow" w:cstheme="minorHAnsi"/>
          <w:b/>
          <w:bCs/>
          <w:color w:val="000000"/>
          <w:sz w:val="22"/>
          <w:szCs w:val="22"/>
        </w:rPr>
        <w:t>Designación de dos accionistas para firmar el acta de la Asamblea.</w:t>
      </w:r>
    </w:p>
    <w:p w14:paraId="77D0ECB0" w14:textId="77777777" w:rsidR="00BF7605" w:rsidRPr="00BF7605" w:rsidRDefault="00BF7605" w:rsidP="00BF7605">
      <w:pPr>
        <w:pStyle w:val="Prrafodelista"/>
        <w:numPr>
          <w:ilvl w:val="0"/>
          <w:numId w:val="19"/>
        </w:numPr>
        <w:jc w:val="both"/>
        <w:rPr>
          <w:rFonts w:ascii="Arial Narrow" w:hAnsi="Arial Narrow" w:cstheme="minorHAnsi"/>
          <w:b/>
          <w:bCs/>
          <w:color w:val="000000"/>
          <w:sz w:val="22"/>
          <w:szCs w:val="22"/>
        </w:rPr>
      </w:pPr>
      <w:r w:rsidRPr="00BF7605">
        <w:rPr>
          <w:rFonts w:ascii="Arial Narrow" w:hAnsi="Arial Narrow" w:cstheme="minorHAnsi"/>
          <w:b/>
          <w:bCs/>
          <w:color w:val="000000"/>
          <w:sz w:val="22"/>
          <w:szCs w:val="22"/>
        </w:rPr>
        <w:t>Consideración de los Estados Financieros y demás información prevista en el Artículo 234 inc. 1 de la Ley General de Sociedades correspondiente al ejercicio finalizado el 31 de diciembre de 2022.</w:t>
      </w:r>
    </w:p>
    <w:p w14:paraId="25150A4F" w14:textId="77777777" w:rsidR="00BF7605" w:rsidRPr="00BF7605" w:rsidRDefault="00BF7605" w:rsidP="00BF7605">
      <w:pPr>
        <w:pStyle w:val="Prrafodelista"/>
        <w:numPr>
          <w:ilvl w:val="0"/>
          <w:numId w:val="19"/>
        </w:numPr>
        <w:jc w:val="both"/>
        <w:rPr>
          <w:rFonts w:ascii="Arial Narrow" w:hAnsi="Arial Narrow" w:cstheme="minorHAnsi"/>
          <w:b/>
          <w:bCs/>
          <w:color w:val="000000"/>
          <w:sz w:val="22"/>
          <w:szCs w:val="22"/>
        </w:rPr>
      </w:pPr>
      <w:r w:rsidRPr="00BF7605">
        <w:rPr>
          <w:rFonts w:ascii="Arial Narrow" w:hAnsi="Arial Narrow" w:cstheme="minorHAnsi"/>
          <w:b/>
          <w:bCs/>
          <w:color w:val="000000"/>
          <w:sz w:val="22"/>
          <w:szCs w:val="22"/>
        </w:rPr>
        <w:t>Consideración y tratamiento del resultado del ejercicio finalizado el 31 de diciembre de 2022.</w:t>
      </w:r>
    </w:p>
    <w:p w14:paraId="3339419B" w14:textId="77777777" w:rsidR="00BF7605" w:rsidRPr="00BF7605" w:rsidRDefault="00BF7605" w:rsidP="00BF7605">
      <w:pPr>
        <w:pStyle w:val="Prrafodelista"/>
        <w:numPr>
          <w:ilvl w:val="0"/>
          <w:numId w:val="19"/>
        </w:numPr>
        <w:jc w:val="both"/>
        <w:rPr>
          <w:rFonts w:ascii="Arial Narrow" w:hAnsi="Arial Narrow" w:cstheme="minorHAnsi"/>
          <w:b/>
          <w:bCs/>
          <w:color w:val="000000"/>
          <w:sz w:val="22"/>
          <w:szCs w:val="22"/>
        </w:rPr>
      </w:pPr>
      <w:r w:rsidRPr="00BF7605">
        <w:rPr>
          <w:rFonts w:ascii="Arial Narrow" w:hAnsi="Arial Narrow" w:cstheme="minorHAnsi"/>
          <w:b/>
          <w:bCs/>
          <w:color w:val="000000"/>
          <w:sz w:val="22"/>
          <w:szCs w:val="22"/>
        </w:rPr>
        <w:t>Consideración de la gestión de los miembros del Directorio.</w:t>
      </w:r>
    </w:p>
    <w:p w14:paraId="3696A708" w14:textId="77777777" w:rsidR="00BF7605" w:rsidRPr="00BF7605" w:rsidRDefault="00BF7605" w:rsidP="00BF7605">
      <w:pPr>
        <w:pStyle w:val="Prrafodelista"/>
        <w:numPr>
          <w:ilvl w:val="0"/>
          <w:numId w:val="19"/>
        </w:numPr>
        <w:jc w:val="both"/>
        <w:rPr>
          <w:rFonts w:ascii="Arial Narrow" w:hAnsi="Arial Narrow" w:cstheme="minorHAnsi"/>
          <w:b/>
          <w:bCs/>
          <w:color w:val="000000"/>
          <w:sz w:val="22"/>
          <w:szCs w:val="22"/>
        </w:rPr>
      </w:pPr>
      <w:r w:rsidRPr="00BF7605">
        <w:rPr>
          <w:rFonts w:ascii="Arial Narrow" w:hAnsi="Arial Narrow" w:cstheme="minorHAnsi"/>
          <w:b/>
          <w:bCs/>
          <w:color w:val="000000"/>
          <w:sz w:val="22"/>
          <w:szCs w:val="22"/>
        </w:rPr>
        <w:t>Consideración de la gestión de los miembros de la Comisión Fiscalizadora.</w:t>
      </w:r>
    </w:p>
    <w:p w14:paraId="4C92C1EF" w14:textId="77777777" w:rsidR="00BF7605" w:rsidRPr="00BF7605" w:rsidRDefault="00BF7605" w:rsidP="00BF7605">
      <w:pPr>
        <w:pStyle w:val="Prrafodelista"/>
        <w:numPr>
          <w:ilvl w:val="0"/>
          <w:numId w:val="19"/>
        </w:numPr>
        <w:jc w:val="both"/>
        <w:rPr>
          <w:rFonts w:ascii="Arial Narrow" w:hAnsi="Arial Narrow" w:cstheme="minorHAnsi"/>
          <w:b/>
          <w:bCs/>
          <w:color w:val="000000"/>
          <w:sz w:val="22"/>
          <w:szCs w:val="22"/>
        </w:rPr>
      </w:pPr>
      <w:r w:rsidRPr="00BF7605">
        <w:rPr>
          <w:rFonts w:ascii="Arial Narrow" w:hAnsi="Arial Narrow" w:cstheme="minorHAnsi"/>
          <w:b/>
          <w:bCs/>
          <w:color w:val="000000"/>
          <w:sz w:val="22"/>
          <w:szCs w:val="22"/>
        </w:rPr>
        <w:t>Consideración de las remuneraciones al Directorio y la Comisión Fiscalizadora por $240.982.845,88 correspondientes al ejercicio económico finalizado el 31 de diciembre de 2022 el cual arrojó quebranto computable en los términos de las Normas de la CNV.</w:t>
      </w:r>
    </w:p>
    <w:p w14:paraId="3526DA79" w14:textId="77777777" w:rsidR="00BF7605" w:rsidRPr="00BF7605" w:rsidRDefault="00BF7605" w:rsidP="00BF7605">
      <w:pPr>
        <w:pStyle w:val="Prrafodelista"/>
        <w:numPr>
          <w:ilvl w:val="0"/>
          <w:numId w:val="19"/>
        </w:numPr>
        <w:jc w:val="both"/>
        <w:rPr>
          <w:rFonts w:ascii="Arial Narrow" w:hAnsi="Arial Narrow" w:cstheme="minorHAnsi"/>
          <w:b/>
          <w:bCs/>
          <w:color w:val="000000"/>
          <w:sz w:val="22"/>
          <w:szCs w:val="22"/>
        </w:rPr>
      </w:pPr>
      <w:r w:rsidRPr="00BF7605">
        <w:rPr>
          <w:rFonts w:ascii="Arial Narrow" w:hAnsi="Arial Narrow" w:cstheme="minorHAnsi"/>
          <w:b/>
          <w:bCs/>
          <w:color w:val="000000"/>
          <w:sz w:val="22"/>
          <w:szCs w:val="22"/>
        </w:rPr>
        <w:t xml:space="preserve">Determinación del número de integrantes del Directorio y el plazo de su mandato. Designación de Directores Titulares y Suplentes. </w:t>
      </w:r>
    </w:p>
    <w:p w14:paraId="2E9815F8" w14:textId="77777777" w:rsidR="00BF7605" w:rsidRPr="00BF7605" w:rsidRDefault="00BF7605" w:rsidP="00BF7605">
      <w:pPr>
        <w:pStyle w:val="Prrafodelista"/>
        <w:numPr>
          <w:ilvl w:val="0"/>
          <w:numId w:val="19"/>
        </w:numPr>
        <w:jc w:val="both"/>
        <w:rPr>
          <w:rFonts w:ascii="Arial Narrow" w:hAnsi="Arial Narrow" w:cstheme="minorHAnsi"/>
          <w:b/>
          <w:bCs/>
          <w:color w:val="000000"/>
          <w:sz w:val="22"/>
          <w:szCs w:val="22"/>
        </w:rPr>
      </w:pPr>
      <w:r w:rsidRPr="00BF7605">
        <w:rPr>
          <w:rFonts w:ascii="Arial Narrow" w:hAnsi="Arial Narrow" w:cstheme="minorHAnsi"/>
          <w:b/>
          <w:bCs/>
          <w:color w:val="000000"/>
          <w:sz w:val="22"/>
          <w:szCs w:val="22"/>
        </w:rPr>
        <w:t>Designación de los miembros Titulares y Suplentes de la Comisión Fiscalizadora.</w:t>
      </w:r>
    </w:p>
    <w:p w14:paraId="1B8FA5E9" w14:textId="58390064" w:rsidR="00BF7605" w:rsidRPr="00BF7605" w:rsidRDefault="00BF7605" w:rsidP="00BF7605">
      <w:pPr>
        <w:pStyle w:val="Prrafodelista"/>
        <w:numPr>
          <w:ilvl w:val="0"/>
          <w:numId w:val="19"/>
        </w:numPr>
        <w:jc w:val="both"/>
        <w:rPr>
          <w:rFonts w:ascii="Arial Narrow" w:hAnsi="Arial Narrow" w:cstheme="minorHAnsi"/>
          <w:b/>
          <w:bCs/>
          <w:color w:val="000000"/>
          <w:sz w:val="22"/>
          <w:szCs w:val="22"/>
        </w:rPr>
      </w:pPr>
      <w:r w:rsidRPr="00BF7605">
        <w:rPr>
          <w:rFonts w:ascii="Arial Narrow" w:hAnsi="Arial Narrow" w:cstheme="minorHAnsi"/>
          <w:b/>
          <w:bCs/>
          <w:color w:val="000000"/>
          <w:sz w:val="22"/>
          <w:szCs w:val="22"/>
        </w:rPr>
        <w:t>Remuneración del Contador Certificante de los Estados Financieros del ejercicio 2023.</w:t>
      </w:r>
    </w:p>
    <w:p w14:paraId="70DC94D0" w14:textId="77777777" w:rsidR="00BF7605" w:rsidRPr="00BF7605" w:rsidRDefault="00BF7605" w:rsidP="00BF7605">
      <w:pPr>
        <w:pStyle w:val="Prrafodelista"/>
        <w:numPr>
          <w:ilvl w:val="0"/>
          <w:numId w:val="19"/>
        </w:numPr>
        <w:jc w:val="both"/>
        <w:rPr>
          <w:rFonts w:ascii="Arial Narrow" w:hAnsi="Arial Narrow" w:cstheme="minorHAnsi"/>
          <w:b/>
          <w:bCs/>
          <w:color w:val="000000"/>
          <w:sz w:val="22"/>
          <w:szCs w:val="22"/>
        </w:rPr>
      </w:pPr>
      <w:r w:rsidRPr="00BF7605">
        <w:rPr>
          <w:rFonts w:ascii="Arial Narrow" w:hAnsi="Arial Narrow" w:cstheme="minorHAnsi"/>
          <w:b/>
          <w:bCs/>
          <w:color w:val="000000"/>
          <w:sz w:val="22"/>
          <w:szCs w:val="22"/>
        </w:rPr>
        <w:t>Designación de Contadores Certificantes, Titular y Suplente, de los Estados Financieros del ejercicio 2023.</w:t>
      </w:r>
    </w:p>
    <w:p w14:paraId="5945E01B" w14:textId="77777777" w:rsidR="00BF7605" w:rsidRPr="00BF7605" w:rsidRDefault="00BF7605" w:rsidP="00BF7605">
      <w:pPr>
        <w:pStyle w:val="Prrafodelista"/>
        <w:numPr>
          <w:ilvl w:val="0"/>
          <w:numId w:val="19"/>
        </w:numPr>
        <w:jc w:val="both"/>
        <w:rPr>
          <w:rFonts w:ascii="Arial Narrow" w:hAnsi="Arial Narrow" w:cstheme="minorHAnsi"/>
          <w:b/>
          <w:bCs/>
          <w:color w:val="000000"/>
          <w:sz w:val="22"/>
          <w:szCs w:val="22"/>
        </w:rPr>
      </w:pPr>
      <w:r w:rsidRPr="00BF7605">
        <w:rPr>
          <w:rFonts w:ascii="Arial Narrow" w:hAnsi="Arial Narrow" w:cstheme="minorHAnsi"/>
          <w:b/>
          <w:bCs/>
          <w:color w:val="000000"/>
          <w:sz w:val="22"/>
          <w:szCs w:val="22"/>
        </w:rPr>
        <w:t>Ratificación de lo actuado por los Contadores Certificantes de los Estados Financieros del ejercicio 2021.</w:t>
      </w:r>
    </w:p>
    <w:p w14:paraId="68B33F0D" w14:textId="77777777" w:rsidR="00BF7605" w:rsidRPr="00BF7605" w:rsidRDefault="00BF7605" w:rsidP="00BF7605">
      <w:pPr>
        <w:pStyle w:val="Prrafodelista"/>
        <w:numPr>
          <w:ilvl w:val="0"/>
          <w:numId w:val="19"/>
        </w:numPr>
        <w:jc w:val="both"/>
        <w:rPr>
          <w:rFonts w:ascii="Arial Narrow" w:hAnsi="Arial Narrow" w:cstheme="minorHAnsi"/>
          <w:b/>
          <w:bCs/>
          <w:color w:val="000000"/>
          <w:sz w:val="22"/>
          <w:szCs w:val="22"/>
        </w:rPr>
      </w:pPr>
      <w:r w:rsidRPr="00BF7605">
        <w:rPr>
          <w:rFonts w:ascii="Arial Narrow" w:hAnsi="Arial Narrow" w:cstheme="minorHAnsi"/>
          <w:b/>
          <w:bCs/>
          <w:color w:val="000000"/>
          <w:sz w:val="22"/>
          <w:szCs w:val="22"/>
        </w:rPr>
        <w:t>Consideración de la renovación de la delegación de facultades en el Directorio y autorización para subdelegar en relación con los valores representativos de deuda de corto plazo a ser emitidos bajo Programa Global de Emisión de Valores Representativos de Deuda de Corto Plazo por hasta U$S 10.000.000 (o su equivalente en otras monedas).</w:t>
      </w:r>
    </w:p>
    <w:p w14:paraId="3F86CE5C" w14:textId="77777777" w:rsidR="00BF7605" w:rsidRPr="00BF7605" w:rsidRDefault="00BF7605" w:rsidP="00BF7605">
      <w:pPr>
        <w:pStyle w:val="Prrafodelista"/>
        <w:numPr>
          <w:ilvl w:val="0"/>
          <w:numId w:val="19"/>
        </w:numPr>
        <w:jc w:val="both"/>
        <w:rPr>
          <w:rFonts w:ascii="Arial Narrow" w:hAnsi="Arial Narrow" w:cstheme="minorHAnsi"/>
          <w:b/>
          <w:bCs/>
          <w:color w:val="000000"/>
          <w:sz w:val="22"/>
          <w:szCs w:val="22"/>
        </w:rPr>
      </w:pPr>
      <w:r w:rsidRPr="00BF7605">
        <w:rPr>
          <w:rFonts w:ascii="Arial Narrow" w:hAnsi="Arial Narrow" w:cstheme="minorHAnsi"/>
          <w:b/>
          <w:bCs/>
          <w:color w:val="000000"/>
          <w:sz w:val="22"/>
          <w:szCs w:val="22"/>
        </w:rPr>
        <w:t>Autorizaciones.</w:t>
      </w:r>
    </w:p>
    <w:p w14:paraId="7F94B1D9" w14:textId="77777777" w:rsidR="00170C31" w:rsidRPr="00E63D99" w:rsidRDefault="00170C31" w:rsidP="00170C31">
      <w:pPr>
        <w:pStyle w:val="Textoindependiente2"/>
        <w:rPr>
          <w:rFonts w:cs="Arial"/>
          <w:b w:val="0"/>
          <w:color w:val="000000"/>
          <w:szCs w:val="22"/>
        </w:rPr>
      </w:pPr>
    </w:p>
    <w:p w14:paraId="3D097D4B" w14:textId="77777777" w:rsidR="00955C3E" w:rsidRPr="00E63D99" w:rsidRDefault="00955C3E" w:rsidP="00E969AA">
      <w:pPr>
        <w:ind w:right="51"/>
        <w:jc w:val="both"/>
        <w:rPr>
          <w:rFonts w:ascii="Arial Narrow" w:hAnsi="Arial Narrow" w:cs="Arial"/>
          <w:iCs/>
          <w:sz w:val="22"/>
          <w:szCs w:val="22"/>
          <w:u w:val="single"/>
          <w:lang w:val="es-AR"/>
        </w:rPr>
      </w:pPr>
      <w:r w:rsidRPr="00E63D99">
        <w:rPr>
          <w:rFonts w:ascii="Arial Narrow" w:hAnsi="Arial Narrow" w:cs="Arial"/>
          <w:iCs/>
          <w:sz w:val="22"/>
          <w:szCs w:val="22"/>
          <w:lang w:val="es-AR"/>
        </w:rPr>
        <w:t xml:space="preserve">1) </w:t>
      </w:r>
      <w:r w:rsidRPr="00E63D99">
        <w:rPr>
          <w:rFonts w:ascii="Arial Narrow" w:hAnsi="Arial Narrow" w:cs="Arial"/>
          <w:iCs/>
          <w:sz w:val="22"/>
          <w:szCs w:val="22"/>
          <w:u w:val="single"/>
          <w:lang w:val="es-AR"/>
        </w:rPr>
        <w:t>Designación de dos</w:t>
      </w:r>
      <w:r w:rsidR="00C05B88" w:rsidRPr="00E63D99">
        <w:rPr>
          <w:rFonts w:ascii="Arial Narrow" w:hAnsi="Arial Narrow" w:cs="Arial"/>
          <w:iCs/>
          <w:sz w:val="22"/>
          <w:szCs w:val="22"/>
          <w:u w:val="single"/>
          <w:lang w:val="es-AR"/>
        </w:rPr>
        <w:t xml:space="preserve"> </w:t>
      </w:r>
      <w:r w:rsidRPr="00E63D99">
        <w:rPr>
          <w:rFonts w:ascii="Arial Narrow" w:hAnsi="Arial Narrow" w:cs="Arial"/>
          <w:iCs/>
          <w:sz w:val="22"/>
          <w:szCs w:val="22"/>
          <w:u w:val="single"/>
          <w:lang w:val="es-AR"/>
        </w:rPr>
        <w:t>accionistas para firmar el acta</w:t>
      </w:r>
      <w:r w:rsidR="008A325E" w:rsidRPr="00E63D99">
        <w:rPr>
          <w:rFonts w:ascii="Arial Narrow" w:hAnsi="Arial Narrow" w:cs="Arial"/>
          <w:iCs/>
          <w:sz w:val="22"/>
          <w:szCs w:val="22"/>
          <w:u w:val="single"/>
          <w:lang w:val="es-AR"/>
        </w:rPr>
        <w:t xml:space="preserve"> de la Asamblea</w:t>
      </w:r>
      <w:r w:rsidRPr="00E63D99">
        <w:rPr>
          <w:rFonts w:ascii="Arial Narrow" w:hAnsi="Arial Narrow" w:cs="Arial"/>
          <w:iCs/>
          <w:sz w:val="22"/>
          <w:szCs w:val="22"/>
          <w:lang w:val="es-AR"/>
        </w:rPr>
        <w:t>.</w:t>
      </w:r>
    </w:p>
    <w:p w14:paraId="301881CF" w14:textId="77777777" w:rsidR="00D1312F" w:rsidRPr="00E63D99" w:rsidRDefault="00D1312F" w:rsidP="00572119">
      <w:pPr>
        <w:ind w:right="51"/>
        <w:jc w:val="both"/>
        <w:rPr>
          <w:rFonts w:ascii="Arial Narrow" w:hAnsi="Arial Narrow" w:cs="Arial"/>
          <w:color w:val="000000"/>
          <w:sz w:val="22"/>
          <w:szCs w:val="22"/>
          <w:lang w:val="es-AR"/>
        </w:rPr>
      </w:pPr>
    </w:p>
    <w:p w14:paraId="3738BAB1" w14:textId="77777777" w:rsidR="00774BAD" w:rsidRDefault="00465911" w:rsidP="00572119">
      <w:pPr>
        <w:ind w:right="51"/>
        <w:jc w:val="both"/>
        <w:rPr>
          <w:rFonts w:ascii="Arial Narrow" w:hAnsi="Arial Narrow" w:cs="Arial"/>
          <w:color w:val="000000"/>
          <w:sz w:val="22"/>
          <w:szCs w:val="22"/>
          <w:lang w:val="es-AR"/>
        </w:rPr>
      </w:pPr>
      <w:r w:rsidRPr="00E63D99">
        <w:rPr>
          <w:rFonts w:ascii="Arial Narrow" w:hAnsi="Arial Narrow" w:cs="Arial"/>
          <w:color w:val="000000"/>
          <w:sz w:val="22"/>
          <w:szCs w:val="22"/>
          <w:lang w:val="es-AR"/>
        </w:rPr>
        <w:t xml:space="preserve">Puesto a consideración el </w:t>
      </w:r>
      <w:r>
        <w:rPr>
          <w:rFonts w:ascii="Arial Narrow" w:hAnsi="Arial Narrow" w:cs="Arial"/>
          <w:color w:val="000000"/>
          <w:sz w:val="22"/>
          <w:szCs w:val="22"/>
          <w:lang w:val="es-AR"/>
        </w:rPr>
        <w:t>primer</w:t>
      </w:r>
      <w:r w:rsidR="009F7D56">
        <w:rPr>
          <w:rFonts w:ascii="Arial Narrow" w:hAnsi="Arial Narrow" w:cs="Arial"/>
          <w:color w:val="000000"/>
          <w:sz w:val="22"/>
          <w:szCs w:val="22"/>
          <w:lang w:val="es-AR"/>
        </w:rPr>
        <w:t xml:space="preserve"> punto del o</w:t>
      </w:r>
      <w:r w:rsidRPr="00E63D99">
        <w:rPr>
          <w:rFonts w:ascii="Arial Narrow" w:hAnsi="Arial Narrow" w:cs="Arial"/>
          <w:color w:val="000000"/>
          <w:sz w:val="22"/>
          <w:szCs w:val="22"/>
          <w:lang w:val="es-AR"/>
        </w:rPr>
        <w:t xml:space="preserve">rden del día, </w:t>
      </w:r>
      <w:r w:rsidR="009A3A47" w:rsidRPr="00E63D99">
        <w:rPr>
          <w:rFonts w:ascii="Arial Narrow" w:hAnsi="Arial Narrow" w:cs="Arial"/>
          <w:color w:val="000000"/>
          <w:sz w:val="22"/>
          <w:szCs w:val="22"/>
          <w:lang w:val="es-AR"/>
        </w:rPr>
        <w:t>l</w:t>
      </w:r>
      <w:r w:rsidR="009C3F79" w:rsidRPr="00E63D99">
        <w:rPr>
          <w:rFonts w:ascii="Arial Narrow" w:hAnsi="Arial Narrow" w:cs="Arial"/>
          <w:color w:val="000000"/>
          <w:sz w:val="22"/>
          <w:szCs w:val="22"/>
          <w:lang w:val="es-AR"/>
        </w:rPr>
        <w:t>os</w:t>
      </w:r>
      <w:r w:rsidR="009A3A47" w:rsidRPr="00E63D99">
        <w:rPr>
          <w:rFonts w:ascii="Arial Narrow" w:hAnsi="Arial Narrow" w:cs="Arial"/>
          <w:color w:val="000000"/>
          <w:sz w:val="22"/>
          <w:szCs w:val="22"/>
          <w:lang w:val="es-AR"/>
        </w:rPr>
        <w:t xml:space="preserve"> S</w:t>
      </w:r>
      <w:r w:rsidR="009C3F79" w:rsidRPr="00E63D99">
        <w:rPr>
          <w:rFonts w:ascii="Arial Narrow" w:hAnsi="Arial Narrow" w:cs="Arial"/>
          <w:color w:val="000000"/>
          <w:sz w:val="22"/>
          <w:szCs w:val="22"/>
          <w:lang w:val="es-AR"/>
        </w:rPr>
        <w:t>eñores</w:t>
      </w:r>
      <w:r w:rsidR="009A3A47" w:rsidRPr="00E63D99">
        <w:rPr>
          <w:rFonts w:ascii="Arial Narrow" w:hAnsi="Arial Narrow" w:cs="Arial"/>
          <w:color w:val="000000"/>
          <w:sz w:val="22"/>
          <w:szCs w:val="22"/>
          <w:lang w:val="es-AR"/>
        </w:rPr>
        <w:t xml:space="preserve"> </w:t>
      </w:r>
      <w:r w:rsidR="00B372C8">
        <w:rPr>
          <w:rFonts w:ascii="Arial Narrow" w:hAnsi="Arial Narrow" w:cs="Arial"/>
          <w:color w:val="000000"/>
          <w:sz w:val="22"/>
          <w:szCs w:val="22"/>
          <w:lang w:val="es-AR"/>
        </w:rPr>
        <w:t>a</w:t>
      </w:r>
      <w:r w:rsidR="009A3A47" w:rsidRPr="00E63D99">
        <w:rPr>
          <w:rFonts w:ascii="Arial Narrow" w:hAnsi="Arial Narrow" w:cs="Arial"/>
          <w:color w:val="000000"/>
          <w:sz w:val="22"/>
          <w:szCs w:val="22"/>
          <w:lang w:val="es-AR"/>
        </w:rPr>
        <w:t xml:space="preserve">ccionistas </w:t>
      </w:r>
      <w:r w:rsidR="00955C3E" w:rsidRPr="00E63D99">
        <w:rPr>
          <w:rFonts w:ascii="Arial Narrow" w:hAnsi="Arial Narrow" w:cs="Arial"/>
          <w:color w:val="000000"/>
          <w:sz w:val="22"/>
          <w:szCs w:val="22"/>
          <w:lang w:val="es-AR"/>
        </w:rPr>
        <w:t>resuelve</w:t>
      </w:r>
      <w:r w:rsidR="009A3A47" w:rsidRPr="00E63D99">
        <w:rPr>
          <w:rFonts w:ascii="Arial Narrow" w:hAnsi="Arial Narrow" w:cs="Arial"/>
          <w:color w:val="000000"/>
          <w:sz w:val="22"/>
          <w:szCs w:val="22"/>
          <w:lang w:val="es-AR"/>
        </w:rPr>
        <w:t xml:space="preserve">n </w:t>
      </w:r>
      <w:r w:rsidR="00640B8B">
        <w:rPr>
          <w:rFonts w:ascii="Arial Narrow" w:hAnsi="Arial Narrow" w:cs="Arial"/>
          <w:color w:val="000000"/>
          <w:sz w:val="22"/>
          <w:szCs w:val="22"/>
          <w:lang w:val="es-AR"/>
        </w:rPr>
        <w:t xml:space="preserve">por unanimidad que firme </w:t>
      </w:r>
      <w:r w:rsidR="00955C3E" w:rsidRPr="00E63D99">
        <w:rPr>
          <w:rFonts w:ascii="Arial Narrow" w:hAnsi="Arial Narrow" w:cs="Arial"/>
          <w:color w:val="000000"/>
          <w:sz w:val="22"/>
          <w:szCs w:val="22"/>
          <w:lang w:val="es-AR"/>
        </w:rPr>
        <w:t xml:space="preserve">el acta </w:t>
      </w:r>
      <w:r w:rsidR="00C60F90" w:rsidRPr="00E63D99">
        <w:rPr>
          <w:rFonts w:ascii="Arial Narrow" w:hAnsi="Arial Narrow" w:cs="Arial"/>
          <w:color w:val="000000"/>
          <w:sz w:val="22"/>
          <w:szCs w:val="22"/>
          <w:lang w:val="es-AR"/>
        </w:rPr>
        <w:t xml:space="preserve">el representante de </w:t>
      </w:r>
      <w:r w:rsidR="00BF2D12" w:rsidRPr="00E63D99">
        <w:rPr>
          <w:rFonts w:ascii="Arial Narrow" w:hAnsi="Arial Narrow" w:cs="Arial"/>
          <w:color w:val="000000"/>
          <w:sz w:val="22"/>
          <w:szCs w:val="22"/>
          <w:lang w:val="es-AR"/>
        </w:rPr>
        <w:t>los accionistas Nexfin S.A. y Arroyo Ubajay S.A.</w:t>
      </w:r>
    </w:p>
    <w:p w14:paraId="165EDFA3" w14:textId="77777777" w:rsidR="00C50116" w:rsidRDefault="00C50116" w:rsidP="00572119">
      <w:pPr>
        <w:ind w:right="51"/>
        <w:jc w:val="both"/>
        <w:rPr>
          <w:rFonts w:ascii="Arial Narrow" w:hAnsi="Arial Narrow" w:cs="Arial"/>
          <w:color w:val="000000"/>
          <w:sz w:val="22"/>
          <w:szCs w:val="22"/>
          <w:lang w:val="es-AR"/>
        </w:rPr>
      </w:pPr>
    </w:p>
    <w:p w14:paraId="29CAF181" w14:textId="44B40E8D" w:rsidR="00EB5EED" w:rsidRPr="00E63D99" w:rsidRDefault="00C50116" w:rsidP="00BF7605">
      <w:pPr>
        <w:spacing w:after="240"/>
        <w:ind w:right="51"/>
        <w:jc w:val="both"/>
        <w:rPr>
          <w:rFonts w:ascii="Arial Narrow" w:hAnsi="Arial Narrow" w:cstheme="minorHAnsi"/>
          <w:b/>
          <w:sz w:val="22"/>
          <w:szCs w:val="22"/>
        </w:rPr>
      </w:pPr>
      <w:r>
        <w:rPr>
          <w:rFonts w:ascii="Arial Narrow" w:hAnsi="Arial Narrow" w:cs="Arial"/>
          <w:color w:val="000000"/>
          <w:sz w:val="22"/>
          <w:szCs w:val="22"/>
          <w:lang w:val="es-AR"/>
        </w:rPr>
        <w:t xml:space="preserve">2) </w:t>
      </w:r>
      <w:r w:rsidR="00BF7605" w:rsidRPr="00BF7605">
        <w:rPr>
          <w:rFonts w:ascii="Arial Narrow" w:hAnsi="Arial Narrow" w:cstheme="minorHAnsi"/>
          <w:sz w:val="22"/>
          <w:szCs w:val="22"/>
          <w:u w:val="single"/>
        </w:rPr>
        <w:t>Consideración de los Estados Financieros y demás información prevista en el Artículo 234 inc. 1 de la Ley General de Sociedades correspondiente al ejercicio finalizado el 31 de diciembre de 2022.</w:t>
      </w:r>
    </w:p>
    <w:p w14:paraId="2B928C5F" w14:textId="2C1BAB12" w:rsidR="00C60F90" w:rsidRPr="00E63D99" w:rsidRDefault="000D484B" w:rsidP="00572119">
      <w:pPr>
        <w:ind w:right="51"/>
        <w:jc w:val="both"/>
        <w:rPr>
          <w:rFonts w:ascii="Arial Narrow" w:hAnsi="Arial Narrow" w:cs="Arial"/>
          <w:sz w:val="22"/>
          <w:szCs w:val="22"/>
        </w:rPr>
      </w:pPr>
      <w:r w:rsidRPr="00E63D99">
        <w:rPr>
          <w:rFonts w:ascii="Arial Narrow" w:hAnsi="Arial Narrow" w:cs="Arial"/>
          <w:color w:val="000000"/>
          <w:sz w:val="22"/>
          <w:szCs w:val="22"/>
          <w:lang w:val="es-AR"/>
        </w:rPr>
        <w:t xml:space="preserve">Puesto </w:t>
      </w:r>
      <w:r w:rsidR="00F61659" w:rsidRPr="00E63D99">
        <w:rPr>
          <w:rFonts w:ascii="Arial Narrow" w:hAnsi="Arial Narrow" w:cs="Arial"/>
          <w:color w:val="000000"/>
          <w:sz w:val="22"/>
          <w:szCs w:val="22"/>
          <w:lang w:val="es-AR"/>
        </w:rPr>
        <w:t>a consideración</w:t>
      </w:r>
      <w:r w:rsidR="00FF57C0">
        <w:rPr>
          <w:rFonts w:ascii="Arial Narrow" w:hAnsi="Arial Narrow" w:cs="Arial"/>
          <w:color w:val="000000"/>
          <w:sz w:val="22"/>
          <w:szCs w:val="22"/>
          <w:lang w:val="es-AR"/>
        </w:rPr>
        <w:t xml:space="preserve"> el</w:t>
      </w:r>
      <w:r w:rsidR="00BF7605">
        <w:rPr>
          <w:rFonts w:ascii="Arial Narrow" w:hAnsi="Arial Narrow" w:cs="Arial"/>
          <w:color w:val="000000"/>
          <w:sz w:val="22"/>
          <w:szCs w:val="22"/>
          <w:lang w:val="es-AR"/>
        </w:rPr>
        <w:t xml:space="preserve"> segundo</w:t>
      </w:r>
      <w:r w:rsidR="007447B3">
        <w:rPr>
          <w:rFonts w:ascii="Arial Narrow" w:hAnsi="Arial Narrow" w:cs="Arial"/>
          <w:color w:val="000000"/>
          <w:sz w:val="22"/>
          <w:szCs w:val="22"/>
          <w:lang w:val="es-AR"/>
        </w:rPr>
        <w:t xml:space="preserve"> </w:t>
      </w:r>
      <w:r w:rsidR="00DA2D06" w:rsidRPr="00E63D99">
        <w:rPr>
          <w:rFonts w:ascii="Arial Narrow" w:hAnsi="Arial Narrow" w:cs="Arial"/>
          <w:color w:val="000000"/>
          <w:sz w:val="22"/>
          <w:szCs w:val="22"/>
          <w:lang w:val="es-AR"/>
        </w:rPr>
        <w:t>punto</w:t>
      </w:r>
      <w:r w:rsidR="00F61659" w:rsidRPr="00E63D99">
        <w:rPr>
          <w:rFonts w:ascii="Arial Narrow" w:hAnsi="Arial Narrow" w:cs="Arial"/>
          <w:color w:val="000000"/>
          <w:sz w:val="22"/>
          <w:szCs w:val="22"/>
          <w:lang w:val="es-AR"/>
        </w:rPr>
        <w:t xml:space="preserve"> </w:t>
      </w:r>
      <w:r w:rsidR="009F7D56">
        <w:rPr>
          <w:rFonts w:ascii="Arial Narrow" w:hAnsi="Arial Narrow" w:cs="Arial"/>
          <w:color w:val="000000"/>
          <w:sz w:val="22"/>
          <w:szCs w:val="22"/>
          <w:lang w:val="es-AR"/>
        </w:rPr>
        <w:t>del o</w:t>
      </w:r>
      <w:r w:rsidR="00955C3E" w:rsidRPr="00E63D99">
        <w:rPr>
          <w:rFonts w:ascii="Arial Narrow" w:hAnsi="Arial Narrow" w:cs="Arial"/>
          <w:color w:val="000000"/>
          <w:sz w:val="22"/>
          <w:szCs w:val="22"/>
          <w:lang w:val="es-AR"/>
        </w:rPr>
        <w:t xml:space="preserve">rden del </w:t>
      </w:r>
      <w:r w:rsidR="00BF7605">
        <w:rPr>
          <w:rFonts w:ascii="Arial Narrow" w:hAnsi="Arial Narrow" w:cs="Arial"/>
          <w:color w:val="000000"/>
          <w:sz w:val="22"/>
          <w:szCs w:val="22"/>
          <w:lang w:val="es-AR"/>
        </w:rPr>
        <w:t>d</w:t>
      </w:r>
      <w:r w:rsidR="00955C3E" w:rsidRPr="00E63D99">
        <w:rPr>
          <w:rFonts w:ascii="Arial Narrow" w:hAnsi="Arial Narrow" w:cs="Arial"/>
          <w:color w:val="000000"/>
          <w:sz w:val="22"/>
          <w:szCs w:val="22"/>
          <w:lang w:val="es-AR"/>
        </w:rPr>
        <w:t>ía</w:t>
      </w:r>
      <w:r w:rsidR="00F61659" w:rsidRPr="00E63D99">
        <w:rPr>
          <w:rFonts w:ascii="Arial Narrow" w:hAnsi="Arial Narrow" w:cs="Arial"/>
          <w:color w:val="000000"/>
          <w:sz w:val="22"/>
          <w:szCs w:val="22"/>
          <w:lang w:val="es-AR"/>
        </w:rPr>
        <w:t xml:space="preserve">, </w:t>
      </w:r>
      <w:r w:rsidR="00FF57C0">
        <w:rPr>
          <w:rFonts w:ascii="Arial Narrow" w:hAnsi="Arial Narrow" w:cs="Arial"/>
          <w:color w:val="000000"/>
          <w:sz w:val="22"/>
          <w:szCs w:val="22"/>
          <w:lang w:val="es-AR"/>
        </w:rPr>
        <w:t xml:space="preserve">el Señor Presidente </w:t>
      </w:r>
      <w:r w:rsidR="008E60ED" w:rsidRPr="00E63D99">
        <w:rPr>
          <w:rFonts w:ascii="Arial Narrow" w:hAnsi="Arial Narrow" w:cs="Arial"/>
          <w:color w:val="000000"/>
          <w:sz w:val="22"/>
          <w:szCs w:val="22"/>
          <w:lang w:val="es-AR"/>
        </w:rPr>
        <w:t>pone de manifiesto</w:t>
      </w:r>
      <w:r w:rsidR="00F61659" w:rsidRPr="00E63D99">
        <w:rPr>
          <w:rFonts w:ascii="Arial Narrow" w:hAnsi="Arial Narrow" w:cs="Arial"/>
          <w:color w:val="000000"/>
          <w:sz w:val="22"/>
          <w:szCs w:val="22"/>
          <w:lang w:val="es-AR"/>
        </w:rPr>
        <w:t xml:space="preserve"> que </w:t>
      </w:r>
      <w:r w:rsidR="000F26E2" w:rsidRPr="00E63D99">
        <w:rPr>
          <w:rFonts w:ascii="Arial Narrow" w:hAnsi="Arial Narrow" w:cs="Arial"/>
          <w:color w:val="000000"/>
          <w:sz w:val="22"/>
          <w:szCs w:val="22"/>
          <w:lang w:val="es-AR"/>
        </w:rPr>
        <w:t xml:space="preserve">los Estados Financieros </w:t>
      </w:r>
      <w:r w:rsidRPr="00E63D99">
        <w:rPr>
          <w:rFonts w:ascii="Arial Narrow" w:hAnsi="Arial Narrow" w:cs="Arial"/>
          <w:color w:val="000000"/>
          <w:sz w:val="22"/>
          <w:szCs w:val="22"/>
          <w:lang w:val="es-AR"/>
        </w:rPr>
        <w:t xml:space="preserve">y demás información complementaria, </w:t>
      </w:r>
      <w:r w:rsidR="00955C3E" w:rsidRPr="00E63D99">
        <w:rPr>
          <w:rFonts w:ascii="Arial Narrow" w:hAnsi="Arial Narrow" w:cs="Arial"/>
          <w:color w:val="000000"/>
          <w:sz w:val="22"/>
          <w:szCs w:val="22"/>
          <w:lang w:val="es-AR"/>
        </w:rPr>
        <w:t xml:space="preserve">ha sido puesta a disposición </w:t>
      </w:r>
      <w:r w:rsidR="00224D2B" w:rsidRPr="00E63D99">
        <w:rPr>
          <w:rFonts w:ascii="Arial Narrow" w:hAnsi="Arial Narrow" w:cs="Arial"/>
          <w:color w:val="000000"/>
          <w:sz w:val="22"/>
          <w:szCs w:val="22"/>
          <w:lang w:val="es-AR"/>
        </w:rPr>
        <w:t xml:space="preserve">de los accionistas </w:t>
      </w:r>
      <w:r w:rsidR="00955C3E" w:rsidRPr="00E63D99">
        <w:rPr>
          <w:rFonts w:ascii="Arial Narrow" w:hAnsi="Arial Narrow" w:cs="Arial"/>
          <w:color w:val="000000"/>
          <w:sz w:val="22"/>
          <w:szCs w:val="22"/>
          <w:lang w:val="es-AR"/>
        </w:rPr>
        <w:t>con la debida antelación</w:t>
      </w:r>
      <w:r w:rsidR="00F61659" w:rsidRPr="00E63D99">
        <w:rPr>
          <w:rFonts w:ascii="Arial Narrow" w:hAnsi="Arial Narrow" w:cs="Arial"/>
          <w:color w:val="000000"/>
          <w:sz w:val="22"/>
          <w:szCs w:val="22"/>
          <w:lang w:val="es-AR"/>
        </w:rPr>
        <w:t>,</w:t>
      </w:r>
      <w:r w:rsidR="009720F1" w:rsidRPr="00E63D99">
        <w:rPr>
          <w:rFonts w:ascii="Arial Narrow" w:hAnsi="Arial Narrow" w:cs="Arial"/>
          <w:color w:val="000000"/>
          <w:sz w:val="22"/>
          <w:szCs w:val="22"/>
          <w:lang w:val="es-AR"/>
        </w:rPr>
        <w:t xml:space="preserve"> por lo que propone se omita su lectura</w:t>
      </w:r>
      <w:r w:rsidR="00C5130B" w:rsidRPr="00E63D99">
        <w:rPr>
          <w:rFonts w:ascii="Arial Narrow" w:hAnsi="Arial Narrow" w:cs="Arial"/>
          <w:color w:val="000000"/>
          <w:sz w:val="22"/>
          <w:szCs w:val="22"/>
          <w:lang w:val="es-AR"/>
        </w:rPr>
        <w:t xml:space="preserve"> y se apruebe</w:t>
      </w:r>
      <w:r w:rsidR="00955C3E" w:rsidRPr="00E63D99">
        <w:rPr>
          <w:rFonts w:ascii="Arial Narrow" w:hAnsi="Arial Narrow" w:cs="Arial"/>
          <w:color w:val="000000"/>
          <w:sz w:val="22"/>
          <w:szCs w:val="22"/>
          <w:lang w:val="es-AR"/>
        </w:rPr>
        <w:t xml:space="preserve">. </w:t>
      </w:r>
      <w:r w:rsidRPr="00E63D99">
        <w:rPr>
          <w:rFonts w:ascii="Arial Narrow" w:hAnsi="Arial Narrow" w:cs="Arial"/>
          <w:color w:val="000000"/>
          <w:sz w:val="22"/>
          <w:szCs w:val="22"/>
          <w:lang w:val="es-AR"/>
        </w:rPr>
        <w:t>A continuación</w:t>
      </w:r>
      <w:r w:rsidR="00C5130B" w:rsidRPr="00E63D99">
        <w:rPr>
          <w:rFonts w:ascii="Arial Narrow" w:hAnsi="Arial Narrow" w:cs="Arial"/>
          <w:color w:val="000000"/>
          <w:sz w:val="22"/>
          <w:szCs w:val="22"/>
          <w:lang w:val="es-AR"/>
        </w:rPr>
        <w:t xml:space="preserve">, se </w:t>
      </w:r>
      <w:r w:rsidR="009D103B" w:rsidRPr="00E63D99">
        <w:rPr>
          <w:rFonts w:ascii="Arial Narrow" w:hAnsi="Arial Narrow" w:cs="Arial"/>
          <w:color w:val="000000"/>
          <w:sz w:val="22"/>
          <w:szCs w:val="22"/>
          <w:lang w:val="es-AR"/>
        </w:rPr>
        <w:t xml:space="preserve">resuelve por unanimidad </w:t>
      </w:r>
      <w:r w:rsidR="003A1110" w:rsidRPr="00E63D99">
        <w:rPr>
          <w:rFonts w:ascii="Arial Narrow" w:hAnsi="Arial Narrow" w:cs="Arial"/>
          <w:color w:val="000000"/>
          <w:sz w:val="22"/>
          <w:szCs w:val="22"/>
          <w:lang w:val="es-AR"/>
        </w:rPr>
        <w:t xml:space="preserve">de los presentes </w:t>
      </w:r>
      <w:r w:rsidR="009720F1" w:rsidRPr="00E63D99">
        <w:rPr>
          <w:rFonts w:ascii="Arial Narrow" w:hAnsi="Arial Narrow" w:cs="Arial"/>
          <w:color w:val="000000"/>
          <w:sz w:val="22"/>
          <w:szCs w:val="22"/>
          <w:lang w:val="es-AR"/>
        </w:rPr>
        <w:t xml:space="preserve">omitir la lectura </w:t>
      </w:r>
      <w:r w:rsidR="00C5130B" w:rsidRPr="00E63D99">
        <w:rPr>
          <w:rFonts w:ascii="Arial Narrow" w:hAnsi="Arial Narrow" w:cs="Arial"/>
          <w:color w:val="000000"/>
          <w:sz w:val="22"/>
          <w:szCs w:val="22"/>
          <w:lang w:val="es-AR"/>
        </w:rPr>
        <w:t xml:space="preserve">y </w:t>
      </w:r>
      <w:r w:rsidR="009D103B" w:rsidRPr="00E63D99">
        <w:rPr>
          <w:rFonts w:ascii="Arial Narrow" w:hAnsi="Arial Narrow" w:cs="Arial"/>
          <w:color w:val="000000"/>
          <w:sz w:val="22"/>
          <w:szCs w:val="22"/>
          <w:lang w:val="es-AR"/>
        </w:rPr>
        <w:t xml:space="preserve">aprobar </w:t>
      </w:r>
      <w:r w:rsidR="00785FE5" w:rsidRPr="00E63D99">
        <w:rPr>
          <w:rFonts w:ascii="Arial Narrow" w:hAnsi="Arial Narrow" w:cs="Arial"/>
          <w:color w:val="000000"/>
          <w:sz w:val="22"/>
          <w:szCs w:val="22"/>
          <w:lang w:val="es-AR"/>
        </w:rPr>
        <w:t xml:space="preserve">los Estados </w:t>
      </w:r>
      <w:r w:rsidR="00361518" w:rsidRPr="00E63D99">
        <w:rPr>
          <w:rFonts w:ascii="Arial Narrow" w:hAnsi="Arial Narrow" w:cs="Arial"/>
          <w:color w:val="000000"/>
          <w:sz w:val="22"/>
          <w:szCs w:val="22"/>
          <w:lang w:val="es-AR"/>
        </w:rPr>
        <w:t>Financieros</w:t>
      </w:r>
      <w:r w:rsidR="00785FE5" w:rsidRPr="00E63D99">
        <w:rPr>
          <w:rFonts w:ascii="Arial Narrow" w:hAnsi="Arial Narrow" w:cs="Arial"/>
          <w:color w:val="000000"/>
          <w:sz w:val="22"/>
          <w:szCs w:val="22"/>
          <w:lang w:val="es-AR"/>
        </w:rPr>
        <w:t xml:space="preserve"> correspondientes al </w:t>
      </w:r>
      <w:r w:rsidR="00785FE5" w:rsidRPr="0045541E">
        <w:rPr>
          <w:rFonts w:ascii="Arial Narrow" w:hAnsi="Arial Narrow" w:cs="Arial"/>
          <w:color w:val="000000"/>
          <w:sz w:val="22"/>
          <w:szCs w:val="22"/>
          <w:lang w:val="es-AR"/>
        </w:rPr>
        <w:t>ejercicio finalizado el 31 de diciembre de 20</w:t>
      </w:r>
      <w:r w:rsidR="001E17E2" w:rsidRPr="0045541E">
        <w:rPr>
          <w:rFonts w:ascii="Arial Narrow" w:hAnsi="Arial Narrow" w:cs="Arial"/>
          <w:color w:val="000000"/>
          <w:sz w:val="22"/>
          <w:szCs w:val="22"/>
          <w:lang w:val="es-AR"/>
        </w:rPr>
        <w:t>2</w:t>
      </w:r>
      <w:r w:rsidR="00BF7605">
        <w:rPr>
          <w:rFonts w:ascii="Arial Narrow" w:hAnsi="Arial Narrow" w:cs="Arial"/>
          <w:color w:val="000000"/>
          <w:sz w:val="22"/>
          <w:szCs w:val="22"/>
          <w:lang w:val="es-AR"/>
        </w:rPr>
        <w:t>2</w:t>
      </w:r>
      <w:r w:rsidR="00A84DF1" w:rsidRPr="0045541E">
        <w:rPr>
          <w:rFonts w:ascii="Arial Narrow" w:hAnsi="Arial Narrow" w:cs="Arial"/>
          <w:color w:val="000000"/>
          <w:sz w:val="22"/>
          <w:szCs w:val="22"/>
          <w:lang w:val="es-AR"/>
        </w:rPr>
        <w:t xml:space="preserve"> y demás documentos previstos en el artículo 234 inc. 1 de la Ley General de Sociedades</w:t>
      </w:r>
      <w:r w:rsidR="00785FE5" w:rsidRPr="0045541E">
        <w:rPr>
          <w:rFonts w:ascii="Arial Narrow" w:hAnsi="Arial Narrow" w:cs="Arial"/>
          <w:color w:val="000000"/>
          <w:sz w:val="22"/>
          <w:szCs w:val="22"/>
          <w:lang w:val="es-AR"/>
        </w:rPr>
        <w:t xml:space="preserve">, a saber: </w:t>
      </w:r>
      <w:r w:rsidR="00BF7605" w:rsidRPr="00BF7605">
        <w:rPr>
          <w:rFonts w:ascii="Arial Narrow" w:hAnsi="Arial Narrow" w:cs="Arial"/>
          <w:color w:val="000000"/>
          <w:sz w:val="22"/>
          <w:szCs w:val="22"/>
          <w:lang w:val="es-AR"/>
        </w:rPr>
        <w:t>Estado de Situación Financiera, Estado de Resultados, Estado de Otros Resultados Integrales, Estado de Cambios en el Patrimonio y Estado de Flujo de Efectivo, Notas y Anexos complementarios a los Estados Financieros, y Reseña Informativa, dejándose constancia que la información adicional requerida por el artículo 12 del Capítulo III del Título IV de las Normas de la CNV (N.T. 2013), se encuentra incluida dentro de la nota XII de los Estados Financieros</w:t>
      </w:r>
      <w:r w:rsidR="00FA0A1C" w:rsidRPr="0045541E">
        <w:rPr>
          <w:rFonts w:ascii="Arial Narrow" w:hAnsi="Arial Narrow" w:cs="Arial"/>
          <w:color w:val="000000"/>
          <w:sz w:val="22"/>
          <w:szCs w:val="22"/>
          <w:lang w:val="es-AR"/>
        </w:rPr>
        <w:t xml:space="preserve">; y tomar nota de los </w:t>
      </w:r>
      <w:r w:rsidR="008B1CEE" w:rsidRPr="0045541E">
        <w:rPr>
          <w:rFonts w:ascii="Arial Narrow" w:hAnsi="Arial Narrow" w:cs="Arial"/>
          <w:color w:val="000000"/>
          <w:sz w:val="22"/>
          <w:szCs w:val="22"/>
          <w:lang w:val="es-AR"/>
        </w:rPr>
        <w:t>informes que</w:t>
      </w:r>
      <w:r w:rsidR="00DA2D06" w:rsidRPr="0045541E">
        <w:rPr>
          <w:rFonts w:ascii="Arial Narrow" w:hAnsi="Arial Narrow" w:cs="Arial"/>
          <w:color w:val="000000"/>
          <w:sz w:val="22"/>
          <w:szCs w:val="22"/>
          <w:lang w:val="es-AR"/>
        </w:rPr>
        <w:t xml:space="preserve"> </w:t>
      </w:r>
      <w:r w:rsidR="0044580F" w:rsidRPr="0045541E">
        <w:rPr>
          <w:rFonts w:ascii="Arial Narrow" w:hAnsi="Arial Narrow" w:cs="Arial"/>
          <w:color w:val="000000"/>
          <w:sz w:val="22"/>
          <w:szCs w:val="22"/>
          <w:lang w:val="es-AR"/>
        </w:rPr>
        <w:t>emitieran los Auditores Externos y la Comisión Fiscalizadora</w:t>
      </w:r>
      <w:r w:rsidR="000F26E2" w:rsidRPr="0045541E">
        <w:rPr>
          <w:rFonts w:ascii="Arial Narrow" w:hAnsi="Arial Narrow" w:cs="Arial"/>
          <w:color w:val="000000"/>
          <w:sz w:val="22"/>
          <w:szCs w:val="22"/>
          <w:lang w:val="es-AR"/>
        </w:rPr>
        <w:t>, los que también han sido distribuidos con anterioridad a la presente para el conocimiento de todos los presentes</w:t>
      </w:r>
      <w:r w:rsidR="0044580F" w:rsidRPr="0045541E">
        <w:rPr>
          <w:rFonts w:ascii="Arial Narrow" w:hAnsi="Arial Narrow" w:cs="Arial"/>
          <w:color w:val="000000"/>
          <w:sz w:val="22"/>
          <w:szCs w:val="22"/>
          <w:lang w:val="es-AR"/>
        </w:rPr>
        <w:t>.</w:t>
      </w:r>
      <w:r w:rsidR="008B1CEE">
        <w:rPr>
          <w:rFonts w:ascii="Arial Narrow" w:hAnsi="Arial Narrow" w:cs="Arial"/>
          <w:color w:val="000000"/>
          <w:sz w:val="22"/>
          <w:szCs w:val="22"/>
          <w:lang w:val="es-AR"/>
        </w:rPr>
        <w:t xml:space="preserve"> </w:t>
      </w:r>
    </w:p>
    <w:p w14:paraId="301FE9BC" w14:textId="77777777" w:rsidR="00E969AA" w:rsidRPr="00E63D99" w:rsidRDefault="00E969AA" w:rsidP="00572119">
      <w:pPr>
        <w:ind w:right="51"/>
        <w:jc w:val="both"/>
        <w:rPr>
          <w:rFonts w:ascii="Arial Narrow" w:hAnsi="Arial Narrow" w:cs="Arial"/>
          <w:color w:val="000000"/>
          <w:sz w:val="22"/>
          <w:szCs w:val="22"/>
          <w:lang w:val="es-AR"/>
        </w:rPr>
      </w:pPr>
    </w:p>
    <w:p w14:paraId="5356A73D" w14:textId="69EAA083" w:rsidR="00955C3E" w:rsidRDefault="00BF7605" w:rsidP="0068457A">
      <w:pPr>
        <w:pStyle w:val="Textoindependiente2"/>
        <w:tabs>
          <w:tab w:val="left" w:pos="709"/>
        </w:tabs>
        <w:rPr>
          <w:rFonts w:ascii="Arial Narrow" w:hAnsi="Arial Narrow"/>
          <w:b w:val="0"/>
          <w:sz w:val="22"/>
          <w:u w:val="single"/>
          <w:lang w:val="es-AR"/>
        </w:rPr>
      </w:pPr>
      <w:r>
        <w:rPr>
          <w:rFonts w:ascii="Arial Narrow" w:hAnsi="Arial Narrow"/>
          <w:b w:val="0"/>
          <w:sz w:val="22"/>
          <w:lang w:val="es-AR"/>
        </w:rPr>
        <w:t>3</w:t>
      </w:r>
      <w:r w:rsidR="006369F9" w:rsidRPr="00E63D99">
        <w:rPr>
          <w:rFonts w:ascii="Arial Narrow" w:hAnsi="Arial Narrow"/>
          <w:b w:val="0"/>
          <w:sz w:val="22"/>
          <w:lang w:val="es-AR"/>
        </w:rPr>
        <w:t xml:space="preserve">) </w:t>
      </w:r>
      <w:r w:rsidRPr="00BF7605">
        <w:rPr>
          <w:rFonts w:ascii="Arial Narrow" w:hAnsi="Arial Narrow"/>
          <w:b w:val="0"/>
          <w:sz w:val="22"/>
          <w:u w:val="single"/>
          <w:lang w:val="es-AR"/>
        </w:rPr>
        <w:t>Consideración y tratamiento del resultado del ejercicio finalizado el 31 de diciembre de 2022.</w:t>
      </w:r>
    </w:p>
    <w:p w14:paraId="630C5EF9" w14:textId="77777777" w:rsidR="00BF7605" w:rsidRDefault="00BF7605" w:rsidP="008F2E07">
      <w:pPr>
        <w:ind w:right="51"/>
        <w:jc w:val="both"/>
        <w:rPr>
          <w:rFonts w:ascii="Arial Narrow" w:eastAsiaTheme="minorHAnsi" w:hAnsi="Arial Narrow"/>
          <w:sz w:val="22"/>
          <w:lang w:val="es-AR"/>
        </w:rPr>
      </w:pPr>
    </w:p>
    <w:p w14:paraId="3909400A" w14:textId="2F2F7D00" w:rsidR="00C74FE7" w:rsidRPr="00E63D99" w:rsidRDefault="004B1FD1" w:rsidP="008F2E07">
      <w:pPr>
        <w:ind w:right="51"/>
        <w:jc w:val="both"/>
        <w:rPr>
          <w:rFonts w:ascii="Arial Narrow" w:eastAsiaTheme="minorHAnsi" w:hAnsi="Arial Narrow" w:cs="Calibri"/>
          <w:sz w:val="22"/>
          <w:szCs w:val="22"/>
          <w:lang w:val="es-AR" w:eastAsia="en-US"/>
        </w:rPr>
      </w:pPr>
      <w:r w:rsidRPr="00E63D99">
        <w:rPr>
          <w:rFonts w:ascii="Arial Narrow" w:eastAsiaTheme="minorHAnsi" w:hAnsi="Arial Narrow"/>
          <w:sz w:val="22"/>
          <w:lang w:val="es-AR"/>
        </w:rPr>
        <w:t xml:space="preserve">Puesto a consideración el </w:t>
      </w:r>
      <w:r w:rsidR="00C737EE">
        <w:rPr>
          <w:rFonts w:ascii="Arial Narrow" w:eastAsiaTheme="minorHAnsi" w:hAnsi="Arial Narrow"/>
          <w:sz w:val="22"/>
          <w:lang w:val="es-AR"/>
        </w:rPr>
        <w:t>tercer</w:t>
      </w:r>
      <w:r w:rsidR="007447B3">
        <w:rPr>
          <w:rFonts w:ascii="Arial Narrow" w:eastAsiaTheme="minorHAnsi" w:hAnsi="Arial Narrow"/>
          <w:sz w:val="22"/>
          <w:lang w:val="es-AR"/>
        </w:rPr>
        <w:t xml:space="preserve"> </w:t>
      </w:r>
      <w:r w:rsidRPr="00E63D99">
        <w:rPr>
          <w:rFonts w:ascii="Arial Narrow" w:eastAsiaTheme="minorHAnsi" w:hAnsi="Arial Narrow"/>
          <w:sz w:val="22"/>
          <w:lang w:val="es-AR"/>
        </w:rPr>
        <w:t xml:space="preserve">punto del orden del día, el </w:t>
      </w:r>
      <w:r w:rsidR="00AD433C">
        <w:rPr>
          <w:rFonts w:ascii="Arial Narrow" w:eastAsiaTheme="minorHAnsi" w:hAnsi="Arial Narrow"/>
          <w:sz w:val="22"/>
          <w:szCs w:val="22"/>
        </w:rPr>
        <w:t>Señor</w:t>
      </w:r>
      <w:r w:rsidRPr="00E63D99">
        <w:rPr>
          <w:rFonts w:ascii="Arial Narrow" w:eastAsiaTheme="minorHAnsi" w:hAnsi="Arial Narrow"/>
          <w:sz w:val="22"/>
          <w:szCs w:val="22"/>
        </w:rPr>
        <w:t xml:space="preserve"> </w:t>
      </w:r>
      <w:r w:rsidR="00AD433C">
        <w:rPr>
          <w:rFonts w:ascii="Arial Narrow" w:hAnsi="Arial Narrow" w:cs="Calibri"/>
          <w:sz w:val="22"/>
          <w:szCs w:val="22"/>
        </w:rPr>
        <w:t>Presidente</w:t>
      </w:r>
      <w:r w:rsidRPr="00E63D99">
        <w:rPr>
          <w:rFonts w:ascii="Arial Narrow" w:eastAsiaTheme="minorHAnsi" w:hAnsi="Arial Narrow"/>
          <w:sz w:val="22"/>
          <w:szCs w:val="22"/>
        </w:rPr>
        <w:t xml:space="preserve"> informa </w:t>
      </w:r>
      <w:r w:rsidR="00C737EE" w:rsidRPr="00C737EE">
        <w:rPr>
          <w:rFonts w:ascii="Arial Narrow" w:eastAsiaTheme="minorHAnsi" w:hAnsi="Arial Narrow"/>
          <w:sz w:val="22"/>
          <w:szCs w:val="22"/>
        </w:rPr>
        <w:t>que el ejercicio finalizado el 31 de diciembre de 2022 ar</w:t>
      </w:r>
      <w:r w:rsidR="00C737EE">
        <w:rPr>
          <w:rFonts w:ascii="Arial Narrow" w:eastAsiaTheme="minorHAnsi" w:hAnsi="Arial Narrow"/>
          <w:sz w:val="22"/>
          <w:szCs w:val="22"/>
        </w:rPr>
        <w:t>rojó una pérdida que asciende a</w:t>
      </w:r>
      <w:r w:rsidRPr="00DA7D11">
        <w:rPr>
          <w:rFonts w:ascii="Arial Narrow" w:eastAsiaTheme="minorHAnsi" w:hAnsi="Arial Narrow"/>
          <w:sz w:val="22"/>
          <w:szCs w:val="22"/>
        </w:rPr>
        <w:t xml:space="preserve"> </w:t>
      </w:r>
      <w:r w:rsidR="00412D62" w:rsidRPr="00412D62">
        <w:rPr>
          <w:rFonts w:ascii="Arial Narrow" w:eastAsiaTheme="minorHAnsi" w:hAnsi="Arial Narrow"/>
          <w:sz w:val="22"/>
          <w:lang w:val="es-AR"/>
        </w:rPr>
        <w:t xml:space="preserve">$291.509.425,32 </w:t>
      </w:r>
      <w:r w:rsidRPr="00DA7D11">
        <w:rPr>
          <w:rFonts w:ascii="Arial Narrow" w:eastAsiaTheme="minorHAnsi" w:hAnsi="Arial Narrow"/>
          <w:sz w:val="22"/>
          <w:lang w:val="es-AR"/>
        </w:rPr>
        <w:t>(</w:t>
      </w:r>
      <w:r w:rsidR="00AA1610" w:rsidRPr="00DA7D11">
        <w:rPr>
          <w:rFonts w:ascii="Arial Narrow" w:eastAsiaTheme="minorHAnsi" w:hAnsi="Arial Narrow"/>
          <w:sz w:val="22"/>
          <w:lang w:val="es-AR"/>
        </w:rPr>
        <w:t xml:space="preserve">cuya cifra se </w:t>
      </w:r>
      <w:r w:rsidR="00AA1610" w:rsidRPr="00DA7D11">
        <w:rPr>
          <w:rFonts w:ascii="Arial Narrow" w:eastAsiaTheme="minorHAnsi" w:hAnsi="Arial Narrow"/>
          <w:sz w:val="22"/>
          <w:lang w:val="es-AR"/>
        </w:rPr>
        <w:lastRenderedPageBreak/>
        <w:t xml:space="preserve">reflejó </w:t>
      </w:r>
      <w:r w:rsidRPr="00DA7D11">
        <w:rPr>
          <w:rFonts w:ascii="Arial Narrow" w:eastAsiaTheme="minorHAnsi" w:hAnsi="Arial Narrow"/>
          <w:sz w:val="22"/>
          <w:lang w:val="es-AR"/>
        </w:rPr>
        <w:t xml:space="preserve">expresada en miles </w:t>
      </w:r>
      <w:r w:rsidR="0045541E" w:rsidRPr="00DA7D11">
        <w:rPr>
          <w:rFonts w:ascii="Arial Narrow" w:eastAsiaTheme="minorHAnsi" w:hAnsi="Arial Narrow"/>
          <w:sz w:val="22"/>
          <w:lang w:val="es-AR"/>
        </w:rPr>
        <w:t xml:space="preserve">de </w:t>
      </w:r>
      <w:r w:rsidR="00C737EE" w:rsidRPr="00C737EE">
        <w:rPr>
          <w:rFonts w:ascii="Arial Narrow" w:eastAsiaTheme="minorHAnsi" w:hAnsi="Arial Narrow"/>
          <w:sz w:val="22"/>
          <w:lang w:val="es-AR"/>
        </w:rPr>
        <w:t>$291.511</w:t>
      </w:r>
      <w:r w:rsidRPr="00DA7D11">
        <w:rPr>
          <w:rFonts w:ascii="Arial Narrow" w:eastAsiaTheme="minorHAnsi" w:hAnsi="Arial Narrow"/>
          <w:sz w:val="22"/>
          <w:lang w:val="es-AR"/>
        </w:rPr>
        <w:t>, conforme surge de los estados financieros a dicha fecha)</w:t>
      </w:r>
      <w:r w:rsidR="0045541E">
        <w:rPr>
          <w:rFonts w:ascii="Arial Narrow" w:eastAsiaTheme="minorHAnsi" w:hAnsi="Arial Narrow"/>
          <w:sz w:val="22"/>
          <w:lang w:val="es-AR"/>
        </w:rPr>
        <w:t xml:space="preserve">. </w:t>
      </w:r>
      <w:r w:rsidR="00E92EEE" w:rsidRPr="00E63D99">
        <w:rPr>
          <w:rFonts w:ascii="Arial Narrow" w:eastAsiaTheme="minorHAnsi" w:hAnsi="Arial Narrow"/>
          <w:sz w:val="22"/>
          <w:lang w:val="es-AR"/>
        </w:rPr>
        <w:t>Asimismo,</w:t>
      </w:r>
      <w:r w:rsidR="00483FB6" w:rsidRPr="00E63D99">
        <w:rPr>
          <w:rFonts w:ascii="Arial Narrow" w:eastAsiaTheme="minorHAnsi" w:hAnsi="Arial Narrow"/>
          <w:sz w:val="22"/>
          <w:lang w:val="es-AR"/>
        </w:rPr>
        <w:t xml:space="preserve"> informa </w:t>
      </w:r>
      <w:r w:rsidR="000F1C59" w:rsidRPr="00E63D99">
        <w:rPr>
          <w:rFonts w:ascii="Arial Narrow" w:eastAsiaTheme="minorHAnsi" w:hAnsi="Arial Narrow"/>
          <w:sz w:val="22"/>
          <w:lang w:val="es-AR"/>
        </w:rPr>
        <w:t>que,</w:t>
      </w:r>
      <w:r w:rsidR="00483FB6" w:rsidRPr="00E63D99">
        <w:rPr>
          <w:rFonts w:ascii="Arial Narrow" w:eastAsiaTheme="minorHAnsi" w:hAnsi="Arial Narrow"/>
          <w:sz w:val="22"/>
          <w:lang w:val="es-AR"/>
        </w:rPr>
        <w:t xml:space="preserve"> de acuerdo a la normativa aplicable, corresponde re-expresar </w:t>
      </w:r>
      <w:r w:rsidR="00C737EE">
        <w:rPr>
          <w:rFonts w:ascii="Arial Narrow" w:eastAsiaTheme="minorHAnsi" w:hAnsi="Arial Narrow"/>
          <w:sz w:val="22"/>
          <w:lang w:val="es-AR"/>
        </w:rPr>
        <w:t>las citadas pérdidas</w:t>
      </w:r>
      <w:r w:rsidR="00483FB6" w:rsidRPr="00502DE4">
        <w:rPr>
          <w:rFonts w:ascii="Arial Narrow" w:eastAsiaTheme="minorHAnsi" w:hAnsi="Arial Narrow"/>
          <w:sz w:val="22"/>
          <w:lang w:val="es-AR"/>
        </w:rPr>
        <w:t xml:space="preserve"> en moneda constante, conforme </w:t>
      </w:r>
      <w:r w:rsidR="00483FB6" w:rsidRPr="00502DE4">
        <w:rPr>
          <w:rFonts w:ascii="Arial Narrow" w:eastAsiaTheme="minorHAnsi" w:hAnsi="Arial Narrow" w:cs="Calibri"/>
          <w:sz w:val="22"/>
          <w:szCs w:val="22"/>
          <w:lang w:val="es-AR" w:eastAsia="en-US"/>
        </w:rPr>
        <w:t>al</w:t>
      </w:r>
      <w:r w:rsidR="00483FB6" w:rsidRPr="00502DE4">
        <w:rPr>
          <w:rFonts w:ascii="Arial Narrow" w:eastAsiaTheme="minorHAnsi" w:hAnsi="Arial Narrow"/>
          <w:sz w:val="22"/>
          <w:lang w:val="es-AR"/>
        </w:rPr>
        <w:t xml:space="preserve"> índice de precios al consumidor </w:t>
      </w:r>
      <w:r w:rsidR="00483FB6" w:rsidRPr="00502DE4">
        <w:rPr>
          <w:rFonts w:ascii="Arial Narrow" w:eastAsiaTheme="minorHAnsi" w:hAnsi="Arial Narrow" w:cs="Calibri"/>
          <w:sz w:val="22"/>
          <w:szCs w:val="22"/>
          <w:lang w:val="es-AR" w:eastAsia="en-US"/>
        </w:rPr>
        <w:t>(</w:t>
      </w:r>
      <w:r w:rsidR="00A04518" w:rsidRPr="00502DE4">
        <w:rPr>
          <w:rFonts w:ascii="Arial Narrow" w:eastAsiaTheme="minorHAnsi" w:hAnsi="Arial Narrow" w:cs="Calibri"/>
          <w:sz w:val="22"/>
          <w:szCs w:val="22"/>
          <w:lang w:val="es-AR" w:eastAsia="en-US"/>
        </w:rPr>
        <w:t xml:space="preserve">el </w:t>
      </w:r>
      <w:r w:rsidR="00483FB6" w:rsidRPr="00502DE4">
        <w:rPr>
          <w:rFonts w:ascii="Arial Narrow" w:eastAsiaTheme="minorHAnsi" w:hAnsi="Arial Narrow" w:cs="Calibri"/>
          <w:sz w:val="22"/>
          <w:szCs w:val="22"/>
          <w:lang w:val="es-AR" w:eastAsia="en-US"/>
        </w:rPr>
        <w:t>“</w:t>
      </w:r>
      <w:r w:rsidR="00483FB6" w:rsidRPr="00502DE4">
        <w:rPr>
          <w:rFonts w:ascii="Arial Narrow" w:eastAsiaTheme="minorHAnsi" w:hAnsi="Arial Narrow" w:cs="Calibri"/>
          <w:sz w:val="22"/>
          <w:szCs w:val="22"/>
          <w:u w:val="single"/>
          <w:lang w:val="es-AR" w:eastAsia="en-US"/>
        </w:rPr>
        <w:t>IPC Nacional</w:t>
      </w:r>
      <w:r w:rsidR="00483FB6" w:rsidRPr="00502DE4">
        <w:rPr>
          <w:rFonts w:ascii="Arial Narrow" w:eastAsiaTheme="minorHAnsi" w:hAnsi="Arial Narrow" w:cs="Calibri"/>
          <w:sz w:val="22"/>
          <w:szCs w:val="22"/>
          <w:lang w:val="es-AR" w:eastAsia="en-US"/>
        </w:rPr>
        <w:t>”) al</w:t>
      </w:r>
      <w:r w:rsidR="00483FB6" w:rsidRPr="00502DE4">
        <w:rPr>
          <w:rFonts w:ascii="Arial Narrow" w:eastAsiaTheme="minorHAnsi" w:hAnsi="Arial Narrow"/>
          <w:sz w:val="22"/>
          <w:lang w:val="es-AR"/>
        </w:rPr>
        <w:t xml:space="preserve"> </w:t>
      </w:r>
      <w:r w:rsidR="00412D62" w:rsidRPr="00412D62">
        <w:rPr>
          <w:rFonts w:ascii="Arial Narrow" w:eastAsiaTheme="minorHAnsi" w:hAnsi="Arial Narrow"/>
          <w:sz w:val="22"/>
          <w:lang w:val="es-AR"/>
        </w:rPr>
        <w:t>28 de febrero de 2023</w:t>
      </w:r>
      <w:r w:rsidR="00483FB6" w:rsidRPr="00502DE4">
        <w:rPr>
          <w:rFonts w:ascii="Arial Narrow" w:eastAsiaTheme="minorHAnsi" w:hAnsi="Arial Narrow"/>
          <w:sz w:val="22"/>
          <w:lang w:val="es-AR"/>
        </w:rPr>
        <w:t xml:space="preserve">, publicado </w:t>
      </w:r>
      <w:r w:rsidR="00483FB6" w:rsidRPr="00502DE4">
        <w:rPr>
          <w:rFonts w:ascii="Arial Narrow" w:hAnsi="Arial Narrow" w:cs="Calibri"/>
          <w:sz w:val="22"/>
          <w:szCs w:val="22"/>
        </w:rPr>
        <w:t>por el Instituto Nacional de Estadísticas y Censos de la República Argentina (</w:t>
      </w:r>
      <w:r w:rsidR="00764958">
        <w:rPr>
          <w:rFonts w:ascii="Arial Narrow" w:hAnsi="Arial Narrow" w:cs="Calibri"/>
          <w:sz w:val="22"/>
          <w:szCs w:val="22"/>
        </w:rPr>
        <w:t>"</w:t>
      </w:r>
      <w:r w:rsidR="00483FB6" w:rsidRPr="00764958">
        <w:rPr>
          <w:rFonts w:ascii="Arial Narrow" w:hAnsi="Arial Narrow" w:cs="Calibri"/>
          <w:sz w:val="22"/>
          <w:szCs w:val="22"/>
          <w:u w:val="single"/>
        </w:rPr>
        <w:t>INDEC</w:t>
      </w:r>
      <w:r w:rsidR="00764958">
        <w:rPr>
          <w:rFonts w:ascii="Arial Narrow" w:hAnsi="Arial Narrow" w:cs="Calibri"/>
          <w:sz w:val="22"/>
          <w:szCs w:val="22"/>
        </w:rPr>
        <w:t>"</w:t>
      </w:r>
      <w:r w:rsidR="00483FB6" w:rsidRPr="00502DE4">
        <w:rPr>
          <w:rFonts w:ascii="Arial Narrow" w:hAnsi="Arial Narrow" w:cs="Calibri"/>
          <w:sz w:val="22"/>
          <w:szCs w:val="22"/>
        </w:rPr>
        <w:t xml:space="preserve">) </w:t>
      </w:r>
      <w:r w:rsidR="00483FB6" w:rsidRPr="00502DE4">
        <w:rPr>
          <w:rFonts w:ascii="Arial Narrow" w:eastAsiaTheme="minorHAnsi" w:hAnsi="Arial Narrow"/>
          <w:sz w:val="22"/>
          <w:lang w:val="es-AR"/>
        </w:rPr>
        <w:t xml:space="preserve">el </w:t>
      </w:r>
      <w:r w:rsidR="00412D62" w:rsidRPr="00412D62">
        <w:rPr>
          <w:rFonts w:ascii="Arial Narrow" w:eastAsiaTheme="minorHAnsi" w:hAnsi="Arial Narrow"/>
          <w:sz w:val="22"/>
          <w:lang w:val="es-AR"/>
        </w:rPr>
        <w:t>14 de marzo de 2023</w:t>
      </w:r>
      <w:r w:rsidR="00E97E75">
        <w:rPr>
          <w:rFonts w:ascii="Arial Narrow" w:eastAsiaTheme="minorHAnsi" w:hAnsi="Arial Narrow"/>
          <w:sz w:val="22"/>
          <w:lang w:val="es-AR"/>
        </w:rPr>
        <w:t xml:space="preserve">, ascendiendo </w:t>
      </w:r>
      <w:r w:rsidR="00483FB6" w:rsidRPr="00E63D99">
        <w:rPr>
          <w:rFonts w:ascii="Arial Narrow" w:eastAsiaTheme="minorHAnsi" w:hAnsi="Arial Narrow"/>
          <w:sz w:val="22"/>
          <w:lang w:val="es-AR"/>
        </w:rPr>
        <w:t xml:space="preserve">la </w:t>
      </w:r>
      <w:r w:rsidR="00C737EE">
        <w:rPr>
          <w:rFonts w:ascii="Arial Narrow" w:eastAsiaTheme="minorHAnsi" w:hAnsi="Arial Narrow"/>
          <w:sz w:val="22"/>
          <w:lang w:val="es-AR"/>
        </w:rPr>
        <w:t>pérdida</w:t>
      </w:r>
      <w:r w:rsidR="00483FB6" w:rsidRPr="00E63D99">
        <w:rPr>
          <w:rFonts w:ascii="Arial Narrow" w:eastAsiaTheme="minorHAnsi" w:hAnsi="Arial Narrow"/>
          <w:sz w:val="22"/>
          <w:lang w:val="es-AR"/>
        </w:rPr>
        <w:t xml:space="preserve"> del ejercicio </w:t>
      </w:r>
      <w:r w:rsidR="00BE595A">
        <w:rPr>
          <w:rFonts w:ascii="Arial Narrow" w:eastAsiaTheme="minorHAnsi" w:hAnsi="Arial Narrow"/>
          <w:sz w:val="22"/>
          <w:lang w:val="es-AR"/>
        </w:rPr>
        <w:t>re</w:t>
      </w:r>
      <w:r w:rsidR="0083649D">
        <w:rPr>
          <w:rFonts w:ascii="Arial Narrow" w:eastAsiaTheme="minorHAnsi" w:hAnsi="Arial Narrow"/>
          <w:sz w:val="22"/>
          <w:lang w:val="es-AR"/>
        </w:rPr>
        <w:t>-</w:t>
      </w:r>
      <w:r w:rsidR="00E97E75" w:rsidRPr="00E1210D">
        <w:rPr>
          <w:rFonts w:ascii="Arial Narrow" w:eastAsiaTheme="minorHAnsi" w:hAnsi="Arial Narrow"/>
          <w:sz w:val="22"/>
          <w:lang w:val="es-AR"/>
        </w:rPr>
        <w:t xml:space="preserve">expresada </w:t>
      </w:r>
      <w:r w:rsidR="00483FB6" w:rsidRPr="00E1210D">
        <w:rPr>
          <w:rFonts w:ascii="Arial Narrow" w:eastAsiaTheme="minorHAnsi" w:hAnsi="Arial Narrow"/>
          <w:sz w:val="22"/>
          <w:lang w:val="es-AR"/>
        </w:rPr>
        <w:t xml:space="preserve">a </w:t>
      </w:r>
      <w:r w:rsidR="00734BDC">
        <w:rPr>
          <w:rFonts w:ascii="Arial Narrow" w:eastAsiaTheme="minorHAnsi" w:hAnsi="Arial Narrow"/>
          <w:sz w:val="22"/>
          <w:lang w:val="es-AR"/>
        </w:rPr>
        <w:t xml:space="preserve">pesos </w:t>
      </w:r>
      <w:r w:rsidR="00483FB6" w:rsidRPr="00E1210D">
        <w:rPr>
          <w:rFonts w:ascii="Arial Narrow" w:eastAsiaTheme="minorHAnsi" w:hAnsi="Arial Narrow"/>
          <w:sz w:val="22"/>
          <w:lang w:val="es-AR"/>
        </w:rPr>
        <w:t>$</w:t>
      </w:r>
      <w:r w:rsidR="00412D62" w:rsidRPr="00412D62">
        <w:rPr>
          <w:rFonts w:ascii="Arial Narrow" w:eastAsiaTheme="minorHAnsi" w:hAnsi="Arial Narrow"/>
          <w:sz w:val="22"/>
          <w:lang w:val="es-AR"/>
        </w:rPr>
        <w:t>329.566.289,59</w:t>
      </w:r>
      <w:r w:rsidR="00EC1F8C" w:rsidRPr="00E1210D">
        <w:rPr>
          <w:rFonts w:ascii="Arial Narrow" w:eastAsiaTheme="minorHAnsi" w:hAnsi="Arial Narrow"/>
          <w:sz w:val="22"/>
          <w:lang w:val="es-AR"/>
        </w:rPr>
        <w:t>.</w:t>
      </w:r>
      <w:r w:rsidR="005551C7">
        <w:rPr>
          <w:rFonts w:ascii="Arial Narrow" w:eastAsiaTheme="minorHAnsi" w:hAnsi="Arial Narrow"/>
          <w:sz w:val="22"/>
          <w:lang w:val="es-AR"/>
        </w:rPr>
        <w:t xml:space="preserve"> Al respecto, el Señor</w:t>
      </w:r>
      <w:r w:rsidR="005551C7" w:rsidRPr="005551C7">
        <w:rPr>
          <w:rFonts w:ascii="Arial Narrow" w:eastAsiaTheme="minorHAnsi" w:hAnsi="Arial Narrow"/>
          <w:sz w:val="22"/>
          <w:lang w:val="es-AR"/>
        </w:rPr>
        <w:t xml:space="preserve"> Presidente mociona para que, en miras de subsanar dicha situación, se desafecte </w:t>
      </w:r>
      <w:r w:rsidR="005551C7">
        <w:rPr>
          <w:rFonts w:ascii="Arial Narrow" w:eastAsiaTheme="minorHAnsi" w:hAnsi="Arial Narrow"/>
          <w:sz w:val="22"/>
          <w:lang w:val="es-AR"/>
        </w:rPr>
        <w:t>parcialmente</w:t>
      </w:r>
      <w:r w:rsidR="005551C7" w:rsidRPr="005551C7">
        <w:rPr>
          <w:rFonts w:ascii="Arial Narrow" w:eastAsiaTheme="minorHAnsi" w:hAnsi="Arial Narrow"/>
          <w:sz w:val="22"/>
          <w:lang w:val="es-AR"/>
        </w:rPr>
        <w:t xml:space="preserve"> </w:t>
      </w:r>
      <w:r w:rsidR="005551C7">
        <w:rPr>
          <w:rFonts w:ascii="Arial Narrow" w:eastAsiaTheme="minorHAnsi" w:hAnsi="Arial Narrow"/>
          <w:sz w:val="22"/>
          <w:lang w:val="es-AR"/>
        </w:rPr>
        <w:t xml:space="preserve">la Reserva Facultativa </w:t>
      </w:r>
      <w:r w:rsidR="005551C7" w:rsidRPr="005551C7">
        <w:rPr>
          <w:rFonts w:ascii="Arial Narrow" w:eastAsiaTheme="minorHAnsi" w:hAnsi="Arial Narrow"/>
          <w:sz w:val="22"/>
          <w:lang w:val="es-AR"/>
        </w:rPr>
        <w:t xml:space="preserve">por la suma de $ </w:t>
      </w:r>
      <w:r w:rsidR="00412D62">
        <w:rPr>
          <w:rFonts w:ascii="Arial Narrow" w:hAnsi="Arial Narrow"/>
        </w:rPr>
        <w:t xml:space="preserve">329.566.289,59 </w:t>
      </w:r>
      <w:r w:rsidR="005551C7" w:rsidRPr="005551C7">
        <w:rPr>
          <w:rFonts w:ascii="Arial Narrow" w:eastAsiaTheme="minorHAnsi" w:hAnsi="Arial Narrow"/>
          <w:sz w:val="22"/>
          <w:lang w:val="es-AR"/>
        </w:rPr>
        <w:t>a fin de absorber el resultado negativo del ejercicio bajo análisis</w:t>
      </w:r>
      <w:r w:rsidR="005551C7">
        <w:rPr>
          <w:rFonts w:ascii="Arial Narrow" w:eastAsiaTheme="minorHAnsi" w:hAnsi="Arial Narrow"/>
          <w:sz w:val="22"/>
          <w:lang w:val="es-AR"/>
        </w:rPr>
        <w:t xml:space="preserve">. </w:t>
      </w:r>
      <w:r w:rsidRPr="00E63D99">
        <w:rPr>
          <w:rFonts w:ascii="Arial Narrow" w:eastAsiaTheme="minorHAnsi" w:hAnsi="Arial Narrow"/>
          <w:sz w:val="22"/>
          <w:szCs w:val="22"/>
          <w:lang w:val="es-AR"/>
        </w:rPr>
        <w:t xml:space="preserve">Puesta a consideración la propuesta </w:t>
      </w:r>
      <w:r w:rsidR="00857626" w:rsidRPr="00E63D99">
        <w:rPr>
          <w:rFonts w:ascii="Arial Narrow" w:hAnsi="Arial Narrow" w:cs="Calibri"/>
          <w:sz w:val="22"/>
          <w:szCs w:val="22"/>
          <w:lang w:eastAsia="en-US"/>
        </w:rPr>
        <w:t>del Directorio</w:t>
      </w:r>
      <w:r w:rsidRPr="00E63D99">
        <w:rPr>
          <w:rFonts w:ascii="Arial Narrow" w:eastAsiaTheme="minorHAnsi" w:hAnsi="Arial Narrow"/>
          <w:sz w:val="22"/>
          <w:szCs w:val="22"/>
        </w:rPr>
        <w:t xml:space="preserve">, </w:t>
      </w:r>
      <w:r w:rsidRPr="00E63D99">
        <w:rPr>
          <w:rFonts w:ascii="Arial Narrow" w:eastAsiaTheme="minorHAnsi" w:hAnsi="Arial Narrow"/>
          <w:sz w:val="22"/>
          <w:szCs w:val="22"/>
          <w:lang w:val="es-AR"/>
        </w:rPr>
        <w:t>se resuelve por unanimidad de los presentes</w:t>
      </w:r>
      <w:r w:rsidR="00E51CA8">
        <w:rPr>
          <w:rFonts w:ascii="Arial Narrow" w:eastAsiaTheme="minorHAnsi" w:hAnsi="Arial Narrow"/>
          <w:sz w:val="22"/>
          <w:szCs w:val="22"/>
          <w:lang w:val="es-AR"/>
        </w:rPr>
        <w:t xml:space="preserve"> su aprobación</w:t>
      </w:r>
      <w:r w:rsidR="00734BDC">
        <w:rPr>
          <w:rFonts w:ascii="Arial Narrow" w:eastAsiaTheme="minorHAnsi" w:hAnsi="Arial Narrow"/>
          <w:sz w:val="22"/>
          <w:szCs w:val="22"/>
          <w:lang w:val="es-AR"/>
        </w:rPr>
        <w:t xml:space="preserve"> </w:t>
      </w:r>
      <w:r w:rsidR="00734BDC">
        <w:rPr>
          <w:rFonts w:ascii="Arial Narrow" w:eastAsiaTheme="minorHAnsi" w:hAnsi="Arial Narrow"/>
          <w:sz w:val="22"/>
          <w:lang w:val="es-AR"/>
        </w:rPr>
        <w:t>desafectar parcialmente</w:t>
      </w:r>
      <w:r w:rsidR="00734BDC" w:rsidRPr="005551C7">
        <w:rPr>
          <w:rFonts w:ascii="Arial Narrow" w:eastAsiaTheme="minorHAnsi" w:hAnsi="Arial Narrow"/>
          <w:sz w:val="22"/>
          <w:lang w:val="es-AR"/>
        </w:rPr>
        <w:t xml:space="preserve"> </w:t>
      </w:r>
      <w:r w:rsidR="00734BDC">
        <w:rPr>
          <w:rFonts w:ascii="Arial Narrow" w:eastAsiaTheme="minorHAnsi" w:hAnsi="Arial Narrow"/>
          <w:sz w:val="22"/>
          <w:lang w:val="es-AR"/>
        </w:rPr>
        <w:t xml:space="preserve">la Reserva Facultativa </w:t>
      </w:r>
      <w:r w:rsidR="00734BDC" w:rsidRPr="005551C7">
        <w:rPr>
          <w:rFonts w:ascii="Arial Narrow" w:eastAsiaTheme="minorHAnsi" w:hAnsi="Arial Narrow"/>
          <w:sz w:val="22"/>
          <w:lang w:val="es-AR"/>
        </w:rPr>
        <w:t xml:space="preserve">por la suma de </w:t>
      </w:r>
      <w:r w:rsidR="00412D62">
        <w:rPr>
          <w:rFonts w:ascii="Arial Narrow" w:hAnsi="Arial Narrow"/>
        </w:rPr>
        <w:t>$</w:t>
      </w:r>
      <w:r w:rsidR="00412D62">
        <w:rPr>
          <w:rFonts w:ascii="Arial Narrow" w:hAnsi="Arial Narrow"/>
        </w:rPr>
        <w:t xml:space="preserve">329.566.289,59 </w:t>
      </w:r>
      <w:r w:rsidR="00734BDC" w:rsidRPr="005551C7">
        <w:rPr>
          <w:rFonts w:ascii="Arial Narrow" w:eastAsiaTheme="minorHAnsi" w:hAnsi="Arial Narrow"/>
          <w:sz w:val="22"/>
          <w:lang w:val="es-AR"/>
        </w:rPr>
        <w:t>a fin de absorber el resultado negativo del ejercicio</w:t>
      </w:r>
      <w:r w:rsidR="00E51CA8">
        <w:rPr>
          <w:rFonts w:ascii="Arial Narrow" w:eastAsiaTheme="minorHAnsi" w:hAnsi="Arial Narrow"/>
          <w:sz w:val="22"/>
          <w:szCs w:val="22"/>
          <w:lang w:val="es-AR"/>
        </w:rPr>
        <w:t>.</w:t>
      </w:r>
      <w:r w:rsidR="00BE595A">
        <w:rPr>
          <w:rFonts w:ascii="Arial Narrow" w:eastAsiaTheme="minorHAnsi" w:hAnsi="Arial Narrow"/>
          <w:sz w:val="22"/>
          <w:szCs w:val="22"/>
          <w:lang w:val="es-AR"/>
        </w:rPr>
        <w:t xml:space="preserve"> </w:t>
      </w:r>
      <w:r w:rsidR="003A2472">
        <w:rPr>
          <w:rFonts w:ascii="Arial Narrow" w:eastAsiaTheme="minorHAnsi" w:hAnsi="Arial Narrow"/>
          <w:sz w:val="22"/>
          <w:szCs w:val="22"/>
          <w:lang w:val="es-AR"/>
        </w:rPr>
        <w:t xml:space="preserve"> </w:t>
      </w:r>
    </w:p>
    <w:p w14:paraId="32EAA0BE" w14:textId="77777777" w:rsidR="00D73EFA" w:rsidRPr="00E63D99" w:rsidRDefault="00D73EFA" w:rsidP="007060EC">
      <w:pPr>
        <w:pStyle w:val="Sangradetextonormal"/>
        <w:tabs>
          <w:tab w:val="clear" w:pos="90"/>
          <w:tab w:val="left" w:pos="709"/>
        </w:tabs>
        <w:jc w:val="both"/>
        <w:rPr>
          <w:rFonts w:cs="Arial"/>
          <w:sz w:val="22"/>
          <w:szCs w:val="22"/>
          <w:lang w:val="es-ES" w:eastAsia="es-ES"/>
        </w:rPr>
      </w:pPr>
    </w:p>
    <w:p w14:paraId="6E255C15" w14:textId="41F2CB7F" w:rsidR="007060EC" w:rsidRPr="00E63D99" w:rsidRDefault="00D23A1D" w:rsidP="007060EC">
      <w:pPr>
        <w:pStyle w:val="Sangradetextonormal"/>
        <w:tabs>
          <w:tab w:val="clear" w:pos="90"/>
          <w:tab w:val="left" w:pos="709"/>
        </w:tabs>
        <w:jc w:val="both"/>
        <w:rPr>
          <w:rFonts w:cstheme="minorHAnsi"/>
          <w:bCs/>
          <w:sz w:val="22"/>
          <w:szCs w:val="22"/>
          <w:u w:val="single"/>
        </w:rPr>
      </w:pPr>
      <w:r>
        <w:rPr>
          <w:rFonts w:cs="Arial"/>
          <w:sz w:val="22"/>
          <w:szCs w:val="22"/>
          <w:lang w:val="es-AR" w:eastAsia="es-ES"/>
        </w:rPr>
        <w:t>4</w:t>
      </w:r>
      <w:r w:rsidR="00686CE9" w:rsidRPr="00E63D99">
        <w:rPr>
          <w:rFonts w:cs="Arial"/>
          <w:sz w:val="22"/>
          <w:szCs w:val="22"/>
          <w:lang w:val="es-AR" w:eastAsia="es-ES"/>
        </w:rPr>
        <w:t xml:space="preserve">) </w:t>
      </w:r>
      <w:r w:rsidR="00686CE9" w:rsidRPr="00E63D99">
        <w:rPr>
          <w:rFonts w:cstheme="minorHAnsi"/>
          <w:bCs/>
          <w:sz w:val="22"/>
          <w:szCs w:val="22"/>
          <w:u w:val="single"/>
        </w:rPr>
        <w:t>Consideración de la gestión de los miembros del Directorio.</w:t>
      </w:r>
    </w:p>
    <w:p w14:paraId="2A4A8146" w14:textId="77777777" w:rsidR="008A325E" w:rsidRPr="00E63D99" w:rsidRDefault="008A325E" w:rsidP="00572119">
      <w:pPr>
        <w:pStyle w:val="Sangradetextonormal"/>
        <w:jc w:val="both"/>
        <w:rPr>
          <w:rFonts w:cs="Arial"/>
          <w:sz w:val="22"/>
          <w:szCs w:val="22"/>
          <w:u w:val="single"/>
          <w:lang w:val="es-AR" w:eastAsia="es-ES"/>
        </w:rPr>
      </w:pPr>
    </w:p>
    <w:p w14:paraId="074E26C9" w14:textId="4F13A3F0" w:rsidR="006369F9" w:rsidRPr="00E63D99" w:rsidRDefault="00224D2B" w:rsidP="00572119">
      <w:pPr>
        <w:ind w:right="51"/>
        <w:jc w:val="both"/>
        <w:rPr>
          <w:rFonts w:ascii="Arial Narrow" w:hAnsi="Arial Narrow" w:cs="Arial"/>
          <w:sz w:val="22"/>
          <w:szCs w:val="22"/>
          <w:lang w:val="es-AR"/>
        </w:rPr>
      </w:pPr>
      <w:r w:rsidRPr="00E63D99">
        <w:rPr>
          <w:rFonts w:ascii="Arial Narrow" w:hAnsi="Arial Narrow" w:cs="Arial"/>
          <w:sz w:val="22"/>
          <w:szCs w:val="22"/>
          <w:lang w:val="es-AR"/>
        </w:rPr>
        <w:t>Puesto</w:t>
      </w:r>
      <w:r w:rsidR="003C38D3" w:rsidRPr="00E63D99">
        <w:rPr>
          <w:rFonts w:ascii="Arial Narrow" w:hAnsi="Arial Narrow" w:cs="Arial"/>
          <w:sz w:val="22"/>
          <w:szCs w:val="22"/>
          <w:lang w:val="es-AR"/>
        </w:rPr>
        <w:t xml:space="preserve"> </w:t>
      </w:r>
      <w:r w:rsidR="0025662F" w:rsidRPr="00E63D99">
        <w:rPr>
          <w:rFonts w:ascii="Arial Narrow" w:hAnsi="Arial Narrow" w:cs="Arial"/>
          <w:sz w:val="22"/>
          <w:szCs w:val="22"/>
          <w:lang w:val="es-AR"/>
        </w:rPr>
        <w:t xml:space="preserve">a consideración el </w:t>
      </w:r>
      <w:r w:rsidR="00501126">
        <w:rPr>
          <w:rFonts w:ascii="Arial Narrow" w:hAnsi="Arial Narrow" w:cs="Arial"/>
          <w:sz w:val="22"/>
          <w:szCs w:val="22"/>
          <w:lang w:val="es-AR"/>
        </w:rPr>
        <w:t>cuarto</w:t>
      </w:r>
      <w:r w:rsidR="00FA3690">
        <w:rPr>
          <w:rFonts w:ascii="Arial Narrow" w:hAnsi="Arial Narrow" w:cs="Arial"/>
          <w:sz w:val="22"/>
          <w:szCs w:val="22"/>
          <w:lang w:val="es-AR"/>
        </w:rPr>
        <w:t xml:space="preserve"> </w:t>
      </w:r>
      <w:r w:rsidR="0025662F" w:rsidRPr="00E63D99">
        <w:rPr>
          <w:rFonts w:ascii="Arial Narrow" w:hAnsi="Arial Narrow" w:cs="Arial"/>
          <w:sz w:val="22"/>
          <w:szCs w:val="22"/>
          <w:lang w:val="es-AR"/>
        </w:rPr>
        <w:t>punto del orden del día</w:t>
      </w:r>
      <w:r w:rsidR="00483EE1" w:rsidRPr="00E63D99">
        <w:rPr>
          <w:rFonts w:ascii="Arial Narrow" w:hAnsi="Arial Narrow" w:cs="Arial"/>
          <w:sz w:val="22"/>
          <w:szCs w:val="22"/>
          <w:lang w:val="es-AR"/>
        </w:rPr>
        <w:t>, l</w:t>
      </w:r>
      <w:r w:rsidR="00E1470A" w:rsidRPr="00E63D99">
        <w:rPr>
          <w:rFonts w:ascii="Arial Narrow" w:hAnsi="Arial Narrow" w:cs="Arial"/>
          <w:sz w:val="22"/>
          <w:szCs w:val="22"/>
          <w:lang w:val="es-AR"/>
        </w:rPr>
        <w:t xml:space="preserve">os </w:t>
      </w:r>
      <w:r w:rsidR="00B372C8">
        <w:rPr>
          <w:rFonts w:ascii="Arial Narrow" w:hAnsi="Arial Narrow" w:cs="Arial"/>
          <w:sz w:val="22"/>
          <w:szCs w:val="22"/>
          <w:lang w:val="es-AR"/>
        </w:rPr>
        <w:t>a</w:t>
      </w:r>
      <w:r w:rsidR="00B372C8" w:rsidRPr="00E63D99">
        <w:rPr>
          <w:rFonts w:ascii="Arial Narrow" w:hAnsi="Arial Narrow" w:cs="Arial"/>
          <w:sz w:val="22"/>
          <w:szCs w:val="22"/>
          <w:lang w:val="es-AR"/>
        </w:rPr>
        <w:t xml:space="preserve">ccionistas </w:t>
      </w:r>
      <w:r w:rsidR="006369F9" w:rsidRPr="00E63D99">
        <w:rPr>
          <w:rFonts w:ascii="Arial Narrow" w:hAnsi="Arial Narrow" w:cs="Arial"/>
          <w:sz w:val="22"/>
          <w:szCs w:val="22"/>
          <w:lang w:val="es-AR"/>
        </w:rPr>
        <w:t>resuelven por unanimidad de los presentes aprobar la gestión de</w:t>
      </w:r>
      <w:r w:rsidR="00771A70" w:rsidRPr="00E63D99">
        <w:rPr>
          <w:rFonts w:ascii="Arial Narrow" w:hAnsi="Arial Narrow" w:cs="Arial"/>
          <w:sz w:val="22"/>
          <w:szCs w:val="22"/>
          <w:lang w:val="es-AR"/>
        </w:rPr>
        <w:t xml:space="preserve"> </w:t>
      </w:r>
      <w:r w:rsidR="00E222AB">
        <w:rPr>
          <w:rFonts w:ascii="Arial Narrow" w:hAnsi="Arial Narrow" w:cs="Arial"/>
          <w:sz w:val="22"/>
          <w:szCs w:val="22"/>
          <w:lang w:val="es-AR"/>
        </w:rPr>
        <w:t xml:space="preserve">cada uno de </w:t>
      </w:r>
      <w:r w:rsidR="00771A70" w:rsidRPr="00E63D99">
        <w:rPr>
          <w:rFonts w:ascii="Arial Narrow" w:hAnsi="Arial Narrow" w:cs="Arial"/>
          <w:sz w:val="22"/>
          <w:szCs w:val="22"/>
          <w:lang w:val="es-AR"/>
        </w:rPr>
        <w:t>los miembros del</w:t>
      </w:r>
      <w:r w:rsidR="006369F9" w:rsidRPr="00E63D99">
        <w:rPr>
          <w:rFonts w:ascii="Arial Narrow" w:hAnsi="Arial Narrow" w:cs="Arial"/>
          <w:sz w:val="22"/>
          <w:szCs w:val="22"/>
          <w:lang w:val="es-AR"/>
        </w:rPr>
        <w:t xml:space="preserve"> Directorio durante el ejercicio en consideración</w:t>
      </w:r>
      <w:r w:rsidR="00C818B6" w:rsidRPr="00E63D99">
        <w:rPr>
          <w:rFonts w:ascii="Arial Narrow" w:hAnsi="Arial Narrow" w:cs="Arial"/>
          <w:sz w:val="22"/>
          <w:szCs w:val="22"/>
          <w:lang w:val="es-AR"/>
        </w:rPr>
        <w:t>, dejan</w:t>
      </w:r>
      <w:r w:rsidR="003C38D3" w:rsidRPr="00E63D99">
        <w:rPr>
          <w:rFonts w:ascii="Arial Narrow" w:hAnsi="Arial Narrow" w:cs="Arial"/>
          <w:sz w:val="22"/>
          <w:szCs w:val="22"/>
          <w:lang w:val="es-AR"/>
        </w:rPr>
        <w:t>do constancia de la abstención d</w:t>
      </w:r>
      <w:r w:rsidR="00C818B6" w:rsidRPr="00E63D99">
        <w:rPr>
          <w:rFonts w:ascii="Arial Narrow" w:hAnsi="Arial Narrow" w:cs="Arial"/>
          <w:sz w:val="22"/>
          <w:szCs w:val="22"/>
          <w:lang w:val="es-AR"/>
        </w:rPr>
        <w:t>el accionista Walter R. Gren</w:t>
      </w:r>
      <w:r w:rsidR="0058131E" w:rsidRPr="00E63D99">
        <w:rPr>
          <w:rFonts w:ascii="Arial Narrow" w:hAnsi="Arial Narrow" w:cs="Arial"/>
          <w:sz w:val="22"/>
          <w:szCs w:val="22"/>
          <w:lang w:val="es-AR"/>
        </w:rPr>
        <w:t>o</w:t>
      </w:r>
      <w:r w:rsidR="00C818B6" w:rsidRPr="00E63D99">
        <w:rPr>
          <w:rFonts w:ascii="Arial Narrow" w:hAnsi="Arial Narrow" w:cs="Arial"/>
          <w:sz w:val="22"/>
          <w:szCs w:val="22"/>
          <w:lang w:val="es-AR"/>
        </w:rPr>
        <w:t>n respecto de la consideración de su propia gestión como Director</w:t>
      </w:r>
      <w:r w:rsidR="009D775F" w:rsidRPr="00E63D99">
        <w:rPr>
          <w:rFonts w:ascii="Arial Narrow" w:hAnsi="Arial Narrow" w:cs="Arial"/>
          <w:sz w:val="22"/>
          <w:szCs w:val="22"/>
          <w:lang w:val="es-AR"/>
        </w:rPr>
        <w:t>.</w:t>
      </w:r>
    </w:p>
    <w:p w14:paraId="5C32A404" w14:textId="77777777" w:rsidR="00B33770" w:rsidRPr="00E63D99" w:rsidRDefault="00B33770" w:rsidP="00572119">
      <w:pPr>
        <w:ind w:right="51"/>
        <w:jc w:val="both"/>
        <w:rPr>
          <w:rFonts w:ascii="Arial Narrow" w:hAnsi="Arial Narrow" w:cs="Arial"/>
          <w:sz w:val="22"/>
          <w:szCs w:val="22"/>
          <w:lang w:val="es-AR"/>
        </w:rPr>
      </w:pPr>
    </w:p>
    <w:p w14:paraId="1DCB13BC" w14:textId="2DE6E5E8" w:rsidR="00FA3690" w:rsidRPr="00E63D99" w:rsidRDefault="00D23A1D" w:rsidP="00FA3690">
      <w:pPr>
        <w:ind w:right="51"/>
        <w:jc w:val="both"/>
        <w:rPr>
          <w:rFonts w:ascii="Arial Narrow" w:hAnsi="Arial Narrow" w:cs="Arial"/>
          <w:sz w:val="22"/>
          <w:szCs w:val="22"/>
          <w:u w:val="single"/>
          <w:lang w:val="es-AR"/>
        </w:rPr>
      </w:pPr>
      <w:r>
        <w:rPr>
          <w:rFonts w:ascii="Arial Narrow" w:hAnsi="Arial Narrow"/>
          <w:sz w:val="22"/>
          <w:lang w:val="es-AR"/>
        </w:rPr>
        <w:t>5</w:t>
      </w:r>
      <w:r w:rsidR="00FA3690">
        <w:rPr>
          <w:rFonts w:ascii="Arial Narrow" w:hAnsi="Arial Narrow"/>
          <w:sz w:val="22"/>
          <w:lang w:val="es-AR"/>
        </w:rPr>
        <w:t>)</w:t>
      </w:r>
      <w:r w:rsidR="00FA3690" w:rsidRPr="00E63D99">
        <w:rPr>
          <w:rFonts w:ascii="Arial Narrow" w:hAnsi="Arial Narrow" w:cs="Arial"/>
          <w:sz w:val="22"/>
          <w:szCs w:val="22"/>
          <w:lang w:val="es-AR"/>
        </w:rPr>
        <w:t xml:space="preserve"> </w:t>
      </w:r>
      <w:r w:rsidR="00FA3690" w:rsidRPr="00E63D99">
        <w:rPr>
          <w:rFonts w:ascii="Arial Narrow" w:hAnsi="Arial Narrow" w:cs="Arial"/>
          <w:sz w:val="22"/>
          <w:szCs w:val="22"/>
          <w:u w:val="single"/>
          <w:lang w:val="es-AR"/>
        </w:rPr>
        <w:t>Consideración de la gestión de los miembros de la Comisión Fiscalizadora</w:t>
      </w:r>
      <w:r w:rsidR="00FA3690" w:rsidRPr="005B0EDA">
        <w:rPr>
          <w:rFonts w:ascii="Arial Narrow" w:hAnsi="Arial Narrow" w:cs="Arial"/>
          <w:sz w:val="22"/>
          <w:szCs w:val="22"/>
          <w:lang w:val="es-AR"/>
        </w:rPr>
        <w:t>.</w:t>
      </w:r>
    </w:p>
    <w:p w14:paraId="12C0C474" w14:textId="77777777" w:rsidR="00FA3690" w:rsidRPr="00E63D99" w:rsidRDefault="00FA3690" w:rsidP="00FA3690">
      <w:pPr>
        <w:ind w:right="51"/>
        <w:jc w:val="both"/>
        <w:rPr>
          <w:rFonts w:ascii="Arial Narrow" w:hAnsi="Arial Narrow" w:cs="Arial"/>
          <w:sz w:val="22"/>
          <w:szCs w:val="22"/>
          <w:lang w:val="es-AR"/>
        </w:rPr>
      </w:pPr>
    </w:p>
    <w:p w14:paraId="083D4F9D" w14:textId="3945D122" w:rsidR="00FA3690" w:rsidRPr="00E63D99" w:rsidRDefault="00FA3690" w:rsidP="00FA3690">
      <w:pPr>
        <w:ind w:right="51"/>
        <w:jc w:val="both"/>
        <w:rPr>
          <w:rFonts w:ascii="Arial Narrow" w:hAnsi="Arial Narrow" w:cs="Arial"/>
          <w:sz w:val="22"/>
          <w:szCs w:val="22"/>
          <w:lang w:val="es-AR"/>
        </w:rPr>
      </w:pPr>
      <w:r w:rsidRPr="00E63D99">
        <w:rPr>
          <w:rFonts w:ascii="Arial Narrow" w:hAnsi="Arial Narrow" w:cs="Arial"/>
          <w:sz w:val="22"/>
          <w:szCs w:val="22"/>
          <w:lang w:val="es-AR"/>
        </w:rPr>
        <w:t xml:space="preserve">Puesto a consideración el </w:t>
      </w:r>
      <w:r w:rsidR="00501126">
        <w:rPr>
          <w:rFonts w:ascii="Arial Narrow" w:hAnsi="Arial Narrow" w:cs="Arial"/>
          <w:sz w:val="22"/>
          <w:szCs w:val="22"/>
          <w:lang w:val="es-AR"/>
        </w:rPr>
        <w:t>quinto</w:t>
      </w:r>
      <w:r w:rsidRPr="00E63D99">
        <w:rPr>
          <w:rFonts w:ascii="Arial Narrow" w:hAnsi="Arial Narrow" w:cs="Arial"/>
          <w:sz w:val="22"/>
          <w:szCs w:val="22"/>
          <w:lang w:val="es-AR"/>
        </w:rPr>
        <w:t xml:space="preserve"> punto del orden del día, los Señores </w:t>
      </w:r>
      <w:r w:rsidR="00B372C8">
        <w:rPr>
          <w:rFonts w:ascii="Arial Narrow" w:hAnsi="Arial Narrow" w:cs="Arial"/>
          <w:sz w:val="22"/>
          <w:szCs w:val="22"/>
          <w:lang w:val="es-AR"/>
        </w:rPr>
        <w:t>a</w:t>
      </w:r>
      <w:r w:rsidR="00B372C8" w:rsidRPr="00E63D99">
        <w:rPr>
          <w:rFonts w:ascii="Arial Narrow" w:hAnsi="Arial Narrow" w:cs="Arial"/>
          <w:sz w:val="22"/>
          <w:szCs w:val="22"/>
          <w:lang w:val="es-AR"/>
        </w:rPr>
        <w:t xml:space="preserve">ccionistas </w:t>
      </w:r>
      <w:r w:rsidRPr="00E63D99">
        <w:rPr>
          <w:rFonts w:ascii="Arial Narrow" w:hAnsi="Arial Narrow" w:cs="Arial"/>
          <w:sz w:val="22"/>
          <w:szCs w:val="22"/>
          <w:lang w:val="es-AR"/>
        </w:rPr>
        <w:t xml:space="preserve">resuelven por unanimidad de todos los presentes aprobar la gestión de </w:t>
      </w:r>
      <w:r w:rsidR="00E222AB">
        <w:rPr>
          <w:rFonts w:ascii="Arial Narrow" w:hAnsi="Arial Narrow" w:cs="Arial"/>
          <w:sz w:val="22"/>
          <w:szCs w:val="22"/>
          <w:lang w:val="es-AR"/>
        </w:rPr>
        <w:t xml:space="preserve">cada uno de </w:t>
      </w:r>
      <w:r w:rsidRPr="00E63D99">
        <w:rPr>
          <w:rFonts w:ascii="Arial Narrow" w:hAnsi="Arial Narrow" w:cs="Arial"/>
          <w:sz w:val="22"/>
          <w:szCs w:val="22"/>
          <w:lang w:val="es-AR"/>
        </w:rPr>
        <w:t>los miembros de la Comisión Fiscalizadora durante el ejercicio en consideración.</w:t>
      </w:r>
    </w:p>
    <w:p w14:paraId="3323F9BA" w14:textId="77777777" w:rsidR="00FA3690" w:rsidRDefault="00FA3690" w:rsidP="00572119">
      <w:pPr>
        <w:ind w:right="51"/>
        <w:jc w:val="both"/>
        <w:rPr>
          <w:rFonts w:ascii="Arial Narrow" w:hAnsi="Arial Narrow"/>
          <w:sz w:val="22"/>
          <w:lang w:val="es-AR"/>
        </w:rPr>
      </w:pPr>
    </w:p>
    <w:p w14:paraId="0630172F" w14:textId="09121850" w:rsidR="00856206" w:rsidRPr="00E63D99" w:rsidRDefault="00501126" w:rsidP="00572119">
      <w:pPr>
        <w:ind w:right="51"/>
        <w:jc w:val="both"/>
        <w:rPr>
          <w:rFonts w:ascii="Arial Narrow" w:hAnsi="Arial Narrow" w:cs="Arial"/>
          <w:sz w:val="22"/>
          <w:szCs w:val="22"/>
          <w:lang w:val="es-AR"/>
        </w:rPr>
      </w:pPr>
      <w:r>
        <w:rPr>
          <w:rFonts w:ascii="Arial Narrow" w:hAnsi="Arial Narrow"/>
          <w:sz w:val="22"/>
          <w:lang w:val="es-AR"/>
        </w:rPr>
        <w:t>6</w:t>
      </w:r>
      <w:r w:rsidR="00FA3690" w:rsidRPr="00FA3690">
        <w:rPr>
          <w:rFonts w:ascii="Arial Narrow" w:hAnsi="Arial Narrow"/>
          <w:sz w:val="22"/>
          <w:lang w:val="es-AR"/>
        </w:rPr>
        <w:t xml:space="preserve">) </w:t>
      </w:r>
      <w:r w:rsidRPr="00501126">
        <w:rPr>
          <w:rFonts w:ascii="Arial Narrow" w:hAnsi="Arial Narrow"/>
          <w:sz w:val="22"/>
          <w:u w:val="single"/>
          <w:lang w:val="es-AR"/>
        </w:rPr>
        <w:t>Consideración de las remuneraciones al Directorio y la Comisión Fiscalizadora por $240.982.845,88 correspondientes al ejercicio económico finalizado el 31 de diciembre de 2022 el cual arrojó quebranto computable en los términos de las Normas de la CNV</w:t>
      </w:r>
      <w:r w:rsidRPr="00501126">
        <w:rPr>
          <w:rFonts w:ascii="Arial Narrow" w:hAnsi="Arial Narrow"/>
          <w:sz w:val="22"/>
          <w:lang w:val="es-AR"/>
        </w:rPr>
        <w:t>.</w:t>
      </w:r>
    </w:p>
    <w:p w14:paraId="7DF62BE7" w14:textId="77777777" w:rsidR="00856206" w:rsidRPr="00E63D99" w:rsidRDefault="00856206" w:rsidP="00572119">
      <w:pPr>
        <w:ind w:right="51"/>
        <w:jc w:val="both"/>
        <w:rPr>
          <w:rFonts w:ascii="Arial Narrow" w:hAnsi="Arial Narrow" w:cs="Arial"/>
          <w:sz w:val="22"/>
          <w:szCs w:val="22"/>
          <w:lang w:val="es-AR"/>
        </w:rPr>
      </w:pPr>
    </w:p>
    <w:p w14:paraId="67FF4835" w14:textId="5A3DAD5C" w:rsidR="00FA3690" w:rsidRPr="00FA3690" w:rsidRDefault="00224D2B" w:rsidP="000F2B5F">
      <w:pPr>
        <w:ind w:right="51"/>
        <w:jc w:val="both"/>
        <w:rPr>
          <w:rFonts w:ascii="Arial Narrow" w:hAnsi="Arial Narrow"/>
          <w:sz w:val="22"/>
        </w:rPr>
      </w:pPr>
      <w:r w:rsidRPr="00E63D99">
        <w:rPr>
          <w:rFonts w:ascii="Arial Narrow" w:hAnsi="Arial Narrow"/>
          <w:sz w:val="22"/>
          <w:lang w:val="es-AR"/>
        </w:rPr>
        <w:t>Puesto</w:t>
      </w:r>
      <w:r w:rsidR="00E1470A" w:rsidRPr="00E63D99">
        <w:rPr>
          <w:rFonts w:ascii="Arial Narrow" w:hAnsi="Arial Narrow"/>
          <w:sz w:val="22"/>
          <w:lang w:val="es-AR"/>
        </w:rPr>
        <w:t xml:space="preserve"> </w:t>
      </w:r>
      <w:r w:rsidR="00856206" w:rsidRPr="00E63D99">
        <w:rPr>
          <w:rFonts w:ascii="Arial Narrow" w:hAnsi="Arial Narrow"/>
          <w:sz w:val="22"/>
          <w:lang w:val="es-AR"/>
        </w:rPr>
        <w:t xml:space="preserve">a consideración el </w:t>
      </w:r>
      <w:r w:rsidR="00F57AC2">
        <w:rPr>
          <w:rFonts w:ascii="Arial Narrow" w:hAnsi="Arial Narrow"/>
          <w:sz w:val="22"/>
          <w:lang w:val="es-AR"/>
        </w:rPr>
        <w:t>sexto</w:t>
      </w:r>
      <w:r w:rsidR="00FA3690">
        <w:rPr>
          <w:rFonts w:ascii="Arial Narrow" w:hAnsi="Arial Narrow"/>
          <w:sz w:val="22"/>
          <w:lang w:val="es-AR"/>
        </w:rPr>
        <w:t xml:space="preserve"> </w:t>
      </w:r>
      <w:r w:rsidR="00856206" w:rsidRPr="00E63D99">
        <w:rPr>
          <w:rFonts w:ascii="Arial Narrow" w:hAnsi="Arial Narrow"/>
          <w:sz w:val="22"/>
          <w:lang w:val="es-AR"/>
        </w:rPr>
        <w:t>punto del orden del día</w:t>
      </w:r>
      <w:r w:rsidR="000D484B" w:rsidRPr="00E63D99">
        <w:rPr>
          <w:rFonts w:ascii="Arial Narrow" w:hAnsi="Arial Narrow"/>
          <w:sz w:val="22"/>
          <w:lang w:val="es-AR"/>
        </w:rPr>
        <w:t xml:space="preserve">, </w:t>
      </w:r>
      <w:r w:rsidR="002E7558">
        <w:rPr>
          <w:rFonts w:ascii="Arial Narrow" w:hAnsi="Arial Narrow"/>
          <w:sz w:val="22"/>
          <w:lang w:val="es-AR"/>
        </w:rPr>
        <w:t xml:space="preserve">el Señor Presidente </w:t>
      </w:r>
      <w:r w:rsidR="00A150BA">
        <w:rPr>
          <w:rFonts w:ascii="Arial Narrow" w:hAnsi="Arial Narrow"/>
          <w:sz w:val="22"/>
          <w:lang w:val="es-AR"/>
        </w:rPr>
        <w:t xml:space="preserve">informa </w:t>
      </w:r>
      <w:r w:rsidR="00E222AB">
        <w:rPr>
          <w:rFonts w:ascii="Arial Narrow" w:hAnsi="Arial Narrow"/>
          <w:sz w:val="22"/>
          <w:lang w:val="es-AR"/>
        </w:rPr>
        <w:t xml:space="preserve">que </w:t>
      </w:r>
      <w:r w:rsidR="00FA3690">
        <w:rPr>
          <w:rFonts w:ascii="Arial Narrow" w:hAnsi="Arial Narrow"/>
          <w:sz w:val="22"/>
          <w:lang w:val="es-AR"/>
        </w:rPr>
        <w:t>las remuneraciones al Directorio y la Comisión Fiscalizadora, correspondientes</w:t>
      </w:r>
      <w:r w:rsidR="00FA3690">
        <w:rPr>
          <w:rFonts w:ascii="Arial Narrow" w:hAnsi="Arial Narrow"/>
          <w:sz w:val="22"/>
        </w:rPr>
        <w:t xml:space="preserve"> al </w:t>
      </w:r>
      <w:r w:rsidR="00FA3690" w:rsidRPr="00FA3690">
        <w:rPr>
          <w:rFonts w:ascii="Arial Narrow" w:hAnsi="Arial Narrow"/>
          <w:sz w:val="22"/>
        </w:rPr>
        <w:t>ejercicio cerrado al 31 de diciembre de 202</w:t>
      </w:r>
      <w:r w:rsidR="00F57AC2">
        <w:rPr>
          <w:rFonts w:ascii="Arial Narrow" w:hAnsi="Arial Narrow"/>
          <w:sz w:val="22"/>
        </w:rPr>
        <w:t>2</w:t>
      </w:r>
      <w:r w:rsidR="00E222AB">
        <w:rPr>
          <w:rFonts w:ascii="Arial Narrow" w:hAnsi="Arial Narrow"/>
          <w:sz w:val="22"/>
        </w:rPr>
        <w:t xml:space="preserve"> ascendieron a </w:t>
      </w:r>
      <w:r w:rsidR="00E222AB" w:rsidRPr="00FA3690">
        <w:rPr>
          <w:rFonts w:ascii="Arial Narrow" w:hAnsi="Arial Narrow"/>
          <w:sz w:val="22"/>
        </w:rPr>
        <w:t>la suma de $</w:t>
      </w:r>
      <w:r w:rsidR="00F57AC2" w:rsidRPr="00F57AC2">
        <w:t xml:space="preserve"> </w:t>
      </w:r>
      <w:r w:rsidR="00F57AC2" w:rsidRPr="00F57AC2">
        <w:rPr>
          <w:rFonts w:ascii="Arial Narrow" w:hAnsi="Arial Narrow"/>
          <w:sz w:val="22"/>
        </w:rPr>
        <w:t>240.982.845,88</w:t>
      </w:r>
      <w:r w:rsidR="002E7558" w:rsidRPr="00937726">
        <w:rPr>
          <w:rFonts w:ascii="Arial Narrow" w:hAnsi="Arial Narrow"/>
          <w:sz w:val="22"/>
        </w:rPr>
        <w:t>,</w:t>
      </w:r>
      <w:r w:rsidR="00FA3690" w:rsidRPr="00FA3690">
        <w:rPr>
          <w:rFonts w:ascii="Arial Narrow" w:hAnsi="Arial Narrow"/>
          <w:sz w:val="22"/>
        </w:rPr>
        <w:t xml:space="preserve"> </w:t>
      </w:r>
      <w:r w:rsidR="000F2B5F">
        <w:rPr>
          <w:rFonts w:ascii="Arial Narrow" w:hAnsi="Arial Narrow"/>
          <w:sz w:val="22"/>
        </w:rPr>
        <w:t>correspondiendo (</w:t>
      </w:r>
      <w:r w:rsidR="0027535F">
        <w:rPr>
          <w:rFonts w:ascii="Arial Narrow" w:hAnsi="Arial Narrow"/>
          <w:sz w:val="22"/>
        </w:rPr>
        <w:t>i</w:t>
      </w:r>
      <w:r w:rsidR="000F2B5F">
        <w:rPr>
          <w:rFonts w:ascii="Arial Narrow" w:hAnsi="Arial Narrow"/>
          <w:sz w:val="22"/>
        </w:rPr>
        <w:t xml:space="preserve">) </w:t>
      </w:r>
      <w:r w:rsidR="000F2B5F" w:rsidRPr="00FA3690">
        <w:rPr>
          <w:rFonts w:ascii="Arial Narrow" w:hAnsi="Arial Narrow"/>
          <w:sz w:val="22"/>
        </w:rPr>
        <w:t xml:space="preserve">la suma </w:t>
      </w:r>
      <w:r w:rsidR="000F2B5F" w:rsidRPr="00EA25CD">
        <w:rPr>
          <w:rFonts w:ascii="Arial Narrow" w:hAnsi="Arial Narrow"/>
          <w:sz w:val="22"/>
        </w:rPr>
        <w:t>de $</w:t>
      </w:r>
      <w:r w:rsidR="00412D62">
        <w:rPr>
          <w:rFonts w:ascii="Arial Narrow" w:hAnsi="Arial Narrow"/>
        </w:rPr>
        <w:t xml:space="preserve">236.404.514,88 </w:t>
      </w:r>
      <w:r w:rsidR="000F2B5F" w:rsidRPr="00FA3690">
        <w:rPr>
          <w:rFonts w:ascii="Arial Narrow" w:hAnsi="Arial Narrow"/>
          <w:sz w:val="22"/>
        </w:rPr>
        <w:t xml:space="preserve">en concepto </w:t>
      </w:r>
      <w:r w:rsidR="000F2B5F" w:rsidRPr="00CA0214">
        <w:rPr>
          <w:rFonts w:ascii="Arial Narrow" w:hAnsi="Arial Narrow"/>
          <w:sz w:val="22"/>
        </w:rPr>
        <w:t>de remuneraciones por funciones técnico administrativas a los Directores</w:t>
      </w:r>
      <w:r w:rsidR="005067D1">
        <w:rPr>
          <w:rFonts w:ascii="Arial Narrow" w:hAnsi="Arial Narrow"/>
          <w:sz w:val="22"/>
        </w:rPr>
        <w:t xml:space="preserve"> </w:t>
      </w:r>
      <w:r w:rsidR="005067D1" w:rsidRPr="00CA0214">
        <w:rPr>
          <w:rFonts w:ascii="Arial Narrow" w:hAnsi="Arial Narrow"/>
          <w:sz w:val="22"/>
        </w:rPr>
        <w:t xml:space="preserve">cuyos montos </w:t>
      </w:r>
      <w:r w:rsidR="005067D1" w:rsidRPr="00CA0214">
        <w:rPr>
          <w:rFonts w:ascii="Arial Narrow" w:eastAsiaTheme="minorHAnsi" w:hAnsi="Arial Narrow"/>
          <w:sz w:val="22"/>
          <w:szCs w:val="22"/>
          <w:lang w:val="es-AR"/>
        </w:rPr>
        <w:t xml:space="preserve">re-expresados en moneda constante, conforme al </w:t>
      </w:r>
      <w:r w:rsidR="005067D1" w:rsidRPr="00CA0214">
        <w:rPr>
          <w:rFonts w:ascii="Arial Narrow" w:eastAsiaTheme="minorHAnsi" w:hAnsi="Arial Narrow" w:cs="Calibri"/>
          <w:sz w:val="22"/>
          <w:szCs w:val="22"/>
          <w:lang w:val="es-AR" w:eastAsia="es-AR"/>
        </w:rPr>
        <w:t xml:space="preserve">índice de precios al </w:t>
      </w:r>
      <w:r w:rsidR="005067D1" w:rsidRPr="00CA0214">
        <w:rPr>
          <w:rFonts w:ascii="Arial Narrow" w:eastAsiaTheme="minorHAnsi" w:hAnsi="Arial Narrow"/>
          <w:sz w:val="22"/>
          <w:szCs w:val="22"/>
          <w:lang w:val="es-AR"/>
        </w:rPr>
        <w:t xml:space="preserve">IPC Nacional al </w:t>
      </w:r>
      <w:r w:rsidR="00412D62" w:rsidRPr="00412D62">
        <w:rPr>
          <w:rFonts w:ascii="Arial Narrow" w:eastAsiaTheme="minorHAnsi" w:hAnsi="Arial Narrow"/>
          <w:sz w:val="22"/>
          <w:lang w:val="es-AR"/>
        </w:rPr>
        <w:t>28 de febrero de 2023</w:t>
      </w:r>
      <w:r w:rsidR="005067D1" w:rsidRPr="00CA0214">
        <w:rPr>
          <w:rFonts w:ascii="Arial Narrow" w:eastAsiaTheme="minorHAnsi" w:hAnsi="Arial Narrow"/>
          <w:sz w:val="22"/>
          <w:szCs w:val="22"/>
          <w:lang w:val="es-AR"/>
        </w:rPr>
        <w:t xml:space="preserve">, </w:t>
      </w:r>
      <w:r w:rsidR="005067D1" w:rsidRPr="00EA25CD">
        <w:rPr>
          <w:rFonts w:ascii="Arial Narrow" w:eastAsiaTheme="minorHAnsi" w:hAnsi="Arial Narrow"/>
          <w:sz w:val="22"/>
          <w:szCs w:val="22"/>
          <w:lang w:val="es-AR"/>
        </w:rPr>
        <w:t xml:space="preserve">ascienden a </w:t>
      </w:r>
      <w:r w:rsidR="00412D62">
        <w:rPr>
          <w:rFonts w:ascii="Arial Narrow" w:hAnsi="Arial Narrow"/>
        </w:rPr>
        <w:t>$267.267.374,72</w:t>
      </w:r>
      <w:r w:rsidR="000F2B5F" w:rsidRPr="00EA25CD">
        <w:rPr>
          <w:rFonts w:ascii="Arial Narrow" w:hAnsi="Arial Narrow"/>
          <w:sz w:val="22"/>
        </w:rPr>
        <w:t>; y (</w:t>
      </w:r>
      <w:r w:rsidR="0027535F" w:rsidRPr="00EA25CD">
        <w:rPr>
          <w:rFonts w:ascii="Arial Narrow" w:hAnsi="Arial Narrow"/>
          <w:sz w:val="22"/>
        </w:rPr>
        <w:t>ii</w:t>
      </w:r>
      <w:r w:rsidR="000F2B5F" w:rsidRPr="00EA25CD">
        <w:rPr>
          <w:rFonts w:ascii="Arial Narrow" w:hAnsi="Arial Narrow"/>
          <w:sz w:val="22"/>
        </w:rPr>
        <w:t>) la suma de $</w:t>
      </w:r>
      <w:r w:rsidR="00412D62">
        <w:rPr>
          <w:rFonts w:ascii="Arial Narrow" w:hAnsi="Arial Narrow"/>
        </w:rPr>
        <w:t>4.578.331</w:t>
      </w:r>
      <w:r w:rsidR="000F2B5F" w:rsidRPr="00EA25CD">
        <w:rPr>
          <w:rFonts w:ascii="Arial Narrow" w:hAnsi="Arial Narrow"/>
          <w:sz w:val="22"/>
        </w:rPr>
        <w:t xml:space="preserve">, en concepto de honorarios a la Comisión Fiscalizadora, </w:t>
      </w:r>
      <w:r w:rsidR="00E51CA8" w:rsidRPr="00EA25CD">
        <w:rPr>
          <w:rFonts w:ascii="Arial Narrow" w:hAnsi="Arial Narrow"/>
          <w:sz w:val="22"/>
        </w:rPr>
        <w:t xml:space="preserve">cuyos montos </w:t>
      </w:r>
      <w:r w:rsidR="000F2B5F" w:rsidRPr="00EA25CD">
        <w:rPr>
          <w:rFonts w:ascii="Arial Narrow" w:eastAsiaTheme="minorHAnsi" w:hAnsi="Arial Narrow"/>
          <w:sz w:val="22"/>
          <w:szCs w:val="22"/>
          <w:lang w:val="es-AR"/>
        </w:rPr>
        <w:t>re-expresados</w:t>
      </w:r>
      <w:r w:rsidR="000F2B5F" w:rsidRPr="00CA0214">
        <w:rPr>
          <w:rFonts w:ascii="Arial Narrow" w:eastAsiaTheme="minorHAnsi" w:hAnsi="Arial Narrow"/>
          <w:sz w:val="22"/>
          <w:szCs w:val="22"/>
          <w:lang w:val="es-AR"/>
        </w:rPr>
        <w:t xml:space="preserve"> en moneda constante, conforme al </w:t>
      </w:r>
      <w:r w:rsidR="000F2B5F" w:rsidRPr="00CA0214">
        <w:rPr>
          <w:rFonts w:ascii="Arial Narrow" w:eastAsiaTheme="minorHAnsi" w:hAnsi="Arial Narrow" w:cs="Calibri"/>
          <w:sz w:val="22"/>
          <w:szCs w:val="22"/>
          <w:lang w:val="es-AR" w:eastAsia="es-AR"/>
        </w:rPr>
        <w:t xml:space="preserve">índice de precios al </w:t>
      </w:r>
      <w:r w:rsidR="000F2B5F" w:rsidRPr="00CA0214">
        <w:rPr>
          <w:rFonts w:ascii="Arial Narrow" w:eastAsiaTheme="minorHAnsi" w:hAnsi="Arial Narrow"/>
          <w:sz w:val="22"/>
          <w:szCs w:val="22"/>
          <w:lang w:val="es-AR"/>
        </w:rPr>
        <w:t xml:space="preserve">IPC Nacional al </w:t>
      </w:r>
      <w:r w:rsidR="00412D62" w:rsidRPr="00412D62">
        <w:rPr>
          <w:rFonts w:ascii="Arial Narrow" w:eastAsiaTheme="minorHAnsi" w:hAnsi="Arial Narrow"/>
          <w:sz w:val="22"/>
          <w:lang w:val="es-AR"/>
        </w:rPr>
        <w:t>28 de febrero de 2023</w:t>
      </w:r>
      <w:r w:rsidR="000F2B5F" w:rsidRPr="00CA0214">
        <w:rPr>
          <w:rFonts w:ascii="Arial Narrow" w:eastAsiaTheme="minorHAnsi" w:hAnsi="Arial Narrow"/>
          <w:sz w:val="22"/>
          <w:szCs w:val="22"/>
          <w:lang w:val="es-AR"/>
        </w:rPr>
        <w:t xml:space="preserve">, ascienden a </w:t>
      </w:r>
      <w:r w:rsidR="00412D62">
        <w:rPr>
          <w:rFonts w:ascii="Arial Narrow" w:eastAsiaTheme="minorHAnsi" w:hAnsi="Arial Narrow"/>
          <w:sz w:val="22"/>
          <w:szCs w:val="22"/>
          <w:lang w:val="es-AR"/>
        </w:rPr>
        <w:t>$</w:t>
      </w:r>
      <w:r w:rsidR="00412D62" w:rsidRPr="00412D62">
        <w:rPr>
          <w:rFonts w:ascii="Arial Narrow" w:eastAsiaTheme="minorHAnsi" w:hAnsi="Arial Narrow"/>
          <w:sz w:val="22"/>
          <w:szCs w:val="22"/>
          <w:lang w:val="es-AR"/>
        </w:rPr>
        <w:t>5.176.036,96</w:t>
      </w:r>
      <w:r w:rsidR="00FA3690" w:rsidRPr="00EA25CD">
        <w:rPr>
          <w:rFonts w:ascii="Arial Narrow" w:hAnsi="Arial Narrow"/>
          <w:sz w:val="22"/>
        </w:rPr>
        <w:t>. Puesto a consideración</w:t>
      </w:r>
      <w:r w:rsidR="000F2B5F" w:rsidRPr="00EA25CD">
        <w:rPr>
          <w:rFonts w:ascii="Arial Narrow" w:hAnsi="Arial Narrow"/>
          <w:sz w:val="22"/>
        </w:rPr>
        <w:t xml:space="preserve">, los </w:t>
      </w:r>
      <w:r w:rsidR="00B372C8" w:rsidRPr="00EA25CD">
        <w:rPr>
          <w:rFonts w:ascii="Arial Narrow" w:hAnsi="Arial Narrow"/>
          <w:sz w:val="22"/>
        </w:rPr>
        <w:t>a</w:t>
      </w:r>
      <w:r w:rsidR="00FA3690" w:rsidRPr="00EA25CD">
        <w:rPr>
          <w:rFonts w:ascii="Arial Narrow" w:hAnsi="Arial Narrow"/>
          <w:sz w:val="22"/>
        </w:rPr>
        <w:t>ccionistas resuelve</w:t>
      </w:r>
      <w:r w:rsidR="00423B7D" w:rsidRPr="00EA25CD">
        <w:rPr>
          <w:rFonts w:ascii="Arial Narrow" w:hAnsi="Arial Narrow"/>
          <w:sz w:val="22"/>
        </w:rPr>
        <w:t>n</w:t>
      </w:r>
      <w:r w:rsidR="00FA3690" w:rsidRPr="00EA25CD">
        <w:rPr>
          <w:rFonts w:ascii="Arial Narrow" w:hAnsi="Arial Narrow"/>
          <w:sz w:val="22"/>
        </w:rPr>
        <w:t xml:space="preserve"> por unanimidad aprobar </w:t>
      </w:r>
      <w:r w:rsidR="000F1C59" w:rsidRPr="00EA25CD">
        <w:rPr>
          <w:rFonts w:ascii="Arial Narrow" w:hAnsi="Arial Narrow"/>
          <w:sz w:val="22"/>
        </w:rPr>
        <w:t>las remuneraciones</w:t>
      </w:r>
      <w:r w:rsidR="000F2B5F" w:rsidRPr="00EA25CD">
        <w:rPr>
          <w:rFonts w:ascii="Arial Narrow" w:hAnsi="Arial Narrow"/>
          <w:sz w:val="22"/>
          <w:lang w:val="es-AR"/>
        </w:rPr>
        <w:t xml:space="preserve"> al</w:t>
      </w:r>
      <w:r w:rsidR="000F2B5F" w:rsidRPr="005B0EDA">
        <w:rPr>
          <w:rFonts w:ascii="Arial Narrow" w:hAnsi="Arial Narrow"/>
          <w:sz w:val="22"/>
          <w:lang w:val="es-AR"/>
        </w:rPr>
        <w:t xml:space="preserve"> Directorio y la Comisión Fiscalizadora correspondientes al ejercicio cerrado el 31 de diciembre de 202</w:t>
      </w:r>
      <w:r w:rsidR="00540CDD">
        <w:rPr>
          <w:rFonts w:ascii="Arial Narrow" w:hAnsi="Arial Narrow"/>
          <w:sz w:val="22"/>
          <w:lang w:val="es-AR"/>
        </w:rPr>
        <w:t>2</w:t>
      </w:r>
      <w:r w:rsidR="000F2B5F" w:rsidRPr="005B0EDA">
        <w:rPr>
          <w:rFonts w:ascii="Arial Narrow" w:hAnsi="Arial Narrow"/>
          <w:sz w:val="22"/>
          <w:lang w:val="es-AR"/>
        </w:rPr>
        <w:t xml:space="preserve"> </w:t>
      </w:r>
      <w:r w:rsidR="000F2B5F" w:rsidRPr="00937726">
        <w:rPr>
          <w:rFonts w:ascii="Arial Narrow" w:hAnsi="Arial Narrow"/>
          <w:sz w:val="22"/>
        </w:rPr>
        <w:t xml:space="preserve">en los términos </w:t>
      </w:r>
      <w:r w:rsidR="00734BDC">
        <w:rPr>
          <w:rFonts w:ascii="Arial Narrow" w:hAnsi="Arial Narrow"/>
          <w:sz w:val="22"/>
        </w:rPr>
        <w:t xml:space="preserve">antes mencionados </w:t>
      </w:r>
      <w:r w:rsidR="000F2B5F">
        <w:rPr>
          <w:rFonts w:ascii="Arial Narrow" w:hAnsi="Arial Narrow"/>
          <w:sz w:val="22"/>
        </w:rPr>
        <w:t>por el</w:t>
      </w:r>
      <w:r w:rsidR="009F7D56">
        <w:rPr>
          <w:rFonts w:ascii="Arial Narrow" w:hAnsi="Arial Narrow"/>
          <w:sz w:val="22"/>
        </w:rPr>
        <w:t xml:space="preserve"> Señor</w:t>
      </w:r>
      <w:r w:rsidR="000F2B5F">
        <w:rPr>
          <w:rFonts w:ascii="Arial Narrow" w:hAnsi="Arial Narrow"/>
          <w:sz w:val="22"/>
        </w:rPr>
        <w:t xml:space="preserve"> Presidente.</w:t>
      </w:r>
    </w:p>
    <w:p w14:paraId="47820CDE" w14:textId="77777777" w:rsidR="00FC66E0" w:rsidRPr="00E63D99" w:rsidRDefault="00FC66E0" w:rsidP="00572119">
      <w:pPr>
        <w:ind w:right="51"/>
        <w:jc w:val="both"/>
        <w:rPr>
          <w:rFonts w:ascii="Arial Narrow" w:hAnsi="Arial Narrow" w:cs="Arial"/>
          <w:sz w:val="22"/>
          <w:szCs w:val="22"/>
          <w:lang w:val="es-AR"/>
        </w:rPr>
      </w:pPr>
    </w:p>
    <w:p w14:paraId="633484E7" w14:textId="200750D4" w:rsidR="00FC66E0" w:rsidRPr="00FA3690" w:rsidRDefault="00540CDD" w:rsidP="00FA3690">
      <w:pPr>
        <w:ind w:right="51"/>
        <w:jc w:val="both"/>
        <w:rPr>
          <w:rFonts w:ascii="Arial Narrow" w:hAnsi="Arial Narrow" w:cs="Arial"/>
          <w:sz w:val="22"/>
          <w:szCs w:val="22"/>
          <w:u w:val="single"/>
          <w:lang w:val="es-AR"/>
        </w:rPr>
      </w:pPr>
      <w:r w:rsidRPr="003424F9">
        <w:rPr>
          <w:rFonts w:ascii="Arial Narrow" w:hAnsi="Arial Narrow" w:cs="Arial"/>
          <w:sz w:val="22"/>
          <w:szCs w:val="22"/>
          <w:lang w:val="es-AR"/>
        </w:rPr>
        <w:t>7</w:t>
      </w:r>
      <w:r w:rsidR="00FC66E0" w:rsidRPr="003424F9">
        <w:rPr>
          <w:rFonts w:ascii="Arial Narrow" w:hAnsi="Arial Narrow" w:cs="Arial"/>
          <w:sz w:val="22"/>
          <w:szCs w:val="22"/>
          <w:lang w:val="es-AR"/>
        </w:rPr>
        <w:t xml:space="preserve">) </w:t>
      </w:r>
      <w:r w:rsidR="00FA3690" w:rsidRPr="003424F9">
        <w:rPr>
          <w:rFonts w:ascii="Arial Narrow" w:hAnsi="Arial Narrow" w:cs="Arial"/>
          <w:sz w:val="22"/>
          <w:szCs w:val="22"/>
          <w:u w:val="single"/>
          <w:lang w:val="es-AR"/>
        </w:rPr>
        <w:t>Determinación del número de integrantes del Directorio y el plazo de su mandato. Designación de Directores</w:t>
      </w:r>
      <w:r w:rsidR="00FA3690" w:rsidRPr="00FA3690">
        <w:rPr>
          <w:rFonts w:ascii="Arial Narrow" w:hAnsi="Arial Narrow" w:cs="Arial"/>
          <w:sz w:val="22"/>
          <w:szCs w:val="22"/>
          <w:u w:val="single"/>
          <w:lang w:val="es-AR"/>
        </w:rPr>
        <w:t xml:space="preserve"> Titulares y Suplentes</w:t>
      </w:r>
      <w:r w:rsidR="00FA3690" w:rsidRPr="005B0EDA">
        <w:rPr>
          <w:rFonts w:ascii="Arial Narrow" w:hAnsi="Arial Narrow" w:cs="Arial"/>
          <w:sz w:val="22"/>
          <w:szCs w:val="22"/>
          <w:lang w:val="es-AR"/>
        </w:rPr>
        <w:t>.</w:t>
      </w:r>
    </w:p>
    <w:p w14:paraId="70DB6D1A" w14:textId="77777777" w:rsidR="00955C3E" w:rsidRPr="00E63D99" w:rsidRDefault="00955C3E" w:rsidP="00572119">
      <w:pPr>
        <w:pStyle w:val="Textoindependiente3"/>
        <w:rPr>
          <w:rFonts w:cs="Arial"/>
          <w:szCs w:val="22"/>
        </w:rPr>
      </w:pPr>
    </w:p>
    <w:p w14:paraId="68F4914F" w14:textId="3214BA7C" w:rsidR="00136665" w:rsidRPr="00136665" w:rsidRDefault="00734BDC" w:rsidP="00136665">
      <w:pPr>
        <w:ind w:right="51"/>
        <w:jc w:val="both"/>
        <w:rPr>
          <w:rFonts w:ascii="Arial Narrow" w:hAnsi="Arial Narrow" w:cs="Arial"/>
          <w:sz w:val="22"/>
          <w:szCs w:val="22"/>
          <w:lang w:val="es-AR"/>
        </w:rPr>
      </w:pPr>
      <w:r>
        <w:rPr>
          <w:rFonts w:ascii="Arial Narrow" w:hAnsi="Arial Narrow" w:cs="Arial"/>
          <w:sz w:val="22"/>
          <w:szCs w:val="22"/>
          <w:lang w:val="es-AR"/>
        </w:rPr>
        <w:t xml:space="preserve">Acto seguido, el Señor Presidente pone a consideración de los </w:t>
      </w:r>
      <w:r w:rsidR="00136665">
        <w:rPr>
          <w:rFonts w:ascii="Arial Narrow" w:hAnsi="Arial Narrow" w:cs="Arial"/>
          <w:sz w:val="22"/>
          <w:szCs w:val="22"/>
          <w:lang w:val="es-AR"/>
        </w:rPr>
        <w:t>Señores</w:t>
      </w:r>
      <w:r w:rsidR="00136665" w:rsidRPr="00136665">
        <w:rPr>
          <w:rFonts w:ascii="Arial Narrow" w:hAnsi="Arial Narrow" w:cs="Arial"/>
          <w:sz w:val="22"/>
          <w:szCs w:val="22"/>
          <w:lang w:val="es-AR"/>
        </w:rPr>
        <w:t xml:space="preserve"> accionistas</w:t>
      </w:r>
      <w:r>
        <w:rPr>
          <w:rFonts w:ascii="Arial Narrow" w:hAnsi="Arial Narrow" w:cs="Arial"/>
          <w:sz w:val="22"/>
          <w:szCs w:val="22"/>
          <w:lang w:val="es-AR"/>
        </w:rPr>
        <w:t xml:space="preserve"> la determinación del número de integrantes del Directorio y el plazo de su mandato. Confirme lo expuesto, los Señores accionistas</w:t>
      </w:r>
      <w:r w:rsidR="00136665" w:rsidRPr="00136665">
        <w:rPr>
          <w:rFonts w:ascii="Arial Narrow" w:hAnsi="Arial Narrow" w:cs="Arial"/>
          <w:sz w:val="22"/>
          <w:szCs w:val="22"/>
          <w:lang w:val="es-AR"/>
        </w:rPr>
        <w:t xml:space="preserve"> resuelven por unanimidad </w:t>
      </w:r>
      <w:r w:rsidR="00136665" w:rsidRPr="00E63D99">
        <w:rPr>
          <w:rFonts w:ascii="Arial Narrow" w:hAnsi="Arial Narrow" w:cs="Arial"/>
          <w:sz w:val="22"/>
          <w:szCs w:val="22"/>
          <w:lang w:val="es-AR"/>
        </w:rPr>
        <w:t>fijar en cinco el número de Directores Titulares y en tres el de Directores Suplentes</w:t>
      </w:r>
      <w:r w:rsidR="00136665" w:rsidRPr="00136665">
        <w:rPr>
          <w:rFonts w:ascii="Arial Narrow" w:hAnsi="Arial Narrow" w:cs="Arial"/>
          <w:sz w:val="22"/>
          <w:szCs w:val="22"/>
          <w:lang w:val="es-AR"/>
        </w:rPr>
        <w:t xml:space="preserve"> para el próximo ejercicio social. Seguidamente, en cumplimiento de la Comunicación “A” 6304 del Banco Central de la República Argentina, el Presidente procede a la lectura del art. 10 de la Ley de Entidades Financieras. A continuación, </w:t>
      </w:r>
      <w:r w:rsidR="00136665">
        <w:rPr>
          <w:rFonts w:ascii="Arial Narrow" w:hAnsi="Arial Narrow" w:cs="Arial"/>
          <w:sz w:val="22"/>
          <w:szCs w:val="22"/>
          <w:lang w:val="es-AR"/>
        </w:rPr>
        <w:t>los Señores Accionistas resuelven por unanimidad</w:t>
      </w:r>
      <w:r w:rsidR="00136665" w:rsidRPr="00136665">
        <w:rPr>
          <w:rFonts w:ascii="Arial Narrow" w:hAnsi="Arial Narrow" w:cs="Arial"/>
          <w:sz w:val="22"/>
          <w:szCs w:val="22"/>
          <w:lang w:val="es-AR"/>
        </w:rPr>
        <w:t xml:space="preserve"> </w:t>
      </w:r>
      <w:r w:rsidR="00136665" w:rsidRPr="00E63D99">
        <w:rPr>
          <w:rFonts w:ascii="Arial Narrow" w:hAnsi="Arial Narrow" w:cs="Arial"/>
          <w:sz w:val="22"/>
          <w:szCs w:val="22"/>
          <w:lang w:val="es-AR"/>
        </w:rPr>
        <w:t xml:space="preserve">elegir para ocupar dichos </w:t>
      </w:r>
      <w:r w:rsidR="00136665" w:rsidRPr="00E51CA8">
        <w:rPr>
          <w:rFonts w:ascii="Arial Narrow" w:hAnsi="Arial Narrow" w:cs="Arial"/>
          <w:sz w:val="22"/>
          <w:szCs w:val="22"/>
          <w:lang w:val="es-AR"/>
        </w:rPr>
        <w:t xml:space="preserve">cargos por </w:t>
      </w:r>
      <w:r w:rsidR="00136665" w:rsidRPr="005B0EDA">
        <w:rPr>
          <w:rFonts w:ascii="Arial Narrow" w:hAnsi="Arial Narrow"/>
          <w:sz w:val="22"/>
          <w:lang w:val="es-AR"/>
        </w:rPr>
        <w:t>un ejercicio</w:t>
      </w:r>
      <w:r w:rsidR="00136665" w:rsidRPr="00E51CA8">
        <w:rPr>
          <w:rFonts w:ascii="Arial Narrow" w:hAnsi="Arial Narrow" w:cs="Arial"/>
          <w:sz w:val="22"/>
          <w:szCs w:val="22"/>
          <w:lang w:val="es-AR"/>
        </w:rPr>
        <w:t xml:space="preserve"> y</w:t>
      </w:r>
      <w:r w:rsidR="00136665" w:rsidRPr="00E63D99">
        <w:rPr>
          <w:rFonts w:ascii="Arial Narrow" w:hAnsi="Arial Narrow" w:cs="Arial"/>
          <w:sz w:val="22"/>
          <w:szCs w:val="22"/>
          <w:lang w:val="es-AR"/>
        </w:rPr>
        <w:t xml:space="preserve"> hasta que se designe el nuevo Directorio a los S</w:t>
      </w:r>
      <w:r w:rsidR="00136665">
        <w:rPr>
          <w:rFonts w:ascii="Arial Narrow" w:hAnsi="Arial Narrow" w:cs="Arial"/>
          <w:sz w:val="22"/>
          <w:szCs w:val="22"/>
          <w:lang w:val="es-AR"/>
        </w:rPr>
        <w:t>eñores</w:t>
      </w:r>
      <w:r w:rsidR="00136665" w:rsidRPr="00E63D99">
        <w:rPr>
          <w:rFonts w:ascii="Arial Narrow" w:hAnsi="Arial Narrow" w:cs="Arial"/>
          <w:sz w:val="22"/>
          <w:szCs w:val="22"/>
          <w:lang w:val="es-AR"/>
        </w:rPr>
        <w:t xml:space="preserve"> Walter Roberto Grenon como Director Titular y Presidente; </w:t>
      </w:r>
      <w:r w:rsidR="00136665" w:rsidRPr="00E63D99">
        <w:rPr>
          <w:rFonts w:ascii="Arial Narrow" w:hAnsi="Arial Narrow"/>
          <w:sz w:val="22"/>
          <w:lang w:val="es-AR"/>
        </w:rPr>
        <w:t>Diego Luis Redondo</w:t>
      </w:r>
      <w:r w:rsidR="00136665" w:rsidRPr="00E63D99">
        <w:rPr>
          <w:rFonts w:ascii="Arial Narrow" w:hAnsi="Arial Narrow" w:cs="Arial"/>
          <w:sz w:val="22"/>
          <w:szCs w:val="22"/>
          <w:lang w:val="es-AR"/>
        </w:rPr>
        <w:t>, como Director Titular y Vicepresidente; Horacio Sebastián Peña McGough, Norberto Juan Giudice y Pedro Silvestre Quirno Lavalle, como Directores Titulares; y a la S</w:t>
      </w:r>
      <w:r w:rsidR="00136665">
        <w:rPr>
          <w:rFonts w:ascii="Arial Narrow" w:hAnsi="Arial Narrow" w:cs="Arial"/>
          <w:sz w:val="22"/>
          <w:szCs w:val="22"/>
          <w:lang w:val="es-AR"/>
        </w:rPr>
        <w:t>eñora</w:t>
      </w:r>
      <w:r w:rsidR="00136665" w:rsidRPr="00E63D99">
        <w:rPr>
          <w:rFonts w:ascii="Arial Narrow" w:hAnsi="Arial Narrow" w:cs="Arial"/>
          <w:sz w:val="22"/>
          <w:szCs w:val="22"/>
          <w:lang w:val="es-AR"/>
        </w:rPr>
        <w:t xml:space="preserve"> Albina Zitaros</w:t>
      </w:r>
      <w:r w:rsidR="00136665">
        <w:rPr>
          <w:rFonts w:ascii="Arial Narrow" w:hAnsi="Arial Narrow" w:cs="Arial"/>
          <w:sz w:val="22"/>
          <w:szCs w:val="22"/>
          <w:lang w:val="es-AR"/>
        </w:rPr>
        <w:t>a</w:t>
      </w:r>
      <w:r w:rsidR="00136665" w:rsidRPr="00E63D99">
        <w:rPr>
          <w:rFonts w:ascii="Arial Narrow" w:hAnsi="Arial Narrow" w:cs="Arial"/>
          <w:sz w:val="22"/>
          <w:szCs w:val="22"/>
          <w:lang w:val="es-AR"/>
        </w:rPr>
        <w:t xml:space="preserve">, </w:t>
      </w:r>
      <w:r w:rsidR="00136665">
        <w:rPr>
          <w:rFonts w:ascii="Arial Narrow" w:hAnsi="Arial Narrow" w:cs="Arial"/>
          <w:sz w:val="22"/>
          <w:szCs w:val="22"/>
          <w:lang w:val="es-AR"/>
        </w:rPr>
        <w:t>a</w:t>
      </w:r>
      <w:r w:rsidR="00136665" w:rsidRPr="00E63D99">
        <w:rPr>
          <w:rFonts w:ascii="Arial Narrow" w:hAnsi="Arial Narrow" w:cs="Arial"/>
          <w:sz w:val="22"/>
          <w:szCs w:val="22"/>
          <w:lang w:val="es-AR"/>
        </w:rPr>
        <w:t>l S</w:t>
      </w:r>
      <w:r w:rsidR="00136665">
        <w:rPr>
          <w:rFonts w:ascii="Arial Narrow" w:hAnsi="Arial Narrow" w:cs="Arial"/>
          <w:sz w:val="22"/>
          <w:szCs w:val="22"/>
          <w:lang w:val="es-AR"/>
        </w:rPr>
        <w:t>eñor</w:t>
      </w:r>
      <w:r w:rsidR="00136665" w:rsidRPr="00E63D99">
        <w:rPr>
          <w:rFonts w:ascii="Arial Narrow" w:hAnsi="Arial Narrow" w:cs="Arial"/>
          <w:sz w:val="22"/>
          <w:szCs w:val="22"/>
          <w:lang w:val="es-AR"/>
        </w:rPr>
        <w:t xml:space="preserve"> Williams Grenon, y </w:t>
      </w:r>
      <w:r w:rsidR="00136665">
        <w:rPr>
          <w:rFonts w:ascii="Arial Narrow" w:hAnsi="Arial Narrow" w:cs="Arial"/>
          <w:sz w:val="22"/>
          <w:szCs w:val="22"/>
          <w:lang w:val="es-AR"/>
        </w:rPr>
        <w:t xml:space="preserve">a </w:t>
      </w:r>
      <w:r w:rsidR="00136665" w:rsidRPr="00E63D99">
        <w:rPr>
          <w:rFonts w:ascii="Arial Narrow" w:hAnsi="Arial Narrow" w:cs="Arial"/>
          <w:sz w:val="22"/>
          <w:szCs w:val="22"/>
          <w:lang w:val="es-AR"/>
        </w:rPr>
        <w:t>la Señora Jesica Natalia Grenon como Directores Suplentes.</w:t>
      </w:r>
      <w:r w:rsidR="00136665" w:rsidRPr="00136665">
        <w:rPr>
          <w:rFonts w:ascii="Arial Narrow" w:hAnsi="Arial Narrow" w:cs="Arial"/>
          <w:sz w:val="22"/>
          <w:szCs w:val="22"/>
          <w:lang w:val="es-AR"/>
        </w:rPr>
        <w:t xml:space="preserve"> Se deja expresa constancia que los miembros designados no se encuentran comprendidos en ninguna de las causales de inhabilitación previstas en la citada </w:t>
      </w:r>
      <w:r w:rsidR="00495E86">
        <w:rPr>
          <w:rFonts w:ascii="Arial Narrow" w:hAnsi="Arial Narrow" w:cs="Arial"/>
          <w:sz w:val="22"/>
          <w:szCs w:val="22"/>
          <w:lang w:val="es-AR"/>
        </w:rPr>
        <w:t>ley</w:t>
      </w:r>
      <w:r w:rsidR="00136665" w:rsidRPr="00136665">
        <w:rPr>
          <w:rFonts w:ascii="Arial Narrow" w:hAnsi="Arial Narrow" w:cs="Arial"/>
          <w:sz w:val="22"/>
          <w:szCs w:val="22"/>
          <w:lang w:val="es-AR"/>
        </w:rPr>
        <w:t xml:space="preserve">. Asimismo, en cumplimiento de lo dispuesto en las Normas de la Comisión Nacional de Valores, se pone en conocimiento de la Asamblea la condición de no independientes de los Directores designados. </w:t>
      </w:r>
    </w:p>
    <w:p w14:paraId="440FC003" w14:textId="77777777" w:rsidR="00136665" w:rsidRDefault="00136665" w:rsidP="00572119">
      <w:pPr>
        <w:ind w:right="51"/>
        <w:jc w:val="both"/>
        <w:rPr>
          <w:rFonts w:ascii="Arial Narrow" w:hAnsi="Arial Narrow" w:cs="Arial"/>
          <w:sz w:val="22"/>
          <w:szCs w:val="22"/>
          <w:lang w:val="es-AR"/>
        </w:rPr>
      </w:pPr>
    </w:p>
    <w:p w14:paraId="3C47218B" w14:textId="5D6A920D" w:rsidR="00B50E07" w:rsidRDefault="003F0154">
      <w:pPr>
        <w:ind w:right="51"/>
        <w:jc w:val="both"/>
        <w:rPr>
          <w:rFonts w:ascii="Arial Narrow" w:hAnsi="Arial Narrow" w:cs="Arial"/>
          <w:sz w:val="22"/>
          <w:szCs w:val="22"/>
          <w:lang w:val="es-AR"/>
        </w:rPr>
      </w:pPr>
      <w:r w:rsidRPr="00E63D99">
        <w:rPr>
          <w:rFonts w:ascii="Arial Narrow" w:hAnsi="Arial Narrow" w:cs="Arial"/>
          <w:sz w:val="22"/>
          <w:szCs w:val="22"/>
          <w:lang w:val="es-AR"/>
        </w:rPr>
        <w:t>L</w:t>
      </w:r>
      <w:r w:rsidR="007060EC" w:rsidRPr="00E63D99">
        <w:rPr>
          <w:rFonts w:ascii="Arial Narrow" w:hAnsi="Arial Narrow" w:cs="Arial"/>
          <w:sz w:val="22"/>
          <w:szCs w:val="22"/>
          <w:lang w:val="es-AR"/>
        </w:rPr>
        <w:t xml:space="preserve">os </w:t>
      </w:r>
      <w:r w:rsidR="00935FD2" w:rsidRPr="00E63D99">
        <w:rPr>
          <w:rFonts w:ascii="Arial Narrow" w:hAnsi="Arial Narrow" w:cs="Arial"/>
          <w:sz w:val="22"/>
          <w:szCs w:val="22"/>
          <w:lang w:val="es-AR"/>
        </w:rPr>
        <w:t>D</w:t>
      </w:r>
      <w:r w:rsidR="00955C3E" w:rsidRPr="00E63D99">
        <w:rPr>
          <w:rFonts w:ascii="Arial Narrow" w:hAnsi="Arial Narrow" w:cs="Arial"/>
          <w:sz w:val="22"/>
          <w:szCs w:val="22"/>
          <w:lang w:val="es-AR"/>
        </w:rPr>
        <w:t xml:space="preserve">irectores </w:t>
      </w:r>
      <w:r w:rsidR="0060198D" w:rsidRPr="00E63D99">
        <w:rPr>
          <w:rFonts w:ascii="Arial Narrow" w:hAnsi="Arial Narrow" w:cs="Arial"/>
          <w:sz w:val="22"/>
          <w:szCs w:val="22"/>
          <w:lang w:val="es-AR"/>
        </w:rPr>
        <w:t>T</w:t>
      </w:r>
      <w:r w:rsidR="00955C3E" w:rsidRPr="00E63D99">
        <w:rPr>
          <w:rFonts w:ascii="Arial Narrow" w:hAnsi="Arial Narrow" w:cs="Arial"/>
          <w:sz w:val="22"/>
          <w:szCs w:val="22"/>
          <w:lang w:val="es-AR"/>
        </w:rPr>
        <w:t>itulares</w:t>
      </w:r>
      <w:r w:rsidR="006C7819">
        <w:rPr>
          <w:rFonts w:ascii="Arial Narrow" w:hAnsi="Arial Narrow" w:cs="Arial"/>
          <w:sz w:val="22"/>
          <w:szCs w:val="22"/>
          <w:lang w:val="es-AR"/>
        </w:rPr>
        <w:t xml:space="preserve"> presentes</w:t>
      </w:r>
      <w:r w:rsidR="00937726">
        <w:rPr>
          <w:rFonts w:ascii="Arial Narrow" w:hAnsi="Arial Narrow" w:cs="Arial"/>
          <w:sz w:val="22"/>
          <w:szCs w:val="22"/>
          <w:lang w:val="es-AR"/>
        </w:rPr>
        <w:t xml:space="preserve">, Walter Roberto Grenon, </w:t>
      </w:r>
      <w:r w:rsidR="00937726" w:rsidRPr="00E63D99">
        <w:rPr>
          <w:rFonts w:ascii="Arial Narrow" w:hAnsi="Arial Narrow"/>
          <w:sz w:val="22"/>
          <w:lang w:val="es-AR"/>
        </w:rPr>
        <w:t>Diego Luis Redondo</w:t>
      </w:r>
      <w:r w:rsidR="00764958">
        <w:rPr>
          <w:rFonts w:ascii="Arial Narrow" w:hAnsi="Arial Narrow" w:cs="Arial"/>
          <w:sz w:val="22"/>
          <w:szCs w:val="22"/>
          <w:lang w:val="es-AR"/>
        </w:rPr>
        <w:t>,</w:t>
      </w:r>
      <w:r w:rsidR="00495E86">
        <w:rPr>
          <w:rFonts w:ascii="Arial Narrow" w:hAnsi="Arial Narrow" w:cs="Arial"/>
          <w:sz w:val="22"/>
          <w:szCs w:val="22"/>
          <w:lang w:val="es-AR"/>
        </w:rPr>
        <w:t xml:space="preserve"> Pedro Silvestre Quirno Lavalle,</w:t>
      </w:r>
      <w:r w:rsidR="00764958">
        <w:rPr>
          <w:rFonts w:ascii="Arial Narrow" w:hAnsi="Arial Narrow" w:cs="Arial"/>
          <w:sz w:val="22"/>
          <w:szCs w:val="22"/>
          <w:lang w:val="es-AR"/>
        </w:rPr>
        <w:t xml:space="preserve"> </w:t>
      </w:r>
      <w:r w:rsidR="00937726" w:rsidRPr="00E63D99">
        <w:rPr>
          <w:rFonts w:ascii="Arial Narrow" w:hAnsi="Arial Narrow" w:cs="Arial"/>
          <w:sz w:val="22"/>
          <w:szCs w:val="22"/>
          <w:lang w:val="es-AR"/>
        </w:rPr>
        <w:t xml:space="preserve">Horacio Sebastián Peña McGough, </w:t>
      </w:r>
      <w:r w:rsidR="00937726">
        <w:rPr>
          <w:rFonts w:ascii="Arial Narrow" w:hAnsi="Arial Narrow" w:cs="Arial"/>
          <w:sz w:val="22"/>
          <w:szCs w:val="22"/>
          <w:lang w:val="es-AR"/>
        </w:rPr>
        <w:t xml:space="preserve">y </w:t>
      </w:r>
      <w:r w:rsidR="00937726" w:rsidRPr="00E63D99">
        <w:rPr>
          <w:rFonts w:ascii="Arial Narrow" w:hAnsi="Arial Narrow" w:cs="Arial"/>
          <w:sz w:val="22"/>
          <w:szCs w:val="22"/>
          <w:lang w:val="es-AR"/>
        </w:rPr>
        <w:t xml:space="preserve">Norberto Juan Giudice </w:t>
      </w:r>
      <w:r w:rsidR="00955C3E" w:rsidRPr="00E63D99">
        <w:rPr>
          <w:rFonts w:ascii="Arial Narrow" w:hAnsi="Arial Narrow" w:cs="Arial"/>
          <w:sz w:val="22"/>
          <w:szCs w:val="22"/>
          <w:lang w:val="es-AR"/>
        </w:rPr>
        <w:t xml:space="preserve"> </w:t>
      </w:r>
      <w:r w:rsidR="00935FD2" w:rsidRPr="00E63D99">
        <w:rPr>
          <w:rFonts w:ascii="Arial Narrow" w:hAnsi="Arial Narrow" w:cs="Arial"/>
          <w:sz w:val="22"/>
          <w:szCs w:val="22"/>
          <w:lang w:val="es-AR"/>
        </w:rPr>
        <w:t xml:space="preserve">aceptan </w:t>
      </w:r>
      <w:r w:rsidR="0060198D" w:rsidRPr="00E63D99">
        <w:rPr>
          <w:rFonts w:ascii="Arial Narrow" w:hAnsi="Arial Narrow" w:cs="Arial"/>
          <w:sz w:val="22"/>
          <w:szCs w:val="22"/>
          <w:lang w:val="es-AR"/>
        </w:rPr>
        <w:t xml:space="preserve">en este acto </w:t>
      </w:r>
      <w:r w:rsidR="00935FD2" w:rsidRPr="00E63D99">
        <w:rPr>
          <w:rFonts w:ascii="Arial Narrow" w:hAnsi="Arial Narrow" w:cs="Arial"/>
          <w:sz w:val="22"/>
          <w:szCs w:val="22"/>
          <w:lang w:val="es-AR"/>
        </w:rPr>
        <w:t xml:space="preserve">los cargos </w:t>
      </w:r>
      <w:r w:rsidR="00290CE3" w:rsidRPr="00E63D99">
        <w:rPr>
          <w:rFonts w:ascii="Arial Narrow" w:hAnsi="Arial Narrow" w:cs="Arial"/>
          <w:sz w:val="22"/>
          <w:szCs w:val="22"/>
          <w:lang w:val="es-AR"/>
        </w:rPr>
        <w:t>a los cuales fueron designados</w:t>
      </w:r>
      <w:r w:rsidR="00856A36" w:rsidRPr="00E63D99">
        <w:rPr>
          <w:rFonts w:ascii="Arial Narrow" w:hAnsi="Arial Narrow" w:cs="Arial"/>
          <w:sz w:val="22"/>
          <w:szCs w:val="22"/>
          <w:lang w:val="es-AR"/>
        </w:rPr>
        <w:t xml:space="preserve">, manifiestan que </w:t>
      </w:r>
      <w:r w:rsidR="00C27203" w:rsidRPr="00E63D99">
        <w:rPr>
          <w:rFonts w:ascii="Arial Narrow" w:hAnsi="Arial Narrow" w:cs="Arial"/>
          <w:sz w:val="22"/>
          <w:szCs w:val="22"/>
          <w:lang w:val="es-AR"/>
        </w:rPr>
        <w:t>(i) no se encuentran incluidos en la nómina de “Personas Expuestas Po</w:t>
      </w:r>
      <w:r w:rsidR="00C27203" w:rsidRPr="005B0EDA">
        <w:rPr>
          <w:rFonts w:ascii="Arial Narrow" w:hAnsi="Arial Narrow" w:cs="Arial"/>
          <w:sz w:val="22"/>
          <w:szCs w:val="22"/>
        </w:rPr>
        <w:t>líticamente” conforme a la</w:t>
      </w:r>
      <w:r w:rsidR="00937726" w:rsidRPr="005B0EDA">
        <w:rPr>
          <w:rFonts w:ascii="Arial Narrow" w:hAnsi="Arial Narrow" w:cs="Arial"/>
          <w:sz w:val="22"/>
          <w:szCs w:val="22"/>
        </w:rPr>
        <w:t xml:space="preserve"> </w:t>
      </w:r>
      <w:hyperlink r:id="rId8" w:history="1">
        <w:r w:rsidR="00937726" w:rsidRPr="005B0EDA">
          <w:rPr>
            <w:rFonts w:ascii="Arial Narrow" w:hAnsi="Arial Narrow"/>
            <w:sz w:val="22"/>
            <w:szCs w:val="22"/>
          </w:rPr>
          <w:t>Resolución N° 134/2018</w:t>
        </w:r>
      </w:hyperlink>
      <w:r w:rsidR="00937726" w:rsidRPr="005B0EDA">
        <w:rPr>
          <w:rFonts w:ascii="Arial Narrow" w:hAnsi="Arial Narrow" w:cs="Arial"/>
          <w:sz w:val="22"/>
          <w:szCs w:val="22"/>
        </w:rPr>
        <w:t> y sus modificatorias</w:t>
      </w:r>
      <w:r w:rsidR="00C27203" w:rsidRPr="005B0EDA">
        <w:rPr>
          <w:rFonts w:ascii="Arial Narrow" w:hAnsi="Arial Narrow" w:cs="Arial"/>
          <w:sz w:val="22"/>
          <w:szCs w:val="22"/>
        </w:rPr>
        <w:t xml:space="preserve"> de la Unidad de Información Financiera; y </w:t>
      </w:r>
      <w:r w:rsidR="00495E86">
        <w:rPr>
          <w:rFonts w:ascii="Arial Narrow" w:hAnsi="Arial Narrow" w:cs="Arial"/>
          <w:sz w:val="22"/>
          <w:szCs w:val="22"/>
        </w:rPr>
        <w:t>(i</w:t>
      </w:r>
      <w:r w:rsidR="00C27203" w:rsidRPr="00E63D99">
        <w:rPr>
          <w:rFonts w:ascii="Arial Narrow" w:hAnsi="Arial Narrow" w:cs="Arial"/>
          <w:sz w:val="22"/>
          <w:szCs w:val="22"/>
        </w:rPr>
        <w:t xml:space="preserve">i) </w:t>
      </w:r>
      <w:r w:rsidR="00935FD2" w:rsidRPr="005B0EDA">
        <w:rPr>
          <w:rFonts w:ascii="Arial Narrow" w:hAnsi="Arial Narrow" w:cs="Arial"/>
          <w:sz w:val="22"/>
          <w:szCs w:val="22"/>
        </w:rPr>
        <w:t>constituyen domicilio especial en Sarmiento 336 de la Ciudad de Buenos Aires</w:t>
      </w:r>
      <w:r w:rsidR="00955C3E" w:rsidRPr="005B0EDA">
        <w:rPr>
          <w:rFonts w:ascii="Arial Narrow" w:hAnsi="Arial Narrow" w:cs="Arial"/>
          <w:sz w:val="22"/>
          <w:szCs w:val="22"/>
        </w:rPr>
        <w:t>.</w:t>
      </w:r>
      <w:r w:rsidR="00371DBD" w:rsidRPr="005B0EDA">
        <w:rPr>
          <w:rFonts w:ascii="Arial Narrow" w:hAnsi="Arial Narrow" w:cs="Arial"/>
          <w:sz w:val="22"/>
          <w:szCs w:val="22"/>
        </w:rPr>
        <w:t xml:space="preserve"> </w:t>
      </w:r>
      <w:r w:rsidR="00AD6A32" w:rsidRPr="005B0EDA">
        <w:rPr>
          <w:rFonts w:ascii="Arial Narrow" w:hAnsi="Arial Narrow" w:cs="Arial"/>
          <w:sz w:val="22"/>
          <w:szCs w:val="22"/>
        </w:rPr>
        <w:t>A</w:t>
      </w:r>
      <w:r w:rsidR="00AA54C1" w:rsidRPr="005B0EDA">
        <w:rPr>
          <w:rFonts w:ascii="Arial Narrow" w:hAnsi="Arial Narrow" w:cs="Arial"/>
          <w:sz w:val="22"/>
          <w:szCs w:val="22"/>
        </w:rPr>
        <w:t>simismo</w:t>
      </w:r>
      <w:r w:rsidR="0060198D" w:rsidRPr="005B0EDA">
        <w:rPr>
          <w:rFonts w:ascii="Arial Narrow" w:hAnsi="Arial Narrow" w:cs="Arial"/>
          <w:sz w:val="22"/>
          <w:szCs w:val="22"/>
        </w:rPr>
        <w:t>,</w:t>
      </w:r>
      <w:r w:rsidR="00AA54C1" w:rsidRPr="005B0EDA">
        <w:rPr>
          <w:rFonts w:ascii="Arial Narrow" w:hAnsi="Arial Narrow" w:cs="Arial"/>
          <w:sz w:val="22"/>
          <w:szCs w:val="22"/>
        </w:rPr>
        <w:t xml:space="preserve"> </w:t>
      </w:r>
      <w:r w:rsidR="009D775F" w:rsidRPr="005B0EDA">
        <w:rPr>
          <w:rFonts w:ascii="Arial Narrow" w:hAnsi="Arial Narrow" w:cs="Arial"/>
          <w:sz w:val="22"/>
          <w:szCs w:val="22"/>
        </w:rPr>
        <w:t>lo</w:t>
      </w:r>
      <w:r w:rsidR="00190C99" w:rsidRPr="005B0EDA">
        <w:rPr>
          <w:rFonts w:ascii="Arial Narrow" w:hAnsi="Arial Narrow" w:cs="Arial"/>
          <w:sz w:val="22"/>
          <w:szCs w:val="22"/>
        </w:rPr>
        <w:t>s</w:t>
      </w:r>
      <w:r w:rsidR="009D775F" w:rsidRPr="005B0EDA">
        <w:rPr>
          <w:rFonts w:ascii="Arial Narrow" w:hAnsi="Arial Narrow" w:cs="Arial"/>
          <w:sz w:val="22"/>
          <w:szCs w:val="22"/>
        </w:rPr>
        <w:t xml:space="preserve"> Directores Suplentes designados</w:t>
      </w:r>
      <w:r w:rsidR="004F7691" w:rsidRPr="005B0EDA">
        <w:rPr>
          <w:rFonts w:ascii="Arial Narrow" w:hAnsi="Arial Narrow" w:cs="Arial"/>
          <w:sz w:val="22"/>
          <w:szCs w:val="22"/>
        </w:rPr>
        <w:t xml:space="preserve"> </w:t>
      </w:r>
      <w:r w:rsidR="00AA54C1" w:rsidRPr="005B0EDA">
        <w:rPr>
          <w:rFonts w:ascii="Arial Narrow" w:hAnsi="Arial Narrow" w:cs="Arial"/>
          <w:sz w:val="22"/>
          <w:szCs w:val="22"/>
        </w:rPr>
        <w:t>ha</w:t>
      </w:r>
      <w:r w:rsidR="009D775F" w:rsidRPr="005B0EDA">
        <w:rPr>
          <w:rFonts w:ascii="Arial Narrow" w:hAnsi="Arial Narrow" w:cs="Arial"/>
          <w:sz w:val="22"/>
          <w:szCs w:val="22"/>
        </w:rPr>
        <w:t>n</w:t>
      </w:r>
      <w:r w:rsidR="00AA54C1" w:rsidRPr="005B0EDA">
        <w:rPr>
          <w:rFonts w:ascii="Arial Narrow" w:hAnsi="Arial Narrow" w:cs="Arial"/>
          <w:sz w:val="22"/>
          <w:szCs w:val="22"/>
        </w:rPr>
        <w:t xml:space="preserve"> suscripto y presentado </w:t>
      </w:r>
      <w:r w:rsidR="00224D2B" w:rsidRPr="005B0EDA">
        <w:rPr>
          <w:rFonts w:ascii="Arial Narrow" w:hAnsi="Arial Narrow" w:cs="Arial"/>
          <w:sz w:val="22"/>
          <w:szCs w:val="22"/>
        </w:rPr>
        <w:t xml:space="preserve">a la Sociedad </w:t>
      </w:r>
      <w:r w:rsidR="00AA54C1" w:rsidRPr="005B0EDA">
        <w:rPr>
          <w:rFonts w:ascii="Arial Narrow" w:hAnsi="Arial Narrow" w:cs="Arial"/>
          <w:sz w:val="22"/>
          <w:szCs w:val="22"/>
        </w:rPr>
        <w:t>nota</w:t>
      </w:r>
      <w:r w:rsidR="00935FD2" w:rsidRPr="005B0EDA">
        <w:rPr>
          <w:rFonts w:ascii="Arial Narrow" w:hAnsi="Arial Narrow" w:cs="Arial"/>
          <w:sz w:val="22"/>
          <w:szCs w:val="22"/>
        </w:rPr>
        <w:t>s</w:t>
      </w:r>
      <w:r w:rsidR="00AA54C1" w:rsidRPr="005B0EDA">
        <w:rPr>
          <w:rFonts w:ascii="Arial Narrow" w:hAnsi="Arial Narrow" w:cs="Arial"/>
          <w:sz w:val="22"/>
          <w:szCs w:val="22"/>
        </w:rPr>
        <w:t xml:space="preserve"> en virtud de la</w:t>
      </w:r>
      <w:r w:rsidR="00935FD2" w:rsidRPr="005B0EDA">
        <w:rPr>
          <w:rFonts w:ascii="Arial Narrow" w:hAnsi="Arial Narrow" w:cs="Arial"/>
          <w:sz w:val="22"/>
          <w:szCs w:val="22"/>
        </w:rPr>
        <w:t>s</w:t>
      </w:r>
      <w:r w:rsidR="00AA54C1" w:rsidRPr="005B0EDA">
        <w:rPr>
          <w:rFonts w:ascii="Arial Narrow" w:hAnsi="Arial Narrow" w:cs="Arial"/>
          <w:sz w:val="22"/>
          <w:szCs w:val="22"/>
        </w:rPr>
        <w:t xml:space="preserve"> cual</w:t>
      </w:r>
      <w:r w:rsidR="00935FD2" w:rsidRPr="005B0EDA">
        <w:rPr>
          <w:rFonts w:ascii="Arial Narrow" w:hAnsi="Arial Narrow" w:cs="Arial"/>
          <w:sz w:val="22"/>
          <w:szCs w:val="22"/>
        </w:rPr>
        <w:t>es</w:t>
      </w:r>
      <w:r w:rsidR="00AA54C1" w:rsidRPr="005B0EDA">
        <w:rPr>
          <w:rFonts w:ascii="Arial Narrow" w:hAnsi="Arial Narrow" w:cs="Arial"/>
          <w:sz w:val="22"/>
          <w:szCs w:val="22"/>
        </w:rPr>
        <w:t xml:space="preserve"> acepta</w:t>
      </w:r>
      <w:r w:rsidR="009D775F" w:rsidRPr="005B0EDA">
        <w:rPr>
          <w:rFonts w:ascii="Arial Narrow" w:hAnsi="Arial Narrow" w:cs="Arial"/>
          <w:sz w:val="22"/>
          <w:szCs w:val="22"/>
        </w:rPr>
        <w:t>n</w:t>
      </w:r>
      <w:r w:rsidR="00AA54C1" w:rsidRPr="005B0EDA">
        <w:rPr>
          <w:rFonts w:ascii="Arial Narrow" w:hAnsi="Arial Narrow" w:cs="Arial"/>
          <w:sz w:val="22"/>
          <w:szCs w:val="22"/>
        </w:rPr>
        <w:t xml:space="preserve"> </w:t>
      </w:r>
      <w:r w:rsidR="00935FD2" w:rsidRPr="005B0EDA">
        <w:rPr>
          <w:rFonts w:ascii="Arial Narrow" w:hAnsi="Arial Narrow" w:cs="Arial"/>
          <w:sz w:val="22"/>
          <w:szCs w:val="22"/>
        </w:rPr>
        <w:t>los</w:t>
      </w:r>
      <w:r w:rsidR="00AA54C1" w:rsidRPr="005B0EDA">
        <w:rPr>
          <w:rFonts w:ascii="Arial Narrow" w:hAnsi="Arial Narrow" w:cs="Arial"/>
          <w:sz w:val="22"/>
          <w:szCs w:val="22"/>
        </w:rPr>
        <w:t xml:space="preserve"> cargo</w:t>
      </w:r>
      <w:r w:rsidR="00866315" w:rsidRPr="005B0EDA">
        <w:rPr>
          <w:rFonts w:ascii="Arial Narrow" w:hAnsi="Arial Narrow" w:cs="Arial"/>
          <w:sz w:val="22"/>
          <w:szCs w:val="22"/>
        </w:rPr>
        <w:t>s</w:t>
      </w:r>
      <w:r w:rsidR="00AA54C1" w:rsidRPr="005B0EDA">
        <w:rPr>
          <w:rFonts w:ascii="Arial Narrow" w:hAnsi="Arial Narrow" w:cs="Arial"/>
          <w:sz w:val="22"/>
          <w:szCs w:val="22"/>
        </w:rPr>
        <w:t xml:space="preserve"> para </w:t>
      </w:r>
      <w:r w:rsidR="00935FD2" w:rsidRPr="005B0EDA">
        <w:rPr>
          <w:rFonts w:ascii="Arial Narrow" w:hAnsi="Arial Narrow" w:cs="Arial"/>
          <w:sz w:val="22"/>
          <w:szCs w:val="22"/>
        </w:rPr>
        <w:t>los</w:t>
      </w:r>
      <w:r w:rsidR="00AA54C1" w:rsidRPr="005B0EDA">
        <w:rPr>
          <w:rFonts w:ascii="Arial Narrow" w:hAnsi="Arial Narrow" w:cs="Arial"/>
          <w:sz w:val="22"/>
          <w:szCs w:val="22"/>
        </w:rPr>
        <w:t xml:space="preserve"> </w:t>
      </w:r>
      <w:r w:rsidR="0022566A" w:rsidRPr="005B0EDA">
        <w:rPr>
          <w:rFonts w:ascii="Arial Narrow" w:hAnsi="Arial Narrow" w:cs="Arial"/>
          <w:sz w:val="22"/>
          <w:szCs w:val="22"/>
        </w:rPr>
        <w:t>que ha</w:t>
      </w:r>
      <w:r w:rsidR="009D775F" w:rsidRPr="005B0EDA">
        <w:rPr>
          <w:rFonts w:ascii="Arial Narrow" w:hAnsi="Arial Narrow" w:cs="Arial"/>
          <w:sz w:val="22"/>
          <w:szCs w:val="22"/>
        </w:rPr>
        <w:t>n</w:t>
      </w:r>
      <w:r w:rsidR="0022566A" w:rsidRPr="005B0EDA">
        <w:rPr>
          <w:rFonts w:ascii="Arial Narrow" w:hAnsi="Arial Narrow" w:cs="Arial"/>
          <w:sz w:val="22"/>
          <w:szCs w:val="22"/>
        </w:rPr>
        <w:t xml:space="preserve"> sido designado</w:t>
      </w:r>
      <w:r w:rsidR="009D775F" w:rsidRPr="005B0EDA">
        <w:rPr>
          <w:rFonts w:ascii="Arial Narrow" w:hAnsi="Arial Narrow" w:cs="Arial"/>
          <w:sz w:val="22"/>
          <w:szCs w:val="22"/>
        </w:rPr>
        <w:t>s</w:t>
      </w:r>
      <w:r w:rsidR="00AA54C1" w:rsidRPr="005B0EDA">
        <w:rPr>
          <w:rFonts w:ascii="Arial Narrow" w:hAnsi="Arial Narrow" w:cs="Arial"/>
          <w:sz w:val="22"/>
          <w:szCs w:val="22"/>
        </w:rPr>
        <w:t xml:space="preserve"> en la presente </w:t>
      </w:r>
      <w:r w:rsidR="00935FD2" w:rsidRPr="005B0EDA">
        <w:rPr>
          <w:rFonts w:ascii="Arial Narrow" w:hAnsi="Arial Narrow" w:cs="Arial"/>
          <w:sz w:val="22"/>
          <w:szCs w:val="22"/>
        </w:rPr>
        <w:t>A</w:t>
      </w:r>
      <w:r w:rsidR="00AA54C1" w:rsidRPr="005B0EDA">
        <w:rPr>
          <w:rFonts w:ascii="Arial Narrow" w:hAnsi="Arial Narrow" w:cs="Arial"/>
          <w:sz w:val="22"/>
          <w:szCs w:val="22"/>
        </w:rPr>
        <w:t>samblea</w:t>
      </w:r>
      <w:r w:rsidR="00856A36" w:rsidRPr="005B0EDA">
        <w:rPr>
          <w:rFonts w:ascii="Arial Narrow" w:hAnsi="Arial Narrow" w:cs="Arial"/>
          <w:sz w:val="22"/>
          <w:szCs w:val="22"/>
        </w:rPr>
        <w:t>, mani</w:t>
      </w:r>
      <w:r w:rsidR="00A660E4" w:rsidRPr="005B0EDA">
        <w:rPr>
          <w:rFonts w:ascii="Arial Narrow" w:hAnsi="Arial Narrow" w:cs="Arial"/>
          <w:sz w:val="22"/>
          <w:szCs w:val="22"/>
        </w:rPr>
        <w:t>festando</w:t>
      </w:r>
      <w:r w:rsidR="00856A36" w:rsidRPr="005B0EDA">
        <w:rPr>
          <w:rFonts w:ascii="Arial Narrow" w:hAnsi="Arial Narrow" w:cs="Arial"/>
          <w:sz w:val="22"/>
          <w:szCs w:val="22"/>
        </w:rPr>
        <w:t xml:space="preserve"> que </w:t>
      </w:r>
      <w:r w:rsidR="00495E86">
        <w:rPr>
          <w:rFonts w:ascii="Arial Narrow" w:hAnsi="Arial Narrow" w:cs="Arial"/>
          <w:sz w:val="22"/>
          <w:szCs w:val="22"/>
        </w:rPr>
        <w:t>(</w:t>
      </w:r>
      <w:r w:rsidR="00C27203" w:rsidRPr="00FA3690">
        <w:rPr>
          <w:rFonts w:ascii="Arial Narrow" w:hAnsi="Arial Narrow" w:cs="Arial"/>
          <w:sz w:val="22"/>
          <w:szCs w:val="22"/>
        </w:rPr>
        <w:t xml:space="preserve">i) </w:t>
      </w:r>
      <w:r w:rsidR="00C27203" w:rsidRPr="005B0EDA">
        <w:rPr>
          <w:rFonts w:ascii="Arial Narrow" w:hAnsi="Arial Narrow" w:cs="Arial"/>
          <w:sz w:val="22"/>
          <w:szCs w:val="22"/>
        </w:rPr>
        <w:t xml:space="preserve">no se encuentran incluidos en la nómina de “Personas Expuestas Políticamente” conforme a </w:t>
      </w:r>
      <w:r w:rsidR="00937726" w:rsidRPr="005B0EDA">
        <w:rPr>
          <w:rFonts w:ascii="Arial Narrow" w:hAnsi="Arial Narrow" w:cs="Arial"/>
          <w:sz w:val="22"/>
          <w:szCs w:val="22"/>
        </w:rPr>
        <w:t xml:space="preserve">la </w:t>
      </w:r>
      <w:hyperlink r:id="rId9" w:history="1">
        <w:r w:rsidR="00937726" w:rsidRPr="005B0EDA">
          <w:rPr>
            <w:rFonts w:ascii="Arial Narrow" w:hAnsi="Arial Narrow"/>
            <w:sz w:val="22"/>
            <w:szCs w:val="22"/>
          </w:rPr>
          <w:t>Resolución N° 134/2018</w:t>
        </w:r>
      </w:hyperlink>
      <w:r w:rsidR="00937726" w:rsidRPr="005B0EDA">
        <w:rPr>
          <w:rFonts w:ascii="Arial Narrow" w:hAnsi="Arial Narrow" w:cs="Arial"/>
          <w:sz w:val="22"/>
          <w:szCs w:val="22"/>
        </w:rPr>
        <w:t xml:space="preserve"> y sus modificatorias </w:t>
      </w:r>
      <w:r w:rsidR="00C27203" w:rsidRPr="005B0EDA">
        <w:rPr>
          <w:rFonts w:ascii="Arial Narrow" w:hAnsi="Arial Narrow" w:cs="Arial"/>
          <w:sz w:val="22"/>
          <w:szCs w:val="22"/>
        </w:rPr>
        <w:t>de</w:t>
      </w:r>
      <w:r w:rsidR="00C27203" w:rsidRPr="00FA3690">
        <w:rPr>
          <w:rFonts w:ascii="Arial Narrow" w:hAnsi="Arial Narrow" w:cs="Arial"/>
          <w:sz w:val="22"/>
          <w:szCs w:val="22"/>
          <w:lang w:val="es-AR"/>
        </w:rPr>
        <w:t xml:space="preserve"> la Unidad de Información Financiera</w:t>
      </w:r>
      <w:r w:rsidR="00856A36" w:rsidRPr="00FA3690">
        <w:rPr>
          <w:rFonts w:ascii="Arial Narrow" w:hAnsi="Arial Narrow" w:cs="Arial"/>
          <w:sz w:val="22"/>
          <w:szCs w:val="22"/>
          <w:lang w:val="es-AR"/>
        </w:rPr>
        <w:t>,</w:t>
      </w:r>
      <w:r w:rsidR="005A20E2" w:rsidRPr="00FA3690">
        <w:rPr>
          <w:rFonts w:ascii="Arial Narrow" w:hAnsi="Arial Narrow" w:cs="Arial"/>
          <w:sz w:val="22"/>
          <w:szCs w:val="22"/>
          <w:lang w:val="es-AR"/>
        </w:rPr>
        <w:t xml:space="preserve"> </w:t>
      </w:r>
      <w:r w:rsidR="00856A36" w:rsidRPr="00FA3690">
        <w:rPr>
          <w:rFonts w:ascii="Arial Narrow" w:hAnsi="Arial Narrow" w:cs="Arial"/>
          <w:sz w:val="22"/>
          <w:szCs w:val="22"/>
          <w:lang w:val="es-AR"/>
        </w:rPr>
        <w:t xml:space="preserve">y </w:t>
      </w:r>
      <w:r w:rsidR="00C27203" w:rsidRPr="00FA3690">
        <w:rPr>
          <w:rFonts w:ascii="Arial Narrow" w:hAnsi="Arial Narrow" w:cs="Arial"/>
          <w:sz w:val="22"/>
          <w:szCs w:val="22"/>
          <w:lang w:val="es-AR"/>
        </w:rPr>
        <w:t xml:space="preserve">(ii) constituyen </w:t>
      </w:r>
      <w:r w:rsidR="00904F33" w:rsidRPr="00FA3690">
        <w:rPr>
          <w:rFonts w:ascii="Arial Narrow" w:hAnsi="Arial Narrow" w:cs="Arial"/>
          <w:sz w:val="22"/>
          <w:szCs w:val="22"/>
          <w:lang w:val="es-AR"/>
        </w:rPr>
        <w:t>domicilio especial en Sarmie</w:t>
      </w:r>
      <w:r w:rsidR="005D53EB" w:rsidRPr="00FA3690">
        <w:rPr>
          <w:rFonts w:ascii="Arial Narrow" w:hAnsi="Arial Narrow" w:cs="Arial"/>
          <w:sz w:val="22"/>
          <w:szCs w:val="22"/>
          <w:lang w:val="es-AR"/>
        </w:rPr>
        <w:t>nto 336, Ciudad de Buenos Aires</w:t>
      </w:r>
      <w:r w:rsidR="00AA54C1" w:rsidRPr="00FA3690">
        <w:rPr>
          <w:rFonts w:ascii="Arial Narrow" w:hAnsi="Arial Narrow" w:cs="Arial"/>
          <w:sz w:val="22"/>
          <w:szCs w:val="22"/>
          <w:lang w:val="es-AR"/>
        </w:rPr>
        <w:t>.</w:t>
      </w:r>
    </w:p>
    <w:p w14:paraId="6CAD706B" w14:textId="77777777" w:rsidR="00B50E07" w:rsidRPr="00E63D99" w:rsidRDefault="00B50E07">
      <w:pPr>
        <w:ind w:right="51"/>
        <w:jc w:val="both"/>
        <w:rPr>
          <w:rFonts w:ascii="Arial Narrow" w:hAnsi="Arial Narrow" w:cs="Arial"/>
          <w:sz w:val="22"/>
          <w:szCs w:val="22"/>
          <w:lang w:val="es-AR"/>
        </w:rPr>
      </w:pPr>
    </w:p>
    <w:p w14:paraId="340DB0F9" w14:textId="77777777" w:rsidR="00176209" w:rsidRPr="00E63D99" w:rsidRDefault="00176209" w:rsidP="00572119">
      <w:pPr>
        <w:ind w:right="51"/>
        <w:jc w:val="both"/>
        <w:rPr>
          <w:rFonts w:ascii="Arial Narrow" w:hAnsi="Arial Narrow" w:cs="Arial"/>
          <w:sz w:val="22"/>
          <w:szCs w:val="22"/>
          <w:lang w:val="es-AR"/>
        </w:rPr>
      </w:pPr>
    </w:p>
    <w:p w14:paraId="0C4B0AF0" w14:textId="70ACDA9D" w:rsidR="00A32F1F" w:rsidRPr="00E63D99" w:rsidRDefault="00C40190" w:rsidP="00FA0111">
      <w:pPr>
        <w:rPr>
          <w:rFonts w:ascii="Arial Narrow" w:hAnsi="Arial Narrow" w:cs="Arial"/>
          <w:bCs/>
          <w:color w:val="000000"/>
          <w:sz w:val="22"/>
          <w:szCs w:val="22"/>
          <w:lang w:val="es-AR" w:eastAsia="en-US"/>
        </w:rPr>
      </w:pPr>
      <w:r>
        <w:rPr>
          <w:rStyle w:val="Textoennegrita"/>
          <w:rFonts w:ascii="Arial Narrow" w:hAnsi="Arial Narrow" w:cs="Arial"/>
          <w:b w:val="0"/>
          <w:bCs w:val="0"/>
          <w:sz w:val="22"/>
          <w:szCs w:val="22"/>
          <w:lang w:val="es-ES"/>
        </w:rPr>
        <w:t>8</w:t>
      </w:r>
      <w:r w:rsidR="00955C3E" w:rsidRPr="00E63D99">
        <w:rPr>
          <w:rStyle w:val="Textoennegrita"/>
          <w:rFonts w:ascii="Arial Narrow" w:hAnsi="Arial Narrow" w:cs="Arial"/>
          <w:b w:val="0"/>
          <w:bCs w:val="0"/>
          <w:sz w:val="22"/>
          <w:szCs w:val="22"/>
          <w:lang w:val="es-ES"/>
        </w:rPr>
        <w:t xml:space="preserve">) </w:t>
      </w:r>
      <w:r w:rsidR="00FA3690" w:rsidRPr="00FA3690">
        <w:rPr>
          <w:rFonts w:ascii="Arial Narrow" w:hAnsi="Arial Narrow" w:cs="Arial"/>
          <w:bCs/>
          <w:color w:val="000000"/>
          <w:sz w:val="22"/>
          <w:szCs w:val="22"/>
          <w:u w:val="single"/>
          <w:lang w:val="es-AR" w:eastAsia="en-US"/>
        </w:rPr>
        <w:t>Designación de los miembros Titulares y Suplentes de la Comisión Fiscalizadora</w:t>
      </w:r>
      <w:r w:rsidR="00FA3690" w:rsidRPr="005B0EDA">
        <w:rPr>
          <w:rFonts w:ascii="Arial Narrow" w:hAnsi="Arial Narrow" w:cs="Arial"/>
          <w:bCs/>
          <w:color w:val="000000"/>
          <w:sz w:val="22"/>
          <w:szCs w:val="22"/>
          <w:lang w:val="es-AR" w:eastAsia="en-US"/>
        </w:rPr>
        <w:t>.</w:t>
      </w:r>
    </w:p>
    <w:p w14:paraId="35EF61CB" w14:textId="77777777" w:rsidR="00781D76" w:rsidRPr="00E63D99" w:rsidRDefault="00781D76" w:rsidP="00572119">
      <w:pPr>
        <w:autoSpaceDE w:val="0"/>
        <w:autoSpaceDN w:val="0"/>
        <w:adjustRightInd w:val="0"/>
        <w:ind w:right="540"/>
        <w:jc w:val="both"/>
        <w:rPr>
          <w:rStyle w:val="Textoennegrita"/>
          <w:rFonts w:ascii="Arial Narrow" w:hAnsi="Arial Narrow" w:cs="Arial"/>
          <w:b w:val="0"/>
          <w:bCs w:val="0"/>
          <w:sz w:val="22"/>
          <w:szCs w:val="22"/>
          <w:lang w:val="es-ES"/>
        </w:rPr>
      </w:pPr>
    </w:p>
    <w:p w14:paraId="3B8782F6" w14:textId="157C7F40" w:rsidR="00C27203" w:rsidRPr="0048020B" w:rsidRDefault="00224D2B" w:rsidP="00572119">
      <w:pPr>
        <w:ind w:right="51"/>
        <w:jc w:val="both"/>
        <w:rPr>
          <w:rFonts w:ascii="Arial Narrow" w:hAnsi="Arial Narrow" w:cs="Arial"/>
          <w:sz w:val="22"/>
          <w:szCs w:val="22"/>
          <w:lang w:val="es-AR"/>
        </w:rPr>
      </w:pPr>
      <w:r w:rsidRPr="00E63D99">
        <w:rPr>
          <w:rFonts w:ascii="Arial Narrow" w:hAnsi="Arial Narrow" w:cs="Arial"/>
          <w:sz w:val="22"/>
          <w:szCs w:val="22"/>
          <w:lang w:val="es-AR"/>
        </w:rPr>
        <w:lastRenderedPageBreak/>
        <w:t>Puesto</w:t>
      </w:r>
      <w:r w:rsidR="005C5C7B" w:rsidRPr="00E63D99">
        <w:rPr>
          <w:rFonts w:ascii="Arial Narrow" w:hAnsi="Arial Narrow" w:cs="Arial"/>
          <w:sz w:val="22"/>
          <w:szCs w:val="22"/>
          <w:lang w:val="es-AR"/>
        </w:rPr>
        <w:t xml:space="preserve"> a consideración el </w:t>
      </w:r>
      <w:r w:rsidR="00D96F80">
        <w:rPr>
          <w:rFonts w:ascii="Arial Narrow" w:hAnsi="Arial Narrow" w:cs="Arial"/>
          <w:sz w:val="22"/>
          <w:szCs w:val="22"/>
          <w:lang w:val="es-AR"/>
        </w:rPr>
        <w:t xml:space="preserve">décimo </w:t>
      </w:r>
      <w:r w:rsidR="00781D76" w:rsidRPr="00E63D99">
        <w:rPr>
          <w:rFonts w:ascii="Arial Narrow" w:hAnsi="Arial Narrow" w:cs="Arial"/>
          <w:sz w:val="22"/>
          <w:szCs w:val="22"/>
          <w:lang w:val="es-AR"/>
        </w:rPr>
        <w:t>punto del orden del día, se resuelve por unanimidad de los presentes,</w:t>
      </w:r>
      <w:r w:rsidR="00781D76" w:rsidRPr="00E63D99">
        <w:rPr>
          <w:rStyle w:val="Textoennegrita"/>
          <w:rFonts w:ascii="Arial Narrow" w:hAnsi="Arial Narrow" w:cs="Arial"/>
          <w:b w:val="0"/>
          <w:bCs w:val="0"/>
          <w:sz w:val="22"/>
          <w:szCs w:val="22"/>
          <w:lang w:val="es-ES"/>
        </w:rPr>
        <w:t xml:space="preserve"> </w:t>
      </w:r>
      <w:r w:rsidR="00955C3E" w:rsidRPr="00E63D99">
        <w:rPr>
          <w:rFonts w:ascii="Arial Narrow" w:hAnsi="Arial Narrow" w:cs="Arial"/>
          <w:sz w:val="22"/>
          <w:szCs w:val="22"/>
          <w:lang w:val="es-AR"/>
        </w:rPr>
        <w:t xml:space="preserve">designar </w:t>
      </w:r>
      <w:r w:rsidR="005C5C7B" w:rsidRPr="00E63D99">
        <w:rPr>
          <w:rFonts w:ascii="Arial Narrow" w:hAnsi="Arial Narrow" w:cs="Arial"/>
          <w:sz w:val="22"/>
          <w:szCs w:val="22"/>
          <w:lang w:val="es-AR"/>
        </w:rPr>
        <w:t xml:space="preserve">como miembros </w:t>
      </w:r>
      <w:r w:rsidR="005C5C7B" w:rsidRPr="0048020B">
        <w:rPr>
          <w:rFonts w:ascii="Arial Narrow" w:hAnsi="Arial Narrow" w:cs="Arial"/>
          <w:sz w:val="22"/>
          <w:szCs w:val="22"/>
          <w:lang w:val="es-AR"/>
        </w:rPr>
        <w:t>T</w:t>
      </w:r>
      <w:r w:rsidR="006408AF" w:rsidRPr="0048020B">
        <w:rPr>
          <w:rFonts w:ascii="Arial Narrow" w:hAnsi="Arial Narrow" w:cs="Arial"/>
          <w:sz w:val="22"/>
          <w:szCs w:val="22"/>
          <w:lang w:val="es-AR"/>
        </w:rPr>
        <w:t>itulares de la Comisión F</w:t>
      </w:r>
      <w:r w:rsidR="004644D1" w:rsidRPr="0048020B">
        <w:rPr>
          <w:rFonts w:ascii="Arial Narrow" w:hAnsi="Arial Narrow" w:cs="Arial"/>
          <w:sz w:val="22"/>
          <w:szCs w:val="22"/>
          <w:lang w:val="es-AR"/>
        </w:rPr>
        <w:t xml:space="preserve">iscalizadora </w:t>
      </w:r>
      <w:r w:rsidR="00636CC1" w:rsidRPr="0048020B">
        <w:rPr>
          <w:rFonts w:ascii="Arial Narrow" w:hAnsi="Arial Narrow" w:cs="Arial"/>
          <w:sz w:val="22"/>
          <w:szCs w:val="22"/>
          <w:lang w:val="es-AR"/>
        </w:rPr>
        <w:t xml:space="preserve">por un ejercicio </w:t>
      </w:r>
      <w:r w:rsidR="004644D1" w:rsidRPr="0048020B">
        <w:rPr>
          <w:rFonts w:ascii="Arial Narrow" w:hAnsi="Arial Narrow" w:cs="Arial"/>
          <w:sz w:val="22"/>
          <w:szCs w:val="22"/>
          <w:lang w:val="es-AR"/>
        </w:rPr>
        <w:t xml:space="preserve">a Sandra </w:t>
      </w:r>
      <w:r w:rsidR="006F2126" w:rsidRPr="0048020B">
        <w:rPr>
          <w:rFonts w:ascii="Arial Narrow" w:hAnsi="Arial Narrow" w:cs="Arial"/>
          <w:sz w:val="22"/>
          <w:szCs w:val="22"/>
          <w:lang w:val="es-AR"/>
        </w:rPr>
        <w:t xml:space="preserve">Esther </w:t>
      </w:r>
      <w:r w:rsidR="004644D1" w:rsidRPr="0048020B">
        <w:rPr>
          <w:rFonts w:ascii="Arial Narrow" w:hAnsi="Arial Narrow" w:cs="Arial"/>
          <w:sz w:val="22"/>
          <w:szCs w:val="22"/>
          <w:lang w:val="es-AR"/>
        </w:rPr>
        <w:t>Juri</w:t>
      </w:r>
      <w:r w:rsidR="00C82198" w:rsidRPr="0048020B">
        <w:rPr>
          <w:rFonts w:ascii="Arial Narrow" w:hAnsi="Arial Narrow" w:cs="Arial"/>
          <w:sz w:val="22"/>
          <w:szCs w:val="22"/>
          <w:lang w:val="es-AR"/>
        </w:rPr>
        <w:t>,</w:t>
      </w:r>
      <w:r w:rsidR="00190C99" w:rsidRPr="0048020B">
        <w:rPr>
          <w:rFonts w:ascii="Arial Narrow" w:hAnsi="Arial Narrow" w:cs="Arial"/>
          <w:sz w:val="22"/>
          <w:szCs w:val="22"/>
          <w:lang w:val="es-AR"/>
        </w:rPr>
        <w:t xml:space="preserve"> </w:t>
      </w:r>
      <w:r w:rsidR="00190C99" w:rsidRPr="0048020B">
        <w:rPr>
          <w:rFonts w:ascii="Arial Narrow" w:hAnsi="Arial Narrow"/>
          <w:sz w:val="22"/>
          <w:szCs w:val="22"/>
        </w:rPr>
        <w:t>Paula Carolina Shinzato</w:t>
      </w:r>
      <w:r w:rsidR="00190C99" w:rsidRPr="0048020B">
        <w:rPr>
          <w:rFonts w:ascii="Arial Narrow" w:hAnsi="Arial Narrow" w:cs="Arial"/>
          <w:sz w:val="22"/>
          <w:szCs w:val="22"/>
          <w:lang w:val="es-AR"/>
        </w:rPr>
        <w:t xml:space="preserve"> y</w:t>
      </w:r>
      <w:r w:rsidR="004644D1" w:rsidRPr="0048020B">
        <w:rPr>
          <w:rFonts w:ascii="Arial Narrow" w:hAnsi="Arial Narrow" w:cs="Arial"/>
          <w:sz w:val="22"/>
          <w:szCs w:val="22"/>
          <w:lang w:val="es-AR"/>
        </w:rPr>
        <w:t xml:space="preserve"> </w:t>
      </w:r>
      <w:r w:rsidR="000934FA" w:rsidRPr="0048020B">
        <w:rPr>
          <w:rFonts w:ascii="Arial Narrow" w:hAnsi="Arial Narrow" w:cs="Arial"/>
          <w:sz w:val="22"/>
          <w:szCs w:val="22"/>
          <w:lang w:val="es-AR"/>
        </w:rPr>
        <w:t>Tomas Martin Tomkinson</w:t>
      </w:r>
      <w:r w:rsidR="000934FA" w:rsidRPr="0048020B">
        <w:rPr>
          <w:rFonts w:ascii="Arial Narrow" w:hAnsi="Arial Narrow"/>
          <w:sz w:val="22"/>
          <w:szCs w:val="22"/>
        </w:rPr>
        <w:t>,</w:t>
      </w:r>
      <w:r w:rsidR="000934FA" w:rsidRPr="0048020B">
        <w:rPr>
          <w:rFonts w:ascii="Arial Narrow" w:hAnsi="Arial Narrow" w:cs="Arial"/>
          <w:sz w:val="22"/>
          <w:szCs w:val="22"/>
          <w:lang w:val="es-AR"/>
        </w:rPr>
        <w:t xml:space="preserve"> </w:t>
      </w:r>
      <w:r w:rsidR="00790B09" w:rsidRPr="0048020B">
        <w:rPr>
          <w:rFonts w:ascii="Arial Narrow" w:hAnsi="Arial Narrow" w:cs="Arial"/>
          <w:sz w:val="22"/>
          <w:szCs w:val="22"/>
          <w:lang w:val="es-AR"/>
        </w:rPr>
        <w:t>y</w:t>
      </w:r>
      <w:r w:rsidR="004B3C0A" w:rsidRPr="0048020B">
        <w:rPr>
          <w:rFonts w:ascii="Arial Narrow" w:hAnsi="Arial Narrow" w:cs="Arial"/>
          <w:sz w:val="22"/>
          <w:szCs w:val="22"/>
          <w:lang w:val="es-AR"/>
        </w:rPr>
        <w:t xml:space="preserve"> como miembros Suplentes a </w:t>
      </w:r>
      <w:r w:rsidR="00A460D1" w:rsidRPr="0048020B">
        <w:rPr>
          <w:rFonts w:ascii="Arial Narrow" w:hAnsi="Arial Narrow" w:cs="Arial"/>
          <w:sz w:val="22"/>
          <w:szCs w:val="22"/>
          <w:lang w:val="es-AR"/>
        </w:rPr>
        <w:t xml:space="preserve">Silvana </w:t>
      </w:r>
      <w:r w:rsidR="009D103B" w:rsidRPr="0048020B">
        <w:rPr>
          <w:rFonts w:ascii="Arial Narrow" w:hAnsi="Arial Narrow" w:cs="Arial"/>
          <w:sz w:val="22"/>
          <w:szCs w:val="22"/>
          <w:lang w:val="es-AR"/>
        </w:rPr>
        <w:t>Beatriz Reyes</w:t>
      </w:r>
      <w:r w:rsidR="004B3C0A" w:rsidRPr="0048020B">
        <w:rPr>
          <w:rFonts w:ascii="Arial Narrow" w:hAnsi="Arial Narrow" w:cs="Arial"/>
          <w:sz w:val="22"/>
          <w:szCs w:val="22"/>
          <w:lang w:val="es-AR"/>
        </w:rPr>
        <w:t>,</w:t>
      </w:r>
      <w:r w:rsidR="00790B09" w:rsidRPr="0048020B">
        <w:rPr>
          <w:rFonts w:ascii="Arial Narrow" w:hAnsi="Arial Narrow" w:cs="Arial"/>
          <w:sz w:val="22"/>
          <w:szCs w:val="22"/>
          <w:lang w:val="es-AR"/>
        </w:rPr>
        <w:t xml:space="preserve"> </w:t>
      </w:r>
      <w:r w:rsidR="006F0FFC" w:rsidRPr="0048020B">
        <w:rPr>
          <w:rFonts w:ascii="Arial Narrow" w:hAnsi="Arial Narrow" w:cs="Arial"/>
          <w:sz w:val="22"/>
          <w:szCs w:val="22"/>
          <w:lang w:val="es-AR"/>
        </w:rPr>
        <w:t>Diego Leandro Muñoz Cruzado</w:t>
      </w:r>
      <w:r w:rsidR="00A37D33" w:rsidRPr="0048020B">
        <w:rPr>
          <w:rFonts w:ascii="Arial Narrow" w:hAnsi="Arial Narrow" w:cs="Arial"/>
          <w:sz w:val="22"/>
          <w:szCs w:val="22"/>
          <w:lang w:val="es-AR"/>
        </w:rPr>
        <w:t xml:space="preserve"> y </w:t>
      </w:r>
      <w:r w:rsidR="00B63BCB" w:rsidRPr="0048020B">
        <w:rPr>
          <w:rFonts w:ascii="Arial Narrow" w:hAnsi="Arial Narrow" w:cs="Arial"/>
          <w:sz w:val="22"/>
          <w:szCs w:val="22"/>
          <w:lang w:val="es-AR"/>
        </w:rPr>
        <w:t>Dario</w:t>
      </w:r>
      <w:r w:rsidR="00495E86">
        <w:rPr>
          <w:rFonts w:ascii="Arial Narrow" w:hAnsi="Arial Narrow" w:cs="Arial"/>
          <w:sz w:val="22"/>
          <w:szCs w:val="22"/>
          <w:lang w:val="es-AR"/>
        </w:rPr>
        <w:t xml:space="preserve"> Gabriel</w:t>
      </w:r>
      <w:r w:rsidR="00B63BCB" w:rsidRPr="0048020B">
        <w:rPr>
          <w:rFonts w:ascii="Arial Narrow" w:hAnsi="Arial Narrow" w:cs="Arial"/>
          <w:sz w:val="22"/>
          <w:szCs w:val="22"/>
          <w:lang w:val="es-AR"/>
        </w:rPr>
        <w:t xml:space="preserve"> Melnitzky</w:t>
      </w:r>
      <w:r w:rsidR="007F7121" w:rsidRPr="0048020B">
        <w:rPr>
          <w:rFonts w:ascii="Arial Narrow" w:hAnsi="Arial Narrow" w:cs="Arial"/>
          <w:sz w:val="22"/>
          <w:szCs w:val="22"/>
          <w:lang w:val="es-AR"/>
        </w:rPr>
        <w:t>.</w:t>
      </w:r>
      <w:r w:rsidR="004F7691" w:rsidRPr="0048020B">
        <w:rPr>
          <w:rFonts w:ascii="Arial Narrow" w:hAnsi="Arial Narrow" w:cs="Arial"/>
          <w:sz w:val="22"/>
          <w:szCs w:val="22"/>
          <w:lang w:val="es-AR"/>
        </w:rPr>
        <w:t xml:space="preserve"> </w:t>
      </w:r>
    </w:p>
    <w:p w14:paraId="58B7E584" w14:textId="77777777" w:rsidR="00C27203" w:rsidRPr="0048020B" w:rsidRDefault="00C27203" w:rsidP="00572119">
      <w:pPr>
        <w:ind w:right="51"/>
        <w:jc w:val="both"/>
        <w:rPr>
          <w:rFonts w:ascii="Arial Narrow" w:hAnsi="Arial Narrow" w:cs="Arial"/>
          <w:sz w:val="22"/>
          <w:szCs w:val="22"/>
          <w:lang w:val="es-AR"/>
        </w:rPr>
      </w:pPr>
    </w:p>
    <w:p w14:paraId="21ECE41A" w14:textId="0E8970A1" w:rsidR="009D103B" w:rsidRPr="0048020B" w:rsidRDefault="00C27203" w:rsidP="00572119">
      <w:pPr>
        <w:ind w:right="51"/>
        <w:jc w:val="both"/>
        <w:rPr>
          <w:rFonts w:ascii="Arial Narrow" w:hAnsi="Arial Narrow" w:cs="Arial"/>
          <w:sz w:val="22"/>
          <w:szCs w:val="22"/>
          <w:lang w:val="es-ES"/>
        </w:rPr>
      </w:pPr>
      <w:r w:rsidRPr="0048020B">
        <w:rPr>
          <w:rFonts w:ascii="Arial Narrow" w:hAnsi="Arial Narrow" w:cs="Arial"/>
          <w:sz w:val="22"/>
          <w:szCs w:val="22"/>
          <w:lang w:val="es-AR"/>
        </w:rPr>
        <w:t>S</w:t>
      </w:r>
      <w:r w:rsidR="004F7691" w:rsidRPr="0048020B">
        <w:rPr>
          <w:rFonts w:ascii="Arial Narrow" w:hAnsi="Arial Narrow" w:cs="Arial"/>
          <w:sz w:val="22"/>
          <w:szCs w:val="22"/>
          <w:lang w:val="es-AR"/>
        </w:rPr>
        <w:t xml:space="preserve">e deja constancia de que </w:t>
      </w:r>
      <w:r w:rsidR="00CA5EE1" w:rsidRPr="0048020B">
        <w:rPr>
          <w:rFonts w:ascii="Arial Narrow" w:hAnsi="Arial Narrow" w:cs="Arial"/>
          <w:sz w:val="22"/>
          <w:szCs w:val="22"/>
          <w:lang w:val="es-AR"/>
        </w:rPr>
        <w:t xml:space="preserve">la totalidad de </w:t>
      </w:r>
      <w:r w:rsidR="004F7691" w:rsidRPr="0048020B">
        <w:rPr>
          <w:rFonts w:ascii="Arial Narrow" w:hAnsi="Arial Narrow" w:cs="Arial"/>
          <w:sz w:val="22"/>
          <w:szCs w:val="22"/>
          <w:lang w:val="es-AR"/>
        </w:rPr>
        <w:t xml:space="preserve">los </w:t>
      </w:r>
      <w:r w:rsidR="00CA5EE1" w:rsidRPr="0048020B">
        <w:rPr>
          <w:rFonts w:ascii="Arial Narrow" w:hAnsi="Arial Narrow" w:cs="Arial"/>
          <w:sz w:val="22"/>
          <w:szCs w:val="22"/>
          <w:lang w:val="es-AR"/>
        </w:rPr>
        <w:t>miembros de la Comisión Fiscalizadora</w:t>
      </w:r>
      <w:r w:rsidR="004F7691" w:rsidRPr="0048020B">
        <w:rPr>
          <w:rFonts w:ascii="Arial Narrow" w:hAnsi="Arial Narrow" w:cs="Arial"/>
          <w:sz w:val="22"/>
          <w:szCs w:val="22"/>
          <w:lang w:val="es-AR"/>
        </w:rPr>
        <w:t xml:space="preserve"> designados revisten el carácter de “independientes” conforme </w:t>
      </w:r>
      <w:r w:rsidR="000F1C59" w:rsidRPr="0048020B">
        <w:rPr>
          <w:rFonts w:ascii="Arial Narrow" w:hAnsi="Arial Narrow" w:cs="Arial"/>
          <w:sz w:val="22"/>
          <w:szCs w:val="22"/>
          <w:lang w:val="es-AR"/>
        </w:rPr>
        <w:t>al</w:t>
      </w:r>
      <w:r w:rsidR="004F7691" w:rsidRPr="0048020B">
        <w:rPr>
          <w:rFonts w:ascii="Arial Narrow" w:hAnsi="Arial Narrow" w:cs="Arial"/>
          <w:sz w:val="22"/>
          <w:szCs w:val="22"/>
          <w:lang w:val="es-AR"/>
        </w:rPr>
        <w:t xml:space="preserve"> </w:t>
      </w:r>
      <w:r w:rsidR="00845E08" w:rsidRPr="0048020B">
        <w:rPr>
          <w:rFonts w:ascii="Arial Narrow" w:hAnsi="Arial Narrow" w:cs="Arial"/>
          <w:sz w:val="22"/>
          <w:szCs w:val="22"/>
          <w:lang w:val="es-AR"/>
        </w:rPr>
        <w:t xml:space="preserve">artículo 79 primer párrafo de la Ley Nº 26.831 y </w:t>
      </w:r>
      <w:r w:rsidR="004F7691" w:rsidRPr="0048020B">
        <w:rPr>
          <w:rFonts w:ascii="Arial Narrow" w:hAnsi="Arial Narrow" w:cs="Arial"/>
          <w:sz w:val="22"/>
          <w:szCs w:val="22"/>
          <w:lang w:val="es-AR"/>
        </w:rPr>
        <w:t>las Normas de la CNV</w:t>
      </w:r>
      <w:r w:rsidR="000E0D0F" w:rsidRPr="0048020B">
        <w:rPr>
          <w:rFonts w:ascii="Arial Narrow" w:hAnsi="Arial Narrow" w:cs="Arial"/>
          <w:sz w:val="22"/>
          <w:szCs w:val="22"/>
          <w:lang w:val="es-AR"/>
        </w:rPr>
        <w:t xml:space="preserve"> </w:t>
      </w:r>
      <w:r w:rsidR="000E0D0F" w:rsidRPr="0048020B">
        <w:rPr>
          <w:rFonts w:ascii="Arial Narrow" w:hAnsi="Arial Narrow" w:cs="Arial"/>
          <w:color w:val="000000"/>
          <w:sz w:val="22"/>
          <w:szCs w:val="22"/>
          <w:lang w:val="es-AR"/>
        </w:rPr>
        <w:t>(N.T. 2013)</w:t>
      </w:r>
      <w:r w:rsidR="005F40F5">
        <w:rPr>
          <w:rFonts w:ascii="Arial Narrow" w:hAnsi="Arial Narrow" w:cs="Arial"/>
          <w:sz w:val="22"/>
          <w:szCs w:val="22"/>
          <w:lang w:val="es-AR"/>
        </w:rPr>
        <w:t xml:space="preserve"> y</w:t>
      </w:r>
      <w:r w:rsidR="005F40F5" w:rsidRPr="00E63D99">
        <w:rPr>
          <w:rFonts w:ascii="Arial Narrow" w:hAnsi="Arial Narrow" w:cs="Arial"/>
          <w:sz w:val="22"/>
          <w:szCs w:val="22"/>
          <w:lang w:val="es-AR"/>
        </w:rPr>
        <w:t xml:space="preserve"> no están </w:t>
      </w:r>
      <w:r w:rsidR="005F40F5" w:rsidRPr="00E63D99">
        <w:rPr>
          <w:rFonts w:ascii="Arial Narrow" w:hAnsi="Arial Narrow" w:cs="Arial"/>
          <w:sz w:val="22"/>
          <w:szCs w:val="22"/>
        </w:rPr>
        <w:t>están comprendidos en las causales de inhabilidad establecidas por las disposiciones legales en v</w:t>
      </w:r>
      <w:r w:rsidR="005F40F5">
        <w:rPr>
          <w:rFonts w:ascii="Arial Narrow" w:hAnsi="Arial Narrow" w:cs="Arial"/>
          <w:sz w:val="22"/>
          <w:szCs w:val="22"/>
        </w:rPr>
        <w:t>igencia conforme al artículo 10</w:t>
      </w:r>
      <w:r w:rsidR="005F40F5" w:rsidRPr="00E63D99">
        <w:rPr>
          <w:rFonts w:ascii="Arial Narrow" w:hAnsi="Arial Narrow" w:cs="Arial"/>
          <w:sz w:val="22"/>
          <w:szCs w:val="22"/>
        </w:rPr>
        <w:t xml:space="preserve"> de la Ley </w:t>
      </w:r>
      <w:r w:rsidR="005F40F5">
        <w:rPr>
          <w:rFonts w:ascii="Arial Narrow" w:hAnsi="Arial Narrow" w:cs="Arial"/>
          <w:sz w:val="22"/>
          <w:szCs w:val="22"/>
        </w:rPr>
        <w:t xml:space="preserve">de Entidades Financieras </w:t>
      </w:r>
      <w:r w:rsidR="005F40F5" w:rsidRPr="00E63D99">
        <w:rPr>
          <w:rFonts w:ascii="Arial Narrow" w:hAnsi="Arial Narrow" w:cs="Arial"/>
          <w:sz w:val="22"/>
          <w:szCs w:val="22"/>
        </w:rPr>
        <w:t>y sus normas reglamentarias,</w:t>
      </w:r>
    </w:p>
    <w:p w14:paraId="17F7898C" w14:textId="77777777" w:rsidR="00955C3E" w:rsidRPr="0048020B" w:rsidRDefault="00955C3E" w:rsidP="00572119">
      <w:pPr>
        <w:ind w:right="51"/>
        <w:jc w:val="both"/>
        <w:rPr>
          <w:rFonts w:ascii="Arial Narrow" w:hAnsi="Arial Narrow" w:cs="Arial"/>
          <w:sz w:val="22"/>
          <w:szCs w:val="22"/>
          <w:lang w:val="es-ES"/>
        </w:rPr>
      </w:pPr>
    </w:p>
    <w:p w14:paraId="0E647A02" w14:textId="77777777" w:rsidR="00C3317F" w:rsidRPr="00E63D99" w:rsidRDefault="000934FA" w:rsidP="00572119">
      <w:pPr>
        <w:ind w:right="51"/>
        <w:jc w:val="both"/>
        <w:rPr>
          <w:rFonts w:ascii="Arial Narrow" w:hAnsi="Arial Narrow"/>
          <w:sz w:val="22"/>
          <w:lang w:val="es-AR"/>
        </w:rPr>
      </w:pPr>
      <w:r w:rsidRPr="0048020B">
        <w:rPr>
          <w:rFonts w:ascii="Arial Narrow" w:hAnsi="Arial Narrow" w:cs="Arial"/>
          <w:sz w:val="22"/>
          <w:szCs w:val="22"/>
          <w:lang w:val="es-AR"/>
        </w:rPr>
        <w:t xml:space="preserve">Los Síndicos Titulares </w:t>
      </w:r>
      <w:r w:rsidR="00937726" w:rsidRPr="0048020B">
        <w:rPr>
          <w:rFonts w:ascii="Arial Narrow" w:hAnsi="Arial Narrow" w:cs="Arial"/>
          <w:sz w:val="22"/>
          <w:szCs w:val="22"/>
          <w:lang w:val="es-AR"/>
        </w:rPr>
        <w:t xml:space="preserve">presentes, </w:t>
      </w:r>
      <w:r w:rsidRPr="0048020B">
        <w:rPr>
          <w:rFonts w:ascii="Arial Narrow" w:hAnsi="Arial Narrow" w:cs="Arial"/>
          <w:sz w:val="22"/>
          <w:szCs w:val="22"/>
          <w:lang w:val="es-AR"/>
        </w:rPr>
        <w:t xml:space="preserve">Sandra </w:t>
      </w:r>
      <w:r w:rsidR="006F2126" w:rsidRPr="0048020B">
        <w:rPr>
          <w:rFonts w:ascii="Arial Narrow" w:hAnsi="Arial Narrow" w:cs="Arial"/>
          <w:sz w:val="22"/>
          <w:szCs w:val="22"/>
          <w:lang w:val="es-AR"/>
        </w:rPr>
        <w:t xml:space="preserve">Esther </w:t>
      </w:r>
      <w:r w:rsidRPr="0048020B">
        <w:rPr>
          <w:rFonts w:ascii="Arial Narrow" w:hAnsi="Arial Narrow" w:cs="Arial"/>
          <w:sz w:val="22"/>
          <w:szCs w:val="22"/>
          <w:lang w:val="es-AR"/>
        </w:rPr>
        <w:t>Juri</w:t>
      </w:r>
      <w:r w:rsidR="001A7A92" w:rsidRPr="0048020B">
        <w:rPr>
          <w:rFonts w:ascii="Arial Narrow" w:hAnsi="Arial Narrow" w:cs="Arial"/>
          <w:sz w:val="22"/>
          <w:szCs w:val="22"/>
          <w:lang w:val="es-AR"/>
        </w:rPr>
        <w:t xml:space="preserve">, </w:t>
      </w:r>
      <w:r w:rsidR="002F417C" w:rsidRPr="0048020B">
        <w:rPr>
          <w:rFonts w:ascii="Arial Narrow" w:hAnsi="Arial Narrow" w:cs="Arial"/>
          <w:sz w:val="22"/>
          <w:szCs w:val="22"/>
          <w:lang w:val="es-AR"/>
        </w:rPr>
        <w:t xml:space="preserve">Tomás </w:t>
      </w:r>
      <w:r w:rsidRPr="0048020B">
        <w:rPr>
          <w:rFonts w:ascii="Arial Narrow" w:hAnsi="Arial Narrow" w:cs="Arial"/>
          <w:sz w:val="22"/>
          <w:szCs w:val="22"/>
          <w:lang w:val="es-AR"/>
        </w:rPr>
        <w:t>M. Tomkinson</w:t>
      </w:r>
      <w:r w:rsidR="00904F33" w:rsidRPr="0048020B">
        <w:rPr>
          <w:rFonts w:ascii="Arial Narrow" w:hAnsi="Arial Narrow" w:cs="Arial"/>
          <w:sz w:val="22"/>
          <w:szCs w:val="22"/>
          <w:lang w:val="es-AR"/>
        </w:rPr>
        <w:t xml:space="preserve"> </w:t>
      </w:r>
      <w:r w:rsidR="001A7A92" w:rsidRPr="0048020B">
        <w:rPr>
          <w:rFonts w:ascii="Arial Narrow" w:hAnsi="Arial Narrow" w:cs="Arial"/>
          <w:sz w:val="22"/>
          <w:szCs w:val="22"/>
          <w:lang w:val="es-AR"/>
        </w:rPr>
        <w:t xml:space="preserve">y Paula </w:t>
      </w:r>
      <w:r w:rsidR="00190C99" w:rsidRPr="0048020B">
        <w:rPr>
          <w:rFonts w:ascii="Arial Narrow" w:hAnsi="Arial Narrow" w:cs="Arial"/>
          <w:sz w:val="22"/>
          <w:szCs w:val="22"/>
          <w:lang w:val="es-AR"/>
        </w:rPr>
        <w:t xml:space="preserve">Carolina </w:t>
      </w:r>
      <w:r w:rsidR="001A7A92" w:rsidRPr="0048020B">
        <w:rPr>
          <w:rFonts w:ascii="Arial Narrow" w:hAnsi="Arial Narrow" w:cs="Arial"/>
          <w:sz w:val="22"/>
          <w:szCs w:val="22"/>
          <w:lang w:val="es-AR"/>
        </w:rPr>
        <w:t>Shinzato</w:t>
      </w:r>
      <w:r w:rsidR="006F2126" w:rsidRPr="0048020B">
        <w:rPr>
          <w:rFonts w:ascii="Arial Narrow" w:hAnsi="Arial Narrow" w:cs="Arial"/>
          <w:sz w:val="22"/>
          <w:szCs w:val="22"/>
          <w:lang w:val="es-AR"/>
        </w:rPr>
        <w:t xml:space="preserve">, </w:t>
      </w:r>
      <w:r w:rsidR="00371DBD" w:rsidRPr="0048020B">
        <w:rPr>
          <w:rFonts w:ascii="Arial Narrow" w:hAnsi="Arial Narrow" w:cs="Arial"/>
          <w:sz w:val="22"/>
          <w:szCs w:val="22"/>
          <w:lang w:val="es-AR"/>
        </w:rPr>
        <w:t xml:space="preserve">aceptan el cargo y constituyen domicilio </w:t>
      </w:r>
      <w:r w:rsidR="006F2126" w:rsidRPr="0048020B">
        <w:rPr>
          <w:rFonts w:ascii="Arial Narrow" w:hAnsi="Arial Narrow" w:cs="Arial"/>
          <w:sz w:val="22"/>
          <w:szCs w:val="22"/>
          <w:lang w:val="es-AR"/>
        </w:rPr>
        <w:t xml:space="preserve">especial </w:t>
      </w:r>
      <w:r w:rsidR="00371DBD" w:rsidRPr="0048020B">
        <w:rPr>
          <w:rFonts w:ascii="Arial Narrow" w:hAnsi="Arial Narrow" w:cs="Arial"/>
          <w:sz w:val="22"/>
          <w:szCs w:val="22"/>
          <w:lang w:val="es-AR"/>
        </w:rPr>
        <w:t xml:space="preserve">en </w:t>
      </w:r>
      <w:r w:rsidR="00A32F1F" w:rsidRPr="0048020B">
        <w:rPr>
          <w:rFonts w:ascii="Arial Narrow" w:hAnsi="Arial Narrow" w:cs="Arial"/>
          <w:sz w:val="22"/>
          <w:szCs w:val="22"/>
          <w:lang w:val="es-AR"/>
        </w:rPr>
        <w:t>Sarmiento 336</w:t>
      </w:r>
      <w:r w:rsidR="00C27203" w:rsidRPr="0048020B">
        <w:rPr>
          <w:rFonts w:ascii="Arial Narrow" w:hAnsi="Arial Narrow" w:cs="Arial"/>
          <w:sz w:val="22"/>
          <w:szCs w:val="22"/>
          <w:lang w:val="es-AR"/>
        </w:rPr>
        <w:t>,</w:t>
      </w:r>
      <w:r w:rsidR="00371DBD" w:rsidRPr="0048020B">
        <w:rPr>
          <w:rFonts w:ascii="Arial Narrow" w:hAnsi="Arial Narrow" w:cs="Arial"/>
          <w:sz w:val="22"/>
          <w:szCs w:val="22"/>
          <w:lang w:val="es-AR"/>
        </w:rPr>
        <w:t xml:space="preserve"> Ciudad de Buenos Aires. </w:t>
      </w:r>
      <w:r w:rsidR="001A7A92" w:rsidRPr="0048020B">
        <w:rPr>
          <w:rFonts w:ascii="Arial Narrow" w:hAnsi="Arial Narrow" w:cs="Arial"/>
          <w:sz w:val="22"/>
          <w:szCs w:val="22"/>
          <w:lang w:val="es-AR"/>
        </w:rPr>
        <w:t>Los</w:t>
      </w:r>
      <w:r w:rsidR="00371DBD" w:rsidRPr="0048020B">
        <w:rPr>
          <w:rFonts w:ascii="Arial Narrow" w:hAnsi="Arial Narrow" w:cs="Arial"/>
          <w:sz w:val="22"/>
          <w:szCs w:val="22"/>
          <w:lang w:val="es-AR"/>
        </w:rPr>
        <w:t xml:space="preserve"> Sínd</w:t>
      </w:r>
      <w:r w:rsidR="00C17E1F" w:rsidRPr="0048020B">
        <w:rPr>
          <w:rFonts w:ascii="Arial Narrow" w:hAnsi="Arial Narrow" w:cs="Arial"/>
          <w:sz w:val="22"/>
          <w:szCs w:val="22"/>
          <w:lang w:val="es-AR"/>
        </w:rPr>
        <w:t xml:space="preserve">icos Suplentes </w:t>
      </w:r>
      <w:r w:rsidR="00A460D1" w:rsidRPr="0048020B">
        <w:rPr>
          <w:rFonts w:ascii="Arial Narrow" w:hAnsi="Arial Narrow" w:cs="Arial"/>
          <w:sz w:val="22"/>
          <w:szCs w:val="22"/>
          <w:lang w:val="es-AR"/>
        </w:rPr>
        <w:t xml:space="preserve">Silvana </w:t>
      </w:r>
      <w:r w:rsidR="00C17E1F" w:rsidRPr="0048020B">
        <w:rPr>
          <w:rFonts w:ascii="Arial Narrow" w:hAnsi="Arial Narrow" w:cs="Arial"/>
          <w:sz w:val="22"/>
          <w:szCs w:val="22"/>
          <w:lang w:val="es-AR"/>
        </w:rPr>
        <w:t>B</w:t>
      </w:r>
      <w:r w:rsidR="00190C99" w:rsidRPr="0048020B">
        <w:rPr>
          <w:rFonts w:ascii="Arial Narrow" w:hAnsi="Arial Narrow" w:cs="Arial"/>
          <w:sz w:val="22"/>
          <w:szCs w:val="22"/>
          <w:lang w:val="es-AR"/>
        </w:rPr>
        <w:t>eatriz</w:t>
      </w:r>
      <w:r w:rsidR="00C17E1F" w:rsidRPr="0048020B">
        <w:rPr>
          <w:rFonts w:ascii="Arial Narrow" w:hAnsi="Arial Narrow" w:cs="Arial"/>
          <w:sz w:val="22"/>
          <w:szCs w:val="22"/>
          <w:lang w:val="es-AR"/>
        </w:rPr>
        <w:t xml:space="preserve"> Reyes</w:t>
      </w:r>
      <w:r w:rsidR="004C592F" w:rsidRPr="0048020B">
        <w:rPr>
          <w:rFonts w:ascii="Arial Narrow" w:hAnsi="Arial Narrow"/>
          <w:sz w:val="22"/>
          <w:lang w:val="es-AR"/>
        </w:rPr>
        <w:t>,</w:t>
      </w:r>
      <w:r w:rsidR="00C17E1F" w:rsidRPr="0048020B">
        <w:rPr>
          <w:rFonts w:ascii="Arial Narrow" w:hAnsi="Arial Narrow"/>
          <w:sz w:val="22"/>
          <w:lang w:val="es-AR"/>
        </w:rPr>
        <w:t xml:space="preserve"> </w:t>
      </w:r>
      <w:r w:rsidR="006F0FFC" w:rsidRPr="0048020B">
        <w:rPr>
          <w:rFonts w:ascii="Arial Narrow" w:hAnsi="Arial Narrow"/>
          <w:sz w:val="22"/>
          <w:lang w:val="es-AR"/>
        </w:rPr>
        <w:t>Diego Leandro Muñoz Cruzado</w:t>
      </w:r>
      <w:r w:rsidR="00641072" w:rsidRPr="0048020B">
        <w:rPr>
          <w:rFonts w:ascii="Arial Narrow" w:hAnsi="Arial Narrow"/>
          <w:sz w:val="22"/>
          <w:lang w:val="es-AR"/>
        </w:rPr>
        <w:t xml:space="preserve"> y </w:t>
      </w:r>
      <w:r w:rsidR="00B63BCB" w:rsidRPr="0048020B">
        <w:rPr>
          <w:rFonts w:ascii="Arial Narrow" w:hAnsi="Arial Narrow" w:cs="Arial"/>
          <w:sz w:val="22"/>
          <w:szCs w:val="22"/>
          <w:lang w:val="es-AR"/>
        </w:rPr>
        <w:t>Dario Melnitzky</w:t>
      </w:r>
      <w:r w:rsidR="004C592F" w:rsidRPr="0048020B">
        <w:rPr>
          <w:rFonts w:ascii="Arial Narrow" w:hAnsi="Arial Narrow"/>
          <w:sz w:val="22"/>
          <w:lang w:val="es-AR"/>
        </w:rPr>
        <w:t>,</w:t>
      </w:r>
      <w:r w:rsidR="004C592F" w:rsidRPr="0048020B">
        <w:rPr>
          <w:rFonts w:ascii="Arial Narrow" w:hAnsi="Arial Narrow" w:cs="Arial"/>
          <w:sz w:val="22"/>
          <w:szCs w:val="22"/>
          <w:lang w:val="es-AR"/>
        </w:rPr>
        <w:t xml:space="preserve"> </w:t>
      </w:r>
      <w:r w:rsidR="00371DBD" w:rsidRPr="0048020B">
        <w:rPr>
          <w:rFonts w:ascii="Arial Narrow" w:hAnsi="Arial Narrow" w:cs="Arial"/>
          <w:sz w:val="22"/>
          <w:szCs w:val="22"/>
          <w:lang w:val="es-AR"/>
        </w:rPr>
        <w:t xml:space="preserve">han </w:t>
      </w:r>
      <w:r w:rsidR="00D93E43" w:rsidRPr="0048020B">
        <w:rPr>
          <w:rFonts w:ascii="Arial Narrow" w:hAnsi="Arial Narrow" w:cs="Arial"/>
          <w:sz w:val="22"/>
          <w:szCs w:val="22"/>
          <w:lang w:val="es-AR"/>
        </w:rPr>
        <w:t xml:space="preserve">suscripto y </w:t>
      </w:r>
      <w:r w:rsidR="00371DBD" w:rsidRPr="0048020B">
        <w:rPr>
          <w:rFonts w:ascii="Arial Narrow" w:hAnsi="Arial Narrow" w:cs="Arial"/>
          <w:sz w:val="22"/>
          <w:szCs w:val="22"/>
          <w:lang w:val="es-AR"/>
        </w:rPr>
        <w:t>presentado nota</w:t>
      </w:r>
      <w:r w:rsidR="00D93E43" w:rsidRPr="0048020B">
        <w:rPr>
          <w:rFonts w:ascii="Arial Narrow" w:hAnsi="Arial Narrow" w:cs="Arial"/>
          <w:sz w:val="22"/>
          <w:szCs w:val="22"/>
          <w:lang w:val="es-AR"/>
        </w:rPr>
        <w:t>s</w:t>
      </w:r>
      <w:r w:rsidR="005C5C7B" w:rsidRPr="0048020B">
        <w:rPr>
          <w:rFonts w:ascii="Arial Narrow" w:hAnsi="Arial Narrow" w:cs="Arial"/>
          <w:sz w:val="22"/>
          <w:szCs w:val="22"/>
          <w:lang w:val="es-AR"/>
        </w:rPr>
        <w:t xml:space="preserve"> </w:t>
      </w:r>
      <w:r w:rsidR="004764A1" w:rsidRPr="0048020B">
        <w:rPr>
          <w:rFonts w:ascii="Arial Narrow" w:hAnsi="Arial Narrow" w:cs="Arial"/>
          <w:sz w:val="22"/>
          <w:szCs w:val="22"/>
          <w:lang w:val="es-AR"/>
        </w:rPr>
        <w:t>en virtud de la</w:t>
      </w:r>
      <w:r w:rsidR="00904F33" w:rsidRPr="0048020B">
        <w:rPr>
          <w:rFonts w:ascii="Arial Narrow" w:hAnsi="Arial Narrow" w:cs="Arial"/>
          <w:sz w:val="22"/>
          <w:szCs w:val="22"/>
          <w:lang w:val="es-AR"/>
        </w:rPr>
        <w:t>s</w:t>
      </w:r>
      <w:r w:rsidR="004764A1" w:rsidRPr="0048020B">
        <w:rPr>
          <w:rFonts w:ascii="Arial Narrow" w:hAnsi="Arial Narrow" w:cs="Arial"/>
          <w:sz w:val="22"/>
          <w:szCs w:val="22"/>
          <w:lang w:val="es-AR"/>
        </w:rPr>
        <w:t xml:space="preserve"> cual</w:t>
      </w:r>
      <w:r w:rsidR="00904F33" w:rsidRPr="0048020B">
        <w:rPr>
          <w:rFonts w:ascii="Arial Narrow" w:hAnsi="Arial Narrow" w:cs="Arial"/>
          <w:sz w:val="22"/>
          <w:szCs w:val="22"/>
          <w:lang w:val="es-AR"/>
        </w:rPr>
        <w:t>es</w:t>
      </w:r>
      <w:r w:rsidR="004764A1" w:rsidRPr="0048020B">
        <w:rPr>
          <w:rFonts w:ascii="Arial Narrow" w:hAnsi="Arial Narrow" w:cs="Arial"/>
          <w:sz w:val="22"/>
          <w:szCs w:val="22"/>
          <w:lang w:val="es-AR"/>
        </w:rPr>
        <w:t xml:space="preserve"> </w:t>
      </w:r>
      <w:r w:rsidR="006F2126" w:rsidRPr="0048020B">
        <w:rPr>
          <w:rFonts w:ascii="Arial Narrow" w:hAnsi="Arial Narrow" w:cs="Arial"/>
          <w:sz w:val="22"/>
          <w:szCs w:val="22"/>
          <w:lang w:val="es-AR"/>
        </w:rPr>
        <w:t xml:space="preserve">han aceptado </w:t>
      </w:r>
      <w:r w:rsidR="00371DBD" w:rsidRPr="0048020B">
        <w:rPr>
          <w:rFonts w:ascii="Arial Narrow" w:hAnsi="Arial Narrow" w:cs="Arial"/>
          <w:sz w:val="22"/>
          <w:szCs w:val="22"/>
          <w:lang w:val="es-AR"/>
        </w:rPr>
        <w:t xml:space="preserve">el cargo para </w:t>
      </w:r>
      <w:r w:rsidR="00A00DA6" w:rsidRPr="0048020B">
        <w:rPr>
          <w:rFonts w:ascii="Arial Narrow" w:hAnsi="Arial Narrow" w:cs="Arial"/>
          <w:sz w:val="22"/>
          <w:szCs w:val="22"/>
          <w:lang w:val="es-AR"/>
        </w:rPr>
        <w:t xml:space="preserve">el </w:t>
      </w:r>
      <w:r w:rsidR="00371DBD" w:rsidRPr="0048020B">
        <w:rPr>
          <w:rFonts w:ascii="Arial Narrow" w:hAnsi="Arial Narrow" w:cs="Arial"/>
          <w:sz w:val="22"/>
          <w:szCs w:val="22"/>
          <w:lang w:val="es-AR"/>
        </w:rPr>
        <w:t xml:space="preserve">que el que han </w:t>
      </w:r>
      <w:r w:rsidR="00371DBD" w:rsidRPr="0048020B">
        <w:rPr>
          <w:rFonts w:ascii="Arial Narrow" w:hAnsi="Arial Narrow"/>
          <w:sz w:val="22"/>
          <w:lang w:val="es-AR"/>
        </w:rPr>
        <w:t>sido designados en la present</w:t>
      </w:r>
      <w:r w:rsidR="00A32F1F" w:rsidRPr="0048020B">
        <w:rPr>
          <w:rFonts w:ascii="Arial Narrow" w:hAnsi="Arial Narrow"/>
          <w:sz w:val="22"/>
          <w:lang w:val="es-AR"/>
        </w:rPr>
        <w:t>e</w:t>
      </w:r>
      <w:r w:rsidR="00371DBD" w:rsidRPr="0048020B">
        <w:rPr>
          <w:rFonts w:ascii="Arial Narrow" w:hAnsi="Arial Narrow"/>
          <w:sz w:val="22"/>
          <w:lang w:val="es-AR"/>
        </w:rPr>
        <w:t xml:space="preserve"> </w:t>
      </w:r>
      <w:r w:rsidR="006F2126" w:rsidRPr="0048020B">
        <w:rPr>
          <w:rFonts w:ascii="Arial Narrow" w:hAnsi="Arial Narrow"/>
          <w:sz w:val="22"/>
          <w:lang w:val="es-AR"/>
        </w:rPr>
        <w:t>A</w:t>
      </w:r>
      <w:r w:rsidR="00371DBD" w:rsidRPr="0048020B">
        <w:rPr>
          <w:rFonts w:ascii="Arial Narrow" w:hAnsi="Arial Narrow"/>
          <w:sz w:val="22"/>
          <w:lang w:val="es-AR"/>
        </w:rPr>
        <w:t>samblea</w:t>
      </w:r>
      <w:r w:rsidR="004764A1" w:rsidRPr="0048020B">
        <w:rPr>
          <w:rFonts w:ascii="Arial Narrow" w:hAnsi="Arial Narrow"/>
          <w:sz w:val="22"/>
          <w:lang w:val="es-AR"/>
        </w:rPr>
        <w:t xml:space="preserve"> y </w:t>
      </w:r>
      <w:r w:rsidR="006F2126" w:rsidRPr="0048020B">
        <w:rPr>
          <w:rFonts w:ascii="Arial Narrow" w:hAnsi="Arial Narrow"/>
          <w:sz w:val="22"/>
          <w:lang w:val="es-AR"/>
        </w:rPr>
        <w:t xml:space="preserve">constituyeron </w:t>
      </w:r>
      <w:r w:rsidR="004764A1" w:rsidRPr="0048020B">
        <w:rPr>
          <w:rFonts w:ascii="Arial Narrow" w:hAnsi="Arial Narrow"/>
          <w:sz w:val="22"/>
          <w:lang w:val="es-AR"/>
        </w:rPr>
        <w:t xml:space="preserve">domicilio </w:t>
      </w:r>
      <w:r w:rsidR="00904F33" w:rsidRPr="0048020B">
        <w:rPr>
          <w:rFonts w:ascii="Arial Narrow" w:hAnsi="Arial Narrow"/>
          <w:sz w:val="22"/>
          <w:lang w:val="es-AR"/>
        </w:rPr>
        <w:t xml:space="preserve">especial en </w:t>
      </w:r>
      <w:r w:rsidR="004764A1" w:rsidRPr="0048020B">
        <w:rPr>
          <w:rFonts w:ascii="Arial Narrow" w:hAnsi="Arial Narrow"/>
          <w:sz w:val="22"/>
          <w:lang w:val="es-AR"/>
        </w:rPr>
        <w:t>Sarmiento 336</w:t>
      </w:r>
      <w:r w:rsidRPr="0048020B">
        <w:rPr>
          <w:rFonts w:ascii="Arial Narrow" w:hAnsi="Arial Narrow"/>
          <w:sz w:val="22"/>
          <w:lang w:val="es-AR"/>
        </w:rPr>
        <w:t>, Ciudad Autónoma de Buenos Aires</w:t>
      </w:r>
      <w:r w:rsidR="00371DBD" w:rsidRPr="0048020B">
        <w:rPr>
          <w:rFonts w:ascii="Arial Narrow" w:hAnsi="Arial Narrow"/>
          <w:sz w:val="22"/>
          <w:lang w:val="es-AR"/>
        </w:rPr>
        <w:t>.</w:t>
      </w:r>
    </w:p>
    <w:p w14:paraId="3FA95068" w14:textId="77777777" w:rsidR="00B33770" w:rsidRPr="00E63D99" w:rsidRDefault="00B33770" w:rsidP="00572119">
      <w:pPr>
        <w:ind w:right="51"/>
        <w:jc w:val="both"/>
        <w:rPr>
          <w:rFonts w:ascii="Arial Narrow" w:hAnsi="Arial Narrow" w:cs="Arial"/>
          <w:sz w:val="22"/>
          <w:szCs w:val="22"/>
        </w:rPr>
      </w:pPr>
    </w:p>
    <w:p w14:paraId="5D7E69AA" w14:textId="4E635873" w:rsidR="007060EC" w:rsidRPr="00E63D99" w:rsidRDefault="0086766A" w:rsidP="007060EC">
      <w:pPr>
        <w:pStyle w:val="Sangradetextonormal"/>
        <w:tabs>
          <w:tab w:val="clear" w:pos="90"/>
          <w:tab w:val="left" w:pos="709"/>
        </w:tabs>
        <w:jc w:val="both"/>
        <w:rPr>
          <w:sz w:val="22"/>
          <w:u w:val="single"/>
        </w:rPr>
      </w:pPr>
      <w:r>
        <w:rPr>
          <w:rStyle w:val="Textoennegrita"/>
          <w:b w:val="0"/>
          <w:sz w:val="22"/>
          <w:lang w:val="es-ES"/>
        </w:rPr>
        <w:t>9</w:t>
      </w:r>
      <w:r w:rsidR="00955C3E" w:rsidRPr="00E63D99">
        <w:rPr>
          <w:rStyle w:val="Textoennegrita"/>
          <w:b w:val="0"/>
          <w:sz w:val="22"/>
          <w:lang w:val="es-ES"/>
        </w:rPr>
        <w:t xml:space="preserve">) </w:t>
      </w:r>
      <w:r w:rsidR="00FA3690" w:rsidRPr="00FA3690">
        <w:rPr>
          <w:sz w:val="22"/>
          <w:u w:val="single"/>
        </w:rPr>
        <w:t>Remuneración del Contador Certificante de los Estados Financieros del ejercicio 202</w:t>
      </w:r>
      <w:r w:rsidR="004F0727">
        <w:rPr>
          <w:sz w:val="22"/>
          <w:u w:val="single"/>
        </w:rPr>
        <w:t>3</w:t>
      </w:r>
      <w:r w:rsidR="00FA3690" w:rsidRPr="005B0EDA">
        <w:rPr>
          <w:sz w:val="22"/>
        </w:rPr>
        <w:t>.</w:t>
      </w:r>
    </w:p>
    <w:p w14:paraId="55A88E53" w14:textId="77777777" w:rsidR="00A32F1F" w:rsidRPr="00E63D99" w:rsidRDefault="00A32F1F" w:rsidP="00572119">
      <w:pPr>
        <w:ind w:right="51"/>
        <w:jc w:val="both"/>
        <w:rPr>
          <w:rFonts w:ascii="Arial Narrow" w:hAnsi="Arial Narrow"/>
          <w:color w:val="000000"/>
          <w:sz w:val="22"/>
          <w:lang w:val="es-AR"/>
        </w:rPr>
      </w:pPr>
    </w:p>
    <w:p w14:paraId="25080D3B" w14:textId="2F2EF6F8" w:rsidR="00412D62" w:rsidRDefault="005C5C7B" w:rsidP="00412D62">
      <w:pPr>
        <w:ind w:right="51"/>
        <w:jc w:val="both"/>
        <w:rPr>
          <w:rFonts w:ascii="Arial Narrow" w:eastAsiaTheme="minorHAnsi" w:hAnsi="Arial Narrow" w:cs="Calibri"/>
          <w:sz w:val="22"/>
          <w:szCs w:val="22"/>
          <w:lang w:val="es-AR" w:eastAsia="es-AR"/>
        </w:rPr>
      </w:pPr>
      <w:r w:rsidRPr="00E63D99">
        <w:rPr>
          <w:rFonts w:ascii="Arial Narrow" w:hAnsi="Arial Narrow"/>
          <w:sz w:val="22"/>
          <w:lang w:val="es-AR"/>
        </w:rPr>
        <w:t xml:space="preserve">El Señor </w:t>
      </w:r>
      <w:r w:rsidR="00DA0013" w:rsidRPr="00E63D99">
        <w:rPr>
          <w:rFonts w:ascii="Arial Narrow" w:hAnsi="Arial Narrow"/>
          <w:sz w:val="22"/>
          <w:lang w:val="es-AR"/>
        </w:rPr>
        <w:t>Presidente</w:t>
      </w:r>
      <w:r w:rsidR="00224D2B" w:rsidRPr="00E63D99">
        <w:rPr>
          <w:rFonts w:ascii="Arial Narrow" w:hAnsi="Arial Narrow"/>
          <w:sz w:val="22"/>
          <w:lang w:val="es-AR"/>
        </w:rPr>
        <w:t xml:space="preserve"> </w:t>
      </w:r>
      <w:r w:rsidRPr="00E63D99">
        <w:rPr>
          <w:rFonts w:ascii="Arial Narrow" w:hAnsi="Arial Narrow"/>
          <w:sz w:val="22"/>
          <w:lang w:val="es-AR"/>
        </w:rPr>
        <w:t xml:space="preserve">pone a consideración el </w:t>
      </w:r>
      <w:r w:rsidR="00EC493B">
        <w:rPr>
          <w:rFonts w:ascii="Arial Narrow" w:hAnsi="Arial Narrow"/>
          <w:sz w:val="22"/>
          <w:lang w:val="es-AR"/>
        </w:rPr>
        <w:t>noveno</w:t>
      </w:r>
      <w:r w:rsidR="00EF4451" w:rsidRPr="00E63D99">
        <w:rPr>
          <w:rFonts w:ascii="Arial Narrow" w:hAnsi="Arial Narrow"/>
          <w:sz w:val="22"/>
          <w:lang w:val="es-AR"/>
        </w:rPr>
        <w:t xml:space="preserve"> </w:t>
      </w:r>
      <w:r w:rsidR="00F42B7F" w:rsidRPr="00E63D99">
        <w:rPr>
          <w:rFonts w:ascii="Arial Narrow" w:hAnsi="Arial Narrow"/>
          <w:sz w:val="22"/>
          <w:lang w:val="es-AR"/>
        </w:rPr>
        <w:t xml:space="preserve">punto del </w:t>
      </w:r>
      <w:r w:rsidR="006C7819">
        <w:rPr>
          <w:rFonts w:ascii="Arial Narrow" w:hAnsi="Arial Narrow"/>
          <w:sz w:val="22"/>
          <w:lang w:val="es-AR"/>
        </w:rPr>
        <w:t>o</w:t>
      </w:r>
      <w:r w:rsidR="00F42B7F" w:rsidRPr="00E63D99">
        <w:rPr>
          <w:rFonts w:ascii="Arial Narrow" w:hAnsi="Arial Narrow"/>
          <w:sz w:val="22"/>
          <w:lang w:val="es-AR"/>
        </w:rPr>
        <w:t xml:space="preserve">rden del </w:t>
      </w:r>
      <w:r w:rsidR="006C7819">
        <w:rPr>
          <w:rFonts w:ascii="Arial Narrow" w:hAnsi="Arial Narrow"/>
          <w:sz w:val="22"/>
          <w:lang w:val="es-AR"/>
        </w:rPr>
        <w:t>d</w:t>
      </w:r>
      <w:r w:rsidR="00F42B7F" w:rsidRPr="00E63D99">
        <w:rPr>
          <w:rFonts w:ascii="Arial Narrow" w:hAnsi="Arial Narrow"/>
          <w:sz w:val="22"/>
          <w:lang w:val="es-AR"/>
        </w:rPr>
        <w:t xml:space="preserve">ía, </w:t>
      </w:r>
      <w:r w:rsidR="004F0727">
        <w:rPr>
          <w:rFonts w:ascii="Arial Narrow" w:hAnsi="Arial Narrow"/>
          <w:sz w:val="22"/>
          <w:lang w:val="es-AR"/>
        </w:rPr>
        <w:t>e informa que por un error material involuntario en el punto se hace referencia a la remuneración por el ejercicio 2023, y en realidad, se debe tratar la remuneración</w:t>
      </w:r>
      <w:r w:rsidR="00F42B7F" w:rsidRPr="00E63D99">
        <w:rPr>
          <w:rFonts w:ascii="Arial Narrow" w:hAnsi="Arial Narrow"/>
          <w:sz w:val="22"/>
          <w:lang w:val="es-AR"/>
        </w:rPr>
        <w:t xml:space="preserve"> del Contador Certificante de los Estados </w:t>
      </w:r>
      <w:r w:rsidR="007060EC" w:rsidRPr="00E63D99">
        <w:rPr>
          <w:rFonts w:ascii="Arial Narrow" w:hAnsi="Arial Narrow"/>
          <w:sz w:val="22"/>
          <w:lang w:val="es-AR"/>
        </w:rPr>
        <w:t>Financieros</w:t>
      </w:r>
      <w:r w:rsidR="00F42B7F" w:rsidRPr="00E63D99">
        <w:rPr>
          <w:rFonts w:ascii="Arial Narrow" w:hAnsi="Arial Narrow"/>
          <w:sz w:val="22"/>
          <w:lang w:val="es-AR"/>
        </w:rPr>
        <w:t xml:space="preserve"> del ejercicio </w:t>
      </w:r>
      <w:r w:rsidR="003C5025" w:rsidRPr="00E63D99">
        <w:rPr>
          <w:rFonts w:ascii="Arial Narrow" w:hAnsi="Arial Narrow"/>
          <w:sz w:val="22"/>
          <w:lang w:val="es-AR"/>
        </w:rPr>
        <w:t xml:space="preserve">finalizado el 31 de diciembre de </w:t>
      </w:r>
      <w:r w:rsidR="00362D4B" w:rsidRPr="00E63D99">
        <w:rPr>
          <w:rFonts w:ascii="Arial Narrow" w:hAnsi="Arial Narrow"/>
          <w:sz w:val="22"/>
          <w:lang w:val="es-AR"/>
        </w:rPr>
        <w:t>202</w:t>
      </w:r>
      <w:r w:rsidR="00EC493B">
        <w:rPr>
          <w:rFonts w:ascii="Arial Narrow" w:hAnsi="Arial Narrow"/>
          <w:sz w:val="22"/>
          <w:lang w:val="es-AR"/>
        </w:rPr>
        <w:t>2</w:t>
      </w:r>
      <w:r w:rsidR="00E969AA" w:rsidRPr="00FA3690">
        <w:rPr>
          <w:rFonts w:ascii="Arial Narrow" w:hAnsi="Arial Narrow"/>
          <w:sz w:val="22"/>
          <w:lang w:val="es-AR"/>
        </w:rPr>
        <w:t>.</w:t>
      </w:r>
      <w:r w:rsidR="00F42B7F" w:rsidRPr="00FA3690">
        <w:rPr>
          <w:rFonts w:ascii="Arial Narrow" w:hAnsi="Arial Narrow"/>
          <w:sz w:val="22"/>
          <w:lang w:val="es-AR"/>
        </w:rPr>
        <w:t xml:space="preserve"> </w:t>
      </w:r>
      <w:r w:rsidR="00B93CEF">
        <w:rPr>
          <w:rFonts w:ascii="Arial Narrow" w:hAnsi="Arial Narrow"/>
          <w:sz w:val="22"/>
          <w:lang w:val="es-AR"/>
        </w:rPr>
        <w:t>Aclarado ello, l</w:t>
      </w:r>
      <w:r w:rsidR="00C27203" w:rsidRPr="00FA3690">
        <w:rPr>
          <w:rFonts w:ascii="Arial Narrow" w:hAnsi="Arial Narrow"/>
          <w:sz w:val="22"/>
          <w:lang w:val="es-AR"/>
        </w:rPr>
        <w:t xml:space="preserve">os </w:t>
      </w:r>
      <w:r w:rsidR="00224D2B" w:rsidRPr="00FA3690">
        <w:rPr>
          <w:rFonts w:ascii="Arial Narrow" w:hAnsi="Arial Narrow"/>
          <w:sz w:val="22"/>
          <w:lang w:val="es-AR"/>
        </w:rPr>
        <w:t>S</w:t>
      </w:r>
      <w:r w:rsidR="006C7819">
        <w:rPr>
          <w:rFonts w:ascii="Arial Narrow" w:hAnsi="Arial Narrow"/>
          <w:sz w:val="22"/>
          <w:lang w:val="es-AR"/>
        </w:rPr>
        <w:t xml:space="preserve">eñores </w:t>
      </w:r>
      <w:r w:rsidR="00B372C8">
        <w:rPr>
          <w:rFonts w:ascii="Arial Narrow" w:hAnsi="Arial Narrow"/>
          <w:sz w:val="22"/>
          <w:lang w:val="es-AR"/>
        </w:rPr>
        <w:t>a</w:t>
      </w:r>
      <w:r w:rsidR="00224D2B" w:rsidRPr="00FA3690">
        <w:rPr>
          <w:rFonts w:ascii="Arial Narrow" w:hAnsi="Arial Narrow"/>
          <w:sz w:val="22"/>
          <w:lang w:val="es-AR"/>
        </w:rPr>
        <w:t>ccionistas presentes</w:t>
      </w:r>
      <w:r w:rsidR="00C27203" w:rsidRPr="00FA3690">
        <w:rPr>
          <w:rFonts w:ascii="Arial Narrow" w:hAnsi="Arial Narrow"/>
          <w:sz w:val="22"/>
          <w:lang w:val="es-AR"/>
        </w:rPr>
        <w:t>,</w:t>
      </w:r>
      <w:r w:rsidR="00224D2B" w:rsidRPr="00FA3690">
        <w:rPr>
          <w:rFonts w:ascii="Arial Narrow" w:hAnsi="Arial Narrow"/>
          <w:sz w:val="22"/>
          <w:lang w:val="es-AR"/>
        </w:rPr>
        <w:t xml:space="preserve"> </w:t>
      </w:r>
      <w:r w:rsidR="00F42B7F" w:rsidRPr="00FA3690">
        <w:rPr>
          <w:rFonts w:ascii="Arial Narrow" w:hAnsi="Arial Narrow"/>
          <w:sz w:val="22"/>
          <w:lang w:val="es-AR"/>
        </w:rPr>
        <w:t>en forma unánime</w:t>
      </w:r>
      <w:r w:rsidR="00224D2B" w:rsidRPr="00E63D99">
        <w:rPr>
          <w:rFonts w:ascii="Arial Narrow" w:hAnsi="Arial Narrow"/>
          <w:sz w:val="22"/>
          <w:lang w:val="es-AR"/>
        </w:rPr>
        <w:t>,</w:t>
      </w:r>
      <w:r w:rsidR="00F42B7F" w:rsidRPr="00E63D99">
        <w:rPr>
          <w:rFonts w:ascii="Arial Narrow" w:hAnsi="Arial Narrow"/>
          <w:sz w:val="22"/>
          <w:lang w:val="es-AR"/>
        </w:rPr>
        <w:t xml:space="preserve"> resuelve</w:t>
      </w:r>
      <w:r w:rsidR="00224D2B" w:rsidRPr="00E63D99">
        <w:rPr>
          <w:rFonts w:ascii="Arial Narrow" w:hAnsi="Arial Narrow"/>
          <w:sz w:val="22"/>
          <w:lang w:val="es-AR"/>
        </w:rPr>
        <w:t>n</w:t>
      </w:r>
      <w:r w:rsidR="00F42B7F" w:rsidRPr="00E63D99">
        <w:rPr>
          <w:rFonts w:ascii="Arial Narrow" w:hAnsi="Arial Narrow"/>
          <w:sz w:val="22"/>
          <w:lang w:val="es-AR"/>
        </w:rPr>
        <w:t xml:space="preserve"> </w:t>
      </w:r>
      <w:r w:rsidR="00C3317F" w:rsidRPr="00E63D99">
        <w:rPr>
          <w:rFonts w:ascii="Arial Narrow" w:hAnsi="Arial Narrow" w:cs="Arial"/>
          <w:sz w:val="22"/>
          <w:szCs w:val="22"/>
          <w:lang w:val="es-AR"/>
        </w:rPr>
        <w:t xml:space="preserve">aprobar </w:t>
      </w:r>
      <w:r w:rsidR="00F42B7F" w:rsidRPr="00E63D99">
        <w:rPr>
          <w:rFonts w:ascii="Arial Narrow" w:hAnsi="Arial Narrow" w:cs="Arial"/>
          <w:sz w:val="22"/>
          <w:szCs w:val="22"/>
          <w:lang w:val="es-AR"/>
        </w:rPr>
        <w:t xml:space="preserve">la suma de </w:t>
      </w:r>
      <w:r w:rsidR="00412D62">
        <w:rPr>
          <w:rFonts w:ascii="Arial Narrow" w:hAnsi="Arial Narrow"/>
        </w:rPr>
        <w:t>$</w:t>
      </w:r>
      <w:r w:rsidR="00412D62">
        <w:rPr>
          <w:rFonts w:ascii="Arial Narrow" w:hAnsi="Arial Narrow"/>
        </w:rPr>
        <w:t>9.534.230,94</w:t>
      </w:r>
      <w:r w:rsidR="00412D62">
        <w:rPr>
          <w:rFonts w:ascii="Arial Narrow" w:hAnsi="Arial Narrow"/>
        </w:rPr>
        <w:t xml:space="preserve"> </w:t>
      </w:r>
      <w:r w:rsidR="00F42B7F" w:rsidRPr="00E63D99">
        <w:rPr>
          <w:rFonts w:ascii="Arial Narrow" w:hAnsi="Arial Narrow" w:cs="Arial"/>
          <w:sz w:val="22"/>
          <w:szCs w:val="22"/>
          <w:lang w:val="es-AR"/>
        </w:rPr>
        <w:t xml:space="preserve">por </w:t>
      </w:r>
      <w:r w:rsidR="00B93CEF">
        <w:rPr>
          <w:rFonts w:ascii="Arial Narrow" w:hAnsi="Arial Narrow" w:cs="Arial"/>
          <w:sz w:val="22"/>
          <w:szCs w:val="22"/>
          <w:lang w:val="es-AR"/>
        </w:rPr>
        <w:t>la</w:t>
      </w:r>
      <w:r w:rsidR="00B93CEF" w:rsidRPr="00E63D99">
        <w:rPr>
          <w:rFonts w:ascii="Arial Narrow" w:hAnsi="Arial Narrow" w:cs="Arial"/>
          <w:sz w:val="22"/>
          <w:szCs w:val="22"/>
          <w:lang w:val="es-AR"/>
        </w:rPr>
        <w:t xml:space="preserve"> </w:t>
      </w:r>
      <w:r w:rsidR="00F42B7F" w:rsidRPr="00E63D99">
        <w:rPr>
          <w:rFonts w:ascii="Arial Narrow" w:hAnsi="Arial Narrow" w:cs="Arial"/>
          <w:sz w:val="22"/>
          <w:szCs w:val="22"/>
          <w:lang w:val="es-AR"/>
        </w:rPr>
        <w:t>función</w:t>
      </w:r>
      <w:r w:rsidR="00B93CEF">
        <w:rPr>
          <w:rFonts w:ascii="Arial Narrow" w:hAnsi="Arial Narrow" w:cs="Arial"/>
          <w:sz w:val="22"/>
          <w:szCs w:val="22"/>
          <w:lang w:val="es-AR"/>
        </w:rPr>
        <w:t xml:space="preserve"> </w:t>
      </w:r>
      <w:r w:rsidR="00B93CEF">
        <w:rPr>
          <w:rFonts w:ascii="Arial Narrow" w:hAnsi="Arial Narrow"/>
          <w:sz w:val="22"/>
          <w:lang w:val="es-AR"/>
        </w:rPr>
        <w:t xml:space="preserve">del </w:t>
      </w:r>
      <w:r w:rsidR="00B93CEF" w:rsidRPr="00E63D99">
        <w:rPr>
          <w:rFonts w:ascii="Arial Narrow" w:hAnsi="Arial Narrow"/>
          <w:sz w:val="22"/>
          <w:lang w:val="es-AR"/>
        </w:rPr>
        <w:t xml:space="preserve">Señor </w:t>
      </w:r>
      <w:r w:rsidR="00B93CEF" w:rsidRPr="00FA3690">
        <w:rPr>
          <w:rFonts w:ascii="Arial Narrow" w:hAnsi="Arial Narrow"/>
          <w:sz w:val="22"/>
          <w:lang w:val="es-AR"/>
        </w:rPr>
        <w:t>Fernando Antonio Garabato, miembro del Estudio BDO - Becher &amp; Asociados S.R.L</w:t>
      </w:r>
      <w:r w:rsidR="00C3317F" w:rsidRPr="00E63D99">
        <w:rPr>
          <w:rFonts w:ascii="Arial Narrow" w:hAnsi="Arial Narrow" w:cs="Arial"/>
          <w:sz w:val="22"/>
          <w:szCs w:val="22"/>
          <w:lang w:val="es-AR"/>
        </w:rPr>
        <w:t xml:space="preserve">, </w:t>
      </w:r>
      <w:r w:rsidR="00B93CEF">
        <w:rPr>
          <w:rFonts w:ascii="Arial Narrow" w:hAnsi="Arial Narrow" w:cs="Arial"/>
          <w:sz w:val="22"/>
          <w:szCs w:val="22"/>
          <w:lang w:val="es-AR"/>
        </w:rPr>
        <w:t xml:space="preserve">como Contador Certificante, </w:t>
      </w:r>
      <w:r w:rsidR="00C3317F" w:rsidRPr="00E63D99">
        <w:rPr>
          <w:rFonts w:ascii="Arial Narrow" w:hAnsi="Arial Narrow" w:cs="Arial"/>
          <w:sz w:val="22"/>
          <w:szCs w:val="22"/>
        </w:rPr>
        <w:t>reflejada en el Estado de Resultados correspondiente a los Estados Financieros del ejercicio cerrado el 31 de diciembre de 202</w:t>
      </w:r>
      <w:r w:rsidR="002F624D">
        <w:rPr>
          <w:rFonts w:ascii="Arial Narrow" w:hAnsi="Arial Narrow" w:cs="Arial"/>
          <w:sz w:val="22"/>
          <w:szCs w:val="22"/>
        </w:rPr>
        <w:t>2</w:t>
      </w:r>
      <w:r w:rsidR="00C3317F" w:rsidRPr="00E63D99">
        <w:rPr>
          <w:rFonts w:ascii="Arial Narrow" w:hAnsi="Arial Narrow" w:cs="Arial"/>
          <w:sz w:val="22"/>
          <w:szCs w:val="22"/>
        </w:rPr>
        <w:t xml:space="preserve">, </w:t>
      </w:r>
      <w:r w:rsidR="00C3317F" w:rsidRPr="00E63D99">
        <w:rPr>
          <w:rFonts w:ascii="Arial Narrow" w:eastAsiaTheme="minorHAnsi" w:hAnsi="Arial Narrow" w:cs="Calibri"/>
          <w:sz w:val="22"/>
          <w:szCs w:val="22"/>
          <w:lang w:val="es-AR" w:eastAsia="en-US"/>
        </w:rPr>
        <w:t xml:space="preserve">que </w:t>
      </w:r>
      <w:r w:rsidR="00C3317F" w:rsidRPr="00E63D99">
        <w:rPr>
          <w:rFonts w:ascii="Arial Narrow" w:eastAsiaTheme="minorHAnsi" w:hAnsi="Arial Narrow" w:cs="Calibri"/>
          <w:sz w:val="22"/>
          <w:szCs w:val="22"/>
          <w:lang w:val="es-AR" w:eastAsia="es-AR"/>
        </w:rPr>
        <w:t xml:space="preserve">re-expresados en moneda constante, conforme al IPC Nacional </w:t>
      </w:r>
      <w:r w:rsidR="00412D62" w:rsidRPr="00412D62">
        <w:rPr>
          <w:rFonts w:ascii="Arial Narrow" w:eastAsiaTheme="minorHAnsi" w:hAnsi="Arial Narrow" w:cs="Calibri"/>
          <w:sz w:val="22"/>
          <w:szCs w:val="22"/>
          <w:lang w:val="es-AR" w:eastAsia="es-AR"/>
        </w:rPr>
        <w:t>al 28 de febrero de 2023, asciende a $ 10.778.934.89</w:t>
      </w:r>
      <w:r w:rsidR="00412D62">
        <w:rPr>
          <w:rFonts w:ascii="Arial Narrow" w:eastAsiaTheme="minorHAnsi" w:hAnsi="Arial Narrow" w:cs="Calibri"/>
          <w:sz w:val="22"/>
          <w:szCs w:val="22"/>
          <w:lang w:val="es-AR" w:eastAsia="es-AR"/>
        </w:rPr>
        <w:t>.</w:t>
      </w:r>
    </w:p>
    <w:p w14:paraId="5B0F264B" w14:textId="77777777" w:rsidR="00337A4D" w:rsidRPr="00E63D99" w:rsidRDefault="00337A4D" w:rsidP="00412D62">
      <w:pPr>
        <w:ind w:right="51"/>
        <w:jc w:val="both"/>
        <w:rPr>
          <w:rStyle w:val="Textoennegrita"/>
          <w:rFonts w:ascii="Arial Narrow" w:hAnsi="Arial Narrow" w:cs="Arial"/>
          <w:b w:val="0"/>
          <w:bCs w:val="0"/>
          <w:sz w:val="22"/>
          <w:szCs w:val="22"/>
          <w:u w:val="single"/>
          <w:lang w:val="es-ES"/>
        </w:rPr>
      </w:pPr>
    </w:p>
    <w:p w14:paraId="6F3CF963" w14:textId="531B08EC" w:rsidR="00EF4451" w:rsidRPr="00E63D99" w:rsidRDefault="00E92EEE" w:rsidP="006E4037">
      <w:pPr>
        <w:pStyle w:val="Sangradetextonormal"/>
        <w:tabs>
          <w:tab w:val="clear" w:pos="90"/>
          <w:tab w:val="left" w:pos="709"/>
        </w:tabs>
        <w:jc w:val="both"/>
        <w:rPr>
          <w:rStyle w:val="Textoennegrita"/>
          <w:b w:val="0"/>
          <w:sz w:val="22"/>
          <w:lang w:val="es-ES"/>
        </w:rPr>
      </w:pPr>
      <w:r>
        <w:rPr>
          <w:rStyle w:val="Textoennegrita"/>
          <w:b w:val="0"/>
          <w:sz w:val="22"/>
          <w:lang w:val="es-ES"/>
        </w:rPr>
        <w:t>1</w:t>
      </w:r>
      <w:r w:rsidR="00EA0A4F">
        <w:rPr>
          <w:rStyle w:val="Textoennegrita"/>
          <w:b w:val="0"/>
          <w:sz w:val="22"/>
          <w:lang w:val="es-ES"/>
        </w:rPr>
        <w:t>0</w:t>
      </w:r>
      <w:r w:rsidR="007060EC" w:rsidRPr="00E63D99">
        <w:rPr>
          <w:rStyle w:val="Textoennegrita"/>
          <w:b w:val="0"/>
          <w:sz w:val="22"/>
          <w:lang w:val="es-ES"/>
        </w:rPr>
        <w:t xml:space="preserve">) </w:t>
      </w:r>
      <w:r w:rsidR="00FA3690" w:rsidRPr="00FA3690">
        <w:rPr>
          <w:rStyle w:val="Textoennegrita"/>
          <w:b w:val="0"/>
          <w:sz w:val="22"/>
          <w:u w:val="single"/>
          <w:lang w:val="es-ES"/>
        </w:rPr>
        <w:t>Designación de Contadores Certificantes, Titular y Suplente, de los Estados Financieros del ejercicio 202</w:t>
      </w:r>
      <w:r w:rsidR="00EA0A4F">
        <w:rPr>
          <w:rStyle w:val="Textoennegrita"/>
          <w:b w:val="0"/>
          <w:sz w:val="22"/>
          <w:u w:val="single"/>
          <w:lang w:val="es-ES"/>
        </w:rPr>
        <w:t>3</w:t>
      </w:r>
      <w:r w:rsidR="00FA3690" w:rsidRPr="005B0EDA">
        <w:rPr>
          <w:rStyle w:val="Textoennegrita"/>
          <w:b w:val="0"/>
          <w:sz w:val="22"/>
          <w:lang w:val="es-ES"/>
        </w:rPr>
        <w:t>.</w:t>
      </w:r>
    </w:p>
    <w:p w14:paraId="11384B9F" w14:textId="77777777" w:rsidR="00EF4451" w:rsidRPr="00E63D99" w:rsidRDefault="00EF4451" w:rsidP="00EF4451">
      <w:pPr>
        <w:autoSpaceDE w:val="0"/>
        <w:autoSpaceDN w:val="0"/>
        <w:adjustRightInd w:val="0"/>
        <w:ind w:right="540"/>
        <w:jc w:val="both"/>
        <w:rPr>
          <w:rFonts w:ascii="Arial Narrow" w:hAnsi="Arial Narrow"/>
          <w:b/>
          <w:color w:val="000000"/>
          <w:sz w:val="22"/>
          <w:lang w:val="es-AR"/>
        </w:rPr>
      </w:pPr>
    </w:p>
    <w:p w14:paraId="37B9C198" w14:textId="4B53DFD9" w:rsidR="004764A1" w:rsidRDefault="0059386E" w:rsidP="006E4037">
      <w:pPr>
        <w:autoSpaceDE w:val="0"/>
        <w:autoSpaceDN w:val="0"/>
        <w:adjustRightInd w:val="0"/>
        <w:ind w:right="55"/>
        <w:jc w:val="both"/>
        <w:rPr>
          <w:rFonts w:ascii="Arial Narrow" w:hAnsi="Arial Narrow"/>
          <w:sz w:val="22"/>
          <w:lang w:val="es-AR"/>
        </w:rPr>
      </w:pPr>
      <w:r w:rsidRPr="00E63D99">
        <w:rPr>
          <w:rFonts w:ascii="Arial Narrow" w:hAnsi="Arial Narrow"/>
          <w:sz w:val="22"/>
          <w:lang w:val="es-AR"/>
        </w:rPr>
        <w:t xml:space="preserve">Puesto a </w:t>
      </w:r>
      <w:r w:rsidR="005C5C7B" w:rsidRPr="00E63D99">
        <w:rPr>
          <w:rFonts w:ascii="Arial Narrow" w:hAnsi="Arial Narrow"/>
          <w:sz w:val="22"/>
          <w:lang w:val="es-AR"/>
        </w:rPr>
        <w:t xml:space="preserve">consideración el </w:t>
      </w:r>
      <w:r w:rsidR="00EF4451" w:rsidRPr="00E63D99">
        <w:rPr>
          <w:rFonts w:ascii="Arial Narrow" w:hAnsi="Arial Narrow"/>
          <w:sz w:val="22"/>
          <w:lang w:val="es-AR"/>
        </w:rPr>
        <w:t xml:space="preserve">décimo </w:t>
      </w:r>
      <w:r w:rsidR="005D68F3" w:rsidRPr="00E63D99">
        <w:rPr>
          <w:rFonts w:ascii="Arial Narrow" w:hAnsi="Arial Narrow"/>
          <w:sz w:val="22"/>
          <w:lang w:val="es-AR"/>
        </w:rPr>
        <w:t xml:space="preserve">punto del </w:t>
      </w:r>
      <w:r w:rsidR="006C7819">
        <w:rPr>
          <w:rFonts w:ascii="Arial Narrow" w:hAnsi="Arial Narrow"/>
          <w:sz w:val="22"/>
          <w:lang w:val="es-AR"/>
        </w:rPr>
        <w:t>o</w:t>
      </w:r>
      <w:r w:rsidR="005D68F3" w:rsidRPr="00E63D99">
        <w:rPr>
          <w:rFonts w:ascii="Arial Narrow" w:hAnsi="Arial Narrow"/>
          <w:sz w:val="22"/>
          <w:lang w:val="es-AR"/>
        </w:rPr>
        <w:t xml:space="preserve">rden del </w:t>
      </w:r>
      <w:r w:rsidR="006C7819">
        <w:rPr>
          <w:rFonts w:ascii="Arial Narrow" w:hAnsi="Arial Narrow"/>
          <w:sz w:val="22"/>
          <w:lang w:val="es-AR"/>
        </w:rPr>
        <w:t>d</w:t>
      </w:r>
      <w:r w:rsidR="005D68F3" w:rsidRPr="00E63D99">
        <w:rPr>
          <w:rFonts w:ascii="Arial Narrow" w:hAnsi="Arial Narrow"/>
          <w:sz w:val="22"/>
          <w:lang w:val="es-AR"/>
        </w:rPr>
        <w:t>ía</w:t>
      </w:r>
      <w:r w:rsidRPr="00E63D99">
        <w:rPr>
          <w:rFonts w:ascii="Arial Narrow" w:hAnsi="Arial Narrow"/>
          <w:sz w:val="22"/>
          <w:lang w:val="es-AR"/>
        </w:rPr>
        <w:t xml:space="preserve">, por unanimidad de votos presentes, los </w:t>
      </w:r>
      <w:r w:rsidR="00B372C8">
        <w:rPr>
          <w:rFonts w:ascii="Arial Narrow" w:hAnsi="Arial Narrow"/>
          <w:sz w:val="22"/>
          <w:lang w:val="es-AR"/>
        </w:rPr>
        <w:t>a</w:t>
      </w:r>
      <w:r w:rsidR="00B372C8" w:rsidRPr="00E63D99">
        <w:rPr>
          <w:rFonts w:ascii="Arial Narrow" w:hAnsi="Arial Narrow"/>
          <w:sz w:val="22"/>
          <w:lang w:val="es-AR"/>
        </w:rPr>
        <w:t xml:space="preserve">ccionistas </w:t>
      </w:r>
      <w:r w:rsidR="00C27203" w:rsidRPr="00E63D99">
        <w:rPr>
          <w:rFonts w:ascii="Arial Narrow" w:hAnsi="Arial Narrow"/>
          <w:sz w:val="22"/>
          <w:lang w:val="es-AR"/>
        </w:rPr>
        <w:t>resuelven</w:t>
      </w:r>
      <w:r w:rsidR="006C7819">
        <w:rPr>
          <w:rFonts w:ascii="Arial Narrow" w:hAnsi="Arial Narrow"/>
          <w:sz w:val="22"/>
          <w:lang w:val="es-AR"/>
        </w:rPr>
        <w:t>:</w:t>
      </w:r>
      <w:r w:rsidR="00C27203" w:rsidRPr="00E63D99">
        <w:rPr>
          <w:rFonts w:ascii="Arial Narrow" w:hAnsi="Arial Narrow"/>
          <w:sz w:val="22"/>
          <w:lang w:val="es-AR"/>
        </w:rPr>
        <w:t xml:space="preserve"> (i) designar </w:t>
      </w:r>
      <w:r w:rsidR="006D4542" w:rsidRPr="00E63D99">
        <w:rPr>
          <w:rFonts w:ascii="Arial Narrow" w:hAnsi="Arial Narrow"/>
          <w:sz w:val="22"/>
          <w:lang w:val="es-AR"/>
        </w:rPr>
        <w:t>a</w:t>
      </w:r>
      <w:r w:rsidR="00CF71AF" w:rsidRPr="00E63D99">
        <w:rPr>
          <w:rFonts w:ascii="Arial Narrow" w:hAnsi="Arial Narrow"/>
          <w:sz w:val="22"/>
          <w:lang w:val="es-AR"/>
        </w:rPr>
        <w:t xml:space="preserve"> </w:t>
      </w:r>
      <w:r w:rsidR="005F5917" w:rsidRPr="002152D9">
        <w:rPr>
          <w:rFonts w:ascii="Arial Narrow" w:hAnsi="Arial Narrow"/>
          <w:sz w:val="22"/>
          <w:lang w:val="es-AR"/>
        </w:rPr>
        <w:t xml:space="preserve">los Señores Fernando Antonio Garabato </w:t>
      </w:r>
      <w:r w:rsidR="00B33770" w:rsidRPr="002152D9">
        <w:rPr>
          <w:rFonts w:ascii="Arial Narrow" w:hAnsi="Arial Narrow"/>
          <w:sz w:val="22"/>
          <w:lang w:val="es-AR"/>
        </w:rPr>
        <w:t xml:space="preserve">y </w:t>
      </w:r>
      <w:r w:rsidR="00362D4B" w:rsidRPr="002152D9">
        <w:rPr>
          <w:rFonts w:ascii="Arial Narrow" w:hAnsi="Arial Narrow"/>
          <w:sz w:val="22"/>
          <w:lang w:val="es-AR"/>
        </w:rPr>
        <w:t>Leticia Norma Ebba</w:t>
      </w:r>
      <w:r w:rsidR="006D4542" w:rsidRPr="002152D9">
        <w:rPr>
          <w:rFonts w:ascii="Arial Narrow" w:hAnsi="Arial Narrow"/>
          <w:sz w:val="22"/>
          <w:lang w:val="es-AR"/>
        </w:rPr>
        <w:t>,</w:t>
      </w:r>
      <w:r w:rsidR="003C5025" w:rsidRPr="002152D9">
        <w:rPr>
          <w:rFonts w:ascii="Arial Narrow" w:hAnsi="Arial Narrow"/>
          <w:sz w:val="22"/>
          <w:lang w:val="es-AR"/>
        </w:rPr>
        <w:t xml:space="preserve"> </w:t>
      </w:r>
      <w:r w:rsidR="006D4542" w:rsidRPr="002152D9">
        <w:rPr>
          <w:rFonts w:ascii="Arial Narrow" w:hAnsi="Arial Narrow"/>
          <w:sz w:val="22"/>
          <w:lang w:val="es-AR"/>
        </w:rPr>
        <w:t>miembro</w:t>
      </w:r>
      <w:r w:rsidR="00CF71AF" w:rsidRPr="002152D9">
        <w:rPr>
          <w:rFonts w:ascii="Arial Narrow" w:hAnsi="Arial Narrow"/>
          <w:sz w:val="22"/>
          <w:lang w:val="es-AR"/>
        </w:rPr>
        <w:t>s</w:t>
      </w:r>
      <w:r w:rsidR="006D4542" w:rsidRPr="002152D9">
        <w:rPr>
          <w:rFonts w:ascii="Arial Narrow" w:hAnsi="Arial Narrow"/>
          <w:sz w:val="22"/>
          <w:lang w:val="es-AR"/>
        </w:rPr>
        <w:t xml:space="preserve"> del </w:t>
      </w:r>
      <w:r w:rsidR="00635BA8" w:rsidRPr="002152D9">
        <w:rPr>
          <w:rFonts w:ascii="Arial Narrow" w:hAnsi="Arial Narrow"/>
          <w:sz w:val="22"/>
          <w:lang w:val="es-AR"/>
        </w:rPr>
        <w:t>E</w:t>
      </w:r>
      <w:r w:rsidR="006D4542" w:rsidRPr="002152D9">
        <w:rPr>
          <w:rFonts w:ascii="Arial Narrow" w:hAnsi="Arial Narrow"/>
          <w:sz w:val="22"/>
          <w:lang w:val="es-AR"/>
        </w:rPr>
        <w:t>studio</w:t>
      </w:r>
      <w:r w:rsidR="00EA09C6" w:rsidRPr="002152D9">
        <w:rPr>
          <w:rFonts w:ascii="Arial Narrow" w:hAnsi="Arial Narrow"/>
          <w:sz w:val="22"/>
          <w:lang w:val="es-AR"/>
        </w:rPr>
        <w:t xml:space="preserve"> </w:t>
      </w:r>
      <w:r w:rsidR="002D2C44" w:rsidRPr="002152D9">
        <w:rPr>
          <w:rFonts w:ascii="Arial Narrow" w:hAnsi="Arial Narrow"/>
          <w:sz w:val="22"/>
          <w:lang w:val="es-AR"/>
        </w:rPr>
        <w:t xml:space="preserve">BDO - </w:t>
      </w:r>
      <w:r w:rsidR="00C67D69" w:rsidRPr="002152D9">
        <w:rPr>
          <w:rFonts w:ascii="Arial Narrow" w:hAnsi="Arial Narrow"/>
          <w:sz w:val="22"/>
          <w:lang w:val="es-AR"/>
        </w:rPr>
        <w:t>Becher &amp; Asociados S.R.L.</w:t>
      </w:r>
      <w:r w:rsidR="006D4542" w:rsidRPr="002152D9">
        <w:rPr>
          <w:rFonts w:ascii="Arial Narrow" w:hAnsi="Arial Narrow"/>
          <w:sz w:val="22"/>
          <w:lang w:val="es-AR"/>
        </w:rPr>
        <w:t xml:space="preserve">, </w:t>
      </w:r>
      <w:r w:rsidR="005D68F3" w:rsidRPr="002152D9">
        <w:rPr>
          <w:rFonts w:ascii="Arial Narrow" w:hAnsi="Arial Narrow"/>
          <w:sz w:val="22"/>
          <w:lang w:val="es-AR"/>
        </w:rPr>
        <w:t>como Contador</w:t>
      </w:r>
      <w:r w:rsidR="00CF71AF" w:rsidRPr="002152D9">
        <w:rPr>
          <w:rFonts w:ascii="Arial Narrow" w:hAnsi="Arial Narrow"/>
          <w:sz w:val="22"/>
          <w:lang w:val="es-AR"/>
        </w:rPr>
        <w:t>es</w:t>
      </w:r>
      <w:r w:rsidR="005D68F3" w:rsidRPr="002152D9">
        <w:rPr>
          <w:rFonts w:ascii="Arial Narrow" w:hAnsi="Arial Narrow"/>
          <w:sz w:val="22"/>
          <w:lang w:val="es-AR"/>
        </w:rPr>
        <w:t xml:space="preserve"> Certificante</w:t>
      </w:r>
      <w:r w:rsidR="00CF71AF" w:rsidRPr="002152D9">
        <w:rPr>
          <w:rFonts w:ascii="Arial Narrow" w:hAnsi="Arial Narrow"/>
          <w:sz w:val="22"/>
          <w:lang w:val="es-AR"/>
        </w:rPr>
        <w:t>s</w:t>
      </w:r>
      <w:r w:rsidR="005D68F3" w:rsidRPr="002152D9">
        <w:rPr>
          <w:rFonts w:ascii="Arial Narrow" w:hAnsi="Arial Narrow"/>
          <w:sz w:val="22"/>
          <w:lang w:val="es-AR"/>
        </w:rPr>
        <w:t xml:space="preserve"> </w:t>
      </w:r>
      <w:r w:rsidR="00E5384B" w:rsidRPr="002152D9">
        <w:rPr>
          <w:rFonts w:ascii="Arial Narrow" w:hAnsi="Arial Narrow"/>
          <w:sz w:val="22"/>
          <w:lang w:val="es-AR"/>
        </w:rPr>
        <w:t>Titular</w:t>
      </w:r>
      <w:r w:rsidR="00CF71AF" w:rsidRPr="002152D9">
        <w:rPr>
          <w:rFonts w:ascii="Arial Narrow" w:hAnsi="Arial Narrow"/>
          <w:sz w:val="22"/>
          <w:lang w:val="es-AR"/>
        </w:rPr>
        <w:t xml:space="preserve"> </w:t>
      </w:r>
      <w:r w:rsidR="00656277" w:rsidRPr="002152D9">
        <w:rPr>
          <w:rFonts w:ascii="Arial Narrow" w:hAnsi="Arial Narrow"/>
          <w:sz w:val="22"/>
          <w:lang w:val="es-AR"/>
        </w:rPr>
        <w:t xml:space="preserve">y </w:t>
      </w:r>
      <w:r w:rsidR="00CF71AF" w:rsidRPr="002152D9">
        <w:rPr>
          <w:rFonts w:ascii="Arial Narrow" w:hAnsi="Arial Narrow"/>
          <w:sz w:val="22"/>
          <w:lang w:val="es-AR"/>
        </w:rPr>
        <w:t xml:space="preserve">Suplente, respectivamente, </w:t>
      </w:r>
      <w:r w:rsidR="003C5025" w:rsidRPr="002152D9">
        <w:rPr>
          <w:rFonts w:ascii="Arial Narrow" w:hAnsi="Arial Narrow"/>
          <w:sz w:val="22"/>
          <w:lang w:val="es-AR"/>
        </w:rPr>
        <w:t xml:space="preserve">en relación a los estados </w:t>
      </w:r>
      <w:r w:rsidR="00361518" w:rsidRPr="002152D9">
        <w:rPr>
          <w:rFonts w:ascii="Arial Narrow" w:hAnsi="Arial Narrow"/>
          <w:sz w:val="22"/>
          <w:lang w:val="es-AR"/>
        </w:rPr>
        <w:t xml:space="preserve">financieros </w:t>
      </w:r>
      <w:r w:rsidR="003C5025" w:rsidRPr="002152D9">
        <w:rPr>
          <w:rFonts w:ascii="Arial Narrow" w:hAnsi="Arial Narrow"/>
          <w:sz w:val="22"/>
          <w:lang w:val="es-AR"/>
        </w:rPr>
        <w:t>correspondientes al ejercicio que finalizará el 31 de diciembre de</w:t>
      </w:r>
      <w:r w:rsidR="008A1225" w:rsidRPr="002152D9">
        <w:rPr>
          <w:rFonts w:ascii="Arial Narrow" w:hAnsi="Arial Narrow"/>
          <w:sz w:val="22"/>
          <w:lang w:val="es-AR"/>
        </w:rPr>
        <w:t xml:space="preserve"> 202</w:t>
      </w:r>
      <w:r w:rsidR="00EA0A4F">
        <w:rPr>
          <w:rFonts w:ascii="Arial Narrow" w:hAnsi="Arial Narrow"/>
          <w:sz w:val="22"/>
          <w:lang w:val="es-AR"/>
        </w:rPr>
        <w:t>3</w:t>
      </w:r>
      <w:r w:rsidR="002D2C44" w:rsidRPr="002152D9">
        <w:rPr>
          <w:rFonts w:ascii="Arial Narrow" w:hAnsi="Arial Narrow"/>
          <w:sz w:val="22"/>
          <w:lang w:val="es-AR"/>
        </w:rPr>
        <w:t>,</w:t>
      </w:r>
      <w:r w:rsidR="006F2126" w:rsidRPr="002152D9">
        <w:rPr>
          <w:rFonts w:ascii="Arial Narrow" w:hAnsi="Arial Narrow"/>
          <w:sz w:val="22"/>
          <w:lang w:val="es-AR"/>
        </w:rPr>
        <w:t xml:space="preserve"> </w:t>
      </w:r>
      <w:r w:rsidR="0013390E" w:rsidRPr="002152D9">
        <w:rPr>
          <w:rFonts w:ascii="Arial Narrow" w:hAnsi="Arial Narrow"/>
          <w:sz w:val="22"/>
          <w:lang w:val="es-AR"/>
        </w:rPr>
        <w:t>quien</w:t>
      </w:r>
      <w:r w:rsidR="00CF71AF" w:rsidRPr="002152D9">
        <w:rPr>
          <w:rFonts w:ascii="Arial Narrow" w:hAnsi="Arial Narrow"/>
          <w:sz w:val="22"/>
          <w:lang w:val="es-AR"/>
        </w:rPr>
        <w:t>es</w:t>
      </w:r>
      <w:r w:rsidR="00E5384B" w:rsidRPr="002152D9">
        <w:rPr>
          <w:rFonts w:ascii="Arial Narrow" w:hAnsi="Arial Narrow"/>
          <w:sz w:val="22"/>
          <w:lang w:val="es-AR"/>
        </w:rPr>
        <w:t xml:space="preserve"> reviste</w:t>
      </w:r>
      <w:r w:rsidR="00CF71AF" w:rsidRPr="002152D9">
        <w:rPr>
          <w:rFonts w:ascii="Arial Narrow" w:hAnsi="Arial Narrow"/>
          <w:sz w:val="22"/>
          <w:lang w:val="es-AR"/>
        </w:rPr>
        <w:t>n</w:t>
      </w:r>
      <w:r w:rsidR="006F2126" w:rsidRPr="002152D9">
        <w:rPr>
          <w:rFonts w:ascii="Arial Narrow" w:hAnsi="Arial Narrow"/>
          <w:sz w:val="22"/>
          <w:lang w:val="es-AR"/>
        </w:rPr>
        <w:t xml:space="preserve"> el carácter de “independiente” </w:t>
      </w:r>
      <w:r w:rsidR="0013390E" w:rsidRPr="002152D9">
        <w:rPr>
          <w:rFonts w:ascii="Arial Narrow" w:hAnsi="Arial Narrow"/>
          <w:sz w:val="22"/>
          <w:lang w:val="es-AR"/>
        </w:rPr>
        <w:t xml:space="preserve">de acuerdo con </w:t>
      </w:r>
      <w:r w:rsidR="006F2126" w:rsidRPr="002152D9">
        <w:rPr>
          <w:rFonts w:ascii="Arial Narrow" w:hAnsi="Arial Narrow"/>
          <w:sz w:val="22"/>
          <w:lang w:val="es-AR"/>
        </w:rPr>
        <w:t xml:space="preserve">la nota presentada con anterioridad a la presente </w:t>
      </w:r>
      <w:r w:rsidR="004B29F4" w:rsidRPr="002152D9">
        <w:rPr>
          <w:rFonts w:ascii="Arial Narrow" w:hAnsi="Arial Narrow"/>
          <w:sz w:val="22"/>
          <w:lang w:val="es-AR"/>
        </w:rPr>
        <w:t>A</w:t>
      </w:r>
      <w:r w:rsidR="006F2126" w:rsidRPr="002152D9">
        <w:rPr>
          <w:rFonts w:ascii="Arial Narrow" w:hAnsi="Arial Narrow"/>
          <w:sz w:val="22"/>
          <w:lang w:val="es-AR"/>
        </w:rPr>
        <w:t xml:space="preserve">samblea </w:t>
      </w:r>
      <w:r w:rsidR="0013390E" w:rsidRPr="002152D9">
        <w:rPr>
          <w:rFonts w:ascii="Arial Narrow" w:hAnsi="Arial Narrow"/>
          <w:sz w:val="22"/>
          <w:lang w:val="es-AR"/>
        </w:rPr>
        <w:t xml:space="preserve">en cumplimiento del </w:t>
      </w:r>
      <w:r w:rsidR="006F2126" w:rsidRPr="002152D9">
        <w:rPr>
          <w:rFonts w:ascii="Arial Narrow" w:hAnsi="Arial Narrow"/>
          <w:sz w:val="22"/>
          <w:lang w:val="es-AR"/>
        </w:rPr>
        <w:t>artículo 104 de la Ley de Mercado de Capitales N° 26.831</w:t>
      </w:r>
      <w:r w:rsidR="0013390E" w:rsidRPr="00E63D99">
        <w:rPr>
          <w:rFonts w:ascii="Arial Narrow" w:hAnsi="Arial Narrow"/>
          <w:sz w:val="22"/>
          <w:lang w:val="es-AR"/>
        </w:rPr>
        <w:t xml:space="preserve">, y </w:t>
      </w:r>
      <w:r w:rsidR="00C27203" w:rsidRPr="00E63D99">
        <w:rPr>
          <w:rFonts w:ascii="Arial Narrow" w:hAnsi="Arial Narrow"/>
          <w:sz w:val="22"/>
          <w:lang w:val="es-AR"/>
        </w:rPr>
        <w:t xml:space="preserve">(ii) fijar </w:t>
      </w:r>
      <w:r w:rsidR="002D2C44" w:rsidRPr="00E63D99">
        <w:rPr>
          <w:rFonts w:ascii="Arial Narrow" w:hAnsi="Arial Narrow"/>
          <w:sz w:val="22"/>
          <w:lang w:val="es-AR"/>
        </w:rPr>
        <w:t>un honorario</w:t>
      </w:r>
      <w:r w:rsidR="00190C99" w:rsidRPr="00E63D99">
        <w:rPr>
          <w:rFonts w:ascii="Arial Narrow" w:hAnsi="Arial Narrow"/>
          <w:sz w:val="22"/>
          <w:lang w:val="es-AR"/>
        </w:rPr>
        <w:t xml:space="preserve"> </w:t>
      </w:r>
      <w:r w:rsidR="004B29F4" w:rsidRPr="00E63D99">
        <w:rPr>
          <w:rFonts w:ascii="Arial Narrow" w:hAnsi="Arial Narrow"/>
          <w:sz w:val="22"/>
          <w:lang w:val="es-AR"/>
        </w:rPr>
        <w:t xml:space="preserve">de </w:t>
      </w:r>
      <w:r w:rsidR="00190C99" w:rsidRPr="00E63D99">
        <w:rPr>
          <w:rFonts w:ascii="Arial Narrow" w:hAnsi="Arial Narrow"/>
          <w:sz w:val="22"/>
          <w:lang w:val="es-AR"/>
        </w:rPr>
        <w:t>hasta la suma</w:t>
      </w:r>
      <w:r w:rsidR="002D2C44" w:rsidRPr="00E63D99">
        <w:rPr>
          <w:rFonts w:ascii="Arial Narrow" w:hAnsi="Arial Narrow"/>
          <w:sz w:val="22"/>
          <w:lang w:val="es-AR"/>
        </w:rPr>
        <w:t xml:space="preserve"> de </w:t>
      </w:r>
      <w:r w:rsidR="00412D62">
        <w:rPr>
          <w:rFonts w:ascii="Arial Narrow" w:hAnsi="Arial Narrow"/>
          <w:sz w:val="22"/>
          <w:lang w:val="es-AR"/>
        </w:rPr>
        <w:t>$</w:t>
      </w:r>
      <w:bookmarkStart w:id="0" w:name="_GoBack"/>
      <w:bookmarkEnd w:id="0"/>
      <w:r w:rsidR="00412D62" w:rsidRPr="00412D62">
        <w:rPr>
          <w:rFonts w:ascii="Arial Narrow" w:hAnsi="Arial Narrow"/>
          <w:sz w:val="22"/>
          <w:lang w:val="es-AR"/>
        </w:rPr>
        <w:t>19.000.000  por dichas tareas.</w:t>
      </w:r>
    </w:p>
    <w:p w14:paraId="1DC6D56A" w14:textId="6FF5FDE0" w:rsidR="00EA0A4F" w:rsidRDefault="00EA0A4F" w:rsidP="006E4037">
      <w:pPr>
        <w:autoSpaceDE w:val="0"/>
        <w:autoSpaceDN w:val="0"/>
        <w:adjustRightInd w:val="0"/>
        <w:ind w:right="55"/>
        <w:jc w:val="both"/>
        <w:rPr>
          <w:rFonts w:ascii="Arial Narrow" w:hAnsi="Arial Narrow"/>
          <w:sz w:val="22"/>
          <w:lang w:val="es-AR"/>
        </w:rPr>
      </w:pPr>
    </w:p>
    <w:p w14:paraId="4B196752" w14:textId="1796AF62" w:rsidR="00EA0A4F" w:rsidRDefault="00EA0A4F" w:rsidP="006E4037">
      <w:pPr>
        <w:autoSpaceDE w:val="0"/>
        <w:autoSpaceDN w:val="0"/>
        <w:adjustRightInd w:val="0"/>
        <w:ind w:right="55"/>
        <w:jc w:val="both"/>
        <w:rPr>
          <w:rFonts w:ascii="Arial Narrow" w:hAnsi="Arial Narrow"/>
          <w:sz w:val="22"/>
          <w:lang w:val="es-AR"/>
        </w:rPr>
      </w:pPr>
      <w:r>
        <w:rPr>
          <w:rFonts w:ascii="Arial Narrow" w:hAnsi="Arial Narrow"/>
          <w:sz w:val="22"/>
          <w:lang w:val="es-AR"/>
        </w:rPr>
        <w:t xml:space="preserve">11) </w:t>
      </w:r>
      <w:r w:rsidRPr="00EA0A4F">
        <w:rPr>
          <w:rFonts w:ascii="Arial Narrow" w:hAnsi="Arial Narrow"/>
          <w:sz w:val="22"/>
          <w:u w:val="single"/>
          <w:lang w:val="es-AR"/>
        </w:rPr>
        <w:t>Ratificación de lo actuado por los Contadores Certificantes de los Estados Financieros del ejercicio 2021</w:t>
      </w:r>
      <w:r w:rsidRPr="00EA0A4F">
        <w:rPr>
          <w:rFonts w:ascii="Arial Narrow" w:hAnsi="Arial Narrow"/>
          <w:sz w:val="22"/>
          <w:lang w:val="es-AR"/>
        </w:rPr>
        <w:t>.</w:t>
      </w:r>
    </w:p>
    <w:p w14:paraId="0AD2EE97" w14:textId="5917BBDE" w:rsidR="00EA0A4F" w:rsidRDefault="00EA0A4F" w:rsidP="006E4037">
      <w:pPr>
        <w:autoSpaceDE w:val="0"/>
        <w:autoSpaceDN w:val="0"/>
        <w:adjustRightInd w:val="0"/>
        <w:ind w:right="55"/>
        <w:jc w:val="both"/>
        <w:rPr>
          <w:rFonts w:ascii="Arial Narrow" w:hAnsi="Arial Narrow"/>
          <w:sz w:val="22"/>
          <w:lang w:val="es-AR"/>
        </w:rPr>
      </w:pPr>
    </w:p>
    <w:p w14:paraId="7E8F2982" w14:textId="1BCE44C0" w:rsidR="00EA0A4F" w:rsidRPr="00E63D99" w:rsidRDefault="003F0D76" w:rsidP="003F0D76">
      <w:pPr>
        <w:autoSpaceDE w:val="0"/>
        <w:autoSpaceDN w:val="0"/>
        <w:adjustRightInd w:val="0"/>
        <w:ind w:right="55"/>
        <w:jc w:val="both"/>
        <w:rPr>
          <w:rFonts w:ascii="Arial Narrow" w:hAnsi="Arial Narrow" w:cs="Arial"/>
          <w:sz w:val="22"/>
          <w:szCs w:val="22"/>
          <w:lang w:val="es-AR"/>
        </w:rPr>
      </w:pPr>
      <w:r>
        <w:rPr>
          <w:rFonts w:ascii="Arial Narrow" w:hAnsi="Arial Narrow" w:cs="Arial"/>
          <w:sz w:val="22"/>
          <w:szCs w:val="22"/>
          <w:lang w:val="es-AR"/>
        </w:rPr>
        <w:t xml:space="preserve">Puesto a consideración el décimo primer punto del orden del día, </w:t>
      </w:r>
      <w:r>
        <w:rPr>
          <w:rFonts w:ascii="Arial Narrow" w:hAnsi="Arial Narrow"/>
          <w:sz w:val="22"/>
          <w:szCs w:val="22"/>
        </w:rPr>
        <w:t>el Señor</w:t>
      </w:r>
      <w:r w:rsidRPr="00EF3E61">
        <w:rPr>
          <w:rFonts w:ascii="Arial Narrow" w:hAnsi="Arial Narrow"/>
          <w:sz w:val="22"/>
          <w:szCs w:val="22"/>
        </w:rPr>
        <w:t xml:space="preserve"> Presidente toma la palabra y manifiesta que </w:t>
      </w:r>
      <w:r w:rsidRPr="00EF3E61">
        <w:rPr>
          <w:rFonts w:ascii="Arial Narrow" w:hAnsi="Arial Narrow"/>
          <w:sz w:val="22"/>
          <w:szCs w:val="22"/>
          <w:lang w:val="es-ES"/>
        </w:rPr>
        <w:t xml:space="preserve">el Banco por Asamblea General Ordinaria y Extraordinaria N°1593 de fecha 17 de junio de 2021 ha designado como contador certificante titular al </w:t>
      </w:r>
      <w:r>
        <w:rPr>
          <w:rFonts w:ascii="Arial Narrow" w:hAnsi="Arial Narrow"/>
          <w:sz w:val="22"/>
          <w:szCs w:val="22"/>
          <w:lang w:val="es-ES"/>
        </w:rPr>
        <w:t>Señor</w:t>
      </w:r>
      <w:r w:rsidRPr="00EF3E61">
        <w:rPr>
          <w:rFonts w:ascii="Arial Narrow" w:hAnsi="Arial Narrow"/>
          <w:sz w:val="22"/>
          <w:szCs w:val="22"/>
          <w:lang w:val="es-ES"/>
        </w:rPr>
        <w:t xml:space="preserve"> Fernando Garabato y a la </w:t>
      </w:r>
      <w:r>
        <w:rPr>
          <w:rFonts w:ascii="Arial Narrow" w:hAnsi="Arial Narrow"/>
          <w:sz w:val="22"/>
          <w:szCs w:val="22"/>
          <w:lang w:val="es-ES"/>
        </w:rPr>
        <w:t>Señora</w:t>
      </w:r>
      <w:r w:rsidRPr="00EF3E61">
        <w:rPr>
          <w:rFonts w:ascii="Arial Narrow" w:hAnsi="Arial Narrow"/>
          <w:sz w:val="22"/>
          <w:szCs w:val="22"/>
          <w:lang w:val="es-ES"/>
        </w:rPr>
        <w:t xml:space="preserve"> Leticia Ebba, en calidad de </w:t>
      </w:r>
      <w:r>
        <w:rPr>
          <w:rFonts w:ascii="Arial Narrow" w:hAnsi="Arial Narrow"/>
          <w:sz w:val="22"/>
          <w:szCs w:val="22"/>
          <w:lang w:val="es-ES"/>
        </w:rPr>
        <w:t xml:space="preserve">contador certificante </w:t>
      </w:r>
      <w:r w:rsidRPr="00EF3E61">
        <w:rPr>
          <w:rFonts w:ascii="Arial Narrow" w:hAnsi="Arial Narrow"/>
          <w:sz w:val="22"/>
          <w:szCs w:val="22"/>
          <w:lang w:val="es-ES"/>
        </w:rPr>
        <w:t xml:space="preserve">suplente. Que </w:t>
      </w:r>
      <w:r>
        <w:rPr>
          <w:rFonts w:ascii="Arial Narrow" w:hAnsi="Arial Narrow"/>
          <w:sz w:val="22"/>
          <w:szCs w:val="22"/>
          <w:lang w:val="es-ES"/>
        </w:rPr>
        <w:t xml:space="preserve">se advirtió </w:t>
      </w:r>
      <w:r w:rsidRPr="00EF3E61">
        <w:rPr>
          <w:rFonts w:ascii="Arial Narrow" w:hAnsi="Arial Narrow"/>
          <w:sz w:val="22"/>
          <w:szCs w:val="22"/>
          <w:lang w:val="es-ES"/>
        </w:rPr>
        <w:t>que la inscripción registral del auditor titular que exige la Comisión Nacional de Valores (la “</w:t>
      </w:r>
      <w:r w:rsidRPr="00EF3E61">
        <w:rPr>
          <w:rFonts w:ascii="Arial Narrow" w:hAnsi="Arial Narrow"/>
          <w:sz w:val="22"/>
          <w:szCs w:val="22"/>
          <w:u w:val="single"/>
          <w:lang w:val="es-ES"/>
        </w:rPr>
        <w:t>CNV</w:t>
      </w:r>
      <w:r w:rsidRPr="00EF3E61">
        <w:rPr>
          <w:rFonts w:ascii="Arial Narrow" w:hAnsi="Arial Narrow"/>
          <w:sz w:val="22"/>
          <w:szCs w:val="22"/>
          <w:lang w:val="es-ES"/>
        </w:rPr>
        <w:t xml:space="preserve">”) se </w:t>
      </w:r>
      <w:r>
        <w:rPr>
          <w:rFonts w:ascii="Arial Narrow" w:hAnsi="Arial Narrow"/>
          <w:sz w:val="22"/>
          <w:szCs w:val="22"/>
          <w:lang w:val="es-ES"/>
        </w:rPr>
        <w:t xml:space="preserve">encontraba </w:t>
      </w:r>
      <w:r w:rsidRPr="00EF3E61">
        <w:rPr>
          <w:rFonts w:ascii="Arial Narrow" w:hAnsi="Arial Narrow"/>
          <w:sz w:val="22"/>
          <w:szCs w:val="22"/>
          <w:lang w:val="es-ES"/>
        </w:rPr>
        <w:t xml:space="preserve">pendiente </w:t>
      </w:r>
      <w:r>
        <w:rPr>
          <w:rFonts w:ascii="Arial Narrow" w:hAnsi="Arial Narrow"/>
          <w:sz w:val="22"/>
          <w:szCs w:val="22"/>
          <w:lang w:val="es-ES"/>
        </w:rPr>
        <w:t xml:space="preserve">a la fecha de dicha designación, por lo que </w:t>
      </w:r>
      <w:r w:rsidRPr="00EF3E61">
        <w:rPr>
          <w:rFonts w:ascii="Arial Narrow" w:hAnsi="Arial Narrow"/>
          <w:sz w:val="22"/>
          <w:szCs w:val="22"/>
          <w:lang w:val="es-MX"/>
        </w:rPr>
        <w:t xml:space="preserve">resulta conveniente que </w:t>
      </w:r>
      <w:r>
        <w:rPr>
          <w:rFonts w:ascii="Arial Narrow" w:hAnsi="Arial Narrow"/>
          <w:sz w:val="22"/>
          <w:szCs w:val="22"/>
          <w:lang w:val="es-MX"/>
        </w:rPr>
        <w:t>esta Asamblea</w:t>
      </w:r>
      <w:r w:rsidRPr="00EF3E61">
        <w:rPr>
          <w:rFonts w:ascii="Arial Narrow" w:hAnsi="Arial Narrow"/>
          <w:sz w:val="22"/>
          <w:szCs w:val="22"/>
          <w:lang w:val="es-MX"/>
        </w:rPr>
        <w:t xml:space="preserve"> ratifique lo actuad</w:t>
      </w:r>
      <w:r>
        <w:rPr>
          <w:rFonts w:ascii="Arial Narrow" w:hAnsi="Arial Narrow"/>
          <w:sz w:val="22"/>
          <w:szCs w:val="22"/>
          <w:lang w:val="es-MX"/>
        </w:rPr>
        <w:t xml:space="preserve">o por éste desde su designación. En consecuencia, los Señores Accionistas resuelven por unanimidad ratificar lo actuado </w:t>
      </w:r>
      <w:r w:rsidRPr="003F0D76">
        <w:rPr>
          <w:rFonts w:ascii="Arial Narrow" w:hAnsi="Arial Narrow"/>
          <w:sz w:val="22"/>
          <w:szCs w:val="22"/>
          <w:lang w:val="es-MX"/>
        </w:rPr>
        <w:t xml:space="preserve">por </w:t>
      </w:r>
      <w:r>
        <w:rPr>
          <w:rFonts w:ascii="Arial Narrow" w:hAnsi="Arial Narrow"/>
          <w:sz w:val="22"/>
          <w:szCs w:val="22"/>
          <w:lang w:val="es-MX"/>
        </w:rPr>
        <w:t xml:space="preserve">el </w:t>
      </w:r>
      <w:r w:rsidRPr="00EF3E61">
        <w:rPr>
          <w:rFonts w:ascii="Arial Narrow" w:hAnsi="Arial Narrow"/>
          <w:sz w:val="22"/>
          <w:szCs w:val="22"/>
          <w:lang w:val="es-ES"/>
        </w:rPr>
        <w:t xml:space="preserve">contador certificante </w:t>
      </w:r>
      <w:r>
        <w:rPr>
          <w:rFonts w:ascii="Arial Narrow" w:hAnsi="Arial Narrow"/>
          <w:sz w:val="22"/>
          <w:szCs w:val="22"/>
          <w:lang w:val="es-ES"/>
        </w:rPr>
        <w:t>titular e</w:t>
      </w:r>
      <w:r w:rsidRPr="00EF3E61">
        <w:rPr>
          <w:rFonts w:ascii="Arial Narrow" w:hAnsi="Arial Narrow"/>
          <w:sz w:val="22"/>
          <w:szCs w:val="22"/>
          <w:lang w:val="es-ES"/>
        </w:rPr>
        <w:t xml:space="preserve">l </w:t>
      </w:r>
      <w:r>
        <w:rPr>
          <w:rFonts w:ascii="Arial Narrow" w:hAnsi="Arial Narrow"/>
          <w:sz w:val="22"/>
          <w:szCs w:val="22"/>
          <w:lang w:val="es-ES"/>
        </w:rPr>
        <w:t>Señor</w:t>
      </w:r>
      <w:r w:rsidRPr="00EF3E61">
        <w:rPr>
          <w:rFonts w:ascii="Arial Narrow" w:hAnsi="Arial Narrow"/>
          <w:sz w:val="22"/>
          <w:szCs w:val="22"/>
          <w:lang w:val="es-ES"/>
        </w:rPr>
        <w:t xml:space="preserve"> Fernando Garabato </w:t>
      </w:r>
      <w:r>
        <w:rPr>
          <w:rFonts w:ascii="Arial Narrow" w:hAnsi="Arial Narrow"/>
          <w:sz w:val="22"/>
          <w:szCs w:val="22"/>
          <w:lang w:val="es-ES"/>
        </w:rPr>
        <w:t>y</w:t>
      </w:r>
      <w:r w:rsidRPr="00EF3E61">
        <w:rPr>
          <w:rFonts w:ascii="Arial Narrow" w:hAnsi="Arial Narrow"/>
          <w:sz w:val="22"/>
          <w:szCs w:val="22"/>
          <w:lang w:val="es-ES"/>
        </w:rPr>
        <w:t xml:space="preserve"> la </w:t>
      </w:r>
      <w:r>
        <w:rPr>
          <w:rFonts w:ascii="Arial Narrow" w:hAnsi="Arial Narrow"/>
          <w:sz w:val="22"/>
          <w:szCs w:val="22"/>
          <w:lang w:val="es-ES"/>
        </w:rPr>
        <w:t>Señora</w:t>
      </w:r>
      <w:r w:rsidRPr="00EF3E61">
        <w:rPr>
          <w:rFonts w:ascii="Arial Narrow" w:hAnsi="Arial Narrow"/>
          <w:sz w:val="22"/>
          <w:szCs w:val="22"/>
          <w:lang w:val="es-ES"/>
        </w:rPr>
        <w:t xml:space="preserve"> Leticia Ebba, en calidad de </w:t>
      </w:r>
      <w:r>
        <w:rPr>
          <w:rFonts w:ascii="Arial Narrow" w:hAnsi="Arial Narrow"/>
          <w:sz w:val="22"/>
          <w:szCs w:val="22"/>
          <w:lang w:val="es-ES"/>
        </w:rPr>
        <w:t xml:space="preserve">contador certificante </w:t>
      </w:r>
      <w:r w:rsidRPr="00EF3E61">
        <w:rPr>
          <w:rFonts w:ascii="Arial Narrow" w:hAnsi="Arial Narrow"/>
          <w:sz w:val="22"/>
          <w:szCs w:val="22"/>
          <w:lang w:val="es-ES"/>
        </w:rPr>
        <w:t>suplente</w:t>
      </w:r>
      <w:r>
        <w:rPr>
          <w:rFonts w:ascii="Arial Narrow" w:hAnsi="Arial Narrow"/>
          <w:sz w:val="22"/>
          <w:szCs w:val="22"/>
          <w:lang w:val="es-ES"/>
        </w:rPr>
        <w:t xml:space="preserve"> de</w:t>
      </w:r>
      <w:r w:rsidRPr="003F0D76">
        <w:rPr>
          <w:rFonts w:ascii="Arial Narrow" w:hAnsi="Arial Narrow"/>
          <w:sz w:val="22"/>
          <w:szCs w:val="22"/>
          <w:lang w:val="es-MX"/>
        </w:rPr>
        <w:t xml:space="preserve"> los Contadores Certificantes de los Estados Financieros del ejercicio 2021</w:t>
      </w:r>
      <w:r>
        <w:rPr>
          <w:rFonts w:ascii="Arial Narrow" w:hAnsi="Arial Narrow"/>
          <w:sz w:val="22"/>
          <w:szCs w:val="22"/>
          <w:lang w:val="es-MX"/>
        </w:rPr>
        <w:t>.</w:t>
      </w:r>
    </w:p>
    <w:p w14:paraId="6C44ABD9" w14:textId="77777777" w:rsidR="000314DA" w:rsidRPr="00E63D99" w:rsidRDefault="000314DA" w:rsidP="00572119">
      <w:pPr>
        <w:autoSpaceDE w:val="0"/>
        <w:autoSpaceDN w:val="0"/>
        <w:adjustRightInd w:val="0"/>
        <w:ind w:right="5"/>
        <w:jc w:val="both"/>
        <w:rPr>
          <w:rFonts w:ascii="Arial Narrow" w:hAnsi="Arial Narrow" w:cs="Arial"/>
          <w:sz w:val="22"/>
          <w:szCs w:val="22"/>
          <w:lang w:val="es-AR"/>
        </w:rPr>
      </w:pPr>
    </w:p>
    <w:p w14:paraId="2181968D" w14:textId="2FF08C43" w:rsidR="00FA3690" w:rsidRPr="00FA3690" w:rsidRDefault="000F7D6A" w:rsidP="00FA3690">
      <w:pPr>
        <w:autoSpaceDE w:val="0"/>
        <w:autoSpaceDN w:val="0"/>
        <w:adjustRightInd w:val="0"/>
        <w:ind w:right="5"/>
        <w:jc w:val="both"/>
        <w:rPr>
          <w:rFonts w:ascii="Arial Narrow" w:hAnsi="Arial Narrow" w:cs="Arial"/>
          <w:sz w:val="22"/>
          <w:szCs w:val="22"/>
          <w:u w:val="single"/>
          <w:lang w:val="es-AR"/>
        </w:rPr>
      </w:pPr>
      <w:r>
        <w:rPr>
          <w:rFonts w:ascii="Arial Narrow" w:hAnsi="Arial Narrow" w:cs="Arial"/>
          <w:sz w:val="22"/>
          <w:szCs w:val="22"/>
          <w:lang w:val="es-AR"/>
        </w:rPr>
        <w:t>1</w:t>
      </w:r>
      <w:r w:rsidR="00EA0A4F">
        <w:rPr>
          <w:rFonts w:ascii="Arial Narrow" w:hAnsi="Arial Narrow" w:cs="Arial"/>
          <w:sz w:val="22"/>
          <w:szCs w:val="22"/>
          <w:lang w:val="es-AR"/>
        </w:rPr>
        <w:t>2</w:t>
      </w:r>
      <w:r w:rsidR="00027952" w:rsidRPr="00E63D99">
        <w:rPr>
          <w:rFonts w:ascii="Arial Narrow" w:hAnsi="Arial Narrow" w:cs="Arial"/>
          <w:sz w:val="22"/>
          <w:szCs w:val="22"/>
          <w:lang w:val="es-AR"/>
        </w:rPr>
        <w:t xml:space="preserve">) </w:t>
      </w:r>
      <w:r w:rsidR="00FA3690" w:rsidRPr="00FA3690">
        <w:rPr>
          <w:rFonts w:ascii="Arial Narrow" w:hAnsi="Arial Narrow" w:cs="Arial"/>
          <w:sz w:val="22"/>
          <w:szCs w:val="22"/>
          <w:u w:val="single"/>
          <w:lang w:val="es-AR"/>
        </w:rPr>
        <w:t>Consideración de la renovación de la delegación de facultades en el Directorio y autorización para subdelegar en relación con los valores representativos de deuda de corto plazo a ser emitidos bajo Programa Global de Emisión de Valores Representativos de Deuda de Corto Plazo por hasta U$S 10.000.000 (o su equivalente en otras monedas)</w:t>
      </w:r>
      <w:r w:rsidR="00FA3690" w:rsidRPr="005B0EDA">
        <w:rPr>
          <w:rFonts w:ascii="Arial Narrow" w:hAnsi="Arial Narrow" w:cs="Arial"/>
          <w:sz w:val="22"/>
          <w:szCs w:val="22"/>
          <w:lang w:val="es-AR"/>
        </w:rPr>
        <w:t>.</w:t>
      </w:r>
    </w:p>
    <w:p w14:paraId="0379564D" w14:textId="77777777" w:rsidR="00FA3690" w:rsidRDefault="00FA3690" w:rsidP="00BD3B52">
      <w:pPr>
        <w:autoSpaceDE w:val="0"/>
        <w:autoSpaceDN w:val="0"/>
        <w:adjustRightInd w:val="0"/>
        <w:ind w:right="5"/>
        <w:jc w:val="both"/>
        <w:rPr>
          <w:rFonts w:ascii="Arial Narrow" w:hAnsi="Arial Narrow" w:cs="Arial"/>
          <w:sz w:val="22"/>
          <w:szCs w:val="22"/>
          <w:lang w:val="es-AR"/>
        </w:rPr>
      </w:pPr>
    </w:p>
    <w:p w14:paraId="60F0687D" w14:textId="59B943D1" w:rsidR="00BD3B52" w:rsidRPr="00E63D99" w:rsidRDefault="0064158D" w:rsidP="00BD3B52">
      <w:pPr>
        <w:autoSpaceDE w:val="0"/>
        <w:autoSpaceDN w:val="0"/>
        <w:adjustRightInd w:val="0"/>
        <w:ind w:right="5"/>
        <w:jc w:val="both"/>
        <w:rPr>
          <w:rFonts w:ascii="Arial Narrow" w:hAnsi="Arial Narrow" w:cs="Arial"/>
          <w:sz w:val="22"/>
          <w:szCs w:val="22"/>
          <w:lang w:val="es-AR"/>
        </w:rPr>
      </w:pPr>
      <w:r w:rsidRPr="00E63D99">
        <w:rPr>
          <w:rFonts w:ascii="Arial Narrow" w:hAnsi="Arial Narrow" w:cs="Arial"/>
          <w:sz w:val="22"/>
          <w:szCs w:val="22"/>
          <w:lang w:val="es-AR"/>
        </w:rPr>
        <w:t xml:space="preserve">Se </w:t>
      </w:r>
      <w:r w:rsidR="00D83982" w:rsidRPr="00E63D99">
        <w:rPr>
          <w:rFonts w:ascii="Arial Narrow" w:hAnsi="Arial Narrow" w:cs="Arial"/>
          <w:sz w:val="22"/>
          <w:szCs w:val="22"/>
          <w:lang w:val="es-AR"/>
        </w:rPr>
        <w:t>pone a cons</w:t>
      </w:r>
      <w:r w:rsidR="000567EB" w:rsidRPr="00E63D99">
        <w:rPr>
          <w:rFonts w:ascii="Arial Narrow" w:hAnsi="Arial Narrow" w:cs="Arial"/>
          <w:sz w:val="22"/>
          <w:szCs w:val="22"/>
          <w:lang w:val="es-AR"/>
        </w:rPr>
        <w:t xml:space="preserve">ideración el décimo </w:t>
      </w:r>
      <w:r w:rsidR="00FA3690">
        <w:rPr>
          <w:rFonts w:ascii="Arial Narrow" w:hAnsi="Arial Narrow" w:cs="Arial"/>
          <w:sz w:val="22"/>
          <w:szCs w:val="22"/>
          <w:lang w:val="es-AR"/>
        </w:rPr>
        <w:t xml:space="preserve">tercer </w:t>
      </w:r>
      <w:r w:rsidR="000567EB" w:rsidRPr="00E63D99">
        <w:rPr>
          <w:rFonts w:ascii="Arial Narrow" w:hAnsi="Arial Narrow" w:cs="Arial"/>
          <w:sz w:val="22"/>
          <w:szCs w:val="22"/>
          <w:lang w:val="es-AR"/>
        </w:rPr>
        <w:t>punto</w:t>
      </w:r>
      <w:r w:rsidR="00D83982" w:rsidRPr="00E63D99">
        <w:rPr>
          <w:rFonts w:ascii="Arial Narrow" w:hAnsi="Arial Narrow" w:cs="Arial"/>
          <w:sz w:val="22"/>
          <w:szCs w:val="22"/>
          <w:lang w:val="es-AR"/>
        </w:rPr>
        <w:t xml:space="preserve"> del orden</w:t>
      </w:r>
      <w:r w:rsidR="0059386E" w:rsidRPr="00E63D99">
        <w:rPr>
          <w:rFonts w:ascii="Arial Narrow" w:hAnsi="Arial Narrow" w:cs="Arial"/>
          <w:sz w:val="22"/>
          <w:szCs w:val="22"/>
          <w:lang w:val="es-AR"/>
        </w:rPr>
        <w:t xml:space="preserve">, </w:t>
      </w:r>
      <w:r w:rsidR="00B20505" w:rsidRPr="00E63D99">
        <w:rPr>
          <w:rFonts w:ascii="Arial Narrow" w:hAnsi="Arial Narrow" w:cs="Arial"/>
          <w:sz w:val="22"/>
          <w:szCs w:val="22"/>
          <w:lang w:val="es-AR"/>
        </w:rPr>
        <w:t xml:space="preserve">referido a </w:t>
      </w:r>
      <w:r w:rsidR="00BD3B52" w:rsidRPr="00E63D99">
        <w:rPr>
          <w:rFonts w:ascii="Arial Narrow" w:hAnsi="Arial Narrow" w:cs="Arial"/>
          <w:sz w:val="22"/>
          <w:szCs w:val="22"/>
          <w:lang w:val="es-AR"/>
        </w:rPr>
        <w:t xml:space="preserve">la delegación de facultades y autorización para subdelegar en miembros del </w:t>
      </w:r>
      <w:r w:rsidR="00937726">
        <w:rPr>
          <w:rFonts w:ascii="Arial Narrow" w:hAnsi="Arial Narrow" w:cs="Arial"/>
          <w:sz w:val="22"/>
          <w:szCs w:val="22"/>
          <w:lang w:val="es-AR"/>
        </w:rPr>
        <w:t>D</w:t>
      </w:r>
      <w:r w:rsidR="00937726" w:rsidRPr="00E63D99">
        <w:rPr>
          <w:rFonts w:ascii="Arial Narrow" w:hAnsi="Arial Narrow" w:cs="Arial"/>
          <w:sz w:val="22"/>
          <w:szCs w:val="22"/>
          <w:lang w:val="es-AR"/>
        </w:rPr>
        <w:t xml:space="preserve">irectorio </w:t>
      </w:r>
      <w:r w:rsidR="00BD3B52" w:rsidRPr="00E63D99">
        <w:rPr>
          <w:rFonts w:ascii="Arial Narrow" w:hAnsi="Arial Narrow" w:cs="Arial"/>
          <w:sz w:val="22"/>
          <w:szCs w:val="22"/>
          <w:lang w:val="es-AR"/>
        </w:rPr>
        <w:t xml:space="preserve">y </w:t>
      </w:r>
      <w:r w:rsidR="00937726">
        <w:rPr>
          <w:rFonts w:ascii="Arial Narrow" w:hAnsi="Arial Narrow" w:cs="Arial"/>
          <w:sz w:val="22"/>
          <w:szCs w:val="22"/>
          <w:lang w:val="es-AR"/>
        </w:rPr>
        <w:t>G</w:t>
      </w:r>
      <w:r w:rsidR="00937726" w:rsidRPr="00E63D99">
        <w:rPr>
          <w:rFonts w:ascii="Arial Narrow" w:hAnsi="Arial Narrow" w:cs="Arial"/>
          <w:sz w:val="22"/>
          <w:szCs w:val="22"/>
          <w:lang w:val="es-AR"/>
        </w:rPr>
        <w:t xml:space="preserve">erentes </w:t>
      </w:r>
      <w:r w:rsidR="00BD3B52" w:rsidRPr="00E63D99">
        <w:rPr>
          <w:rFonts w:ascii="Arial Narrow" w:hAnsi="Arial Narrow" w:cs="Arial"/>
          <w:sz w:val="22"/>
          <w:szCs w:val="22"/>
          <w:lang w:val="es-AR"/>
        </w:rPr>
        <w:t xml:space="preserve">de </w:t>
      </w:r>
      <w:r w:rsidR="00937726">
        <w:rPr>
          <w:rFonts w:ascii="Arial Narrow" w:hAnsi="Arial Narrow" w:cs="Arial"/>
          <w:sz w:val="22"/>
          <w:szCs w:val="22"/>
          <w:lang w:val="es-AR"/>
        </w:rPr>
        <w:t>P</w:t>
      </w:r>
      <w:r w:rsidR="00937726" w:rsidRPr="00E63D99">
        <w:rPr>
          <w:rFonts w:ascii="Arial Narrow" w:hAnsi="Arial Narrow" w:cs="Arial"/>
          <w:sz w:val="22"/>
          <w:szCs w:val="22"/>
          <w:lang w:val="es-AR"/>
        </w:rPr>
        <w:t xml:space="preserve">rimera </w:t>
      </w:r>
      <w:r w:rsidR="00937726">
        <w:rPr>
          <w:rFonts w:ascii="Arial Narrow" w:hAnsi="Arial Narrow" w:cs="Arial"/>
          <w:sz w:val="22"/>
          <w:szCs w:val="22"/>
          <w:lang w:val="es-AR"/>
        </w:rPr>
        <w:t>L</w:t>
      </w:r>
      <w:r w:rsidR="00937726" w:rsidRPr="00E63D99">
        <w:rPr>
          <w:rFonts w:ascii="Arial Narrow" w:hAnsi="Arial Narrow" w:cs="Arial"/>
          <w:sz w:val="22"/>
          <w:szCs w:val="22"/>
          <w:lang w:val="es-AR"/>
        </w:rPr>
        <w:t>ínea</w:t>
      </w:r>
      <w:r w:rsidR="00BD3B52" w:rsidRPr="00E63D99">
        <w:rPr>
          <w:rFonts w:ascii="Arial Narrow" w:hAnsi="Arial Narrow" w:cs="Arial"/>
          <w:sz w:val="22"/>
          <w:szCs w:val="22"/>
          <w:lang w:val="es-AR"/>
        </w:rPr>
        <w:t xml:space="preserve">, para fijar los términos y condiciones del </w:t>
      </w:r>
      <w:r w:rsidR="00937726" w:rsidRPr="00D05810">
        <w:rPr>
          <w:rFonts w:ascii="Arial Narrow" w:hAnsi="Arial Narrow" w:cs="Arial"/>
          <w:sz w:val="22"/>
          <w:szCs w:val="22"/>
          <w:lang w:val="es-AR"/>
        </w:rPr>
        <w:t>Programa Global de Emisión de Valores Representativos de Deuda de Corto Plazo por hasta U$S 10.000.000 (o su equivalente en otras monedas) (el “</w:t>
      </w:r>
      <w:r w:rsidR="00BD3B52" w:rsidRPr="005B0EDA">
        <w:rPr>
          <w:rFonts w:ascii="Arial Narrow" w:hAnsi="Arial Narrow" w:cs="Arial"/>
          <w:sz w:val="22"/>
          <w:szCs w:val="22"/>
          <w:u w:val="single"/>
          <w:lang w:val="es-AR"/>
        </w:rPr>
        <w:t xml:space="preserve">Programa </w:t>
      </w:r>
      <w:r w:rsidR="00CF71AF" w:rsidRPr="005B0EDA">
        <w:rPr>
          <w:rFonts w:ascii="Arial Narrow" w:hAnsi="Arial Narrow" w:cs="Arial"/>
          <w:sz w:val="22"/>
          <w:szCs w:val="22"/>
          <w:u w:val="single"/>
          <w:lang w:val="es-AR"/>
        </w:rPr>
        <w:t>de VCP</w:t>
      </w:r>
      <w:r w:rsidR="00937726">
        <w:rPr>
          <w:rFonts w:ascii="Arial Narrow" w:hAnsi="Arial Narrow" w:cs="Arial"/>
          <w:sz w:val="22"/>
          <w:szCs w:val="22"/>
          <w:lang w:val="es-AR"/>
        </w:rPr>
        <w:t>”)</w:t>
      </w:r>
      <w:r w:rsidR="00BD3B52" w:rsidRPr="00E63D99">
        <w:rPr>
          <w:rFonts w:ascii="Arial Narrow" w:hAnsi="Arial Narrow" w:cs="Arial"/>
          <w:sz w:val="22"/>
          <w:szCs w:val="22"/>
          <w:lang w:val="es-AR"/>
        </w:rPr>
        <w:t>, y de los V</w:t>
      </w:r>
      <w:r w:rsidR="00C379CA" w:rsidRPr="00E63D99">
        <w:rPr>
          <w:rFonts w:ascii="Arial Narrow" w:hAnsi="Arial Narrow" w:cs="Arial"/>
          <w:sz w:val="22"/>
          <w:szCs w:val="22"/>
          <w:lang w:val="es-AR"/>
        </w:rPr>
        <w:t xml:space="preserve">alores Representativos de Deuda de Corto Plazo </w:t>
      </w:r>
      <w:r w:rsidR="00BD3B52" w:rsidRPr="00E63D99">
        <w:rPr>
          <w:rFonts w:ascii="Arial Narrow" w:hAnsi="Arial Narrow" w:cs="Arial"/>
          <w:sz w:val="22"/>
          <w:szCs w:val="22"/>
          <w:lang w:val="es-AR"/>
        </w:rPr>
        <w:t>a ser emitidos bajo el mismo</w:t>
      </w:r>
      <w:r w:rsidRPr="00E63D99">
        <w:rPr>
          <w:rFonts w:ascii="Arial Narrow" w:hAnsi="Arial Narrow" w:cs="Arial"/>
          <w:sz w:val="22"/>
          <w:szCs w:val="22"/>
          <w:lang w:val="es-AR"/>
        </w:rPr>
        <w:t xml:space="preserve"> (los “</w:t>
      </w:r>
      <w:r w:rsidRPr="005B0EDA">
        <w:rPr>
          <w:rFonts w:ascii="Arial Narrow" w:hAnsi="Arial Narrow" w:cs="Arial"/>
          <w:sz w:val="22"/>
          <w:szCs w:val="22"/>
          <w:u w:val="single"/>
          <w:lang w:val="es-AR"/>
        </w:rPr>
        <w:t>VCP</w:t>
      </w:r>
      <w:r w:rsidRPr="00937726">
        <w:rPr>
          <w:rFonts w:ascii="Arial Narrow" w:hAnsi="Arial Narrow" w:cs="Arial"/>
          <w:sz w:val="22"/>
          <w:szCs w:val="22"/>
          <w:lang w:val="es-AR"/>
        </w:rPr>
        <w:t>”)</w:t>
      </w:r>
      <w:r w:rsidR="00FA3690">
        <w:rPr>
          <w:rFonts w:ascii="Arial Narrow" w:hAnsi="Arial Narrow" w:cs="Arial"/>
          <w:sz w:val="22"/>
          <w:szCs w:val="22"/>
          <w:lang w:val="es-AR"/>
        </w:rPr>
        <w:t>.</w:t>
      </w:r>
      <w:r w:rsidR="002479CF" w:rsidRPr="00E63D99">
        <w:rPr>
          <w:rFonts w:ascii="Arial Narrow" w:hAnsi="Arial Narrow" w:cs="Arial"/>
          <w:sz w:val="22"/>
          <w:szCs w:val="22"/>
          <w:lang w:val="es-AR"/>
        </w:rPr>
        <w:t xml:space="preserve"> </w:t>
      </w:r>
      <w:r w:rsidR="00BD3B52" w:rsidRPr="00E63D99">
        <w:rPr>
          <w:rFonts w:ascii="Arial Narrow" w:hAnsi="Arial Narrow" w:cs="Arial"/>
          <w:sz w:val="22"/>
          <w:szCs w:val="22"/>
          <w:lang w:val="es-AR"/>
        </w:rPr>
        <w:t xml:space="preserve">A continuación, la Asamblea resuelve por unanimidad renovar dicha delegación y autorización de subdelegación en el Directorio, por lo cual se le delegan las más amplias facultades para que (i) determine los términos y condiciones del Programa de VCP y los términos y condiciones de cada clase y/o serie de VCP a ser emitidas en el marco del mismo, incluyendo, sin limitación: el monto </w:t>
      </w:r>
      <w:r w:rsidR="00C379CA" w:rsidRPr="00E63D99">
        <w:rPr>
          <w:rFonts w:ascii="Arial Narrow" w:hAnsi="Arial Narrow" w:cs="Arial"/>
          <w:sz w:val="22"/>
          <w:szCs w:val="22"/>
          <w:lang w:val="es-AR"/>
        </w:rPr>
        <w:t xml:space="preserve">y moneda </w:t>
      </w:r>
      <w:r w:rsidR="00BD3B52" w:rsidRPr="00E63D99">
        <w:rPr>
          <w:rFonts w:ascii="Arial Narrow" w:hAnsi="Arial Narrow" w:cs="Arial"/>
          <w:sz w:val="22"/>
          <w:szCs w:val="22"/>
          <w:lang w:val="es-AR"/>
        </w:rPr>
        <w:t>definitivo</w:t>
      </w:r>
      <w:r w:rsidR="00C379CA" w:rsidRPr="00E63D99">
        <w:rPr>
          <w:rFonts w:ascii="Arial Narrow" w:hAnsi="Arial Narrow" w:cs="Arial"/>
          <w:sz w:val="22"/>
          <w:szCs w:val="22"/>
          <w:lang w:val="es-AR"/>
        </w:rPr>
        <w:t>s</w:t>
      </w:r>
      <w:r w:rsidR="00BD3B52" w:rsidRPr="00E63D99">
        <w:rPr>
          <w:rFonts w:ascii="Arial Narrow" w:hAnsi="Arial Narrow" w:cs="Arial"/>
          <w:sz w:val="22"/>
          <w:szCs w:val="22"/>
          <w:lang w:val="es-AR"/>
        </w:rPr>
        <w:t xml:space="preserve"> del Programa de VCP (dentro del monto máximo autorizado por esta </w:t>
      </w:r>
      <w:r w:rsidR="00C379CA" w:rsidRPr="00E63D99">
        <w:rPr>
          <w:rFonts w:ascii="Arial Narrow" w:hAnsi="Arial Narrow" w:cs="Arial"/>
          <w:sz w:val="22"/>
          <w:szCs w:val="22"/>
          <w:lang w:val="es-AR"/>
        </w:rPr>
        <w:t>Asamblea</w:t>
      </w:r>
      <w:r w:rsidR="00BD3B52" w:rsidRPr="00E63D99">
        <w:rPr>
          <w:rFonts w:ascii="Arial Narrow" w:hAnsi="Arial Narrow" w:cs="Arial"/>
          <w:sz w:val="22"/>
          <w:szCs w:val="22"/>
          <w:lang w:val="es-AR"/>
        </w:rPr>
        <w:t xml:space="preserve">) y de cada emisión de VCP bajo el mismo, </w:t>
      </w:r>
      <w:r w:rsidR="00C379CA" w:rsidRPr="00E63D99">
        <w:rPr>
          <w:rFonts w:ascii="Arial Narrow" w:hAnsi="Arial Narrow" w:cs="Arial"/>
          <w:sz w:val="22"/>
          <w:szCs w:val="22"/>
          <w:lang w:val="es-AR"/>
        </w:rPr>
        <w:t xml:space="preserve">incluyendo </w:t>
      </w:r>
      <w:r w:rsidR="00BD3B52" w:rsidRPr="00E63D99">
        <w:rPr>
          <w:rFonts w:ascii="Arial Narrow" w:hAnsi="Arial Narrow" w:cs="Arial"/>
          <w:sz w:val="22"/>
          <w:szCs w:val="22"/>
          <w:lang w:val="es-AR"/>
        </w:rPr>
        <w:t xml:space="preserve">moneda, fecha de emisión, plazo, precio, tasa de interés, amortización, forma de colocación, determinación de cualquier tipo de garantías, forma e instrumentación de los VCP, forma y condiciones de pago, la ley o jurisdicción aplicables a los VCP (incluyendo cualquier ley o prórroga de jurisdicción extranjeras), y demás características, términos y condiciones de los </w:t>
      </w:r>
      <w:r w:rsidR="00C379CA" w:rsidRPr="00E63D99">
        <w:rPr>
          <w:rFonts w:ascii="Arial Narrow" w:hAnsi="Arial Narrow" w:cs="Arial"/>
          <w:sz w:val="22"/>
          <w:szCs w:val="22"/>
          <w:lang w:val="es-AR"/>
        </w:rPr>
        <w:t xml:space="preserve">VCP </w:t>
      </w:r>
      <w:r w:rsidR="00BD3B52" w:rsidRPr="00E63D99">
        <w:rPr>
          <w:rFonts w:ascii="Arial Narrow" w:hAnsi="Arial Narrow" w:cs="Arial"/>
          <w:sz w:val="22"/>
          <w:szCs w:val="22"/>
          <w:lang w:val="es-AR"/>
        </w:rPr>
        <w:t xml:space="preserve">a ser emitidos, (ii) determine el destino de los fondos provenientes de la colocación de los VCP, (iii) cuente con amplias facultades para solicitar o no la autorización de oferta pública de los VCP ante la CNV y/u organismos equivalentes en el exterior, </w:t>
      </w:r>
      <w:r w:rsidR="0032506E" w:rsidRPr="00E63D99">
        <w:rPr>
          <w:rFonts w:ascii="Arial Narrow" w:hAnsi="Arial Narrow" w:cs="Arial"/>
          <w:sz w:val="22"/>
          <w:szCs w:val="22"/>
          <w:lang w:val="es-AR"/>
        </w:rPr>
        <w:t xml:space="preserve">y </w:t>
      </w:r>
      <w:r w:rsidR="00BD3B52" w:rsidRPr="00E63D99">
        <w:rPr>
          <w:rFonts w:ascii="Arial Narrow" w:hAnsi="Arial Narrow" w:cs="Arial"/>
          <w:sz w:val="22"/>
          <w:szCs w:val="22"/>
          <w:lang w:val="es-AR"/>
        </w:rPr>
        <w:t xml:space="preserve">para solicitar la autorización </w:t>
      </w:r>
      <w:r w:rsidR="00BD3B52" w:rsidRPr="00E63D99">
        <w:rPr>
          <w:rFonts w:ascii="Arial Narrow" w:hAnsi="Arial Narrow" w:cs="Arial"/>
          <w:sz w:val="22"/>
          <w:szCs w:val="22"/>
          <w:lang w:val="es-AR"/>
        </w:rPr>
        <w:lastRenderedPageBreak/>
        <w:t xml:space="preserve">de </w:t>
      </w:r>
      <w:r w:rsidR="00BD3B52" w:rsidRPr="00E92C38">
        <w:rPr>
          <w:rFonts w:ascii="Arial Narrow" w:hAnsi="Arial Narrow" w:cs="Arial"/>
          <w:sz w:val="22"/>
          <w:szCs w:val="22"/>
          <w:lang w:val="es-AR"/>
        </w:rPr>
        <w:t>negociación en mercados en el país y/o en el exterior, (iv) realice todas las gestiones necesarias ante Bolsas y Mercados Argentinos S.A. (“</w:t>
      </w:r>
      <w:r w:rsidR="00BD3B52" w:rsidRPr="005B0EDA">
        <w:rPr>
          <w:rFonts w:ascii="Arial Narrow" w:hAnsi="Arial Narrow" w:cs="Arial"/>
          <w:sz w:val="22"/>
          <w:szCs w:val="22"/>
          <w:u w:val="single"/>
          <w:lang w:val="es-AR"/>
        </w:rPr>
        <w:t>BYMA</w:t>
      </w:r>
      <w:r w:rsidR="00BD3B52" w:rsidRPr="00E92C38">
        <w:rPr>
          <w:rFonts w:ascii="Arial Narrow" w:hAnsi="Arial Narrow" w:cs="Arial"/>
          <w:sz w:val="22"/>
          <w:szCs w:val="22"/>
          <w:lang w:val="es-AR"/>
        </w:rPr>
        <w:t>”), el Mercado Abierto Electrónico S.A. (“</w:t>
      </w:r>
      <w:r w:rsidR="00BD3B52" w:rsidRPr="005B0EDA">
        <w:rPr>
          <w:rFonts w:ascii="Arial Narrow" w:hAnsi="Arial Narrow" w:cs="Arial"/>
          <w:sz w:val="22"/>
          <w:szCs w:val="22"/>
          <w:u w:val="single"/>
          <w:lang w:val="es-AR"/>
        </w:rPr>
        <w:t>MAE</w:t>
      </w:r>
      <w:r w:rsidR="00BD3B52" w:rsidRPr="00E92C38">
        <w:rPr>
          <w:rFonts w:ascii="Arial Narrow" w:hAnsi="Arial Narrow" w:cs="Arial"/>
          <w:sz w:val="22"/>
          <w:szCs w:val="22"/>
          <w:lang w:val="es-AR"/>
        </w:rPr>
        <w:t>”), el Mercado Argentino de Valores S.A. (“</w:t>
      </w:r>
      <w:r w:rsidR="00BD3B52" w:rsidRPr="005B0EDA">
        <w:rPr>
          <w:rFonts w:ascii="Arial Narrow" w:hAnsi="Arial Narrow" w:cs="Arial"/>
          <w:sz w:val="22"/>
          <w:szCs w:val="22"/>
          <w:u w:val="single"/>
          <w:lang w:val="es-AR"/>
        </w:rPr>
        <w:t>MAV</w:t>
      </w:r>
      <w:r w:rsidR="00BD3B52" w:rsidRPr="00E92C38">
        <w:rPr>
          <w:rFonts w:ascii="Arial Narrow" w:hAnsi="Arial Narrow" w:cs="Arial"/>
          <w:sz w:val="22"/>
          <w:szCs w:val="22"/>
          <w:lang w:val="es-AR"/>
        </w:rPr>
        <w:t xml:space="preserve">”) y/o cualesquiera otras bolsas o mercados autorizados por la CNV y/o del exterior, o el </w:t>
      </w:r>
      <w:r w:rsidR="00BD3B52" w:rsidRPr="00FF212E">
        <w:rPr>
          <w:rFonts w:ascii="Arial Narrow" w:hAnsi="Arial Narrow" w:cs="Arial"/>
          <w:sz w:val="22"/>
          <w:szCs w:val="22"/>
          <w:lang w:val="es-AR"/>
        </w:rPr>
        <w:t>BCRA</w:t>
      </w:r>
      <w:r w:rsidR="00FF212E" w:rsidRPr="00FF212E">
        <w:rPr>
          <w:rFonts w:ascii="Arial Narrow" w:hAnsi="Arial Narrow" w:cs="Arial"/>
          <w:sz w:val="22"/>
          <w:szCs w:val="22"/>
          <w:lang w:val="es-AR"/>
        </w:rPr>
        <w:t>,</w:t>
      </w:r>
      <w:r w:rsidR="00BD3B52" w:rsidRPr="00E92C38">
        <w:rPr>
          <w:rFonts w:ascii="Arial Narrow" w:hAnsi="Arial Narrow" w:cs="Arial"/>
          <w:sz w:val="22"/>
          <w:szCs w:val="22"/>
          <w:lang w:val="es-AR"/>
        </w:rPr>
        <w:t xml:space="preserve"> o ante la Caja de Valores S.A. (“</w:t>
      </w:r>
      <w:r w:rsidR="00BD3B52" w:rsidRPr="005B0EDA">
        <w:rPr>
          <w:rFonts w:ascii="Arial Narrow" w:hAnsi="Arial Narrow" w:cs="Arial"/>
          <w:sz w:val="22"/>
          <w:szCs w:val="22"/>
          <w:u w:val="single"/>
          <w:lang w:val="es-AR"/>
        </w:rPr>
        <w:t>CVSA</w:t>
      </w:r>
      <w:r w:rsidR="00BD3B52" w:rsidRPr="00E92C38">
        <w:rPr>
          <w:rFonts w:ascii="Arial Narrow" w:hAnsi="Arial Narrow" w:cs="Arial"/>
          <w:sz w:val="22"/>
          <w:szCs w:val="22"/>
          <w:lang w:val="es-AR"/>
        </w:rPr>
        <w:t>”) u</w:t>
      </w:r>
      <w:r w:rsidR="00BD3B52" w:rsidRPr="00E63D99">
        <w:rPr>
          <w:rFonts w:ascii="Arial Narrow" w:hAnsi="Arial Narrow" w:cs="Arial"/>
          <w:sz w:val="22"/>
          <w:szCs w:val="22"/>
          <w:lang w:val="es-AR"/>
        </w:rPr>
        <w:t xml:space="preserve"> otras entidades que resulte pertinente para el eventual listado y/o negociación de los VCP, (v) negocie, suscriba  y/o celebre todo tipo de acuerdos con personas jurídicas o humanas o entidades locales y/o extranjeras vinculados a la colocación de los VCP en mercados nacionales y/o internacionales o a la emisión, registro, cálculo o la tenencia de los VCP, (vi) negocie y suscriba los Prospectos, Suplementos de Prospecto y/o Suplementos de Precio, avisos, convocatorias o cualquier otro documento relativo a los VCP, y a contratar con sociedades que revistan el carácter de agentes de calificación de riesgo u otros agentes intervinientes en la emisión, oferta, colocación de los VCP, y (vii) realice las modificaciones a cualesquiera de los documentos antes mencionados y realice cuanto acto sea necesario para implementar las facultades antes mencionadas</w:t>
      </w:r>
      <w:r w:rsidR="00C379CA" w:rsidRPr="00E63D99">
        <w:rPr>
          <w:rFonts w:ascii="Arial Narrow" w:hAnsi="Arial Narrow" w:cs="Arial"/>
          <w:sz w:val="22"/>
          <w:szCs w:val="22"/>
          <w:lang w:val="es-AR"/>
        </w:rPr>
        <w:t>. A continuación, el S</w:t>
      </w:r>
      <w:r w:rsidR="00A62E85" w:rsidRPr="00E63D99">
        <w:rPr>
          <w:rFonts w:ascii="Arial Narrow" w:hAnsi="Arial Narrow" w:cs="Arial"/>
          <w:sz w:val="22"/>
          <w:szCs w:val="22"/>
          <w:lang w:val="es-AR"/>
        </w:rPr>
        <w:t>eñor</w:t>
      </w:r>
      <w:r w:rsidR="00C379CA" w:rsidRPr="00E63D99">
        <w:rPr>
          <w:rFonts w:ascii="Arial Narrow" w:hAnsi="Arial Narrow" w:cs="Arial"/>
          <w:sz w:val="22"/>
          <w:szCs w:val="22"/>
          <w:lang w:val="es-AR"/>
        </w:rPr>
        <w:t xml:space="preserve"> Presidente mociona para que </w:t>
      </w:r>
      <w:r w:rsidR="00BD3B52" w:rsidRPr="00E63D99">
        <w:rPr>
          <w:rFonts w:ascii="Arial Narrow" w:hAnsi="Arial Narrow" w:cs="Arial"/>
          <w:sz w:val="22"/>
          <w:szCs w:val="22"/>
          <w:lang w:val="es-AR"/>
        </w:rPr>
        <w:t xml:space="preserve">se </w:t>
      </w:r>
      <w:r w:rsidR="00C379CA" w:rsidRPr="00E63D99">
        <w:rPr>
          <w:rFonts w:ascii="Arial Narrow" w:hAnsi="Arial Narrow" w:cs="Arial"/>
          <w:sz w:val="22"/>
          <w:szCs w:val="22"/>
          <w:lang w:val="es-AR"/>
        </w:rPr>
        <w:t xml:space="preserve">autorice </w:t>
      </w:r>
      <w:r w:rsidR="00BD3B52" w:rsidRPr="00E63D99">
        <w:rPr>
          <w:rFonts w:ascii="Arial Narrow" w:hAnsi="Arial Narrow" w:cs="Arial"/>
          <w:sz w:val="22"/>
          <w:szCs w:val="22"/>
          <w:lang w:val="es-AR"/>
        </w:rPr>
        <w:t>asimismo al Directorio a subdelegar en uno o más de sus integrantes, o en uno o más Gerentes de Primera Línea designados en los términos del artículo 270 de la Ley General de Sociedades N° 19.550 y sus modificatorias, o en quien ellos consideren conveniente, las facultades referidas en el apartado anterior, y sin que en ningún caso dicha subdelegación pueda significar eximición alguna de las responsabilidades del Directorio por el ejercicio de dichas facultades subdelegadas. Puesto a consideración, se resuelve por unanimidad de los presentes aprobar la</w:t>
      </w:r>
      <w:r w:rsidR="00C379CA" w:rsidRPr="00E63D99">
        <w:rPr>
          <w:rFonts w:ascii="Arial Narrow" w:hAnsi="Arial Narrow" w:cs="Arial"/>
          <w:sz w:val="22"/>
          <w:szCs w:val="22"/>
          <w:lang w:val="es-AR"/>
        </w:rPr>
        <w:t>s</w:t>
      </w:r>
      <w:r w:rsidR="00BD3B52" w:rsidRPr="00E63D99">
        <w:rPr>
          <w:rFonts w:ascii="Arial Narrow" w:hAnsi="Arial Narrow" w:cs="Arial"/>
          <w:sz w:val="22"/>
          <w:szCs w:val="22"/>
          <w:lang w:val="es-AR"/>
        </w:rPr>
        <w:t xml:space="preserve"> </w:t>
      </w:r>
      <w:r w:rsidR="00C379CA" w:rsidRPr="00E63D99">
        <w:rPr>
          <w:rFonts w:ascii="Arial Narrow" w:hAnsi="Arial Narrow" w:cs="Arial"/>
          <w:sz w:val="22"/>
          <w:szCs w:val="22"/>
          <w:lang w:val="es-AR"/>
        </w:rPr>
        <w:t xml:space="preserve">mociones </w:t>
      </w:r>
      <w:r w:rsidR="00BD3B52" w:rsidRPr="00E63D99">
        <w:rPr>
          <w:rFonts w:ascii="Arial Narrow" w:hAnsi="Arial Narrow" w:cs="Arial"/>
          <w:sz w:val="22"/>
          <w:szCs w:val="22"/>
          <w:lang w:val="es-AR"/>
        </w:rPr>
        <w:t>del S</w:t>
      </w:r>
      <w:r w:rsidR="00A62E85" w:rsidRPr="00E63D99">
        <w:rPr>
          <w:rFonts w:ascii="Arial Narrow" w:hAnsi="Arial Narrow" w:cs="Arial"/>
          <w:sz w:val="22"/>
          <w:szCs w:val="22"/>
          <w:lang w:val="es-AR"/>
        </w:rPr>
        <w:t>eñor</w:t>
      </w:r>
      <w:r w:rsidR="00BD3B52" w:rsidRPr="00E63D99">
        <w:rPr>
          <w:rFonts w:ascii="Arial Narrow" w:hAnsi="Arial Narrow" w:cs="Arial"/>
          <w:sz w:val="22"/>
          <w:szCs w:val="22"/>
          <w:lang w:val="es-AR"/>
        </w:rPr>
        <w:t xml:space="preserve"> Presidente. </w:t>
      </w:r>
    </w:p>
    <w:p w14:paraId="01E57D2C" w14:textId="77777777" w:rsidR="00D83982" w:rsidRPr="00E63D99" w:rsidRDefault="00D83982" w:rsidP="00EF4451">
      <w:pPr>
        <w:autoSpaceDE w:val="0"/>
        <w:autoSpaceDN w:val="0"/>
        <w:adjustRightInd w:val="0"/>
        <w:ind w:right="5"/>
        <w:jc w:val="both"/>
        <w:rPr>
          <w:rFonts w:ascii="Arial Narrow" w:hAnsi="Arial Narrow" w:cs="Arial"/>
          <w:sz w:val="22"/>
          <w:szCs w:val="22"/>
          <w:lang w:val="es-AR"/>
        </w:rPr>
      </w:pPr>
    </w:p>
    <w:p w14:paraId="694D7BB3" w14:textId="1092F6EA" w:rsidR="00955C3E" w:rsidRPr="00E63D99" w:rsidRDefault="00EA0A4F" w:rsidP="00EA0A4F">
      <w:pPr>
        <w:autoSpaceDE w:val="0"/>
        <w:autoSpaceDN w:val="0"/>
        <w:adjustRightInd w:val="0"/>
        <w:ind w:right="5"/>
        <w:jc w:val="both"/>
        <w:rPr>
          <w:rStyle w:val="Textoennegrita"/>
          <w:rFonts w:ascii="Arial Narrow" w:hAnsi="Arial Narrow" w:cs="Arial"/>
          <w:b w:val="0"/>
          <w:bCs w:val="0"/>
          <w:sz w:val="22"/>
          <w:szCs w:val="22"/>
          <w:lang w:val="es-ES"/>
        </w:rPr>
      </w:pPr>
      <w:r>
        <w:rPr>
          <w:rFonts w:ascii="Arial Narrow" w:hAnsi="Arial Narrow" w:cs="Arial"/>
          <w:sz w:val="22"/>
          <w:szCs w:val="22"/>
          <w:lang w:val="es-AR"/>
        </w:rPr>
        <w:t>13</w:t>
      </w:r>
      <w:r w:rsidR="00FA3690">
        <w:rPr>
          <w:rFonts w:ascii="Arial Narrow" w:hAnsi="Arial Narrow" w:cs="Arial"/>
          <w:sz w:val="22"/>
          <w:szCs w:val="22"/>
          <w:lang w:val="es-AR"/>
        </w:rPr>
        <w:t xml:space="preserve">) </w:t>
      </w:r>
      <w:r w:rsidR="00955C3E" w:rsidRPr="00E63D99">
        <w:rPr>
          <w:rStyle w:val="Textoennegrita"/>
          <w:rFonts w:ascii="Arial Narrow" w:hAnsi="Arial Narrow" w:cs="Arial"/>
          <w:b w:val="0"/>
          <w:bCs w:val="0"/>
          <w:sz w:val="22"/>
          <w:szCs w:val="22"/>
          <w:u w:val="single"/>
          <w:lang w:val="es-ES"/>
        </w:rPr>
        <w:t>Autorizaciones</w:t>
      </w:r>
      <w:r w:rsidR="005D68F3" w:rsidRPr="00E63D99">
        <w:rPr>
          <w:rStyle w:val="Textoennegrita"/>
          <w:rFonts w:ascii="Arial Narrow" w:hAnsi="Arial Narrow" w:cs="Arial"/>
          <w:b w:val="0"/>
          <w:bCs w:val="0"/>
          <w:sz w:val="22"/>
          <w:szCs w:val="22"/>
          <w:lang w:val="es-ES"/>
        </w:rPr>
        <w:t>.</w:t>
      </w:r>
    </w:p>
    <w:p w14:paraId="5C8F7D6F" w14:textId="77777777" w:rsidR="00E969AA" w:rsidRPr="00E63D99" w:rsidRDefault="00E969AA" w:rsidP="00572119">
      <w:pPr>
        <w:autoSpaceDE w:val="0"/>
        <w:autoSpaceDN w:val="0"/>
        <w:adjustRightInd w:val="0"/>
        <w:ind w:right="540"/>
        <w:jc w:val="both"/>
        <w:rPr>
          <w:rStyle w:val="Textoennegrita"/>
          <w:rFonts w:ascii="Arial Narrow" w:hAnsi="Arial Narrow" w:cs="Arial"/>
          <w:b w:val="0"/>
          <w:sz w:val="22"/>
          <w:szCs w:val="22"/>
          <w:lang w:val="es-ES"/>
        </w:rPr>
      </w:pPr>
    </w:p>
    <w:p w14:paraId="07CBEB63" w14:textId="6D1E331E" w:rsidR="00955C3E" w:rsidRPr="00E63D99" w:rsidRDefault="00E969AA" w:rsidP="00572119">
      <w:pPr>
        <w:jc w:val="both"/>
        <w:rPr>
          <w:rFonts w:ascii="Arial Narrow" w:hAnsi="Arial Narrow" w:cs="Arial"/>
          <w:bCs/>
          <w:sz w:val="22"/>
          <w:szCs w:val="22"/>
        </w:rPr>
      </w:pPr>
      <w:r w:rsidRPr="00E63D99">
        <w:rPr>
          <w:rFonts w:ascii="Arial Narrow" w:hAnsi="Arial Narrow" w:cs="Arial"/>
          <w:bCs/>
          <w:sz w:val="22"/>
          <w:szCs w:val="22"/>
        </w:rPr>
        <w:t xml:space="preserve">Puesto a consideración el último punto del orden del día, los </w:t>
      </w:r>
      <w:r w:rsidR="00A62E85" w:rsidRPr="00E63D99">
        <w:rPr>
          <w:rFonts w:ascii="Arial Narrow" w:hAnsi="Arial Narrow" w:cs="Arial"/>
          <w:bCs/>
          <w:sz w:val="22"/>
          <w:szCs w:val="22"/>
        </w:rPr>
        <w:t>S</w:t>
      </w:r>
      <w:r w:rsidR="005A3A88" w:rsidRPr="00E63D99">
        <w:rPr>
          <w:rFonts w:ascii="Arial Narrow" w:hAnsi="Arial Narrow" w:cs="Arial"/>
          <w:bCs/>
          <w:sz w:val="22"/>
          <w:szCs w:val="22"/>
        </w:rPr>
        <w:t xml:space="preserve">eñores accionistas resuelven por unanimidad de votos autorizar a los </w:t>
      </w:r>
      <w:r w:rsidR="0060463C" w:rsidRPr="00E63D99">
        <w:rPr>
          <w:rFonts w:ascii="Arial Narrow" w:hAnsi="Arial Narrow" w:cs="Arial"/>
          <w:bCs/>
          <w:sz w:val="22"/>
          <w:szCs w:val="22"/>
        </w:rPr>
        <w:t>S</w:t>
      </w:r>
      <w:r w:rsidR="006C7819">
        <w:rPr>
          <w:rFonts w:ascii="Arial Narrow" w:hAnsi="Arial Narrow" w:cs="Arial"/>
          <w:bCs/>
          <w:sz w:val="22"/>
          <w:szCs w:val="22"/>
        </w:rPr>
        <w:t>eñores</w:t>
      </w:r>
      <w:r w:rsidR="0060463C" w:rsidRPr="00E63D99">
        <w:rPr>
          <w:rFonts w:ascii="Arial Narrow" w:hAnsi="Arial Narrow" w:cs="Arial"/>
          <w:bCs/>
          <w:sz w:val="22"/>
          <w:szCs w:val="22"/>
        </w:rPr>
        <w:t xml:space="preserve"> Diego Parra Rivadeneira, Josefina Agrati, </w:t>
      </w:r>
      <w:r w:rsidR="00A42E7B">
        <w:rPr>
          <w:rFonts w:ascii="Arial Narrow" w:hAnsi="Arial Narrow" w:cs="Arial"/>
          <w:bCs/>
          <w:sz w:val="22"/>
          <w:szCs w:val="22"/>
        </w:rPr>
        <w:t>Sol Noelí Juan</w:t>
      </w:r>
      <w:r w:rsidR="006D4542" w:rsidRPr="00E63D99">
        <w:rPr>
          <w:rFonts w:ascii="Arial Narrow" w:hAnsi="Arial Narrow" w:cs="Arial"/>
          <w:bCs/>
          <w:sz w:val="22"/>
          <w:szCs w:val="22"/>
        </w:rPr>
        <w:t>,</w:t>
      </w:r>
      <w:r w:rsidR="0060463C" w:rsidRPr="00E63D99">
        <w:rPr>
          <w:rFonts w:ascii="Arial Narrow" w:hAnsi="Arial Narrow" w:cs="Arial"/>
          <w:bCs/>
          <w:sz w:val="22"/>
          <w:szCs w:val="22"/>
        </w:rPr>
        <w:t xml:space="preserve"> </w:t>
      </w:r>
      <w:r w:rsidR="00C67D69" w:rsidRPr="00E63D99">
        <w:rPr>
          <w:rFonts w:ascii="Arial Narrow" w:hAnsi="Arial Narrow" w:cs="Arial"/>
          <w:bCs/>
          <w:sz w:val="22"/>
          <w:szCs w:val="22"/>
        </w:rPr>
        <w:t>Gastón Aguiló, D</w:t>
      </w:r>
      <w:r w:rsidR="004C592F" w:rsidRPr="00E63D99">
        <w:rPr>
          <w:rFonts w:ascii="Arial Narrow" w:hAnsi="Arial Narrow" w:cs="Arial"/>
          <w:bCs/>
          <w:sz w:val="22"/>
          <w:szCs w:val="22"/>
        </w:rPr>
        <w:t>é</w:t>
      </w:r>
      <w:r w:rsidR="00C67D69" w:rsidRPr="00E63D99">
        <w:rPr>
          <w:rFonts w:ascii="Arial Narrow" w:hAnsi="Arial Narrow" w:cs="Arial"/>
          <w:bCs/>
          <w:sz w:val="22"/>
          <w:szCs w:val="22"/>
        </w:rPr>
        <w:t>bora Gonzalez</w:t>
      </w:r>
      <w:r w:rsidR="000934FA" w:rsidRPr="00E63D99">
        <w:rPr>
          <w:rFonts w:ascii="Arial Narrow" w:hAnsi="Arial Narrow" w:cs="Arial"/>
          <w:bCs/>
          <w:sz w:val="22"/>
          <w:szCs w:val="22"/>
        </w:rPr>
        <w:t xml:space="preserve"> Terraza</w:t>
      </w:r>
      <w:r w:rsidR="00960ED4" w:rsidRPr="00E63D99">
        <w:rPr>
          <w:rFonts w:ascii="Arial Narrow" w:hAnsi="Arial Narrow" w:cs="Arial"/>
          <w:bCs/>
          <w:sz w:val="22"/>
          <w:szCs w:val="22"/>
        </w:rPr>
        <w:t xml:space="preserve">, </w:t>
      </w:r>
      <w:r w:rsidR="005A3A88" w:rsidRPr="00E63D99">
        <w:rPr>
          <w:rFonts w:ascii="Arial Narrow" w:hAnsi="Arial Narrow" w:cs="Arial"/>
          <w:bCs/>
          <w:sz w:val="22"/>
          <w:szCs w:val="22"/>
        </w:rPr>
        <w:t xml:space="preserve">y/o a quienes estos </w:t>
      </w:r>
      <w:r w:rsidR="00EA09C6" w:rsidRPr="00E63D99">
        <w:rPr>
          <w:rFonts w:ascii="Arial Narrow" w:hAnsi="Arial Narrow" w:cs="Arial"/>
          <w:bCs/>
          <w:sz w:val="22"/>
          <w:szCs w:val="22"/>
        </w:rPr>
        <w:t xml:space="preserve">o el Directorio </w:t>
      </w:r>
      <w:r w:rsidR="005A3A88" w:rsidRPr="00E63D99">
        <w:rPr>
          <w:rFonts w:ascii="Arial Narrow" w:hAnsi="Arial Narrow" w:cs="Arial"/>
          <w:bCs/>
          <w:sz w:val="22"/>
          <w:szCs w:val="22"/>
        </w:rPr>
        <w:t xml:space="preserve">designaren para que, actuando individual e indistintamente, </w:t>
      </w:r>
      <w:r w:rsidR="0060463C" w:rsidRPr="00E63D99">
        <w:rPr>
          <w:rFonts w:ascii="Arial Narrow" w:hAnsi="Arial Narrow" w:cs="Arial"/>
          <w:bCs/>
          <w:sz w:val="22"/>
          <w:szCs w:val="22"/>
        </w:rPr>
        <w:t xml:space="preserve">presenten, </w:t>
      </w:r>
      <w:r w:rsidR="005A3A88" w:rsidRPr="00E63D99">
        <w:rPr>
          <w:rFonts w:ascii="Arial Narrow" w:hAnsi="Arial Narrow" w:cs="Arial"/>
          <w:bCs/>
          <w:sz w:val="22"/>
          <w:szCs w:val="22"/>
        </w:rPr>
        <w:t>tramiten</w:t>
      </w:r>
      <w:r w:rsidR="0060463C" w:rsidRPr="00E63D99">
        <w:rPr>
          <w:rFonts w:ascii="Arial Narrow" w:hAnsi="Arial Narrow" w:cs="Arial"/>
          <w:bCs/>
          <w:sz w:val="22"/>
          <w:szCs w:val="22"/>
        </w:rPr>
        <w:t xml:space="preserve">, obtengan la conformidad </w:t>
      </w:r>
      <w:r w:rsidR="000934FA" w:rsidRPr="00E63D99">
        <w:rPr>
          <w:rFonts w:ascii="Arial Narrow" w:hAnsi="Arial Narrow" w:cs="Arial"/>
          <w:bCs/>
          <w:sz w:val="22"/>
          <w:szCs w:val="22"/>
        </w:rPr>
        <w:t xml:space="preserve">y/o </w:t>
      </w:r>
      <w:r w:rsidR="0060463C" w:rsidRPr="00E63D99">
        <w:rPr>
          <w:rFonts w:ascii="Arial Narrow" w:hAnsi="Arial Narrow" w:cs="Arial"/>
          <w:bCs/>
          <w:sz w:val="22"/>
          <w:szCs w:val="22"/>
        </w:rPr>
        <w:t xml:space="preserve">inscriban </w:t>
      </w:r>
      <w:r w:rsidR="005A3A88" w:rsidRPr="00E63D99">
        <w:rPr>
          <w:rFonts w:ascii="Arial Narrow" w:hAnsi="Arial Narrow" w:cs="Arial"/>
          <w:bCs/>
          <w:sz w:val="22"/>
          <w:szCs w:val="22"/>
        </w:rPr>
        <w:t xml:space="preserve">ante </w:t>
      </w:r>
      <w:r w:rsidR="0060463C" w:rsidRPr="00E63D99">
        <w:rPr>
          <w:rFonts w:ascii="Arial Narrow" w:hAnsi="Arial Narrow" w:cs="Arial"/>
          <w:bCs/>
          <w:sz w:val="22"/>
          <w:szCs w:val="22"/>
        </w:rPr>
        <w:t xml:space="preserve">la </w:t>
      </w:r>
      <w:r w:rsidR="007C1B8E">
        <w:rPr>
          <w:rFonts w:ascii="Arial Narrow" w:hAnsi="Arial Narrow" w:cs="Arial"/>
          <w:bCs/>
          <w:sz w:val="22"/>
          <w:szCs w:val="22"/>
        </w:rPr>
        <w:t>CNV, BYMA, MAE, MAV,</w:t>
      </w:r>
      <w:r w:rsidR="00960ED4" w:rsidRPr="00E63D99">
        <w:rPr>
          <w:rFonts w:ascii="Arial Narrow" w:hAnsi="Arial Narrow" w:cs="Arial"/>
          <w:bCs/>
          <w:sz w:val="22"/>
          <w:szCs w:val="22"/>
        </w:rPr>
        <w:t xml:space="preserve"> </w:t>
      </w:r>
      <w:r w:rsidR="00774BAD" w:rsidRPr="00E63D99">
        <w:rPr>
          <w:rFonts w:ascii="Arial Narrow" w:hAnsi="Arial Narrow" w:cs="Arial"/>
          <w:bCs/>
          <w:sz w:val="22"/>
          <w:szCs w:val="22"/>
        </w:rPr>
        <w:t xml:space="preserve">el </w:t>
      </w:r>
      <w:r w:rsidR="0028394E">
        <w:rPr>
          <w:rFonts w:ascii="Arial Narrow" w:hAnsi="Arial Narrow" w:cs="Arial"/>
          <w:bCs/>
          <w:sz w:val="22"/>
          <w:szCs w:val="22"/>
        </w:rPr>
        <w:t>BCRA</w:t>
      </w:r>
      <w:r w:rsidR="00774BAD" w:rsidRPr="00E63D99">
        <w:rPr>
          <w:rFonts w:ascii="Arial Narrow" w:hAnsi="Arial Narrow" w:cs="Arial"/>
          <w:bCs/>
          <w:sz w:val="22"/>
          <w:szCs w:val="22"/>
        </w:rPr>
        <w:t xml:space="preserve">, </w:t>
      </w:r>
      <w:r w:rsidR="00960ED4" w:rsidRPr="00E63D99">
        <w:rPr>
          <w:rFonts w:ascii="Arial Narrow" w:hAnsi="Arial Narrow" w:cs="Arial"/>
          <w:bCs/>
          <w:sz w:val="22"/>
          <w:szCs w:val="22"/>
        </w:rPr>
        <w:t xml:space="preserve">la Inspección General de Justicia, </w:t>
      </w:r>
      <w:r w:rsidR="005A3A88" w:rsidRPr="00E63D99">
        <w:rPr>
          <w:rFonts w:ascii="Arial Narrow" w:hAnsi="Arial Narrow" w:cs="Arial"/>
          <w:bCs/>
          <w:sz w:val="22"/>
          <w:szCs w:val="22"/>
        </w:rPr>
        <w:t xml:space="preserve">y demás organismos </w:t>
      </w:r>
      <w:r w:rsidR="000934FA" w:rsidRPr="00E63D99">
        <w:rPr>
          <w:rFonts w:ascii="Arial Narrow" w:hAnsi="Arial Narrow" w:cs="Arial"/>
          <w:bCs/>
          <w:sz w:val="22"/>
          <w:szCs w:val="22"/>
        </w:rPr>
        <w:t xml:space="preserve">o entidades públicas o privadas </w:t>
      </w:r>
      <w:r w:rsidR="005A3A88" w:rsidRPr="00E63D99">
        <w:rPr>
          <w:rFonts w:ascii="Arial Narrow" w:hAnsi="Arial Narrow" w:cs="Arial"/>
          <w:bCs/>
          <w:sz w:val="22"/>
          <w:szCs w:val="22"/>
        </w:rPr>
        <w:t>pertinentes</w:t>
      </w:r>
      <w:r w:rsidR="004B29F4" w:rsidRPr="00E63D99">
        <w:rPr>
          <w:rFonts w:ascii="Arial Narrow" w:hAnsi="Arial Narrow" w:cs="Arial"/>
          <w:bCs/>
          <w:sz w:val="22"/>
          <w:szCs w:val="22"/>
        </w:rPr>
        <w:t>,</w:t>
      </w:r>
      <w:r w:rsidR="005A3A88" w:rsidRPr="00E63D99">
        <w:rPr>
          <w:rFonts w:ascii="Arial Narrow" w:hAnsi="Arial Narrow" w:cs="Arial"/>
          <w:bCs/>
          <w:sz w:val="22"/>
          <w:szCs w:val="22"/>
        </w:rPr>
        <w:t xml:space="preserve"> lo resuelto en la presente Asamblea, con las más amplias facultades para realizar todas las gestiones, trámites y diligencias que sean necesarias, </w:t>
      </w:r>
      <w:r w:rsidR="0060463C" w:rsidRPr="00E63D99">
        <w:rPr>
          <w:rFonts w:ascii="Arial Narrow" w:hAnsi="Arial Narrow" w:cs="Arial"/>
          <w:bCs/>
          <w:sz w:val="22"/>
          <w:szCs w:val="22"/>
        </w:rPr>
        <w:t>firmar toda clase de documentos, formularios, dictámenes</w:t>
      </w:r>
      <w:r w:rsidR="00774BAD" w:rsidRPr="00E63D99">
        <w:rPr>
          <w:rFonts w:ascii="Arial Narrow" w:hAnsi="Arial Narrow" w:cs="Arial"/>
          <w:bCs/>
          <w:sz w:val="22"/>
          <w:szCs w:val="22"/>
        </w:rPr>
        <w:t xml:space="preserve">, avisos, convocatorias, </w:t>
      </w:r>
      <w:r w:rsidR="0060463C" w:rsidRPr="00E63D99">
        <w:rPr>
          <w:rFonts w:ascii="Arial Narrow" w:hAnsi="Arial Narrow" w:cs="Arial"/>
          <w:bCs/>
          <w:sz w:val="22"/>
          <w:szCs w:val="22"/>
        </w:rPr>
        <w:t>e instrumentos que se les requieran a tal efecto, elevar la presente a escritura pública, obtener copias certificadas o transcribir en instrumento privado como copia fiel la presente</w:t>
      </w:r>
      <w:r w:rsidR="005A3A88" w:rsidRPr="00E63D99">
        <w:rPr>
          <w:rFonts w:ascii="Arial Narrow" w:hAnsi="Arial Narrow" w:cs="Arial"/>
          <w:bCs/>
          <w:sz w:val="22"/>
          <w:szCs w:val="22"/>
        </w:rPr>
        <w:t>, publicar los edictos de ley, efectuar desgloses, abonar las tasas correspondientes,</w:t>
      </w:r>
      <w:r w:rsidR="003C5025" w:rsidRPr="00E63D99">
        <w:rPr>
          <w:rFonts w:ascii="Arial Narrow" w:hAnsi="Arial Narrow" w:cs="Arial"/>
          <w:bCs/>
          <w:sz w:val="22"/>
          <w:szCs w:val="22"/>
        </w:rPr>
        <w:t xml:space="preserve"> </w:t>
      </w:r>
      <w:r w:rsidR="0060463C" w:rsidRPr="00E63D99">
        <w:rPr>
          <w:rFonts w:ascii="Arial Narrow" w:hAnsi="Arial Narrow" w:cs="Arial"/>
          <w:bCs/>
          <w:sz w:val="22"/>
          <w:szCs w:val="22"/>
        </w:rPr>
        <w:t>y efectuar los actos que fueren necesarios a tales fines</w:t>
      </w:r>
      <w:r w:rsidR="005A3A88" w:rsidRPr="00E63D99">
        <w:rPr>
          <w:rFonts w:ascii="Arial Narrow" w:hAnsi="Arial Narrow" w:cs="Arial"/>
          <w:bCs/>
          <w:sz w:val="22"/>
          <w:szCs w:val="22"/>
        </w:rPr>
        <w:t xml:space="preserve">. </w:t>
      </w:r>
    </w:p>
    <w:p w14:paraId="3511E332" w14:textId="77777777" w:rsidR="00AF082B" w:rsidRPr="00E63D99" w:rsidRDefault="00AF082B" w:rsidP="00572119">
      <w:pPr>
        <w:jc w:val="both"/>
        <w:rPr>
          <w:rFonts w:ascii="Arial Narrow" w:hAnsi="Arial Narrow" w:cs="Arial"/>
          <w:sz w:val="22"/>
          <w:szCs w:val="22"/>
        </w:rPr>
      </w:pPr>
    </w:p>
    <w:p w14:paraId="0A45D1C7" w14:textId="77777777" w:rsidR="00A403F2" w:rsidRPr="00BA02CF" w:rsidRDefault="00F00188" w:rsidP="00E969AA">
      <w:pPr>
        <w:jc w:val="both"/>
        <w:rPr>
          <w:rFonts w:ascii="Arial Narrow" w:hAnsi="Arial Narrow" w:cs="Arial"/>
          <w:sz w:val="22"/>
          <w:szCs w:val="22"/>
          <w:lang w:val="es-AR"/>
        </w:rPr>
      </w:pPr>
      <w:r w:rsidRPr="00E63D99">
        <w:rPr>
          <w:rFonts w:ascii="Arial Narrow" w:hAnsi="Arial Narrow" w:cs="Arial"/>
          <w:sz w:val="22"/>
          <w:szCs w:val="22"/>
          <w:lang w:val="es-AR"/>
        </w:rPr>
        <w:t>N</w:t>
      </w:r>
      <w:r w:rsidR="00955C3E" w:rsidRPr="00E63D99">
        <w:rPr>
          <w:rFonts w:ascii="Arial Narrow" w:hAnsi="Arial Narrow" w:cs="Arial"/>
          <w:sz w:val="22"/>
          <w:szCs w:val="22"/>
          <w:lang w:val="es-AR"/>
        </w:rPr>
        <w:t xml:space="preserve">o habiendo más asuntos que tratar, se levanta la sesión siendo las </w:t>
      </w:r>
      <w:r w:rsidR="00E00B4D">
        <w:rPr>
          <w:rFonts w:ascii="Arial Narrow" w:hAnsi="Arial Narrow" w:cs="Arial"/>
          <w:sz w:val="22"/>
          <w:szCs w:val="22"/>
          <w:lang w:val="es-AR"/>
        </w:rPr>
        <w:t>11.40</w:t>
      </w:r>
      <w:r w:rsidR="00E00B4D" w:rsidRPr="00E63D99">
        <w:rPr>
          <w:rFonts w:ascii="Arial Narrow" w:hAnsi="Arial Narrow" w:cs="Arial"/>
          <w:sz w:val="22"/>
          <w:szCs w:val="22"/>
          <w:lang w:val="es-AR"/>
        </w:rPr>
        <w:t xml:space="preserve"> </w:t>
      </w:r>
      <w:r w:rsidR="00955C3E" w:rsidRPr="00E63D99">
        <w:rPr>
          <w:rFonts w:ascii="Arial Narrow" w:hAnsi="Arial Narrow" w:cs="Arial"/>
          <w:sz w:val="22"/>
          <w:szCs w:val="22"/>
          <w:lang w:val="es-AR"/>
        </w:rPr>
        <w:t>horas.</w:t>
      </w:r>
    </w:p>
    <w:p w14:paraId="338D8640" w14:textId="77777777" w:rsidR="00425ED2" w:rsidRDefault="00425ED2" w:rsidP="00E969AA">
      <w:pPr>
        <w:jc w:val="both"/>
        <w:rPr>
          <w:rFonts w:ascii="Arial Narrow" w:hAnsi="Arial Narrow" w:cs="Arial"/>
          <w:sz w:val="22"/>
          <w:szCs w:val="22"/>
          <w:lang w:val="es-AR"/>
        </w:rPr>
      </w:pPr>
    </w:p>
    <w:p w14:paraId="57641F9D" w14:textId="77777777" w:rsidR="004B29F4" w:rsidRPr="00BA02CF" w:rsidRDefault="004B29F4" w:rsidP="00E969AA">
      <w:pPr>
        <w:jc w:val="both"/>
        <w:rPr>
          <w:rFonts w:ascii="Arial Narrow" w:hAnsi="Arial Narrow" w:cs="Arial"/>
          <w:sz w:val="22"/>
          <w:szCs w:val="22"/>
          <w:lang w:val="es-AR"/>
        </w:rPr>
      </w:pPr>
    </w:p>
    <w:tbl>
      <w:tblPr>
        <w:tblW w:w="9016" w:type="dxa"/>
        <w:tblLook w:val="04A0" w:firstRow="1" w:lastRow="0" w:firstColumn="1" w:lastColumn="0" w:noHBand="0" w:noVBand="1"/>
      </w:tblPr>
      <w:tblGrid>
        <w:gridCol w:w="2235"/>
        <w:gridCol w:w="1984"/>
        <w:gridCol w:w="2246"/>
        <w:gridCol w:w="2551"/>
      </w:tblGrid>
      <w:tr w:rsidR="00944F29" w14:paraId="3F4F75A5" w14:textId="77777777" w:rsidTr="00801E0E">
        <w:tc>
          <w:tcPr>
            <w:tcW w:w="2235" w:type="dxa"/>
            <w:vAlign w:val="center"/>
            <w:hideMark/>
          </w:tcPr>
          <w:p w14:paraId="371DA61F" w14:textId="77777777" w:rsidR="00944F29" w:rsidRDefault="00944F29">
            <w:pPr>
              <w:jc w:val="center"/>
              <w:rPr>
                <w:rFonts w:ascii="Arial Narrow" w:hAnsi="Arial Narrow" w:cs="Arial"/>
                <w:sz w:val="22"/>
                <w:szCs w:val="22"/>
              </w:rPr>
            </w:pPr>
            <w:r>
              <w:rPr>
                <w:rFonts w:ascii="Arial Narrow" w:hAnsi="Arial Narrow" w:cs="Arial"/>
                <w:sz w:val="22"/>
                <w:szCs w:val="22"/>
              </w:rPr>
              <w:t>Walter R. Grenon</w:t>
            </w:r>
          </w:p>
        </w:tc>
        <w:tc>
          <w:tcPr>
            <w:tcW w:w="1984" w:type="dxa"/>
            <w:vAlign w:val="center"/>
            <w:hideMark/>
          </w:tcPr>
          <w:p w14:paraId="077AD62C" w14:textId="77777777" w:rsidR="00944F29" w:rsidRDefault="007C1B8E">
            <w:pPr>
              <w:jc w:val="center"/>
              <w:rPr>
                <w:rFonts w:ascii="Arial Narrow" w:hAnsi="Arial Narrow" w:cs="Arial"/>
                <w:sz w:val="22"/>
                <w:szCs w:val="22"/>
              </w:rPr>
            </w:pPr>
            <w:r w:rsidRPr="007C1B8E">
              <w:rPr>
                <w:rFonts w:ascii="Arial Narrow" w:hAnsi="Arial Narrow" w:cs="Arial"/>
                <w:sz w:val="22"/>
                <w:szCs w:val="22"/>
              </w:rPr>
              <w:t>Diego L. Redondo</w:t>
            </w:r>
          </w:p>
        </w:tc>
        <w:tc>
          <w:tcPr>
            <w:tcW w:w="2246" w:type="dxa"/>
            <w:vAlign w:val="center"/>
            <w:hideMark/>
          </w:tcPr>
          <w:p w14:paraId="0E770079" w14:textId="0B86D1F3" w:rsidR="00944F29" w:rsidRDefault="007C1B8E" w:rsidP="00801E0E">
            <w:pPr>
              <w:jc w:val="center"/>
              <w:rPr>
                <w:rFonts w:ascii="Arial Narrow" w:hAnsi="Arial Narrow" w:cs="Arial"/>
                <w:sz w:val="22"/>
                <w:szCs w:val="22"/>
              </w:rPr>
            </w:pPr>
            <w:r>
              <w:rPr>
                <w:rFonts w:ascii="Arial Narrow" w:hAnsi="Arial Narrow" w:cs="Arial"/>
                <w:sz w:val="22"/>
                <w:szCs w:val="22"/>
              </w:rPr>
              <w:t xml:space="preserve"> </w:t>
            </w:r>
            <w:r w:rsidR="00801E0E">
              <w:rPr>
                <w:rFonts w:ascii="Arial Narrow" w:hAnsi="Arial Narrow" w:cs="Arial"/>
                <w:sz w:val="22"/>
                <w:szCs w:val="22"/>
              </w:rPr>
              <w:t>Pedro S. Quirno Lavalle</w:t>
            </w:r>
          </w:p>
        </w:tc>
        <w:tc>
          <w:tcPr>
            <w:tcW w:w="2551" w:type="dxa"/>
          </w:tcPr>
          <w:p w14:paraId="0659D510" w14:textId="6EF003DB" w:rsidR="00944F29" w:rsidRDefault="00801E0E">
            <w:pPr>
              <w:jc w:val="center"/>
              <w:rPr>
                <w:rFonts w:ascii="Arial Narrow" w:hAnsi="Arial Narrow" w:cs="Arial"/>
                <w:sz w:val="22"/>
                <w:szCs w:val="22"/>
              </w:rPr>
            </w:pPr>
            <w:r>
              <w:rPr>
                <w:rFonts w:ascii="Arial Narrow" w:hAnsi="Arial Narrow" w:cs="Arial"/>
                <w:sz w:val="22"/>
                <w:szCs w:val="22"/>
              </w:rPr>
              <w:t>Norberto Giudice</w:t>
            </w:r>
          </w:p>
        </w:tc>
      </w:tr>
      <w:tr w:rsidR="00944F29" w14:paraId="423AC939" w14:textId="77777777" w:rsidTr="00944F29">
        <w:tc>
          <w:tcPr>
            <w:tcW w:w="2235" w:type="dxa"/>
          </w:tcPr>
          <w:p w14:paraId="66610292" w14:textId="77777777" w:rsidR="00944F29" w:rsidRDefault="00944F29">
            <w:pPr>
              <w:jc w:val="center"/>
              <w:rPr>
                <w:rFonts w:ascii="Arial Narrow" w:hAnsi="Arial Narrow" w:cs="Arial"/>
                <w:sz w:val="22"/>
                <w:szCs w:val="22"/>
              </w:rPr>
            </w:pPr>
          </w:p>
          <w:p w14:paraId="32AC8DC1" w14:textId="77777777" w:rsidR="00944F29" w:rsidRDefault="00944F29">
            <w:pPr>
              <w:jc w:val="center"/>
              <w:rPr>
                <w:rFonts w:ascii="Arial Narrow" w:hAnsi="Arial Narrow" w:cs="Arial"/>
                <w:sz w:val="22"/>
                <w:szCs w:val="22"/>
              </w:rPr>
            </w:pPr>
          </w:p>
          <w:p w14:paraId="20C7027A" w14:textId="77777777" w:rsidR="00944F29" w:rsidRDefault="00944F29">
            <w:pPr>
              <w:jc w:val="center"/>
              <w:rPr>
                <w:rFonts w:ascii="Arial Narrow" w:hAnsi="Arial Narrow" w:cs="Arial"/>
                <w:sz w:val="22"/>
                <w:szCs w:val="22"/>
              </w:rPr>
            </w:pPr>
          </w:p>
          <w:p w14:paraId="0DB6C23D" w14:textId="73987063" w:rsidR="00944F29" w:rsidRDefault="007C1B8E" w:rsidP="00801E0E">
            <w:pPr>
              <w:jc w:val="center"/>
              <w:rPr>
                <w:rFonts w:ascii="Arial Narrow" w:hAnsi="Arial Narrow" w:cs="Arial"/>
                <w:sz w:val="22"/>
                <w:szCs w:val="22"/>
              </w:rPr>
            </w:pPr>
            <w:r>
              <w:rPr>
                <w:rFonts w:ascii="Arial Narrow" w:hAnsi="Arial Narrow" w:cs="Arial"/>
                <w:sz w:val="22"/>
                <w:szCs w:val="22"/>
              </w:rPr>
              <w:t xml:space="preserve"> </w:t>
            </w:r>
            <w:r w:rsidR="00801E0E">
              <w:rPr>
                <w:rFonts w:ascii="Arial Narrow" w:hAnsi="Arial Narrow" w:cs="Arial"/>
                <w:sz w:val="22"/>
                <w:szCs w:val="22"/>
              </w:rPr>
              <w:t>Sebastian Peña McGough</w:t>
            </w:r>
          </w:p>
        </w:tc>
        <w:tc>
          <w:tcPr>
            <w:tcW w:w="1984" w:type="dxa"/>
          </w:tcPr>
          <w:p w14:paraId="37464F50" w14:textId="77777777" w:rsidR="00944F29" w:rsidRDefault="00944F29">
            <w:pPr>
              <w:jc w:val="center"/>
              <w:rPr>
                <w:rFonts w:ascii="Arial Narrow" w:hAnsi="Arial Narrow" w:cs="Arial"/>
                <w:sz w:val="22"/>
                <w:szCs w:val="22"/>
              </w:rPr>
            </w:pPr>
          </w:p>
          <w:p w14:paraId="1F5D8FE6" w14:textId="77777777" w:rsidR="00944F29" w:rsidRDefault="00944F29">
            <w:pPr>
              <w:jc w:val="center"/>
              <w:rPr>
                <w:rFonts w:ascii="Arial Narrow" w:hAnsi="Arial Narrow" w:cs="Arial"/>
                <w:sz w:val="22"/>
                <w:szCs w:val="22"/>
              </w:rPr>
            </w:pPr>
          </w:p>
          <w:p w14:paraId="63662A3E" w14:textId="77777777" w:rsidR="00944F29" w:rsidRDefault="00944F29">
            <w:pPr>
              <w:jc w:val="center"/>
              <w:rPr>
                <w:rFonts w:ascii="Arial Narrow" w:hAnsi="Arial Narrow" w:cs="Arial"/>
                <w:sz w:val="22"/>
                <w:szCs w:val="22"/>
              </w:rPr>
            </w:pPr>
          </w:p>
          <w:p w14:paraId="0BFB7556" w14:textId="2C4C91DD" w:rsidR="00944F29" w:rsidRDefault="00801E0E" w:rsidP="00944F29">
            <w:pPr>
              <w:jc w:val="center"/>
              <w:rPr>
                <w:rFonts w:ascii="Arial Narrow" w:hAnsi="Arial Narrow" w:cs="Arial"/>
                <w:sz w:val="22"/>
                <w:szCs w:val="22"/>
              </w:rPr>
            </w:pPr>
            <w:r>
              <w:rPr>
                <w:rFonts w:ascii="Arial Narrow" w:hAnsi="Arial Narrow" w:cs="Arial"/>
                <w:sz w:val="22"/>
                <w:szCs w:val="22"/>
              </w:rPr>
              <w:t>Tomas Tomkinson</w:t>
            </w:r>
          </w:p>
        </w:tc>
        <w:tc>
          <w:tcPr>
            <w:tcW w:w="2246" w:type="dxa"/>
          </w:tcPr>
          <w:p w14:paraId="48D122CF" w14:textId="77777777" w:rsidR="00944F29" w:rsidRDefault="00944F29">
            <w:pPr>
              <w:jc w:val="center"/>
              <w:rPr>
                <w:rFonts w:ascii="Arial Narrow" w:hAnsi="Arial Narrow" w:cs="Arial"/>
                <w:sz w:val="22"/>
                <w:szCs w:val="22"/>
              </w:rPr>
            </w:pPr>
          </w:p>
          <w:p w14:paraId="1A312C61" w14:textId="77777777" w:rsidR="00944F29" w:rsidRDefault="00944F29">
            <w:pPr>
              <w:jc w:val="center"/>
              <w:rPr>
                <w:rFonts w:ascii="Arial Narrow" w:hAnsi="Arial Narrow" w:cs="Arial"/>
                <w:sz w:val="22"/>
                <w:szCs w:val="22"/>
              </w:rPr>
            </w:pPr>
          </w:p>
          <w:p w14:paraId="6B803C29" w14:textId="77777777" w:rsidR="00944F29" w:rsidRDefault="00944F29">
            <w:pPr>
              <w:jc w:val="center"/>
              <w:rPr>
                <w:rFonts w:ascii="Arial Narrow" w:hAnsi="Arial Narrow" w:cs="Arial"/>
                <w:sz w:val="22"/>
                <w:szCs w:val="22"/>
              </w:rPr>
            </w:pPr>
          </w:p>
          <w:p w14:paraId="2760D570" w14:textId="77777777" w:rsidR="00801E0E" w:rsidRDefault="00801E0E" w:rsidP="00801E0E">
            <w:pPr>
              <w:jc w:val="center"/>
              <w:rPr>
                <w:rFonts w:ascii="Arial Narrow" w:hAnsi="Arial Narrow" w:cs="Arial"/>
                <w:sz w:val="22"/>
                <w:szCs w:val="22"/>
                <w:lang w:val="es-AR"/>
              </w:rPr>
            </w:pPr>
            <w:r>
              <w:rPr>
                <w:rFonts w:ascii="Arial Narrow" w:hAnsi="Arial Narrow" w:cs="Arial"/>
                <w:sz w:val="22"/>
                <w:szCs w:val="22"/>
                <w:lang w:val="es-AR"/>
              </w:rPr>
              <w:t xml:space="preserve">Sandra Juri </w:t>
            </w:r>
          </w:p>
          <w:p w14:paraId="3190D034" w14:textId="29BB0B91" w:rsidR="00944F29" w:rsidRDefault="00944F29">
            <w:pPr>
              <w:jc w:val="center"/>
              <w:rPr>
                <w:rFonts w:ascii="Arial Narrow" w:hAnsi="Arial Narrow" w:cs="Arial"/>
                <w:sz w:val="22"/>
                <w:szCs w:val="22"/>
              </w:rPr>
            </w:pPr>
          </w:p>
        </w:tc>
        <w:tc>
          <w:tcPr>
            <w:tcW w:w="2551" w:type="dxa"/>
          </w:tcPr>
          <w:p w14:paraId="1B903688" w14:textId="77777777" w:rsidR="00944F29" w:rsidRDefault="00944F29">
            <w:pPr>
              <w:jc w:val="center"/>
              <w:rPr>
                <w:rFonts w:ascii="Arial Narrow" w:hAnsi="Arial Narrow" w:cs="Arial"/>
                <w:sz w:val="22"/>
                <w:szCs w:val="22"/>
              </w:rPr>
            </w:pPr>
          </w:p>
          <w:p w14:paraId="0688B881" w14:textId="77777777" w:rsidR="00944F29" w:rsidRDefault="00944F29">
            <w:pPr>
              <w:jc w:val="center"/>
              <w:rPr>
                <w:rFonts w:ascii="Arial Narrow" w:hAnsi="Arial Narrow" w:cs="Arial"/>
                <w:sz w:val="22"/>
                <w:szCs w:val="22"/>
              </w:rPr>
            </w:pPr>
          </w:p>
          <w:p w14:paraId="461AF013" w14:textId="77777777" w:rsidR="00944F29" w:rsidRDefault="00944F29">
            <w:pPr>
              <w:jc w:val="center"/>
              <w:rPr>
                <w:rFonts w:ascii="Arial Narrow" w:hAnsi="Arial Narrow" w:cs="Arial"/>
                <w:sz w:val="22"/>
                <w:szCs w:val="22"/>
              </w:rPr>
            </w:pPr>
          </w:p>
          <w:p w14:paraId="1278E01F" w14:textId="07B784D5" w:rsidR="00944F29" w:rsidRDefault="00801E0E">
            <w:pPr>
              <w:jc w:val="center"/>
              <w:rPr>
                <w:rFonts w:ascii="Arial Narrow" w:hAnsi="Arial Narrow" w:cs="Arial"/>
                <w:sz w:val="22"/>
                <w:szCs w:val="22"/>
              </w:rPr>
            </w:pPr>
            <w:r>
              <w:rPr>
                <w:rFonts w:ascii="Arial Narrow" w:hAnsi="Arial Narrow" w:cs="Arial"/>
                <w:sz w:val="22"/>
                <w:szCs w:val="22"/>
              </w:rPr>
              <w:t>Paula Shinzato</w:t>
            </w:r>
          </w:p>
        </w:tc>
      </w:tr>
    </w:tbl>
    <w:p w14:paraId="64465FE1" w14:textId="77777777" w:rsidR="00944F29" w:rsidRDefault="00944F29" w:rsidP="00E969AA">
      <w:pPr>
        <w:jc w:val="both"/>
        <w:rPr>
          <w:rFonts w:ascii="Arial Narrow" w:hAnsi="Arial Narrow" w:cs="Arial"/>
          <w:sz w:val="22"/>
          <w:szCs w:val="22"/>
        </w:rPr>
      </w:pPr>
      <w:r>
        <w:rPr>
          <w:rFonts w:ascii="Arial Narrow" w:hAnsi="Arial Narrow" w:cs="Arial"/>
          <w:sz w:val="22"/>
          <w:szCs w:val="22"/>
        </w:rPr>
        <w:t xml:space="preserve">      </w:t>
      </w:r>
    </w:p>
    <w:p w14:paraId="7AD92236" w14:textId="77777777" w:rsidR="00425ED2" w:rsidRPr="00465097" w:rsidRDefault="00944F29" w:rsidP="00E969AA">
      <w:pPr>
        <w:jc w:val="both"/>
        <w:rPr>
          <w:rFonts w:ascii="Arial Narrow" w:hAnsi="Arial Narrow" w:cs="Arial"/>
          <w:sz w:val="22"/>
          <w:szCs w:val="22"/>
          <w:lang w:val="es-AR"/>
        </w:rPr>
      </w:pPr>
      <w:r>
        <w:rPr>
          <w:rFonts w:ascii="Arial Narrow" w:hAnsi="Arial Narrow" w:cs="Arial"/>
          <w:sz w:val="22"/>
          <w:szCs w:val="22"/>
        </w:rPr>
        <w:t xml:space="preserve">       </w:t>
      </w:r>
    </w:p>
    <w:sectPr w:rsidR="00425ED2" w:rsidRPr="00465097" w:rsidSect="005F5917">
      <w:pgSz w:w="12240" w:h="20160" w:code="5"/>
      <w:pgMar w:top="993" w:right="1412" w:bottom="1281" w:left="1701"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B75BE" w14:textId="77777777" w:rsidR="00A55D9F" w:rsidRDefault="00A55D9F">
      <w:r>
        <w:separator/>
      </w:r>
    </w:p>
  </w:endnote>
  <w:endnote w:type="continuationSeparator" w:id="0">
    <w:p w14:paraId="59C620AC" w14:textId="77777777" w:rsidR="00A55D9F" w:rsidRDefault="00A55D9F">
      <w:r>
        <w:continuationSeparator/>
      </w:r>
    </w:p>
  </w:endnote>
  <w:endnote w:type="continuationNotice" w:id="1">
    <w:p w14:paraId="57527357" w14:textId="77777777" w:rsidR="00A55D9F" w:rsidRDefault="00A55D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BE7EBC" w14:textId="77777777" w:rsidR="00A55D9F" w:rsidRDefault="00A55D9F">
      <w:r>
        <w:separator/>
      </w:r>
    </w:p>
  </w:footnote>
  <w:footnote w:type="continuationSeparator" w:id="0">
    <w:p w14:paraId="1D36F58E" w14:textId="77777777" w:rsidR="00A55D9F" w:rsidRDefault="00A55D9F">
      <w:r>
        <w:continuationSeparator/>
      </w:r>
    </w:p>
  </w:footnote>
  <w:footnote w:type="continuationNotice" w:id="1">
    <w:p w14:paraId="523A6642" w14:textId="77777777" w:rsidR="00A55D9F" w:rsidRDefault="00A55D9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61CAF766"/>
    <w:lvl w:ilvl="0">
      <w:start w:val="1"/>
      <w:numFmt w:val="decimal"/>
      <w:lvlText w:val="%1)"/>
      <w:lvlJc w:val="left"/>
      <w:pPr>
        <w:ind w:left="360" w:hanging="360"/>
      </w:pPr>
      <w:rPr>
        <w:b/>
        <w:lang w:val="es-ES_tradnl"/>
      </w:rPr>
    </w:lvl>
  </w:abstractNum>
  <w:abstractNum w:abstractNumId="1" w15:restartNumberingAfterBreak="0">
    <w:nsid w:val="007B0D1A"/>
    <w:multiLevelType w:val="hybridMultilevel"/>
    <w:tmpl w:val="B3EE5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B6CDA"/>
    <w:multiLevelType w:val="hybridMultilevel"/>
    <w:tmpl w:val="1D28006C"/>
    <w:lvl w:ilvl="0" w:tplc="B234242C">
      <w:start w:val="2"/>
      <w:numFmt w:val="decimal"/>
      <w:lvlText w:val="%1)"/>
      <w:lvlJc w:val="left"/>
      <w:pPr>
        <w:ind w:left="720" w:hanging="360"/>
      </w:pPr>
      <w:rPr>
        <w:rFonts w:cs="Aria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A2656C5"/>
    <w:multiLevelType w:val="hybridMultilevel"/>
    <w:tmpl w:val="4262FE6E"/>
    <w:lvl w:ilvl="0" w:tplc="1B3AC092">
      <w:start w:val="14"/>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15:restartNumberingAfterBreak="0">
    <w:nsid w:val="213D60A6"/>
    <w:multiLevelType w:val="singleLevel"/>
    <w:tmpl w:val="0409000F"/>
    <w:lvl w:ilvl="0">
      <w:start w:val="1"/>
      <w:numFmt w:val="decimal"/>
      <w:lvlText w:val="%1."/>
      <w:lvlJc w:val="left"/>
      <w:pPr>
        <w:ind w:left="1065" w:hanging="360"/>
      </w:pPr>
    </w:lvl>
  </w:abstractNum>
  <w:abstractNum w:abstractNumId="5" w15:restartNumberingAfterBreak="0">
    <w:nsid w:val="25FB4C67"/>
    <w:multiLevelType w:val="hybridMultilevel"/>
    <w:tmpl w:val="C13E1A66"/>
    <w:lvl w:ilvl="0" w:tplc="2BC21812">
      <w:start w:val="7"/>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A2D43FB"/>
    <w:multiLevelType w:val="hybridMultilevel"/>
    <w:tmpl w:val="99D61E8C"/>
    <w:lvl w:ilvl="0" w:tplc="2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D902002"/>
    <w:multiLevelType w:val="hybridMultilevel"/>
    <w:tmpl w:val="488469B4"/>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8" w15:restartNumberingAfterBreak="0">
    <w:nsid w:val="45410A59"/>
    <w:multiLevelType w:val="hybridMultilevel"/>
    <w:tmpl w:val="4A9221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9BF77F9"/>
    <w:multiLevelType w:val="hybridMultilevel"/>
    <w:tmpl w:val="0CE06348"/>
    <w:lvl w:ilvl="0" w:tplc="D3CA8C4E">
      <w:start w:val="12"/>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0" w15:restartNumberingAfterBreak="0">
    <w:nsid w:val="4E0F5A32"/>
    <w:multiLevelType w:val="hybridMultilevel"/>
    <w:tmpl w:val="5B1A75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800F10"/>
    <w:multiLevelType w:val="hybridMultilevel"/>
    <w:tmpl w:val="2FC634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A5C4706"/>
    <w:multiLevelType w:val="singleLevel"/>
    <w:tmpl w:val="61CAF766"/>
    <w:lvl w:ilvl="0">
      <w:start w:val="1"/>
      <w:numFmt w:val="decimal"/>
      <w:lvlText w:val="%1)"/>
      <w:lvlJc w:val="left"/>
      <w:pPr>
        <w:ind w:left="360" w:hanging="360"/>
      </w:pPr>
      <w:rPr>
        <w:b/>
        <w:lang w:val="es-ES_tradnl"/>
      </w:rPr>
    </w:lvl>
  </w:abstractNum>
  <w:abstractNum w:abstractNumId="13" w15:restartNumberingAfterBreak="0">
    <w:nsid w:val="5D2C3CAE"/>
    <w:multiLevelType w:val="singleLevel"/>
    <w:tmpl w:val="0409000F"/>
    <w:lvl w:ilvl="0">
      <w:start w:val="1"/>
      <w:numFmt w:val="decimal"/>
      <w:lvlText w:val="%1."/>
      <w:lvlJc w:val="left"/>
      <w:pPr>
        <w:ind w:left="1065" w:hanging="360"/>
      </w:pPr>
    </w:lvl>
  </w:abstractNum>
  <w:abstractNum w:abstractNumId="14" w15:restartNumberingAfterBreak="0">
    <w:nsid w:val="61CC20BD"/>
    <w:multiLevelType w:val="hybridMultilevel"/>
    <w:tmpl w:val="7B96C69E"/>
    <w:lvl w:ilvl="0" w:tplc="368AC804">
      <w:start w:val="1"/>
      <w:numFmt w:val="decimal"/>
      <w:lvlText w:val="%1)"/>
      <w:lvlJc w:val="left"/>
      <w:pPr>
        <w:tabs>
          <w:tab w:val="num" w:pos="786"/>
        </w:tabs>
        <w:ind w:left="786" w:hanging="360"/>
      </w:pPr>
      <w:rPr>
        <w:rFonts w:hint="default"/>
      </w:r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5" w15:restartNumberingAfterBreak="0">
    <w:nsid w:val="642828C0"/>
    <w:multiLevelType w:val="hybridMultilevel"/>
    <w:tmpl w:val="F40C27AE"/>
    <w:lvl w:ilvl="0" w:tplc="C102D9B0">
      <w:start w:val="15"/>
      <w:numFmt w:val="decimal"/>
      <w:lvlText w:val="%1)"/>
      <w:lvlJc w:val="left"/>
      <w:pPr>
        <w:ind w:left="1080" w:hanging="360"/>
      </w:pPr>
      <w:rPr>
        <w:rFonts w:hint="default"/>
        <w:b/>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6" w15:restartNumberingAfterBreak="0">
    <w:nsid w:val="6A0219C9"/>
    <w:multiLevelType w:val="singleLevel"/>
    <w:tmpl w:val="1174CB38"/>
    <w:lvl w:ilvl="0">
      <w:start w:val="1"/>
      <w:numFmt w:val="decimal"/>
      <w:lvlText w:val="%1."/>
      <w:lvlJc w:val="left"/>
      <w:pPr>
        <w:ind w:left="1065" w:hanging="360"/>
      </w:pPr>
      <w:rPr>
        <w:rFonts w:ascii="Arial Narrow" w:hAnsi="Arial Narrow" w:hint="default"/>
        <w:b/>
      </w:rPr>
    </w:lvl>
  </w:abstractNum>
  <w:abstractNum w:abstractNumId="17" w15:restartNumberingAfterBreak="0">
    <w:nsid w:val="75F05A1C"/>
    <w:multiLevelType w:val="singleLevel"/>
    <w:tmpl w:val="B218E864"/>
    <w:lvl w:ilvl="0">
      <w:start w:val="1"/>
      <w:numFmt w:val="decimal"/>
      <w:lvlText w:val="%1)"/>
      <w:lvlJc w:val="left"/>
      <w:pPr>
        <w:ind w:left="360" w:hanging="360"/>
      </w:pPr>
      <w:rPr>
        <w:lang w:val="es-ES_tradnl"/>
      </w:rPr>
    </w:lvl>
  </w:abstractNum>
  <w:num w:numId="1">
    <w:abstractNumId w:val="14"/>
  </w:num>
  <w:num w:numId="2">
    <w:abstractNumId w:val="10"/>
  </w:num>
  <w:num w:numId="3">
    <w:abstractNumId w:val="11"/>
  </w:num>
  <w:num w:numId="4">
    <w:abstractNumId w:val="1"/>
  </w:num>
  <w:num w:numId="5">
    <w:abstractNumId w:val="5"/>
  </w:num>
  <w:num w:numId="6">
    <w:abstractNumId w:val="0"/>
  </w:num>
  <w:num w:numId="7">
    <w:abstractNumId w:val="8"/>
  </w:num>
  <w:num w:numId="8">
    <w:abstractNumId w:val="0"/>
  </w:num>
  <w:num w:numId="9">
    <w:abstractNumId w:val="16"/>
  </w:num>
  <w:num w:numId="10">
    <w:abstractNumId w:val="9"/>
  </w:num>
  <w:num w:numId="11">
    <w:abstractNumId w:val="3"/>
  </w:num>
  <w:num w:numId="12">
    <w:abstractNumId w:val="17"/>
  </w:num>
  <w:num w:numId="13">
    <w:abstractNumId w:val="15"/>
  </w:num>
  <w:num w:numId="14">
    <w:abstractNumId w:val="12"/>
  </w:num>
  <w:num w:numId="15">
    <w:abstractNumId w:val="2"/>
  </w:num>
  <w:num w:numId="16">
    <w:abstractNumId w:val="6"/>
  </w:num>
  <w:num w:numId="17">
    <w:abstractNumId w:val="13"/>
  </w:num>
  <w:num w:numId="18">
    <w:abstractNumId w:val="4"/>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noPunctuationKerning/>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C3E"/>
    <w:rsid w:val="000128EF"/>
    <w:rsid w:val="00027952"/>
    <w:rsid w:val="00030B6E"/>
    <w:rsid w:val="000314DA"/>
    <w:rsid w:val="00033112"/>
    <w:rsid w:val="00033FF1"/>
    <w:rsid w:val="00034D60"/>
    <w:rsid w:val="00042D93"/>
    <w:rsid w:val="00047084"/>
    <w:rsid w:val="000567EB"/>
    <w:rsid w:val="000606B1"/>
    <w:rsid w:val="0006430B"/>
    <w:rsid w:val="00075661"/>
    <w:rsid w:val="00090576"/>
    <w:rsid w:val="00090B19"/>
    <w:rsid w:val="000934FA"/>
    <w:rsid w:val="00095DAD"/>
    <w:rsid w:val="000A1DE5"/>
    <w:rsid w:val="000B24F8"/>
    <w:rsid w:val="000B2EBD"/>
    <w:rsid w:val="000B4717"/>
    <w:rsid w:val="000C07AA"/>
    <w:rsid w:val="000C4F47"/>
    <w:rsid w:val="000C7F6A"/>
    <w:rsid w:val="000D484B"/>
    <w:rsid w:val="000D78FA"/>
    <w:rsid w:val="000E0D0F"/>
    <w:rsid w:val="000E3276"/>
    <w:rsid w:val="000E3BD4"/>
    <w:rsid w:val="000F0E2E"/>
    <w:rsid w:val="000F0F53"/>
    <w:rsid w:val="000F16FD"/>
    <w:rsid w:val="000F1C59"/>
    <w:rsid w:val="000F26E2"/>
    <w:rsid w:val="000F2B5F"/>
    <w:rsid w:val="000F6C49"/>
    <w:rsid w:val="000F7D6A"/>
    <w:rsid w:val="001034E6"/>
    <w:rsid w:val="00111E18"/>
    <w:rsid w:val="00117AFB"/>
    <w:rsid w:val="00122655"/>
    <w:rsid w:val="001227E7"/>
    <w:rsid w:val="0012516F"/>
    <w:rsid w:val="00126145"/>
    <w:rsid w:val="001268D3"/>
    <w:rsid w:val="0013390E"/>
    <w:rsid w:val="00136665"/>
    <w:rsid w:val="00145C88"/>
    <w:rsid w:val="00145D34"/>
    <w:rsid w:val="00154BD9"/>
    <w:rsid w:val="00157CC4"/>
    <w:rsid w:val="0016217C"/>
    <w:rsid w:val="00166002"/>
    <w:rsid w:val="001674C3"/>
    <w:rsid w:val="00170C31"/>
    <w:rsid w:val="00172984"/>
    <w:rsid w:val="00174DF3"/>
    <w:rsid w:val="00176209"/>
    <w:rsid w:val="00182227"/>
    <w:rsid w:val="00183BB8"/>
    <w:rsid w:val="001857D0"/>
    <w:rsid w:val="0018689C"/>
    <w:rsid w:val="00190C99"/>
    <w:rsid w:val="00195E0D"/>
    <w:rsid w:val="001A1209"/>
    <w:rsid w:val="001A7A92"/>
    <w:rsid w:val="001B2D51"/>
    <w:rsid w:val="001B5289"/>
    <w:rsid w:val="001B5DBB"/>
    <w:rsid w:val="001D484D"/>
    <w:rsid w:val="001E17E2"/>
    <w:rsid w:val="001E51C2"/>
    <w:rsid w:val="001F1F03"/>
    <w:rsid w:val="001F5F40"/>
    <w:rsid w:val="00201838"/>
    <w:rsid w:val="00201AA6"/>
    <w:rsid w:val="00206F83"/>
    <w:rsid w:val="002152D9"/>
    <w:rsid w:val="002202CC"/>
    <w:rsid w:val="00222AFB"/>
    <w:rsid w:val="00222F09"/>
    <w:rsid w:val="002233EC"/>
    <w:rsid w:val="00224D2B"/>
    <w:rsid w:val="0022566A"/>
    <w:rsid w:val="00225A6D"/>
    <w:rsid w:val="00227B80"/>
    <w:rsid w:val="00240A49"/>
    <w:rsid w:val="00242585"/>
    <w:rsid w:val="00242727"/>
    <w:rsid w:val="00242DDC"/>
    <w:rsid w:val="002431EE"/>
    <w:rsid w:val="00244456"/>
    <w:rsid w:val="002479CF"/>
    <w:rsid w:val="0025662F"/>
    <w:rsid w:val="00256C7E"/>
    <w:rsid w:val="00261A3F"/>
    <w:rsid w:val="002623F5"/>
    <w:rsid w:val="00262A27"/>
    <w:rsid w:val="00273BF3"/>
    <w:rsid w:val="00274521"/>
    <w:rsid w:val="0027535F"/>
    <w:rsid w:val="00275695"/>
    <w:rsid w:val="00277FFB"/>
    <w:rsid w:val="00281718"/>
    <w:rsid w:val="0028394E"/>
    <w:rsid w:val="00283EBF"/>
    <w:rsid w:val="0028554D"/>
    <w:rsid w:val="00286839"/>
    <w:rsid w:val="00290CE3"/>
    <w:rsid w:val="0029508A"/>
    <w:rsid w:val="002A20FD"/>
    <w:rsid w:val="002A34AD"/>
    <w:rsid w:val="002A460E"/>
    <w:rsid w:val="002A4790"/>
    <w:rsid w:val="002A5EA5"/>
    <w:rsid w:val="002C7814"/>
    <w:rsid w:val="002D2C44"/>
    <w:rsid w:val="002D591F"/>
    <w:rsid w:val="002E3137"/>
    <w:rsid w:val="002E7558"/>
    <w:rsid w:val="002F0B4D"/>
    <w:rsid w:val="002F0B8E"/>
    <w:rsid w:val="002F417C"/>
    <w:rsid w:val="002F624D"/>
    <w:rsid w:val="002F68F1"/>
    <w:rsid w:val="002F7666"/>
    <w:rsid w:val="003008C0"/>
    <w:rsid w:val="00302C12"/>
    <w:rsid w:val="00304939"/>
    <w:rsid w:val="003067CB"/>
    <w:rsid w:val="003136EE"/>
    <w:rsid w:val="00314678"/>
    <w:rsid w:val="00324FFF"/>
    <w:rsid w:val="0032506E"/>
    <w:rsid w:val="003314AB"/>
    <w:rsid w:val="00337A4D"/>
    <w:rsid w:val="003424F9"/>
    <w:rsid w:val="0035679C"/>
    <w:rsid w:val="00361518"/>
    <w:rsid w:val="00362D4B"/>
    <w:rsid w:val="00367D6A"/>
    <w:rsid w:val="00370A7B"/>
    <w:rsid w:val="00371DBD"/>
    <w:rsid w:val="00374A57"/>
    <w:rsid w:val="00377931"/>
    <w:rsid w:val="00386A6D"/>
    <w:rsid w:val="00387FB3"/>
    <w:rsid w:val="00391C9D"/>
    <w:rsid w:val="003925D7"/>
    <w:rsid w:val="00393902"/>
    <w:rsid w:val="003A1110"/>
    <w:rsid w:val="003A2472"/>
    <w:rsid w:val="003A2E18"/>
    <w:rsid w:val="003B35BE"/>
    <w:rsid w:val="003C0267"/>
    <w:rsid w:val="003C38D3"/>
    <w:rsid w:val="003C5025"/>
    <w:rsid w:val="003D032E"/>
    <w:rsid w:val="003D14F0"/>
    <w:rsid w:val="003D263D"/>
    <w:rsid w:val="003D2B53"/>
    <w:rsid w:val="003D2BC3"/>
    <w:rsid w:val="003D7DD3"/>
    <w:rsid w:val="003E0614"/>
    <w:rsid w:val="003E1038"/>
    <w:rsid w:val="003E3F9B"/>
    <w:rsid w:val="003F0154"/>
    <w:rsid w:val="003F0D76"/>
    <w:rsid w:val="003F7022"/>
    <w:rsid w:val="00401526"/>
    <w:rsid w:val="00412A21"/>
    <w:rsid w:val="00412D62"/>
    <w:rsid w:val="0042245E"/>
    <w:rsid w:val="00423B7D"/>
    <w:rsid w:val="00424D2C"/>
    <w:rsid w:val="00425C4F"/>
    <w:rsid w:val="00425ED2"/>
    <w:rsid w:val="004262BB"/>
    <w:rsid w:val="00426A77"/>
    <w:rsid w:val="00430E06"/>
    <w:rsid w:val="00436A7B"/>
    <w:rsid w:val="0044226A"/>
    <w:rsid w:val="004452C8"/>
    <w:rsid w:val="0044580F"/>
    <w:rsid w:val="0045541E"/>
    <w:rsid w:val="00463B37"/>
    <w:rsid w:val="004644D1"/>
    <w:rsid w:val="00465097"/>
    <w:rsid w:val="004650B5"/>
    <w:rsid w:val="00465911"/>
    <w:rsid w:val="00467939"/>
    <w:rsid w:val="00472F85"/>
    <w:rsid w:val="004764A1"/>
    <w:rsid w:val="0048020B"/>
    <w:rsid w:val="00483BC5"/>
    <w:rsid w:val="00483EE1"/>
    <w:rsid w:val="00483FB6"/>
    <w:rsid w:val="00487235"/>
    <w:rsid w:val="004873DC"/>
    <w:rsid w:val="0049159A"/>
    <w:rsid w:val="00492BAE"/>
    <w:rsid w:val="004933B0"/>
    <w:rsid w:val="00493D2C"/>
    <w:rsid w:val="004957C9"/>
    <w:rsid w:val="00495E86"/>
    <w:rsid w:val="00495E9C"/>
    <w:rsid w:val="0049664E"/>
    <w:rsid w:val="004B1499"/>
    <w:rsid w:val="004B1FD1"/>
    <w:rsid w:val="004B29F4"/>
    <w:rsid w:val="004B2E03"/>
    <w:rsid w:val="004B345A"/>
    <w:rsid w:val="004B3C0A"/>
    <w:rsid w:val="004C2D47"/>
    <w:rsid w:val="004C592F"/>
    <w:rsid w:val="004D224F"/>
    <w:rsid w:val="004D57D3"/>
    <w:rsid w:val="004D6C17"/>
    <w:rsid w:val="004D7474"/>
    <w:rsid w:val="004E0FEB"/>
    <w:rsid w:val="004E77E7"/>
    <w:rsid w:val="004F0727"/>
    <w:rsid w:val="004F0A4E"/>
    <w:rsid w:val="004F7691"/>
    <w:rsid w:val="00501126"/>
    <w:rsid w:val="00502DE4"/>
    <w:rsid w:val="005067D1"/>
    <w:rsid w:val="00507FAD"/>
    <w:rsid w:val="005153F1"/>
    <w:rsid w:val="00515C1D"/>
    <w:rsid w:val="0052197F"/>
    <w:rsid w:val="00526155"/>
    <w:rsid w:val="00532B94"/>
    <w:rsid w:val="00536193"/>
    <w:rsid w:val="00540CDD"/>
    <w:rsid w:val="0054160A"/>
    <w:rsid w:val="00543F18"/>
    <w:rsid w:val="005450F6"/>
    <w:rsid w:val="00547E5F"/>
    <w:rsid w:val="005509C0"/>
    <w:rsid w:val="00552E67"/>
    <w:rsid w:val="005551C7"/>
    <w:rsid w:val="005563AE"/>
    <w:rsid w:val="00557127"/>
    <w:rsid w:val="00563D9E"/>
    <w:rsid w:val="005653D2"/>
    <w:rsid w:val="0057177E"/>
    <w:rsid w:val="00572119"/>
    <w:rsid w:val="00577313"/>
    <w:rsid w:val="0058131E"/>
    <w:rsid w:val="00583D4E"/>
    <w:rsid w:val="00586E3C"/>
    <w:rsid w:val="0059386E"/>
    <w:rsid w:val="00595F6B"/>
    <w:rsid w:val="005976D2"/>
    <w:rsid w:val="005A100C"/>
    <w:rsid w:val="005A20E2"/>
    <w:rsid w:val="005A3A88"/>
    <w:rsid w:val="005A5BB1"/>
    <w:rsid w:val="005B0EDA"/>
    <w:rsid w:val="005B1870"/>
    <w:rsid w:val="005B5A30"/>
    <w:rsid w:val="005C5C7B"/>
    <w:rsid w:val="005C7A7D"/>
    <w:rsid w:val="005D1E2D"/>
    <w:rsid w:val="005D3AE1"/>
    <w:rsid w:val="005D51EA"/>
    <w:rsid w:val="005D53EB"/>
    <w:rsid w:val="005D68F3"/>
    <w:rsid w:val="005E117F"/>
    <w:rsid w:val="005E16B7"/>
    <w:rsid w:val="005E244D"/>
    <w:rsid w:val="005F24EC"/>
    <w:rsid w:val="005F2AF9"/>
    <w:rsid w:val="005F40F5"/>
    <w:rsid w:val="005F5917"/>
    <w:rsid w:val="006006B7"/>
    <w:rsid w:val="00600FB3"/>
    <w:rsid w:val="0060198D"/>
    <w:rsid w:val="00602CD1"/>
    <w:rsid w:val="0060463C"/>
    <w:rsid w:val="0060481E"/>
    <w:rsid w:val="00605326"/>
    <w:rsid w:val="00611BBA"/>
    <w:rsid w:val="0061477A"/>
    <w:rsid w:val="00614B58"/>
    <w:rsid w:val="00615A39"/>
    <w:rsid w:val="00615C49"/>
    <w:rsid w:val="006162D1"/>
    <w:rsid w:val="00625749"/>
    <w:rsid w:val="0062750C"/>
    <w:rsid w:val="00627E40"/>
    <w:rsid w:val="006358D4"/>
    <w:rsid w:val="00635BA8"/>
    <w:rsid w:val="006369F9"/>
    <w:rsid w:val="00636CC1"/>
    <w:rsid w:val="006408AF"/>
    <w:rsid w:val="00640B8B"/>
    <w:rsid w:val="00641072"/>
    <w:rsid w:val="0064158D"/>
    <w:rsid w:val="006453F8"/>
    <w:rsid w:val="006504D6"/>
    <w:rsid w:val="006559A6"/>
    <w:rsid w:val="00656277"/>
    <w:rsid w:val="0066344A"/>
    <w:rsid w:val="00671BD8"/>
    <w:rsid w:val="00681D5B"/>
    <w:rsid w:val="0068457A"/>
    <w:rsid w:val="00686CE9"/>
    <w:rsid w:val="00693031"/>
    <w:rsid w:val="006A3FD1"/>
    <w:rsid w:val="006A6662"/>
    <w:rsid w:val="006B0E75"/>
    <w:rsid w:val="006B4A9B"/>
    <w:rsid w:val="006B6647"/>
    <w:rsid w:val="006C1613"/>
    <w:rsid w:val="006C7819"/>
    <w:rsid w:val="006D4542"/>
    <w:rsid w:val="006D7801"/>
    <w:rsid w:val="006E4037"/>
    <w:rsid w:val="006E77AE"/>
    <w:rsid w:val="006F0FFC"/>
    <w:rsid w:val="006F2126"/>
    <w:rsid w:val="006F2CA4"/>
    <w:rsid w:val="006F4808"/>
    <w:rsid w:val="006F7737"/>
    <w:rsid w:val="007060EC"/>
    <w:rsid w:val="007068A3"/>
    <w:rsid w:val="00711C61"/>
    <w:rsid w:val="00716A6D"/>
    <w:rsid w:val="00717E5E"/>
    <w:rsid w:val="00733281"/>
    <w:rsid w:val="00734BDC"/>
    <w:rsid w:val="00741B15"/>
    <w:rsid w:val="00743BB9"/>
    <w:rsid w:val="007447B3"/>
    <w:rsid w:val="00744AC9"/>
    <w:rsid w:val="007464BD"/>
    <w:rsid w:val="00764958"/>
    <w:rsid w:val="00771A70"/>
    <w:rsid w:val="007744FD"/>
    <w:rsid w:val="00774BAD"/>
    <w:rsid w:val="0077647A"/>
    <w:rsid w:val="0078116E"/>
    <w:rsid w:val="00781D76"/>
    <w:rsid w:val="00785FE5"/>
    <w:rsid w:val="00790B09"/>
    <w:rsid w:val="0079164E"/>
    <w:rsid w:val="0079780B"/>
    <w:rsid w:val="007A1CC4"/>
    <w:rsid w:val="007C1B8E"/>
    <w:rsid w:val="007C2DD1"/>
    <w:rsid w:val="007C6F0A"/>
    <w:rsid w:val="007D0809"/>
    <w:rsid w:val="007D4B3D"/>
    <w:rsid w:val="007D5FFD"/>
    <w:rsid w:val="007E1780"/>
    <w:rsid w:val="007E4B31"/>
    <w:rsid w:val="007E715F"/>
    <w:rsid w:val="007F1075"/>
    <w:rsid w:val="007F2EB6"/>
    <w:rsid w:val="007F313B"/>
    <w:rsid w:val="007F4522"/>
    <w:rsid w:val="007F7121"/>
    <w:rsid w:val="008001A1"/>
    <w:rsid w:val="00801E0E"/>
    <w:rsid w:val="00802C9B"/>
    <w:rsid w:val="00803161"/>
    <w:rsid w:val="008031C9"/>
    <w:rsid w:val="00810871"/>
    <w:rsid w:val="00813B12"/>
    <w:rsid w:val="008154E1"/>
    <w:rsid w:val="008155CE"/>
    <w:rsid w:val="008204B1"/>
    <w:rsid w:val="0082451B"/>
    <w:rsid w:val="00827678"/>
    <w:rsid w:val="0083649D"/>
    <w:rsid w:val="00845E08"/>
    <w:rsid w:val="008474B7"/>
    <w:rsid w:val="00856206"/>
    <w:rsid w:val="00856A36"/>
    <w:rsid w:val="00857626"/>
    <w:rsid w:val="008605EF"/>
    <w:rsid w:val="00864FC6"/>
    <w:rsid w:val="00866315"/>
    <w:rsid w:val="0086766A"/>
    <w:rsid w:val="00881223"/>
    <w:rsid w:val="008949A1"/>
    <w:rsid w:val="00896AD4"/>
    <w:rsid w:val="008A1225"/>
    <w:rsid w:val="008A325E"/>
    <w:rsid w:val="008B0615"/>
    <w:rsid w:val="008B1CEE"/>
    <w:rsid w:val="008B4657"/>
    <w:rsid w:val="008B64E9"/>
    <w:rsid w:val="008C127D"/>
    <w:rsid w:val="008D2DBB"/>
    <w:rsid w:val="008D6CD7"/>
    <w:rsid w:val="008D7791"/>
    <w:rsid w:val="008E60ED"/>
    <w:rsid w:val="008F2E07"/>
    <w:rsid w:val="008F5FFD"/>
    <w:rsid w:val="008F622C"/>
    <w:rsid w:val="008F76F6"/>
    <w:rsid w:val="00902D4D"/>
    <w:rsid w:val="0090460B"/>
    <w:rsid w:val="00904F33"/>
    <w:rsid w:val="009104DA"/>
    <w:rsid w:val="0091133D"/>
    <w:rsid w:val="00931AD8"/>
    <w:rsid w:val="00935E60"/>
    <w:rsid w:val="00935FD2"/>
    <w:rsid w:val="00937726"/>
    <w:rsid w:val="00942C0D"/>
    <w:rsid w:val="00944F29"/>
    <w:rsid w:val="009462B6"/>
    <w:rsid w:val="00946C38"/>
    <w:rsid w:val="00951089"/>
    <w:rsid w:val="00951CC9"/>
    <w:rsid w:val="00954559"/>
    <w:rsid w:val="00954D7C"/>
    <w:rsid w:val="00955620"/>
    <w:rsid w:val="00955C3E"/>
    <w:rsid w:val="00960ED4"/>
    <w:rsid w:val="009613A0"/>
    <w:rsid w:val="00967957"/>
    <w:rsid w:val="009720F1"/>
    <w:rsid w:val="00987251"/>
    <w:rsid w:val="00993C54"/>
    <w:rsid w:val="009966B4"/>
    <w:rsid w:val="009A1296"/>
    <w:rsid w:val="009A32D4"/>
    <w:rsid w:val="009A3A47"/>
    <w:rsid w:val="009B1D49"/>
    <w:rsid w:val="009B3B5D"/>
    <w:rsid w:val="009B5F16"/>
    <w:rsid w:val="009C06E6"/>
    <w:rsid w:val="009C10CA"/>
    <w:rsid w:val="009C1C41"/>
    <w:rsid w:val="009C33EB"/>
    <w:rsid w:val="009C367F"/>
    <w:rsid w:val="009C3F79"/>
    <w:rsid w:val="009D103B"/>
    <w:rsid w:val="009D124E"/>
    <w:rsid w:val="009D5525"/>
    <w:rsid w:val="009D775F"/>
    <w:rsid w:val="009E248C"/>
    <w:rsid w:val="009E43F3"/>
    <w:rsid w:val="009E5670"/>
    <w:rsid w:val="009E5C26"/>
    <w:rsid w:val="009E6B5E"/>
    <w:rsid w:val="009F515E"/>
    <w:rsid w:val="009F7D56"/>
    <w:rsid w:val="00A00DA6"/>
    <w:rsid w:val="00A04518"/>
    <w:rsid w:val="00A06AEE"/>
    <w:rsid w:val="00A1081D"/>
    <w:rsid w:val="00A11452"/>
    <w:rsid w:val="00A12901"/>
    <w:rsid w:val="00A146C6"/>
    <w:rsid w:val="00A14C80"/>
    <w:rsid w:val="00A15042"/>
    <w:rsid w:val="00A150BA"/>
    <w:rsid w:val="00A205D8"/>
    <w:rsid w:val="00A24834"/>
    <w:rsid w:val="00A268AC"/>
    <w:rsid w:val="00A32F1F"/>
    <w:rsid w:val="00A36031"/>
    <w:rsid w:val="00A37D33"/>
    <w:rsid w:val="00A403F2"/>
    <w:rsid w:val="00A40A0E"/>
    <w:rsid w:val="00A42E7B"/>
    <w:rsid w:val="00A44E95"/>
    <w:rsid w:val="00A460D1"/>
    <w:rsid w:val="00A46340"/>
    <w:rsid w:val="00A46C47"/>
    <w:rsid w:val="00A51398"/>
    <w:rsid w:val="00A51C29"/>
    <w:rsid w:val="00A55D9F"/>
    <w:rsid w:val="00A61AAE"/>
    <w:rsid w:val="00A62379"/>
    <w:rsid w:val="00A62E85"/>
    <w:rsid w:val="00A660E4"/>
    <w:rsid w:val="00A71165"/>
    <w:rsid w:val="00A75E02"/>
    <w:rsid w:val="00A77E69"/>
    <w:rsid w:val="00A83D67"/>
    <w:rsid w:val="00A84DF1"/>
    <w:rsid w:val="00A91402"/>
    <w:rsid w:val="00A97EB2"/>
    <w:rsid w:val="00AA1610"/>
    <w:rsid w:val="00AA54C1"/>
    <w:rsid w:val="00AA6AEB"/>
    <w:rsid w:val="00AB0C64"/>
    <w:rsid w:val="00AC167D"/>
    <w:rsid w:val="00AD309E"/>
    <w:rsid w:val="00AD433C"/>
    <w:rsid w:val="00AD6A32"/>
    <w:rsid w:val="00AE0AA8"/>
    <w:rsid w:val="00AE61AC"/>
    <w:rsid w:val="00AF082B"/>
    <w:rsid w:val="00AF3517"/>
    <w:rsid w:val="00AF6E83"/>
    <w:rsid w:val="00B11DCC"/>
    <w:rsid w:val="00B20505"/>
    <w:rsid w:val="00B321AE"/>
    <w:rsid w:val="00B33770"/>
    <w:rsid w:val="00B372C8"/>
    <w:rsid w:val="00B41C83"/>
    <w:rsid w:val="00B42F4B"/>
    <w:rsid w:val="00B42FB6"/>
    <w:rsid w:val="00B50E07"/>
    <w:rsid w:val="00B55EA9"/>
    <w:rsid w:val="00B574AC"/>
    <w:rsid w:val="00B62C55"/>
    <w:rsid w:val="00B63BCB"/>
    <w:rsid w:val="00B64F21"/>
    <w:rsid w:val="00B65B20"/>
    <w:rsid w:val="00B875F0"/>
    <w:rsid w:val="00B93CEF"/>
    <w:rsid w:val="00B94A70"/>
    <w:rsid w:val="00B9795D"/>
    <w:rsid w:val="00BA02CF"/>
    <w:rsid w:val="00BA1C48"/>
    <w:rsid w:val="00BB372D"/>
    <w:rsid w:val="00BB5B23"/>
    <w:rsid w:val="00BB7C87"/>
    <w:rsid w:val="00BC1AA8"/>
    <w:rsid w:val="00BC2493"/>
    <w:rsid w:val="00BC501B"/>
    <w:rsid w:val="00BD3B52"/>
    <w:rsid w:val="00BD4FCE"/>
    <w:rsid w:val="00BD654B"/>
    <w:rsid w:val="00BE040D"/>
    <w:rsid w:val="00BE277A"/>
    <w:rsid w:val="00BE3A3F"/>
    <w:rsid w:val="00BE595A"/>
    <w:rsid w:val="00BF2D12"/>
    <w:rsid w:val="00BF7605"/>
    <w:rsid w:val="00C05B88"/>
    <w:rsid w:val="00C10A68"/>
    <w:rsid w:val="00C11A41"/>
    <w:rsid w:val="00C17E1F"/>
    <w:rsid w:val="00C20868"/>
    <w:rsid w:val="00C21CAE"/>
    <w:rsid w:val="00C27203"/>
    <w:rsid w:val="00C31127"/>
    <w:rsid w:val="00C3317F"/>
    <w:rsid w:val="00C35DAE"/>
    <w:rsid w:val="00C379CA"/>
    <w:rsid w:val="00C40190"/>
    <w:rsid w:val="00C50116"/>
    <w:rsid w:val="00C5130B"/>
    <w:rsid w:val="00C53507"/>
    <w:rsid w:val="00C55C94"/>
    <w:rsid w:val="00C56E81"/>
    <w:rsid w:val="00C60F90"/>
    <w:rsid w:val="00C6143C"/>
    <w:rsid w:val="00C67D69"/>
    <w:rsid w:val="00C71726"/>
    <w:rsid w:val="00C71E8F"/>
    <w:rsid w:val="00C72574"/>
    <w:rsid w:val="00C737D2"/>
    <w:rsid w:val="00C737EE"/>
    <w:rsid w:val="00C74FE7"/>
    <w:rsid w:val="00C7751D"/>
    <w:rsid w:val="00C818B6"/>
    <w:rsid w:val="00C82198"/>
    <w:rsid w:val="00C92823"/>
    <w:rsid w:val="00C96C5E"/>
    <w:rsid w:val="00C96CEC"/>
    <w:rsid w:val="00CA0214"/>
    <w:rsid w:val="00CA083C"/>
    <w:rsid w:val="00CA0CAB"/>
    <w:rsid w:val="00CA5EE1"/>
    <w:rsid w:val="00CB0EE6"/>
    <w:rsid w:val="00CC0BAD"/>
    <w:rsid w:val="00CC5636"/>
    <w:rsid w:val="00CD2B77"/>
    <w:rsid w:val="00CD324D"/>
    <w:rsid w:val="00CD76A5"/>
    <w:rsid w:val="00CE05F8"/>
    <w:rsid w:val="00CE0E58"/>
    <w:rsid w:val="00CE2E0C"/>
    <w:rsid w:val="00CE5D65"/>
    <w:rsid w:val="00CF0C78"/>
    <w:rsid w:val="00CF5A67"/>
    <w:rsid w:val="00CF6D16"/>
    <w:rsid w:val="00CF71AF"/>
    <w:rsid w:val="00D00132"/>
    <w:rsid w:val="00D00FB4"/>
    <w:rsid w:val="00D02FFB"/>
    <w:rsid w:val="00D0577B"/>
    <w:rsid w:val="00D05810"/>
    <w:rsid w:val="00D05E64"/>
    <w:rsid w:val="00D06E43"/>
    <w:rsid w:val="00D12F6B"/>
    <w:rsid w:val="00D1312F"/>
    <w:rsid w:val="00D13822"/>
    <w:rsid w:val="00D16A81"/>
    <w:rsid w:val="00D21C18"/>
    <w:rsid w:val="00D2324F"/>
    <w:rsid w:val="00D23A1D"/>
    <w:rsid w:val="00D246D6"/>
    <w:rsid w:val="00D2485E"/>
    <w:rsid w:val="00D30223"/>
    <w:rsid w:val="00D35F92"/>
    <w:rsid w:val="00D36EAB"/>
    <w:rsid w:val="00D604EB"/>
    <w:rsid w:val="00D64248"/>
    <w:rsid w:val="00D705D3"/>
    <w:rsid w:val="00D71852"/>
    <w:rsid w:val="00D73CA1"/>
    <w:rsid w:val="00D73EFA"/>
    <w:rsid w:val="00D767FA"/>
    <w:rsid w:val="00D76BDA"/>
    <w:rsid w:val="00D81331"/>
    <w:rsid w:val="00D827DD"/>
    <w:rsid w:val="00D834CF"/>
    <w:rsid w:val="00D83982"/>
    <w:rsid w:val="00D868A3"/>
    <w:rsid w:val="00D93E43"/>
    <w:rsid w:val="00D96F80"/>
    <w:rsid w:val="00DA0013"/>
    <w:rsid w:val="00DA2D06"/>
    <w:rsid w:val="00DA5B1E"/>
    <w:rsid w:val="00DA68A1"/>
    <w:rsid w:val="00DA6C7A"/>
    <w:rsid w:val="00DA71E0"/>
    <w:rsid w:val="00DA7D11"/>
    <w:rsid w:val="00DB233A"/>
    <w:rsid w:val="00DB4A6A"/>
    <w:rsid w:val="00DB54AC"/>
    <w:rsid w:val="00DC0D9B"/>
    <w:rsid w:val="00DC3F3A"/>
    <w:rsid w:val="00DC7CB0"/>
    <w:rsid w:val="00DD0508"/>
    <w:rsid w:val="00DD39DA"/>
    <w:rsid w:val="00DE571E"/>
    <w:rsid w:val="00DF3202"/>
    <w:rsid w:val="00DF61DF"/>
    <w:rsid w:val="00DF6911"/>
    <w:rsid w:val="00E00B4D"/>
    <w:rsid w:val="00E040DA"/>
    <w:rsid w:val="00E1210D"/>
    <w:rsid w:val="00E1470A"/>
    <w:rsid w:val="00E152D5"/>
    <w:rsid w:val="00E222AB"/>
    <w:rsid w:val="00E2583A"/>
    <w:rsid w:val="00E27AFB"/>
    <w:rsid w:val="00E3024C"/>
    <w:rsid w:val="00E3600C"/>
    <w:rsid w:val="00E36734"/>
    <w:rsid w:val="00E430FA"/>
    <w:rsid w:val="00E45AB1"/>
    <w:rsid w:val="00E5127E"/>
    <w:rsid w:val="00E51CA8"/>
    <w:rsid w:val="00E5384B"/>
    <w:rsid w:val="00E63D99"/>
    <w:rsid w:val="00E6558B"/>
    <w:rsid w:val="00E66C23"/>
    <w:rsid w:val="00E74276"/>
    <w:rsid w:val="00E81ECD"/>
    <w:rsid w:val="00E82E02"/>
    <w:rsid w:val="00E92C38"/>
    <w:rsid w:val="00E92EEE"/>
    <w:rsid w:val="00E969AA"/>
    <w:rsid w:val="00E97E75"/>
    <w:rsid w:val="00EA0401"/>
    <w:rsid w:val="00EA09C6"/>
    <w:rsid w:val="00EA0A4F"/>
    <w:rsid w:val="00EA25CD"/>
    <w:rsid w:val="00EA4034"/>
    <w:rsid w:val="00EB444B"/>
    <w:rsid w:val="00EB5EED"/>
    <w:rsid w:val="00EC14DC"/>
    <w:rsid w:val="00EC1F8C"/>
    <w:rsid w:val="00EC493B"/>
    <w:rsid w:val="00EC5626"/>
    <w:rsid w:val="00ED13A9"/>
    <w:rsid w:val="00ED2768"/>
    <w:rsid w:val="00EE0A12"/>
    <w:rsid w:val="00EF4451"/>
    <w:rsid w:val="00F00188"/>
    <w:rsid w:val="00F013B6"/>
    <w:rsid w:val="00F06682"/>
    <w:rsid w:val="00F07FA2"/>
    <w:rsid w:val="00F10D18"/>
    <w:rsid w:val="00F11BF7"/>
    <w:rsid w:val="00F23AB8"/>
    <w:rsid w:val="00F3700B"/>
    <w:rsid w:val="00F4094D"/>
    <w:rsid w:val="00F42B7F"/>
    <w:rsid w:val="00F44B37"/>
    <w:rsid w:val="00F540E5"/>
    <w:rsid w:val="00F54443"/>
    <w:rsid w:val="00F55F2C"/>
    <w:rsid w:val="00F5638C"/>
    <w:rsid w:val="00F57AC2"/>
    <w:rsid w:val="00F61659"/>
    <w:rsid w:val="00F67787"/>
    <w:rsid w:val="00F753E1"/>
    <w:rsid w:val="00F8411E"/>
    <w:rsid w:val="00F8474C"/>
    <w:rsid w:val="00F91333"/>
    <w:rsid w:val="00F91FCA"/>
    <w:rsid w:val="00FA0111"/>
    <w:rsid w:val="00FA0A1C"/>
    <w:rsid w:val="00FA3690"/>
    <w:rsid w:val="00FA5002"/>
    <w:rsid w:val="00FA50B4"/>
    <w:rsid w:val="00FA65C8"/>
    <w:rsid w:val="00FA774B"/>
    <w:rsid w:val="00FB2104"/>
    <w:rsid w:val="00FB3CEA"/>
    <w:rsid w:val="00FB4F23"/>
    <w:rsid w:val="00FC044B"/>
    <w:rsid w:val="00FC66E0"/>
    <w:rsid w:val="00FD08FE"/>
    <w:rsid w:val="00FE0E16"/>
    <w:rsid w:val="00FE35E1"/>
    <w:rsid w:val="00FE3A91"/>
    <w:rsid w:val="00FE7259"/>
    <w:rsid w:val="00FF0C62"/>
    <w:rsid w:val="00FF212E"/>
    <w:rsid w:val="00FF3844"/>
    <w:rsid w:val="00FF49B8"/>
    <w:rsid w:val="00FF57C0"/>
    <w:rsid w:val="00FF7F7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745BBB5D"/>
  <w15:docId w15:val="{A35A8757-1392-4B24-9244-235267502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C3E"/>
    <w:rPr>
      <w:rFonts w:ascii="Arial" w:hAnsi="Arial"/>
      <w:sz w:val="24"/>
      <w:lang w:val="es-ES_tradnl" w:eastAsia="es-ES"/>
    </w:rPr>
  </w:style>
  <w:style w:type="paragraph" w:styleId="Ttulo5">
    <w:name w:val="heading 5"/>
    <w:basedOn w:val="Normal"/>
    <w:next w:val="Normal"/>
    <w:qFormat/>
    <w:rsid w:val="00955C3E"/>
    <w:pPr>
      <w:keepNext/>
      <w:jc w:val="both"/>
      <w:outlineLvl w:val="4"/>
    </w:pPr>
    <w:rPr>
      <w:rFonts w:ascii="Times New Roman" w:hAnsi="Times New Roman"/>
      <w:b/>
      <w:bCs/>
      <w:szCs w:val="24"/>
      <w:u w:val="single"/>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955C3E"/>
    <w:pPr>
      <w:spacing w:line="480" w:lineRule="exact"/>
      <w:jc w:val="both"/>
    </w:pPr>
  </w:style>
  <w:style w:type="paragraph" w:styleId="Textoindependiente2">
    <w:name w:val="Body Text 2"/>
    <w:basedOn w:val="Normal"/>
    <w:link w:val="Textoindependiente2Car"/>
    <w:rsid w:val="00955C3E"/>
    <w:pPr>
      <w:jc w:val="both"/>
    </w:pPr>
    <w:rPr>
      <w:b/>
    </w:rPr>
  </w:style>
  <w:style w:type="paragraph" w:styleId="Ttulo">
    <w:name w:val="Title"/>
    <w:basedOn w:val="Normal"/>
    <w:qFormat/>
    <w:rsid w:val="00955C3E"/>
    <w:pPr>
      <w:widowControl w:val="0"/>
      <w:jc w:val="center"/>
    </w:pPr>
    <w:rPr>
      <w:rFonts w:ascii="Times New Roman" w:hAnsi="Times New Roman"/>
    </w:rPr>
  </w:style>
  <w:style w:type="character" w:styleId="Textoennegrita">
    <w:name w:val="Strong"/>
    <w:qFormat/>
    <w:rsid w:val="00955C3E"/>
    <w:rPr>
      <w:b/>
      <w:bCs/>
    </w:rPr>
  </w:style>
  <w:style w:type="paragraph" w:styleId="Textoindependiente3">
    <w:name w:val="Body Text 3"/>
    <w:basedOn w:val="Normal"/>
    <w:rsid w:val="00955C3E"/>
    <w:pPr>
      <w:ind w:right="51"/>
      <w:jc w:val="both"/>
    </w:pPr>
    <w:rPr>
      <w:rFonts w:ascii="Arial Narrow" w:eastAsia="Arial Unicode MS" w:hAnsi="Arial Narrow"/>
      <w:sz w:val="22"/>
      <w:szCs w:val="24"/>
      <w:u w:val="single"/>
      <w:lang w:val="es-AR"/>
    </w:rPr>
  </w:style>
  <w:style w:type="paragraph" w:styleId="Sangradetextonormal">
    <w:name w:val="Body Text Indent"/>
    <w:basedOn w:val="Normal"/>
    <w:link w:val="SangradetextonormalCar"/>
    <w:rsid w:val="00955C3E"/>
    <w:pPr>
      <w:widowControl w:val="0"/>
      <w:tabs>
        <w:tab w:val="left" w:pos="90"/>
      </w:tabs>
      <w:autoSpaceDE w:val="0"/>
      <w:autoSpaceDN w:val="0"/>
      <w:adjustRightInd w:val="0"/>
    </w:pPr>
    <w:rPr>
      <w:rFonts w:ascii="Arial Narrow" w:hAnsi="Arial Narrow"/>
      <w:color w:val="000000"/>
      <w:sz w:val="20"/>
      <w:lang w:eastAsia="en-US"/>
    </w:rPr>
  </w:style>
  <w:style w:type="paragraph" w:styleId="Encabezado">
    <w:name w:val="header"/>
    <w:basedOn w:val="Normal"/>
    <w:link w:val="EncabezadoCar"/>
    <w:rsid w:val="00EC14DC"/>
    <w:pPr>
      <w:tabs>
        <w:tab w:val="center" w:pos="4680"/>
        <w:tab w:val="right" w:pos="9360"/>
      </w:tabs>
    </w:pPr>
  </w:style>
  <w:style w:type="character" w:customStyle="1" w:styleId="EncabezadoCar">
    <w:name w:val="Encabezado Car"/>
    <w:link w:val="Encabezado"/>
    <w:rsid w:val="00EC14DC"/>
    <w:rPr>
      <w:rFonts w:ascii="Arial" w:hAnsi="Arial"/>
      <w:sz w:val="24"/>
      <w:lang w:val="es-ES_tradnl" w:eastAsia="es-ES"/>
    </w:rPr>
  </w:style>
  <w:style w:type="paragraph" w:styleId="Piedepgina">
    <w:name w:val="footer"/>
    <w:basedOn w:val="Normal"/>
    <w:link w:val="PiedepginaCar"/>
    <w:rsid w:val="00EC14DC"/>
    <w:pPr>
      <w:tabs>
        <w:tab w:val="center" w:pos="4680"/>
        <w:tab w:val="right" w:pos="9360"/>
      </w:tabs>
    </w:pPr>
  </w:style>
  <w:style w:type="character" w:customStyle="1" w:styleId="PiedepginaCar">
    <w:name w:val="Pie de página Car"/>
    <w:link w:val="Piedepgina"/>
    <w:rsid w:val="00EC14DC"/>
    <w:rPr>
      <w:rFonts w:ascii="Arial" w:hAnsi="Arial"/>
      <w:sz w:val="24"/>
      <w:lang w:val="es-ES_tradnl" w:eastAsia="es-ES"/>
    </w:rPr>
  </w:style>
  <w:style w:type="paragraph" w:styleId="Textodeglobo">
    <w:name w:val="Balloon Text"/>
    <w:basedOn w:val="Normal"/>
    <w:link w:val="TextodegloboCar"/>
    <w:rsid w:val="006E77AE"/>
    <w:rPr>
      <w:rFonts w:ascii="Tahoma" w:hAnsi="Tahoma" w:cs="Tahoma"/>
      <w:sz w:val="16"/>
      <w:szCs w:val="16"/>
    </w:rPr>
  </w:style>
  <w:style w:type="character" w:customStyle="1" w:styleId="TextodegloboCar">
    <w:name w:val="Texto de globo Car"/>
    <w:link w:val="Textodeglobo"/>
    <w:rsid w:val="006E77AE"/>
    <w:rPr>
      <w:rFonts w:ascii="Tahoma" w:hAnsi="Tahoma" w:cs="Tahoma"/>
      <w:sz w:val="16"/>
      <w:szCs w:val="16"/>
      <w:lang w:val="es-ES_tradnl" w:eastAsia="es-ES"/>
    </w:rPr>
  </w:style>
  <w:style w:type="character" w:customStyle="1" w:styleId="SangradetextonormalCar">
    <w:name w:val="Sangría de texto normal Car"/>
    <w:link w:val="Sangradetextonormal"/>
    <w:rsid w:val="009C33EB"/>
    <w:rPr>
      <w:rFonts w:ascii="Arial Narrow" w:hAnsi="Arial Narrow"/>
      <w:color w:val="000000"/>
      <w:lang w:val="es-ES_tradnl"/>
    </w:rPr>
  </w:style>
  <w:style w:type="character" w:styleId="Refdecomentario">
    <w:name w:val="annotation reference"/>
    <w:rsid w:val="00D0577B"/>
    <w:rPr>
      <w:sz w:val="16"/>
      <w:szCs w:val="16"/>
    </w:rPr>
  </w:style>
  <w:style w:type="paragraph" w:styleId="Textocomentario">
    <w:name w:val="annotation text"/>
    <w:basedOn w:val="Normal"/>
    <w:link w:val="TextocomentarioCar"/>
    <w:rsid w:val="00D0577B"/>
    <w:rPr>
      <w:sz w:val="20"/>
    </w:rPr>
  </w:style>
  <w:style w:type="character" w:customStyle="1" w:styleId="TextocomentarioCar">
    <w:name w:val="Texto comentario Car"/>
    <w:link w:val="Textocomentario"/>
    <w:rsid w:val="00D0577B"/>
    <w:rPr>
      <w:rFonts w:ascii="Arial" w:hAnsi="Arial"/>
      <w:lang w:val="es-ES_tradnl" w:eastAsia="es-ES"/>
    </w:rPr>
  </w:style>
  <w:style w:type="paragraph" w:styleId="Asuntodelcomentario">
    <w:name w:val="annotation subject"/>
    <w:basedOn w:val="Textocomentario"/>
    <w:next w:val="Textocomentario"/>
    <w:link w:val="AsuntodelcomentarioCar"/>
    <w:rsid w:val="00D0577B"/>
    <w:rPr>
      <w:b/>
      <w:bCs/>
    </w:rPr>
  </w:style>
  <w:style w:type="character" w:customStyle="1" w:styleId="AsuntodelcomentarioCar">
    <w:name w:val="Asunto del comentario Car"/>
    <w:link w:val="Asuntodelcomentario"/>
    <w:rsid w:val="00D0577B"/>
    <w:rPr>
      <w:rFonts w:ascii="Arial" w:hAnsi="Arial"/>
      <w:b/>
      <w:bCs/>
      <w:lang w:val="es-ES_tradnl" w:eastAsia="es-ES"/>
    </w:rPr>
  </w:style>
  <w:style w:type="character" w:customStyle="1" w:styleId="A7">
    <w:name w:val="A7"/>
    <w:rsid w:val="00C5130B"/>
    <w:rPr>
      <w:color w:val="000000"/>
      <w:szCs w:val="20"/>
    </w:rPr>
  </w:style>
  <w:style w:type="paragraph" w:customStyle="1" w:styleId="NormalJustificado">
    <w:name w:val="Normal + Justificado"/>
    <w:basedOn w:val="Normal"/>
    <w:rsid w:val="00C5130B"/>
    <w:pPr>
      <w:suppressAutoHyphens/>
      <w:autoSpaceDE w:val="0"/>
      <w:spacing w:line="221" w:lineRule="atLeast"/>
      <w:jc w:val="center"/>
    </w:pPr>
    <w:rPr>
      <w:rFonts w:ascii="Times New Roman" w:hAnsi="Times New Roman"/>
      <w:b/>
      <w:bCs/>
      <w:sz w:val="32"/>
      <w:szCs w:val="32"/>
      <w:u w:val="single"/>
      <w:lang w:val="es-ES" w:eastAsia="ar-SA"/>
    </w:rPr>
  </w:style>
  <w:style w:type="paragraph" w:styleId="Textonotapie">
    <w:name w:val="footnote text"/>
    <w:basedOn w:val="Normal"/>
    <w:link w:val="TextonotapieCar"/>
    <w:uiPriority w:val="99"/>
    <w:unhideWhenUsed/>
    <w:rsid w:val="00C71E8F"/>
    <w:pPr>
      <w:spacing w:after="200" w:line="276" w:lineRule="auto"/>
    </w:pPr>
    <w:rPr>
      <w:rFonts w:ascii="Calibri" w:eastAsia="Calibri" w:hAnsi="Calibri"/>
      <w:sz w:val="20"/>
      <w:lang w:val="es-AR" w:eastAsia="en-US"/>
    </w:rPr>
  </w:style>
  <w:style w:type="character" w:customStyle="1" w:styleId="TextonotapieCar">
    <w:name w:val="Texto nota pie Car"/>
    <w:basedOn w:val="Fuentedeprrafopredeter"/>
    <w:link w:val="Textonotapie"/>
    <w:uiPriority w:val="99"/>
    <w:rsid w:val="00C71E8F"/>
    <w:rPr>
      <w:rFonts w:ascii="Calibri" w:eastAsia="Calibri" w:hAnsi="Calibri"/>
      <w:lang w:eastAsia="en-US"/>
    </w:rPr>
  </w:style>
  <w:style w:type="character" w:styleId="Refdenotaalpie">
    <w:name w:val="footnote reference"/>
    <w:uiPriority w:val="99"/>
    <w:unhideWhenUsed/>
    <w:rsid w:val="00C71E8F"/>
    <w:rPr>
      <w:vertAlign w:val="superscript"/>
    </w:rPr>
  </w:style>
  <w:style w:type="paragraph" w:styleId="Prrafodelista">
    <w:name w:val="List Paragraph"/>
    <w:basedOn w:val="Normal"/>
    <w:uiPriority w:val="34"/>
    <w:qFormat/>
    <w:rsid w:val="006358D4"/>
    <w:pPr>
      <w:ind w:left="720"/>
      <w:contextualSpacing/>
    </w:pPr>
    <w:rPr>
      <w:rFonts w:ascii="Times New Roman" w:hAnsi="Times New Roman"/>
      <w:lang w:val="es-AR" w:eastAsia="en-US"/>
    </w:rPr>
  </w:style>
  <w:style w:type="character" w:customStyle="1" w:styleId="Textoindependiente2Car">
    <w:name w:val="Texto independiente 2 Car"/>
    <w:basedOn w:val="Fuentedeprrafopredeter"/>
    <w:link w:val="Textoindependiente2"/>
    <w:rsid w:val="00547E5F"/>
    <w:rPr>
      <w:rFonts w:ascii="Arial" w:hAnsi="Arial"/>
      <w:b/>
      <w:sz w:val="24"/>
      <w:lang w:val="es-ES_tradnl" w:eastAsia="es-ES"/>
    </w:rPr>
  </w:style>
  <w:style w:type="paragraph" w:styleId="Revisin">
    <w:name w:val="Revision"/>
    <w:hidden/>
    <w:uiPriority w:val="99"/>
    <w:semiHidden/>
    <w:rsid w:val="002A4790"/>
    <w:rPr>
      <w:rFonts w:ascii="Arial" w:hAnsi="Arial"/>
      <w:sz w:val="24"/>
      <w:lang w:val="es-ES_tradnl" w:eastAsia="es-ES"/>
    </w:rPr>
  </w:style>
  <w:style w:type="paragraph" w:customStyle="1" w:styleId="gmail-msobodytext3">
    <w:name w:val="gmail-msobodytext3"/>
    <w:basedOn w:val="Normal"/>
    <w:rsid w:val="00AF3517"/>
    <w:pPr>
      <w:spacing w:before="100" w:beforeAutospacing="1" w:after="100" w:afterAutospacing="1"/>
    </w:pPr>
    <w:rPr>
      <w:rFonts w:ascii="Times New Roman" w:eastAsiaTheme="minorHAnsi" w:hAnsi="Times New Roman"/>
      <w:szCs w:val="24"/>
      <w:lang w:val="es-AR" w:eastAsia="es-AR"/>
    </w:rPr>
  </w:style>
  <w:style w:type="paragraph" w:styleId="Subttulo">
    <w:name w:val="Subtitle"/>
    <w:basedOn w:val="Normal"/>
    <w:next w:val="Normal"/>
    <w:link w:val="SubttuloCar"/>
    <w:qFormat/>
    <w:rsid w:val="00154BD9"/>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rsid w:val="00154BD9"/>
    <w:rPr>
      <w:rFonts w:asciiTheme="majorHAnsi" w:eastAsiaTheme="majorEastAsia" w:hAnsiTheme="majorHAnsi" w:cstheme="majorBidi"/>
      <w:i/>
      <w:iCs/>
      <w:color w:val="4F81BD" w:themeColor="accent1"/>
      <w:spacing w:val="15"/>
      <w:sz w:val="24"/>
      <w:szCs w:val="24"/>
      <w:lang w:val="es-ES_tradnl" w:eastAsia="es-ES"/>
    </w:rPr>
  </w:style>
  <w:style w:type="character" w:styleId="Hipervnculo">
    <w:name w:val="Hyperlink"/>
    <w:basedOn w:val="Fuentedeprrafopredeter"/>
    <w:uiPriority w:val="99"/>
    <w:unhideWhenUsed/>
    <w:rsid w:val="009377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05287">
      <w:bodyDiv w:val="1"/>
      <w:marLeft w:val="0"/>
      <w:marRight w:val="0"/>
      <w:marTop w:val="0"/>
      <w:marBottom w:val="0"/>
      <w:divBdr>
        <w:top w:val="none" w:sz="0" w:space="0" w:color="auto"/>
        <w:left w:val="none" w:sz="0" w:space="0" w:color="auto"/>
        <w:bottom w:val="none" w:sz="0" w:space="0" w:color="auto"/>
        <w:right w:val="none" w:sz="0" w:space="0" w:color="auto"/>
      </w:divBdr>
    </w:div>
    <w:div w:id="306402749">
      <w:bodyDiv w:val="1"/>
      <w:marLeft w:val="0"/>
      <w:marRight w:val="0"/>
      <w:marTop w:val="0"/>
      <w:marBottom w:val="0"/>
      <w:divBdr>
        <w:top w:val="none" w:sz="0" w:space="0" w:color="auto"/>
        <w:left w:val="none" w:sz="0" w:space="0" w:color="auto"/>
        <w:bottom w:val="none" w:sz="0" w:space="0" w:color="auto"/>
        <w:right w:val="none" w:sz="0" w:space="0" w:color="auto"/>
      </w:divBdr>
    </w:div>
    <w:div w:id="419761798">
      <w:bodyDiv w:val="1"/>
      <w:marLeft w:val="0"/>
      <w:marRight w:val="0"/>
      <w:marTop w:val="0"/>
      <w:marBottom w:val="0"/>
      <w:divBdr>
        <w:top w:val="none" w:sz="0" w:space="0" w:color="auto"/>
        <w:left w:val="none" w:sz="0" w:space="0" w:color="auto"/>
        <w:bottom w:val="none" w:sz="0" w:space="0" w:color="auto"/>
        <w:right w:val="none" w:sz="0" w:space="0" w:color="auto"/>
      </w:divBdr>
    </w:div>
    <w:div w:id="426579727">
      <w:bodyDiv w:val="1"/>
      <w:marLeft w:val="0"/>
      <w:marRight w:val="0"/>
      <w:marTop w:val="0"/>
      <w:marBottom w:val="0"/>
      <w:divBdr>
        <w:top w:val="none" w:sz="0" w:space="0" w:color="auto"/>
        <w:left w:val="none" w:sz="0" w:space="0" w:color="auto"/>
        <w:bottom w:val="none" w:sz="0" w:space="0" w:color="auto"/>
        <w:right w:val="none" w:sz="0" w:space="0" w:color="auto"/>
      </w:divBdr>
    </w:div>
    <w:div w:id="616065159">
      <w:bodyDiv w:val="1"/>
      <w:marLeft w:val="0"/>
      <w:marRight w:val="0"/>
      <w:marTop w:val="0"/>
      <w:marBottom w:val="0"/>
      <w:divBdr>
        <w:top w:val="none" w:sz="0" w:space="0" w:color="auto"/>
        <w:left w:val="none" w:sz="0" w:space="0" w:color="auto"/>
        <w:bottom w:val="none" w:sz="0" w:space="0" w:color="auto"/>
        <w:right w:val="none" w:sz="0" w:space="0" w:color="auto"/>
      </w:divBdr>
    </w:div>
    <w:div w:id="827870236">
      <w:bodyDiv w:val="1"/>
      <w:marLeft w:val="0"/>
      <w:marRight w:val="0"/>
      <w:marTop w:val="0"/>
      <w:marBottom w:val="0"/>
      <w:divBdr>
        <w:top w:val="none" w:sz="0" w:space="0" w:color="auto"/>
        <w:left w:val="none" w:sz="0" w:space="0" w:color="auto"/>
        <w:bottom w:val="none" w:sz="0" w:space="0" w:color="auto"/>
        <w:right w:val="none" w:sz="0" w:space="0" w:color="auto"/>
      </w:divBdr>
    </w:div>
    <w:div w:id="902325830">
      <w:bodyDiv w:val="1"/>
      <w:marLeft w:val="0"/>
      <w:marRight w:val="0"/>
      <w:marTop w:val="0"/>
      <w:marBottom w:val="0"/>
      <w:divBdr>
        <w:top w:val="none" w:sz="0" w:space="0" w:color="auto"/>
        <w:left w:val="none" w:sz="0" w:space="0" w:color="auto"/>
        <w:bottom w:val="none" w:sz="0" w:space="0" w:color="auto"/>
        <w:right w:val="none" w:sz="0" w:space="0" w:color="auto"/>
      </w:divBdr>
    </w:div>
    <w:div w:id="975257292">
      <w:bodyDiv w:val="1"/>
      <w:marLeft w:val="0"/>
      <w:marRight w:val="0"/>
      <w:marTop w:val="0"/>
      <w:marBottom w:val="0"/>
      <w:divBdr>
        <w:top w:val="none" w:sz="0" w:space="0" w:color="auto"/>
        <w:left w:val="none" w:sz="0" w:space="0" w:color="auto"/>
        <w:bottom w:val="none" w:sz="0" w:space="0" w:color="auto"/>
        <w:right w:val="none" w:sz="0" w:space="0" w:color="auto"/>
      </w:divBdr>
    </w:div>
    <w:div w:id="1003245681">
      <w:bodyDiv w:val="1"/>
      <w:marLeft w:val="0"/>
      <w:marRight w:val="0"/>
      <w:marTop w:val="0"/>
      <w:marBottom w:val="0"/>
      <w:divBdr>
        <w:top w:val="none" w:sz="0" w:space="0" w:color="auto"/>
        <w:left w:val="none" w:sz="0" w:space="0" w:color="auto"/>
        <w:bottom w:val="none" w:sz="0" w:space="0" w:color="auto"/>
        <w:right w:val="none" w:sz="0" w:space="0" w:color="auto"/>
      </w:divBdr>
    </w:div>
    <w:div w:id="1004623459">
      <w:bodyDiv w:val="1"/>
      <w:marLeft w:val="0"/>
      <w:marRight w:val="0"/>
      <w:marTop w:val="0"/>
      <w:marBottom w:val="0"/>
      <w:divBdr>
        <w:top w:val="none" w:sz="0" w:space="0" w:color="auto"/>
        <w:left w:val="none" w:sz="0" w:space="0" w:color="auto"/>
        <w:bottom w:val="none" w:sz="0" w:space="0" w:color="auto"/>
        <w:right w:val="none" w:sz="0" w:space="0" w:color="auto"/>
      </w:divBdr>
    </w:div>
    <w:div w:id="1011950273">
      <w:bodyDiv w:val="1"/>
      <w:marLeft w:val="0"/>
      <w:marRight w:val="0"/>
      <w:marTop w:val="0"/>
      <w:marBottom w:val="0"/>
      <w:divBdr>
        <w:top w:val="none" w:sz="0" w:space="0" w:color="auto"/>
        <w:left w:val="none" w:sz="0" w:space="0" w:color="auto"/>
        <w:bottom w:val="none" w:sz="0" w:space="0" w:color="auto"/>
        <w:right w:val="none" w:sz="0" w:space="0" w:color="auto"/>
      </w:divBdr>
    </w:div>
    <w:div w:id="1092819918">
      <w:bodyDiv w:val="1"/>
      <w:marLeft w:val="0"/>
      <w:marRight w:val="0"/>
      <w:marTop w:val="0"/>
      <w:marBottom w:val="0"/>
      <w:divBdr>
        <w:top w:val="none" w:sz="0" w:space="0" w:color="auto"/>
        <w:left w:val="none" w:sz="0" w:space="0" w:color="auto"/>
        <w:bottom w:val="none" w:sz="0" w:space="0" w:color="auto"/>
        <w:right w:val="none" w:sz="0" w:space="0" w:color="auto"/>
      </w:divBdr>
    </w:div>
    <w:div w:id="1094976052">
      <w:bodyDiv w:val="1"/>
      <w:marLeft w:val="0"/>
      <w:marRight w:val="0"/>
      <w:marTop w:val="0"/>
      <w:marBottom w:val="0"/>
      <w:divBdr>
        <w:top w:val="none" w:sz="0" w:space="0" w:color="auto"/>
        <w:left w:val="none" w:sz="0" w:space="0" w:color="auto"/>
        <w:bottom w:val="none" w:sz="0" w:space="0" w:color="auto"/>
        <w:right w:val="none" w:sz="0" w:space="0" w:color="auto"/>
      </w:divBdr>
    </w:div>
    <w:div w:id="1108549044">
      <w:bodyDiv w:val="1"/>
      <w:marLeft w:val="0"/>
      <w:marRight w:val="0"/>
      <w:marTop w:val="0"/>
      <w:marBottom w:val="0"/>
      <w:divBdr>
        <w:top w:val="none" w:sz="0" w:space="0" w:color="auto"/>
        <w:left w:val="none" w:sz="0" w:space="0" w:color="auto"/>
        <w:bottom w:val="none" w:sz="0" w:space="0" w:color="auto"/>
        <w:right w:val="none" w:sz="0" w:space="0" w:color="auto"/>
      </w:divBdr>
    </w:div>
    <w:div w:id="1110055299">
      <w:bodyDiv w:val="1"/>
      <w:marLeft w:val="0"/>
      <w:marRight w:val="0"/>
      <w:marTop w:val="0"/>
      <w:marBottom w:val="0"/>
      <w:divBdr>
        <w:top w:val="none" w:sz="0" w:space="0" w:color="auto"/>
        <w:left w:val="none" w:sz="0" w:space="0" w:color="auto"/>
        <w:bottom w:val="none" w:sz="0" w:space="0" w:color="auto"/>
        <w:right w:val="none" w:sz="0" w:space="0" w:color="auto"/>
      </w:divBdr>
    </w:div>
    <w:div w:id="1149903458">
      <w:bodyDiv w:val="1"/>
      <w:marLeft w:val="0"/>
      <w:marRight w:val="0"/>
      <w:marTop w:val="0"/>
      <w:marBottom w:val="0"/>
      <w:divBdr>
        <w:top w:val="none" w:sz="0" w:space="0" w:color="auto"/>
        <w:left w:val="none" w:sz="0" w:space="0" w:color="auto"/>
        <w:bottom w:val="none" w:sz="0" w:space="0" w:color="auto"/>
        <w:right w:val="none" w:sz="0" w:space="0" w:color="auto"/>
      </w:divBdr>
    </w:div>
    <w:div w:id="1224097493">
      <w:bodyDiv w:val="1"/>
      <w:marLeft w:val="0"/>
      <w:marRight w:val="0"/>
      <w:marTop w:val="0"/>
      <w:marBottom w:val="0"/>
      <w:divBdr>
        <w:top w:val="none" w:sz="0" w:space="0" w:color="auto"/>
        <w:left w:val="none" w:sz="0" w:space="0" w:color="auto"/>
        <w:bottom w:val="none" w:sz="0" w:space="0" w:color="auto"/>
        <w:right w:val="none" w:sz="0" w:space="0" w:color="auto"/>
      </w:divBdr>
    </w:div>
    <w:div w:id="1434280125">
      <w:bodyDiv w:val="1"/>
      <w:marLeft w:val="0"/>
      <w:marRight w:val="0"/>
      <w:marTop w:val="0"/>
      <w:marBottom w:val="0"/>
      <w:divBdr>
        <w:top w:val="none" w:sz="0" w:space="0" w:color="auto"/>
        <w:left w:val="none" w:sz="0" w:space="0" w:color="auto"/>
        <w:bottom w:val="none" w:sz="0" w:space="0" w:color="auto"/>
        <w:right w:val="none" w:sz="0" w:space="0" w:color="auto"/>
      </w:divBdr>
    </w:div>
    <w:div w:id="1459028834">
      <w:bodyDiv w:val="1"/>
      <w:marLeft w:val="0"/>
      <w:marRight w:val="0"/>
      <w:marTop w:val="0"/>
      <w:marBottom w:val="0"/>
      <w:divBdr>
        <w:top w:val="none" w:sz="0" w:space="0" w:color="auto"/>
        <w:left w:val="none" w:sz="0" w:space="0" w:color="auto"/>
        <w:bottom w:val="none" w:sz="0" w:space="0" w:color="auto"/>
        <w:right w:val="none" w:sz="0" w:space="0" w:color="auto"/>
      </w:divBdr>
    </w:div>
    <w:div w:id="1486893083">
      <w:bodyDiv w:val="1"/>
      <w:marLeft w:val="0"/>
      <w:marRight w:val="0"/>
      <w:marTop w:val="0"/>
      <w:marBottom w:val="0"/>
      <w:divBdr>
        <w:top w:val="none" w:sz="0" w:space="0" w:color="auto"/>
        <w:left w:val="none" w:sz="0" w:space="0" w:color="auto"/>
        <w:bottom w:val="none" w:sz="0" w:space="0" w:color="auto"/>
        <w:right w:val="none" w:sz="0" w:space="0" w:color="auto"/>
      </w:divBdr>
    </w:div>
    <w:div w:id="1489007468">
      <w:bodyDiv w:val="1"/>
      <w:marLeft w:val="0"/>
      <w:marRight w:val="0"/>
      <w:marTop w:val="0"/>
      <w:marBottom w:val="0"/>
      <w:divBdr>
        <w:top w:val="none" w:sz="0" w:space="0" w:color="auto"/>
        <w:left w:val="none" w:sz="0" w:space="0" w:color="auto"/>
        <w:bottom w:val="none" w:sz="0" w:space="0" w:color="auto"/>
        <w:right w:val="none" w:sz="0" w:space="0" w:color="auto"/>
      </w:divBdr>
    </w:div>
    <w:div w:id="1550072661">
      <w:bodyDiv w:val="1"/>
      <w:marLeft w:val="0"/>
      <w:marRight w:val="0"/>
      <w:marTop w:val="0"/>
      <w:marBottom w:val="0"/>
      <w:divBdr>
        <w:top w:val="none" w:sz="0" w:space="0" w:color="auto"/>
        <w:left w:val="none" w:sz="0" w:space="0" w:color="auto"/>
        <w:bottom w:val="none" w:sz="0" w:space="0" w:color="auto"/>
        <w:right w:val="none" w:sz="0" w:space="0" w:color="auto"/>
      </w:divBdr>
    </w:div>
    <w:div w:id="1640645472">
      <w:bodyDiv w:val="1"/>
      <w:marLeft w:val="0"/>
      <w:marRight w:val="0"/>
      <w:marTop w:val="0"/>
      <w:marBottom w:val="0"/>
      <w:divBdr>
        <w:top w:val="none" w:sz="0" w:space="0" w:color="auto"/>
        <w:left w:val="none" w:sz="0" w:space="0" w:color="auto"/>
        <w:bottom w:val="none" w:sz="0" w:space="0" w:color="auto"/>
        <w:right w:val="none" w:sz="0" w:space="0" w:color="auto"/>
      </w:divBdr>
    </w:div>
    <w:div w:id="1679313617">
      <w:bodyDiv w:val="1"/>
      <w:marLeft w:val="0"/>
      <w:marRight w:val="0"/>
      <w:marTop w:val="0"/>
      <w:marBottom w:val="0"/>
      <w:divBdr>
        <w:top w:val="none" w:sz="0" w:space="0" w:color="auto"/>
        <w:left w:val="none" w:sz="0" w:space="0" w:color="auto"/>
        <w:bottom w:val="none" w:sz="0" w:space="0" w:color="auto"/>
        <w:right w:val="none" w:sz="0" w:space="0" w:color="auto"/>
      </w:divBdr>
    </w:div>
    <w:div w:id="1843230619">
      <w:bodyDiv w:val="1"/>
      <w:marLeft w:val="0"/>
      <w:marRight w:val="0"/>
      <w:marTop w:val="0"/>
      <w:marBottom w:val="0"/>
      <w:divBdr>
        <w:top w:val="none" w:sz="0" w:space="0" w:color="auto"/>
        <w:left w:val="none" w:sz="0" w:space="0" w:color="auto"/>
        <w:bottom w:val="none" w:sz="0" w:space="0" w:color="auto"/>
        <w:right w:val="none" w:sz="0" w:space="0" w:color="auto"/>
      </w:divBdr>
    </w:div>
    <w:div w:id="1948275433">
      <w:bodyDiv w:val="1"/>
      <w:marLeft w:val="0"/>
      <w:marRight w:val="0"/>
      <w:marTop w:val="0"/>
      <w:marBottom w:val="0"/>
      <w:divBdr>
        <w:top w:val="none" w:sz="0" w:space="0" w:color="auto"/>
        <w:left w:val="none" w:sz="0" w:space="0" w:color="auto"/>
        <w:bottom w:val="none" w:sz="0" w:space="0" w:color="auto"/>
        <w:right w:val="none" w:sz="0" w:space="0" w:color="auto"/>
      </w:divBdr>
    </w:div>
    <w:div w:id="212003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vicios.infoleg.gob.ar/infolegInternet/anexos/315000-319999/316668/texact.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rvicios.infoleg.gob.ar/infolegInternet/anexos/315000-319999/316668/texact.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E4D58-8D86-4212-A7DB-CF3712E5E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4</Pages>
  <Words>3145</Words>
  <Characters>17397</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ACTA DE ASAMBLEA ORDINARIA  Nº ***</vt:lpstr>
    </vt:vector>
  </TitlesOfParts>
  <Company>MBA</Company>
  <LinksUpToDate>false</LinksUpToDate>
  <CharactersWithSpaces>20501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ASAMBLEA ORDINARIA  Nº ***</dc:title>
  <dc:creator>JAGRATI</dc:creator>
  <cp:lastModifiedBy>JUAN Sol Noeli</cp:lastModifiedBy>
  <cp:revision>24</cp:revision>
  <cp:lastPrinted>2022-05-19T12:54:00Z</cp:lastPrinted>
  <dcterms:created xsi:type="dcterms:W3CDTF">2022-05-17T20:15:00Z</dcterms:created>
  <dcterms:modified xsi:type="dcterms:W3CDTF">2023-04-10T14:29:00Z</dcterms:modified>
</cp:coreProperties>
</file>