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57C" w:rsidRDefault="00A8757C" w:rsidP="002F70F2">
      <w:pPr>
        <w:widowControl w:val="0"/>
        <w:jc w:val="right"/>
        <w:rPr>
          <w:rFonts w:ascii="Cambria" w:hAnsi="Cambria"/>
          <w:sz w:val="20"/>
          <w:szCs w:val="22"/>
        </w:rPr>
      </w:pPr>
    </w:p>
    <w:p w:rsidR="00A8757C" w:rsidRPr="00267F10" w:rsidRDefault="00A8757C" w:rsidP="006C1C81">
      <w:pPr>
        <w:widowControl w:val="0"/>
        <w:rPr>
          <w:sz w:val="20"/>
          <w:szCs w:val="20"/>
        </w:rPr>
      </w:pPr>
      <w:bookmarkStart w:id="0" w:name="_GoBack"/>
      <w:bookmarkEnd w:id="0"/>
    </w:p>
    <w:p w:rsidR="00C22766" w:rsidRPr="00267F10" w:rsidRDefault="00C22766" w:rsidP="00C22766">
      <w:pPr>
        <w:widowControl w:val="0"/>
        <w:jc w:val="right"/>
        <w:rPr>
          <w:sz w:val="20"/>
          <w:szCs w:val="20"/>
        </w:rPr>
      </w:pPr>
      <w:r w:rsidRPr="00267F10">
        <w:rPr>
          <w:sz w:val="20"/>
          <w:szCs w:val="20"/>
        </w:rPr>
        <w:t>Ciudad Autónoma de Buenos Aires,</w:t>
      </w:r>
      <w:r w:rsidR="00267F10" w:rsidRPr="00267F10">
        <w:rPr>
          <w:sz w:val="20"/>
          <w:szCs w:val="20"/>
        </w:rPr>
        <w:t xml:space="preserve"> </w:t>
      </w:r>
      <w:r w:rsidR="006C1C81">
        <w:rPr>
          <w:sz w:val="20"/>
          <w:szCs w:val="20"/>
        </w:rPr>
        <w:t>0</w:t>
      </w:r>
      <w:r w:rsidR="0029336D">
        <w:rPr>
          <w:sz w:val="20"/>
          <w:szCs w:val="20"/>
        </w:rPr>
        <w:t>7</w:t>
      </w:r>
      <w:r w:rsidR="005D1CE5" w:rsidRPr="00267F10">
        <w:rPr>
          <w:sz w:val="20"/>
          <w:szCs w:val="20"/>
        </w:rPr>
        <w:t xml:space="preserve"> de </w:t>
      </w:r>
      <w:r w:rsidR="00B04AFD">
        <w:rPr>
          <w:sz w:val="20"/>
          <w:szCs w:val="20"/>
        </w:rPr>
        <w:t>noviembre</w:t>
      </w:r>
      <w:r w:rsidRPr="00267F10">
        <w:rPr>
          <w:sz w:val="20"/>
          <w:szCs w:val="20"/>
        </w:rPr>
        <w:t xml:space="preserve"> de 201</w:t>
      </w:r>
      <w:r w:rsidR="0057540B" w:rsidRPr="00267F10">
        <w:rPr>
          <w:sz w:val="20"/>
          <w:szCs w:val="20"/>
        </w:rPr>
        <w:t>9</w:t>
      </w:r>
    </w:p>
    <w:p w:rsidR="00267F10" w:rsidRPr="00267F10" w:rsidRDefault="00267F10" w:rsidP="00267F10">
      <w:pPr>
        <w:widowControl w:val="0"/>
        <w:jc w:val="both"/>
        <w:rPr>
          <w:sz w:val="20"/>
          <w:szCs w:val="20"/>
        </w:rPr>
      </w:pPr>
    </w:p>
    <w:p w:rsidR="00267F10" w:rsidRPr="00267F10" w:rsidRDefault="00267F10" w:rsidP="00267F10">
      <w:pPr>
        <w:widowControl w:val="0"/>
        <w:jc w:val="both"/>
        <w:rPr>
          <w:sz w:val="20"/>
          <w:szCs w:val="20"/>
        </w:rPr>
      </w:pPr>
      <w:r w:rsidRPr="00267F10">
        <w:rPr>
          <w:sz w:val="20"/>
          <w:szCs w:val="20"/>
        </w:rPr>
        <w:t>Señores</w:t>
      </w:r>
    </w:p>
    <w:p w:rsidR="00267F10" w:rsidRPr="00267F10" w:rsidRDefault="00267F10" w:rsidP="00267F10">
      <w:pPr>
        <w:pStyle w:val="Textoindependiente"/>
        <w:widowControl w:val="0"/>
        <w:rPr>
          <w:b/>
          <w:bCs/>
          <w:sz w:val="20"/>
          <w:szCs w:val="20"/>
        </w:rPr>
      </w:pPr>
      <w:r w:rsidRPr="00267F10">
        <w:rPr>
          <w:b/>
          <w:bCs/>
          <w:sz w:val="20"/>
          <w:szCs w:val="20"/>
        </w:rPr>
        <w:t>Comisión Nacional de Valores</w:t>
      </w:r>
    </w:p>
    <w:p w:rsidR="00267F10" w:rsidRPr="00267F10" w:rsidRDefault="00267F10" w:rsidP="00267F10">
      <w:pPr>
        <w:widowControl w:val="0"/>
        <w:jc w:val="both"/>
        <w:rPr>
          <w:i/>
          <w:sz w:val="20"/>
          <w:szCs w:val="20"/>
          <w:u w:val="words"/>
        </w:rPr>
      </w:pPr>
      <w:r w:rsidRPr="00267F10">
        <w:rPr>
          <w:i/>
          <w:sz w:val="20"/>
          <w:szCs w:val="20"/>
          <w:u w:val="words"/>
        </w:rPr>
        <w:t>Presente</w:t>
      </w:r>
    </w:p>
    <w:p w:rsidR="00267F10" w:rsidRPr="00267F10" w:rsidRDefault="00267F10" w:rsidP="00267F10">
      <w:pPr>
        <w:widowControl w:val="0"/>
        <w:jc w:val="both"/>
        <w:rPr>
          <w:sz w:val="20"/>
          <w:szCs w:val="20"/>
        </w:rPr>
      </w:pPr>
    </w:p>
    <w:p w:rsidR="00267F10" w:rsidRPr="00267F10" w:rsidRDefault="00267F10" w:rsidP="00267F10">
      <w:pPr>
        <w:widowControl w:val="0"/>
        <w:jc w:val="both"/>
        <w:rPr>
          <w:sz w:val="20"/>
          <w:szCs w:val="20"/>
        </w:rPr>
      </w:pPr>
      <w:r w:rsidRPr="00267F10">
        <w:rPr>
          <w:sz w:val="20"/>
          <w:szCs w:val="20"/>
        </w:rPr>
        <w:t>Señores</w:t>
      </w:r>
    </w:p>
    <w:p w:rsidR="00267F10" w:rsidRPr="00267F10" w:rsidRDefault="00267F10" w:rsidP="00267F10">
      <w:pPr>
        <w:pStyle w:val="Textoindependiente"/>
        <w:widowControl w:val="0"/>
        <w:rPr>
          <w:b/>
          <w:bCs/>
          <w:sz w:val="20"/>
          <w:szCs w:val="20"/>
        </w:rPr>
      </w:pPr>
      <w:r w:rsidRPr="00267F10">
        <w:rPr>
          <w:b/>
          <w:bCs/>
          <w:sz w:val="20"/>
          <w:szCs w:val="20"/>
        </w:rPr>
        <w:t>Bolsas y Mercados Argentinos S.A.</w:t>
      </w:r>
    </w:p>
    <w:p w:rsidR="00267F10" w:rsidRPr="00267F10" w:rsidRDefault="00267F10" w:rsidP="00267F10">
      <w:pPr>
        <w:widowControl w:val="0"/>
        <w:jc w:val="both"/>
        <w:rPr>
          <w:i/>
          <w:sz w:val="20"/>
          <w:szCs w:val="20"/>
          <w:u w:val="words"/>
        </w:rPr>
      </w:pPr>
      <w:r w:rsidRPr="00267F10">
        <w:rPr>
          <w:i/>
          <w:sz w:val="20"/>
          <w:szCs w:val="20"/>
          <w:u w:val="words"/>
        </w:rPr>
        <w:t>Presente</w:t>
      </w:r>
    </w:p>
    <w:p w:rsidR="00267F10" w:rsidRPr="00267F10" w:rsidRDefault="00267F10" w:rsidP="00267F10">
      <w:pPr>
        <w:widowControl w:val="0"/>
        <w:jc w:val="both"/>
        <w:rPr>
          <w:i/>
          <w:sz w:val="20"/>
          <w:szCs w:val="20"/>
          <w:u w:val="words"/>
        </w:rPr>
      </w:pPr>
    </w:p>
    <w:p w:rsidR="00267F10" w:rsidRPr="00267F10" w:rsidRDefault="00267F10" w:rsidP="00267F10">
      <w:pPr>
        <w:widowControl w:val="0"/>
        <w:jc w:val="both"/>
        <w:rPr>
          <w:sz w:val="20"/>
          <w:szCs w:val="20"/>
        </w:rPr>
      </w:pPr>
      <w:r w:rsidRPr="00267F10">
        <w:rPr>
          <w:sz w:val="20"/>
          <w:szCs w:val="20"/>
        </w:rPr>
        <w:t>Señores</w:t>
      </w:r>
    </w:p>
    <w:p w:rsidR="00267F10" w:rsidRPr="00267F10" w:rsidRDefault="00267F10" w:rsidP="00267F10">
      <w:pPr>
        <w:pStyle w:val="Textoindependiente"/>
        <w:widowControl w:val="0"/>
        <w:rPr>
          <w:b/>
          <w:bCs/>
          <w:sz w:val="20"/>
          <w:szCs w:val="20"/>
        </w:rPr>
      </w:pPr>
      <w:r w:rsidRPr="00267F10">
        <w:rPr>
          <w:b/>
          <w:bCs/>
          <w:sz w:val="20"/>
          <w:szCs w:val="20"/>
        </w:rPr>
        <w:t>Mercado Abierto Electrónico S.A.</w:t>
      </w:r>
    </w:p>
    <w:p w:rsidR="00267F10" w:rsidRPr="00267F10" w:rsidRDefault="00267F10" w:rsidP="00267F10">
      <w:pPr>
        <w:widowControl w:val="0"/>
        <w:jc w:val="both"/>
        <w:rPr>
          <w:i/>
          <w:sz w:val="20"/>
          <w:szCs w:val="20"/>
          <w:u w:val="words"/>
        </w:rPr>
      </w:pPr>
      <w:r w:rsidRPr="00267F10">
        <w:rPr>
          <w:i/>
          <w:sz w:val="20"/>
          <w:szCs w:val="20"/>
          <w:u w:val="words"/>
        </w:rPr>
        <w:t>Presente</w:t>
      </w:r>
    </w:p>
    <w:p w:rsidR="00267F10" w:rsidRPr="00267F10" w:rsidRDefault="00267F10" w:rsidP="00267F10">
      <w:pPr>
        <w:widowControl w:val="0"/>
        <w:jc w:val="both"/>
        <w:rPr>
          <w:sz w:val="20"/>
          <w:szCs w:val="20"/>
        </w:rPr>
      </w:pPr>
    </w:p>
    <w:p w:rsidR="00263C4E" w:rsidRPr="00267F10" w:rsidRDefault="00263C4E" w:rsidP="00263C4E">
      <w:pPr>
        <w:pStyle w:val="Ttulo1"/>
        <w:keepNext w:val="0"/>
        <w:widowControl w:val="0"/>
        <w:ind w:left="4962"/>
        <w:jc w:val="both"/>
        <w:rPr>
          <w:rFonts w:ascii="Times New Roman" w:hAnsi="Times New Roman"/>
          <w:sz w:val="20"/>
          <w:szCs w:val="20"/>
          <w:lang w:val="es-AR"/>
        </w:rPr>
      </w:pPr>
      <w:r w:rsidRPr="00267F10">
        <w:rPr>
          <w:rFonts w:ascii="Times New Roman" w:hAnsi="Times New Roman"/>
          <w:i/>
          <w:iCs/>
          <w:sz w:val="20"/>
          <w:szCs w:val="20"/>
          <w:lang w:val="es-AR"/>
        </w:rPr>
        <w:t>Ref.:</w:t>
      </w:r>
      <w:r w:rsidRPr="00267F10">
        <w:rPr>
          <w:rFonts w:ascii="Times New Roman" w:hAnsi="Times New Roman"/>
          <w:sz w:val="20"/>
          <w:szCs w:val="20"/>
          <w:u w:val="none"/>
          <w:lang w:val="es-AR"/>
        </w:rPr>
        <w:tab/>
      </w:r>
      <w:r w:rsidRPr="00267F10">
        <w:rPr>
          <w:rFonts w:ascii="Times New Roman" w:hAnsi="Times New Roman"/>
          <w:b/>
          <w:bCs/>
          <w:sz w:val="20"/>
          <w:szCs w:val="20"/>
          <w:u w:val="none"/>
          <w:lang w:val="es-AR"/>
        </w:rPr>
        <w:t>Agrofina S.A.</w:t>
      </w:r>
      <w:r w:rsidRPr="00267F10">
        <w:rPr>
          <w:rFonts w:ascii="Times New Roman" w:hAnsi="Times New Roman"/>
          <w:bCs/>
          <w:sz w:val="20"/>
          <w:szCs w:val="20"/>
          <w:u w:val="none"/>
          <w:lang w:val="es-AR"/>
        </w:rPr>
        <w:t xml:space="preserve"> </w:t>
      </w:r>
      <w:r w:rsidRPr="00267F10">
        <w:rPr>
          <w:rFonts w:ascii="Times New Roman" w:hAnsi="Times New Roman"/>
          <w:i/>
          <w:iCs/>
          <w:sz w:val="20"/>
          <w:szCs w:val="20"/>
          <w:u w:val="none"/>
          <w:lang w:val="es-AR"/>
        </w:rPr>
        <w:t xml:space="preserve">- Aviso de Pago Obligaciones Negociables Clase </w:t>
      </w:r>
      <w:r w:rsidR="00910FDF" w:rsidRPr="00267F10">
        <w:rPr>
          <w:rFonts w:ascii="Times New Roman" w:hAnsi="Times New Roman"/>
          <w:i/>
          <w:iCs/>
          <w:sz w:val="20"/>
          <w:szCs w:val="20"/>
          <w:u w:val="none"/>
          <w:lang w:val="es-AR"/>
        </w:rPr>
        <w:t>VII</w:t>
      </w:r>
      <w:r w:rsidRPr="00267F10">
        <w:rPr>
          <w:rFonts w:ascii="Times New Roman" w:hAnsi="Times New Roman"/>
          <w:i/>
          <w:iCs/>
          <w:sz w:val="20"/>
          <w:szCs w:val="20"/>
          <w:u w:val="none"/>
          <w:lang w:val="es-AR"/>
        </w:rPr>
        <w:t>.</w:t>
      </w:r>
    </w:p>
    <w:p w:rsidR="00263C4E" w:rsidRPr="00267F10" w:rsidRDefault="00263C4E" w:rsidP="00263C4E">
      <w:pPr>
        <w:widowControl w:val="0"/>
        <w:jc w:val="both"/>
        <w:rPr>
          <w:sz w:val="20"/>
          <w:szCs w:val="20"/>
        </w:rPr>
      </w:pPr>
    </w:p>
    <w:p w:rsidR="00263C4E" w:rsidRPr="00267F10" w:rsidRDefault="00263C4E" w:rsidP="00263C4E">
      <w:pPr>
        <w:widowControl w:val="0"/>
        <w:spacing w:line="260" w:lineRule="atLeast"/>
        <w:jc w:val="both"/>
        <w:rPr>
          <w:sz w:val="20"/>
          <w:szCs w:val="20"/>
        </w:rPr>
      </w:pPr>
      <w:r w:rsidRPr="00267F10">
        <w:rPr>
          <w:sz w:val="20"/>
          <w:szCs w:val="20"/>
        </w:rPr>
        <w:t>De mi consideración:</w:t>
      </w:r>
    </w:p>
    <w:p w:rsidR="00263C4E" w:rsidRPr="00267F10" w:rsidRDefault="00263C4E" w:rsidP="00263C4E">
      <w:pPr>
        <w:widowControl w:val="0"/>
        <w:spacing w:line="260" w:lineRule="atLeast"/>
        <w:ind w:firstLine="1985"/>
        <w:jc w:val="both"/>
        <w:rPr>
          <w:sz w:val="20"/>
          <w:szCs w:val="20"/>
        </w:rPr>
      </w:pPr>
      <w:r w:rsidRPr="00267F10">
        <w:rPr>
          <w:sz w:val="20"/>
          <w:szCs w:val="20"/>
        </w:rPr>
        <w:t>Me dirijo a Ustedes a fin de informar que Agrofina S.A.</w:t>
      </w:r>
      <w:r w:rsidR="0029336D">
        <w:rPr>
          <w:sz w:val="20"/>
          <w:szCs w:val="20"/>
        </w:rPr>
        <w:t xml:space="preserve"> (la “</w:t>
      </w:r>
      <w:r w:rsidR="0029336D">
        <w:rPr>
          <w:sz w:val="20"/>
          <w:szCs w:val="20"/>
          <w:u w:val="single"/>
        </w:rPr>
        <w:t>Sociedad</w:t>
      </w:r>
      <w:r w:rsidR="0029336D">
        <w:rPr>
          <w:sz w:val="20"/>
          <w:szCs w:val="20"/>
        </w:rPr>
        <w:t>”)</w:t>
      </w:r>
      <w:r w:rsidRPr="00267F10">
        <w:rPr>
          <w:sz w:val="20"/>
          <w:szCs w:val="20"/>
        </w:rPr>
        <w:t xml:space="preserve"> efectuará el pago de la </w:t>
      </w:r>
      <w:r w:rsidR="00225F21">
        <w:rPr>
          <w:sz w:val="20"/>
          <w:szCs w:val="20"/>
        </w:rPr>
        <w:t>octava</w:t>
      </w:r>
      <w:r w:rsidRPr="00267F10">
        <w:rPr>
          <w:sz w:val="20"/>
          <w:szCs w:val="20"/>
        </w:rPr>
        <w:t xml:space="preserve"> cuota de Intereses </w:t>
      </w:r>
      <w:r w:rsidR="00225F21" w:rsidRPr="00225F21">
        <w:rPr>
          <w:sz w:val="20"/>
          <w:szCs w:val="20"/>
        </w:rPr>
        <w:t xml:space="preserve">y del total del capital </w:t>
      </w:r>
      <w:r w:rsidRPr="00267F10">
        <w:rPr>
          <w:sz w:val="20"/>
          <w:szCs w:val="20"/>
        </w:rPr>
        <w:t>correspondiente a las Obligaciones Negociables Clase V</w:t>
      </w:r>
      <w:r w:rsidR="00924654" w:rsidRPr="00267F10">
        <w:rPr>
          <w:sz w:val="20"/>
          <w:szCs w:val="20"/>
        </w:rPr>
        <w:t>II</w:t>
      </w:r>
      <w:r w:rsidRPr="00267F10">
        <w:rPr>
          <w:sz w:val="20"/>
          <w:szCs w:val="20"/>
        </w:rPr>
        <w:t>, emitidas bajo el Programa Global de Emisión de Obligaciones Negociables Simples no convertibles en Acciones. Los términos en mayúscula se encuentran definidos en el Suplemento de Precio de las Obligaciones Negociables Clase V</w:t>
      </w:r>
      <w:r w:rsidR="008C497C" w:rsidRPr="00267F10">
        <w:rPr>
          <w:sz w:val="20"/>
          <w:szCs w:val="20"/>
        </w:rPr>
        <w:t>II</w:t>
      </w:r>
      <w:r w:rsidRPr="00267F10">
        <w:rPr>
          <w:sz w:val="20"/>
          <w:szCs w:val="20"/>
        </w:rPr>
        <w:t xml:space="preserve"> de fecha </w:t>
      </w:r>
      <w:r w:rsidR="002B6171" w:rsidRPr="00267F10">
        <w:rPr>
          <w:sz w:val="20"/>
          <w:szCs w:val="20"/>
        </w:rPr>
        <w:t>2</w:t>
      </w:r>
      <w:r w:rsidRPr="00267F10">
        <w:rPr>
          <w:sz w:val="20"/>
          <w:szCs w:val="20"/>
        </w:rPr>
        <w:t xml:space="preserve"> de </w:t>
      </w:r>
      <w:r w:rsidR="002B6171" w:rsidRPr="00267F10">
        <w:rPr>
          <w:sz w:val="20"/>
          <w:szCs w:val="20"/>
        </w:rPr>
        <w:t>noviembre</w:t>
      </w:r>
      <w:r w:rsidRPr="00267F10">
        <w:rPr>
          <w:sz w:val="20"/>
          <w:szCs w:val="20"/>
        </w:rPr>
        <w:t xml:space="preserve"> de 201</w:t>
      </w:r>
      <w:r w:rsidR="002B6171" w:rsidRPr="00267F10">
        <w:rPr>
          <w:sz w:val="20"/>
          <w:szCs w:val="20"/>
        </w:rPr>
        <w:t>7</w:t>
      </w:r>
      <w:r w:rsidRPr="00267F10">
        <w:rPr>
          <w:sz w:val="20"/>
          <w:szCs w:val="20"/>
        </w:rPr>
        <w:t>. El pago mencionado será efectuado en las siguientes condiciones:</w:t>
      </w:r>
    </w:p>
    <w:p w:rsidR="00263C4E" w:rsidRPr="00267F10" w:rsidRDefault="00263C4E" w:rsidP="00263C4E">
      <w:pPr>
        <w:widowControl w:val="0"/>
        <w:spacing w:line="260" w:lineRule="atLeast"/>
        <w:jc w:val="both"/>
        <w:rPr>
          <w:sz w:val="20"/>
          <w:szCs w:val="20"/>
        </w:rPr>
      </w:pPr>
    </w:p>
    <w:p w:rsidR="00263C4E" w:rsidRPr="00267F10" w:rsidRDefault="00263C4E" w:rsidP="00263C4E">
      <w:pPr>
        <w:widowControl w:val="0"/>
        <w:spacing w:line="260" w:lineRule="atLeast"/>
        <w:ind w:left="3600" w:hanging="3600"/>
        <w:jc w:val="both"/>
        <w:rPr>
          <w:sz w:val="20"/>
          <w:szCs w:val="20"/>
        </w:rPr>
      </w:pPr>
      <w:r w:rsidRPr="00267F10">
        <w:rPr>
          <w:b/>
          <w:bCs/>
          <w:sz w:val="20"/>
          <w:szCs w:val="20"/>
        </w:rPr>
        <w:t>Domicilio de pago:</w:t>
      </w:r>
      <w:r w:rsidRPr="00267F10">
        <w:rPr>
          <w:sz w:val="20"/>
          <w:szCs w:val="20"/>
        </w:rPr>
        <w:t xml:space="preserve"> </w:t>
      </w:r>
      <w:r w:rsidRPr="00267F10">
        <w:rPr>
          <w:sz w:val="20"/>
          <w:szCs w:val="20"/>
        </w:rPr>
        <w:tab/>
        <w:t>25 de Mayo 362,</w:t>
      </w:r>
      <w:r w:rsidRPr="00267F10">
        <w:rPr>
          <w:bCs/>
          <w:sz w:val="20"/>
          <w:szCs w:val="20"/>
        </w:rPr>
        <w:t xml:space="preserve"> (C1002ABH)</w:t>
      </w:r>
      <w:r w:rsidRPr="00267F10">
        <w:rPr>
          <w:sz w:val="20"/>
          <w:szCs w:val="20"/>
        </w:rPr>
        <w:t xml:space="preserve"> Ciudad Autónoma de Buenos Aires.</w:t>
      </w:r>
    </w:p>
    <w:p w:rsidR="00263C4E" w:rsidRPr="00267F10" w:rsidRDefault="00263C4E" w:rsidP="00263C4E">
      <w:pPr>
        <w:widowControl w:val="0"/>
        <w:spacing w:line="260" w:lineRule="atLeast"/>
        <w:jc w:val="both"/>
        <w:rPr>
          <w:sz w:val="20"/>
          <w:szCs w:val="20"/>
        </w:rPr>
      </w:pPr>
      <w:r w:rsidRPr="00267F10">
        <w:rPr>
          <w:b/>
          <w:bCs/>
          <w:sz w:val="20"/>
          <w:szCs w:val="20"/>
        </w:rPr>
        <w:t>Agente de Pago:</w:t>
      </w:r>
      <w:r w:rsidRPr="00267F10">
        <w:rPr>
          <w:b/>
          <w:bCs/>
          <w:sz w:val="20"/>
          <w:szCs w:val="20"/>
        </w:rPr>
        <w:tab/>
      </w:r>
      <w:r w:rsidRPr="00267F10">
        <w:rPr>
          <w:b/>
          <w:bCs/>
          <w:sz w:val="20"/>
          <w:szCs w:val="20"/>
        </w:rPr>
        <w:tab/>
      </w:r>
      <w:r w:rsidRPr="00267F10">
        <w:rPr>
          <w:sz w:val="20"/>
          <w:szCs w:val="20"/>
        </w:rPr>
        <w:t xml:space="preserve"> </w:t>
      </w:r>
      <w:r w:rsidRPr="00267F10">
        <w:rPr>
          <w:sz w:val="20"/>
          <w:szCs w:val="20"/>
        </w:rPr>
        <w:tab/>
      </w:r>
      <w:r w:rsidR="00267F10">
        <w:rPr>
          <w:sz w:val="20"/>
          <w:szCs w:val="20"/>
        </w:rPr>
        <w:tab/>
      </w:r>
      <w:r w:rsidRPr="00267F10">
        <w:rPr>
          <w:sz w:val="20"/>
          <w:szCs w:val="20"/>
        </w:rPr>
        <w:t>Caja de Valores S.A.</w:t>
      </w:r>
    </w:p>
    <w:p w:rsidR="00196027" w:rsidRPr="00267F10" w:rsidRDefault="00196027" w:rsidP="00196027">
      <w:pPr>
        <w:widowControl w:val="0"/>
        <w:spacing w:line="260" w:lineRule="atLeast"/>
        <w:ind w:left="3600" w:hanging="3600"/>
        <w:jc w:val="both"/>
        <w:rPr>
          <w:sz w:val="20"/>
          <w:szCs w:val="20"/>
        </w:rPr>
      </w:pPr>
      <w:r w:rsidRPr="00267F10">
        <w:rPr>
          <w:b/>
          <w:bCs/>
          <w:sz w:val="20"/>
          <w:szCs w:val="20"/>
        </w:rPr>
        <w:t>Fecha de Pago:</w:t>
      </w:r>
      <w:r w:rsidRPr="00267F10">
        <w:rPr>
          <w:sz w:val="20"/>
          <w:szCs w:val="20"/>
        </w:rPr>
        <w:t xml:space="preserve"> </w:t>
      </w:r>
      <w:r w:rsidRPr="00267F10">
        <w:rPr>
          <w:sz w:val="20"/>
          <w:szCs w:val="20"/>
        </w:rPr>
        <w:tab/>
      </w:r>
      <w:r w:rsidR="00267F10">
        <w:rPr>
          <w:sz w:val="20"/>
          <w:szCs w:val="20"/>
        </w:rPr>
        <w:t>1</w:t>
      </w:r>
      <w:r w:rsidR="00B04AFD">
        <w:rPr>
          <w:sz w:val="20"/>
          <w:szCs w:val="20"/>
        </w:rPr>
        <w:t>1</w:t>
      </w:r>
      <w:r w:rsidRPr="00267F10">
        <w:rPr>
          <w:sz w:val="20"/>
          <w:szCs w:val="20"/>
        </w:rPr>
        <w:t xml:space="preserve"> de</w:t>
      </w:r>
      <w:r w:rsidR="000C3F84">
        <w:rPr>
          <w:sz w:val="20"/>
          <w:szCs w:val="20"/>
        </w:rPr>
        <w:t xml:space="preserve"> </w:t>
      </w:r>
      <w:r w:rsidR="00B04AFD">
        <w:rPr>
          <w:sz w:val="20"/>
          <w:szCs w:val="20"/>
        </w:rPr>
        <w:t>noviembre</w:t>
      </w:r>
      <w:r w:rsidRPr="00267F10">
        <w:rPr>
          <w:sz w:val="20"/>
          <w:szCs w:val="20"/>
        </w:rPr>
        <w:t xml:space="preserve"> de 201</w:t>
      </w:r>
      <w:r w:rsidR="0057540B" w:rsidRPr="00267F10">
        <w:rPr>
          <w:sz w:val="20"/>
          <w:szCs w:val="20"/>
        </w:rPr>
        <w:t>9</w:t>
      </w:r>
      <w:r w:rsidRPr="00267F10">
        <w:rPr>
          <w:sz w:val="20"/>
          <w:szCs w:val="20"/>
        </w:rPr>
        <w:t>.</w:t>
      </w:r>
    </w:p>
    <w:p w:rsidR="00263C4E" w:rsidRPr="00267F10" w:rsidRDefault="00263C4E" w:rsidP="00263C4E">
      <w:pPr>
        <w:widowControl w:val="0"/>
        <w:spacing w:line="260" w:lineRule="atLeast"/>
        <w:ind w:left="3600" w:hanging="3600"/>
        <w:jc w:val="both"/>
        <w:rPr>
          <w:sz w:val="20"/>
          <w:szCs w:val="20"/>
        </w:rPr>
      </w:pPr>
      <w:r w:rsidRPr="00267F10">
        <w:rPr>
          <w:b/>
          <w:bCs/>
          <w:sz w:val="20"/>
          <w:szCs w:val="20"/>
        </w:rPr>
        <w:t xml:space="preserve">Período de devengamiento: </w:t>
      </w:r>
      <w:r w:rsidRPr="00267F10">
        <w:rPr>
          <w:b/>
          <w:bCs/>
          <w:sz w:val="20"/>
          <w:szCs w:val="20"/>
        </w:rPr>
        <w:tab/>
      </w:r>
      <w:r w:rsidRPr="00267F10">
        <w:rPr>
          <w:sz w:val="20"/>
          <w:szCs w:val="20"/>
        </w:rPr>
        <w:t>Período iniciado el 1</w:t>
      </w:r>
      <w:r w:rsidR="00267F10">
        <w:rPr>
          <w:sz w:val="20"/>
          <w:szCs w:val="20"/>
        </w:rPr>
        <w:t>0</w:t>
      </w:r>
      <w:r w:rsidRPr="00267F10">
        <w:rPr>
          <w:sz w:val="20"/>
          <w:szCs w:val="20"/>
        </w:rPr>
        <w:t xml:space="preserve"> de </w:t>
      </w:r>
      <w:r w:rsidR="00B04AFD">
        <w:rPr>
          <w:sz w:val="20"/>
          <w:szCs w:val="20"/>
        </w:rPr>
        <w:t xml:space="preserve">agosto </w:t>
      </w:r>
      <w:r w:rsidRPr="00267F10">
        <w:rPr>
          <w:sz w:val="20"/>
          <w:szCs w:val="20"/>
        </w:rPr>
        <w:t>de 201</w:t>
      </w:r>
      <w:r w:rsidR="00267F10">
        <w:rPr>
          <w:sz w:val="20"/>
          <w:szCs w:val="20"/>
        </w:rPr>
        <w:t>9</w:t>
      </w:r>
      <w:r w:rsidRPr="00267F10">
        <w:rPr>
          <w:sz w:val="20"/>
          <w:szCs w:val="20"/>
        </w:rPr>
        <w:t xml:space="preserve"> y que finaliza el </w:t>
      </w:r>
      <w:r w:rsidR="00B04AFD">
        <w:rPr>
          <w:sz w:val="20"/>
          <w:szCs w:val="20"/>
        </w:rPr>
        <w:t>10</w:t>
      </w:r>
      <w:r w:rsidRPr="00267F10">
        <w:rPr>
          <w:sz w:val="20"/>
          <w:szCs w:val="20"/>
        </w:rPr>
        <w:t xml:space="preserve"> de </w:t>
      </w:r>
      <w:r w:rsidR="00B04AFD">
        <w:rPr>
          <w:sz w:val="20"/>
          <w:szCs w:val="20"/>
        </w:rPr>
        <w:t>noviembre</w:t>
      </w:r>
      <w:r w:rsidR="00452DFC" w:rsidRPr="00267F10">
        <w:rPr>
          <w:sz w:val="20"/>
          <w:szCs w:val="20"/>
        </w:rPr>
        <w:t xml:space="preserve"> de 201</w:t>
      </w:r>
      <w:r w:rsidR="0057540B" w:rsidRPr="00267F10">
        <w:rPr>
          <w:sz w:val="20"/>
          <w:szCs w:val="20"/>
        </w:rPr>
        <w:t>9</w:t>
      </w:r>
      <w:r w:rsidRPr="00267F10">
        <w:rPr>
          <w:sz w:val="20"/>
          <w:szCs w:val="20"/>
        </w:rPr>
        <w:t xml:space="preserve">. </w:t>
      </w:r>
    </w:p>
    <w:p w:rsidR="00263C4E" w:rsidRPr="00267F10" w:rsidRDefault="00263C4E" w:rsidP="00263C4E">
      <w:pPr>
        <w:rPr>
          <w:b/>
          <w:bCs/>
          <w:sz w:val="20"/>
          <w:szCs w:val="20"/>
        </w:rPr>
      </w:pPr>
      <w:r w:rsidRPr="00267F10">
        <w:rPr>
          <w:b/>
          <w:bCs/>
          <w:sz w:val="20"/>
          <w:szCs w:val="20"/>
        </w:rPr>
        <w:t xml:space="preserve">Porcentaje de amortización: </w:t>
      </w:r>
      <w:r w:rsidRPr="00267F10">
        <w:rPr>
          <w:b/>
          <w:bCs/>
          <w:sz w:val="20"/>
          <w:szCs w:val="20"/>
        </w:rPr>
        <w:tab/>
      </w:r>
      <w:r w:rsidRPr="00267F10">
        <w:rPr>
          <w:b/>
          <w:bCs/>
          <w:sz w:val="20"/>
          <w:szCs w:val="20"/>
        </w:rPr>
        <w:tab/>
      </w:r>
      <w:r w:rsidR="00225F21">
        <w:rPr>
          <w:bCs/>
          <w:sz w:val="20"/>
          <w:szCs w:val="20"/>
        </w:rPr>
        <w:t>100.00%</w:t>
      </w:r>
    </w:p>
    <w:p w:rsidR="00263C4E" w:rsidRPr="00267F10" w:rsidRDefault="00263C4E" w:rsidP="00263C4E">
      <w:pPr>
        <w:rPr>
          <w:color w:val="000000"/>
          <w:sz w:val="20"/>
          <w:szCs w:val="20"/>
        </w:rPr>
      </w:pPr>
      <w:r w:rsidRPr="00267F10">
        <w:rPr>
          <w:b/>
          <w:bCs/>
          <w:sz w:val="20"/>
          <w:szCs w:val="20"/>
        </w:rPr>
        <w:t>Capital amortizado:</w:t>
      </w:r>
      <w:r w:rsidRPr="00267F10">
        <w:rPr>
          <w:color w:val="000000"/>
          <w:sz w:val="20"/>
          <w:szCs w:val="20"/>
        </w:rPr>
        <w:t xml:space="preserve">          </w:t>
      </w:r>
      <w:r w:rsidRPr="00267F10">
        <w:rPr>
          <w:color w:val="000000"/>
          <w:sz w:val="20"/>
          <w:szCs w:val="20"/>
        </w:rPr>
        <w:tab/>
      </w:r>
      <w:r w:rsidRPr="00267F10">
        <w:rPr>
          <w:color w:val="000000"/>
          <w:sz w:val="20"/>
          <w:szCs w:val="20"/>
        </w:rPr>
        <w:tab/>
      </w:r>
      <w:r w:rsidRPr="00267F10">
        <w:rPr>
          <w:sz w:val="20"/>
          <w:szCs w:val="20"/>
        </w:rPr>
        <w:t>U$S</w:t>
      </w:r>
      <w:r w:rsidR="00225F21">
        <w:rPr>
          <w:sz w:val="20"/>
          <w:szCs w:val="20"/>
        </w:rPr>
        <w:t xml:space="preserve"> </w:t>
      </w:r>
      <w:r w:rsidR="00225F21" w:rsidRPr="00267F10">
        <w:rPr>
          <w:sz w:val="20"/>
          <w:szCs w:val="20"/>
        </w:rPr>
        <w:t>20.000.000,00</w:t>
      </w:r>
    </w:p>
    <w:p w:rsidR="00263C4E" w:rsidRPr="00267F10" w:rsidRDefault="00263C4E" w:rsidP="00263C4E">
      <w:pPr>
        <w:rPr>
          <w:sz w:val="20"/>
          <w:szCs w:val="20"/>
        </w:rPr>
      </w:pPr>
      <w:r w:rsidRPr="00267F10">
        <w:rPr>
          <w:b/>
          <w:bCs/>
          <w:sz w:val="20"/>
          <w:szCs w:val="20"/>
        </w:rPr>
        <w:t>Capital pendiente de amortización:</w:t>
      </w:r>
      <w:r w:rsidRPr="00267F10">
        <w:rPr>
          <w:b/>
          <w:color w:val="000000"/>
          <w:sz w:val="20"/>
          <w:szCs w:val="20"/>
        </w:rPr>
        <w:t xml:space="preserve"> </w:t>
      </w:r>
      <w:r w:rsidRPr="00267F10">
        <w:rPr>
          <w:b/>
          <w:color w:val="000000"/>
          <w:sz w:val="20"/>
          <w:szCs w:val="20"/>
        </w:rPr>
        <w:tab/>
      </w:r>
      <w:r w:rsidRPr="00267F10">
        <w:rPr>
          <w:sz w:val="20"/>
          <w:szCs w:val="20"/>
        </w:rPr>
        <w:t xml:space="preserve">U$S </w:t>
      </w:r>
      <w:r w:rsidR="00225F21">
        <w:rPr>
          <w:sz w:val="20"/>
          <w:szCs w:val="20"/>
        </w:rPr>
        <w:t>-</w:t>
      </w:r>
    </w:p>
    <w:p w:rsidR="000C3F84" w:rsidRDefault="00263C4E" w:rsidP="00263C4E">
      <w:pPr>
        <w:rPr>
          <w:sz w:val="20"/>
          <w:szCs w:val="20"/>
        </w:rPr>
      </w:pPr>
      <w:r w:rsidRPr="00267F10">
        <w:rPr>
          <w:b/>
          <w:bCs/>
          <w:sz w:val="20"/>
          <w:szCs w:val="20"/>
        </w:rPr>
        <w:t>Monto de Intereses</w:t>
      </w:r>
      <w:r w:rsidRPr="00267F10">
        <w:rPr>
          <w:sz w:val="20"/>
          <w:szCs w:val="20"/>
        </w:rPr>
        <w:t xml:space="preserve">: </w:t>
      </w:r>
      <w:r w:rsidRPr="00267F10">
        <w:rPr>
          <w:sz w:val="20"/>
          <w:szCs w:val="20"/>
        </w:rPr>
        <w:tab/>
      </w:r>
      <w:r w:rsidRPr="00267F10">
        <w:rPr>
          <w:sz w:val="20"/>
          <w:szCs w:val="20"/>
        </w:rPr>
        <w:tab/>
      </w:r>
      <w:r w:rsidRPr="00267F10">
        <w:rPr>
          <w:sz w:val="20"/>
          <w:szCs w:val="20"/>
        </w:rPr>
        <w:tab/>
        <w:t xml:space="preserve">U$S </w:t>
      </w:r>
      <w:bookmarkStart w:id="1" w:name="_Hlk188947"/>
      <w:r w:rsidR="00B04AFD" w:rsidRPr="00B04AFD">
        <w:rPr>
          <w:sz w:val="20"/>
          <w:szCs w:val="20"/>
        </w:rPr>
        <w:t>351</w:t>
      </w:r>
      <w:r w:rsidR="00B04AFD">
        <w:rPr>
          <w:sz w:val="20"/>
          <w:szCs w:val="20"/>
        </w:rPr>
        <w:t>.</w:t>
      </w:r>
      <w:r w:rsidR="00B04AFD" w:rsidRPr="00B04AFD">
        <w:rPr>
          <w:sz w:val="20"/>
          <w:szCs w:val="20"/>
        </w:rPr>
        <w:t>616,44</w:t>
      </w:r>
    </w:p>
    <w:p w:rsidR="00243751" w:rsidRPr="00267F10" w:rsidRDefault="00243751" w:rsidP="00263C4E">
      <w:pPr>
        <w:rPr>
          <w:b/>
          <w:sz w:val="20"/>
          <w:szCs w:val="20"/>
        </w:rPr>
      </w:pPr>
      <w:r w:rsidRPr="00267F10">
        <w:rPr>
          <w:b/>
          <w:sz w:val="20"/>
          <w:szCs w:val="20"/>
        </w:rPr>
        <w:t>Interés sobre valor nominal inicial:</w:t>
      </w:r>
      <w:r w:rsidRPr="00267F10">
        <w:rPr>
          <w:b/>
          <w:sz w:val="20"/>
          <w:szCs w:val="20"/>
        </w:rPr>
        <w:tab/>
      </w:r>
      <w:r w:rsidR="00B04AFD" w:rsidRPr="00B04AFD">
        <w:rPr>
          <w:sz w:val="20"/>
          <w:szCs w:val="20"/>
        </w:rPr>
        <w:t>1,75808220%</w:t>
      </w:r>
    </w:p>
    <w:bookmarkEnd w:id="1"/>
    <w:p w:rsidR="00263C4E" w:rsidRPr="00267F10" w:rsidRDefault="0029336D" w:rsidP="00263C4E">
      <w:pPr>
        <w:jc w:val="both"/>
        <w:rPr>
          <w:bCs/>
          <w:sz w:val="20"/>
          <w:szCs w:val="20"/>
        </w:rPr>
      </w:pPr>
      <w:r w:rsidRPr="0029336D">
        <w:rPr>
          <w:noProof/>
          <w:sz w:val="20"/>
          <w:szCs w:val="20"/>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317500</wp:posOffset>
                </wp:positionV>
                <wp:extent cx="5372100" cy="8477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47725"/>
                        </a:xfrm>
                        <a:prstGeom prst="rect">
                          <a:avLst/>
                        </a:prstGeom>
                        <a:solidFill>
                          <a:srgbClr val="FFFFFF"/>
                        </a:solidFill>
                        <a:ln w="9525">
                          <a:solidFill>
                            <a:srgbClr val="000000"/>
                          </a:solidFill>
                          <a:miter lim="800000"/>
                          <a:headEnd/>
                          <a:tailEnd/>
                        </a:ln>
                      </wps:spPr>
                      <wps:txbx>
                        <w:txbxContent>
                          <w:p w:rsidR="0029336D" w:rsidRPr="004F472B" w:rsidRDefault="0029336D" w:rsidP="004F472B">
                            <w:pPr>
                              <w:jc w:val="both"/>
                            </w:pPr>
                            <w:r w:rsidRPr="004F472B">
                              <w:rPr>
                                <w:sz w:val="20"/>
                                <w:szCs w:val="20"/>
                              </w:rPr>
                              <w:t>SE INFORMA QUE SIN PERJUICIO DE LOS MONTOS CONSIGNADOS EN EL PRESENTE AVISO, LA SOCIEDAD EXCLUIRÁ DEL PAGO A AQUELLOS TENEDORES DE OBLIGACIONES NEGOCIABLES CLASE VII QUE</w:t>
                            </w:r>
                            <w:r w:rsidR="004F472B" w:rsidRPr="004F472B">
                              <w:rPr>
                                <w:sz w:val="20"/>
                                <w:szCs w:val="20"/>
                              </w:rPr>
                              <w:t xml:space="preserve"> </w:t>
                            </w:r>
                            <w:r w:rsidRPr="004F472B">
                              <w:rPr>
                                <w:sz w:val="20"/>
                                <w:szCs w:val="20"/>
                              </w:rPr>
                              <w:t xml:space="preserve">HUBIESEN </w:t>
                            </w:r>
                            <w:r w:rsidR="004F472B" w:rsidRPr="004F472B">
                              <w:rPr>
                                <w:sz w:val="20"/>
                                <w:szCs w:val="20"/>
                              </w:rPr>
                              <w:t>ENTREGADO EN CANJE LAS MISMAS PARA SUSCRIBIR</w:t>
                            </w:r>
                            <w:r w:rsidRPr="004F472B">
                              <w:rPr>
                                <w:sz w:val="20"/>
                                <w:szCs w:val="20"/>
                              </w:rPr>
                              <w:t xml:space="preserve"> OBLIGACIONES NEGOCIABLES CLASE VIII U OBLIGACIONES NEGOCIABLES CLASE VIII ADICIONALES.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71.8pt;margin-top:25pt;width:423pt;height:6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">
                <v:textbox>
                  <w:txbxContent>
                    <w:p w:rsidR="0029336D" w:rsidRPr="004F472B" w:rsidRDefault="0029336D" w:rsidP="004F472B">
                      <w:pPr>
                        <w:jc w:val="both"/>
                      </w:pPr>
                      <w:r w:rsidRPr="004F472B">
                        <w:rPr>
                          <w:sz w:val="20"/>
                          <w:szCs w:val="20"/>
                        </w:rPr>
                        <w:t>SE INFORMA QUE SIN PERJUICIO DE LOS MONTOS CONSIGNADOS EN EL PRESENTE AVISO, LA SOCIEDAD EXCLUIRÁ DEL PAGO A AQUELLOS TENEDORES DE OBLIGACIONES NEGOCIABLES CLASE VII QUE</w:t>
                      </w:r>
                      <w:r w:rsidR="004F472B" w:rsidRPr="004F472B">
                        <w:rPr>
                          <w:sz w:val="20"/>
                          <w:szCs w:val="20"/>
                        </w:rPr>
                        <w:t xml:space="preserve"> </w:t>
                      </w:r>
                      <w:r w:rsidRPr="004F472B">
                        <w:rPr>
                          <w:sz w:val="20"/>
                          <w:szCs w:val="20"/>
                        </w:rPr>
                        <w:t xml:space="preserve">HUBIESEN </w:t>
                      </w:r>
                      <w:r w:rsidR="004F472B" w:rsidRPr="004F472B">
                        <w:rPr>
                          <w:sz w:val="20"/>
                          <w:szCs w:val="20"/>
                        </w:rPr>
                        <w:t>ENTREGADO EN CANJE LAS MISMAS PARA SUSCRIBIR</w:t>
                      </w:r>
                      <w:r w:rsidRPr="004F472B">
                        <w:rPr>
                          <w:sz w:val="20"/>
                          <w:szCs w:val="20"/>
                        </w:rPr>
                        <w:t xml:space="preserve"> OBLIGACIONES NEGOCIABLES CLASE VIII U OBLIGACIONES NEGOCIABLES CLASE VIII ADICIONALES.</w:t>
                      </w:r>
                    </w:p>
                  </w:txbxContent>
                </v:textbox>
                <w10:wrap type="square" anchorx="margin"/>
              </v:shape>
            </w:pict>
          </mc:Fallback>
        </mc:AlternateContent>
      </w:r>
      <w:r w:rsidR="00263C4E" w:rsidRPr="00267F10">
        <w:rPr>
          <w:b/>
          <w:sz w:val="20"/>
          <w:szCs w:val="20"/>
        </w:rPr>
        <w:t>Tasa Fija:</w:t>
      </w:r>
      <w:r w:rsidR="00263C4E" w:rsidRPr="00267F10">
        <w:rPr>
          <w:b/>
          <w:sz w:val="20"/>
          <w:szCs w:val="20"/>
        </w:rPr>
        <w:tab/>
      </w:r>
      <w:r w:rsidR="00263C4E" w:rsidRPr="00267F10">
        <w:rPr>
          <w:bCs/>
          <w:sz w:val="20"/>
          <w:szCs w:val="20"/>
        </w:rPr>
        <w:t xml:space="preserve"> </w:t>
      </w:r>
      <w:r w:rsidR="00263C4E" w:rsidRPr="00267F10">
        <w:rPr>
          <w:bCs/>
          <w:sz w:val="20"/>
          <w:szCs w:val="20"/>
        </w:rPr>
        <w:tab/>
      </w:r>
      <w:r w:rsidR="00263C4E" w:rsidRPr="00267F10">
        <w:rPr>
          <w:bCs/>
          <w:sz w:val="20"/>
          <w:szCs w:val="20"/>
        </w:rPr>
        <w:tab/>
      </w:r>
      <w:r w:rsidR="00263C4E" w:rsidRPr="00267F10">
        <w:rPr>
          <w:bCs/>
          <w:sz w:val="20"/>
          <w:szCs w:val="20"/>
        </w:rPr>
        <w:tab/>
      </w:r>
      <w:r w:rsidR="002B6171" w:rsidRPr="00267F10">
        <w:rPr>
          <w:bCs/>
          <w:sz w:val="20"/>
          <w:szCs w:val="20"/>
        </w:rPr>
        <w:t>6,90</w:t>
      </w:r>
      <w:r w:rsidR="00263C4E" w:rsidRPr="00267F10">
        <w:rPr>
          <w:bCs/>
          <w:sz w:val="20"/>
          <w:szCs w:val="20"/>
        </w:rPr>
        <w:t>%</w:t>
      </w:r>
    </w:p>
    <w:p w:rsidR="0029336D" w:rsidRDefault="0029336D" w:rsidP="004F472B">
      <w:pPr>
        <w:rPr>
          <w:sz w:val="20"/>
          <w:szCs w:val="20"/>
        </w:rPr>
      </w:pPr>
    </w:p>
    <w:p w:rsidR="00263C4E" w:rsidRPr="00267F10" w:rsidRDefault="00263C4E" w:rsidP="00263C4E">
      <w:pPr>
        <w:widowControl w:val="0"/>
        <w:spacing w:line="260" w:lineRule="atLeast"/>
        <w:ind w:firstLine="1985"/>
        <w:jc w:val="both"/>
        <w:rPr>
          <w:sz w:val="20"/>
          <w:szCs w:val="20"/>
        </w:rPr>
      </w:pPr>
      <w:r w:rsidRPr="00267F10">
        <w:rPr>
          <w:sz w:val="20"/>
          <w:szCs w:val="20"/>
        </w:rPr>
        <w:t>Sin otro particular, aprovechamos la oportunidad para saludar a Ustedes atentamente.</w:t>
      </w:r>
    </w:p>
    <w:p w:rsidR="00263C4E" w:rsidRPr="00267F10" w:rsidRDefault="00263C4E" w:rsidP="00263C4E">
      <w:pPr>
        <w:pStyle w:val="Textodebloque"/>
        <w:tabs>
          <w:tab w:val="clear" w:pos="567"/>
          <w:tab w:val="clear" w:pos="664"/>
          <w:tab w:val="left" w:pos="708"/>
        </w:tabs>
        <w:spacing w:before="0" w:after="0" w:line="240" w:lineRule="auto"/>
        <w:rPr>
          <w:rFonts w:ascii="Times New Roman" w:hAnsi="Times New Roman"/>
          <w:sz w:val="20"/>
          <w:lang w:val="es-AR"/>
        </w:rPr>
      </w:pPr>
    </w:p>
    <w:p w:rsidR="00263C4E" w:rsidRPr="00267F10" w:rsidRDefault="00263C4E" w:rsidP="00263C4E">
      <w:pPr>
        <w:spacing w:line="360" w:lineRule="auto"/>
        <w:jc w:val="center"/>
        <w:rPr>
          <w:sz w:val="20"/>
          <w:szCs w:val="20"/>
        </w:rPr>
      </w:pPr>
      <w:r w:rsidRPr="00267F10">
        <w:rPr>
          <w:sz w:val="20"/>
          <w:szCs w:val="20"/>
        </w:rPr>
        <w:t>____________________________________</w:t>
      </w:r>
    </w:p>
    <w:p w:rsidR="00263C4E" w:rsidRPr="00267F10" w:rsidRDefault="00B05F44" w:rsidP="00263C4E">
      <w:pPr>
        <w:jc w:val="center"/>
        <w:rPr>
          <w:bCs/>
          <w:i/>
          <w:sz w:val="20"/>
          <w:szCs w:val="20"/>
        </w:rPr>
      </w:pPr>
      <w:r>
        <w:rPr>
          <w:bCs/>
          <w:i/>
          <w:sz w:val="20"/>
          <w:szCs w:val="20"/>
        </w:rPr>
        <w:t>Gonzalo Novo</w:t>
      </w:r>
    </w:p>
    <w:p w:rsidR="00263C4E" w:rsidRPr="00267F10" w:rsidRDefault="00263C4E" w:rsidP="00263C4E">
      <w:pPr>
        <w:jc w:val="center"/>
        <w:rPr>
          <w:bCs/>
          <w:i/>
          <w:sz w:val="20"/>
          <w:szCs w:val="20"/>
        </w:rPr>
      </w:pPr>
      <w:r w:rsidRPr="00267F10">
        <w:rPr>
          <w:bCs/>
          <w:i/>
          <w:sz w:val="20"/>
          <w:szCs w:val="20"/>
        </w:rPr>
        <w:t>Responsable de relaciones del mercado</w:t>
      </w:r>
    </w:p>
    <w:p w:rsidR="000E3C36" w:rsidRPr="00A8757C" w:rsidRDefault="00263C4E" w:rsidP="004F472B">
      <w:pPr>
        <w:jc w:val="center"/>
        <w:rPr>
          <w:rFonts w:ascii="Cambria" w:hAnsi="Cambria"/>
          <w:bCs/>
          <w:i/>
          <w:sz w:val="20"/>
          <w:szCs w:val="22"/>
        </w:rPr>
      </w:pPr>
      <w:r w:rsidRPr="00267F10">
        <w:rPr>
          <w:bCs/>
          <w:i/>
          <w:sz w:val="20"/>
          <w:szCs w:val="20"/>
        </w:rPr>
        <w:t>Agrofina S.A.</w:t>
      </w:r>
    </w:p>
    <w:sectPr w:rsidR="000E3C36" w:rsidRPr="00A8757C" w:rsidSect="003A0F19">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2658C"/>
    <w:multiLevelType w:val="hybridMultilevel"/>
    <w:tmpl w:val="6BD8DC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AE4E56"/>
    <w:multiLevelType w:val="hybridMultilevel"/>
    <w:tmpl w:val="FE6E6A5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8A"/>
    <w:rsid w:val="00003CEA"/>
    <w:rsid w:val="0004216A"/>
    <w:rsid w:val="00093C93"/>
    <w:rsid w:val="000C3F84"/>
    <w:rsid w:val="000E16B9"/>
    <w:rsid w:val="000E3C36"/>
    <w:rsid w:val="000F45CD"/>
    <w:rsid w:val="001006E5"/>
    <w:rsid w:val="00133355"/>
    <w:rsid w:val="00136595"/>
    <w:rsid w:val="0014416F"/>
    <w:rsid w:val="00151DE1"/>
    <w:rsid w:val="001704FF"/>
    <w:rsid w:val="00196027"/>
    <w:rsid w:val="001D7315"/>
    <w:rsid w:val="001F6AE7"/>
    <w:rsid w:val="00206315"/>
    <w:rsid w:val="00207871"/>
    <w:rsid w:val="00222A0F"/>
    <w:rsid w:val="00225F21"/>
    <w:rsid w:val="00243751"/>
    <w:rsid w:val="00263C4E"/>
    <w:rsid w:val="00267F10"/>
    <w:rsid w:val="0027331A"/>
    <w:rsid w:val="0029336D"/>
    <w:rsid w:val="002B296D"/>
    <w:rsid w:val="002B6171"/>
    <w:rsid w:val="002C5AFD"/>
    <w:rsid w:val="002E3229"/>
    <w:rsid w:val="002F70F2"/>
    <w:rsid w:val="00312B05"/>
    <w:rsid w:val="0033385A"/>
    <w:rsid w:val="00336463"/>
    <w:rsid w:val="00342AD5"/>
    <w:rsid w:val="003456D4"/>
    <w:rsid w:val="003747C5"/>
    <w:rsid w:val="00380107"/>
    <w:rsid w:val="00382308"/>
    <w:rsid w:val="00390B52"/>
    <w:rsid w:val="003A0F19"/>
    <w:rsid w:val="003C1EEE"/>
    <w:rsid w:val="003D0876"/>
    <w:rsid w:val="003E2AC2"/>
    <w:rsid w:val="003F1E87"/>
    <w:rsid w:val="003F4F30"/>
    <w:rsid w:val="004067D9"/>
    <w:rsid w:val="00411E7F"/>
    <w:rsid w:val="0042097A"/>
    <w:rsid w:val="004318FD"/>
    <w:rsid w:val="00435619"/>
    <w:rsid w:val="00440545"/>
    <w:rsid w:val="00452DFC"/>
    <w:rsid w:val="0046612B"/>
    <w:rsid w:val="0047194E"/>
    <w:rsid w:val="004913A7"/>
    <w:rsid w:val="004C2D48"/>
    <w:rsid w:val="004C532E"/>
    <w:rsid w:val="004E6AE6"/>
    <w:rsid w:val="004F472B"/>
    <w:rsid w:val="005055D4"/>
    <w:rsid w:val="0050629E"/>
    <w:rsid w:val="00510422"/>
    <w:rsid w:val="0051757C"/>
    <w:rsid w:val="0052555C"/>
    <w:rsid w:val="005355A8"/>
    <w:rsid w:val="00537358"/>
    <w:rsid w:val="005466DD"/>
    <w:rsid w:val="00564CD1"/>
    <w:rsid w:val="0057540B"/>
    <w:rsid w:val="00584067"/>
    <w:rsid w:val="005B7812"/>
    <w:rsid w:val="005D1BCF"/>
    <w:rsid w:val="005D1CE5"/>
    <w:rsid w:val="005F5291"/>
    <w:rsid w:val="00611868"/>
    <w:rsid w:val="00624C74"/>
    <w:rsid w:val="006314EC"/>
    <w:rsid w:val="006514CD"/>
    <w:rsid w:val="00661956"/>
    <w:rsid w:val="006662A8"/>
    <w:rsid w:val="006676C7"/>
    <w:rsid w:val="00697DE1"/>
    <w:rsid w:val="006A35AB"/>
    <w:rsid w:val="006C1C81"/>
    <w:rsid w:val="006C5B63"/>
    <w:rsid w:val="00710D71"/>
    <w:rsid w:val="007333D5"/>
    <w:rsid w:val="00737647"/>
    <w:rsid w:val="007574DB"/>
    <w:rsid w:val="00770C67"/>
    <w:rsid w:val="007921F1"/>
    <w:rsid w:val="0079278C"/>
    <w:rsid w:val="007C1F28"/>
    <w:rsid w:val="007D2954"/>
    <w:rsid w:val="007D2CB7"/>
    <w:rsid w:val="007E463B"/>
    <w:rsid w:val="007F3749"/>
    <w:rsid w:val="00804091"/>
    <w:rsid w:val="0080417E"/>
    <w:rsid w:val="0081399E"/>
    <w:rsid w:val="00834EE1"/>
    <w:rsid w:val="00874919"/>
    <w:rsid w:val="00891068"/>
    <w:rsid w:val="008961B3"/>
    <w:rsid w:val="008A4C79"/>
    <w:rsid w:val="008A6DA9"/>
    <w:rsid w:val="008C497C"/>
    <w:rsid w:val="008F2926"/>
    <w:rsid w:val="00910FDF"/>
    <w:rsid w:val="00917A15"/>
    <w:rsid w:val="00917AAD"/>
    <w:rsid w:val="009208E1"/>
    <w:rsid w:val="00924654"/>
    <w:rsid w:val="00947889"/>
    <w:rsid w:val="009532D9"/>
    <w:rsid w:val="00974889"/>
    <w:rsid w:val="00992146"/>
    <w:rsid w:val="009A42CA"/>
    <w:rsid w:val="009B4A06"/>
    <w:rsid w:val="009B7F06"/>
    <w:rsid w:val="009D69A1"/>
    <w:rsid w:val="009F1255"/>
    <w:rsid w:val="009F656D"/>
    <w:rsid w:val="00A07B85"/>
    <w:rsid w:val="00A11B37"/>
    <w:rsid w:val="00A266E4"/>
    <w:rsid w:val="00A329CC"/>
    <w:rsid w:val="00A35016"/>
    <w:rsid w:val="00A8757C"/>
    <w:rsid w:val="00AA529C"/>
    <w:rsid w:val="00AB3C8A"/>
    <w:rsid w:val="00AC7712"/>
    <w:rsid w:val="00AE45BC"/>
    <w:rsid w:val="00B04AFD"/>
    <w:rsid w:val="00B05F44"/>
    <w:rsid w:val="00B669F0"/>
    <w:rsid w:val="00B67EAE"/>
    <w:rsid w:val="00B7157C"/>
    <w:rsid w:val="00B80CA7"/>
    <w:rsid w:val="00B83BF8"/>
    <w:rsid w:val="00B9723C"/>
    <w:rsid w:val="00BF2505"/>
    <w:rsid w:val="00C05D18"/>
    <w:rsid w:val="00C22766"/>
    <w:rsid w:val="00C6430D"/>
    <w:rsid w:val="00C70177"/>
    <w:rsid w:val="00CA1185"/>
    <w:rsid w:val="00CA7792"/>
    <w:rsid w:val="00CB73DF"/>
    <w:rsid w:val="00CC31F6"/>
    <w:rsid w:val="00CD4739"/>
    <w:rsid w:val="00CE05EC"/>
    <w:rsid w:val="00CE158E"/>
    <w:rsid w:val="00D030CB"/>
    <w:rsid w:val="00D034B2"/>
    <w:rsid w:val="00D041B3"/>
    <w:rsid w:val="00D208B5"/>
    <w:rsid w:val="00D22965"/>
    <w:rsid w:val="00D25873"/>
    <w:rsid w:val="00D25A22"/>
    <w:rsid w:val="00D510B0"/>
    <w:rsid w:val="00D622B7"/>
    <w:rsid w:val="00D7159F"/>
    <w:rsid w:val="00D74582"/>
    <w:rsid w:val="00D929EB"/>
    <w:rsid w:val="00DA1B6D"/>
    <w:rsid w:val="00DB5011"/>
    <w:rsid w:val="00DE05A5"/>
    <w:rsid w:val="00E33ADC"/>
    <w:rsid w:val="00E511F1"/>
    <w:rsid w:val="00E54D87"/>
    <w:rsid w:val="00E67F8B"/>
    <w:rsid w:val="00E905FE"/>
    <w:rsid w:val="00E91368"/>
    <w:rsid w:val="00EA10DD"/>
    <w:rsid w:val="00EB1D65"/>
    <w:rsid w:val="00EB7847"/>
    <w:rsid w:val="00ED28AD"/>
    <w:rsid w:val="00EF059E"/>
    <w:rsid w:val="00F033A8"/>
    <w:rsid w:val="00F06886"/>
    <w:rsid w:val="00F1258B"/>
    <w:rsid w:val="00F139A4"/>
    <w:rsid w:val="00F14D2D"/>
    <w:rsid w:val="00F7561F"/>
    <w:rsid w:val="00F929FE"/>
    <w:rsid w:val="00F97497"/>
    <w:rsid w:val="00FB5C80"/>
    <w:rsid w:val="00FD64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A93B8"/>
  <w15:chartTrackingRefBased/>
  <w15:docId w15:val="{38983EED-2B69-4F36-B6E8-869E51A5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6E4"/>
    <w:rPr>
      <w:sz w:val="24"/>
      <w:szCs w:val="24"/>
      <w:lang w:eastAsia="en-US"/>
    </w:rPr>
  </w:style>
  <w:style w:type="paragraph" w:styleId="Ttulo1">
    <w:name w:val="heading 1"/>
    <w:basedOn w:val="Normal"/>
    <w:next w:val="Normal"/>
    <w:qFormat/>
    <w:rsid w:val="00A266E4"/>
    <w:pPr>
      <w:keepNext/>
      <w:jc w:val="right"/>
      <w:outlineLvl w:val="0"/>
    </w:pPr>
    <w:rPr>
      <w:rFonts w:ascii="Palatino" w:hAnsi="Palatino"/>
      <w:u w:val="single"/>
      <w:lang w:val="es-ES"/>
    </w:rPr>
  </w:style>
  <w:style w:type="paragraph" w:styleId="Ttulo2">
    <w:name w:val="heading 2"/>
    <w:basedOn w:val="Normal"/>
    <w:next w:val="Normal"/>
    <w:link w:val="Ttulo2Car"/>
    <w:qFormat/>
    <w:rsid w:val="00A266E4"/>
    <w:pPr>
      <w:keepNext/>
      <w:jc w:val="both"/>
      <w:outlineLvl w:val="1"/>
    </w:pPr>
    <w:rPr>
      <w:b/>
      <w:bCs/>
      <w:lang w:val="x-none"/>
    </w:rPr>
  </w:style>
  <w:style w:type="paragraph" w:styleId="Ttulo3">
    <w:name w:val="heading 3"/>
    <w:basedOn w:val="Normal"/>
    <w:next w:val="Normal"/>
    <w:qFormat/>
    <w:rsid w:val="00A266E4"/>
    <w:pPr>
      <w:keepNext/>
      <w:spacing w:line="260" w:lineRule="atLeast"/>
      <w:ind w:left="2880" w:firstLine="1350"/>
      <w:outlineLvl w:val="2"/>
    </w:pPr>
    <w:rPr>
      <w:i/>
      <w:iCs/>
      <w:lang w:val="es-ES"/>
    </w:rPr>
  </w:style>
  <w:style w:type="paragraph" w:styleId="Ttulo4">
    <w:name w:val="heading 4"/>
    <w:basedOn w:val="Normal"/>
    <w:next w:val="Normal"/>
    <w:link w:val="Ttulo4Car"/>
    <w:uiPriority w:val="9"/>
    <w:semiHidden/>
    <w:unhideWhenUsed/>
    <w:qFormat/>
    <w:rsid w:val="00C6430D"/>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dy text,bt,Texto independienteR"/>
    <w:basedOn w:val="Normal"/>
    <w:link w:val="TextoindependienteCar"/>
    <w:semiHidden/>
    <w:rsid w:val="00A266E4"/>
    <w:pPr>
      <w:jc w:val="both"/>
    </w:pPr>
  </w:style>
  <w:style w:type="paragraph" w:styleId="Sangra2detindependiente">
    <w:name w:val="Body Text Indent 2"/>
    <w:basedOn w:val="Normal"/>
    <w:semiHidden/>
    <w:rsid w:val="00A266E4"/>
    <w:pPr>
      <w:spacing w:line="260" w:lineRule="atLeast"/>
      <w:ind w:firstLine="2805"/>
      <w:jc w:val="both"/>
    </w:pPr>
    <w:rPr>
      <w:rFonts w:ascii="Palatino" w:hAnsi="Palatino"/>
      <w:lang w:val="es-ES"/>
    </w:rPr>
  </w:style>
  <w:style w:type="paragraph" w:styleId="Sangradetextonormal">
    <w:name w:val="Body Text Indent"/>
    <w:basedOn w:val="Normal"/>
    <w:link w:val="SangradetextonormalCar"/>
    <w:uiPriority w:val="99"/>
    <w:semiHidden/>
    <w:unhideWhenUsed/>
    <w:rsid w:val="002F70F2"/>
    <w:pPr>
      <w:spacing w:after="120"/>
      <w:ind w:left="283"/>
    </w:pPr>
  </w:style>
  <w:style w:type="character" w:customStyle="1" w:styleId="SangradetextonormalCar">
    <w:name w:val="Sangría de texto normal Car"/>
    <w:link w:val="Sangradetextonormal"/>
    <w:uiPriority w:val="99"/>
    <w:semiHidden/>
    <w:rsid w:val="002F70F2"/>
    <w:rPr>
      <w:sz w:val="24"/>
      <w:szCs w:val="24"/>
      <w:lang w:val="es-AR" w:eastAsia="en-US"/>
    </w:rPr>
  </w:style>
  <w:style w:type="character" w:customStyle="1" w:styleId="Ttulo4Car">
    <w:name w:val="Título 4 Car"/>
    <w:link w:val="Ttulo4"/>
    <w:uiPriority w:val="9"/>
    <w:semiHidden/>
    <w:rsid w:val="00C6430D"/>
    <w:rPr>
      <w:rFonts w:ascii="Calibri" w:eastAsia="Times New Roman" w:hAnsi="Calibri" w:cs="Times New Roman"/>
      <w:b/>
      <w:bCs/>
      <w:sz w:val="28"/>
      <w:szCs w:val="28"/>
      <w:lang w:val="es-AR" w:eastAsia="en-US"/>
    </w:rPr>
  </w:style>
  <w:style w:type="paragraph" w:styleId="Textodeglobo">
    <w:name w:val="Balloon Text"/>
    <w:basedOn w:val="Normal"/>
    <w:link w:val="TextodegloboCar"/>
    <w:uiPriority w:val="99"/>
    <w:semiHidden/>
    <w:unhideWhenUsed/>
    <w:rsid w:val="00AC7712"/>
    <w:rPr>
      <w:rFonts w:ascii="Tahoma" w:hAnsi="Tahoma"/>
      <w:sz w:val="16"/>
      <w:szCs w:val="16"/>
    </w:rPr>
  </w:style>
  <w:style w:type="character" w:customStyle="1" w:styleId="TextodegloboCar">
    <w:name w:val="Texto de globo Car"/>
    <w:link w:val="Textodeglobo"/>
    <w:uiPriority w:val="99"/>
    <w:semiHidden/>
    <w:rsid w:val="00AC7712"/>
    <w:rPr>
      <w:rFonts w:ascii="Tahoma" w:hAnsi="Tahoma" w:cs="Tahoma"/>
      <w:sz w:val="16"/>
      <w:szCs w:val="16"/>
      <w:lang w:val="es-AR" w:eastAsia="en-US"/>
    </w:rPr>
  </w:style>
  <w:style w:type="paragraph" w:styleId="Textodebloque">
    <w:name w:val="Block Text"/>
    <w:basedOn w:val="Normal"/>
    <w:rsid w:val="00F06886"/>
    <w:pPr>
      <w:widowControl w:val="0"/>
      <w:tabs>
        <w:tab w:val="left" w:pos="567"/>
        <w:tab w:val="left" w:pos="664"/>
      </w:tabs>
      <w:spacing w:before="120" w:after="60" w:line="220" w:lineRule="atLeast"/>
      <w:jc w:val="both"/>
    </w:pPr>
    <w:rPr>
      <w:rFonts w:ascii="Arial" w:hAnsi="Arial"/>
      <w:szCs w:val="20"/>
      <w:lang w:val="en-US"/>
    </w:rPr>
  </w:style>
  <w:style w:type="character" w:customStyle="1" w:styleId="Ttulo2Car">
    <w:name w:val="Título 2 Car"/>
    <w:link w:val="Ttulo2"/>
    <w:rsid w:val="00974889"/>
    <w:rPr>
      <w:b/>
      <w:bCs/>
      <w:sz w:val="24"/>
      <w:szCs w:val="24"/>
      <w:lang w:eastAsia="en-US"/>
    </w:rPr>
  </w:style>
  <w:style w:type="character" w:customStyle="1" w:styleId="TextoindependienteCar">
    <w:name w:val="Texto independiente Car"/>
    <w:aliases w:val="body text Car,bt Car,Texto independienteR Car"/>
    <w:link w:val="Textoindependiente"/>
    <w:semiHidden/>
    <w:rsid w:val="00267F1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45083">
      <w:bodyDiv w:val="1"/>
      <w:marLeft w:val="0"/>
      <w:marRight w:val="0"/>
      <w:marTop w:val="0"/>
      <w:marBottom w:val="0"/>
      <w:divBdr>
        <w:top w:val="none" w:sz="0" w:space="0" w:color="auto"/>
        <w:left w:val="none" w:sz="0" w:space="0" w:color="auto"/>
        <w:bottom w:val="none" w:sz="0" w:space="0" w:color="auto"/>
        <w:right w:val="none" w:sz="0" w:space="0" w:color="auto"/>
      </w:divBdr>
    </w:div>
    <w:div w:id="265844126">
      <w:bodyDiv w:val="1"/>
      <w:marLeft w:val="0"/>
      <w:marRight w:val="0"/>
      <w:marTop w:val="0"/>
      <w:marBottom w:val="0"/>
      <w:divBdr>
        <w:top w:val="none" w:sz="0" w:space="0" w:color="auto"/>
        <w:left w:val="none" w:sz="0" w:space="0" w:color="auto"/>
        <w:bottom w:val="none" w:sz="0" w:space="0" w:color="auto"/>
        <w:right w:val="none" w:sz="0" w:space="0" w:color="auto"/>
      </w:divBdr>
    </w:div>
    <w:div w:id="447117021">
      <w:bodyDiv w:val="1"/>
      <w:marLeft w:val="0"/>
      <w:marRight w:val="0"/>
      <w:marTop w:val="0"/>
      <w:marBottom w:val="0"/>
      <w:divBdr>
        <w:top w:val="none" w:sz="0" w:space="0" w:color="auto"/>
        <w:left w:val="none" w:sz="0" w:space="0" w:color="auto"/>
        <w:bottom w:val="none" w:sz="0" w:space="0" w:color="auto"/>
        <w:right w:val="none" w:sz="0" w:space="0" w:color="auto"/>
      </w:divBdr>
    </w:div>
    <w:div w:id="450437144">
      <w:bodyDiv w:val="1"/>
      <w:marLeft w:val="0"/>
      <w:marRight w:val="0"/>
      <w:marTop w:val="0"/>
      <w:marBottom w:val="0"/>
      <w:divBdr>
        <w:top w:val="none" w:sz="0" w:space="0" w:color="auto"/>
        <w:left w:val="none" w:sz="0" w:space="0" w:color="auto"/>
        <w:bottom w:val="none" w:sz="0" w:space="0" w:color="auto"/>
        <w:right w:val="none" w:sz="0" w:space="0" w:color="auto"/>
      </w:divBdr>
    </w:div>
    <w:div w:id="545534057">
      <w:bodyDiv w:val="1"/>
      <w:marLeft w:val="0"/>
      <w:marRight w:val="0"/>
      <w:marTop w:val="0"/>
      <w:marBottom w:val="0"/>
      <w:divBdr>
        <w:top w:val="none" w:sz="0" w:space="0" w:color="auto"/>
        <w:left w:val="none" w:sz="0" w:space="0" w:color="auto"/>
        <w:bottom w:val="none" w:sz="0" w:space="0" w:color="auto"/>
        <w:right w:val="none" w:sz="0" w:space="0" w:color="auto"/>
      </w:divBdr>
    </w:div>
    <w:div w:id="571232755">
      <w:bodyDiv w:val="1"/>
      <w:marLeft w:val="0"/>
      <w:marRight w:val="0"/>
      <w:marTop w:val="0"/>
      <w:marBottom w:val="0"/>
      <w:divBdr>
        <w:top w:val="none" w:sz="0" w:space="0" w:color="auto"/>
        <w:left w:val="none" w:sz="0" w:space="0" w:color="auto"/>
        <w:bottom w:val="none" w:sz="0" w:space="0" w:color="auto"/>
        <w:right w:val="none" w:sz="0" w:space="0" w:color="auto"/>
      </w:divBdr>
    </w:div>
    <w:div w:id="639773991">
      <w:bodyDiv w:val="1"/>
      <w:marLeft w:val="0"/>
      <w:marRight w:val="0"/>
      <w:marTop w:val="0"/>
      <w:marBottom w:val="0"/>
      <w:divBdr>
        <w:top w:val="none" w:sz="0" w:space="0" w:color="auto"/>
        <w:left w:val="none" w:sz="0" w:space="0" w:color="auto"/>
        <w:bottom w:val="none" w:sz="0" w:space="0" w:color="auto"/>
        <w:right w:val="none" w:sz="0" w:space="0" w:color="auto"/>
      </w:divBdr>
    </w:div>
    <w:div w:id="650905646">
      <w:bodyDiv w:val="1"/>
      <w:marLeft w:val="0"/>
      <w:marRight w:val="0"/>
      <w:marTop w:val="0"/>
      <w:marBottom w:val="0"/>
      <w:divBdr>
        <w:top w:val="none" w:sz="0" w:space="0" w:color="auto"/>
        <w:left w:val="none" w:sz="0" w:space="0" w:color="auto"/>
        <w:bottom w:val="none" w:sz="0" w:space="0" w:color="auto"/>
        <w:right w:val="none" w:sz="0" w:space="0" w:color="auto"/>
      </w:divBdr>
    </w:div>
    <w:div w:id="672029538">
      <w:bodyDiv w:val="1"/>
      <w:marLeft w:val="0"/>
      <w:marRight w:val="0"/>
      <w:marTop w:val="0"/>
      <w:marBottom w:val="0"/>
      <w:divBdr>
        <w:top w:val="none" w:sz="0" w:space="0" w:color="auto"/>
        <w:left w:val="none" w:sz="0" w:space="0" w:color="auto"/>
        <w:bottom w:val="none" w:sz="0" w:space="0" w:color="auto"/>
        <w:right w:val="none" w:sz="0" w:space="0" w:color="auto"/>
      </w:divBdr>
    </w:div>
    <w:div w:id="718095307">
      <w:bodyDiv w:val="1"/>
      <w:marLeft w:val="0"/>
      <w:marRight w:val="0"/>
      <w:marTop w:val="0"/>
      <w:marBottom w:val="0"/>
      <w:divBdr>
        <w:top w:val="none" w:sz="0" w:space="0" w:color="auto"/>
        <w:left w:val="none" w:sz="0" w:space="0" w:color="auto"/>
        <w:bottom w:val="none" w:sz="0" w:space="0" w:color="auto"/>
        <w:right w:val="none" w:sz="0" w:space="0" w:color="auto"/>
      </w:divBdr>
    </w:div>
    <w:div w:id="809396132">
      <w:bodyDiv w:val="1"/>
      <w:marLeft w:val="0"/>
      <w:marRight w:val="0"/>
      <w:marTop w:val="0"/>
      <w:marBottom w:val="0"/>
      <w:divBdr>
        <w:top w:val="none" w:sz="0" w:space="0" w:color="auto"/>
        <w:left w:val="none" w:sz="0" w:space="0" w:color="auto"/>
        <w:bottom w:val="none" w:sz="0" w:space="0" w:color="auto"/>
        <w:right w:val="none" w:sz="0" w:space="0" w:color="auto"/>
      </w:divBdr>
    </w:div>
    <w:div w:id="874005548">
      <w:bodyDiv w:val="1"/>
      <w:marLeft w:val="0"/>
      <w:marRight w:val="0"/>
      <w:marTop w:val="0"/>
      <w:marBottom w:val="0"/>
      <w:divBdr>
        <w:top w:val="none" w:sz="0" w:space="0" w:color="auto"/>
        <w:left w:val="none" w:sz="0" w:space="0" w:color="auto"/>
        <w:bottom w:val="none" w:sz="0" w:space="0" w:color="auto"/>
        <w:right w:val="none" w:sz="0" w:space="0" w:color="auto"/>
      </w:divBdr>
    </w:div>
    <w:div w:id="942497512">
      <w:bodyDiv w:val="1"/>
      <w:marLeft w:val="0"/>
      <w:marRight w:val="0"/>
      <w:marTop w:val="0"/>
      <w:marBottom w:val="0"/>
      <w:divBdr>
        <w:top w:val="none" w:sz="0" w:space="0" w:color="auto"/>
        <w:left w:val="none" w:sz="0" w:space="0" w:color="auto"/>
        <w:bottom w:val="none" w:sz="0" w:space="0" w:color="auto"/>
        <w:right w:val="none" w:sz="0" w:space="0" w:color="auto"/>
      </w:divBdr>
    </w:div>
    <w:div w:id="946934785">
      <w:bodyDiv w:val="1"/>
      <w:marLeft w:val="0"/>
      <w:marRight w:val="0"/>
      <w:marTop w:val="0"/>
      <w:marBottom w:val="0"/>
      <w:divBdr>
        <w:top w:val="none" w:sz="0" w:space="0" w:color="auto"/>
        <w:left w:val="none" w:sz="0" w:space="0" w:color="auto"/>
        <w:bottom w:val="none" w:sz="0" w:space="0" w:color="auto"/>
        <w:right w:val="none" w:sz="0" w:space="0" w:color="auto"/>
      </w:divBdr>
    </w:div>
    <w:div w:id="1404332391">
      <w:bodyDiv w:val="1"/>
      <w:marLeft w:val="0"/>
      <w:marRight w:val="0"/>
      <w:marTop w:val="0"/>
      <w:marBottom w:val="0"/>
      <w:divBdr>
        <w:top w:val="none" w:sz="0" w:space="0" w:color="auto"/>
        <w:left w:val="none" w:sz="0" w:space="0" w:color="auto"/>
        <w:bottom w:val="none" w:sz="0" w:space="0" w:color="auto"/>
        <w:right w:val="none" w:sz="0" w:space="0" w:color="auto"/>
      </w:divBdr>
    </w:div>
    <w:div w:id="1572235387">
      <w:bodyDiv w:val="1"/>
      <w:marLeft w:val="0"/>
      <w:marRight w:val="0"/>
      <w:marTop w:val="0"/>
      <w:marBottom w:val="0"/>
      <w:divBdr>
        <w:top w:val="none" w:sz="0" w:space="0" w:color="auto"/>
        <w:left w:val="none" w:sz="0" w:space="0" w:color="auto"/>
        <w:bottom w:val="none" w:sz="0" w:space="0" w:color="auto"/>
        <w:right w:val="none" w:sz="0" w:space="0" w:color="auto"/>
      </w:divBdr>
    </w:div>
    <w:div w:id="1596938367">
      <w:bodyDiv w:val="1"/>
      <w:marLeft w:val="0"/>
      <w:marRight w:val="0"/>
      <w:marTop w:val="0"/>
      <w:marBottom w:val="0"/>
      <w:divBdr>
        <w:top w:val="none" w:sz="0" w:space="0" w:color="auto"/>
        <w:left w:val="none" w:sz="0" w:space="0" w:color="auto"/>
        <w:bottom w:val="none" w:sz="0" w:space="0" w:color="auto"/>
        <w:right w:val="none" w:sz="0" w:space="0" w:color="auto"/>
      </w:divBdr>
    </w:div>
    <w:div w:id="1801262427">
      <w:bodyDiv w:val="1"/>
      <w:marLeft w:val="0"/>
      <w:marRight w:val="0"/>
      <w:marTop w:val="0"/>
      <w:marBottom w:val="0"/>
      <w:divBdr>
        <w:top w:val="none" w:sz="0" w:space="0" w:color="auto"/>
        <w:left w:val="none" w:sz="0" w:space="0" w:color="auto"/>
        <w:bottom w:val="none" w:sz="0" w:space="0" w:color="auto"/>
        <w:right w:val="none" w:sz="0" w:space="0" w:color="auto"/>
      </w:divBdr>
    </w:div>
    <w:div w:id="1849296415">
      <w:bodyDiv w:val="1"/>
      <w:marLeft w:val="0"/>
      <w:marRight w:val="0"/>
      <w:marTop w:val="0"/>
      <w:marBottom w:val="0"/>
      <w:divBdr>
        <w:top w:val="none" w:sz="0" w:space="0" w:color="auto"/>
        <w:left w:val="none" w:sz="0" w:space="0" w:color="auto"/>
        <w:bottom w:val="none" w:sz="0" w:space="0" w:color="auto"/>
        <w:right w:val="none" w:sz="0" w:space="0" w:color="auto"/>
      </w:divBdr>
    </w:div>
    <w:div w:id="1895849156">
      <w:bodyDiv w:val="1"/>
      <w:marLeft w:val="0"/>
      <w:marRight w:val="0"/>
      <w:marTop w:val="0"/>
      <w:marBottom w:val="0"/>
      <w:divBdr>
        <w:top w:val="none" w:sz="0" w:space="0" w:color="auto"/>
        <w:left w:val="none" w:sz="0" w:space="0" w:color="auto"/>
        <w:bottom w:val="none" w:sz="0" w:space="0" w:color="auto"/>
        <w:right w:val="none" w:sz="0" w:space="0" w:color="auto"/>
      </w:divBdr>
    </w:div>
    <w:div w:id="1928617555">
      <w:bodyDiv w:val="1"/>
      <w:marLeft w:val="0"/>
      <w:marRight w:val="0"/>
      <w:marTop w:val="0"/>
      <w:marBottom w:val="0"/>
      <w:divBdr>
        <w:top w:val="none" w:sz="0" w:space="0" w:color="auto"/>
        <w:left w:val="none" w:sz="0" w:space="0" w:color="auto"/>
        <w:bottom w:val="none" w:sz="0" w:space="0" w:color="auto"/>
        <w:right w:val="none" w:sz="0" w:space="0" w:color="auto"/>
      </w:divBdr>
    </w:div>
    <w:div w:id="196557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0BC03388388D4C8913C8895CACF76D" ma:contentTypeVersion="" ma:contentTypeDescription="Crear nuevo documento." ma:contentTypeScope="" ma:versionID="8454cf9a0ede3d8d83899fcbb54c2fa0">
  <xsd:schema xmlns:xsd="http://www.w3.org/2001/XMLSchema" xmlns:xs="http://www.w3.org/2001/XMLSchema" xmlns:p="http://schemas.microsoft.com/office/2006/metadata/properties" xmlns:ns1="http://schemas.microsoft.com/sharepoint/v3" xmlns:ns2="F5F30D27-9DF6-4261-BBF6-12692E40B7B1" xmlns:ns3="b70f27f1-36c3-42a1-9d05-0e0691d86ec6" xmlns:ns4="f5f30d27-9df6-4261-bbf6-12692e40b7b1" targetNamespace="http://schemas.microsoft.com/office/2006/metadata/properties" ma:root="true" ma:fieldsID="fa242dfa1e689fa86b2a1a1491568130" ns1:_="" ns2:_="" ns3:_="" ns4:_="">
    <xsd:import namespace="http://schemas.microsoft.com/sharepoint/v3"/>
    <xsd:import namespace="F5F30D27-9DF6-4261-BBF6-12692E40B7B1"/>
    <xsd:import namespace="b70f27f1-36c3-42a1-9d05-0e0691d86ec6"/>
    <xsd:import namespace="f5f30d27-9df6-4261-bbf6-12692e40b7b1"/>
    <xsd:element name="properties">
      <xsd:complexType>
        <xsd:sequence>
          <xsd:element name="documentManagement">
            <xsd:complexType>
              <xsd:all>
                <xsd:element ref="ns2:Audiencias_x0020_de_x0020_destino" minOccurs="0"/>
                <xsd:element ref="ns2:MediaServiceMetadata" minOccurs="0"/>
                <xsd:element ref="ns2:MediaServiceFastMetadata" minOccurs="0"/>
                <xsd:element ref="ns3:SharedWithUsers" minOccurs="0"/>
                <xsd:element ref="ns3:SharedWithDetails" minOccurs="0"/>
                <xsd:element ref="ns1:AverageRating" minOccurs="0"/>
                <xsd:element ref="ns1:RatingCount" minOccurs="0"/>
                <xsd:element ref="ns1:RatedBy" minOccurs="0"/>
                <xsd:element ref="ns1:Ratings" minOccurs="0"/>
                <xsd:element ref="ns1:LikesCount" minOccurs="0"/>
                <xsd:element ref="ns1:LikedBy" minOccurs="0"/>
                <xsd:element ref="ns2: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3" nillable="true" ma:displayName="Clasificación (0-5)" ma:decimals="2" ma:description="Valor promedio de todas las clasificaciones que se han enviado" ma:internalName="AverageRating" ma:readOnly="true">
      <xsd:simpleType>
        <xsd:restriction base="dms:Number"/>
      </xsd:simpleType>
    </xsd:element>
    <xsd:element name="RatingCount" ma:index="14" nillable="true" ma:displayName="Número de clasificaciones" ma:decimals="0" ma:description="Número de clasificaciones enviado" ma:internalName="RatingCount" ma:readOnly="true">
      <xsd:simpleType>
        <xsd:restriction base="dms:Number"/>
      </xsd:simpleType>
    </xsd:element>
    <xsd:element name="RatedBy" ma:index="15" nillable="true" ma:displayName="Valorado por" ma:description="Los usuarios valoraron el elemento."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6" nillable="true" ma:displayName="Valoraciones de usuario" ma:description="Valoraciones de usuario para el elemento" ma:hidden="true" ma:internalName="Ratings">
      <xsd:simpleType>
        <xsd:restriction base="dms:Note"/>
      </xsd:simpleType>
    </xsd:element>
    <xsd:element name="LikesCount" ma:index="17" nillable="true" ma:displayName="Número de Me gusta" ma:internalName="LikesCount">
      <xsd:simpleType>
        <xsd:restriction base="dms:Unknown"/>
      </xsd:simpleType>
    </xsd:element>
    <xsd:element name="LikedBy" ma:index="18" nillable="true" ma:displayName="Gusta a"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0D27-9DF6-4261-BBF6-12692E40B7B1" elementFormDefault="qualified">
    <xsd:import namespace="http://schemas.microsoft.com/office/2006/documentManagement/types"/>
    <xsd:import namespace="http://schemas.microsoft.com/office/infopath/2007/PartnerControls"/>
    <xsd:element name="Audiencias_x0020_de_x0020_destino" ma:index="8" nillable="true" ma:displayName="Audiencias de destino" ma:internalName="Audiencias_x0020_de_x0020_destino">
      <xsd:simpleType>
        <xsd:restriction base="dms:Unknow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f27f1-36c3-42a1-9d05-0e0691d86ec6"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30d27-9df6-4261-bbf6-12692e40b7b1" elementFormDefault="qualified">
    <xsd:import namespace="http://schemas.microsoft.com/office/2006/documentManagement/types"/>
    <xsd:import namespace="http://schemas.microsoft.com/office/infopath/2007/PartnerControls"/>
    <xsd:element name="MediaServiceAutoTags" ma:index="20" nillable="true" ma:displayName="MediaServiceAutoTags" ma:description="" ma:internalName="MediaServiceAutoTags" ma:readOnly="true">
      <xsd:simpleType>
        <xsd:restriction base="dms:Text"/>
      </xsd:simpleType>
    </xsd:element>
    <xsd:element name="MediaServiceLocation" ma:index="21" nillable="true" ma:displayName="MediaServiceLocation" ma:internalName="MediaServiceLocation"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Audiencias_x0020_de_x0020_destino xmlns="F5F30D27-9DF6-4261-BBF6-12692E40B7B1"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C43D8-66F5-481F-A443-BDF5AA0FE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F30D27-9DF6-4261-BBF6-12692E40B7B1"/>
    <ds:schemaRef ds:uri="b70f27f1-36c3-42a1-9d05-0e0691d86ec6"/>
    <ds:schemaRef ds:uri="f5f30d27-9df6-4261-bbf6-12692e40b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1E5D0-15C6-4D4E-8E58-E5FCF09FD915}">
  <ds:schemaRefs>
    <ds:schemaRef ds:uri="http://schemas.microsoft.com/office/2006/metadata/properties"/>
    <ds:schemaRef ds:uri="http://schemas.microsoft.com/office/infopath/2007/PartnerControls"/>
    <ds:schemaRef ds:uri="http://schemas.microsoft.com/sharepoint/v3"/>
    <ds:schemaRef ds:uri="F5F30D27-9DF6-4261-BBF6-12692E40B7B1"/>
  </ds:schemaRefs>
</ds:datastoreItem>
</file>

<file path=customXml/itemProps3.xml><?xml version="1.0" encoding="utf-8"?>
<ds:datastoreItem xmlns:ds="http://schemas.openxmlformats.org/officeDocument/2006/customXml" ds:itemID="{391AA8F4-F21A-48BA-9BD6-9F3B6438A0F4}">
  <ds:schemaRefs>
    <ds:schemaRef ds:uri="http://schemas.microsoft.com/sharepoint/v3/contenttype/forms"/>
  </ds:schemaRefs>
</ds:datastoreItem>
</file>

<file path=customXml/itemProps4.xml><?xml version="1.0" encoding="utf-8"?>
<ds:datastoreItem xmlns:ds="http://schemas.openxmlformats.org/officeDocument/2006/customXml" ds:itemID="{5D0B1955-E4F5-437D-9FA3-C3DD60479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1300</Characters>
  <Application>Microsoft Office Word</Application>
  <DocSecurity>0</DocSecurity>
  <Lines>10</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ESTUDIO BECCAR VARELA</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A. Griffin</dc:creator>
  <cp:keywords/>
  <dc:description/>
  <cp:lastModifiedBy>Carlos Rodriguez Cuevas</cp:lastModifiedBy>
  <cp:revision>2</cp:revision>
  <cp:lastPrinted>2019-11-07T18:54:00Z</cp:lastPrinted>
  <dcterms:created xsi:type="dcterms:W3CDTF">2019-11-07T18:55:00Z</dcterms:created>
  <dcterms:modified xsi:type="dcterms:W3CDTF">2019-11-07T18:55:00Z</dcterms:modified>
</cp:coreProperties>
</file>