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FA" w:rsidRDefault="001110FA" w:rsidP="006F40B3">
      <w:pPr>
        <w:ind w:left="60"/>
        <w:jc w:val="right"/>
        <w:rPr>
          <w:lang w:val="es-MX"/>
        </w:rPr>
      </w:pPr>
    </w:p>
    <w:p w:rsidR="00C74F4F" w:rsidRDefault="00C74F4F" w:rsidP="006F40B3">
      <w:pPr>
        <w:ind w:left="60"/>
        <w:jc w:val="right"/>
        <w:rPr>
          <w:lang w:val="es-MX"/>
        </w:rPr>
      </w:pPr>
    </w:p>
    <w:p w:rsidR="00D558C1" w:rsidRDefault="00D558C1" w:rsidP="00D558C1"/>
    <w:p w:rsidR="00D558C1" w:rsidRDefault="00D558C1" w:rsidP="00D558C1">
      <w:pPr>
        <w:jc w:val="right"/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lang w:val="en-US"/>
        </w:rPr>
        <w:tab/>
      </w:r>
      <w:r>
        <w:t xml:space="preserve">Buenos Aires, </w:t>
      </w:r>
      <w:r w:rsidR="006F57BC">
        <w:t>23</w:t>
      </w:r>
      <w:r>
        <w:t xml:space="preserve"> de </w:t>
      </w:r>
      <w:r w:rsidR="006F57BC">
        <w:t>Abril</w:t>
      </w:r>
      <w:r>
        <w:t xml:space="preserve"> de 201</w:t>
      </w:r>
      <w:r w:rsidR="006F57BC">
        <w:t>9</w:t>
      </w:r>
    </w:p>
    <w:p w:rsidR="00D558C1" w:rsidRPr="00C04D9F" w:rsidRDefault="00D558C1" w:rsidP="00D558C1">
      <w:pPr>
        <w:pStyle w:val="InsideAddress"/>
        <w:rPr>
          <w:rFonts w:ascii="Times New Roman" w:hAnsi="Times New Roman"/>
          <w:b/>
          <w:spacing w:val="0"/>
          <w:sz w:val="24"/>
          <w:lang w:val="es-ES_tradnl"/>
        </w:rPr>
      </w:pPr>
    </w:p>
    <w:p w:rsidR="00D558C1" w:rsidRDefault="00D558C1" w:rsidP="00D558C1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D558C1" w:rsidRDefault="00D558C1" w:rsidP="00D558C1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D558C1" w:rsidRDefault="00D558C1" w:rsidP="00D558C1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1C694D" w:rsidRDefault="001C694D" w:rsidP="001C694D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Comisión Nacional de Valores</w:t>
      </w:r>
    </w:p>
    <w:p w:rsidR="001C694D" w:rsidRPr="00B529A8" w:rsidRDefault="001C694D" w:rsidP="001C694D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Gerencia de Emisoras Atte. Carlos </w:t>
      </w:r>
      <w:proofErr w:type="spellStart"/>
      <w:r>
        <w:rPr>
          <w:b/>
          <w:bCs/>
          <w:i/>
          <w:iCs/>
          <w:color w:val="000000"/>
        </w:rPr>
        <w:t>Bertani</w:t>
      </w:r>
      <w:proofErr w:type="spellEnd"/>
    </w:p>
    <w:p w:rsidR="001C694D" w:rsidRPr="00B529A8" w:rsidRDefault="001C694D" w:rsidP="001C694D">
      <w:pPr>
        <w:rPr>
          <w:i/>
          <w:u w:val="single"/>
        </w:rPr>
      </w:pPr>
      <w:r w:rsidRPr="00B529A8">
        <w:rPr>
          <w:b/>
          <w:bCs/>
          <w:i/>
          <w:iCs/>
          <w:color w:val="000000"/>
          <w:u w:val="single"/>
        </w:rPr>
        <w:t>Presente</w:t>
      </w:r>
    </w:p>
    <w:p w:rsidR="00D558C1" w:rsidRPr="001C694D" w:rsidRDefault="00D558C1" w:rsidP="00D558C1">
      <w:pPr>
        <w:pStyle w:val="InsideAddress"/>
        <w:rPr>
          <w:rFonts w:ascii="Times New Roman" w:hAnsi="Times New Roman"/>
          <w:b/>
          <w:sz w:val="24"/>
          <w:szCs w:val="24"/>
          <w:lang w:val="es-ES_tradnl"/>
        </w:rPr>
      </w:pPr>
    </w:p>
    <w:p w:rsidR="00D558C1" w:rsidRDefault="00D558C1" w:rsidP="00D558C1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D558C1" w:rsidRDefault="00D558C1" w:rsidP="00D558C1"/>
    <w:p w:rsidR="00D558C1" w:rsidRPr="00C04D9F" w:rsidRDefault="00D558C1" w:rsidP="00D558C1">
      <w:pPr>
        <w:pStyle w:val="InsideAddress"/>
        <w:jc w:val="center"/>
        <w:rPr>
          <w:rFonts w:ascii="Times New Roman" w:hAnsi="Times New Roman"/>
          <w:b/>
          <w:sz w:val="24"/>
          <w:u w:val="single"/>
          <w:lang w:val="es-AR"/>
        </w:rPr>
      </w:pPr>
      <w:r w:rsidRPr="00C04D9F">
        <w:rPr>
          <w:rFonts w:ascii="Times New Roman" w:hAnsi="Times New Roman"/>
          <w:b/>
          <w:sz w:val="24"/>
          <w:u w:val="single"/>
          <w:lang w:val="es-AR"/>
        </w:rPr>
        <w:t>INFORMACION SOBRE CEDEARS</w:t>
      </w:r>
    </w:p>
    <w:p w:rsidR="00D558C1" w:rsidRPr="00C04D9F" w:rsidRDefault="00D558C1" w:rsidP="00D558C1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2"/>
          <w:szCs w:val="22"/>
          <w:lang w:val="es-AR"/>
        </w:rPr>
      </w:pPr>
    </w:p>
    <w:p w:rsidR="00D558C1" w:rsidRDefault="00D558C1" w:rsidP="00D558C1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2"/>
          <w:szCs w:val="22"/>
          <w:lang w:val="es-AR"/>
        </w:rPr>
      </w:pPr>
    </w:p>
    <w:p w:rsidR="00B93456" w:rsidRPr="001E5DAC" w:rsidRDefault="006F57BC" w:rsidP="00B93456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  <w:lang w:val="de-DE"/>
        </w:rPr>
      </w:pPr>
      <w:r w:rsidRPr="006F57BC">
        <w:rPr>
          <w:rFonts w:ascii="Times New Roman" w:hAnsi="Times New Roman"/>
          <w:b/>
          <w:sz w:val="24"/>
          <w:szCs w:val="24"/>
          <w:lang w:val="de-DE"/>
        </w:rPr>
        <w:t>SUZANO PAPEL E CELULOSE S.A.</w:t>
      </w:r>
      <w:bookmarkStart w:id="0" w:name="_GoBack"/>
      <w:bookmarkEnd w:id="0"/>
      <w:r w:rsidR="00B93456" w:rsidRPr="001E5DAC">
        <w:rPr>
          <w:rFonts w:ascii="Times New Roman" w:hAnsi="Times New Roman"/>
          <w:b/>
          <w:sz w:val="24"/>
          <w:szCs w:val="24"/>
          <w:lang w:val="de-DE"/>
        </w:rPr>
        <w:t xml:space="preserve">– </w:t>
      </w:r>
      <w:r w:rsidR="00B93456" w:rsidRPr="001E5DAC">
        <w:rPr>
          <w:rFonts w:ascii="Times New Roman" w:hAnsi="Times New Roman"/>
          <w:b/>
          <w:i/>
          <w:sz w:val="24"/>
          <w:szCs w:val="24"/>
          <w:lang w:val="de-DE"/>
        </w:rPr>
        <w:t xml:space="preserve">Cód. </w:t>
      </w:r>
      <w:r w:rsidR="00B93456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518</w:t>
      </w:r>
      <w:r w:rsidR="00B93456" w:rsidRPr="001E5DAC">
        <w:rPr>
          <w:rFonts w:ascii="Times New Roman" w:hAnsi="Times New Roman"/>
          <w:b/>
          <w:i/>
          <w:sz w:val="24"/>
          <w:szCs w:val="24"/>
          <w:lang w:val="de-DE"/>
        </w:rPr>
        <w:t xml:space="preserve"> – </w:t>
      </w:r>
      <w:r w:rsidRPr="006F57BC">
        <w:rPr>
          <w:rFonts w:ascii="Times New Roman" w:hAnsi="Times New Roman"/>
          <w:b/>
          <w:i/>
          <w:sz w:val="24"/>
          <w:szCs w:val="24"/>
          <w:lang w:val="de-DE"/>
        </w:rPr>
        <w:t>ARBCOM4602E8</w:t>
      </w:r>
    </w:p>
    <w:p w:rsidR="00B93456" w:rsidRPr="001E5DAC" w:rsidRDefault="00B93456" w:rsidP="00B93456">
      <w:pPr>
        <w:pStyle w:val="InsideAddress"/>
        <w:jc w:val="both"/>
        <w:rPr>
          <w:rFonts w:ascii="Times New Roman" w:hAnsi="Times New Roman"/>
          <w:b/>
          <w:sz w:val="24"/>
          <w:lang w:val="de-DE"/>
        </w:rPr>
      </w:pPr>
    </w:p>
    <w:p w:rsidR="00CC2D79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Por la presente, informamos </w:t>
      </w:r>
      <w:r>
        <w:rPr>
          <w:rFonts w:ascii="Times New Roman" w:hAnsi="Times New Roman"/>
          <w:sz w:val="24"/>
          <w:lang w:val="es-AR"/>
        </w:rPr>
        <w:t>que la compañía de referencia ha anunciado el cambio del nombre legal de la compañía de acuerdo</w:t>
      </w:r>
      <w:r w:rsidR="006F57BC">
        <w:rPr>
          <w:rFonts w:ascii="Times New Roman" w:hAnsi="Times New Roman"/>
          <w:sz w:val="24"/>
          <w:lang w:val="es-AR"/>
        </w:rPr>
        <w:t xml:space="preserve"> a lo siguiente, el cual se hizo</w:t>
      </w:r>
      <w:r>
        <w:rPr>
          <w:rFonts w:ascii="Times New Roman" w:hAnsi="Times New Roman"/>
          <w:sz w:val="24"/>
          <w:lang w:val="es-AR"/>
        </w:rPr>
        <w:t xml:space="preserve"> efectivo el 0</w:t>
      </w:r>
      <w:r w:rsidR="006F57BC">
        <w:rPr>
          <w:rFonts w:ascii="Times New Roman" w:hAnsi="Times New Roman"/>
          <w:sz w:val="24"/>
          <w:lang w:val="es-AR"/>
        </w:rPr>
        <w:t>5</w:t>
      </w:r>
      <w:r>
        <w:rPr>
          <w:rFonts w:ascii="Times New Roman" w:hAnsi="Times New Roman"/>
          <w:sz w:val="24"/>
          <w:lang w:val="es-AR"/>
        </w:rPr>
        <w:t xml:space="preserve"> de </w:t>
      </w:r>
      <w:r w:rsidR="006F57BC">
        <w:rPr>
          <w:rFonts w:ascii="Times New Roman" w:hAnsi="Times New Roman"/>
          <w:sz w:val="24"/>
          <w:lang w:val="es-AR"/>
        </w:rPr>
        <w:t>Abril de 2019.</w:t>
      </w: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Nombre anterior: </w:t>
      </w:r>
      <w:r w:rsidR="006F57BC">
        <w:rPr>
          <w:rFonts w:ascii="Times New Roman" w:hAnsi="Times New Roman"/>
          <w:sz w:val="24"/>
          <w:lang w:val="es-AR"/>
        </w:rPr>
        <w:t>SUZANO PAPEL E CELULOSE S.A.</w:t>
      </w:r>
    </w:p>
    <w:p w:rsidR="00CC2D79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Nombre nuevo: </w:t>
      </w:r>
      <w:r w:rsidR="006F57BC">
        <w:rPr>
          <w:rFonts w:ascii="Times New Roman" w:hAnsi="Times New Roman"/>
          <w:sz w:val="24"/>
          <w:lang w:val="es-AR"/>
        </w:rPr>
        <w:t>SUZANO SA</w:t>
      </w: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CC2D79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El presente cambio no implica la </w:t>
      </w:r>
      <w:r>
        <w:rPr>
          <w:rFonts w:ascii="Times New Roman" w:hAnsi="Times New Roman"/>
          <w:sz w:val="24"/>
          <w:lang w:val="es-AR"/>
        </w:rPr>
        <w:t>modificación del ratio original,</w:t>
      </w:r>
      <w:r w:rsidRPr="00A0263B">
        <w:rPr>
          <w:rFonts w:ascii="Times New Roman" w:hAnsi="Times New Roman"/>
          <w:sz w:val="24"/>
          <w:lang w:val="es-AR"/>
        </w:rPr>
        <w:t xml:space="preserve"> Código d</w:t>
      </w:r>
      <w:r>
        <w:rPr>
          <w:rFonts w:ascii="Times New Roman" w:hAnsi="Times New Roman"/>
          <w:sz w:val="24"/>
          <w:lang w:val="es-AR"/>
        </w:rPr>
        <w:t>e Caja,</w:t>
      </w: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  <w:lang w:val="es-AR"/>
        </w:rPr>
        <w:t>TICKER ni ISIN del CEDEAR.</w:t>
      </w: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CC2D79" w:rsidRPr="00A0263B" w:rsidRDefault="00CC2D79" w:rsidP="00CC2D79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>Sin otro particular, saludamos a Uds. muy atentamente.</w:t>
      </w:r>
    </w:p>
    <w:p w:rsidR="00CC2D79" w:rsidRPr="00D627CE" w:rsidRDefault="00CC2D79" w:rsidP="00CC2D79">
      <w:pPr>
        <w:pStyle w:val="InsideAddress"/>
        <w:jc w:val="both"/>
        <w:rPr>
          <w:rFonts w:ascii="Times New Roman" w:hAnsi="Times New Roman"/>
          <w:b/>
          <w:sz w:val="24"/>
          <w:lang w:val="es-AR"/>
        </w:rPr>
      </w:pPr>
    </w:p>
    <w:p w:rsidR="00CC2D79" w:rsidRDefault="00CC2D79" w:rsidP="00CC2D79">
      <w:pPr>
        <w:pStyle w:val="InsideAddress"/>
        <w:jc w:val="both"/>
        <w:rPr>
          <w:rFonts w:ascii="Times New Roman" w:hAnsi="Times New Roman"/>
          <w:b/>
          <w:sz w:val="24"/>
          <w:lang w:val="es-AR"/>
        </w:rPr>
      </w:pPr>
    </w:p>
    <w:p w:rsidR="00CC2D79" w:rsidRPr="00D627CE" w:rsidRDefault="00CC2D79" w:rsidP="00CC2D79">
      <w:pPr>
        <w:pStyle w:val="InsideAddress"/>
        <w:jc w:val="both"/>
        <w:rPr>
          <w:rFonts w:ascii="Times New Roman" w:hAnsi="Times New Roman"/>
          <w:b/>
          <w:sz w:val="24"/>
          <w:lang w:val="es-AR"/>
        </w:rPr>
      </w:pPr>
    </w:p>
    <w:p w:rsidR="00CC2D79" w:rsidRPr="00D627CE" w:rsidRDefault="00CC2D79" w:rsidP="00CC2D79">
      <w:pPr>
        <w:pStyle w:val="InsideAddress"/>
        <w:jc w:val="both"/>
        <w:rPr>
          <w:rFonts w:ascii="Times New Roman" w:hAnsi="Times New Roman"/>
          <w:b/>
          <w:sz w:val="24"/>
          <w:lang w:val="es-AR"/>
        </w:rPr>
      </w:pPr>
    </w:p>
    <w:p w:rsidR="00CC2D79" w:rsidRPr="00071D29" w:rsidRDefault="00CC2D79" w:rsidP="00CC2D79">
      <w:pPr>
        <w:pStyle w:val="InsideAddress"/>
        <w:rPr>
          <w:b/>
          <w:sz w:val="24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Pr="00071D29">
        <w:rPr>
          <w:b/>
          <w:sz w:val="24"/>
        </w:rPr>
        <w:t>BANCO COMAFI S.A.</w:t>
      </w:r>
    </w:p>
    <w:p w:rsidR="00CC2D79" w:rsidRPr="00111B47" w:rsidRDefault="00CC2D79" w:rsidP="00CC2D79">
      <w:pPr>
        <w:pStyle w:val="InsideAddress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B93456" w:rsidRPr="00071D29" w:rsidRDefault="00B93456" w:rsidP="00CC2D79">
      <w:pPr>
        <w:pStyle w:val="InsideAddress"/>
        <w:jc w:val="both"/>
        <w:rPr>
          <w:b/>
          <w:sz w:val="24"/>
        </w:rPr>
      </w:pPr>
    </w:p>
    <w:sectPr w:rsidR="00B93456" w:rsidRPr="00071D29" w:rsidSect="004D530A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17" w:right="1694" w:bottom="1417" w:left="1701" w:header="720" w:footer="1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C1" w:rsidRDefault="00D558C1">
      <w:r>
        <w:separator/>
      </w:r>
    </w:p>
  </w:endnote>
  <w:endnote w:type="continuationSeparator" w:id="0">
    <w:p w:rsidR="00D558C1" w:rsidRDefault="00D5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altName w:val="Courier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1" w:rsidRDefault="00D558C1" w:rsidP="00041F2D">
    <w:pPr>
      <w:pStyle w:val="Footer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1" w:rsidRPr="002C0B39" w:rsidRDefault="00D558C1" w:rsidP="00C74F4F">
    <w:pPr>
      <w:pStyle w:val="Footer"/>
      <w:tabs>
        <w:tab w:val="clear" w:pos="8504"/>
        <w:tab w:val="right" w:pos="9639"/>
      </w:tabs>
      <w:ind w:left="-851" w:right="-851"/>
      <w:rPr>
        <w:rFonts w:ascii="Arial" w:hAnsi="Arial" w:cs="Arial"/>
        <w:sz w:val="16"/>
        <w:szCs w:val="16"/>
        <w:lang w:val="es-AR"/>
      </w:rPr>
    </w:pPr>
  </w:p>
  <w:p w:rsidR="00D558C1" w:rsidRDefault="00D558C1" w:rsidP="00C74F4F">
    <w:pPr>
      <w:pStyle w:val="Footer"/>
      <w:rPr>
        <w:rFonts w:ascii="Arial" w:hAnsi="Arial" w:cs="Arial"/>
        <w:sz w:val="16"/>
        <w:szCs w:val="16"/>
        <w:lang w:val="es-AR"/>
      </w:rPr>
    </w:pPr>
  </w:p>
  <w:p w:rsidR="00D558C1" w:rsidRPr="002A0150" w:rsidRDefault="00D558C1" w:rsidP="00C74F4F">
    <w:pPr>
      <w:pStyle w:val="Footer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 xml:space="preserve"> </w:t>
    </w:r>
  </w:p>
  <w:p w:rsidR="00D558C1" w:rsidRPr="002A0150" w:rsidRDefault="00D558C1" w:rsidP="00C74F4F">
    <w:pPr>
      <w:pStyle w:val="Footer"/>
      <w:rPr>
        <w:rFonts w:ascii="Arial" w:hAnsi="Arial" w:cs="Arial"/>
        <w:sz w:val="16"/>
        <w:szCs w:val="16"/>
        <w:lang w:val="es-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1" w:rsidRDefault="00D558C1" w:rsidP="00041F2D">
    <w:pPr>
      <w:pStyle w:val="Footer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C1" w:rsidRDefault="00D558C1">
      <w:r>
        <w:separator/>
      </w:r>
    </w:p>
  </w:footnote>
  <w:footnote w:type="continuationSeparator" w:id="0">
    <w:p w:rsidR="00D558C1" w:rsidRDefault="00D5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1" w:rsidRPr="00B93456" w:rsidRDefault="00B93456" w:rsidP="00B93456">
    <w:pPr>
      <w:pStyle w:val="Header"/>
      <w:jc w:val="center"/>
      <w:rPr>
        <w:b/>
      </w:rPr>
    </w:pPr>
    <w:r>
      <w:rPr>
        <w:noProof/>
        <w:lang w:val="en-US" w:eastAsia="en-US"/>
      </w:rPr>
      <w:drawing>
        <wp:inline distT="0" distB="0" distL="0" distR="0" wp14:anchorId="0A5B94C7" wp14:editId="76674EF0">
          <wp:extent cx="5616575" cy="926465"/>
          <wp:effectExtent l="0" t="0" r="317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5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104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1A4DA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4ECBA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2267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050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4A55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1E2BA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76A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D5C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69E5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90294B"/>
    <w:multiLevelType w:val="hybridMultilevel"/>
    <w:tmpl w:val="9DA8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128B"/>
    <w:multiLevelType w:val="hybridMultilevel"/>
    <w:tmpl w:val="CC4C1464"/>
    <w:lvl w:ilvl="0" w:tplc="90A6C9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85967"/>
    <w:multiLevelType w:val="hybridMultilevel"/>
    <w:tmpl w:val="47F8592A"/>
    <w:lvl w:ilvl="0" w:tplc="D4EAD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81CCB"/>
    <w:multiLevelType w:val="hybridMultilevel"/>
    <w:tmpl w:val="B73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66FE0"/>
    <w:multiLevelType w:val="hybridMultilevel"/>
    <w:tmpl w:val="8B863CD2"/>
    <w:lvl w:ilvl="0" w:tplc="2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>
    <w:nsid w:val="70C327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45"/>
    <w:rsid w:val="00000E95"/>
    <w:rsid w:val="00007585"/>
    <w:rsid w:val="00023BF3"/>
    <w:rsid w:val="0002569E"/>
    <w:rsid w:val="000349BD"/>
    <w:rsid w:val="000415B0"/>
    <w:rsid w:val="00041F2D"/>
    <w:rsid w:val="00046145"/>
    <w:rsid w:val="000608CD"/>
    <w:rsid w:val="00065737"/>
    <w:rsid w:val="00071087"/>
    <w:rsid w:val="000714A7"/>
    <w:rsid w:val="0007183D"/>
    <w:rsid w:val="000725C1"/>
    <w:rsid w:val="00073D46"/>
    <w:rsid w:val="000753D2"/>
    <w:rsid w:val="0007729E"/>
    <w:rsid w:val="00080179"/>
    <w:rsid w:val="00086F99"/>
    <w:rsid w:val="000D35EF"/>
    <w:rsid w:val="000E51EE"/>
    <w:rsid w:val="0010080A"/>
    <w:rsid w:val="001110FA"/>
    <w:rsid w:val="00123856"/>
    <w:rsid w:val="00123CC4"/>
    <w:rsid w:val="00135C6F"/>
    <w:rsid w:val="001641BB"/>
    <w:rsid w:val="00194F5D"/>
    <w:rsid w:val="0019712D"/>
    <w:rsid w:val="001B2D13"/>
    <w:rsid w:val="001C29DD"/>
    <w:rsid w:val="001C33A3"/>
    <w:rsid w:val="001C694D"/>
    <w:rsid w:val="001F508A"/>
    <w:rsid w:val="001F69F6"/>
    <w:rsid w:val="002002CB"/>
    <w:rsid w:val="002013B2"/>
    <w:rsid w:val="00217B82"/>
    <w:rsid w:val="002276DE"/>
    <w:rsid w:val="002355AD"/>
    <w:rsid w:val="00237913"/>
    <w:rsid w:val="002441BC"/>
    <w:rsid w:val="00244B07"/>
    <w:rsid w:val="00244EFC"/>
    <w:rsid w:val="0027126B"/>
    <w:rsid w:val="00275F3C"/>
    <w:rsid w:val="00277495"/>
    <w:rsid w:val="00282BC3"/>
    <w:rsid w:val="002878E3"/>
    <w:rsid w:val="00291A25"/>
    <w:rsid w:val="00297ADD"/>
    <w:rsid w:val="002A0150"/>
    <w:rsid w:val="002A747D"/>
    <w:rsid w:val="002B7CCE"/>
    <w:rsid w:val="002C0B39"/>
    <w:rsid w:val="002D43EE"/>
    <w:rsid w:val="002D6425"/>
    <w:rsid w:val="002D6E95"/>
    <w:rsid w:val="002F4478"/>
    <w:rsid w:val="002F5481"/>
    <w:rsid w:val="00317CFF"/>
    <w:rsid w:val="00326B45"/>
    <w:rsid w:val="003350EF"/>
    <w:rsid w:val="003447A1"/>
    <w:rsid w:val="00365AAB"/>
    <w:rsid w:val="003A606A"/>
    <w:rsid w:val="003B050E"/>
    <w:rsid w:val="003B3CEB"/>
    <w:rsid w:val="003C2619"/>
    <w:rsid w:val="003C6F91"/>
    <w:rsid w:val="003D4649"/>
    <w:rsid w:val="003D66E7"/>
    <w:rsid w:val="003D7B61"/>
    <w:rsid w:val="004123EB"/>
    <w:rsid w:val="00417477"/>
    <w:rsid w:val="00423B04"/>
    <w:rsid w:val="004379E2"/>
    <w:rsid w:val="00442104"/>
    <w:rsid w:val="00442BFB"/>
    <w:rsid w:val="0045370B"/>
    <w:rsid w:val="004A67D2"/>
    <w:rsid w:val="004B3196"/>
    <w:rsid w:val="004B422F"/>
    <w:rsid w:val="004B50F7"/>
    <w:rsid w:val="004B5A75"/>
    <w:rsid w:val="004B7737"/>
    <w:rsid w:val="004C096B"/>
    <w:rsid w:val="004C644C"/>
    <w:rsid w:val="004C70B1"/>
    <w:rsid w:val="004C7532"/>
    <w:rsid w:val="004D530A"/>
    <w:rsid w:val="004D75ED"/>
    <w:rsid w:val="004E0DC5"/>
    <w:rsid w:val="004E584A"/>
    <w:rsid w:val="004F1CF2"/>
    <w:rsid w:val="004F29EA"/>
    <w:rsid w:val="005153BA"/>
    <w:rsid w:val="005202D0"/>
    <w:rsid w:val="00520EEA"/>
    <w:rsid w:val="00542919"/>
    <w:rsid w:val="00545BB7"/>
    <w:rsid w:val="00547937"/>
    <w:rsid w:val="00557340"/>
    <w:rsid w:val="00571A10"/>
    <w:rsid w:val="00576551"/>
    <w:rsid w:val="00576D22"/>
    <w:rsid w:val="00580197"/>
    <w:rsid w:val="00586471"/>
    <w:rsid w:val="00587A0F"/>
    <w:rsid w:val="005B3F67"/>
    <w:rsid w:val="005C29D6"/>
    <w:rsid w:val="005D4679"/>
    <w:rsid w:val="005E00BC"/>
    <w:rsid w:val="005E1F87"/>
    <w:rsid w:val="005F728F"/>
    <w:rsid w:val="006022E2"/>
    <w:rsid w:val="006023DE"/>
    <w:rsid w:val="006063DC"/>
    <w:rsid w:val="00620AF9"/>
    <w:rsid w:val="00622181"/>
    <w:rsid w:val="00631C9D"/>
    <w:rsid w:val="006350D9"/>
    <w:rsid w:val="00650D46"/>
    <w:rsid w:val="0066128E"/>
    <w:rsid w:val="00670484"/>
    <w:rsid w:val="00676B45"/>
    <w:rsid w:val="0068766A"/>
    <w:rsid w:val="006A23AB"/>
    <w:rsid w:val="006B1A08"/>
    <w:rsid w:val="006B6AAF"/>
    <w:rsid w:val="006E0420"/>
    <w:rsid w:val="006F40B3"/>
    <w:rsid w:val="006F57BC"/>
    <w:rsid w:val="00713389"/>
    <w:rsid w:val="00713540"/>
    <w:rsid w:val="00791F78"/>
    <w:rsid w:val="00795E11"/>
    <w:rsid w:val="00797F21"/>
    <w:rsid w:val="007B11E1"/>
    <w:rsid w:val="007D21FD"/>
    <w:rsid w:val="007F399B"/>
    <w:rsid w:val="007F46D8"/>
    <w:rsid w:val="00806028"/>
    <w:rsid w:val="00813B86"/>
    <w:rsid w:val="00817B96"/>
    <w:rsid w:val="00826896"/>
    <w:rsid w:val="00841DE0"/>
    <w:rsid w:val="00843833"/>
    <w:rsid w:val="0084480D"/>
    <w:rsid w:val="00867DDB"/>
    <w:rsid w:val="00872D50"/>
    <w:rsid w:val="00880874"/>
    <w:rsid w:val="0089124B"/>
    <w:rsid w:val="008B4EBA"/>
    <w:rsid w:val="008B549F"/>
    <w:rsid w:val="008B58DE"/>
    <w:rsid w:val="008C12B8"/>
    <w:rsid w:val="008C40F1"/>
    <w:rsid w:val="008D7159"/>
    <w:rsid w:val="008E3448"/>
    <w:rsid w:val="008E609B"/>
    <w:rsid w:val="008F2EB9"/>
    <w:rsid w:val="0090529F"/>
    <w:rsid w:val="00923EAA"/>
    <w:rsid w:val="00927ED2"/>
    <w:rsid w:val="0094046E"/>
    <w:rsid w:val="00941BAF"/>
    <w:rsid w:val="00946037"/>
    <w:rsid w:val="00952C75"/>
    <w:rsid w:val="00956465"/>
    <w:rsid w:val="00974C98"/>
    <w:rsid w:val="009944D3"/>
    <w:rsid w:val="0099552B"/>
    <w:rsid w:val="009A6E79"/>
    <w:rsid w:val="009A7736"/>
    <w:rsid w:val="009C1D19"/>
    <w:rsid w:val="009E0E4E"/>
    <w:rsid w:val="009E2711"/>
    <w:rsid w:val="009F3C90"/>
    <w:rsid w:val="00A02FBC"/>
    <w:rsid w:val="00A03112"/>
    <w:rsid w:val="00A13D6E"/>
    <w:rsid w:val="00A16CF7"/>
    <w:rsid w:val="00A47AC4"/>
    <w:rsid w:val="00A5627D"/>
    <w:rsid w:val="00A6544D"/>
    <w:rsid w:val="00A702DC"/>
    <w:rsid w:val="00A73CE8"/>
    <w:rsid w:val="00A84FA0"/>
    <w:rsid w:val="00A91C95"/>
    <w:rsid w:val="00AC1803"/>
    <w:rsid w:val="00AC70AC"/>
    <w:rsid w:val="00AE0765"/>
    <w:rsid w:val="00AE7DAC"/>
    <w:rsid w:val="00AF691F"/>
    <w:rsid w:val="00B0356C"/>
    <w:rsid w:val="00B1127E"/>
    <w:rsid w:val="00B1457A"/>
    <w:rsid w:val="00B2580A"/>
    <w:rsid w:val="00B42821"/>
    <w:rsid w:val="00B518AB"/>
    <w:rsid w:val="00B770DC"/>
    <w:rsid w:val="00B93456"/>
    <w:rsid w:val="00B95E82"/>
    <w:rsid w:val="00BA59D1"/>
    <w:rsid w:val="00BA6684"/>
    <w:rsid w:val="00BA7498"/>
    <w:rsid w:val="00BF1701"/>
    <w:rsid w:val="00BF26AD"/>
    <w:rsid w:val="00BF49AF"/>
    <w:rsid w:val="00BF70CB"/>
    <w:rsid w:val="00C05282"/>
    <w:rsid w:val="00C24D08"/>
    <w:rsid w:val="00C279A9"/>
    <w:rsid w:val="00C541EB"/>
    <w:rsid w:val="00C6390A"/>
    <w:rsid w:val="00C67151"/>
    <w:rsid w:val="00C74F4F"/>
    <w:rsid w:val="00C761D2"/>
    <w:rsid w:val="00C80DDC"/>
    <w:rsid w:val="00C87384"/>
    <w:rsid w:val="00C94ABA"/>
    <w:rsid w:val="00C96E1A"/>
    <w:rsid w:val="00C97909"/>
    <w:rsid w:val="00CA0BE4"/>
    <w:rsid w:val="00CA3BB1"/>
    <w:rsid w:val="00CA5A52"/>
    <w:rsid w:val="00CC2D79"/>
    <w:rsid w:val="00CC3D74"/>
    <w:rsid w:val="00CD6E6E"/>
    <w:rsid w:val="00D014DE"/>
    <w:rsid w:val="00D15E4B"/>
    <w:rsid w:val="00D4125E"/>
    <w:rsid w:val="00D51440"/>
    <w:rsid w:val="00D558C1"/>
    <w:rsid w:val="00D61A47"/>
    <w:rsid w:val="00D64F13"/>
    <w:rsid w:val="00D7095F"/>
    <w:rsid w:val="00D821E0"/>
    <w:rsid w:val="00D862CA"/>
    <w:rsid w:val="00D954F5"/>
    <w:rsid w:val="00DA0234"/>
    <w:rsid w:val="00DA444B"/>
    <w:rsid w:val="00DB029F"/>
    <w:rsid w:val="00DC6D05"/>
    <w:rsid w:val="00DD4A3B"/>
    <w:rsid w:val="00DE3961"/>
    <w:rsid w:val="00DE3E7E"/>
    <w:rsid w:val="00DF702E"/>
    <w:rsid w:val="00E32D5A"/>
    <w:rsid w:val="00E47830"/>
    <w:rsid w:val="00E5180B"/>
    <w:rsid w:val="00E6725E"/>
    <w:rsid w:val="00E87F24"/>
    <w:rsid w:val="00E91F65"/>
    <w:rsid w:val="00E93983"/>
    <w:rsid w:val="00EA16AE"/>
    <w:rsid w:val="00ED728E"/>
    <w:rsid w:val="00EE5C11"/>
    <w:rsid w:val="00EF76A0"/>
    <w:rsid w:val="00F06292"/>
    <w:rsid w:val="00F12B37"/>
    <w:rsid w:val="00F1778C"/>
    <w:rsid w:val="00F26D39"/>
    <w:rsid w:val="00F33354"/>
    <w:rsid w:val="00F3684F"/>
    <w:rsid w:val="00F37FF7"/>
    <w:rsid w:val="00F5247D"/>
    <w:rsid w:val="00F56AFD"/>
    <w:rsid w:val="00F71ADC"/>
    <w:rsid w:val="00F92E21"/>
    <w:rsid w:val="00FB42DD"/>
    <w:rsid w:val="00FD2A9F"/>
    <w:rsid w:val="00FE3C51"/>
    <w:rsid w:val="00FF19D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BD"/>
    <w:rPr>
      <w:sz w:val="24"/>
      <w:szCs w:val="24"/>
      <w:lang w:val="es-ES_tradnl" w:eastAsia="es-ES_tradnl"/>
    </w:rPr>
  </w:style>
  <w:style w:type="paragraph" w:styleId="Heading3">
    <w:name w:val="heading 3"/>
    <w:basedOn w:val="Normal"/>
    <w:next w:val="Normal"/>
    <w:link w:val="Heading3Char"/>
    <w:qFormat/>
    <w:rsid w:val="00297ADD"/>
    <w:pPr>
      <w:keepNext/>
      <w:ind w:firstLine="60"/>
      <w:jc w:val="both"/>
      <w:outlineLvl w:val="2"/>
    </w:pPr>
    <w:rPr>
      <w:b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uloNotachico">
    <w:name w:val="Subtitulo Nota chico"/>
    <w:basedOn w:val="Normal"/>
    <w:autoRedefine/>
    <w:rsid w:val="00F34595"/>
    <w:pPr>
      <w:spacing w:line="376" w:lineRule="exact"/>
    </w:pPr>
    <w:rPr>
      <w:rFonts w:ascii="GillSans" w:hAnsi="GillSans"/>
      <w:b/>
      <w:color w:val="800080"/>
      <w:sz w:val="18"/>
      <w:szCs w:val="20"/>
      <w:lang w:val="es-ES" w:eastAsia="es-ES"/>
    </w:rPr>
  </w:style>
  <w:style w:type="paragraph" w:customStyle="1" w:styleId="SubtituloNotagrande">
    <w:name w:val="Subtitulo Nota grande"/>
    <w:basedOn w:val="SubtituloNotachico"/>
    <w:autoRedefine/>
    <w:rsid w:val="00F34595"/>
    <w:pPr>
      <w:spacing w:line="272" w:lineRule="exact"/>
    </w:pPr>
    <w:rPr>
      <w:color w:val="000000"/>
      <w:sz w:val="24"/>
    </w:rPr>
  </w:style>
  <w:style w:type="paragraph" w:styleId="Header">
    <w:name w:val="header"/>
    <w:basedOn w:val="Normal"/>
    <w:rsid w:val="00E479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E479F6"/>
    <w:pPr>
      <w:tabs>
        <w:tab w:val="center" w:pos="4252"/>
        <w:tab w:val="right" w:pos="8504"/>
      </w:tabs>
    </w:pPr>
  </w:style>
  <w:style w:type="character" w:customStyle="1" w:styleId="Heading3Char">
    <w:name w:val="Heading 3 Char"/>
    <w:basedOn w:val="DefaultParagraphFont"/>
    <w:link w:val="Heading3"/>
    <w:rsid w:val="00297ADD"/>
    <w:rPr>
      <w:b/>
      <w:sz w:val="24"/>
      <w:lang w:val="es-MX" w:eastAsia="en-US"/>
    </w:rPr>
  </w:style>
  <w:style w:type="paragraph" w:styleId="BodyText">
    <w:name w:val="Body Text"/>
    <w:basedOn w:val="Normal"/>
    <w:link w:val="BodyTextChar"/>
    <w:rsid w:val="00297ADD"/>
    <w:pPr>
      <w:jc w:val="both"/>
    </w:pPr>
    <w:rPr>
      <w:szCs w:val="20"/>
      <w:lang w:val="es-MX" w:eastAsia="en-US"/>
    </w:rPr>
  </w:style>
  <w:style w:type="character" w:customStyle="1" w:styleId="BodyTextChar">
    <w:name w:val="Body Text Char"/>
    <w:basedOn w:val="DefaultParagraphFont"/>
    <w:link w:val="BodyText"/>
    <w:rsid w:val="00297ADD"/>
    <w:rPr>
      <w:sz w:val="24"/>
      <w:lang w:val="es-MX" w:eastAsia="en-US"/>
    </w:rPr>
  </w:style>
  <w:style w:type="character" w:styleId="Hyperlink">
    <w:name w:val="Hyperlink"/>
    <w:basedOn w:val="DefaultParagraphFont"/>
    <w:rsid w:val="00297AD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0B39"/>
    <w:rPr>
      <w:sz w:val="24"/>
      <w:szCs w:val="24"/>
      <w:lang w:val="es-ES_tradnl" w:eastAsia="es-ES_tradn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5E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5E82"/>
    <w:rPr>
      <w:sz w:val="24"/>
      <w:szCs w:val="24"/>
      <w:lang w:val="es-ES_tradnl" w:eastAsia="es-ES_tradnl"/>
    </w:rPr>
  </w:style>
  <w:style w:type="paragraph" w:styleId="ListParagraph">
    <w:name w:val="List Paragraph"/>
    <w:basedOn w:val="Normal"/>
    <w:uiPriority w:val="34"/>
    <w:qFormat/>
    <w:rsid w:val="004B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customStyle="1" w:styleId="InsideAddress">
    <w:name w:val="Inside Address"/>
    <w:basedOn w:val="Normal"/>
    <w:rsid w:val="00D558C1"/>
    <w:pPr>
      <w:spacing w:line="220" w:lineRule="atLeast"/>
    </w:pPr>
    <w:rPr>
      <w:rFonts w:ascii="Arial" w:hAnsi="Arial"/>
      <w:spacing w:val="-5"/>
      <w:sz w:val="20"/>
      <w:szCs w:val="20"/>
      <w:lang w:val="en-US" w:eastAsia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6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BD"/>
    <w:rPr>
      <w:sz w:val="24"/>
      <w:szCs w:val="24"/>
      <w:lang w:val="es-ES_tradnl" w:eastAsia="es-ES_tradnl"/>
    </w:rPr>
  </w:style>
  <w:style w:type="paragraph" w:styleId="Heading3">
    <w:name w:val="heading 3"/>
    <w:basedOn w:val="Normal"/>
    <w:next w:val="Normal"/>
    <w:link w:val="Heading3Char"/>
    <w:qFormat/>
    <w:rsid w:val="00297ADD"/>
    <w:pPr>
      <w:keepNext/>
      <w:ind w:firstLine="60"/>
      <w:jc w:val="both"/>
      <w:outlineLvl w:val="2"/>
    </w:pPr>
    <w:rPr>
      <w:b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uloNotachico">
    <w:name w:val="Subtitulo Nota chico"/>
    <w:basedOn w:val="Normal"/>
    <w:autoRedefine/>
    <w:rsid w:val="00F34595"/>
    <w:pPr>
      <w:spacing w:line="376" w:lineRule="exact"/>
    </w:pPr>
    <w:rPr>
      <w:rFonts w:ascii="GillSans" w:hAnsi="GillSans"/>
      <w:b/>
      <w:color w:val="800080"/>
      <w:sz w:val="18"/>
      <w:szCs w:val="20"/>
      <w:lang w:val="es-ES" w:eastAsia="es-ES"/>
    </w:rPr>
  </w:style>
  <w:style w:type="paragraph" w:customStyle="1" w:styleId="SubtituloNotagrande">
    <w:name w:val="Subtitulo Nota grande"/>
    <w:basedOn w:val="SubtituloNotachico"/>
    <w:autoRedefine/>
    <w:rsid w:val="00F34595"/>
    <w:pPr>
      <w:spacing w:line="272" w:lineRule="exact"/>
    </w:pPr>
    <w:rPr>
      <w:color w:val="000000"/>
      <w:sz w:val="24"/>
    </w:rPr>
  </w:style>
  <w:style w:type="paragraph" w:styleId="Header">
    <w:name w:val="header"/>
    <w:basedOn w:val="Normal"/>
    <w:rsid w:val="00E479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E479F6"/>
    <w:pPr>
      <w:tabs>
        <w:tab w:val="center" w:pos="4252"/>
        <w:tab w:val="right" w:pos="8504"/>
      </w:tabs>
    </w:pPr>
  </w:style>
  <w:style w:type="character" w:customStyle="1" w:styleId="Heading3Char">
    <w:name w:val="Heading 3 Char"/>
    <w:basedOn w:val="DefaultParagraphFont"/>
    <w:link w:val="Heading3"/>
    <w:rsid w:val="00297ADD"/>
    <w:rPr>
      <w:b/>
      <w:sz w:val="24"/>
      <w:lang w:val="es-MX" w:eastAsia="en-US"/>
    </w:rPr>
  </w:style>
  <w:style w:type="paragraph" w:styleId="BodyText">
    <w:name w:val="Body Text"/>
    <w:basedOn w:val="Normal"/>
    <w:link w:val="BodyTextChar"/>
    <w:rsid w:val="00297ADD"/>
    <w:pPr>
      <w:jc w:val="both"/>
    </w:pPr>
    <w:rPr>
      <w:szCs w:val="20"/>
      <w:lang w:val="es-MX" w:eastAsia="en-US"/>
    </w:rPr>
  </w:style>
  <w:style w:type="character" w:customStyle="1" w:styleId="BodyTextChar">
    <w:name w:val="Body Text Char"/>
    <w:basedOn w:val="DefaultParagraphFont"/>
    <w:link w:val="BodyText"/>
    <w:rsid w:val="00297ADD"/>
    <w:rPr>
      <w:sz w:val="24"/>
      <w:lang w:val="es-MX" w:eastAsia="en-US"/>
    </w:rPr>
  </w:style>
  <w:style w:type="character" w:styleId="Hyperlink">
    <w:name w:val="Hyperlink"/>
    <w:basedOn w:val="DefaultParagraphFont"/>
    <w:rsid w:val="00297AD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0B39"/>
    <w:rPr>
      <w:sz w:val="24"/>
      <w:szCs w:val="24"/>
      <w:lang w:val="es-ES_tradnl" w:eastAsia="es-ES_tradn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5E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5E82"/>
    <w:rPr>
      <w:sz w:val="24"/>
      <w:szCs w:val="24"/>
      <w:lang w:val="es-ES_tradnl" w:eastAsia="es-ES_tradnl"/>
    </w:rPr>
  </w:style>
  <w:style w:type="paragraph" w:styleId="ListParagraph">
    <w:name w:val="List Paragraph"/>
    <w:basedOn w:val="Normal"/>
    <w:uiPriority w:val="34"/>
    <w:qFormat/>
    <w:rsid w:val="004B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customStyle="1" w:styleId="InsideAddress">
    <w:name w:val="Inside Address"/>
    <w:basedOn w:val="Normal"/>
    <w:rsid w:val="00D558C1"/>
    <w:pPr>
      <w:spacing w:line="220" w:lineRule="atLeast"/>
    </w:pPr>
    <w:rPr>
      <w:rFonts w:ascii="Arial" w:hAnsi="Arial"/>
      <w:spacing w:val="-5"/>
      <w:sz w:val="20"/>
      <w:szCs w:val="20"/>
      <w:lang w:val="en-US" w:eastAsia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6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Marcelo Blanco, Presidente de Deutsche Bank S</vt:lpstr>
      <vt:lpstr>Marcelo Blanco, Presidente de Deutsche Bank S</vt:lpstr>
    </vt:vector>
  </TitlesOfParts>
  <Company>Deutsche Bank</Company>
  <LinksUpToDate>false</LinksUpToDate>
  <CharactersWithSpaces>670</CharactersWithSpaces>
  <SharedDoc>false</SharedDoc>
  <HLinks>
    <vt:vector size="18" baseType="variant">
      <vt:variant>
        <vt:i4>2621530</vt:i4>
      </vt:variant>
      <vt:variant>
        <vt:i4>6</vt:i4>
      </vt:variant>
      <vt:variant>
        <vt:i4>0</vt:i4>
      </vt:variant>
      <vt:variant>
        <vt:i4>5</vt:i4>
      </vt:variant>
      <vt:variant>
        <vt:lpwstr>mailto:bibiana.ogasawara@db.com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mailto:juan.herrasti@db.com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mailto:claudia.santos@db.com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 Blanco, Presidente de Deutsche Bank S</dc:title>
  <dc:creator>sergio baur</dc:creator>
  <cp:keywords>Public</cp:keywords>
  <cp:lastModifiedBy>Jara, Carolina</cp:lastModifiedBy>
  <cp:revision>17</cp:revision>
  <cp:lastPrinted>2017-10-27T15:38:00Z</cp:lastPrinted>
  <dcterms:created xsi:type="dcterms:W3CDTF">2017-09-05T16:44:00Z</dcterms:created>
  <dcterms:modified xsi:type="dcterms:W3CDTF">2019-04-23T18:54:00Z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4e0f86b3-b3f2-4d65-8d05-bd40f6f65cb6</vt:lpwstr>
  </property>
  <property fmtid="{D5CDD505-2E9C-101B-9397-08002B2CF9AE}" pid="3" name="aliashDocumentMarking">
    <vt:lpwstr/>
  </property>
  <property fmtid="{D5CDD505-2E9C-101B-9397-08002B2CF9AE}" pid="4" name="db.comClassification">
    <vt:lpwstr>Public</vt:lpwstr>
  </property>
</Properties>
</file>