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F3A8" w14:textId="3B6B22EF" w:rsidR="00177E42" w:rsidRPr="00A010B6" w:rsidRDefault="009702D3" w:rsidP="005E6F57">
      <w:pPr>
        <w:spacing w:line="360" w:lineRule="auto"/>
        <w:jc w:val="center"/>
        <w:rPr>
          <w:rFonts w:ascii="Arial" w:hAnsi="Arial" w:cs="Arial"/>
          <w:b/>
          <w:bCs/>
          <w:sz w:val="24"/>
          <w:szCs w:val="24"/>
          <w:u w:val="single"/>
          <w:lang w:val="es-ES"/>
        </w:rPr>
      </w:pPr>
      <w:bookmarkStart w:id="0" w:name="_GoBack"/>
      <w:bookmarkEnd w:id="0"/>
      <w:r w:rsidRPr="00A010B6">
        <w:rPr>
          <w:rFonts w:ascii="Arial" w:hAnsi="Arial" w:cs="Arial"/>
          <w:b/>
          <w:bCs/>
          <w:sz w:val="24"/>
          <w:szCs w:val="24"/>
          <w:u w:val="single"/>
          <w:lang w:val="es-ES"/>
        </w:rPr>
        <w:t xml:space="preserve">Acta </w:t>
      </w:r>
      <w:r>
        <w:rPr>
          <w:rFonts w:ascii="Arial" w:hAnsi="Arial" w:cs="Arial"/>
          <w:b/>
          <w:bCs/>
          <w:sz w:val="24"/>
          <w:szCs w:val="24"/>
          <w:u w:val="single"/>
          <w:lang w:val="es-ES"/>
        </w:rPr>
        <w:t>d</w:t>
      </w:r>
      <w:r w:rsidRPr="00A010B6">
        <w:rPr>
          <w:rFonts w:ascii="Arial" w:hAnsi="Arial" w:cs="Arial"/>
          <w:b/>
          <w:bCs/>
          <w:sz w:val="24"/>
          <w:szCs w:val="24"/>
          <w:u w:val="single"/>
          <w:lang w:val="es-ES"/>
        </w:rPr>
        <w:t>e Directorio</w:t>
      </w:r>
      <w:r>
        <w:rPr>
          <w:rFonts w:ascii="Arial" w:hAnsi="Arial" w:cs="Arial"/>
          <w:b/>
          <w:bCs/>
          <w:sz w:val="24"/>
          <w:szCs w:val="24"/>
          <w:u w:val="single"/>
          <w:lang w:val="es-ES"/>
        </w:rPr>
        <w:t xml:space="preserve"> </w:t>
      </w:r>
    </w:p>
    <w:p w14:paraId="666F3B83" w14:textId="77777777" w:rsidR="00177E42" w:rsidRPr="00A010B6" w:rsidRDefault="00177E42" w:rsidP="005E6F57">
      <w:pPr>
        <w:spacing w:line="360" w:lineRule="auto"/>
        <w:jc w:val="center"/>
        <w:rPr>
          <w:rFonts w:ascii="Arial" w:hAnsi="Arial" w:cs="Arial"/>
          <w:b/>
          <w:bCs/>
          <w:sz w:val="24"/>
          <w:szCs w:val="24"/>
          <w:u w:val="single"/>
          <w:lang w:val="es-ES"/>
        </w:rPr>
      </w:pPr>
    </w:p>
    <w:p w14:paraId="544AF55E" w14:textId="710E7587" w:rsidR="00177E42" w:rsidRPr="00A010B6" w:rsidRDefault="00177E42" w:rsidP="00EB0195">
      <w:pPr>
        <w:pStyle w:val="xmsonormal"/>
        <w:spacing w:after="160" w:line="360" w:lineRule="auto"/>
        <w:ind w:right="-431"/>
        <w:jc w:val="both"/>
        <w:rPr>
          <w:rFonts w:ascii="Arial" w:hAnsi="Arial" w:cs="Arial"/>
          <w:sz w:val="24"/>
          <w:szCs w:val="24"/>
          <w:lang w:val="es-AR" w:eastAsia="en-US"/>
        </w:rPr>
      </w:pPr>
      <w:r w:rsidRPr="00A010B6">
        <w:rPr>
          <w:rFonts w:ascii="Arial" w:hAnsi="Arial" w:cs="Arial"/>
          <w:sz w:val="24"/>
          <w:szCs w:val="24"/>
          <w:lang w:val="es-AR" w:eastAsia="en-US"/>
        </w:rPr>
        <w:t>En la Ciudad Autó</w:t>
      </w:r>
      <w:r w:rsidR="00F73363" w:rsidRPr="00A010B6">
        <w:rPr>
          <w:rFonts w:ascii="Arial" w:hAnsi="Arial" w:cs="Arial"/>
          <w:sz w:val="24"/>
          <w:szCs w:val="24"/>
          <w:lang w:val="es-AR" w:eastAsia="en-US"/>
        </w:rPr>
        <w:t xml:space="preserve">noma de Buenos Aires, a los </w:t>
      </w:r>
      <w:r w:rsidR="00F73363" w:rsidRPr="00A010B6">
        <w:rPr>
          <w:rFonts w:ascii="Arial" w:hAnsi="Arial" w:cs="Arial"/>
          <w:sz w:val="24"/>
          <w:szCs w:val="24"/>
          <w:lang w:val="es-AR" w:eastAsia="en-US"/>
        </w:rPr>
        <w:softHyphen/>
      </w:r>
      <w:r w:rsidR="00AE12A5">
        <w:rPr>
          <w:rFonts w:ascii="Arial" w:hAnsi="Arial" w:cs="Arial"/>
          <w:sz w:val="24"/>
          <w:szCs w:val="24"/>
          <w:lang w:val="es-AR" w:eastAsia="en-US"/>
        </w:rPr>
        <w:t>1</w:t>
      </w:r>
      <w:r w:rsidR="00FE44F4">
        <w:rPr>
          <w:rFonts w:ascii="Arial" w:hAnsi="Arial" w:cs="Arial"/>
          <w:sz w:val="24"/>
          <w:szCs w:val="24"/>
          <w:lang w:val="es-AR" w:eastAsia="en-US"/>
        </w:rPr>
        <w:t>3</w:t>
      </w:r>
      <w:r w:rsidRPr="00A010B6">
        <w:rPr>
          <w:rFonts w:ascii="Arial" w:hAnsi="Arial" w:cs="Arial"/>
          <w:sz w:val="24"/>
          <w:szCs w:val="24"/>
          <w:lang w:val="es-AR" w:eastAsia="en-US"/>
        </w:rPr>
        <w:t xml:space="preserve"> dí</w:t>
      </w:r>
      <w:r w:rsidR="00337EAF" w:rsidRPr="00A010B6">
        <w:rPr>
          <w:rFonts w:ascii="Arial" w:hAnsi="Arial" w:cs="Arial"/>
          <w:sz w:val="24"/>
          <w:szCs w:val="24"/>
          <w:lang w:val="es-AR" w:eastAsia="en-US"/>
        </w:rPr>
        <w:t>as de</w:t>
      </w:r>
      <w:r w:rsidR="00414454">
        <w:rPr>
          <w:rFonts w:ascii="Arial" w:hAnsi="Arial" w:cs="Arial"/>
          <w:sz w:val="24"/>
          <w:szCs w:val="24"/>
          <w:lang w:val="es-AR" w:eastAsia="en-US"/>
        </w:rPr>
        <w:t>l mes de</w:t>
      </w:r>
      <w:r w:rsidR="00337EAF" w:rsidRPr="00A010B6">
        <w:rPr>
          <w:rFonts w:ascii="Arial" w:hAnsi="Arial" w:cs="Arial"/>
          <w:sz w:val="24"/>
          <w:szCs w:val="24"/>
          <w:lang w:val="es-AR" w:eastAsia="en-US"/>
        </w:rPr>
        <w:t xml:space="preserve"> </w:t>
      </w:r>
      <w:r w:rsidR="00FE44F4">
        <w:rPr>
          <w:rFonts w:ascii="Arial" w:hAnsi="Arial" w:cs="Arial"/>
          <w:sz w:val="24"/>
          <w:szCs w:val="24"/>
          <w:lang w:val="es-AR" w:eastAsia="en-US"/>
        </w:rPr>
        <w:t>abril</w:t>
      </w:r>
      <w:r w:rsidR="00337EAF" w:rsidRPr="00A010B6">
        <w:rPr>
          <w:rFonts w:ascii="Arial" w:hAnsi="Arial" w:cs="Arial"/>
          <w:sz w:val="24"/>
          <w:szCs w:val="24"/>
          <w:lang w:val="es-AR" w:eastAsia="en-US"/>
        </w:rPr>
        <w:t xml:space="preserve"> de 202</w:t>
      </w:r>
      <w:r w:rsidR="00A010B6">
        <w:rPr>
          <w:rFonts w:ascii="Arial" w:hAnsi="Arial" w:cs="Arial"/>
          <w:sz w:val="24"/>
          <w:szCs w:val="24"/>
          <w:lang w:val="es-AR" w:eastAsia="en-US"/>
        </w:rPr>
        <w:t>1</w:t>
      </w:r>
      <w:r w:rsidR="00337EAF" w:rsidRPr="00A010B6">
        <w:rPr>
          <w:rFonts w:ascii="Arial" w:hAnsi="Arial" w:cs="Arial"/>
          <w:sz w:val="24"/>
          <w:szCs w:val="24"/>
          <w:lang w:val="es-AR" w:eastAsia="en-US"/>
        </w:rPr>
        <w:t xml:space="preserve">, siendo </w:t>
      </w:r>
      <w:r w:rsidRPr="00A010B6">
        <w:rPr>
          <w:rFonts w:ascii="Arial" w:hAnsi="Arial" w:cs="Arial"/>
          <w:sz w:val="24"/>
          <w:szCs w:val="24"/>
          <w:lang w:val="es-AR" w:eastAsia="en-US"/>
        </w:rPr>
        <w:t xml:space="preserve">las </w:t>
      </w:r>
      <w:r w:rsidR="009C6329" w:rsidRPr="00A010B6">
        <w:rPr>
          <w:rFonts w:ascii="Arial" w:hAnsi="Arial" w:cs="Arial"/>
          <w:sz w:val="24"/>
          <w:szCs w:val="24"/>
          <w:lang w:val="es-AR" w:eastAsia="en-US"/>
        </w:rPr>
        <w:t>10</w:t>
      </w:r>
      <w:r w:rsidR="00FE44F4">
        <w:rPr>
          <w:rFonts w:ascii="Arial" w:hAnsi="Arial" w:cs="Arial"/>
          <w:sz w:val="24"/>
          <w:szCs w:val="24"/>
          <w:lang w:val="es-AR" w:eastAsia="en-US"/>
        </w:rPr>
        <w:t xml:space="preserve"> </w:t>
      </w:r>
      <w:proofErr w:type="spellStart"/>
      <w:r w:rsidRPr="00A010B6">
        <w:rPr>
          <w:rFonts w:ascii="Arial" w:hAnsi="Arial" w:cs="Arial"/>
          <w:sz w:val="24"/>
          <w:szCs w:val="24"/>
          <w:lang w:val="es-AR" w:eastAsia="en-US"/>
        </w:rPr>
        <w:t>hs</w:t>
      </w:r>
      <w:proofErr w:type="spellEnd"/>
      <w:r w:rsidRPr="00A010B6">
        <w:rPr>
          <w:rFonts w:ascii="Arial" w:hAnsi="Arial" w:cs="Arial"/>
          <w:sz w:val="24"/>
          <w:szCs w:val="24"/>
          <w:lang w:val="es-AR" w:eastAsia="en-US"/>
        </w:rPr>
        <w:t xml:space="preserve">., se reúnen en la sede social, sita en Av. Roque Sáenz Peña Nº 660, </w:t>
      </w:r>
      <w:r w:rsidR="00D21A25" w:rsidRPr="00A010B6">
        <w:rPr>
          <w:rFonts w:ascii="Arial" w:hAnsi="Arial" w:cs="Arial"/>
          <w:sz w:val="24"/>
          <w:szCs w:val="24"/>
          <w:lang w:val="es-AR" w:eastAsia="en-US"/>
        </w:rPr>
        <w:t xml:space="preserve">Piso 3, </w:t>
      </w:r>
      <w:r w:rsidRPr="00A010B6">
        <w:rPr>
          <w:rFonts w:ascii="Arial" w:hAnsi="Arial" w:cs="Arial"/>
          <w:sz w:val="24"/>
          <w:szCs w:val="24"/>
          <w:lang w:val="es-AR" w:eastAsia="en-US"/>
        </w:rPr>
        <w:t>los señores miembros del Directorio de Banco Comafi S.A. que firman al pie, pre</w:t>
      </w:r>
      <w:r w:rsidR="00F73363" w:rsidRPr="00A010B6">
        <w:rPr>
          <w:rFonts w:ascii="Arial" w:hAnsi="Arial" w:cs="Arial"/>
          <w:sz w:val="24"/>
          <w:szCs w:val="24"/>
          <w:lang w:val="es-AR" w:eastAsia="en-US"/>
        </w:rPr>
        <w:t xml:space="preserve">sidiendo la reunión el señor Guillermo A. Cerviño </w:t>
      </w:r>
      <w:r w:rsidRPr="00A010B6">
        <w:rPr>
          <w:rFonts w:ascii="Arial" w:hAnsi="Arial" w:cs="Arial"/>
          <w:sz w:val="24"/>
          <w:szCs w:val="24"/>
          <w:lang w:val="es-AR" w:eastAsia="en-US"/>
        </w:rPr>
        <w:t>y con la asistencia del señor Jorge A. Perdomo en representación de la Comisión Fiscalizadora.</w:t>
      </w:r>
    </w:p>
    <w:p w14:paraId="5AB3FCC0" w14:textId="77777777" w:rsidR="005E6F57" w:rsidRPr="00A010B6" w:rsidRDefault="00177E42" w:rsidP="00EB0195">
      <w:pPr>
        <w:pStyle w:val="xtextbody"/>
        <w:spacing w:after="160" w:line="360" w:lineRule="auto"/>
        <w:ind w:right="-431"/>
        <w:jc w:val="both"/>
        <w:rPr>
          <w:rFonts w:ascii="Arial" w:hAnsi="Arial" w:cs="Arial"/>
          <w:sz w:val="24"/>
          <w:szCs w:val="24"/>
          <w:lang w:val="es-AR" w:eastAsia="en-US"/>
        </w:rPr>
      </w:pPr>
      <w:r w:rsidRPr="00A010B6">
        <w:rPr>
          <w:rFonts w:ascii="Arial" w:hAnsi="Arial" w:cs="Arial"/>
          <w:sz w:val="24"/>
          <w:szCs w:val="24"/>
          <w:lang w:val="es-AR" w:eastAsia="en-US"/>
        </w:rPr>
        <w:t>Se deja constancia que, debido a la situación sanitaria que es de público y notorio conocimiento la reunión se celebra observando el protocolo para la realización de reuniones presenciales llevadas a cabo por personas jurídicas de derecho privado y las recomendaciones dispuestos por el Gobierno Nacional en el marco de la Declaración de Emergencia Sanitaria dispuesta originalmente por Ley 27.541 y su reglamentación.</w:t>
      </w:r>
    </w:p>
    <w:p w14:paraId="45F43747" w14:textId="0944EF13" w:rsidR="00F73363" w:rsidRPr="00AE12A5" w:rsidRDefault="00177E42" w:rsidP="00F73363">
      <w:pPr>
        <w:tabs>
          <w:tab w:val="left" w:pos="8190"/>
          <w:tab w:val="left" w:pos="8370"/>
          <w:tab w:val="left" w:pos="8460"/>
        </w:tabs>
        <w:spacing w:line="360" w:lineRule="auto"/>
        <w:ind w:right="-431"/>
        <w:jc w:val="both"/>
        <w:rPr>
          <w:rFonts w:ascii="Arial" w:eastAsia="Times New Roman" w:hAnsi="Arial" w:cs="Arial"/>
          <w:sz w:val="24"/>
          <w:szCs w:val="24"/>
          <w:lang w:val="es-ES" w:eastAsia="es-AR"/>
        </w:rPr>
      </w:pPr>
      <w:r w:rsidRPr="00A010B6">
        <w:rPr>
          <w:rFonts w:ascii="Arial" w:hAnsi="Arial" w:cs="Arial"/>
          <w:sz w:val="24"/>
          <w:szCs w:val="24"/>
        </w:rPr>
        <w:t>Seguidamen</w:t>
      </w:r>
      <w:r w:rsidR="00F73363" w:rsidRPr="00A010B6">
        <w:rPr>
          <w:rFonts w:ascii="Arial" w:hAnsi="Arial" w:cs="Arial"/>
          <w:sz w:val="24"/>
          <w:szCs w:val="24"/>
        </w:rPr>
        <w:t>te, toma la palabra el Señor Guillermo A. Cerviño</w:t>
      </w:r>
      <w:r w:rsidRPr="00A010B6">
        <w:rPr>
          <w:rFonts w:ascii="Arial" w:hAnsi="Arial" w:cs="Arial"/>
          <w:sz w:val="24"/>
          <w:szCs w:val="24"/>
        </w:rPr>
        <w:t xml:space="preserve"> </w:t>
      </w:r>
      <w:r w:rsidR="00F73363" w:rsidRPr="00A010B6">
        <w:rPr>
          <w:rFonts w:ascii="Arial" w:hAnsi="Arial" w:cs="Arial"/>
          <w:sz w:val="24"/>
          <w:szCs w:val="24"/>
        </w:rPr>
        <w:t>quien,</w:t>
      </w:r>
      <w:r w:rsidRPr="00A010B6">
        <w:rPr>
          <w:rFonts w:ascii="Arial" w:hAnsi="Arial" w:cs="Arial"/>
          <w:sz w:val="24"/>
          <w:szCs w:val="24"/>
        </w:rPr>
        <w:t xml:space="preserve"> verificando la existencia del quorum necesario para sesionar, declara abierta la reunión a efectos de considerar </w:t>
      </w:r>
      <w:r w:rsidR="00AE12A5">
        <w:rPr>
          <w:rFonts w:ascii="Arial" w:hAnsi="Arial" w:cs="Arial"/>
          <w:sz w:val="24"/>
          <w:szCs w:val="24"/>
        </w:rPr>
        <w:t>los</w:t>
      </w:r>
      <w:r w:rsidRPr="00A010B6">
        <w:rPr>
          <w:rFonts w:ascii="Arial" w:hAnsi="Arial" w:cs="Arial"/>
          <w:sz w:val="24"/>
          <w:szCs w:val="24"/>
        </w:rPr>
        <w:t xml:space="preserve"> siguiente</w:t>
      </w:r>
      <w:r w:rsidR="00AE12A5">
        <w:rPr>
          <w:rFonts w:ascii="Arial" w:hAnsi="Arial" w:cs="Arial"/>
          <w:sz w:val="24"/>
          <w:szCs w:val="24"/>
        </w:rPr>
        <w:t>s puntos del</w:t>
      </w:r>
      <w:r w:rsidRPr="00A010B6">
        <w:rPr>
          <w:rFonts w:ascii="Arial" w:hAnsi="Arial" w:cs="Arial"/>
          <w:sz w:val="24"/>
          <w:szCs w:val="24"/>
        </w:rPr>
        <w:t xml:space="preserve"> Orden del Día: </w:t>
      </w:r>
      <w:r w:rsidR="00FE44F4" w:rsidRPr="00FE44F4">
        <w:rPr>
          <w:rFonts w:ascii="Arial" w:hAnsi="Arial" w:cs="Arial" w:hint="eastAsia"/>
          <w:b/>
          <w:sz w:val="24"/>
          <w:szCs w:val="24"/>
        </w:rPr>
        <w:t>1)</w:t>
      </w:r>
      <w:r w:rsidR="00FE44F4" w:rsidRPr="00FE44F4">
        <w:rPr>
          <w:rFonts w:ascii="Arial" w:hAnsi="Arial" w:cs="Arial"/>
          <w:sz w:val="24"/>
          <w:szCs w:val="24"/>
        </w:rPr>
        <w:t xml:space="preserve"> </w:t>
      </w:r>
      <w:r w:rsidR="00FE44F4" w:rsidRPr="00FE44F4">
        <w:rPr>
          <w:rFonts w:ascii="Arial" w:hAnsi="Arial" w:cs="Arial"/>
          <w:b/>
          <w:sz w:val="24"/>
          <w:szCs w:val="24"/>
          <w:u w:val="single"/>
        </w:rPr>
        <w:t xml:space="preserve">Modificación del Reglamento de Gestión del Fondo Común de Inversión </w:t>
      </w:r>
      <w:r w:rsidR="00FE44F4" w:rsidRPr="00FE44F4">
        <w:rPr>
          <w:rFonts w:ascii="Arial" w:hAnsi="Arial" w:cs="Arial"/>
          <w:b/>
          <w:bCs/>
          <w:sz w:val="24"/>
          <w:szCs w:val="24"/>
          <w:u w:val="single"/>
          <w:lang w:val="es-ES"/>
        </w:rPr>
        <w:t xml:space="preserve">“SMR FONDO COMÚN DE INVERSIÓN” </w:t>
      </w:r>
      <w:r w:rsidR="00FE44F4" w:rsidRPr="00FE44F4">
        <w:rPr>
          <w:rFonts w:ascii="Arial" w:hAnsi="Arial" w:cs="Arial"/>
          <w:b/>
          <w:sz w:val="24"/>
          <w:szCs w:val="24"/>
          <w:u w:val="single"/>
        </w:rPr>
        <w:t>(en adelante, el “Fondo”)</w:t>
      </w:r>
      <w:r w:rsidR="00FE44F4" w:rsidRPr="00FE44F4">
        <w:rPr>
          <w:rFonts w:ascii="Arial" w:hAnsi="Arial" w:cs="Arial"/>
          <w:b/>
          <w:sz w:val="24"/>
          <w:szCs w:val="24"/>
        </w:rPr>
        <w:t>.</w:t>
      </w:r>
      <w:r w:rsidR="00FE44F4" w:rsidRPr="00FE44F4">
        <w:rPr>
          <w:rFonts w:ascii="Arial" w:hAnsi="Arial" w:cs="Arial"/>
          <w:sz w:val="24"/>
          <w:szCs w:val="24"/>
        </w:rPr>
        <w:t xml:space="preserve"> Continúa con el uso de la palabra el Sr. </w:t>
      </w:r>
      <w:r w:rsidR="00FE44F4">
        <w:rPr>
          <w:rFonts w:ascii="Arial" w:hAnsi="Arial" w:cs="Arial"/>
          <w:sz w:val="24"/>
          <w:szCs w:val="24"/>
        </w:rPr>
        <w:t>Presidente</w:t>
      </w:r>
      <w:r w:rsidR="00FE44F4" w:rsidRPr="00FE44F4">
        <w:rPr>
          <w:rFonts w:ascii="Arial" w:hAnsi="Arial" w:cs="Arial"/>
          <w:sz w:val="24"/>
          <w:szCs w:val="24"/>
        </w:rPr>
        <w:t xml:space="preserve"> quien expresa que la Sociedad ha recibido una comunicación de</w:t>
      </w:r>
      <w:r w:rsidR="00FE44F4" w:rsidRPr="00FE44F4">
        <w:rPr>
          <w:rFonts w:ascii="Arial" w:hAnsi="Arial" w:cs="Arial"/>
          <w:b/>
          <w:sz w:val="24"/>
          <w:szCs w:val="24"/>
          <w:lang w:val="es-ES"/>
        </w:rPr>
        <w:t xml:space="preserve"> </w:t>
      </w:r>
      <w:bookmarkStart w:id="1" w:name="_Hlk69208603"/>
      <w:r w:rsidR="00FE44F4" w:rsidRPr="00FE44F4">
        <w:rPr>
          <w:rFonts w:ascii="Arial" w:hAnsi="Arial" w:cs="Arial"/>
          <w:b/>
          <w:sz w:val="24"/>
          <w:szCs w:val="24"/>
          <w:lang w:val="es-ES"/>
        </w:rPr>
        <w:t xml:space="preserve">SOUTHERN TRUST </w:t>
      </w:r>
      <w:bookmarkEnd w:id="1"/>
      <w:r w:rsidR="00FE44F4" w:rsidRPr="00FE44F4">
        <w:rPr>
          <w:rFonts w:ascii="Arial" w:hAnsi="Arial" w:cs="Arial"/>
          <w:b/>
          <w:sz w:val="24"/>
          <w:szCs w:val="24"/>
          <w:lang w:val="es-ES"/>
        </w:rPr>
        <w:t>SOCIEDAD GERENTE DE FONDOS COMUNES DE INVERSIÓN S.A.</w:t>
      </w:r>
      <w:r w:rsidR="00FE44F4" w:rsidRPr="00FE44F4">
        <w:rPr>
          <w:rFonts w:ascii="Arial" w:hAnsi="Arial" w:cs="Arial"/>
          <w:sz w:val="24"/>
          <w:szCs w:val="24"/>
        </w:rPr>
        <w:t>, Sociedad Gerente de Fondos Comunes de Inversión (en adelante, “SOUTHERN TRUST”) informándole de la necesidad de modificar el texto de las Cláusulas Particulares del Reglamento de Gestión del Fondo a los efectos de incluir la posibilidad de</w:t>
      </w:r>
      <w:r w:rsidR="00FE44F4" w:rsidRPr="00FE44F4">
        <w:rPr>
          <w:rFonts w:ascii="Arial" w:hAnsi="Arial" w:cs="Arial"/>
          <w:sz w:val="24"/>
          <w:szCs w:val="24"/>
          <w:lang w:val="es-ES"/>
        </w:rPr>
        <w:t xml:space="preserve">modificar las clases de </w:t>
      </w:r>
      <w:proofErr w:type="spellStart"/>
      <w:r w:rsidR="00FE44F4" w:rsidRPr="00FE44F4">
        <w:rPr>
          <w:rFonts w:ascii="Arial" w:hAnsi="Arial" w:cs="Arial"/>
          <w:sz w:val="24"/>
          <w:szCs w:val="24"/>
          <w:lang w:val="es-ES"/>
        </w:rPr>
        <w:t>cuotapartes</w:t>
      </w:r>
      <w:proofErr w:type="spellEnd"/>
      <w:r w:rsidR="00FE44F4" w:rsidRPr="00FE44F4">
        <w:rPr>
          <w:rFonts w:ascii="Arial" w:hAnsi="Arial" w:cs="Arial"/>
          <w:sz w:val="24"/>
          <w:szCs w:val="24"/>
          <w:lang w:val="es-ES"/>
        </w:rPr>
        <w:t xml:space="preserve"> y realizar las correspondientes actualizaciones normativas. Asimismo, se busca cambiar la moneda del Fondo de “Dólares Estadounidenses” a “Pesos Argentinos”. Las modificaciones indicadas serán efectuadas mediante la implementación del mecanismo simplificado de adenda establecido por Resolución General CNV Nº 800/2019 (la “Adenda”). De conformidad con lo expuesto, resultará necesario aprobar el texto de la Adenda para el Fondo, la que deberá leerse en su conjunto con las Cláusulas Particulares del Reglamento de Gestión del Fondo, el que mantendrá su plena validez y vigencia en todo lo que no sea expresamente modificado por la Adenda. El texto de la Adenda fue distribuido con anterioridad a la presente reunión entre los miembros del Directorio. En consecuencia,</w:t>
      </w:r>
      <w:r w:rsidR="00FE44F4" w:rsidRPr="00FE44F4">
        <w:rPr>
          <w:rFonts w:ascii="Arial" w:hAnsi="Arial" w:cs="Arial"/>
          <w:sz w:val="24"/>
          <w:szCs w:val="24"/>
        </w:rPr>
        <w:t xml:space="preserve"> se pone en consideración del Directorio debidamente reunido la aprobación de la modificación de las Cláusulas Particulares del Reglamento de Gestión del Fondo. Continúa manifestando el Sr. </w:t>
      </w:r>
      <w:proofErr w:type="gramStart"/>
      <w:r w:rsidR="00FE44F4">
        <w:rPr>
          <w:rFonts w:ascii="Arial" w:hAnsi="Arial" w:cs="Arial"/>
          <w:sz w:val="24"/>
          <w:szCs w:val="24"/>
        </w:rPr>
        <w:t>Presidente</w:t>
      </w:r>
      <w:proofErr w:type="gramEnd"/>
      <w:r w:rsidR="00FE44F4" w:rsidRPr="00FE44F4">
        <w:rPr>
          <w:rFonts w:ascii="Arial" w:hAnsi="Arial" w:cs="Arial"/>
          <w:sz w:val="24"/>
          <w:szCs w:val="24"/>
        </w:rPr>
        <w:t xml:space="preserve"> que resulta indispensable que la Sociedad deje constancia de su aceptación a la modificación de las Cláusulas Particulares del Reglamento de Gestión del Fondo mediante resolución de directorio, y que la misma se ponga en conocimiento de la CNV a través del sistema de Autopista de la Información Financiera (la “</w:t>
      </w:r>
      <w:r w:rsidR="00FE44F4" w:rsidRPr="00FE44F4">
        <w:rPr>
          <w:rFonts w:ascii="Arial" w:hAnsi="Arial" w:cs="Arial"/>
          <w:sz w:val="24"/>
          <w:szCs w:val="24"/>
          <w:u w:val="single"/>
        </w:rPr>
        <w:t>AIF</w:t>
      </w:r>
      <w:r w:rsidR="00FE44F4" w:rsidRPr="00FE44F4">
        <w:rPr>
          <w:rFonts w:ascii="Arial" w:hAnsi="Arial" w:cs="Arial"/>
          <w:sz w:val="24"/>
          <w:szCs w:val="24"/>
        </w:rPr>
        <w:t xml:space="preserve">”). </w:t>
      </w:r>
      <w:r w:rsidR="00FE44F4" w:rsidRPr="00FE44F4">
        <w:rPr>
          <w:rFonts w:ascii="Arial" w:hAnsi="Arial" w:cs="Arial"/>
          <w:sz w:val="24"/>
          <w:szCs w:val="24"/>
          <w:lang w:val="es-ES"/>
        </w:rPr>
        <w:t xml:space="preserve">Luego de un breve intercambio de opiniones, </w:t>
      </w:r>
      <w:r w:rsidR="00FE44F4" w:rsidRPr="00FE44F4">
        <w:rPr>
          <w:rFonts w:ascii="Arial" w:hAnsi="Arial" w:cs="Arial"/>
          <w:sz w:val="24"/>
          <w:szCs w:val="24"/>
        </w:rPr>
        <w:t xml:space="preserve">se decide por unanimidad: </w:t>
      </w:r>
      <w:r w:rsidR="00FE44F4" w:rsidRPr="00FE44F4">
        <w:rPr>
          <w:rFonts w:ascii="Arial" w:hAnsi="Arial" w:cs="Arial"/>
          <w:b/>
          <w:sz w:val="24"/>
          <w:szCs w:val="24"/>
        </w:rPr>
        <w:t>(a)</w:t>
      </w:r>
      <w:r w:rsidR="00FE44F4" w:rsidRPr="00FE44F4">
        <w:rPr>
          <w:rFonts w:ascii="Arial" w:hAnsi="Arial" w:cs="Arial"/>
          <w:sz w:val="24"/>
          <w:szCs w:val="24"/>
        </w:rPr>
        <w:t xml:space="preserve"> aceptar la modificación de las Cláusulas Particulares del Reglamento de Gestión del Fondo, no siendo </w:t>
      </w:r>
      <w:r w:rsidR="00FE44F4" w:rsidRPr="00FE44F4">
        <w:rPr>
          <w:rFonts w:ascii="Arial" w:hAnsi="Arial" w:cs="Arial"/>
          <w:sz w:val="24"/>
          <w:szCs w:val="24"/>
        </w:rPr>
        <w:lastRenderedPageBreak/>
        <w:t>necesaria la transcripción del mismo por ser conocido por la totalidad de los presentes en tanto ha circulado con antelación suficiente</w:t>
      </w:r>
      <w:r w:rsidR="00FE44F4" w:rsidRPr="00FE44F4">
        <w:rPr>
          <w:rFonts w:ascii="Arial" w:hAnsi="Arial" w:cs="Arial"/>
          <w:sz w:val="24"/>
          <w:szCs w:val="24"/>
          <w:lang w:val="es-ES"/>
        </w:rPr>
        <w:t xml:space="preserve">; y </w:t>
      </w:r>
      <w:r w:rsidR="00FE44F4" w:rsidRPr="00FE44F4">
        <w:rPr>
          <w:rFonts w:ascii="Arial" w:hAnsi="Arial" w:cs="Arial"/>
          <w:b/>
          <w:sz w:val="24"/>
          <w:szCs w:val="24"/>
          <w:lang w:val="es-ES"/>
        </w:rPr>
        <w:t>(b)</w:t>
      </w:r>
      <w:r w:rsidR="00FE44F4" w:rsidRPr="00FE44F4">
        <w:rPr>
          <w:rFonts w:ascii="Arial" w:hAnsi="Arial" w:cs="Arial"/>
          <w:sz w:val="24"/>
          <w:szCs w:val="24"/>
          <w:lang w:val="es-ES"/>
        </w:rPr>
        <w:t xml:space="preserve"> </w:t>
      </w:r>
      <w:r w:rsidR="00FE44F4" w:rsidRPr="00FE44F4">
        <w:rPr>
          <w:rFonts w:ascii="Arial" w:hAnsi="Arial" w:cs="Arial"/>
          <w:sz w:val="24"/>
          <w:szCs w:val="24"/>
        </w:rPr>
        <w:t xml:space="preserve"> delegar en Alicia Kodric, Carola Burg, Andrea Bibiana Ogasawara, Juan Martín Herrasti, Maximiliano Ruiz Esquide Canale, Leonardo Briola, Mariana R. Lopez, Mariano M. Maddalena, Juan Maximiliano Juarez y/o Marcela Vaccaro para que dos cualquiera de ellos, en forma conjunta, realicen las gestiones necesarias para poner en conocimiento de la CNV mediante la AIF de la resolución tomada en el día de la fecha.</w:t>
      </w:r>
    </w:p>
    <w:p w14:paraId="44F97D5A" w14:textId="7CE8F42F" w:rsidR="00177E42" w:rsidRPr="00A010B6" w:rsidRDefault="00177E42" w:rsidP="00273BA6">
      <w:pPr>
        <w:pStyle w:val="Textosinformato"/>
        <w:spacing w:after="160" w:line="360" w:lineRule="auto"/>
        <w:ind w:right="-431"/>
        <w:jc w:val="both"/>
        <w:rPr>
          <w:rFonts w:ascii="Arial" w:hAnsi="Arial" w:cs="Arial"/>
          <w:sz w:val="24"/>
          <w:szCs w:val="24"/>
          <w:lang w:val="es-AR" w:eastAsia="es-AR"/>
        </w:rPr>
      </w:pPr>
      <w:r w:rsidRPr="00A010B6">
        <w:rPr>
          <w:rFonts w:ascii="Arial" w:hAnsi="Arial" w:cs="Arial"/>
          <w:sz w:val="24"/>
          <w:szCs w:val="24"/>
          <w:lang w:val="es-AR" w:eastAsia="es-AR"/>
        </w:rPr>
        <w:t xml:space="preserve">No habiendo más temas para tratar, se levanta la sesión siendo las </w:t>
      </w:r>
      <w:r w:rsidR="009C6329" w:rsidRPr="00A010B6">
        <w:rPr>
          <w:rFonts w:ascii="Arial" w:hAnsi="Arial" w:cs="Arial"/>
          <w:sz w:val="24"/>
          <w:szCs w:val="24"/>
          <w:lang w:val="es-AR" w:eastAsia="es-AR"/>
        </w:rPr>
        <w:t>10.</w:t>
      </w:r>
      <w:r w:rsidR="00FE44F4">
        <w:rPr>
          <w:rFonts w:ascii="Arial" w:hAnsi="Arial" w:cs="Arial"/>
          <w:sz w:val="24"/>
          <w:szCs w:val="24"/>
          <w:lang w:val="es-AR" w:eastAsia="es-AR"/>
        </w:rPr>
        <w:t>30</w:t>
      </w:r>
      <w:r w:rsidRPr="00A010B6">
        <w:rPr>
          <w:rFonts w:ascii="Arial" w:hAnsi="Arial" w:cs="Arial"/>
          <w:sz w:val="24"/>
          <w:szCs w:val="24"/>
          <w:lang w:val="es-AR" w:eastAsia="es-AR"/>
        </w:rPr>
        <w:t xml:space="preserve"> horas.</w:t>
      </w:r>
    </w:p>
    <w:p w14:paraId="324AC861" w14:textId="3DBC29D2" w:rsidR="005E6F57" w:rsidRPr="00A010B6" w:rsidRDefault="003A28DC" w:rsidP="00273BA6">
      <w:pPr>
        <w:pStyle w:val="Textosinformato"/>
        <w:spacing w:after="160" w:line="360" w:lineRule="auto"/>
        <w:ind w:right="-431"/>
        <w:jc w:val="both"/>
        <w:rPr>
          <w:rFonts w:ascii="Arial" w:hAnsi="Arial" w:cs="Arial"/>
          <w:sz w:val="24"/>
          <w:szCs w:val="24"/>
          <w:lang w:val="es-AR" w:eastAsia="es-AR"/>
        </w:rPr>
      </w:pPr>
      <w:r w:rsidRPr="00A010B6">
        <w:rPr>
          <w:rFonts w:ascii="Arial" w:hAnsi="Arial" w:cs="Arial"/>
          <w:sz w:val="24"/>
          <w:szCs w:val="24"/>
          <w:lang w:val="es-AR" w:eastAsia="es-AR"/>
        </w:rPr>
        <w:t xml:space="preserve">Presentes: Guillermo Alejandro Cerviño, </w:t>
      </w:r>
      <w:r w:rsidR="00FE44F4" w:rsidRPr="00FE44F4">
        <w:rPr>
          <w:rFonts w:ascii="Arial" w:hAnsi="Arial" w:cs="Arial"/>
          <w:sz w:val="24"/>
          <w:szCs w:val="24"/>
          <w:lang w:val="es-AR" w:eastAsia="es-AR"/>
        </w:rPr>
        <w:t>Francisco G. Cerviño</w:t>
      </w:r>
      <w:r w:rsidR="00FE44F4">
        <w:rPr>
          <w:rFonts w:ascii="Arial" w:hAnsi="Arial" w:cs="Arial"/>
          <w:sz w:val="24"/>
          <w:szCs w:val="24"/>
          <w:lang w:val="es-AR" w:eastAsia="es-AR"/>
        </w:rPr>
        <w:t xml:space="preserve">, </w:t>
      </w:r>
      <w:r w:rsidRPr="00A010B6">
        <w:rPr>
          <w:rFonts w:ascii="Arial" w:hAnsi="Arial" w:cs="Arial"/>
          <w:sz w:val="24"/>
          <w:szCs w:val="24"/>
          <w:lang w:val="es-AR" w:eastAsia="es-AR"/>
        </w:rPr>
        <w:t>Eduardo José Racedo, Alberto Luis Nougues, Maricel Alicia Lungarzo, Gabriel Marcelo Perez y Alejandro Germán Cid. Miembro Titular de la Comisión Fiscalizadora asistente: Jorge A. Perdomo.</w:t>
      </w:r>
    </w:p>
    <w:sectPr w:rsidR="005E6F57" w:rsidRPr="00A010B6" w:rsidSect="005E6F57">
      <w:pgSz w:w="12242" w:h="20163" w:code="5"/>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240C"/>
    <w:multiLevelType w:val="hybridMultilevel"/>
    <w:tmpl w:val="F7BEE7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8813D28"/>
    <w:multiLevelType w:val="hybridMultilevel"/>
    <w:tmpl w:val="ECBA1B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FD"/>
    <w:rsid w:val="00054656"/>
    <w:rsid w:val="000A6E62"/>
    <w:rsid w:val="00177E42"/>
    <w:rsid w:val="00247C66"/>
    <w:rsid w:val="00273BA6"/>
    <w:rsid w:val="00337EAF"/>
    <w:rsid w:val="003A28DC"/>
    <w:rsid w:val="00414454"/>
    <w:rsid w:val="005E6F57"/>
    <w:rsid w:val="00910EF7"/>
    <w:rsid w:val="009702D3"/>
    <w:rsid w:val="009C6329"/>
    <w:rsid w:val="00A010B6"/>
    <w:rsid w:val="00A2395C"/>
    <w:rsid w:val="00AE12A5"/>
    <w:rsid w:val="00C17808"/>
    <w:rsid w:val="00D21A25"/>
    <w:rsid w:val="00DC0469"/>
    <w:rsid w:val="00E87FBC"/>
    <w:rsid w:val="00EA416E"/>
    <w:rsid w:val="00EB0195"/>
    <w:rsid w:val="00EF6FFD"/>
    <w:rsid w:val="00F73363"/>
    <w:rsid w:val="00FE44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E389"/>
  <w15:chartTrackingRefBased/>
  <w15:docId w15:val="{96AAA0CC-42B5-46AF-BC82-A3CD1BD5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rsid w:val="00EF6FFD"/>
    <w:pPr>
      <w:spacing w:after="0" w:line="240" w:lineRule="auto"/>
    </w:pPr>
    <w:rPr>
      <w:rFonts w:ascii="Courier New" w:eastAsia="Times New Roman" w:hAnsi="Courier New" w:cs="Times New Roman"/>
      <w:sz w:val="20"/>
      <w:szCs w:val="20"/>
      <w:lang w:val="en-US"/>
    </w:rPr>
  </w:style>
  <w:style w:type="character" w:customStyle="1" w:styleId="TextosinformatoCar">
    <w:name w:val="Texto sin formato Car"/>
    <w:basedOn w:val="Fuentedeprrafopredeter"/>
    <w:link w:val="Textosinformato"/>
    <w:semiHidden/>
    <w:rsid w:val="00EF6FFD"/>
    <w:rPr>
      <w:rFonts w:ascii="Courier New" w:eastAsia="Times New Roman" w:hAnsi="Courier New" w:cs="Times New Roman"/>
      <w:sz w:val="20"/>
      <w:szCs w:val="20"/>
      <w:lang w:val="en-US"/>
    </w:rPr>
  </w:style>
  <w:style w:type="paragraph" w:customStyle="1" w:styleId="xmsonormal">
    <w:name w:val="x_msonormal"/>
    <w:basedOn w:val="Normal"/>
    <w:rsid w:val="00177E42"/>
    <w:pPr>
      <w:spacing w:after="0" w:line="240" w:lineRule="auto"/>
    </w:pPr>
    <w:rPr>
      <w:rFonts w:ascii="Calibri" w:hAnsi="Calibri" w:cs="Calibri"/>
      <w:lang w:val="es-ES" w:eastAsia="es-ES"/>
    </w:rPr>
  </w:style>
  <w:style w:type="paragraph" w:customStyle="1" w:styleId="xtextbody">
    <w:name w:val="x_textbody"/>
    <w:basedOn w:val="Normal"/>
    <w:rsid w:val="00177E42"/>
    <w:pPr>
      <w:spacing w:after="0" w:line="240" w:lineRule="auto"/>
    </w:pPr>
    <w:rPr>
      <w:rFonts w:ascii="Calibri" w:hAnsi="Calibri" w:cs="Calibri"/>
      <w:lang w:val="es-ES" w:eastAsia="es-ES"/>
    </w:rPr>
  </w:style>
  <w:style w:type="paragraph" w:styleId="Prrafodelista">
    <w:name w:val="List Paragraph"/>
    <w:basedOn w:val="Normal"/>
    <w:uiPriority w:val="34"/>
    <w:qFormat/>
    <w:rsid w:val="00177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2</cp:revision>
  <dcterms:created xsi:type="dcterms:W3CDTF">2021-04-13T15:45:00Z</dcterms:created>
  <dcterms:modified xsi:type="dcterms:W3CDTF">2021-04-13T15:45:00Z</dcterms:modified>
</cp:coreProperties>
</file>