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6BF3A8" w14:textId="4E83D163" w:rsidR="00177E42" w:rsidRPr="00BF4DC1" w:rsidRDefault="009702D3" w:rsidP="1553E380">
      <w:pPr>
        <w:spacing w:line="360" w:lineRule="auto"/>
        <w:jc w:val="center"/>
        <w:rPr>
          <w:rFonts w:ascii="Arial" w:eastAsia="Arial" w:hAnsi="Arial" w:cs="Arial"/>
          <w:b/>
          <w:bCs/>
          <w:u w:val="single"/>
          <w:lang w:val="es-ES"/>
        </w:rPr>
      </w:pPr>
      <w:r w:rsidRPr="00BF4DC1">
        <w:rPr>
          <w:rFonts w:ascii="Arial" w:eastAsia="Arial" w:hAnsi="Arial" w:cs="Arial"/>
          <w:b/>
          <w:bCs/>
          <w:u w:val="single"/>
          <w:lang w:val="es-ES"/>
        </w:rPr>
        <w:t>Acta de Directorio</w:t>
      </w:r>
      <w:r w:rsidR="00893B52" w:rsidRPr="00BF4DC1">
        <w:rPr>
          <w:rFonts w:ascii="Arial" w:eastAsia="Arial" w:hAnsi="Arial" w:cs="Arial"/>
          <w:b/>
          <w:bCs/>
          <w:u w:val="single"/>
          <w:lang w:val="es-ES"/>
        </w:rPr>
        <w:t xml:space="preserve"> </w:t>
      </w:r>
    </w:p>
    <w:p w14:paraId="544AF55E" w14:textId="1C4791CB" w:rsidR="00177E42" w:rsidRPr="00BF4DC1" w:rsidRDefault="00177E42" w:rsidP="1553E380">
      <w:pPr>
        <w:pStyle w:val="xmsonormal"/>
        <w:spacing w:after="160" w:line="360" w:lineRule="auto"/>
        <w:ind w:right="-431"/>
        <w:jc w:val="both"/>
        <w:rPr>
          <w:rFonts w:ascii="Arial" w:eastAsia="Arial" w:hAnsi="Arial" w:cs="Arial"/>
          <w:lang w:val="es-AR" w:eastAsia="en-US"/>
        </w:rPr>
      </w:pPr>
      <w:r w:rsidRPr="00BF4DC1">
        <w:rPr>
          <w:rFonts w:ascii="Arial" w:eastAsia="Arial" w:hAnsi="Arial" w:cs="Arial"/>
          <w:lang w:val="es-AR" w:eastAsia="en-US"/>
        </w:rPr>
        <w:t>En la Ciudad Autó</w:t>
      </w:r>
      <w:r w:rsidR="00F73363" w:rsidRPr="00BF4DC1">
        <w:rPr>
          <w:rFonts w:ascii="Arial" w:eastAsia="Arial" w:hAnsi="Arial" w:cs="Arial"/>
          <w:lang w:val="es-AR" w:eastAsia="en-US"/>
        </w:rPr>
        <w:t xml:space="preserve">noma de Buenos Aires, a los </w:t>
      </w:r>
      <w:r w:rsidR="003C3DC8" w:rsidRPr="00BF4DC1">
        <w:rPr>
          <w:rFonts w:ascii="Arial" w:eastAsia="Arial" w:hAnsi="Arial" w:cs="Arial"/>
          <w:lang w:val="es-AR" w:eastAsia="en-US"/>
        </w:rPr>
        <w:t>1</w:t>
      </w:r>
      <w:r w:rsidR="00E36C33">
        <w:rPr>
          <w:rFonts w:ascii="Arial" w:eastAsia="Arial" w:hAnsi="Arial" w:cs="Arial"/>
          <w:lang w:val="es-AR" w:eastAsia="en-US"/>
        </w:rPr>
        <w:t>9</w:t>
      </w:r>
      <w:r w:rsidR="00B5070E" w:rsidRPr="00BF4DC1">
        <w:rPr>
          <w:rFonts w:ascii="Arial" w:eastAsia="Arial" w:hAnsi="Arial" w:cs="Arial"/>
          <w:lang w:val="es-AR" w:eastAsia="en-US"/>
        </w:rPr>
        <w:t xml:space="preserve"> </w:t>
      </w:r>
      <w:r w:rsidRPr="00BF4DC1">
        <w:rPr>
          <w:rFonts w:ascii="Arial" w:eastAsia="Arial" w:hAnsi="Arial" w:cs="Arial"/>
          <w:lang w:val="es-AR" w:eastAsia="en-US"/>
        </w:rPr>
        <w:t>dí</w:t>
      </w:r>
      <w:r w:rsidR="00337EAF" w:rsidRPr="00BF4DC1">
        <w:rPr>
          <w:rFonts w:ascii="Arial" w:eastAsia="Arial" w:hAnsi="Arial" w:cs="Arial"/>
          <w:lang w:val="es-AR" w:eastAsia="en-US"/>
        </w:rPr>
        <w:t>as de</w:t>
      </w:r>
      <w:r w:rsidR="00414454" w:rsidRPr="00BF4DC1">
        <w:rPr>
          <w:rFonts w:ascii="Arial" w:eastAsia="Arial" w:hAnsi="Arial" w:cs="Arial"/>
          <w:lang w:val="es-AR" w:eastAsia="en-US"/>
        </w:rPr>
        <w:t>l mes de</w:t>
      </w:r>
      <w:r w:rsidR="00337EAF" w:rsidRPr="00BF4DC1">
        <w:rPr>
          <w:rFonts w:ascii="Arial" w:eastAsia="Arial" w:hAnsi="Arial" w:cs="Arial"/>
          <w:lang w:val="es-AR" w:eastAsia="en-US"/>
        </w:rPr>
        <w:t xml:space="preserve"> </w:t>
      </w:r>
      <w:r w:rsidR="009E18B3" w:rsidRPr="00BF4DC1">
        <w:rPr>
          <w:rFonts w:ascii="Arial" w:eastAsia="Arial" w:hAnsi="Arial" w:cs="Arial"/>
          <w:lang w:val="es-AR" w:eastAsia="en-US"/>
        </w:rPr>
        <w:t>mayo</w:t>
      </w:r>
      <w:r w:rsidR="00337EAF" w:rsidRPr="00BF4DC1">
        <w:rPr>
          <w:rFonts w:ascii="Arial" w:eastAsia="Arial" w:hAnsi="Arial" w:cs="Arial"/>
          <w:lang w:val="es-AR" w:eastAsia="en-US"/>
        </w:rPr>
        <w:t xml:space="preserve"> de 202</w:t>
      </w:r>
      <w:r w:rsidR="00E1345F" w:rsidRPr="00BF4DC1">
        <w:rPr>
          <w:rFonts w:ascii="Arial" w:eastAsia="Arial" w:hAnsi="Arial" w:cs="Arial"/>
          <w:lang w:val="es-AR" w:eastAsia="en-US"/>
        </w:rPr>
        <w:t>2</w:t>
      </w:r>
      <w:r w:rsidR="00337EAF" w:rsidRPr="00BF4DC1">
        <w:rPr>
          <w:rFonts w:ascii="Arial" w:eastAsia="Arial" w:hAnsi="Arial" w:cs="Arial"/>
          <w:lang w:val="es-AR" w:eastAsia="en-US"/>
        </w:rPr>
        <w:t xml:space="preserve">, siendo </w:t>
      </w:r>
      <w:r w:rsidRPr="00BF4DC1">
        <w:rPr>
          <w:rFonts w:ascii="Arial" w:eastAsia="Arial" w:hAnsi="Arial" w:cs="Arial"/>
          <w:lang w:val="es-AR" w:eastAsia="en-US"/>
        </w:rPr>
        <w:t xml:space="preserve">las </w:t>
      </w:r>
      <w:r w:rsidR="00045162" w:rsidRPr="00BF4DC1">
        <w:rPr>
          <w:rFonts w:ascii="Arial" w:eastAsia="Arial" w:hAnsi="Arial" w:cs="Arial"/>
          <w:lang w:val="es-AR" w:eastAsia="en-US"/>
        </w:rPr>
        <w:t>10</w:t>
      </w:r>
      <w:r w:rsidR="006062C8">
        <w:rPr>
          <w:rFonts w:ascii="Arial" w:eastAsia="Arial" w:hAnsi="Arial" w:cs="Arial"/>
          <w:lang w:val="es-AR" w:eastAsia="en-US"/>
        </w:rPr>
        <w:t xml:space="preserve"> </w:t>
      </w:r>
      <w:bookmarkStart w:id="0" w:name="_GoBack"/>
      <w:bookmarkEnd w:id="0"/>
      <w:proofErr w:type="spellStart"/>
      <w:r w:rsidRPr="00BF4DC1">
        <w:rPr>
          <w:rFonts w:ascii="Arial" w:eastAsia="Arial" w:hAnsi="Arial" w:cs="Arial"/>
          <w:lang w:val="es-AR" w:eastAsia="en-US"/>
        </w:rPr>
        <w:t>h</w:t>
      </w:r>
      <w:r w:rsidR="00346A1D" w:rsidRPr="00BF4DC1">
        <w:rPr>
          <w:rFonts w:ascii="Arial" w:eastAsia="Arial" w:hAnsi="Arial" w:cs="Arial"/>
          <w:lang w:val="es-AR" w:eastAsia="en-US"/>
        </w:rPr>
        <w:t>s</w:t>
      </w:r>
      <w:proofErr w:type="spellEnd"/>
      <w:r w:rsidR="00346A1D" w:rsidRPr="00BF4DC1">
        <w:rPr>
          <w:rFonts w:ascii="Arial" w:eastAsia="Arial" w:hAnsi="Arial" w:cs="Arial"/>
          <w:lang w:val="es-AR" w:eastAsia="en-US"/>
        </w:rPr>
        <w:t>.</w:t>
      </w:r>
      <w:r w:rsidRPr="00BF4DC1">
        <w:rPr>
          <w:rFonts w:ascii="Arial" w:eastAsia="Arial" w:hAnsi="Arial" w:cs="Arial"/>
          <w:lang w:val="es-AR" w:eastAsia="en-US"/>
        </w:rPr>
        <w:t xml:space="preserve"> se reúnen en la sede social, sita en Av. Roque Sáenz Peña </w:t>
      </w:r>
      <w:proofErr w:type="spellStart"/>
      <w:r w:rsidRPr="00BF4DC1">
        <w:rPr>
          <w:rFonts w:ascii="Arial" w:eastAsia="Arial" w:hAnsi="Arial" w:cs="Arial"/>
          <w:lang w:val="es-AR" w:eastAsia="en-US"/>
        </w:rPr>
        <w:t>Nº</w:t>
      </w:r>
      <w:proofErr w:type="spellEnd"/>
      <w:r w:rsidRPr="00BF4DC1">
        <w:rPr>
          <w:rFonts w:ascii="Arial" w:eastAsia="Arial" w:hAnsi="Arial" w:cs="Arial"/>
          <w:lang w:val="es-AR" w:eastAsia="en-US"/>
        </w:rPr>
        <w:t xml:space="preserve"> 660, </w:t>
      </w:r>
      <w:r w:rsidR="00D21A25" w:rsidRPr="00BF4DC1">
        <w:rPr>
          <w:rFonts w:ascii="Arial" w:eastAsia="Arial" w:hAnsi="Arial" w:cs="Arial"/>
          <w:lang w:val="es-AR" w:eastAsia="en-US"/>
        </w:rPr>
        <w:t xml:space="preserve">Piso 3, </w:t>
      </w:r>
      <w:r w:rsidRPr="00BF4DC1">
        <w:rPr>
          <w:rFonts w:ascii="Arial" w:eastAsia="Arial" w:hAnsi="Arial" w:cs="Arial"/>
          <w:lang w:val="es-AR" w:eastAsia="en-US"/>
        </w:rPr>
        <w:t>los señores miembros del Directorio de Banco Comafi S.A. que firman al pie, pre</w:t>
      </w:r>
      <w:r w:rsidR="00F73363" w:rsidRPr="00BF4DC1">
        <w:rPr>
          <w:rFonts w:ascii="Arial" w:eastAsia="Arial" w:hAnsi="Arial" w:cs="Arial"/>
          <w:lang w:val="es-AR" w:eastAsia="en-US"/>
        </w:rPr>
        <w:t xml:space="preserve">sidiendo la reunión el señor Guillermo A. Cerviño </w:t>
      </w:r>
      <w:r w:rsidRPr="00BF4DC1">
        <w:rPr>
          <w:rFonts w:ascii="Arial" w:eastAsia="Arial" w:hAnsi="Arial" w:cs="Arial"/>
          <w:lang w:val="es-AR" w:eastAsia="en-US"/>
        </w:rPr>
        <w:t>y con la asistencia del señor Jorge A. Perdomo en representación de la Comisión Fiscalizadora.</w:t>
      </w:r>
    </w:p>
    <w:p w14:paraId="5AB3FCC0" w14:textId="0066F01D" w:rsidR="005E6F57" w:rsidRPr="00BF4DC1" w:rsidRDefault="00177E42" w:rsidP="1553E380">
      <w:pPr>
        <w:pStyle w:val="xtextbody"/>
        <w:spacing w:after="160" w:line="360" w:lineRule="auto"/>
        <w:ind w:right="-431"/>
        <w:jc w:val="both"/>
        <w:rPr>
          <w:rFonts w:ascii="Arial" w:eastAsia="Arial" w:hAnsi="Arial" w:cs="Arial"/>
          <w:lang w:val="es-AR" w:eastAsia="en-US"/>
        </w:rPr>
      </w:pPr>
      <w:r w:rsidRPr="00BF4DC1">
        <w:rPr>
          <w:rFonts w:ascii="Arial" w:eastAsia="Arial" w:hAnsi="Arial" w:cs="Arial"/>
          <w:lang w:val="es-AR" w:eastAsia="en-US"/>
        </w:rPr>
        <w:t>Se deja constancia que, debido a la situación sanitaria que es de público y notorio conocimiento la reunión se celebra observando el protocolo para la realización de reuniones presenciales llevadas a cabo por personas jurídicas de derecho privado y las recomendaciones dispuestos por el Gobierno Nacional en el marco de la Declaración de Emergencia Sanitaria dispuesta originalmente por Ley 27.541 y su reglamentación.</w:t>
      </w:r>
    </w:p>
    <w:p w14:paraId="458B84FF" w14:textId="463D5295" w:rsidR="0086669D" w:rsidRPr="00B95C3E" w:rsidRDefault="00177E42" w:rsidP="00BF4DC1">
      <w:pPr>
        <w:tabs>
          <w:tab w:val="left" w:pos="8190"/>
          <w:tab w:val="left" w:pos="8370"/>
          <w:tab w:val="left" w:pos="8460"/>
        </w:tabs>
        <w:spacing w:line="360" w:lineRule="auto"/>
        <w:ind w:right="-431"/>
        <w:jc w:val="both"/>
        <w:rPr>
          <w:rFonts w:ascii="Arial" w:eastAsia="Times New Roman" w:hAnsi="Arial" w:cs="Arial"/>
          <w:bCs/>
          <w:lang w:val="es-ES_tradnl" w:eastAsia="es-AR"/>
        </w:rPr>
      </w:pPr>
      <w:r w:rsidRPr="00BF4DC1">
        <w:rPr>
          <w:rFonts w:ascii="Arial" w:eastAsia="Arial" w:hAnsi="Arial" w:cs="Arial"/>
        </w:rPr>
        <w:t>Seguidamen</w:t>
      </w:r>
      <w:r w:rsidR="00F73363" w:rsidRPr="00BF4DC1">
        <w:rPr>
          <w:rFonts w:ascii="Arial" w:eastAsia="Arial" w:hAnsi="Arial" w:cs="Arial"/>
        </w:rPr>
        <w:t xml:space="preserve">te, toma la palabra el Señor </w:t>
      </w:r>
      <w:bookmarkStart w:id="1" w:name="_Hlk95481319"/>
      <w:r w:rsidR="00F73363" w:rsidRPr="00BF4DC1">
        <w:rPr>
          <w:rFonts w:ascii="Arial" w:eastAsia="Arial" w:hAnsi="Arial" w:cs="Arial"/>
        </w:rPr>
        <w:t>Guillermo A. Cerviño</w:t>
      </w:r>
      <w:r w:rsidRPr="00BF4DC1">
        <w:rPr>
          <w:rFonts w:ascii="Arial" w:eastAsia="Arial" w:hAnsi="Arial" w:cs="Arial"/>
        </w:rPr>
        <w:t xml:space="preserve"> </w:t>
      </w:r>
      <w:bookmarkEnd w:id="1"/>
      <w:r w:rsidR="00F73363" w:rsidRPr="00BF4DC1">
        <w:rPr>
          <w:rFonts w:ascii="Arial" w:eastAsia="Arial" w:hAnsi="Arial" w:cs="Arial"/>
        </w:rPr>
        <w:t>quien,</w:t>
      </w:r>
      <w:r w:rsidRPr="00BF4DC1">
        <w:rPr>
          <w:rFonts w:ascii="Arial" w:eastAsia="Arial" w:hAnsi="Arial" w:cs="Arial"/>
        </w:rPr>
        <w:t xml:space="preserve"> verificando la existencia del quorum necesario para sesionar, declara abierta la reunión a efectos de considerar </w:t>
      </w:r>
      <w:r w:rsidR="00425FF4" w:rsidRPr="00BF4DC1">
        <w:rPr>
          <w:rFonts w:ascii="Arial" w:eastAsia="Arial" w:hAnsi="Arial" w:cs="Arial"/>
        </w:rPr>
        <w:t>el</w:t>
      </w:r>
      <w:r w:rsidRPr="00BF4DC1">
        <w:rPr>
          <w:rFonts w:ascii="Arial" w:eastAsia="Arial" w:hAnsi="Arial" w:cs="Arial"/>
        </w:rPr>
        <w:t xml:space="preserve"> siguiente</w:t>
      </w:r>
      <w:r w:rsidR="00AE12A5" w:rsidRPr="00BF4DC1">
        <w:rPr>
          <w:rFonts w:ascii="Arial" w:eastAsia="Arial" w:hAnsi="Arial" w:cs="Arial"/>
        </w:rPr>
        <w:t xml:space="preserve"> punto del</w:t>
      </w:r>
      <w:r w:rsidRPr="00BF4DC1">
        <w:rPr>
          <w:rFonts w:ascii="Arial" w:eastAsia="Arial" w:hAnsi="Arial" w:cs="Arial"/>
        </w:rPr>
        <w:t xml:space="preserve"> Orden del Día:</w:t>
      </w:r>
      <w:r w:rsidR="00965D1B" w:rsidRPr="00BF4DC1">
        <w:rPr>
          <w:rFonts w:ascii="Arial" w:eastAsia="Arial" w:hAnsi="Arial" w:cs="Arial"/>
        </w:rPr>
        <w:t xml:space="preserve"> </w:t>
      </w:r>
      <w:r w:rsidR="00657E96" w:rsidRPr="00245135">
        <w:rPr>
          <w:rFonts w:ascii="Arial" w:eastAsia="Arial" w:hAnsi="Arial" w:cs="Arial"/>
          <w:b/>
          <w:bCs/>
        </w:rPr>
        <w:t>1)</w:t>
      </w:r>
      <w:r w:rsidR="00657E96" w:rsidRPr="00B95C3E">
        <w:rPr>
          <w:rFonts w:ascii="Arial" w:eastAsia="Arial" w:hAnsi="Arial" w:cs="Arial"/>
          <w:b/>
          <w:bCs/>
          <w:u w:val="single"/>
        </w:rPr>
        <w:t xml:space="preserve"> Consideración de la </w:t>
      </w:r>
      <w:r w:rsidR="00D44009" w:rsidRPr="00B95C3E">
        <w:rPr>
          <w:rFonts w:ascii="Arial" w:eastAsia="Arial" w:hAnsi="Arial" w:cs="Arial"/>
          <w:b/>
          <w:bCs/>
          <w:u w:val="single"/>
        </w:rPr>
        <w:t>constitución del</w:t>
      </w:r>
      <w:r w:rsidR="00657E96" w:rsidRPr="00B95C3E">
        <w:rPr>
          <w:rFonts w:ascii="Arial" w:eastAsia="Arial" w:hAnsi="Arial" w:cs="Arial"/>
          <w:b/>
          <w:bCs/>
          <w:u w:val="single"/>
        </w:rPr>
        <w:t xml:space="preserve"> Fondo Común de Inversión Cerrado Agropecuario denominado “ADBLICK GRANOS PLUS FONDO COMÚN DE INVERSIÓN CERRADO AGROPECUARIO”.</w:t>
      </w:r>
      <w:r w:rsidR="00657E96" w:rsidRPr="00657E96">
        <w:rPr>
          <w:rFonts w:ascii="Arial" w:eastAsia="Arial" w:hAnsi="Arial" w:cs="Arial"/>
        </w:rPr>
        <w:t xml:space="preserve"> </w:t>
      </w:r>
      <w:r w:rsidR="00657E96" w:rsidRPr="00B95C3E">
        <w:rPr>
          <w:rFonts w:ascii="Arial" w:eastAsia="Arial" w:hAnsi="Arial" w:cs="Arial"/>
          <w:bCs/>
          <w:lang w:val="es-MX"/>
        </w:rPr>
        <w:t>Toma la palabra el señor Presidente e informa que, como es de conocimiento de los señores directores, la Sociedad ha recibido una invitación efectuada por</w:t>
      </w:r>
      <w:r w:rsidR="00657E96" w:rsidRPr="00B95C3E">
        <w:rPr>
          <w:rFonts w:ascii="Arial" w:eastAsia="Arial" w:hAnsi="Arial" w:cs="Arial"/>
          <w:bCs/>
        </w:rPr>
        <w:t xml:space="preserve"> ALLARIA LEDESMA FONDOS ADMINISTRADOS SOCIEDAD GERENTE DE FONDOS COMUNES DE INVERSIÓN S.A.</w:t>
      </w:r>
      <w:r w:rsidR="00657E96" w:rsidRPr="00B95C3E">
        <w:rPr>
          <w:rFonts w:ascii="Arial" w:eastAsia="Arial" w:hAnsi="Arial" w:cs="Arial"/>
          <w:bCs/>
          <w:lang w:val="es-MX"/>
        </w:rPr>
        <w:t>, para la constitución de un fondo común de inversión cerrado agropecuario en los términos de lo dispuesto por la Ley Nro. 24.083 de Fondos Comunes de Inversión y las Normas de la CNV (N.T. 2013 y mod.), que se denominará “</w:t>
      </w:r>
      <w:r w:rsidR="00657E96" w:rsidRPr="00B95C3E">
        <w:rPr>
          <w:rFonts w:ascii="Arial" w:eastAsia="Arial" w:hAnsi="Arial" w:cs="Arial"/>
          <w:bCs/>
        </w:rPr>
        <w:t>ADBLICK GRANOS PLUS FONDO COMÚN DE INVERSIÓN CERRADO AGROPECUARIO</w:t>
      </w:r>
      <w:r w:rsidR="00657E96" w:rsidRPr="00B95C3E">
        <w:rPr>
          <w:rFonts w:ascii="Arial" w:eastAsia="Arial" w:hAnsi="Arial" w:cs="Arial"/>
          <w:bCs/>
          <w:lang w:val="es-MX"/>
        </w:rPr>
        <w:t>” (el “</w:t>
      </w:r>
      <w:r w:rsidR="00657E96" w:rsidRPr="00B95C3E">
        <w:rPr>
          <w:rFonts w:ascii="Arial" w:eastAsia="Arial" w:hAnsi="Arial" w:cs="Arial"/>
          <w:bCs/>
          <w:u w:val="single"/>
          <w:lang w:val="es-MX"/>
        </w:rPr>
        <w:t>Fondo</w:t>
      </w:r>
      <w:r w:rsidR="00657E96" w:rsidRPr="00B95C3E">
        <w:rPr>
          <w:rFonts w:ascii="Arial" w:eastAsia="Arial" w:hAnsi="Arial" w:cs="Arial"/>
          <w:bCs/>
          <w:lang w:val="es-MX"/>
        </w:rPr>
        <w:t xml:space="preserve">”), del cual la Sociedad se desempeñaría como Sociedad Depositaria del mismo. </w:t>
      </w:r>
      <w:r w:rsidR="00657E96" w:rsidRPr="00B95C3E">
        <w:rPr>
          <w:rFonts w:ascii="Arial" w:eastAsia="Arial" w:hAnsi="Arial" w:cs="Arial"/>
          <w:bCs/>
        </w:rPr>
        <w:t xml:space="preserve">El objetivo de inversión del fondo estará orientado a otorgar rentabilidad a los </w:t>
      </w:r>
      <w:proofErr w:type="spellStart"/>
      <w:r w:rsidR="00657E96" w:rsidRPr="00B95C3E">
        <w:rPr>
          <w:rFonts w:ascii="Arial" w:eastAsia="Arial" w:hAnsi="Arial" w:cs="Arial"/>
          <w:bCs/>
        </w:rPr>
        <w:t>Cuotapartistas</w:t>
      </w:r>
      <w:proofErr w:type="spellEnd"/>
      <w:r w:rsidR="00657E96" w:rsidRPr="00B95C3E">
        <w:rPr>
          <w:rFonts w:ascii="Arial" w:eastAsia="Arial" w:hAnsi="Arial" w:cs="Arial"/>
          <w:bCs/>
        </w:rPr>
        <w:t xml:space="preserve"> mediante la inversión en sociedades y/o vehículos, que podrán calificar como Pymes CNV de acuerdo a lo dispuesto en las Normas de la CNV, dedicados a la explotación de negocios agropecuarios de siembra y producción de granos en diversos campos para su posterior comercialización, y a actividades relacionadas con la producción y comercialización de granos y mercaderías y/o productos derivados de los mismos. </w:t>
      </w:r>
      <w:r w:rsidR="00657E96" w:rsidRPr="00B95C3E">
        <w:rPr>
          <w:rFonts w:ascii="Arial" w:eastAsia="Arial" w:hAnsi="Arial" w:cs="Arial"/>
          <w:bCs/>
          <w:lang w:val="es-MX"/>
        </w:rPr>
        <w:t>Asimismo, e</w:t>
      </w:r>
      <w:r w:rsidR="00657E96" w:rsidRPr="00B95C3E">
        <w:rPr>
          <w:rFonts w:ascii="Arial" w:eastAsia="Arial" w:hAnsi="Arial" w:cs="Arial"/>
          <w:bCs/>
          <w:lang w:val="es-ES_tradnl"/>
        </w:rPr>
        <w:t xml:space="preserve">l Sr. </w:t>
      </w:r>
      <w:proofErr w:type="gramStart"/>
      <w:r w:rsidR="00657E96" w:rsidRPr="00B95C3E">
        <w:rPr>
          <w:rFonts w:ascii="Arial" w:eastAsia="Arial" w:hAnsi="Arial" w:cs="Arial"/>
          <w:bCs/>
          <w:lang w:val="es-ES_tradnl"/>
        </w:rPr>
        <w:t>Presidente</w:t>
      </w:r>
      <w:proofErr w:type="gramEnd"/>
      <w:r w:rsidR="00657E96" w:rsidRPr="00B95C3E">
        <w:rPr>
          <w:rFonts w:ascii="Arial" w:eastAsia="Arial" w:hAnsi="Arial" w:cs="Arial"/>
          <w:bCs/>
          <w:lang w:val="es-ES_tradnl"/>
        </w:rPr>
        <w:t xml:space="preserve"> manifiesta que el monto máximo de emisión global del Fondo será de US$ 100.000.000 (o su equivalente en otras monedas), y para el primer tramo de emisión del mismo se prevé un monto mínimo de US$ 3.000.000 y un monto máximo de US$ 15.000.000 (o su equivalente en otras monedas). </w:t>
      </w:r>
      <w:r w:rsidR="00657E96" w:rsidRPr="00B95C3E">
        <w:rPr>
          <w:rFonts w:ascii="Arial" w:eastAsia="Arial" w:hAnsi="Arial" w:cs="Arial"/>
          <w:bCs/>
          <w:lang w:val="es-ES"/>
        </w:rPr>
        <w:t xml:space="preserve">En el marco de tal invitación, se han distribuido a los </w:t>
      </w:r>
      <w:proofErr w:type="gramStart"/>
      <w:r w:rsidR="00657E96" w:rsidRPr="00B95C3E">
        <w:rPr>
          <w:rFonts w:ascii="Arial" w:eastAsia="Arial" w:hAnsi="Arial" w:cs="Arial"/>
          <w:bCs/>
          <w:lang w:val="es-ES"/>
        </w:rPr>
        <w:t>Directores</w:t>
      </w:r>
      <w:proofErr w:type="gramEnd"/>
      <w:r w:rsidR="00657E96" w:rsidRPr="00B95C3E">
        <w:rPr>
          <w:rFonts w:ascii="Arial" w:eastAsia="Arial" w:hAnsi="Arial" w:cs="Arial"/>
          <w:bCs/>
          <w:lang w:val="es-ES"/>
        </w:rPr>
        <w:t xml:space="preserve"> copias de los proyectos de Reglamento de Gestión y Prospecto de emisión de </w:t>
      </w:r>
      <w:proofErr w:type="spellStart"/>
      <w:r w:rsidR="00657E96" w:rsidRPr="00B95C3E">
        <w:rPr>
          <w:rFonts w:ascii="Arial" w:eastAsia="Arial" w:hAnsi="Arial" w:cs="Arial"/>
          <w:bCs/>
          <w:lang w:val="es-ES"/>
        </w:rPr>
        <w:t>cuotapartes</w:t>
      </w:r>
      <w:proofErr w:type="spellEnd"/>
      <w:r w:rsidR="00657E96" w:rsidRPr="00B95C3E">
        <w:rPr>
          <w:rFonts w:ascii="Arial" w:eastAsia="Arial" w:hAnsi="Arial" w:cs="Arial"/>
          <w:bCs/>
          <w:lang w:val="es-ES"/>
        </w:rPr>
        <w:t xml:space="preserve"> del Fondo. </w:t>
      </w:r>
      <w:r w:rsidR="00657E96" w:rsidRPr="00B95C3E">
        <w:rPr>
          <w:rFonts w:ascii="Arial" w:eastAsia="Arial" w:hAnsi="Arial" w:cs="Arial"/>
          <w:bCs/>
          <w:lang w:val="es-ES_tradnl"/>
        </w:rPr>
        <w:t xml:space="preserve">A partir de lo expuesto corresponde someter a la consideración de este Directorio la constitución del Fondo. En consecuencia, el Sr. </w:t>
      </w:r>
      <w:proofErr w:type="gramStart"/>
      <w:r w:rsidR="00657E96" w:rsidRPr="00B95C3E">
        <w:rPr>
          <w:rFonts w:ascii="Arial" w:eastAsia="Arial" w:hAnsi="Arial" w:cs="Arial"/>
          <w:bCs/>
          <w:lang w:val="es-ES_tradnl"/>
        </w:rPr>
        <w:t>Presidente</w:t>
      </w:r>
      <w:proofErr w:type="gramEnd"/>
      <w:r w:rsidR="00657E96" w:rsidRPr="00B95C3E">
        <w:rPr>
          <w:rFonts w:ascii="Arial" w:eastAsia="Arial" w:hAnsi="Arial" w:cs="Arial"/>
          <w:bCs/>
          <w:lang w:val="es-ES_tradnl"/>
        </w:rPr>
        <w:t xml:space="preserve"> pone a consideración del Directorio los textos (i) del Reglamento de Gestión del Fondo y (</w:t>
      </w:r>
      <w:proofErr w:type="spellStart"/>
      <w:r w:rsidR="00657E96" w:rsidRPr="00B95C3E">
        <w:rPr>
          <w:rFonts w:ascii="Arial" w:eastAsia="Arial" w:hAnsi="Arial" w:cs="Arial"/>
          <w:bCs/>
          <w:lang w:val="es-ES_tradnl"/>
        </w:rPr>
        <w:t>ii</w:t>
      </w:r>
      <w:proofErr w:type="spellEnd"/>
      <w:r w:rsidR="00657E96" w:rsidRPr="00B95C3E">
        <w:rPr>
          <w:rFonts w:ascii="Arial" w:eastAsia="Arial" w:hAnsi="Arial" w:cs="Arial"/>
          <w:bCs/>
          <w:lang w:val="es-ES_tradnl"/>
        </w:rPr>
        <w:t xml:space="preserve">) del Prospecto de emisión de </w:t>
      </w:r>
      <w:proofErr w:type="spellStart"/>
      <w:r w:rsidR="00657E96" w:rsidRPr="00B95C3E">
        <w:rPr>
          <w:rFonts w:ascii="Arial" w:eastAsia="Arial" w:hAnsi="Arial" w:cs="Arial"/>
          <w:bCs/>
          <w:lang w:val="es-ES_tradnl"/>
        </w:rPr>
        <w:t>cuotapartes</w:t>
      </w:r>
      <w:proofErr w:type="spellEnd"/>
      <w:r w:rsidR="00657E96" w:rsidRPr="00B95C3E">
        <w:rPr>
          <w:rFonts w:ascii="Arial" w:eastAsia="Arial" w:hAnsi="Arial" w:cs="Arial"/>
          <w:bCs/>
          <w:lang w:val="es-ES_tradnl"/>
        </w:rPr>
        <w:t xml:space="preserve"> del Fondo para el primer período de suscripción. Luego de un breve intercambio de opiniones, por unanimidad se RESUELVE: </w:t>
      </w:r>
      <w:r w:rsidR="00657E96" w:rsidRPr="00C41EBB">
        <w:rPr>
          <w:rFonts w:ascii="Arial" w:eastAsia="Arial" w:hAnsi="Arial" w:cs="Arial"/>
          <w:b/>
          <w:lang w:val="es-ES_tradnl"/>
        </w:rPr>
        <w:t>(a)</w:t>
      </w:r>
      <w:r w:rsidR="00657E96" w:rsidRPr="00B95C3E">
        <w:rPr>
          <w:rFonts w:ascii="Arial" w:eastAsia="Arial" w:hAnsi="Arial" w:cs="Arial"/>
          <w:bCs/>
          <w:lang w:val="es-ES_tradnl"/>
        </w:rPr>
        <w:t xml:space="preserve"> aprobar la constitución del Fondo y los textos (i) del Reglamento de Gestión y (</w:t>
      </w:r>
      <w:proofErr w:type="spellStart"/>
      <w:r w:rsidR="00657E96" w:rsidRPr="00B95C3E">
        <w:rPr>
          <w:rFonts w:ascii="Arial" w:eastAsia="Arial" w:hAnsi="Arial" w:cs="Arial"/>
          <w:bCs/>
          <w:lang w:val="es-ES_tradnl"/>
        </w:rPr>
        <w:t>ii</w:t>
      </w:r>
      <w:proofErr w:type="spellEnd"/>
      <w:r w:rsidR="00657E96" w:rsidRPr="00B95C3E">
        <w:rPr>
          <w:rFonts w:ascii="Arial" w:eastAsia="Arial" w:hAnsi="Arial" w:cs="Arial"/>
          <w:bCs/>
          <w:lang w:val="es-ES_tradnl"/>
        </w:rPr>
        <w:t>) del Prospecto,</w:t>
      </w:r>
      <w:r w:rsidR="00657E96" w:rsidRPr="00B95C3E">
        <w:rPr>
          <w:rFonts w:ascii="Arial" w:eastAsia="Arial" w:hAnsi="Arial" w:cs="Arial"/>
          <w:bCs/>
          <w:lang w:val="es-ES"/>
        </w:rPr>
        <w:t xml:space="preserve"> no siendo necesaria la transcripción de los textos mencionados, dado que los mismos son conocidos por la totalidad de los presentes por haber sido circulados entre ellos con antelación suficiente</w:t>
      </w:r>
      <w:r w:rsidR="00657E96" w:rsidRPr="00B95C3E">
        <w:rPr>
          <w:rFonts w:ascii="Arial" w:eastAsia="Arial" w:hAnsi="Arial" w:cs="Arial"/>
          <w:bCs/>
          <w:lang w:val="es-ES_tradnl"/>
        </w:rPr>
        <w:t xml:space="preserve">; </w:t>
      </w:r>
      <w:r w:rsidR="00657E96" w:rsidRPr="00C41EBB">
        <w:rPr>
          <w:rFonts w:ascii="Arial" w:eastAsia="Arial" w:hAnsi="Arial" w:cs="Arial"/>
          <w:b/>
          <w:lang w:val="es-ES_tradnl"/>
        </w:rPr>
        <w:t>(b)</w:t>
      </w:r>
      <w:r w:rsidR="00657E96" w:rsidRPr="00B95C3E">
        <w:rPr>
          <w:rFonts w:ascii="Arial" w:eastAsia="Arial" w:hAnsi="Arial" w:cs="Arial"/>
          <w:bCs/>
          <w:lang w:val="es-ES_tradnl"/>
        </w:rPr>
        <w:t xml:space="preserve"> solicitar a la CNV la aprobación para la constitución del Fondo; </w:t>
      </w:r>
      <w:r w:rsidR="00657E96" w:rsidRPr="00C41EBB">
        <w:rPr>
          <w:rFonts w:ascii="Arial" w:eastAsia="Arial" w:hAnsi="Arial" w:cs="Arial"/>
          <w:b/>
          <w:lang w:val="es-ES_tradnl"/>
        </w:rPr>
        <w:t xml:space="preserve">(c) </w:t>
      </w:r>
      <w:r w:rsidR="00657E96" w:rsidRPr="00B95C3E">
        <w:rPr>
          <w:rFonts w:ascii="Arial" w:eastAsia="Arial" w:hAnsi="Arial" w:cs="Arial"/>
          <w:bCs/>
          <w:lang w:val="es-ES_tradnl"/>
        </w:rPr>
        <w:t xml:space="preserve">aprobar los objetivos de inversión propuestos para el Fondo; </w:t>
      </w:r>
      <w:r w:rsidR="00657E96" w:rsidRPr="00C41EBB">
        <w:rPr>
          <w:rFonts w:ascii="Arial" w:eastAsia="Arial" w:hAnsi="Arial" w:cs="Arial"/>
          <w:b/>
          <w:lang w:val="es-ES_tradnl"/>
        </w:rPr>
        <w:t xml:space="preserve">(d) </w:t>
      </w:r>
      <w:r w:rsidR="00657E96" w:rsidRPr="00B95C3E">
        <w:rPr>
          <w:rFonts w:ascii="Arial" w:eastAsia="Arial" w:hAnsi="Arial" w:cs="Arial"/>
          <w:bCs/>
          <w:lang w:val="es-ES_tradnl"/>
        </w:rPr>
        <w:t>autorizar a</w:t>
      </w:r>
      <w:r w:rsidR="00AA3E14">
        <w:rPr>
          <w:rFonts w:ascii="Arial" w:eastAsia="Arial" w:hAnsi="Arial" w:cs="Arial"/>
          <w:bCs/>
          <w:lang w:val="es-ES_tradnl"/>
        </w:rPr>
        <w:t xml:space="preserve"> </w:t>
      </w:r>
      <w:r w:rsidR="00AA3E14" w:rsidRPr="00AA3E14">
        <w:rPr>
          <w:rFonts w:ascii="Arial" w:eastAsia="Arial" w:hAnsi="Arial" w:cs="Arial"/>
          <w:bCs/>
        </w:rPr>
        <w:t xml:space="preserve">Alicia Kodric, Carola </w:t>
      </w:r>
      <w:r w:rsidR="00AA3E14" w:rsidRPr="00AA3E14">
        <w:rPr>
          <w:rFonts w:ascii="Arial" w:eastAsia="Arial" w:hAnsi="Arial" w:cs="Arial"/>
          <w:bCs/>
        </w:rPr>
        <w:lastRenderedPageBreak/>
        <w:t>Burg, Andrea Bibiana Ogasawara, Juan Martín Herrasti, Leonardo Briola</w:t>
      </w:r>
      <w:r w:rsidR="00AA3E14" w:rsidRPr="00AA3E14">
        <w:rPr>
          <w:rFonts w:ascii="Arial" w:eastAsia="Arial" w:hAnsi="Arial" w:cs="Arial"/>
          <w:bCs/>
          <w:lang w:val="es-ES"/>
        </w:rPr>
        <w:t xml:space="preserve">, </w:t>
      </w:r>
      <w:r w:rsidR="00AA3E14" w:rsidRPr="00AA3E14">
        <w:rPr>
          <w:rFonts w:ascii="Arial" w:eastAsia="Arial" w:hAnsi="Arial" w:cs="Arial"/>
          <w:bCs/>
        </w:rPr>
        <w:t>Mariana R. Lopez, y/o Marcela Vaccaro</w:t>
      </w:r>
      <w:r w:rsidR="00657E96" w:rsidRPr="00B95C3E">
        <w:rPr>
          <w:rFonts w:ascii="Arial" w:eastAsia="Arial" w:hAnsi="Arial" w:cs="Arial"/>
          <w:bCs/>
          <w:lang w:val="es-ES_tradnl"/>
        </w:rPr>
        <w:t>, para que dos cualquiera de ellos, en forma conjunta, determinen, modifiquen, acepten y/o ratifiquen mediante acta de delegados o cualquier otro documento que resulte necesario o requerido, cualquier condición originaria, adicional y/o nuevas condiciones del Reglamento de Gestión y/o Prospecto del Fondo, que pudiera considerarse necesaria u oportuna para su aprobación por parte de la CNV y delegar la aprobación de cualquier otra documentación relacionada con el Fondo en nombre y representación de la Sociedad.</w:t>
      </w:r>
    </w:p>
    <w:p w14:paraId="76EB41C6" w14:textId="08B43229" w:rsidR="00511EE1" w:rsidRPr="00BF4DC1" w:rsidRDefault="00B5070E" w:rsidP="0086669D">
      <w:pPr>
        <w:pStyle w:val="xtextbody"/>
        <w:spacing w:after="160" w:line="360" w:lineRule="auto"/>
        <w:ind w:right="-431"/>
        <w:jc w:val="both"/>
        <w:rPr>
          <w:rFonts w:ascii="Arial" w:eastAsia="Arial" w:hAnsi="Arial" w:cs="Arial"/>
          <w:lang w:val="es-AR" w:eastAsia="en-US"/>
        </w:rPr>
      </w:pPr>
      <w:r w:rsidRPr="00BF4DC1">
        <w:rPr>
          <w:rFonts w:ascii="Arial" w:eastAsia="Arial" w:hAnsi="Arial" w:cs="Arial"/>
          <w:lang w:val="es-AR" w:eastAsia="en-US"/>
        </w:rPr>
        <w:t>No habiendo más temas para tratar, se levanta la sesión siendo las 1</w:t>
      </w:r>
      <w:r w:rsidR="006F019C" w:rsidRPr="00BF4DC1">
        <w:rPr>
          <w:rFonts w:ascii="Arial" w:eastAsia="Arial" w:hAnsi="Arial" w:cs="Arial"/>
          <w:lang w:val="es-AR" w:eastAsia="en-US"/>
        </w:rPr>
        <w:t>0.</w:t>
      </w:r>
      <w:r w:rsidR="00B95C3E">
        <w:rPr>
          <w:rFonts w:ascii="Arial" w:eastAsia="Arial" w:hAnsi="Arial" w:cs="Arial"/>
          <w:lang w:val="es-AR" w:eastAsia="en-US"/>
        </w:rPr>
        <w:t>30</w:t>
      </w:r>
      <w:r w:rsidRPr="00BF4DC1">
        <w:rPr>
          <w:rFonts w:ascii="Arial" w:eastAsia="Arial" w:hAnsi="Arial" w:cs="Arial"/>
          <w:lang w:val="es-AR" w:eastAsia="en-US"/>
        </w:rPr>
        <w:t xml:space="preserve"> horas.</w:t>
      </w:r>
    </w:p>
    <w:p w14:paraId="454037F8" w14:textId="721F84E2" w:rsidR="00A83589" w:rsidRPr="00BF4DC1" w:rsidRDefault="00A83589" w:rsidP="0086669D">
      <w:pPr>
        <w:pStyle w:val="xtextbody"/>
        <w:spacing w:after="160" w:line="360" w:lineRule="auto"/>
        <w:ind w:right="-431"/>
        <w:jc w:val="both"/>
        <w:rPr>
          <w:rFonts w:ascii="Arial" w:eastAsia="Arial" w:hAnsi="Arial" w:cs="Arial"/>
          <w:lang w:val="es-AR" w:eastAsia="en-US"/>
        </w:rPr>
      </w:pPr>
      <w:r w:rsidRPr="00BF4DC1">
        <w:rPr>
          <w:rFonts w:ascii="Arial" w:eastAsia="Arial" w:hAnsi="Arial" w:cs="Arial"/>
          <w:lang w:val="es-AR" w:eastAsia="en-US"/>
        </w:rPr>
        <w:t xml:space="preserve">Presentes: </w:t>
      </w:r>
      <w:r w:rsidR="00891AB2" w:rsidRPr="00891AB2">
        <w:rPr>
          <w:rFonts w:ascii="Arial" w:eastAsia="Arial" w:hAnsi="Arial" w:cs="Arial"/>
          <w:lang w:val="es-AR" w:eastAsia="en-US"/>
        </w:rPr>
        <w:t>Guillermo A. Cerviño, Francisco G</w:t>
      </w:r>
      <w:r w:rsidR="008C1779">
        <w:rPr>
          <w:rFonts w:ascii="Arial" w:eastAsia="Arial" w:hAnsi="Arial" w:cs="Arial"/>
          <w:lang w:val="es-AR" w:eastAsia="en-US"/>
        </w:rPr>
        <w:t>.</w:t>
      </w:r>
      <w:r w:rsidR="00891AB2" w:rsidRPr="00891AB2">
        <w:rPr>
          <w:rFonts w:ascii="Arial" w:eastAsia="Arial" w:hAnsi="Arial" w:cs="Arial"/>
          <w:lang w:val="es-AR" w:eastAsia="en-US"/>
        </w:rPr>
        <w:t xml:space="preserve"> Cerviño, Alberto L. Nougues, Eduardo J. Racedo, Gabriel M. Perez, Maricel A. Lungarzo. Miembro Titular de la Comisión Fiscalizadora asistente: Jorge A. Perdomo.</w:t>
      </w:r>
    </w:p>
    <w:p w14:paraId="324AC861" w14:textId="38635D10" w:rsidR="005E6F57" w:rsidRPr="00BF4DC1" w:rsidRDefault="005E6F57" w:rsidP="0086669D">
      <w:pPr>
        <w:pStyle w:val="xtextbody"/>
        <w:spacing w:after="160" w:line="360" w:lineRule="auto"/>
        <w:ind w:right="-431"/>
        <w:jc w:val="both"/>
        <w:rPr>
          <w:rFonts w:ascii="Arial" w:eastAsia="Arial" w:hAnsi="Arial" w:cs="Arial"/>
          <w:lang w:val="es-AR" w:eastAsia="en-US"/>
        </w:rPr>
      </w:pPr>
    </w:p>
    <w:sectPr w:rsidR="005E6F57" w:rsidRPr="00BF4DC1" w:rsidSect="00B97942">
      <w:pgSz w:w="12242" w:h="20163" w:code="5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2240C"/>
    <w:multiLevelType w:val="hybridMultilevel"/>
    <w:tmpl w:val="F7BEE72E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50688"/>
    <w:multiLevelType w:val="hybridMultilevel"/>
    <w:tmpl w:val="8342038A"/>
    <w:lvl w:ilvl="0" w:tplc="1C648B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3234E0"/>
    <w:multiLevelType w:val="hybridMultilevel"/>
    <w:tmpl w:val="5672B60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813D28"/>
    <w:multiLevelType w:val="hybridMultilevel"/>
    <w:tmpl w:val="ECBA1B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FFD"/>
    <w:rsid w:val="00001570"/>
    <w:rsid w:val="00021917"/>
    <w:rsid w:val="00041860"/>
    <w:rsid w:val="00045162"/>
    <w:rsid w:val="00054656"/>
    <w:rsid w:val="0006081E"/>
    <w:rsid w:val="0006621D"/>
    <w:rsid w:val="00084CE2"/>
    <w:rsid w:val="00096FEA"/>
    <w:rsid w:val="000A6E62"/>
    <w:rsid w:val="000D3201"/>
    <w:rsid w:val="001206B0"/>
    <w:rsid w:val="00144735"/>
    <w:rsid w:val="00157E5E"/>
    <w:rsid w:val="00174500"/>
    <w:rsid w:val="00177E42"/>
    <w:rsid w:val="001A3D4E"/>
    <w:rsid w:val="001B743E"/>
    <w:rsid w:val="001B76FA"/>
    <w:rsid w:val="001D7EAE"/>
    <w:rsid w:val="001E7831"/>
    <w:rsid w:val="00245135"/>
    <w:rsid w:val="00247C66"/>
    <w:rsid w:val="00273BA6"/>
    <w:rsid w:val="002C441D"/>
    <w:rsid w:val="002E37BE"/>
    <w:rsid w:val="002F0A6F"/>
    <w:rsid w:val="00316414"/>
    <w:rsid w:val="00317964"/>
    <w:rsid w:val="00337EAF"/>
    <w:rsid w:val="00340FE0"/>
    <w:rsid w:val="00344E10"/>
    <w:rsid w:val="00346A1D"/>
    <w:rsid w:val="00352217"/>
    <w:rsid w:val="003534CB"/>
    <w:rsid w:val="003717BD"/>
    <w:rsid w:val="003A28DC"/>
    <w:rsid w:val="003A5F5D"/>
    <w:rsid w:val="003C3DC8"/>
    <w:rsid w:val="003F12D9"/>
    <w:rsid w:val="003F3142"/>
    <w:rsid w:val="00414454"/>
    <w:rsid w:val="004174E8"/>
    <w:rsid w:val="0042599E"/>
    <w:rsid w:val="00425FF4"/>
    <w:rsid w:val="00452701"/>
    <w:rsid w:val="004831B1"/>
    <w:rsid w:val="004C5F8E"/>
    <w:rsid w:val="004E16E8"/>
    <w:rsid w:val="00511EE1"/>
    <w:rsid w:val="005829FE"/>
    <w:rsid w:val="005A1F90"/>
    <w:rsid w:val="005E6F57"/>
    <w:rsid w:val="006062C8"/>
    <w:rsid w:val="00657E96"/>
    <w:rsid w:val="006E513C"/>
    <w:rsid w:val="006E6475"/>
    <w:rsid w:val="006E66E1"/>
    <w:rsid w:val="006F019C"/>
    <w:rsid w:val="006F1F5E"/>
    <w:rsid w:val="0078263E"/>
    <w:rsid w:val="00787F76"/>
    <w:rsid w:val="007B79BA"/>
    <w:rsid w:val="007C3744"/>
    <w:rsid w:val="007C6A72"/>
    <w:rsid w:val="007E25D7"/>
    <w:rsid w:val="00827FD1"/>
    <w:rsid w:val="008412FD"/>
    <w:rsid w:val="00861354"/>
    <w:rsid w:val="0086669D"/>
    <w:rsid w:val="00871F04"/>
    <w:rsid w:val="0087613F"/>
    <w:rsid w:val="00891AB2"/>
    <w:rsid w:val="00893B52"/>
    <w:rsid w:val="008C1779"/>
    <w:rsid w:val="008D0CC3"/>
    <w:rsid w:val="00910EF7"/>
    <w:rsid w:val="009269EB"/>
    <w:rsid w:val="00955CC9"/>
    <w:rsid w:val="00965D1B"/>
    <w:rsid w:val="009702D3"/>
    <w:rsid w:val="00981701"/>
    <w:rsid w:val="0098754A"/>
    <w:rsid w:val="00990193"/>
    <w:rsid w:val="009C6329"/>
    <w:rsid w:val="009E18B3"/>
    <w:rsid w:val="009E6F1E"/>
    <w:rsid w:val="00A010B6"/>
    <w:rsid w:val="00A2395C"/>
    <w:rsid w:val="00A823AE"/>
    <w:rsid w:val="00A83589"/>
    <w:rsid w:val="00A95853"/>
    <w:rsid w:val="00A96D7A"/>
    <w:rsid w:val="00AA3E14"/>
    <w:rsid w:val="00AD794A"/>
    <w:rsid w:val="00AE12A5"/>
    <w:rsid w:val="00B5070E"/>
    <w:rsid w:val="00B950B5"/>
    <w:rsid w:val="00B95C3E"/>
    <w:rsid w:val="00B97942"/>
    <w:rsid w:val="00BC3EBB"/>
    <w:rsid w:val="00BF4DC1"/>
    <w:rsid w:val="00C06DF5"/>
    <w:rsid w:val="00C17808"/>
    <w:rsid w:val="00C33A44"/>
    <w:rsid w:val="00C40A44"/>
    <w:rsid w:val="00C41EBB"/>
    <w:rsid w:val="00C837A7"/>
    <w:rsid w:val="00C8453A"/>
    <w:rsid w:val="00CA3127"/>
    <w:rsid w:val="00CD5B37"/>
    <w:rsid w:val="00CD6DB7"/>
    <w:rsid w:val="00D21A25"/>
    <w:rsid w:val="00D44009"/>
    <w:rsid w:val="00D632E6"/>
    <w:rsid w:val="00D915C9"/>
    <w:rsid w:val="00DC0469"/>
    <w:rsid w:val="00E1345F"/>
    <w:rsid w:val="00E16515"/>
    <w:rsid w:val="00E263F1"/>
    <w:rsid w:val="00E36C33"/>
    <w:rsid w:val="00E43735"/>
    <w:rsid w:val="00E52D70"/>
    <w:rsid w:val="00E5442E"/>
    <w:rsid w:val="00E5760D"/>
    <w:rsid w:val="00E70BFF"/>
    <w:rsid w:val="00E87FBC"/>
    <w:rsid w:val="00EA416E"/>
    <w:rsid w:val="00EA6046"/>
    <w:rsid w:val="00EB0195"/>
    <w:rsid w:val="00ED62DA"/>
    <w:rsid w:val="00EF6FFD"/>
    <w:rsid w:val="00F037B2"/>
    <w:rsid w:val="00F16AF5"/>
    <w:rsid w:val="00F4668A"/>
    <w:rsid w:val="00F73363"/>
    <w:rsid w:val="00F77660"/>
    <w:rsid w:val="00FE44F4"/>
    <w:rsid w:val="0AC880E0"/>
    <w:rsid w:val="1553E380"/>
    <w:rsid w:val="365BC3A1"/>
    <w:rsid w:val="389E84D1"/>
    <w:rsid w:val="3AD426AD"/>
    <w:rsid w:val="4C897DC1"/>
    <w:rsid w:val="685FAC59"/>
    <w:rsid w:val="6B4E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8E389"/>
  <w15:chartTrackingRefBased/>
  <w15:docId w15:val="{96AAA0CC-42B5-46AF-BC82-A3CD1BD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semiHidden/>
    <w:rsid w:val="00EF6FF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EF6FFD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xmsonormal">
    <w:name w:val="x_msonormal"/>
    <w:basedOn w:val="Normal"/>
    <w:rsid w:val="00177E42"/>
    <w:pPr>
      <w:spacing w:after="0" w:line="240" w:lineRule="auto"/>
    </w:pPr>
    <w:rPr>
      <w:rFonts w:ascii="Calibri" w:hAnsi="Calibri" w:cs="Calibri"/>
      <w:lang w:val="es-ES" w:eastAsia="es-ES"/>
    </w:rPr>
  </w:style>
  <w:style w:type="paragraph" w:customStyle="1" w:styleId="xtextbody">
    <w:name w:val="x_textbody"/>
    <w:basedOn w:val="Normal"/>
    <w:rsid w:val="00177E42"/>
    <w:pPr>
      <w:spacing w:after="0" w:line="240" w:lineRule="auto"/>
    </w:pPr>
    <w:rPr>
      <w:rFonts w:ascii="Calibri" w:hAnsi="Calibri" w:cs="Calibri"/>
      <w:lang w:val="es-ES" w:eastAsia="es-ES"/>
    </w:rPr>
  </w:style>
  <w:style w:type="paragraph" w:styleId="Prrafodelista">
    <w:name w:val="List Paragraph"/>
    <w:basedOn w:val="Normal"/>
    <w:uiPriority w:val="34"/>
    <w:qFormat/>
    <w:rsid w:val="00177E42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C06DF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06DF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06DF5"/>
    <w:rPr>
      <w:sz w:val="20"/>
      <w:szCs w:val="20"/>
      <w:lang w:val="es-A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06D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06DF5"/>
    <w:rPr>
      <w:b/>
      <w:bCs/>
      <w:sz w:val="20"/>
      <w:szCs w:val="20"/>
      <w:lang w:val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D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DF5"/>
    <w:rPr>
      <w:rFonts w:ascii="Segoe UI" w:hAnsi="Segoe UI" w:cs="Segoe UI"/>
      <w:sz w:val="18"/>
      <w:szCs w:val="18"/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1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E835882F1A83E4BA458C79A4AE9DA14" ma:contentTypeVersion="11" ma:contentTypeDescription="Crear nuevo documento." ma:contentTypeScope="" ma:versionID="eefcea159cc894da63559aa910f96594">
  <xsd:schema xmlns:xsd="http://www.w3.org/2001/XMLSchema" xmlns:xs="http://www.w3.org/2001/XMLSchema" xmlns:p="http://schemas.microsoft.com/office/2006/metadata/properties" xmlns:ns2="cbbeb9b1-4d81-4082-9b0d-628a313f0b36" xmlns:ns3="428ff9fe-00bb-4ec7-965f-c24d54c41dee" targetNamespace="http://schemas.microsoft.com/office/2006/metadata/properties" ma:root="true" ma:fieldsID="97acbc657b9191d017bb2d2ed7979200" ns2:_="" ns3:_="">
    <xsd:import namespace="cbbeb9b1-4d81-4082-9b0d-628a313f0b36"/>
    <xsd:import namespace="428ff9fe-00bb-4ec7-965f-c24d54c41d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eb9b1-4d81-4082-9b0d-628a313f0b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8ff9fe-00bb-4ec7-965f-c24d54c41d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52E73C-D7AB-4505-AAF6-2B15BE7335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E2C9BD-624A-4CE8-A826-65E5BB400068}">
  <ds:schemaRefs>
    <ds:schemaRef ds:uri="http://schemas.microsoft.com/office/2006/metadata/properties"/>
    <ds:schemaRef ds:uri="http://www.w3.org/XML/1998/namespace"/>
    <ds:schemaRef ds:uri="cbbeb9b1-4d81-4082-9b0d-628a313f0b36"/>
    <ds:schemaRef ds:uri="428ff9fe-00bb-4ec7-965f-c24d54c41dee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4EC27D6-0854-4874-A052-5B6489475E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beb9b1-4d81-4082-9b0d-628a313f0b36"/>
    <ds:schemaRef ds:uri="428ff9fe-00bb-4ec7-965f-c24d54c41d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707</Words>
  <Characters>3892</Characters>
  <Application>Microsoft Office Word</Application>
  <DocSecurity>0</DocSecurity>
  <Lines>32</Lines>
  <Paragraphs>9</Paragraphs>
  <ScaleCrop>false</ScaleCrop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Lopez, Mariana Raquel</dc:creator>
  <cp:keywords/>
  <dc:description/>
  <cp:lastModifiedBy>Vaccaro, Marcela</cp:lastModifiedBy>
  <cp:revision>13</cp:revision>
  <dcterms:created xsi:type="dcterms:W3CDTF">2022-05-20T16:18:00Z</dcterms:created>
  <dcterms:modified xsi:type="dcterms:W3CDTF">2022-05-20T21:36:00Z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0x010100CE835882F1A83E4BA458C79A4AE9DA14</vt:lpwstr>
  </property>
  <property fmtid="{D5CDD505-2E9C-101B-9397-08002B2CF9AE}" pid="3" name="Order">
    <vt:r8>14683800</vt:r8>
  </property>
</Properties>
</file>