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6D7CE" w14:textId="17E0CFD0" w:rsidR="00907999" w:rsidRPr="0005406C" w:rsidRDefault="00AD5C71" w:rsidP="00F10362">
      <w:pPr>
        <w:tabs>
          <w:tab w:val="left" w:pos="5760"/>
        </w:tabs>
        <w:spacing w:line="360" w:lineRule="auto"/>
        <w:ind w:right="-926"/>
        <w:jc w:val="center"/>
        <w:outlineLvl w:val="0"/>
        <w:rPr>
          <w:rFonts w:ascii="Arial" w:hAnsi="Arial"/>
          <w:b/>
          <w:sz w:val="22"/>
          <w:szCs w:val="22"/>
          <w:u w:val="single"/>
        </w:rPr>
      </w:pPr>
      <w:r w:rsidRPr="0005406C">
        <w:rPr>
          <w:rFonts w:ascii="Arial" w:hAnsi="Arial"/>
          <w:b/>
          <w:sz w:val="22"/>
          <w:szCs w:val="22"/>
          <w:u w:val="single"/>
        </w:rPr>
        <w:t>Acta de Directorio</w:t>
      </w:r>
      <w:r w:rsidR="00F10362" w:rsidRPr="0005406C">
        <w:rPr>
          <w:rFonts w:ascii="Arial" w:hAnsi="Arial"/>
          <w:b/>
          <w:sz w:val="22"/>
          <w:szCs w:val="22"/>
          <w:u w:val="single"/>
        </w:rPr>
        <w:t xml:space="preserve"> </w:t>
      </w:r>
    </w:p>
    <w:p w14:paraId="36EA9250" w14:textId="77777777" w:rsidR="00193180" w:rsidRPr="0005406C" w:rsidRDefault="00193180" w:rsidP="00F10362">
      <w:pPr>
        <w:tabs>
          <w:tab w:val="left" w:pos="5760"/>
        </w:tabs>
        <w:spacing w:line="360" w:lineRule="auto"/>
        <w:ind w:right="-926"/>
        <w:jc w:val="center"/>
        <w:outlineLvl w:val="0"/>
        <w:rPr>
          <w:rFonts w:ascii="Arial" w:hAnsi="Arial"/>
          <w:b/>
          <w:sz w:val="22"/>
          <w:szCs w:val="22"/>
          <w:u w:val="single"/>
        </w:rPr>
      </w:pPr>
    </w:p>
    <w:p w14:paraId="61FF49DD" w14:textId="6837F5CA" w:rsidR="0005406C" w:rsidRDefault="00B92E29" w:rsidP="00DD190A">
      <w:pPr>
        <w:widowControl/>
        <w:suppressAutoHyphens w:val="0"/>
        <w:autoSpaceDN/>
        <w:spacing w:line="360" w:lineRule="auto"/>
        <w:jc w:val="both"/>
        <w:textAlignment w:val="auto"/>
        <w:rPr>
          <w:rFonts w:ascii="Arial" w:eastAsia="Arial" w:hAnsi="Arial"/>
          <w:sz w:val="22"/>
          <w:szCs w:val="22"/>
        </w:rPr>
      </w:pPr>
      <w:r w:rsidRPr="0005406C">
        <w:rPr>
          <w:rFonts w:ascii="Arial" w:eastAsia="Arial" w:hAnsi="Arial"/>
          <w:sz w:val="22"/>
          <w:szCs w:val="22"/>
        </w:rPr>
        <w:t xml:space="preserve">En la Ciudad Autónoma de Buenos Aires, </w:t>
      </w:r>
      <w:r w:rsidR="002A15F2" w:rsidRPr="0005406C">
        <w:rPr>
          <w:rFonts w:ascii="Arial" w:eastAsia="Arial" w:hAnsi="Arial"/>
          <w:sz w:val="22"/>
          <w:szCs w:val="22"/>
        </w:rPr>
        <w:t xml:space="preserve">el </w:t>
      </w:r>
      <w:r w:rsidR="00280047">
        <w:rPr>
          <w:rFonts w:ascii="Arial" w:eastAsia="Arial" w:hAnsi="Arial"/>
          <w:sz w:val="22"/>
          <w:szCs w:val="22"/>
        </w:rPr>
        <w:t>16</w:t>
      </w:r>
      <w:r w:rsidR="002A15F2" w:rsidRPr="0005406C">
        <w:rPr>
          <w:rFonts w:ascii="Arial" w:eastAsia="Arial" w:hAnsi="Arial"/>
          <w:sz w:val="22"/>
          <w:szCs w:val="22"/>
        </w:rPr>
        <w:t xml:space="preserve"> </w:t>
      </w:r>
      <w:r w:rsidRPr="0005406C">
        <w:rPr>
          <w:rFonts w:ascii="Arial" w:eastAsia="Arial" w:hAnsi="Arial"/>
          <w:sz w:val="22"/>
          <w:szCs w:val="22"/>
        </w:rPr>
        <w:t xml:space="preserve">de </w:t>
      </w:r>
      <w:r w:rsidR="00FB72AA" w:rsidRPr="0005406C">
        <w:rPr>
          <w:rFonts w:ascii="Arial" w:eastAsia="Arial" w:hAnsi="Arial"/>
          <w:sz w:val="22"/>
          <w:szCs w:val="22"/>
        </w:rPr>
        <w:t>septiembre</w:t>
      </w:r>
      <w:r w:rsidRPr="0005406C">
        <w:rPr>
          <w:rFonts w:ascii="Arial" w:eastAsia="Arial" w:hAnsi="Arial"/>
          <w:sz w:val="22"/>
          <w:szCs w:val="22"/>
        </w:rPr>
        <w:t xml:space="preserve"> de 2022, siendo las </w:t>
      </w:r>
      <w:r w:rsidR="003227F6" w:rsidRPr="0005406C">
        <w:rPr>
          <w:rFonts w:ascii="Arial" w:eastAsia="Arial" w:hAnsi="Arial"/>
          <w:sz w:val="22"/>
          <w:szCs w:val="22"/>
        </w:rPr>
        <w:t>1</w:t>
      </w:r>
      <w:r w:rsidR="007D5277">
        <w:rPr>
          <w:rFonts w:ascii="Arial" w:eastAsia="Arial" w:hAnsi="Arial"/>
          <w:sz w:val="22"/>
          <w:szCs w:val="22"/>
        </w:rPr>
        <w:t>1</w:t>
      </w:r>
      <w:r w:rsidR="005155C0">
        <w:rPr>
          <w:rFonts w:ascii="Arial" w:eastAsia="Arial" w:hAnsi="Arial"/>
          <w:sz w:val="22"/>
          <w:szCs w:val="22"/>
        </w:rPr>
        <w:t>.</w:t>
      </w:r>
      <w:r w:rsidR="007D5277">
        <w:rPr>
          <w:rFonts w:ascii="Arial" w:eastAsia="Arial" w:hAnsi="Arial"/>
          <w:sz w:val="22"/>
          <w:szCs w:val="22"/>
        </w:rPr>
        <w:t>0</w:t>
      </w:r>
      <w:r w:rsidR="005155C0">
        <w:rPr>
          <w:rFonts w:ascii="Arial" w:eastAsia="Arial" w:hAnsi="Arial"/>
          <w:sz w:val="22"/>
          <w:szCs w:val="22"/>
        </w:rPr>
        <w:t>5</w:t>
      </w:r>
      <w:r w:rsidRPr="0005406C">
        <w:rPr>
          <w:rFonts w:ascii="Arial" w:eastAsia="Arial" w:hAnsi="Arial"/>
          <w:sz w:val="22"/>
          <w:szCs w:val="22"/>
        </w:rPr>
        <w:t xml:space="preserve"> </w:t>
      </w:r>
      <w:proofErr w:type="spellStart"/>
      <w:r w:rsidRPr="0005406C">
        <w:rPr>
          <w:rFonts w:ascii="Arial" w:eastAsia="Arial" w:hAnsi="Arial"/>
          <w:sz w:val="22"/>
          <w:szCs w:val="22"/>
        </w:rPr>
        <w:t>hs</w:t>
      </w:r>
      <w:proofErr w:type="spellEnd"/>
      <w:r w:rsidRPr="0005406C">
        <w:rPr>
          <w:rFonts w:ascii="Arial" w:eastAsia="Arial" w:hAnsi="Arial"/>
          <w:sz w:val="22"/>
          <w:szCs w:val="22"/>
        </w:rPr>
        <w:t>. se reúnen en la sede social, sita en Av. Roque Sáenz Peña Nº 660, Piso 3, los señores miembros del Directorio de Banco Comafi S.A. que firman al pie, presidiendo la reunión el señor Guillermo A. Cerviño y</w:t>
      </w:r>
      <w:r w:rsidR="00F80BD3" w:rsidRPr="0005406C">
        <w:rPr>
          <w:rFonts w:ascii="Arial" w:eastAsia="Arial" w:hAnsi="Arial"/>
          <w:sz w:val="22"/>
          <w:szCs w:val="22"/>
        </w:rPr>
        <w:t xml:space="preserve"> </w:t>
      </w:r>
      <w:r w:rsidR="00AA7B2B" w:rsidRPr="0005406C">
        <w:rPr>
          <w:rFonts w:ascii="Arial" w:eastAsia="Arial" w:hAnsi="Arial"/>
          <w:sz w:val="22"/>
          <w:szCs w:val="22"/>
        </w:rPr>
        <w:t xml:space="preserve">con la asistencia del señor </w:t>
      </w:r>
      <w:r w:rsidR="00410ED1" w:rsidRPr="0005406C">
        <w:rPr>
          <w:rFonts w:ascii="Arial" w:eastAsia="Arial" w:hAnsi="Arial"/>
          <w:sz w:val="22"/>
          <w:szCs w:val="22"/>
        </w:rPr>
        <w:t xml:space="preserve">Jorge A. Perdomo </w:t>
      </w:r>
      <w:r w:rsidR="00AA7B2B" w:rsidRPr="0005406C">
        <w:rPr>
          <w:rFonts w:ascii="Arial" w:eastAsia="Arial" w:hAnsi="Arial"/>
          <w:sz w:val="22"/>
          <w:szCs w:val="22"/>
        </w:rPr>
        <w:t>en representación de la Comisión Fiscalizadora</w:t>
      </w:r>
      <w:r w:rsidRPr="0005406C">
        <w:rPr>
          <w:rFonts w:ascii="Arial" w:eastAsia="Arial" w:hAnsi="Arial"/>
          <w:sz w:val="22"/>
          <w:szCs w:val="22"/>
        </w:rPr>
        <w:t>.</w:t>
      </w:r>
      <w:r w:rsidR="00CF1868" w:rsidRPr="0005406C">
        <w:rPr>
          <w:rFonts w:ascii="Arial" w:eastAsia="Arial" w:hAnsi="Arial"/>
          <w:sz w:val="22"/>
          <w:szCs w:val="22"/>
        </w:rPr>
        <w:t xml:space="preserve"> </w:t>
      </w:r>
    </w:p>
    <w:p w14:paraId="5821170A" w14:textId="19507E11" w:rsidR="007E5248" w:rsidRPr="007E5248" w:rsidRDefault="00B92E29" w:rsidP="007E5248">
      <w:pPr>
        <w:widowControl/>
        <w:suppressAutoHyphens w:val="0"/>
        <w:autoSpaceDN/>
        <w:spacing w:line="360" w:lineRule="auto"/>
        <w:jc w:val="both"/>
        <w:textAlignment w:val="auto"/>
        <w:rPr>
          <w:rFonts w:ascii="Arial" w:hAnsi="Arial"/>
          <w:bCs/>
          <w:sz w:val="22"/>
          <w:szCs w:val="22"/>
        </w:rPr>
      </w:pPr>
      <w:r w:rsidRPr="0005406C">
        <w:rPr>
          <w:rFonts w:ascii="Arial" w:eastAsia="Arial" w:hAnsi="Arial"/>
          <w:sz w:val="22"/>
          <w:szCs w:val="22"/>
        </w:rPr>
        <w:t xml:space="preserve">Seguidamente, toma la palabra el Señor </w:t>
      </w:r>
      <w:bookmarkStart w:id="0" w:name="_Hlk95481319"/>
      <w:r w:rsidRPr="0005406C">
        <w:rPr>
          <w:rFonts w:ascii="Arial" w:eastAsia="Arial" w:hAnsi="Arial"/>
          <w:sz w:val="22"/>
          <w:szCs w:val="22"/>
        </w:rPr>
        <w:t xml:space="preserve">Guillermo A. Cerviño </w:t>
      </w:r>
      <w:bookmarkEnd w:id="0"/>
      <w:r w:rsidRPr="0005406C">
        <w:rPr>
          <w:rFonts w:ascii="Arial" w:eastAsia="Arial" w:hAnsi="Arial"/>
          <w:sz w:val="22"/>
          <w:szCs w:val="22"/>
        </w:rPr>
        <w:t>quien, verificando la existencia del quorum necesario para sesionar, declara abierta la reunión a efectos de considerar el siguiente punto del Orden del Día:</w:t>
      </w:r>
      <w:r w:rsidRPr="00044471">
        <w:rPr>
          <w:rFonts w:ascii="Arial" w:hAnsi="Arial"/>
          <w:bCs/>
          <w:sz w:val="22"/>
          <w:szCs w:val="22"/>
        </w:rPr>
        <w:t xml:space="preserve"> </w:t>
      </w:r>
      <w:r w:rsidR="00312CE0" w:rsidRPr="009C2A3D">
        <w:rPr>
          <w:rFonts w:ascii="Arial" w:hAnsi="Arial"/>
          <w:b/>
          <w:sz w:val="22"/>
          <w:szCs w:val="22"/>
        </w:rPr>
        <w:t>1)</w:t>
      </w:r>
      <w:r w:rsidR="009C2A3D" w:rsidRPr="009C2A3D">
        <w:rPr>
          <w:rFonts w:ascii="Arial" w:hAnsi="Arial"/>
          <w:bCs/>
          <w:sz w:val="22"/>
          <w:szCs w:val="22"/>
        </w:rPr>
        <w:t xml:space="preserve"> </w:t>
      </w:r>
      <w:r w:rsidR="009C2A3D" w:rsidRPr="009C2A3D">
        <w:rPr>
          <w:rFonts w:ascii="Arial" w:hAnsi="Arial"/>
          <w:b/>
          <w:bCs/>
          <w:sz w:val="22"/>
          <w:szCs w:val="22"/>
          <w:u w:val="single"/>
        </w:rPr>
        <w:t xml:space="preserve">Modificación del reglamento de gestión del fondo común de inversión </w:t>
      </w:r>
      <w:r w:rsidR="00EF6E92" w:rsidRPr="009C2A3D">
        <w:rPr>
          <w:rFonts w:ascii="Arial" w:hAnsi="Arial"/>
          <w:b/>
          <w:bCs/>
          <w:sz w:val="22"/>
          <w:szCs w:val="22"/>
          <w:u w:val="single"/>
        </w:rPr>
        <w:t>“GAINVEST PESOS”</w:t>
      </w:r>
      <w:r w:rsidR="0010201D" w:rsidRPr="009C2A3D">
        <w:rPr>
          <w:rFonts w:ascii="Arial" w:hAnsi="Arial"/>
          <w:b/>
          <w:bCs/>
          <w:sz w:val="22"/>
          <w:szCs w:val="22"/>
          <w:u w:val="single"/>
        </w:rPr>
        <w:t xml:space="preserve"> (en adelante el “Fondo”)</w:t>
      </w:r>
      <w:r w:rsidR="00EF6E92" w:rsidRPr="009C2A3D">
        <w:rPr>
          <w:rFonts w:ascii="Arial" w:hAnsi="Arial"/>
          <w:b/>
          <w:bCs/>
          <w:sz w:val="22"/>
          <w:szCs w:val="22"/>
          <w:u w:val="single"/>
        </w:rPr>
        <w:t>.</w:t>
      </w:r>
      <w:r w:rsidR="008D5A9D" w:rsidRPr="007E5248">
        <w:rPr>
          <w:rFonts w:ascii="Arial" w:hAnsi="Arial"/>
          <w:bCs/>
          <w:sz w:val="22"/>
          <w:szCs w:val="22"/>
        </w:rPr>
        <w:t xml:space="preserve"> Toma la palabra el Sr Presidente quien expresa que la Sociedad ha recibido una comunicación de</w:t>
      </w:r>
      <w:r w:rsidR="005D659C" w:rsidRPr="007E5248">
        <w:rPr>
          <w:rFonts w:ascii="Arial" w:hAnsi="Arial"/>
          <w:bCs/>
          <w:sz w:val="22"/>
          <w:szCs w:val="22"/>
        </w:rPr>
        <w:t xml:space="preserve"> </w:t>
      </w:r>
      <w:r w:rsidR="002929BE" w:rsidRPr="007E5248">
        <w:rPr>
          <w:rFonts w:ascii="Arial" w:hAnsi="Arial"/>
          <w:bCs/>
          <w:sz w:val="22"/>
          <w:szCs w:val="22"/>
        </w:rPr>
        <w:t xml:space="preserve">StoneX </w:t>
      </w:r>
      <w:r w:rsidR="002929BE">
        <w:rPr>
          <w:rFonts w:ascii="Arial" w:hAnsi="Arial"/>
          <w:bCs/>
          <w:sz w:val="22"/>
          <w:szCs w:val="22"/>
        </w:rPr>
        <w:t>Asset</w:t>
      </w:r>
      <w:r w:rsidR="005D659C" w:rsidRPr="007E5248">
        <w:rPr>
          <w:rFonts w:ascii="Arial" w:hAnsi="Arial"/>
          <w:bCs/>
          <w:sz w:val="22"/>
          <w:szCs w:val="22"/>
        </w:rPr>
        <w:t xml:space="preserve"> Management S.A. </w:t>
      </w:r>
      <w:r w:rsidR="008D5A9D" w:rsidRPr="007E5248">
        <w:rPr>
          <w:rFonts w:ascii="Arial" w:hAnsi="Arial"/>
          <w:bCs/>
          <w:sz w:val="22"/>
          <w:szCs w:val="22"/>
        </w:rPr>
        <w:t xml:space="preserve"> (en adelante, “</w:t>
      </w:r>
      <w:r w:rsidR="005D659C" w:rsidRPr="007E5248">
        <w:rPr>
          <w:rFonts w:ascii="Arial" w:hAnsi="Arial"/>
          <w:bCs/>
          <w:sz w:val="22"/>
          <w:szCs w:val="22"/>
        </w:rPr>
        <w:t>StoneX</w:t>
      </w:r>
      <w:r w:rsidR="008D5A9D" w:rsidRPr="007E5248">
        <w:rPr>
          <w:rFonts w:ascii="Arial" w:hAnsi="Arial"/>
          <w:bCs/>
          <w:sz w:val="22"/>
          <w:szCs w:val="22"/>
        </w:rPr>
        <w:t>”) informándole de la necesidad de modificar el reglamento de gestión de</w:t>
      </w:r>
      <w:r w:rsidR="00CD1B1A" w:rsidRPr="007E5248">
        <w:rPr>
          <w:rFonts w:ascii="Arial" w:hAnsi="Arial"/>
          <w:bCs/>
          <w:sz w:val="22"/>
          <w:szCs w:val="22"/>
        </w:rPr>
        <w:t>l Fondo.</w:t>
      </w:r>
      <w:r w:rsidR="00686810" w:rsidRPr="007E5248">
        <w:rPr>
          <w:rFonts w:ascii="Arial" w:hAnsi="Arial"/>
          <w:bCs/>
          <w:sz w:val="22"/>
          <w:szCs w:val="22"/>
        </w:rPr>
        <w:t xml:space="preserve"> La modificación tiene como objetivo principal, la incorporación de diferentes </w:t>
      </w:r>
      <w:r w:rsidR="006008F7" w:rsidRPr="007E5248">
        <w:rPr>
          <w:rFonts w:ascii="Arial" w:hAnsi="Arial"/>
          <w:bCs/>
          <w:sz w:val="22"/>
          <w:szCs w:val="22"/>
        </w:rPr>
        <w:t>clases de cuota</w:t>
      </w:r>
      <w:r w:rsidR="009C2A3D">
        <w:rPr>
          <w:rFonts w:ascii="Arial" w:hAnsi="Arial"/>
          <w:bCs/>
          <w:sz w:val="22"/>
          <w:szCs w:val="22"/>
        </w:rPr>
        <w:t xml:space="preserve"> </w:t>
      </w:r>
      <w:r w:rsidR="006008F7" w:rsidRPr="007E5248">
        <w:rPr>
          <w:rFonts w:ascii="Arial" w:hAnsi="Arial"/>
          <w:bCs/>
          <w:sz w:val="22"/>
          <w:szCs w:val="22"/>
        </w:rPr>
        <w:t>partes en el Fondo, aunque también contempla modificaciones en el texto</w:t>
      </w:r>
      <w:r w:rsidR="00303088" w:rsidRPr="007E5248">
        <w:rPr>
          <w:rFonts w:ascii="Arial" w:hAnsi="Arial"/>
          <w:bCs/>
          <w:sz w:val="22"/>
          <w:szCs w:val="22"/>
        </w:rPr>
        <w:t xml:space="preserve"> de las </w:t>
      </w:r>
      <w:r w:rsidR="009C2A3D" w:rsidRPr="007E5248">
        <w:rPr>
          <w:rFonts w:ascii="Arial" w:hAnsi="Arial"/>
          <w:bCs/>
          <w:sz w:val="22"/>
          <w:szCs w:val="22"/>
        </w:rPr>
        <w:t>Cláusulas</w:t>
      </w:r>
      <w:r w:rsidR="00303088" w:rsidRPr="007E5248">
        <w:rPr>
          <w:rFonts w:ascii="Arial" w:hAnsi="Arial"/>
          <w:bCs/>
          <w:sz w:val="22"/>
          <w:szCs w:val="22"/>
        </w:rPr>
        <w:t xml:space="preserve"> Particulares del Reglamento de Gestión del Fondo</w:t>
      </w:r>
      <w:r w:rsidR="009C2A3D">
        <w:rPr>
          <w:rFonts w:ascii="Arial" w:hAnsi="Arial"/>
          <w:bCs/>
          <w:sz w:val="22"/>
          <w:szCs w:val="22"/>
        </w:rPr>
        <w:t xml:space="preserve">, </w:t>
      </w:r>
      <w:r w:rsidR="00EE3E52">
        <w:rPr>
          <w:rFonts w:ascii="Arial" w:hAnsi="Arial"/>
          <w:bCs/>
          <w:sz w:val="22"/>
          <w:szCs w:val="22"/>
        </w:rPr>
        <w:t>con motivo de razones de índole comercial</w:t>
      </w:r>
      <w:r w:rsidR="007E5248" w:rsidRPr="007E5248">
        <w:rPr>
          <w:rFonts w:ascii="Arial" w:hAnsi="Arial"/>
          <w:bCs/>
          <w:sz w:val="22"/>
          <w:szCs w:val="22"/>
        </w:rPr>
        <w:t>. El Fondo estará regido por la Ley 24.083, sus normas modificatorias, reglamentarias –y en particular, por las dictadas por la Comisión Nacional de Valores (“CNV”) y en especial por su respectivo reglamento de gestión, cuyas cláusulas particulares fueron distribuidas con anterioridad a la presente reunión.</w:t>
      </w:r>
    </w:p>
    <w:p w14:paraId="136D1424" w14:textId="555B0ECC" w:rsidR="00244DD3" w:rsidRDefault="007E5248" w:rsidP="00280047">
      <w:pPr>
        <w:widowControl/>
        <w:suppressAutoHyphens w:val="0"/>
        <w:autoSpaceDN/>
        <w:spacing w:line="360" w:lineRule="auto"/>
        <w:jc w:val="both"/>
        <w:textAlignment w:val="auto"/>
        <w:rPr>
          <w:rFonts w:ascii="Arial" w:hAnsi="Arial"/>
          <w:bCs/>
          <w:sz w:val="22"/>
          <w:szCs w:val="22"/>
        </w:rPr>
      </w:pPr>
      <w:r w:rsidRPr="007E5248">
        <w:rPr>
          <w:rFonts w:ascii="Arial" w:hAnsi="Arial"/>
          <w:bCs/>
          <w:sz w:val="22"/>
          <w:szCs w:val="22"/>
        </w:rPr>
        <w:t xml:space="preserve">En consecuencia, se pone en consideración del Directorio debidamente reunido la aprobación de la modificación del Reglamento de Gestión del Fondo. Continúa manifestando el Sr. </w:t>
      </w:r>
      <w:proofErr w:type="gramStart"/>
      <w:r w:rsidRPr="007E5248">
        <w:rPr>
          <w:rFonts w:ascii="Arial" w:hAnsi="Arial"/>
          <w:bCs/>
          <w:sz w:val="22"/>
          <w:szCs w:val="22"/>
        </w:rPr>
        <w:t>Presidente</w:t>
      </w:r>
      <w:proofErr w:type="gramEnd"/>
      <w:r w:rsidRPr="007E5248">
        <w:rPr>
          <w:rFonts w:ascii="Arial" w:hAnsi="Arial"/>
          <w:bCs/>
          <w:sz w:val="22"/>
          <w:szCs w:val="22"/>
        </w:rPr>
        <w:t xml:space="preserve"> que resulta indispensable que la Sociedad deje constancia de su aceptación a la modificación del Reglamento de Gestión del Fondo mediante resolución de directorio, y que la misma se ponga en conocimiento de la CNV a través del sistema de Autopista de la Información Financiera (la “AIF”). Luego de un breve intercambio de opiniones, se decide por unanimidad: </w:t>
      </w:r>
      <w:r w:rsidRPr="00504F0C">
        <w:rPr>
          <w:rFonts w:ascii="Arial" w:hAnsi="Arial"/>
          <w:b/>
          <w:sz w:val="22"/>
          <w:szCs w:val="22"/>
        </w:rPr>
        <w:t>(i)</w:t>
      </w:r>
      <w:r w:rsidRPr="007E5248">
        <w:rPr>
          <w:rFonts w:ascii="Arial" w:hAnsi="Arial"/>
          <w:bCs/>
          <w:sz w:val="22"/>
          <w:szCs w:val="22"/>
        </w:rPr>
        <w:t xml:space="preserve"> aceptar la modificación del Reglamento de Gestión del Fondo, no siendo necesaria la transcripción del mismo por ser conocido por la totalidad de los presentes en tanto ha circulado con antelación suficiente; </w:t>
      </w:r>
      <w:r w:rsidR="005056FB" w:rsidRPr="00504F0C">
        <w:rPr>
          <w:rFonts w:ascii="Arial" w:hAnsi="Arial"/>
          <w:b/>
          <w:sz w:val="22"/>
          <w:szCs w:val="22"/>
        </w:rPr>
        <w:t>(</w:t>
      </w:r>
      <w:proofErr w:type="spellStart"/>
      <w:r w:rsidR="005056FB" w:rsidRPr="00504F0C">
        <w:rPr>
          <w:rFonts w:ascii="Arial" w:hAnsi="Arial"/>
          <w:b/>
          <w:sz w:val="22"/>
          <w:szCs w:val="22"/>
        </w:rPr>
        <w:t>ii</w:t>
      </w:r>
      <w:proofErr w:type="spellEnd"/>
      <w:r w:rsidR="005056FB" w:rsidRPr="00504F0C">
        <w:rPr>
          <w:rFonts w:ascii="Arial" w:hAnsi="Arial"/>
          <w:b/>
          <w:sz w:val="22"/>
          <w:szCs w:val="22"/>
        </w:rPr>
        <w:t>)</w:t>
      </w:r>
      <w:r w:rsidR="005056FB" w:rsidRPr="007E5248">
        <w:rPr>
          <w:rFonts w:ascii="Arial" w:hAnsi="Arial"/>
          <w:bCs/>
          <w:sz w:val="22"/>
          <w:szCs w:val="22"/>
        </w:rPr>
        <w:t xml:space="preserve"> ratificar todo lo actuado de manera electrónica a los fines del presente proceso</w:t>
      </w:r>
      <w:r w:rsidR="005056FB" w:rsidRPr="005056FB">
        <w:rPr>
          <w:rFonts w:ascii="Arial" w:hAnsi="Arial"/>
          <w:bCs/>
          <w:sz w:val="22"/>
          <w:szCs w:val="22"/>
        </w:rPr>
        <w:t xml:space="preserve">, </w:t>
      </w:r>
      <w:r w:rsidR="005056FB" w:rsidRPr="007E5248">
        <w:rPr>
          <w:rFonts w:ascii="Arial" w:hAnsi="Arial"/>
          <w:bCs/>
          <w:sz w:val="22"/>
          <w:szCs w:val="22"/>
        </w:rPr>
        <w:t xml:space="preserve">y </w:t>
      </w:r>
      <w:r w:rsidR="005056FB" w:rsidRPr="00504F0C">
        <w:rPr>
          <w:rFonts w:ascii="Arial" w:hAnsi="Arial"/>
          <w:b/>
          <w:sz w:val="22"/>
          <w:szCs w:val="22"/>
        </w:rPr>
        <w:t>(</w:t>
      </w:r>
      <w:proofErr w:type="spellStart"/>
      <w:r w:rsidR="005056FB" w:rsidRPr="00504F0C">
        <w:rPr>
          <w:rFonts w:ascii="Arial" w:hAnsi="Arial"/>
          <w:b/>
          <w:sz w:val="22"/>
          <w:szCs w:val="22"/>
        </w:rPr>
        <w:t>iii</w:t>
      </w:r>
      <w:proofErr w:type="spellEnd"/>
      <w:r w:rsidR="005056FB" w:rsidRPr="00504F0C">
        <w:rPr>
          <w:rFonts w:ascii="Arial" w:hAnsi="Arial"/>
          <w:b/>
          <w:sz w:val="22"/>
          <w:szCs w:val="22"/>
        </w:rPr>
        <w:t>)</w:t>
      </w:r>
      <w:r w:rsidR="005056FB" w:rsidRPr="005056FB">
        <w:rPr>
          <w:rFonts w:ascii="Arial" w:hAnsi="Arial"/>
          <w:bCs/>
          <w:sz w:val="22"/>
          <w:szCs w:val="22"/>
        </w:rPr>
        <w:t xml:space="preserve"> delegar en  Alicia Kodric, Carola Burg, Andrea Bibiana Ogasawara, Juan Martín Herrasti, Leonardo Briola, Mariana R. Lopez, y/o Marcela Vaccaro para que dos cualquiera de ellos, en forma conjunta, realicen las gestiones necesarias para poner en conocimiento de la CNV mediante la AIF de la resolución tomada en el día de la fecha.</w:t>
      </w:r>
    </w:p>
    <w:p w14:paraId="21537E6E" w14:textId="77777777" w:rsidR="00504F0C" w:rsidRPr="007E5248" w:rsidRDefault="00504F0C" w:rsidP="00280047">
      <w:pPr>
        <w:widowControl/>
        <w:suppressAutoHyphens w:val="0"/>
        <w:autoSpaceDN/>
        <w:spacing w:line="360" w:lineRule="auto"/>
        <w:jc w:val="both"/>
        <w:textAlignment w:val="auto"/>
        <w:rPr>
          <w:rFonts w:ascii="Arial" w:hAnsi="Arial"/>
          <w:b/>
          <w:sz w:val="22"/>
          <w:szCs w:val="22"/>
        </w:rPr>
      </w:pPr>
      <w:bookmarkStart w:id="1" w:name="_GoBack"/>
      <w:bookmarkEnd w:id="1"/>
    </w:p>
    <w:p w14:paraId="64641E7B" w14:textId="7CCD358E" w:rsidR="00244DD3" w:rsidRDefault="0005406C" w:rsidP="000B67BA">
      <w:pPr>
        <w:spacing w:line="360" w:lineRule="auto"/>
        <w:jc w:val="both"/>
        <w:rPr>
          <w:rFonts w:ascii="Arial" w:eastAsia="Arial" w:hAnsi="Arial"/>
          <w:kern w:val="0"/>
          <w:sz w:val="22"/>
          <w:szCs w:val="22"/>
          <w:lang w:eastAsia="en-US" w:bidi="ar-SA"/>
        </w:rPr>
      </w:pPr>
      <w:r>
        <w:rPr>
          <w:rFonts w:ascii="Arial" w:eastAsia="Arial" w:hAnsi="Arial"/>
          <w:kern w:val="0"/>
          <w:sz w:val="22"/>
          <w:szCs w:val="22"/>
          <w:lang w:eastAsia="en-US" w:bidi="ar-SA"/>
        </w:rPr>
        <w:t>N</w:t>
      </w:r>
      <w:r w:rsidR="00907999" w:rsidRPr="0005406C">
        <w:rPr>
          <w:rFonts w:ascii="Arial" w:eastAsia="Arial" w:hAnsi="Arial"/>
          <w:kern w:val="0"/>
          <w:sz w:val="22"/>
          <w:szCs w:val="22"/>
          <w:lang w:eastAsia="en-US" w:bidi="ar-SA"/>
        </w:rPr>
        <w:t>o habiendo más temas para tratar, se levanta la sesión a las 1</w:t>
      </w:r>
      <w:r w:rsidR="005155C0">
        <w:rPr>
          <w:rFonts w:ascii="Arial" w:eastAsia="Arial" w:hAnsi="Arial"/>
          <w:kern w:val="0"/>
          <w:sz w:val="22"/>
          <w:szCs w:val="22"/>
          <w:lang w:eastAsia="en-US" w:bidi="ar-SA"/>
        </w:rPr>
        <w:t>1</w:t>
      </w:r>
      <w:r w:rsidR="007D5277">
        <w:rPr>
          <w:rFonts w:ascii="Arial" w:eastAsia="Arial" w:hAnsi="Arial"/>
          <w:kern w:val="0"/>
          <w:sz w:val="22"/>
          <w:szCs w:val="22"/>
          <w:lang w:eastAsia="en-US" w:bidi="ar-SA"/>
        </w:rPr>
        <w:t>.30</w:t>
      </w:r>
      <w:r w:rsidR="005155C0">
        <w:rPr>
          <w:rFonts w:ascii="Arial" w:eastAsia="Arial" w:hAnsi="Arial"/>
          <w:kern w:val="0"/>
          <w:sz w:val="22"/>
          <w:szCs w:val="22"/>
          <w:lang w:eastAsia="en-US" w:bidi="ar-SA"/>
        </w:rPr>
        <w:t xml:space="preserve"> </w:t>
      </w:r>
      <w:r w:rsidR="00907999" w:rsidRPr="0005406C">
        <w:rPr>
          <w:rFonts w:ascii="Arial" w:eastAsia="Arial" w:hAnsi="Arial"/>
          <w:kern w:val="0"/>
          <w:sz w:val="22"/>
          <w:szCs w:val="22"/>
          <w:lang w:eastAsia="en-US" w:bidi="ar-SA"/>
        </w:rPr>
        <w:t>horas.</w:t>
      </w:r>
      <w:r w:rsidR="00BD626F" w:rsidRPr="0005406C">
        <w:rPr>
          <w:rFonts w:ascii="Arial" w:eastAsia="Arial" w:hAnsi="Arial"/>
          <w:kern w:val="0"/>
          <w:sz w:val="22"/>
          <w:szCs w:val="22"/>
          <w:lang w:eastAsia="en-US" w:bidi="ar-SA"/>
        </w:rPr>
        <w:t xml:space="preserve"> </w:t>
      </w:r>
    </w:p>
    <w:p w14:paraId="7AAE415C" w14:textId="77777777" w:rsidR="003C5936" w:rsidRPr="0005406C" w:rsidRDefault="003C5936" w:rsidP="000B67BA">
      <w:pPr>
        <w:spacing w:line="360" w:lineRule="auto"/>
        <w:jc w:val="both"/>
        <w:rPr>
          <w:rFonts w:ascii="Arial" w:eastAsia="Arial" w:hAnsi="Arial"/>
          <w:kern w:val="0"/>
          <w:sz w:val="22"/>
          <w:szCs w:val="22"/>
          <w:lang w:eastAsia="en-US" w:bidi="ar-SA"/>
        </w:rPr>
      </w:pPr>
    </w:p>
    <w:p w14:paraId="2B4447DE" w14:textId="2D2A3652" w:rsidR="00D615E7" w:rsidRPr="0005406C" w:rsidRDefault="00D615E7" w:rsidP="00F10362">
      <w:pPr>
        <w:tabs>
          <w:tab w:val="left" w:pos="8190"/>
          <w:tab w:val="left" w:pos="8370"/>
          <w:tab w:val="left" w:pos="8460"/>
        </w:tabs>
        <w:spacing w:line="360" w:lineRule="auto"/>
        <w:ind w:right="-431"/>
        <w:jc w:val="both"/>
        <w:rPr>
          <w:rFonts w:ascii="Arial" w:eastAsia="Arial" w:hAnsi="Arial"/>
          <w:kern w:val="0"/>
          <w:sz w:val="22"/>
          <w:szCs w:val="22"/>
          <w:lang w:eastAsia="en-US" w:bidi="ar-SA"/>
        </w:rPr>
      </w:pPr>
      <w:r w:rsidRPr="0005406C">
        <w:rPr>
          <w:rFonts w:ascii="Arial" w:eastAsia="Arial" w:hAnsi="Arial"/>
          <w:kern w:val="0"/>
          <w:sz w:val="22"/>
          <w:szCs w:val="22"/>
          <w:lang w:eastAsia="en-US" w:bidi="ar-SA"/>
        </w:rPr>
        <w:t>Presentes:</w:t>
      </w:r>
      <w:r w:rsidR="00A94A41" w:rsidRPr="0005406C">
        <w:rPr>
          <w:rFonts w:ascii="Arial" w:eastAsia="Arial" w:hAnsi="Arial"/>
          <w:kern w:val="0"/>
          <w:sz w:val="22"/>
          <w:szCs w:val="22"/>
          <w:lang w:eastAsia="en-US" w:bidi="ar-SA"/>
        </w:rPr>
        <w:t xml:space="preserve"> Guillermo A. Cerviño, Francisco G. Cerviño, Alberto L. Nougues, Eduardo J. Racedo, Maricel A. Lungarzo. Miembro Titular de la Comisión Fiscalizadora asistente:</w:t>
      </w:r>
      <w:r w:rsidR="00AA7B2B" w:rsidRPr="0005406C">
        <w:rPr>
          <w:rFonts w:ascii="Arial" w:eastAsia="Arial" w:hAnsi="Arial"/>
          <w:kern w:val="0"/>
          <w:sz w:val="22"/>
          <w:szCs w:val="22"/>
          <w:lang w:eastAsia="en-US" w:bidi="ar-SA"/>
        </w:rPr>
        <w:t xml:space="preserve"> </w:t>
      </w:r>
      <w:r w:rsidR="005D7F39" w:rsidRPr="0005406C">
        <w:rPr>
          <w:rFonts w:ascii="Arial" w:eastAsia="Arial" w:hAnsi="Arial"/>
          <w:kern w:val="0"/>
          <w:sz w:val="22"/>
          <w:szCs w:val="22"/>
          <w:lang w:eastAsia="en-US" w:bidi="ar-SA"/>
        </w:rPr>
        <w:t>Jorge A</w:t>
      </w:r>
      <w:r w:rsidR="00410ED1" w:rsidRPr="0005406C">
        <w:rPr>
          <w:rFonts w:ascii="Arial" w:eastAsia="Arial" w:hAnsi="Arial"/>
          <w:kern w:val="0"/>
          <w:sz w:val="22"/>
          <w:szCs w:val="22"/>
          <w:lang w:eastAsia="en-US" w:bidi="ar-SA"/>
        </w:rPr>
        <w:t>. Perdomo</w:t>
      </w:r>
    </w:p>
    <w:p w14:paraId="18480D94" w14:textId="77777777" w:rsidR="007D289F" w:rsidRPr="0005406C" w:rsidRDefault="007D289F" w:rsidP="00F10362">
      <w:pPr>
        <w:tabs>
          <w:tab w:val="left" w:pos="5760"/>
        </w:tabs>
        <w:spacing w:line="360" w:lineRule="auto"/>
        <w:ind w:right="-23"/>
        <w:jc w:val="both"/>
        <w:rPr>
          <w:rFonts w:ascii="Arial" w:hAnsi="Arial"/>
          <w:sz w:val="22"/>
          <w:szCs w:val="22"/>
        </w:rPr>
      </w:pPr>
    </w:p>
    <w:p w14:paraId="57A0D473" w14:textId="77777777" w:rsidR="00072762" w:rsidRPr="0005406C" w:rsidRDefault="00072762" w:rsidP="00F10362">
      <w:pPr>
        <w:spacing w:line="360" w:lineRule="auto"/>
        <w:rPr>
          <w:rFonts w:ascii="Arial" w:hAnsi="Arial"/>
          <w:sz w:val="22"/>
          <w:szCs w:val="22"/>
        </w:rPr>
      </w:pPr>
    </w:p>
    <w:sectPr w:rsidR="00072762" w:rsidRPr="0005406C" w:rsidSect="00F10362">
      <w:pgSz w:w="12240" w:h="20160" w:code="5"/>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C063C"/>
    <w:multiLevelType w:val="multilevel"/>
    <w:tmpl w:val="A0F43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5823E6"/>
    <w:multiLevelType w:val="hybridMultilevel"/>
    <w:tmpl w:val="20BE61E4"/>
    <w:lvl w:ilvl="0" w:tplc="D6D2EDF2">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710D4C35"/>
    <w:multiLevelType w:val="multilevel"/>
    <w:tmpl w:val="AC58384A"/>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E96547"/>
    <w:multiLevelType w:val="hybridMultilevel"/>
    <w:tmpl w:val="8C0E5B0A"/>
    <w:lvl w:ilvl="0" w:tplc="8CF4184C">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99"/>
    <w:rsid w:val="000148F0"/>
    <w:rsid w:val="00037A77"/>
    <w:rsid w:val="00042EB3"/>
    <w:rsid w:val="00044471"/>
    <w:rsid w:val="0005406C"/>
    <w:rsid w:val="00054A7E"/>
    <w:rsid w:val="00072762"/>
    <w:rsid w:val="000908E3"/>
    <w:rsid w:val="00092B5C"/>
    <w:rsid w:val="000B4652"/>
    <w:rsid w:val="000B67BA"/>
    <w:rsid w:val="000B75F7"/>
    <w:rsid w:val="0010201D"/>
    <w:rsid w:val="00104BAE"/>
    <w:rsid w:val="00113592"/>
    <w:rsid w:val="00161BF3"/>
    <w:rsid w:val="0016658C"/>
    <w:rsid w:val="00193180"/>
    <w:rsid w:val="001967B4"/>
    <w:rsid w:val="001B575A"/>
    <w:rsid w:val="001D3AE7"/>
    <w:rsid w:val="001E1A21"/>
    <w:rsid w:val="002355B4"/>
    <w:rsid w:val="00244DD3"/>
    <w:rsid w:val="00280047"/>
    <w:rsid w:val="0028212A"/>
    <w:rsid w:val="002929BE"/>
    <w:rsid w:val="002A15F2"/>
    <w:rsid w:val="002D1313"/>
    <w:rsid w:val="002D2198"/>
    <w:rsid w:val="002D7E2E"/>
    <w:rsid w:val="002E56DD"/>
    <w:rsid w:val="002F343E"/>
    <w:rsid w:val="00303088"/>
    <w:rsid w:val="003125FF"/>
    <w:rsid w:val="00312CE0"/>
    <w:rsid w:val="003227F6"/>
    <w:rsid w:val="00330CF2"/>
    <w:rsid w:val="00331872"/>
    <w:rsid w:val="00343355"/>
    <w:rsid w:val="00346548"/>
    <w:rsid w:val="00350BC7"/>
    <w:rsid w:val="0035661F"/>
    <w:rsid w:val="00383540"/>
    <w:rsid w:val="003B427E"/>
    <w:rsid w:val="003C35F7"/>
    <w:rsid w:val="003C5936"/>
    <w:rsid w:val="003C5D47"/>
    <w:rsid w:val="003E3D6E"/>
    <w:rsid w:val="00410ED1"/>
    <w:rsid w:val="00412CA2"/>
    <w:rsid w:val="004B4F8F"/>
    <w:rsid w:val="004C0CA8"/>
    <w:rsid w:val="004C2E86"/>
    <w:rsid w:val="004C5D9B"/>
    <w:rsid w:val="00501E00"/>
    <w:rsid w:val="00504F0C"/>
    <w:rsid w:val="005056FB"/>
    <w:rsid w:val="005155C0"/>
    <w:rsid w:val="0052711C"/>
    <w:rsid w:val="00577BF3"/>
    <w:rsid w:val="005836DE"/>
    <w:rsid w:val="005D0B49"/>
    <w:rsid w:val="005D659C"/>
    <w:rsid w:val="005D7A12"/>
    <w:rsid w:val="005D7F39"/>
    <w:rsid w:val="005F3CCE"/>
    <w:rsid w:val="006008F7"/>
    <w:rsid w:val="00606F66"/>
    <w:rsid w:val="0062697F"/>
    <w:rsid w:val="006313D3"/>
    <w:rsid w:val="00636E8F"/>
    <w:rsid w:val="00643AE7"/>
    <w:rsid w:val="00686810"/>
    <w:rsid w:val="00695D93"/>
    <w:rsid w:val="006C2C64"/>
    <w:rsid w:val="006D3B37"/>
    <w:rsid w:val="007236F9"/>
    <w:rsid w:val="00742041"/>
    <w:rsid w:val="0075532B"/>
    <w:rsid w:val="00774E3B"/>
    <w:rsid w:val="0078739C"/>
    <w:rsid w:val="007D289F"/>
    <w:rsid w:val="007D4DE0"/>
    <w:rsid w:val="007D5277"/>
    <w:rsid w:val="007E1048"/>
    <w:rsid w:val="007E5248"/>
    <w:rsid w:val="00805719"/>
    <w:rsid w:val="0080637C"/>
    <w:rsid w:val="00814DCE"/>
    <w:rsid w:val="00834E6C"/>
    <w:rsid w:val="00841F35"/>
    <w:rsid w:val="00846C96"/>
    <w:rsid w:val="00852AB7"/>
    <w:rsid w:val="00884971"/>
    <w:rsid w:val="00895B98"/>
    <w:rsid w:val="008A6EEE"/>
    <w:rsid w:val="008D3652"/>
    <w:rsid w:val="008D5290"/>
    <w:rsid w:val="008D5A9D"/>
    <w:rsid w:val="008D7A9B"/>
    <w:rsid w:val="008D7FAD"/>
    <w:rsid w:val="00907999"/>
    <w:rsid w:val="009142DD"/>
    <w:rsid w:val="0095078F"/>
    <w:rsid w:val="009A0524"/>
    <w:rsid w:val="009C2A3D"/>
    <w:rsid w:val="009D59CA"/>
    <w:rsid w:val="009F02FD"/>
    <w:rsid w:val="009F2B0B"/>
    <w:rsid w:val="009F51A9"/>
    <w:rsid w:val="00A33F51"/>
    <w:rsid w:val="00A35433"/>
    <w:rsid w:val="00A90925"/>
    <w:rsid w:val="00A94A41"/>
    <w:rsid w:val="00AA7B2B"/>
    <w:rsid w:val="00AD23A4"/>
    <w:rsid w:val="00AD5C71"/>
    <w:rsid w:val="00AF5AC6"/>
    <w:rsid w:val="00B03514"/>
    <w:rsid w:val="00B425CF"/>
    <w:rsid w:val="00B725E3"/>
    <w:rsid w:val="00B81515"/>
    <w:rsid w:val="00B8598F"/>
    <w:rsid w:val="00B92E29"/>
    <w:rsid w:val="00BA6812"/>
    <w:rsid w:val="00BC25B7"/>
    <w:rsid w:val="00BD254D"/>
    <w:rsid w:val="00BD626F"/>
    <w:rsid w:val="00BE42A9"/>
    <w:rsid w:val="00C026A9"/>
    <w:rsid w:val="00C147FA"/>
    <w:rsid w:val="00C3439F"/>
    <w:rsid w:val="00C639FF"/>
    <w:rsid w:val="00C85CEC"/>
    <w:rsid w:val="00CB60A0"/>
    <w:rsid w:val="00CC2853"/>
    <w:rsid w:val="00CC639F"/>
    <w:rsid w:val="00CD1B1A"/>
    <w:rsid w:val="00CF1868"/>
    <w:rsid w:val="00D414AD"/>
    <w:rsid w:val="00D52B7A"/>
    <w:rsid w:val="00D53011"/>
    <w:rsid w:val="00D56E76"/>
    <w:rsid w:val="00D615E7"/>
    <w:rsid w:val="00D64159"/>
    <w:rsid w:val="00D764C2"/>
    <w:rsid w:val="00D801AC"/>
    <w:rsid w:val="00D87BFF"/>
    <w:rsid w:val="00D9368A"/>
    <w:rsid w:val="00D95776"/>
    <w:rsid w:val="00DC36B3"/>
    <w:rsid w:val="00DD190A"/>
    <w:rsid w:val="00DD4EF9"/>
    <w:rsid w:val="00DF6C8E"/>
    <w:rsid w:val="00E145E3"/>
    <w:rsid w:val="00E45922"/>
    <w:rsid w:val="00E55BC4"/>
    <w:rsid w:val="00E64E99"/>
    <w:rsid w:val="00E96024"/>
    <w:rsid w:val="00EE3E52"/>
    <w:rsid w:val="00EE781D"/>
    <w:rsid w:val="00EF640A"/>
    <w:rsid w:val="00EF6E92"/>
    <w:rsid w:val="00F03923"/>
    <w:rsid w:val="00F10362"/>
    <w:rsid w:val="00F64A3F"/>
    <w:rsid w:val="00F767FC"/>
    <w:rsid w:val="00F80BD3"/>
    <w:rsid w:val="00FB12FD"/>
    <w:rsid w:val="00FB72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0365"/>
  <w15:chartTrackingRefBased/>
  <w15:docId w15:val="{5FFE386B-06C6-4678-B2B9-BCB7C3A4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999"/>
    <w:pPr>
      <w:widowControl w:val="0"/>
      <w:suppressAutoHyphens/>
      <w:autoSpaceDN w:val="0"/>
      <w:spacing w:after="0" w:line="240" w:lineRule="auto"/>
      <w:textAlignment w:val="baseline"/>
    </w:pPr>
    <w:rPr>
      <w:rFonts w:ascii="Liberation Serif" w:eastAsia="NSimSun" w:hAnsi="Liberation Serif" w:cs="Arial"/>
      <w:kern w:val="3"/>
      <w:sz w:val="24"/>
      <w:szCs w:val="24"/>
      <w:lang w:val="es-AR" w:eastAsia="zh-CN" w:bidi="hi-IN"/>
    </w:rPr>
  </w:style>
  <w:style w:type="paragraph" w:styleId="Ttulo1">
    <w:name w:val="heading 1"/>
    <w:basedOn w:val="Normal"/>
    <w:link w:val="Ttulo1Car"/>
    <w:uiPriority w:val="9"/>
    <w:qFormat/>
    <w:rsid w:val="00907999"/>
    <w:pPr>
      <w:suppressAutoHyphens w:val="0"/>
      <w:autoSpaceDE w:val="0"/>
      <w:spacing w:before="4"/>
      <w:textAlignment w:val="auto"/>
      <w:outlineLvl w:val="0"/>
    </w:pPr>
    <w:rPr>
      <w:rFonts w:ascii="Arial" w:eastAsia="Arial" w:hAnsi="Arial"/>
      <w:b/>
      <w:bCs/>
      <w:kern w:val="0"/>
      <w:lang w:eastAsia="es-AR" w:bidi="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7999"/>
    <w:rPr>
      <w:rFonts w:ascii="Arial" w:eastAsia="Arial" w:hAnsi="Arial" w:cs="Arial"/>
      <w:b/>
      <w:bCs/>
      <w:sz w:val="24"/>
      <w:szCs w:val="24"/>
      <w:lang w:val="es-AR" w:eastAsia="es-AR" w:bidi="es-AR"/>
    </w:rPr>
  </w:style>
  <w:style w:type="paragraph" w:customStyle="1" w:styleId="Textbody">
    <w:name w:val="Text body"/>
    <w:basedOn w:val="Normal"/>
    <w:rsid w:val="00907999"/>
    <w:pPr>
      <w:widowControl/>
      <w:spacing w:after="140" w:line="276" w:lineRule="auto"/>
    </w:pPr>
    <w:rPr>
      <w:rFonts w:ascii="Calibri" w:eastAsia="Calibri" w:hAnsi="Calibri" w:cs="Times New Roman"/>
      <w:sz w:val="22"/>
      <w:szCs w:val="22"/>
      <w:lang w:bidi="ar-SA"/>
    </w:rPr>
  </w:style>
  <w:style w:type="numbering" w:customStyle="1" w:styleId="WWNum21">
    <w:name w:val="WWNum21"/>
    <w:basedOn w:val="Sinlista"/>
    <w:rsid w:val="00907999"/>
    <w:pPr>
      <w:numPr>
        <w:numId w:val="1"/>
      </w:numPr>
    </w:pPr>
  </w:style>
  <w:style w:type="paragraph" w:styleId="Textoindependiente">
    <w:name w:val="Body Text"/>
    <w:basedOn w:val="Normal"/>
    <w:link w:val="TextoindependienteCar"/>
    <w:uiPriority w:val="1"/>
    <w:qFormat/>
    <w:rsid w:val="00907999"/>
    <w:pPr>
      <w:suppressAutoHyphens w:val="0"/>
      <w:autoSpaceDE w:val="0"/>
      <w:textAlignment w:val="auto"/>
    </w:pPr>
    <w:rPr>
      <w:rFonts w:ascii="Tahoma" w:eastAsia="Tahoma" w:hAnsi="Tahoma" w:cs="Tahoma"/>
      <w:kern w:val="0"/>
      <w:lang w:eastAsia="es-AR" w:bidi="es-AR"/>
    </w:rPr>
  </w:style>
  <w:style w:type="character" w:customStyle="1" w:styleId="TextoindependienteCar">
    <w:name w:val="Texto independiente Car"/>
    <w:basedOn w:val="Fuentedeprrafopredeter"/>
    <w:link w:val="Textoindependiente"/>
    <w:uiPriority w:val="1"/>
    <w:rsid w:val="00907999"/>
    <w:rPr>
      <w:rFonts w:ascii="Tahoma" w:eastAsia="Tahoma" w:hAnsi="Tahoma" w:cs="Tahoma"/>
      <w:sz w:val="24"/>
      <w:szCs w:val="24"/>
      <w:lang w:val="es-AR" w:eastAsia="es-AR" w:bidi="es-AR"/>
    </w:rPr>
  </w:style>
  <w:style w:type="paragraph" w:styleId="Prrafodelista">
    <w:name w:val="List Paragraph"/>
    <w:basedOn w:val="Normal"/>
    <w:uiPriority w:val="34"/>
    <w:qFormat/>
    <w:rsid w:val="00DD4EF9"/>
    <w:pPr>
      <w:widowControl/>
      <w:suppressAutoHyphens w:val="0"/>
      <w:autoSpaceDN/>
      <w:ind w:left="720"/>
      <w:contextualSpacing/>
      <w:textAlignment w:val="auto"/>
    </w:pPr>
    <w:rPr>
      <w:rFonts w:asciiTheme="minorHAnsi" w:eastAsiaTheme="minorHAnsi" w:hAnsiTheme="minorHAnsi" w:cstheme="minorBidi"/>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65365">
      <w:bodyDiv w:val="1"/>
      <w:marLeft w:val="0"/>
      <w:marRight w:val="0"/>
      <w:marTop w:val="0"/>
      <w:marBottom w:val="0"/>
      <w:divBdr>
        <w:top w:val="none" w:sz="0" w:space="0" w:color="auto"/>
        <w:left w:val="none" w:sz="0" w:space="0" w:color="auto"/>
        <w:bottom w:val="none" w:sz="0" w:space="0" w:color="auto"/>
        <w:right w:val="none" w:sz="0" w:space="0" w:color="auto"/>
      </w:divBdr>
    </w:div>
    <w:div w:id="1046640844">
      <w:bodyDiv w:val="1"/>
      <w:marLeft w:val="0"/>
      <w:marRight w:val="0"/>
      <w:marTop w:val="0"/>
      <w:marBottom w:val="0"/>
      <w:divBdr>
        <w:top w:val="none" w:sz="0" w:space="0" w:color="auto"/>
        <w:left w:val="none" w:sz="0" w:space="0" w:color="auto"/>
        <w:bottom w:val="none" w:sz="0" w:space="0" w:color="auto"/>
        <w:right w:val="none" w:sz="0" w:space="0" w:color="auto"/>
      </w:divBdr>
    </w:div>
    <w:div w:id="133171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835882F1A83E4BA458C79A4AE9DA14" ma:contentTypeVersion="17" ma:contentTypeDescription="Create a new document." ma:contentTypeScope="" ma:versionID="8eb688ed4ff584c46015547e406add79">
  <xsd:schema xmlns:xsd="http://www.w3.org/2001/XMLSchema" xmlns:xs="http://www.w3.org/2001/XMLSchema" xmlns:p="http://schemas.microsoft.com/office/2006/metadata/properties" xmlns:ns1="http://schemas.microsoft.com/sharepoint/v3" xmlns:ns2="cbbeb9b1-4d81-4082-9b0d-628a313f0b36" xmlns:ns3="428ff9fe-00bb-4ec7-965f-c24d54c41dee" targetNamespace="http://schemas.microsoft.com/office/2006/metadata/properties" ma:root="true" ma:fieldsID="c4c8b1824b84e6941fe73888140b7d43" ns1:_="" ns2:_="" ns3:_="">
    <xsd:import namespace="http://schemas.microsoft.com/sharepoint/v3"/>
    <xsd:import namespace="cbbeb9b1-4d81-4082-9b0d-628a313f0b36"/>
    <xsd:import namespace="428ff9fe-00bb-4ec7-965f-c24d54c41d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eb9b1-4d81-4082-9b0d-628a313f0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af5e5e-96c4-4d43-99c4-539fdf23ed7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8ff9fe-00bb-4ec7-965f-c24d54c41d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ef46d5-3219-4ee8-b8a9-46168294712d}" ma:internalName="TaxCatchAll" ma:showField="CatchAllData" ma:web="428ff9fe-00bb-4ec7-965f-c24d54c41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8ff9fe-00bb-4ec7-965f-c24d54c41dee" xsi:nil="true"/>
    <lcf76f155ced4ddcb4097134ff3c332f xmlns="cbbeb9b1-4d81-4082-9b0d-628a313f0b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C01380-3B0A-4306-B91C-5FE2724394D9}">
  <ds:schemaRefs>
    <ds:schemaRef ds:uri="http://schemas.microsoft.com/sharepoint/v3/contenttype/forms"/>
  </ds:schemaRefs>
</ds:datastoreItem>
</file>

<file path=customXml/itemProps2.xml><?xml version="1.0" encoding="utf-8"?>
<ds:datastoreItem xmlns:ds="http://schemas.openxmlformats.org/officeDocument/2006/customXml" ds:itemID="{481436B2-7E0E-440E-A3D1-3934CE0176D4}"/>
</file>

<file path=customXml/itemProps3.xml><?xml version="1.0" encoding="utf-8"?>
<ds:datastoreItem xmlns:ds="http://schemas.openxmlformats.org/officeDocument/2006/customXml" ds:itemID="{F1C46EFE-7E23-42A3-AF88-CFB508C99DBD}">
  <ds:schemaRefs>
    <ds:schemaRef ds:uri="http://schemas.microsoft.com/office/2006/metadata/properties"/>
    <ds:schemaRef ds:uri="http://schemas.microsoft.com/office/infopath/2007/PartnerControls"/>
    <ds:schemaRef ds:uri="http://schemas.microsoft.com/sharepoint/v3"/>
    <ds:schemaRef ds:uri="428ff9fe-00bb-4ec7-965f-c24d54c41dee"/>
    <ds:schemaRef ds:uri="cbbeb9b1-4d81-4082-9b0d-628a313f0b36"/>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461</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Mariana Raquel</dc:creator>
  <cp:keywords/>
  <dc:description/>
  <cp:lastModifiedBy>Vaccaro, Marcela</cp:lastModifiedBy>
  <cp:revision>23</cp:revision>
  <dcterms:created xsi:type="dcterms:W3CDTF">2022-09-21T19:40:00Z</dcterms:created>
  <dcterms:modified xsi:type="dcterms:W3CDTF">2022-09-22T21:18:00Z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0x010100CE835882F1A83E4BA458C79A4AE9DA14</vt:lpwstr>
  </property>
  <property fmtid="{D5CDD505-2E9C-101B-9397-08002B2CF9AE}" pid="3" name="Order">
    <vt:r8>14637600</vt:r8>
  </property>
  <property fmtid="{D5CDD505-2E9C-101B-9397-08002B2CF9AE}" pid="4" name="MediaServiceImageTags">
    <vt:lpwstr/>
  </property>
</Properties>
</file>