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D7CE" w14:textId="34FF0CF3" w:rsidR="00907999" w:rsidRPr="002027D4" w:rsidRDefault="00AD5C71" w:rsidP="00661308">
      <w:pPr>
        <w:tabs>
          <w:tab w:val="left" w:pos="5760"/>
        </w:tabs>
        <w:spacing w:line="360" w:lineRule="auto"/>
        <w:jc w:val="center"/>
        <w:outlineLvl w:val="0"/>
        <w:rPr>
          <w:rFonts w:ascii="Arial" w:hAnsi="Arial"/>
          <w:b/>
          <w:u w:val="single"/>
        </w:rPr>
      </w:pPr>
      <w:r w:rsidRPr="002027D4">
        <w:rPr>
          <w:rFonts w:ascii="Arial" w:hAnsi="Arial"/>
          <w:b/>
          <w:u w:val="single"/>
        </w:rPr>
        <w:t>Acta de Directorio</w:t>
      </w:r>
      <w:r w:rsidR="00DA0921">
        <w:rPr>
          <w:rFonts w:ascii="Arial" w:hAnsi="Arial"/>
          <w:b/>
          <w:u w:val="single"/>
        </w:rPr>
        <w:t xml:space="preserve"> </w:t>
      </w:r>
    </w:p>
    <w:p w14:paraId="36EA9250" w14:textId="77777777" w:rsidR="00193180" w:rsidRPr="00DA0921" w:rsidRDefault="00193180" w:rsidP="00DA0921">
      <w:pPr>
        <w:tabs>
          <w:tab w:val="left" w:pos="5760"/>
        </w:tabs>
        <w:spacing w:line="360" w:lineRule="auto"/>
        <w:jc w:val="center"/>
        <w:outlineLvl w:val="0"/>
        <w:rPr>
          <w:rFonts w:ascii="Arial" w:hAnsi="Arial"/>
          <w:b/>
          <w:u w:val="single"/>
        </w:rPr>
      </w:pPr>
    </w:p>
    <w:p w14:paraId="61FF49DD" w14:textId="2F0CA993" w:rsidR="0005406C" w:rsidRPr="00DA0921" w:rsidRDefault="00B92E29" w:rsidP="006678F4">
      <w:pPr>
        <w:widowControl/>
        <w:suppressAutoHyphens w:val="0"/>
        <w:autoSpaceDN/>
        <w:spacing w:line="360" w:lineRule="auto"/>
        <w:jc w:val="both"/>
        <w:textAlignment w:val="auto"/>
        <w:rPr>
          <w:rFonts w:ascii="Arial" w:eastAsia="Arial" w:hAnsi="Arial"/>
        </w:rPr>
      </w:pPr>
      <w:r w:rsidRPr="00DA0921">
        <w:rPr>
          <w:rFonts w:ascii="Arial" w:eastAsia="Arial" w:hAnsi="Arial"/>
        </w:rPr>
        <w:t xml:space="preserve">En la Ciudad Autónoma de Buenos Aires, </w:t>
      </w:r>
      <w:r w:rsidR="002A15F2" w:rsidRPr="00DA0921">
        <w:rPr>
          <w:rFonts w:ascii="Arial" w:eastAsia="Arial" w:hAnsi="Arial"/>
        </w:rPr>
        <w:t xml:space="preserve">el </w:t>
      </w:r>
      <w:r w:rsidR="00203EF9">
        <w:rPr>
          <w:rFonts w:ascii="Arial" w:eastAsia="Arial" w:hAnsi="Arial"/>
        </w:rPr>
        <w:t>26</w:t>
      </w:r>
      <w:r w:rsidR="002A15F2" w:rsidRPr="00DA0921">
        <w:rPr>
          <w:rFonts w:ascii="Arial" w:eastAsia="Arial" w:hAnsi="Arial"/>
        </w:rPr>
        <w:t xml:space="preserve"> </w:t>
      </w:r>
      <w:r w:rsidRPr="00DA0921">
        <w:rPr>
          <w:rFonts w:ascii="Arial" w:eastAsia="Arial" w:hAnsi="Arial"/>
        </w:rPr>
        <w:t xml:space="preserve">de </w:t>
      </w:r>
      <w:r w:rsidR="00125A71">
        <w:rPr>
          <w:rFonts w:ascii="Arial" w:eastAsia="Arial" w:hAnsi="Arial"/>
        </w:rPr>
        <w:t xml:space="preserve">diciembre </w:t>
      </w:r>
      <w:r w:rsidRPr="00DA0921">
        <w:rPr>
          <w:rFonts w:ascii="Arial" w:eastAsia="Arial" w:hAnsi="Arial"/>
        </w:rPr>
        <w:t xml:space="preserve">de </w:t>
      </w:r>
      <w:r w:rsidR="00125A71">
        <w:rPr>
          <w:rFonts w:ascii="Arial" w:eastAsia="Arial" w:hAnsi="Arial"/>
        </w:rPr>
        <w:t>2023</w:t>
      </w:r>
      <w:r w:rsidRPr="00DA0921">
        <w:rPr>
          <w:rFonts w:ascii="Arial" w:eastAsia="Arial" w:hAnsi="Arial"/>
        </w:rPr>
        <w:t xml:space="preserve">, siendo las </w:t>
      </w:r>
      <w:r w:rsidR="00A37301">
        <w:rPr>
          <w:rFonts w:ascii="Arial" w:eastAsia="Arial" w:hAnsi="Arial"/>
        </w:rPr>
        <w:t>10</w:t>
      </w:r>
      <w:r w:rsidR="00690A35">
        <w:rPr>
          <w:rFonts w:ascii="Arial" w:eastAsia="Arial" w:hAnsi="Arial"/>
        </w:rPr>
        <w:t>.</w:t>
      </w:r>
      <w:r w:rsidR="00125A71">
        <w:rPr>
          <w:rFonts w:ascii="Arial" w:eastAsia="Arial" w:hAnsi="Arial"/>
        </w:rPr>
        <w:t>00</w:t>
      </w:r>
      <w:r w:rsidR="0037638F">
        <w:rPr>
          <w:rFonts w:ascii="Arial" w:eastAsia="Arial" w:hAnsi="Arial"/>
        </w:rPr>
        <w:t xml:space="preserve"> </w:t>
      </w:r>
      <w:proofErr w:type="spellStart"/>
      <w:r w:rsidRPr="00DA0921">
        <w:rPr>
          <w:rFonts w:ascii="Arial" w:eastAsia="Arial" w:hAnsi="Arial"/>
        </w:rPr>
        <w:t>hs</w:t>
      </w:r>
      <w:proofErr w:type="spellEnd"/>
      <w:r w:rsidRPr="00DA0921">
        <w:rPr>
          <w:rFonts w:ascii="Arial" w:eastAsia="Arial" w:hAnsi="Arial"/>
        </w:rPr>
        <w:t xml:space="preserve">. se reúnen en la sede social, sita en Av. Roque Sáenz Peña </w:t>
      </w:r>
      <w:proofErr w:type="spellStart"/>
      <w:r w:rsidRPr="00DA0921">
        <w:rPr>
          <w:rFonts w:ascii="Arial" w:eastAsia="Arial" w:hAnsi="Arial"/>
        </w:rPr>
        <w:t>Nº</w:t>
      </w:r>
      <w:proofErr w:type="spellEnd"/>
      <w:r w:rsidRPr="00DA0921">
        <w:rPr>
          <w:rFonts w:ascii="Arial" w:eastAsia="Arial" w:hAnsi="Arial"/>
        </w:rPr>
        <w:t xml:space="preserve"> 660, Piso </w:t>
      </w:r>
      <w:r w:rsidR="00F94A01">
        <w:rPr>
          <w:rFonts w:ascii="Arial" w:eastAsia="Arial" w:hAnsi="Arial"/>
        </w:rPr>
        <w:t>1</w:t>
      </w:r>
      <w:r w:rsidRPr="00DA0921">
        <w:rPr>
          <w:rFonts w:ascii="Arial" w:eastAsia="Arial" w:hAnsi="Arial"/>
        </w:rPr>
        <w:t>, los señores miembros del Directorio de Banco Comafi S.A. que firman al pie, presidiendo la reunión el señor Guillermo A. Cerviño y</w:t>
      </w:r>
      <w:r w:rsidR="00F80BD3" w:rsidRPr="00DA0921">
        <w:rPr>
          <w:rFonts w:ascii="Arial" w:eastAsia="Arial" w:hAnsi="Arial"/>
        </w:rPr>
        <w:t xml:space="preserve"> </w:t>
      </w:r>
      <w:r w:rsidR="00AA7B2B" w:rsidRPr="00DA0921">
        <w:rPr>
          <w:rFonts w:ascii="Arial" w:eastAsia="Arial" w:hAnsi="Arial"/>
        </w:rPr>
        <w:t xml:space="preserve">con la asistencia del señor </w:t>
      </w:r>
      <w:r w:rsidR="00410ED1" w:rsidRPr="00DA0921">
        <w:rPr>
          <w:rFonts w:ascii="Arial" w:eastAsia="Arial" w:hAnsi="Arial"/>
        </w:rPr>
        <w:t xml:space="preserve">Jorge A. Perdomo </w:t>
      </w:r>
      <w:r w:rsidR="00AA7B2B" w:rsidRPr="00DA0921">
        <w:rPr>
          <w:rFonts w:ascii="Arial" w:eastAsia="Arial" w:hAnsi="Arial"/>
        </w:rPr>
        <w:t>en representación de la Comisión Fiscalizadora</w:t>
      </w:r>
      <w:r w:rsidRPr="00DA0921">
        <w:rPr>
          <w:rFonts w:ascii="Arial" w:eastAsia="Arial" w:hAnsi="Arial"/>
        </w:rPr>
        <w:t>.</w:t>
      </w:r>
      <w:r w:rsidR="00CF1868" w:rsidRPr="00DA0921">
        <w:rPr>
          <w:rFonts w:ascii="Arial" w:eastAsia="Arial" w:hAnsi="Arial"/>
        </w:rPr>
        <w:t xml:space="preserve"> </w:t>
      </w:r>
    </w:p>
    <w:p w14:paraId="05E18022" w14:textId="17766965" w:rsidR="00662D01" w:rsidRDefault="00B92E29" w:rsidP="00662D01">
      <w:pPr>
        <w:spacing w:line="360" w:lineRule="auto"/>
        <w:jc w:val="both"/>
        <w:rPr>
          <w:rFonts w:ascii="Arial" w:hAnsi="Arial"/>
        </w:rPr>
      </w:pPr>
      <w:r w:rsidRPr="00DA0921">
        <w:rPr>
          <w:rFonts w:ascii="Arial" w:eastAsia="Arial" w:hAnsi="Arial"/>
        </w:rPr>
        <w:t xml:space="preserve">Seguidamente, toma la palabra el Señor </w:t>
      </w:r>
      <w:bookmarkStart w:id="0" w:name="_Hlk95481319"/>
      <w:r w:rsidRPr="00DA0921">
        <w:rPr>
          <w:rFonts w:ascii="Arial" w:eastAsia="Arial" w:hAnsi="Arial"/>
        </w:rPr>
        <w:t xml:space="preserve">Guillermo A. Cerviño </w:t>
      </w:r>
      <w:bookmarkEnd w:id="0"/>
      <w:r w:rsidRPr="00DA0921">
        <w:rPr>
          <w:rFonts w:ascii="Arial" w:eastAsia="Arial" w:hAnsi="Arial"/>
        </w:rPr>
        <w:t>quien, verificando la existencia del quorum necesario para sesionar, declara abierta la reunión a efectos de considerar el siguiente punto del Orden del Día</w:t>
      </w:r>
      <w:r w:rsidR="001F5149" w:rsidRPr="001B020C">
        <w:rPr>
          <w:rFonts w:ascii="Arial" w:eastAsia="Arial" w:hAnsi="Arial"/>
        </w:rPr>
        <w:t xml:space="preserve">: </w:t>
      </w:r>
      <w:r w:rsidR="00662D01" w:rsidRPr="00662D01">
        <w:rPr>
          <w:rFonts w:ascii="Arial" w:eastAsia="Arial" w:hAnsi="Arial"/>
          <w:b/>
          <w:bCs/>
        </w:rPr>
        <w:t>1)</w:t>
      </w:r>
      <w:r w:rsidR="00662D01">
        <w:rPr>
          <w:rFonts w:ascii="Arial" w:eastAsia="Arial" w:hAnsi="Arial"/>
        </w:rPr>
        <w:t xml:space="preserve"> </w:t>
      </w:r>
      <w:r w:rsidR="00662D01">
        <w:rPr>
          <w:rFonts w:ascii="Arial" w:hAnsi="Arial"/>
          <w:b/>
          <w:bCs/>
          <w:u w:val="single"/>
        </w:rPr>
        <w:t>Ratificación</w:t>
      </w:r>
      <w:r w:rsidR="00662D01">
        <w:rPr>
          <w:rFonts w:ascii="Arial" w:hAnsi="Arial"/>
          <w:b/>
          <w:bCs/>
          <w:u w:val="single"/>
        </w:rPr>
        <w:t xml:space="preserve"> Ampliación Monto Máximo Autorizado a Emitir del  CEDEAR del ADR ALIBABA GROUP HOLDING LTD</w:t>
      </w:r>
      <w:r w:rsidR="00662D01" w:rsidRPr="0017331F">
        <w:rPr>
          <w:rFonts w:ascii="Arial" w:hAnsi="Arial"/>
          <w:b/>
          <w:bCs/>
        </w:rPr>
        <w:t xml:space="preserve"> </w:t>
      </w:r>
      <w:r w:rsidR="00662D01">
        <w:rPr>
          <w:rFonts w:ascii="Arial" w:hAnsi="Arial"/>
          <w:b/>
          <w:bCs/>
        </w:rPr>
        <w:t>.</w:t>
      </w:r>
      <w:r w:rsidR="00662D01" w:rsidRPr="00113517">
        <w:rPr>
          <w:rFonts w:ascii="Arial" w:hAnsi="Arial"/>
        </w:rPr>
        <w:t>Toma la palabra el</w:t>
      </w:r>
      <w:r w:rsidR="00662D01">
        <w:rPr>
          <w:rFonts w:ascii="Arial" w:hAnsi="Arial"/>
        </w:rPr>
        <w:t xml:space="preserve"> </w:t>
      </w:r>
      <w:r w:rsidR="00662D01" w:rsidRPr="00113517">
        <w:rPr>
          <w:rFonts w:ascii="Arial" w:hAnsi="Arial"/>
        </w:rPr>
        <w:t>Sr.</w:t>
      </w:r>
      <w:r w:rsidR="00662D01">
        <w:rPr>
          <w:rFonts w:ascii="Arial" w:hAnsi="Arial"/>
        </w:rPr>
        <w:t xml:space="preserve"> </w:t>
      </w:r>
      <w:r w:rsidR="00662D01" w:rsidRPr="00113517">
        <w:rPr>
          <w:rFonts w:ascii="Arial" w:hAnsi="Arial"/>
        </w:rPr>
        <w:t>Presidente quien informa que</w:t>
      </w:r>
      <w:r w:rsidR="00662D01">
        <w:rPr>
          <w:rFonts w:ascii="Arial" w:hAnsi="Arial"/>
        </w:rPr>
        <w:t xml:space="preserve"> la CNV por medio de la Resolución Nro. 22562 de fecha 20 de diciembre de 2023, ha autorizado la ampliación de 2.000.000 (dos millones) de </w:t>
      </w:r>
      <w:proofErr w:type="spellStart"/>
      <w:r w:rsidR="00662D01">
        <w:rPr>
          <w:rFonts w:ascii="Arial" w:hAnsi="Arial"/>
        </w:rPr>
        <w:t>CEDEARs</w:t>
      </w:r>
      <w:proofErr w:type="spellEnd"/>
      <w:r w:rsidR="00662D01">
        <w:rPr>
          <w:rFonts w:ascii="Arial" w:hAnsi="Arial"/>
        </w:rPr>
        <w:t xml:space="preserve"> a 3.000.000 (tres millones) de </w:t>
      </w:r>
      <w:proofErr w:type="spellStart"/>
      <w:r w:rsidR="00662D01">
        <w:rPr>
          <w:rFonts w:ascii="Arial" w:hAnsi="Arial"/>
        </w:rPr>
        <w:t>CEDEARs</w:t>
      </w:r>
      <w:proofErr w:type="spellEnd"/>
      <w:r w:rsidR="00662D01">
        <w:rPr>
          <w:rFonts w:ascii="Arial" w:hAnsi="Arial"/>
        </w:rPr>
        <w:t xml:space="preserve"> del monto máximo autorizado a emitir del Programa de CEDEAR “ALIBABA GROUP HOLDING LTD”, cuya Oferta Pública fue autorizada mediante Resolución RESFC-2019-</w:t>
      </w:r>
      <w:r w:rsidR="00662D01" w:rsidRPr="000C2961">
        <w:rPr>
          <w:rFonts w:ascii="Arial" w:hAnsi="Arial"/>
        </w:rPr>
        <w:t>20037</w:t>
      </w:r>
      <w:r w:rsidR="00662D01">
        <w:rPr>
          <w:rFonts w:ascii="Arial" w:hAnsi="Arial"/>
        </w:rPr>
        <w:t>-DIR#CNV del 6 de febrero de 2019.</w:t>
      </w:r>
    </w:p>
    <w:p w14:paraId="36FD3D71" w14:textId="77777777" w:rsidR="00662D01" w:rsidRDefault="00662D01" w:rsidP="00662D01">
      <w:pPr>
        <w:spacing w:line="360" w:lineRule="auto"/>
        <w:jc w:val="both"/>
        <w:rPr>
          <w:rFonts w:ascii="Arial" w:hAnsi="Arial"/>
        </w:rPr>
      </w:pPr>
    </w:p>
    <w:p w14:paraId="2C2AEE85" w14:textId="0394C5B6" w:rsidR="00662D01" w:rsidRDefault="00662D01" w:rsidP="00662D01">
      <w:pPr>
        <w:spacing w:line="360" w:lineRule="auto"/>
        <w:jc w:val="both"/>
        <w:rPr>
          <w:rFonts w:ascii="Arial" w:hAnsi="Arial"/>
        </w:rPr>
      </w:pPr>
      <w:r>
        <w:rPr>
          <w:rFonts w:ascii="Arial" w:hAnsi="Arial"/>
        </w:rPr>
        <w:t xml:space="preserve">Este trámite cuyo Expediente en CNV lleva el número 2023-143019745, fue inicialmente autorizado mediante el Acta de </w:t>
      </w:r>
      <w:proofErr w:type="gramStart"/>
      <w:r>
        <w:rPr>
          <w:rFonts w:ascii="Arial" w:hAnsi="Arial"/>
        </w:rPr>
        <w:t>Subdelegados</w:t>
      </w:r>
      <w:proofErr w:type="gramEnd"/>
      <w:r>
        <w:rPr>
          <w:rFonts w:ascii="Arial" w:hAnsi="Arial"/>
        </w:rPr>
        <w:t xml:space="preserve"> de fecha 30 de noviembre de 2023, en línea con las facultades delegadas en el Acta de Directorio 3001 de fecha 16 de abril de 2018 que autorizó la presentación ante CNV para la solicitud de Oferta Pública del citado Programa de CEDEAR.</w:t>
      </w:r>
    </w:p>
    <w:p w14:paraId="060D2F53" w14:textId="77777777" w:rsidR="00662D01" w:rsidRDefault="00662D01" w:rsidP="00662D01">
      <w:pPr>
        <w:spacing w:line="360" w:lineRule="auto"/>
        <w:jc w:val="both"/>
        <w:rPr>
          <w:rFonts w:ascii="Arial" w:hAnsi="Arial"/>
        </w:rPr>
      </w:pPr>
    </w:p>
    <w:p w14:paraId="42DD2FCF" w14:textId="0B2CE079" w:rsidR="00662D01" w:rsidRDefault="00662D01" w:rsidP="00662D01">
      <w:pPr>
        <w:spacing w:line="360" w:lineRule="auto"/>
        <w:jc w:val="both"/>
        <w:rPr>
          <w:rFonts w:ascii="Arial" w:hAnsi="Arial"/>
        </w:rPr>
      </w:pPr>
      <w:r>
        <w:rPr>
          <w:rFonts w:ascii="Arial" w:hAnsi="Arial"/>
        </w:rPr>
        <w:t xml:space="preserve">El Sr. </w:t>
      </w:r>
      <w:proofErr w:type="gramStart"/>
      <w:r>
        <w:rPr>
          <w:rFonts w:ascii="Arial" w:hAnsi="Arial"/>
        </w:rPr>
        <w:t>Presidente</w:t>
      </w:r>
      <w:proofErr w:type="gramEnd"/>
      <w:r>
        <w:rPr>
          <w:rFonts w:ascii="Arial" w:hAnsi="Arial"/>
        </w:rPr>
        <w:t xml:space="preserve"> propone a los Señores Directores que ratifiquen lo actuado en el expediente mencionado cuyo Suplemento Modificatorio de Prospecto se </w:t>
      </w:r>
      <w:r w:rsidR="00534095">
        <w:rPr>
          <w:rFonts w:ascii="Arial" w:hAnsi="Arial"/>
        </w:rPr>
        <w:t>detalla seguidamente</w:t>
      </w:r>
      <w:r>
        <w:rPr>
          <w:rFonts w:ascii="Arial" w:hAnsi="Arial"/>
        </w:rPr>
        <w:t>.</w:t>
      </w:r>
    </w:p>
    <w:p w14:paraId="3A7FFBEE" w14:textId="77777777" w:rsidR="00662D01" w:rsidRDefault="00662D01" w:rsidP="00662D01">
      <w:pPr>
        <w:spacing w:line="360" w:lineRule="auto"/>
        <w:jc w:val="both"/>
        <w:rPr>
          <w:rFonts w:ascii="Arial" w:hAnsi="Arial"/>
        </w:rPr>
      </w:pPr>
    </w:p>
    <w:p w14:paraId="46552951" w14:textId="6377CE3B" w:rsidR="00662D01" w:rsidRDefault="00662D01" w:rsidP="00662D01">
      <w:pPr>
        <w:spacing w:line="360" w:lineRule="auto"/>
        <w:jc w:val="both"/>
        <w:rPr>
          <w:rFonts w:ascii="Arial" w:hAnsi="Arial"/>
        </w:rPr>
      </w:pPr>
      <w:r>
        <w:rPr>
          <w:rFonts w:ascii="Arial" w:hAnsi="Arial"/>
          <w:noProof/>
        </w:rPr>
        <w:lastRenderedPageBreak/>
        <w:drawing>
          <wp:inline distT="0" distB="0" distL="0" distR="0" wp14:anchorId="0F81E958" wp14:editId="2101F745">
            <wp:extent cx="5612130" cy="4827905"/>
            <wp:effectExtent l="0" t="0" r="7620" b="0"/>
            <wp:docPr id="13052188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1887" name="Imagen 1" descr="Tabla&#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4827905"/>
                    </a:xfrm>
                    <a:prstGeom prst="rect">
                      <a:avLst/>
                    </a:prstGeom>
                    <a:noFill/>
                    <a:ln>
                      <a:noFill/>
                    </a:ln>
                  </pic:spPr>
                </pic:pic>
              </a:graphicData>
            </a:graphic>
          </wp:inline>
        </w:drawing>
      </w:r>
    </w:p>
    <w:p w14:paraId="2B07C265" w14:textId="3D175CA6" w:rsidR="004843A3" w:rsidRPr="007A08F0" w:rsidRDefault="00C73503" w:rsidP="00C73503">
      <w:pPr>
        <w:spacing w:line="360" w:lineRule="auto"/>
        <w:jc w:val="both"/>
        <w:rPr>
          <w:rFonts w:ascii="Arial" w:hAnsi="Arial"/>
          <w:b/>
          <w:bCs/>
          <w:lang w:val="es-419"/>
        </w:rPr>
      </w:pPr>
      <w:r w:rsidRPr="00C73503">
        <w:rPr>
          <w:rFonts w:ascii="Arial" w:eastAsia="Arial" w:hAnsi="Arial"/>
        </w:rPr>
        <w:t xml:space="preserve">En consecuencia, luego de un breve intercambio de opiniones, por unanimidad se RESUELVE: (i) </w:t>
      </w:r>
      <w:r w:rsidR="00C748F2">
        <w:rPr>
          <w:rFonts w:ascii="Arial" w:eastAsia="Arial" w:hAnsi="Arial"/>
        </w:rPr>
        <w:t xml:space="preserve">aprobar y </w:t>
      </w:r>
      <w:r w:rsidRPr="00C73503">
        <w:rPr>
          <w:rFonts w:ascii="Arial" w:eastAsia="Arial" w:hAnsi="Arial"/>
        </w:rPr>
        <w:t xml:space="preserve">ratificar </w:t>
      </w:r>
      <w:r w:rsidR="00C748F2">
        <w:rPr>
          <w:rFonts w:ascii="Arial" w:eastAsia="Arial" w:hAnsi="Arial"/>
        </w:rPr>
        <w:t xml:space="preserve">lo actuado ante el expediente </w:t>
      </w:r>
      <w:r w:rsidR="00262481">
        <w:rPr>
          <w:rFonts w:ascii="Arial" w:eastAsia="Arial" w:hAnsi="Arial"/>
        </w:rPr>
        <w:t xml:space="preserve">mencionado </w:t>
      </w:r>
      <w:r w:rsidR="00CD390E">
        <w:rPr>
          <w:rFonts w:ascii="Arial" w:eastAsia="Arial" w:hAnsi="Arial"/>
        </w:rPr>
        <w:t xml:space="preserve">y </w:t>
      </w:r>
      <w:r w:rsidRPr="00C73503">
        <w:rPr>
          <w:rFonts w:ascii="Arial" w:eastAsia="Arial" w:hAnsi="Arial"/>
        </w:rPr>
        <w:t>(</w:t>
      </w:r>
      <w:proofErr w:type="spellStart"/>
      <w:r w:rsidRPr="00C73503">
        <w:rPr>
          <w:rFonts w:ascii="Arial" w:eastAsia="Arial" w:hAnsi="Arial"/>
        </w:rPr>
        <w:t>ii</w:t>
      </w:r>
      <w:proofErr w:type="spellEnd"/>
      <w:r w:rsidRPr="00C73503">
        <w:rPr>
          <w:rFonts w:ascii="Arial" w:eastAsia="Arial" w:hAnsi="Arial"/>
        </w:rPr>
        <w:t xml:space="preserve">) </w:t>
      </w:r>
      <w:r w:rsidR="00262481">
        <w:rPr>
          <w:rFonts w:ascii="Arial" w:eastAsia="Arial" w:hAnsi="Arial"/>
        </w:rPr>
        <w:t xml:space="preserve">delegar </w:t>
      </w:r>
      <w:proofErr w:type="gramStart"/>
      <w:r w:rsidR="004843A3" w:rsidRPr="001F79D3">
        <w:rPr>
          <w:rFonts w:ascii="Arial" w:eastAsia="Times New Roman" w:hAnsi="Arial" w:cs="Times New Roman"/>
          <w:kern w:val="0"/>
          <w:lang w:eastAsia="es-AR" w:bidi="ar-SA"/>
        </w:rPr>
        <w:t>en  Alicia</w:t>
      </w:r>
      <w:proofErr w:type="gramEnd"/>
      <w:r w:rsidR="004843A3" w:rsidRPr="001F79D3">
        <w:rPr>
          <w:rFonts w:ascii="Arial" w:eastAsia="Times New Roman" w:hAnsi="Arial" w:cs="Times New Roman"/>
          <w:kern w:val="0"/>
          <w:lang w:eastAsia="es-AR" w:bidi="ar-SA"/>
        </w:rPr>
        <w:t xml:space="preserve"> Kodric, Carola Burg, Andrea Bibiana Ogasawara, Leonardo Briola, Mariana R. Lopez, y/o Marcela Vaccaro para que dos cualquiera de ellos, en forma conjunta, realicen las gestiones necesarias para poner en conocimiento de la CNV mediante la AIF de la resolución tomada en el día de la fecha.</w:t>
      </w:r>
    </w:p>
    <w:p w14:paraId="6CC59E2E" w14:textId="77777777" w:rsidR="00262481" w:rsidRDefault="00262481" w:rsidP="00923D2F">
      <w:pPr>
        <w:spacing w:line="360" w:lineRule="auto"/>
        <w:jc w:val="both"/>
        <w:rPr>
          <w:rFonts w:ascii="Arial" w:eastAsia="Arial" w:hAnsi="Arial"/>
          <w:kern w:val="0"/>
          <w:lang w:eastAsia="en-US" w:bidi="ar-SA"/>
        </w:rPr>
      </w:pPr>
    </w:p>
    <w:p w14:paraId="47845470" w14:textId="444A2DA3" w:rsidR="00996B42" w:rsidRDefault="0005406C" w:rsidP="00923D2F">
      <w:pPr>
        <w:spacing w:line="360" w:lineRule="auto"/>
        <w:jc w:val="both"/>
        <w:rPr>
          <w:rFonts w:ascii="Arial" w:eastAsia="Arial" w:hAnsi="Arial"/>
          <w:kern w:val="0"/>
          <w:lang w:eastAsia="en-US" w:bidi="ar-SA"/>
        </w:rPr>
      </w:pPr>
      <w:r w:rsidRPr="00DA0921">
        <w:rPr>
          <w:rFonts w:ascii="Arial" w:eastAsia="Arial" w:hAnsi="Arial"/>
          <w:kern w:val="0"/>
          <w:lang w:eastAsia="en-US" w:bidi="ar-SA"/>
        </w:rPr>
        <w:t>N</w:t>
      </w:r>
      <w:r w:rsidR="00907999" w:rsidRPr="00DA0921">
        <w:rPr>
          <w:rFonts w:ascii="Arial" w:eastAsia="Arial" w:hAnsi="Arial"/>
          <w:kern w:val="0"/>
          <w:lang w:eastAsia="en-US" w:bidi="ar-SA"/>
        </w:rPr>
        <w:t xml:space="preserve">o habiendo más temas para tratar, se levanta la sesión a las </w:t>
      </w:r>
      <w:r w:rsidR="00A37301">
        <w:rPr>
          <w:rFonts w:ascii="Arial" w:eastAsia="Arial" w:hAnsi="Arial"/>
          <w:kern w:val="0"/>
          <w:lang w:eastAsia="en-US" w:bidi="ar-SA"/>
        </w:rPr>
        <w:t>10</w:t>
      </w:r>
      <w:r w:rsidR="00690A35">
        <w:rPr>
          <w:rFonts w:ascii="Arial" w:eastAsia="Arial" w:hAnsi="Arial"/>
          <w:kern w:val="0"/>
          <w:lang w:eastAsia="en-US" w:bidi="ar-SA"/>
        </w:rPr>
        <w:t>.</w:t>
      </w:r>
      <w:r w:rsidR="001B020C">
        <w:rPr>
          <w:rFonts w:ascii="Arial" w:eastAsia="Arial" w:hAnsi="Arial"/>
          <w:kern w:val="0"/>
          <w:lang w:eastAsia="en-US" w:bidi="ar-SA"/>
        </w:rPr>
        <w:t>2</w:t>
      </w:r>
      <w:r w:rsidR="00A37301">
        <w:rPr>
          <w:rFonts w:ascii="Arial" w:eastAsia="Arial" w:hAnsi="Arial"/>
          <w:kern w:val="0"/>
          <w:lang w:eastAsia="en-US" w:bidi="ar-SA"/>
        </w:rPr>
        <w:t>5</w:t>
      </w:r>
      <w:r w:rsidR="002D7341">
        <w:rPr>
          <w:rFonts w:ascii="Arial" w:eastAsia="Arial" w:hAnsi="Arial"/>
          <w:kern w:val="0"/>
          <w:lang w:eastAsia="en-US" w:bidi="ar-SA"/>
        </w:rPr>
        <w:t xml:space="preserve"> </w:t>
      </w:r>
      <w:r w:rsidR="00907999" w:rsidRPr="00DA0921">
        <w:rPr>
          <w:rFonts w:ascii="Arial" w:eastAsia="Arial" w:hAnsi="Arial"/>
          <w:kern w:val="0"/>
          <w:lang w:eastAsia="en-US" w:bidi="ar-SA"/>
        </w:rPr>
        <w:t>horas.</w:t>
      </w:r>
      <w:r w:rsidR="00BD626F" w:rsidRPr="00DA0921">
        <w:rPr>
          <w:rFonts w:ascii="Arial" w:eastAsia="Arial" w:hAnsi="Arial"/>
          <w:kern w:val="0"/>
          <w:lang w:eastAsia="en-US" w:bidi="ar-SA"/>
        </w:rPr>
        <w:t xml:space="preserve"> </w:t>
      </w:r>
    </w:p>
    <w:p w14:paraId="2919A8D2" w14:textId="77777777" w:rsidR="006678F4" w:rsidRDefault="006678F4" w:rsidP="00923D2F">
      <w:pPr>
        <w:spacing w:line="360" w:lineRule="auto"/>
        <w:jc w:val="both"/>
        <w:rPr>
          <w:rFonts w:ascii="Arial" w:eastAsia="Arial" w:hAnsi="Arial"/>
          <w:kern w:val="0"/>
          <w:lang w:eastAsia="en-US" w:bidi="ar-SA"/>
        </w:rPr>
      </w:pPr>
    </w:p>
    <w:p w14:paraId="5C2946FC" w14:textId="3E41BE69" w:rsidR="0012122B" w:rsidRDefault="00275614" w:rsidP="0012122B">
      <w:pPr>
        <w:spacing w:line="360" w:lineRule="auto"/>
        <w:jc w:val="both"/>
        <w:rPr>
          <w:rFonts w:ascii="Arial" w:eastAsia="Arial" w:hAnsi="Arial"/>
          <w:kern w:val="0"/>
          <w:lang w:eastAsia="en-US" w:bidi="ar-SA"/>
        </w:rPr>
      </w:pPr>
      <w:r w:rsidRPr="00A858D6">
        <w:rPr>
          <w:rFonts w:ascii="Arial" w:eastAsia="Arial" w:hAnsi="Arial"/>
          <w:kern w:val="0"/>
          <w:lang w:eastAsia="en-US" w:bidi="ar-SA"/>
        </w:rPr>
        <w:t>Presentes:</w:t>
      </w:r>
      <w:r w:rsidRPr="00275614">
        <w:rPr>
          <w:rFonts w:ascii="Arial" w:eastAsia="Arial" w:hAnsi="Arial"/>
          <w:kern w:val="0"/>
          <w:lang w:eastAsia="en-US" w:bidi="ar-SA"/>
        </w:rPr>
        <w:t xml:space="preserve"> </w:t>
      </w:r>
      <w:r w:rsidR="0012122B" w:rsidRPr="00FF75B9">
        <w:rPr>
          <w:rFonts w:ascii="Arial" w:eastAsia="Arial" w:hAnsi="Arial"/>
          <w:kern w:val="0"/>
          <w:lang w:eastAsia="en-US" w:bidi="ar-SA"/>
        </w:rPr>
        <w:t xml:space="preserve">Guillermo A. Cerviño, Francisco G. Cerviño, </w:t>
      </w:r>
      <w:r w:rsidR="0012122B" w:rsidRPr="003F57C9">
        <w:rPr>
          <w:rFonts w:ascii="Arial" w:eastAsia="Arial" w:hAnsi="Arial"/>
          <w:kern w:val="0"/>
          <w:lang w:eastAsia="en-US" w:bidi="ar-SA"/>
        </w:rPr>
        <w:t>Maricel Lungarzo,</w:t>
      </w:r>
      <w:r w:rsidR="0012122B">
        <w:rPr>
          <w:rFonts w:ascii="Arial" w:eastAsia="Arial" w:hAnsi="Arial"/>
          <w:kern w:val="0"/>
          <w:lang w:eastAsia="en-US" w:bidi="ar-SA"/>
        </w:rPr>
        <w:t xml:space="preserve"> </w:t>
      </w:r>
      <w:r w:rsidR="0012122B" w:rsidRPr="00FF75B9">
        <w:rPr>
          <w:rFonts w:ascii="Arial" w:eastAsia="Arial" w:hAnsi="Arial"/>
          <w:kern w:val="0"/>
          <w:lang w:eastAsia="en-US" w:bidi="ar-SA"/>
        </w:rPr>
        <w:t xml:space="preserve">Alberto L. Nougues, </w:t>
      </w:r>
      <w:r w:rsidR="00A17834">
        <w:rPr>
          <w:rFonts w:ascii="Arial" w:eastAsia="Arial" w:hAnsi="Arial"/>
          <w:kern w:val="0"/>
          <w:lang w:eastAsia="en-US" w:bidi="ar-SA"/>
        </w:rPr>
        <w:t xml:space="preserve">Eduardo Racedo </w:t>
      </w:r>
      <w:r w:rsidR="0012122B" w:rsidRPr="00FF75B9">
        <w:rPr>
          <w:rFonts w:ascii="Arial" w:eastAsia="Arial" w:hAnsi="Arial"/>
          <w:kern w:val="0"/>
          <w:lang w:eastAsia="en-US" w:bidi="ar-SA"/>
        </w:rPr>
        <w:t xml:space="preserve">y </w:t>
      </w:r>
      <w:r w:rsidR="00A17834" w:rsidRPr="00FF75B9">
        <w:rPr>
          <w:rFonts w:ascii="Arial" w:eastAsia="Arial" w:hAnsi="Arial"/>
          <w:kern w:val="0"/>
          <w:lang w:eastAsia="en-US" w:bidi="ar-SA"/>
        </w:rPr>
        <w:t>Gonzalo M. Gutierrez</w:t>
      </w:r>
      <w:r w:rsidR="0012122B" w:rsidRPr="00FF75B9">
        <w:rPr>
          <w:rFonts w:ascii="Arial" w:eastAsia="Arial" w:hAnsi="Arial"/>
          <w:kern w:val="0"/>
          <w:lang w:eastAsia="en-US" w:bidi="ar-SA"/>
        </w:rPr>
        <w:t>. Miembro Titular de la Comisión Fiscalizadora asistente: Jorge A. Perdomo.</w:t>
      </w:r>
    </w:p>
    <w:p w14:paraId="26EA0445" w14:textId="36951AAC" w:rsidR="00FF75B9" w:rsidRPr="00275614" w:rsidRDefault="00FF75B9" w:rsidP="00275614">
      <w:pPr>
        <w:spacing w:line="360" w:lineRule="auto"/>
        <w:jc w:val="both"/>
        <w:rPr>
          <w:rFonts w:ascii="Arial" w:eastAsia="Arial" w:hAnsi="Arial"/>
          <w:kern w:val="0"/>
          <w:lang w:eastAsia="en-US" w:bidi="ar-SA"/>
        </w:rPr>
      </w:pPr>
    </w:p>
    <w:sectPr w:rsidR="00FF75B9" w:rsidRPr="00275614" w:rsidSect="001B0E0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2"/>
  </w:num>
  <w:num w:numId="2" w16cid:durableId="1446000744">
    <w:abstractNumId w:val="2"/>
    <w:lvlOverride w:ilvl="0">
      <w:startOverride w:val="1"/>
    </w:lvlOverride>
  </w:num>
  <w:num w:numId="3" w16cid:durableId="1435898549">
    <w:abstractNumId w:val="0"/>
  </w:num>
  <w:num w:numId="4" w16cid:durableId="1192647134">
    <w:abstractNumId w:val="3"/>
  </w:num>
  <w:num w:numId="5" w16cid:durableId="1248733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11CC5"/>
    <w:rsid w:val="000148F0"/>
    <w:rsid w:val="00015013"/>
    <w:rsid w:val="00037A77"/>
    <w:rsid w:val="00042EB3"/>
    <w:rsid w:val="00044471"/>
    <w:rsid w:val="0005406C"/>
    <w:rsid w:val="00054A7E"/>
    <w:rsid w:val="0005674C"/>
    <w:rsid w:val="000638D9"/>
    <w:rsid w:val="00070CCD"/>
    <w:rsid w:val="00072762"/>
    <w:rsid w:val="00073B92"/>
    <w:rsid w:val="000908E3"/>
    <w:rsid w:val="00092B5C"/>
    <w:rsid w:val="000A5775"/>
    <w:rsid w:val="000B40AD"/>
    <w:rsid w:val="000B4652"/>
    <w:rsid w:val="000B67BA"/>
    <w:rsid w:val="000B75F7"/>
    <w:rsid w:val="000C240F"/>
    <w:rsid w:val="000C5AED"/>
    <w:rsid w:val="000D0F6B"/>
    <w:rsid w:val="000E0148"/>
    <w:rsid w:val="000E4373"/>
    <w:rsid w:val="000F5CEE"/>
    <w:rsid w:val="0010201D"/>
    <w:rsid w:val="0010215C"/>
    <w:rsid w:val="00104BAE"/>
    <w:rsid w:val="0011027F"/>
    <w:rsid w:val="00113592"/>
    <w:rsid w:val="001138F5"/>
    <w:rsid w:val="0012122B"/>
    <w:rsid w:val="00125A71"/>
    <w:rsid w:val="00130301"/>
    <w:rsid w:val="00151D7A"/>
    <w:rsid w:val="00161BF3"/>
    <w:rsid w:val="00164FFC"/>
    <w:rsid w:val="0016658C"/>
    <w:rsid w:val="00171B5A"/>
    <w:rsid w:val="00193180"/>
    <w:rsid w:val="001967B4"/>
    <w:rsid w:val="001B020C"/>
    <w:rsid w:val="001B0E0C"/>
    <w:rsid w:val="001B575A"/>
    <w:rsid w:val="001B5D5A"/>
    <w:rsid w:val="001C67CB"/>
    <w:rsid w:val="001D150F"/>
    <w:rsid w:val="001D3AE7"/>
    <w:rsid w:val="001D663B"/>
    <w:rsid w:val="001E1A21"/>
    <w:rsid w:val="001F5149"/>
    <w:rsid w:val="001F5504"/>
    <w:rsid w:val="001F79D3"/>
    <w:rsid w:val="002027D4"/>
    <w:rsid w:val="00203EF9"/>
    <w:rsid w:val="0021383F"/>
    <w:rsid w:val="0021668F"/>
    <w:rsid w:val="00230C47"/>
    <w:rsid w:val="00235151"/>
    <w:rsid w:val="002355B4"/>
    <w:rsid w:val="00244DD3"/>
    <w:rsid w:val="002547D8"/>
    <w:rsid w:val="00262481"/>
    <w:rsid w:val="002712D6"/>
    <w:rsid w:val="00275614"/>
    <w:rsid w:val="00280047"/>
    <w:rsid w:val="0028212A"/>
    <w:rsid w:val="002929BE"/>
    <w:rsid w:val="002A15F2"/>
    <w:rsid w:val="002A443A"/>
    <w:rsid w:val="002B0181"/>
    <w:rsid w:val="002D1313"/>
    <w:rsid w:val="002D2198"/>
    <w:rsid w:val="002D7341"/>
    <w:rsid w:val="002D7E2E"/>
    <w:rsid w:val="002E56DD"/>
    <w:rsid w:val="002F0402"/>
    <w:rsid w:val="002F343E"/>
    <w:rsid w:val="003013E3"/>
    <w:rsid w:val="00302173"/>
    <w:rsid w:val="00302D7B"/>
    <w:rsid w:val="00303088"/>
    <w:rsid w:val="003125FF"/>
    <w:rsid w:val="00312CE0"/>
    <w:rsid w:val="003227F6"/>
    <w:rsid w:val="0032708B"/>
    <w:rsid w:val="00330CF2"/>
    <w:rsid w:val="00331872"/>
    <w:rsid w:val="00343355"/>
    <w:rsid w:val="00346548"/>
    <w:rsid w:val="00346987"/>
    <w:rsid w:val="00350BC7"/>
    <w:rsid w:val="0035661F"/>
    <w:rsid w:val="00362538"/>
    <w:rsid w:val="003718C4"/>
    <w:rsid w:val="0037638F"/>
    <w:rsid w:val="00383540"/>
    <w:rsid w:val="00383A94"/>
    <w:rsid w:val="003A412E"/>
    <w:rsid w:val="003A62FB"/>
    <w:rsid w:val="003B427E"/>
    <w:rsid w:val="003C35F7"/>
    <w:rsid w:val="003C5936"/>
    <w:rsid w:val="003C5D47"/>
    <w:rsid w:val="003D7D24"/>
    <w:rsid w:val="003E3D6E"/>
    <w:rsid w:val="003F57C9"/>
    <w:rsid w:val="00410ED1"/>
    <w:rsid w:val="00412CA2"/>
    <w:rsid w:val="00436474"/>
    <w:rsid w:val="004413DA"/>
    <w:rsid w:val="00446E77"/>
    <w:rsid w:val="00450767"/>
    <w:rsid w:val="00451985"/>
    <w:rsid w:val="004843A3"/>
    <w:rsid w:val="00491EBA"/>
    <w:rsid w:val="004B4F8F"/>
    <w:rsid w:val="004B5CFC"/>
    <w:rsid w:val="004C0CA8"/>
    <w:rsid w:val="004C2E86"/>
    <w:rsid w:val="004C5D9B"/>
    <w:rsid w:val="004D28F0"/>
    <w:rsid w:val="004E4223"/>
    <w:rsid w:val="00501E00"/>
    <w:rsid w:val="00503EFB"/>
    <w:rsid w:val="00504F0C"/>
    <w:rsid w:val="005056FB"/>
    <w:rsid w:val="005110E3"/>
    <w:rsid w:val="00513C86"/>
    <w:rsid w:val="005155C0"/>
    <w:rsid w:val="0052711C"/>
    <w:rsid w:val="0053034D"/>
    <w:rsid w:val="00534095"/>
    <w:rsid w:val="005420B4"/>
    <w:rsid w:val="00551952"/>
    <w:rsid w:val="0056131D"/>
    <w:rsid w:val="00577BF3"/>
    <w:rsid w:val="005830C2"/>
    <w:rsid w:val="005836DE"/>
    <w:rsid w:val="00593B4A"/>
    <w:rsid w:val="005A5C60"/>
    <w:rsid w:val="005A65A1"/>
    <w:rsid w:val="005C3270"/>
    <w:rsid w:val="005D01E2"/>
    <w:rsid w:val="005D0B49"/>
    <w:rsid w:val="005D1646"/>
    <w:rsid w:val="005D659C"/>
    <w:rsid w:val="005D7A12"/>
    <w:rsid w:val="005D7F39"/>
    <w:rsid w:val="005F3CCE"/>
    <w:rsid w:val="006008F7"/>
    <w:rsid w:val="00606F66"/>
    <w:rsid w:val="006249CC"/>
    <w:rsid w:val="0062672D"/>
    <w:rsid w:val="0062697F"/>
    <w:rsid w:val="006313D3"/>
    <w:rsid w:val="00636E8F"/>
    <w:rsid w:val="00643AE7"/>
    <w:rsid w:val="006570B2"/>
    <w:rsid w:val="00661308"/>
    <w:rsid w:val="00662D01"/>
    <w:rsid w:val="00663C46"/>
    <w:rsid w:val="006678F4"/>
    <w:rsid w:val="00680486"/>
    <w:rsid w:val="00686810"/>
    <w:rsid w:val="00690A35"/>
    <w:rsid w:val="00695D93"/>
    <w:rsid w:val="006B2708"/>
    <w:rsid w:val="006C2C64"/>
    <w:rsid w:val="006D3B37"/>
    <w:rsid w:val="00722D1B"/>
    <w:rsid w:val="007236F9"/>
    <w:rsid w:val="00742041"/>
    <w:rsid w:val="0075532B"/>
    <w:rsid w:val="0076519A"/>
    <w:rsid w:val="0077216B"/>
    <w:rsid w:val="00774E3B"/>
    <w:rsid w:val="0078739C"/>
    <w:rsid w:val="007A2820"/>
    <w:rsid w:val="007A3B56"/>
    <w:rsid w:val="007B4214"/>
    <w:rsid w:val="007D289F"/>
    <w:rsid w:val="007D4DE0"/>
    <w:rsid w:val="007D5277"/>
    <w:rsid w:val="007E1048"/>
    <w:rsid w:val="007E5248"/>
    <w:rsid w:val="007F5AF3"/>
    <w:rsid w:val="007F76D4"/>
    <w:rsid w:val="00805719"/>
    <w:rsid w:val="0080637C"/>
    <w:rsid w:val="00814DCE"/>
    <w:rsid w:val="00834E6C"/>
    <w:rsid w:val="00841F35"/>
    <w:rsid w:val="00843CDE"/>
    <w:rsid w:val="00846C96"/>
    <w:rsid w:val="00852AB7"/>
    <w:rsid w:val="00884971"/>
    <w:rsid w:val="00895B98"/>
    <w:rsid w:val="008A6A57"/>
    <w:rsid w:val="008A6EEE"/>
    <w:rsid w:val="008D3652"/>
    <w:rsid w:val="008D5290"/>
    <w:rsid w:val="008D5A9D"/>
    <w:rsid w:val="008D7A9B"/>
    <w:rsid w:val="008D7FAD"/>
    <w:rsid w:val="008E4264"/>
    <w:rsid w:val="008F627E"/>
    <w:rsid w:val="00903BB5"/>
    <w:rsid w:val="00907999"/>
    <w:rsid w:val="009142DD"/>
    <w:rsid w:val="00923D2F"/>
    <w:rsid w:val="009300D5"/>
    <w:rsid w:val="00931B22"/>
    <w:rsid w:val="009337F1"/>
    <w:rsid w:val="009439F9"/>
    <w:rsid w:val="0095078F"/>
    <w:rsid w:val="0096204D"/>
    <w:rsid w:val="00996B42"/>
    <w:rsid w:val="009A0524"/>
    <w:rsid w:val="009C2A3D"/>
    <w:rsid w:val="009C4D6F"/>
    <w:rsid w:val="009D59CA"/>
    <w:rsid w:val="009F02FD"/>
    <w:rsid w:val="009F2B0B"/>
    <w:rsid w:val="009F51A9"/>
    <w:rsid w:val="00A01D25"/>
    <w:rsid w:val="00A17834"/>
    <w:rsid w:val="00A27D02"/>
    <w:rsid w:val="00A33F51"/>
    <w:rsid w:val="00A35433"/>
    <w:rsid w:val="00A37301"/>
    <w:rsid w:val="00A45C89"/>
    <w:rsid w:val="00A70E71"/>
    <w:rsid w:val="00A858D6"/>
    <w:rsid w:val="00A9051B"/>
    <w:rsid w:val="00A90925"/>
    <w:rsid w:val="00A94A41"/>
    <w:rsid w:val="00AA7B2B"/>
    <w:rsid w:val="00AC6448"/>
    <w:rsid w:val="00AD23A4"/>
    <w:rsid w:val="00AD5C71"/>
    <w:rsid w:val="00AF2E77"/>
    <w:rsid w:val="00AF5AC6"/>
    <w:rsid w:val="00B03514"/>
    <w:rsid w:val="00B10652"/>
    <w:rsid w:val="00B425CF"/>
    <w:rsid w:val="00B44819"/>
    <w:rsid w:val="00B53693"/>
    <w:rsid w:val="00B725E3"/>
    <w:rsid w:val="00B81515"/>
    <w:rsid w:val="00B84BFB"/>
    <w:rsid w:val="00B8598F"/>
    <w:rsid w:val="00B92E29"/>
    <w:rsid w:val="00BA6812"/>
    <w:rsid w:val="00BC0390"/>
    <w:rsid w:val="00BC25B7"/>
    <w:rsid w:val="00BD254D"/>
    <w:rsid w:val="00BD45E3"/>
    <w:rsid w:val="00BD626F"/>
    <w:rsid w:val="00BE2143"/>
    <w:rsid w:val="00BE42A9"/>
    <w:rsid w:val="00C026A9"/>
    <w:rsid w:val="00C14761"/>
    <w:rsid w:val="00C147FA"/>
    <w:rsid w:val="00C14F6C"/>
    <w:rsid w:val="00C3439F"/>
    <w:rsid w:val="00C47C6F"/>
    <w:rsid w:val="00C639FF"/>
    <w:rsid w:val="00C73503"/>
    <w:rsid w:val="00C7439B"/>
    <w:rsid w:val="00C748F2"/>
    <w:rsid w:val="00C75C7C"/>
    <w:rsid w:val="00C829EB"/>
    <w:rsid w:val="00C85CEC"/>
    <w:rsid w:val="00C865F4"/>
    <w:rsid w:val="00C90396"/>
    <w:rsid w:val="00C90CD7"/>
    <w:rsid w:val="00CB1779"/>
    <w:rsid w:val="00CB60A0"/>
    <w:rsid w:val="00CC2853"/>
    <w:rsid w:val="00CC515F"/>
    <w:rsid w:val="00CC639F"/>
    <w:rsid w:val="00CD1B1A"/>
    <w:rsid w:val="00CD390E"/>
    <w:rsid w:val="00CD76EA"/>
    <w:rsid w:val="00CE7CD3"/>
    <w:rsid w:val="00CF1868"/>
    <w:rsid w:val="00CF5A88"/>
    <w:rsid w:val="00D022B7"/>
    <w:rsid w:val="00D1773D"/>
    <w:rsid w:val="00D414AD"/>
    <w:rsid w:val="00D506DB"/>
    <w:rsid w:val="00D5259C"/>
    <w:rsid w:val="00D52B7A"/>
    <w:rsid w:val="00D53011"/>
    <w:rsid w:val="00D56E76"/>
    <w:rsid w:val="00D615E7"/>
    <w:rsid w:val="00D64159"/>
    <w:rsid w:val="00D71A30"/>
    <w:rsid w:val="00D764C2"/>
    <w:rsid w:val="00D801AC"/>
    <w:rsid w:val="00D8634B"/>
    <w:rsid w:val="00D87BFF"/>
    <w:rsid w:val="00D9368A"/>
    <w:rsid w:val="00D95776"/>
    <w:rsid w:val="00DA0921"/>
    <w:rsid w:val="00DC36B3"/>
    <w:rsid w:val="00DD190A"/>
    <w:rsid w:val="00DD4EF9"/>
    <w:rsid w:val="00DF46DA"/>
    <w:rsid w:val="00DF6C8E"/>
    <w:rsid w:val="00E05EC7"/>
    <w:rsid w:val="00E145E3"/>
    <w:rsid w:val="00E45922"/>
    <w:rsid w:val="00E55BC4"/>
    <w:rsid w:val="00E64E99"/>
    <w:rsid w:val="00E75451"/>
    <w:rsid w:val="00E96024"/>
    <w:rsid w:val="00E961A5"/>
    <w:rsid w:val="00E9622D"/>
    <w:rsid w:val="00E976B4"/>
    <w:rsid w:val="00E9786C"/>
    <w:rsid w:val="00EE3E52"/>
    <w:rsid w:val="00EE781D"/>
    <w:rsid w:val="00EF640A"/>
    <w:rsid w:val="00EF6E92"/>
    <w:rsid w:val="00F03923"/>
    <w:rsid w:val="00F0662E"/>
    <w:rsid w:val="00F10362"/>
    <w:rsid w:val="00F21212"/>
    <w:rsid w:val="00F27D5C"/>
    <w:rsid w:val="00F458EB"/>
    <w:rsid w:val="00F5132C"/>
    <w:rsid w:val="00F626D0"/>
    <w:rsid w:val="00F64A3F"/>
    <w:rsid w:val="00F767FC"/>
    <w:rsid w:val="00F80BD3"/>
    <w:rsid w:val="00F94A01"/>
    <w:rsid w:val="00F95AB2"/>
    <w:rsid w:val="00FB12FD"/>
    <w:rsid w:val="00FB6053"/>
    <w:rsid w:val="00FB72AA"/>
    <w:rsid w:val="00FC1B8D"/>
    <w:rsid w:val="00FC756A"/>
    <w:rsid w:val="00FE2D88"/>
    <w:rsid w:val="00FF75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5FFE386B-06C6-4678-B2B9-BCB7C3A4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370F25-AE1E-4A21-B58D-4E69FFBC6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3.xml><?xml version="1.0" encoding="utf-8"?>
<ds:datastoreItem xmlns:ds="http://schemas.openxmlformats.org/officeDocument/2006/customXml" ds:itemID="{2EC01380-3B0A-4306-B91C-5FE2724394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378</Words>
  <Characters>2084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Juan Juarez</cp:lastModifiedBy>
  <cp:revision>10</cp:revision>
  <cp:lastPrinted>2022-10-17T15:04:00Z</cp:lastPrinted>
  <dcterms:created xsi:type="dcterms:W3CDTF">2023-12-26T20:59:00Z</dcterms:created>
  <dcterms:modified xsi:type="dcterms:W3CDTF">2023-12-26T21:03:00Z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