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0EBD9" w14:textId="77777777" w:rsidR="00D75E07" w:rsidRPr="00D75E07" w:rsidRDefault="00D75E07" w:rsidP="00D75E07">
      <w:pPr>
        <w:tabs>
          <w:tab w:val="left" w:pos="5760"/>
        </w:tabs>
        <w:spacing w:after="0" w:line="360" w:lineRule="auto"/>
        <w:jc w:val="center"/>
        <w:outlineLvl w:val="0"/>
        <w:rPr>
          <w:rFonts w:ascii="Arial" w:hAnsi="Arial" w:cs="Arial"/>
          <w:bCs/>
          <w:sz w:val="24"/>
          <w:szCs w:val="24"/>
          <w:u w:val="single"/>
          <w:lang w:val="es-AR"/>
        </w:rPr>
      </w:pPr>
      <w:r w:rsidRPr="00D75E07">
        <w:rPr>
          <w:rFonts w:ascii="Arial" w:hAnsi="Arial" w:cs="Arial"/>
          <w:b/>
          <w:sz w:val="24"/>
          <w:szCs w:val="24"/>
          <w:u w:val="single"/>
          <w:lang w:val="es-AR"/>
        </w:rPr>
        <w:t>Acta de Directorio Nro.</w:t>
      </w:r>
    </w:p>
    <w:p w14:paraId="39F49B48" w14:textId="77777777" w:rsidR="00D75E07" w:rsidRPr="00D75E07" w:rsidRDefault="00D75E07" w:rsidP="00D75E07">
      <w:pPr>
        <w:tabs>
          <w:tab w:val="left" w:pos="5760"/>
        </w:tabs>
        <w:spacing w:after="0" w:line="360" w:lineRule="auto"/>
        <w:jc w:val="both"/>
        <w:outlineLvl w:val="0"/>
        <w:rPr>
          <w:rFonts w:ascii="Arial" w:hAnsi="Arial" w:cs="Arial"/>
          <w:bCs/>
          <w:sz w:val="24"/>
          <w:szCs w:val="24"/>
          <w:lang w:val="es-AR"/>
        </w:rPr>
      </w:pPr>
    </w:p>
    <w:p w14:paraId="77F5DC84" w14:textId="6A3C7F6C" w:rsidR="00D75E07" w:rsidRPr="00D75E07" w:rsidRDefault="00D75E07" w:rsidP="00D75E07">
      <w:pPr>
        <w:spacing w:after="0" w:line="360" w:lineRule="auto"/>
        <w:jc w:val="both"/>
        <w:rPr>
          <w:rFonts w:ascii="Arial" w:hAnsi="Arial" w:cs="Arial"/>
          <w:bCs/>
          <w:sz w:val="24"/>
          <w:szCs w:val="24"/>
          <w:lang w:val="es-AR"/>
        </w:rPr>
      </w:pPr>
      <w:r w:rsidRPr="00D75E07">
        <w:rPr>
          <w:rFonts w:ascii="Arial" w:hAnsi="Arial" w:cs="Arial"/>
          <w:bCs/>
          <w:sz w:val="24"/>
          <w:szCs w:val="24"/>
          <w:lang w:val="es-AR"/>
        </w:rPr>
        <w:t>En la Ciudad Autónoma de Buenos Aires, a los 12  días del mes de febrero de 2026, siendo las 10:40 horas, se reúnen en la sede social ubicada en Av. Roque Sáenz Peña N.º 660, Piso 1, los señores Directores de BANCO COMAFI S.A. (la “Sociedad”) cuyos nombres y firmas constan al pie de la presente.</w:t>
      </w:r>
    </w:p>
    <w:p w14:paraId="2E19991C" w14:textId="77777777" w:rsidR="00D75E07" w:rsidRPr="00D75E07" w:rsidRDefault="00D75E07" w:rsidP="00D75E07">
      <w:pPr>
        <w:spacing w:after="0" w:line="360" w:lineRule="auto"/>
        <w:jc w:val="both"/>
        <w:rPr>
          <w:rFonts w:ascii="Arial" w:hAnsi="Arial" w:cs="Arial"/>
          <w:bCs/>
          <w:sz w:val="24"/>
          <w:szCs w:val="24"/>
          <w:lang w:val="es-AR"/>
        </w:rPr>
      </w:pPr>
      <w:r w:rsidRPr="00D75E07">
        <w:rPr>
          <w:rFonts w:ascii="Arial" w:hAnsi="Arial" w:cs="Arial"/>
          <w:bCs/>
          <w:sz w:val="24"/>
          <w:szCs w:val="24"/>
          <w:lang w:val="es-AR"/>
        </w:rPr>
        <w:t>Preside la reunión el señor Vicepresidente Francisco G. Cerviño, en su carácter de Presidente Interino, contando asimismo con la asistencia del señor Jorge A. Perdomo, en representación de la Comisión Fiscalizadora. Verificado el quórum necesario, el señor Vicepresidente pasa a tratar el siguiente Orden del Día:</w:t>
      </w:r>
    </w:p>
    <w:p w14:paraId="104D39A7" w14:textId="6807979C" w:rsidR="00D75E07" w:rsidRPr="00D75E07" w:rsidRDefault="00D75E07" w:rsidP="00D75E07">
      <w:pPr>
        <w:pStyle w:val="Prrafodelista"/>
        <w:numPr>
          <w:ilvl w:val="0"/>
          <w:numId w:val="1"/>
        </w:numPr>
        <w:spacing w:line="360" w:lineRule="auto"/>
        <w:jc w:val="both"/>
        <w:rPr>
          <w:rFonts w:ascii="Arial" w:hAnsi="Arial" w:cs="Arial"/>
          <w:lang w:val="es-AR"/>
        </w:rPr>
      </w:pPr>
      <w:r>
        <w:rPr>
          <w:rFonts w:ascii="Arial" w:hAnsi="Arial" w:cs="Arial"/>
          <w:b/>
          <w:lang w:val="es-AR"/>
        </w:rPr>
        <w:t>C</w:t>
      </w:r>
      <w:r w:rsidRPr="00D75E07">
        <w:rPr>
          <w:rFonts w:ascii="Arial" w:hAnsi="Arial" w:cs="Arial"/>
          <w:b/>
          <w:lang w:val="es-AR"/>
        </w:rPr>
        <w:t>ONSIDERACIÓN DEL CAMBIO DE DENOMINACIÓN DEL FONDO COMÚN DE INVERSIÓN Y ADECUACIÓN DEL REGLAMENTO DE GESTIÓN.</w:t>
      </w:r>
    </w:p>
    <w:p w14:paraId="44029526" w14:textId="579E2EEE" w:rsidR="00D75E07" w:rsidRPr="00D75E07" w:rsidRDefault="00D75E07" w:rsidP="00D75E07">
      <w:pPr>
        <w:spacing w:line="360" w:lineRule="auto"/>
        <w:jc w:val="both"/>
        <w:rPr>
          <w:rFonts w:ascii="Arial" w:hAnsi="Arial" w:cs="Arial"/>
          <w:sz w:val="24"/>
          <w:szCs w:val="24"/>
          <w:lang w:val="es-AR"/>
        </w:rPr>
      </w:pPr>
      <w:r w:rsidRPr="00D75E07">
        <w:rPr>
          <w:rFonts w:ascii="Arial" w:hAnsi="Arial" w:cs="Arial"/>
          <w:sz w:val="24"/>
          <w:szCs w:val="24"/>
          <w:lang w:val="es-AR"/>
        </w:rPr>
        <w:t xml:space="preserve">Toma la palabra el </w:t>
      </w:r>
      <w:r w:rsidRPr="00D75E07">
        <w:rPr>
          <w:rFonts w:ascii="Arial" w:hAnsi="Arial" w:cs="Arial"/>
          <w:bCs/>
          <w:sz w:val="24"/>
          <w:szCs w:val="24"/>
          <w:lang w:val="es-AR"/>
        </w:rPr>
        <w:t>señor Vicepresidente</w:t>
      </w:r>
      <w:r w:rsidRPr="00D75E07">
        <w:rPr>
          <w:rFonts w:ascii="Arial" w:hAnsi="Arial" w:cs="Arial"/>
          <w:sz w:val="24"/>
          <w:szCs w:val="24"/>
          <w:lang w:val="es-AR"/>
        </w:rPr>
        <w:t xml:space="preserve"> e informa que, como es de público conocimiento para los señores Directores, CFS </w:t>
      </w:r>
      <w:proofErr w:type="spellStart"/>
      <w:r w:rsidRPr="00D75E07">
        <w:rPr>
          <w:rFonts w:ascii="Arial" w:hAnsi="Arial" w:cs="Arial"/>
          <w:sz w:val="24"/>
          <w:szCs w:val="24"/>
          <w:lang w:val="es-AR"/>
        </w:rPr>
        <w:t>Advisors</w:t>
      </w:r>
      <w:proofErr w:type="spellEnd"/>
      <w:r w:rsidRPr="00D75E07">
        <w:rPr>
          <w:rFonts w:ascii="Arial" w:hAnsi="Arial" w:cs="Arial"/>
          <w:sz w:val="24"/>
          <w:szCs w:val="24"/>
          <w:lang w:val="es-AR"/>
        </w:rPr>
        <w:t xml:space="preserve"> Sociedad Gerente de Fondos Comunes de Inversión S.A. (“CFS </w:t>
      </w:r>
      <w:proofErr w:type="spellStart"/>
      <w:r w:rsidRPr="00D75E07">
        <w:rPr>
          <w:rFonts w:ascii="Arial" w:hAnsi="Arial" w:cs="Arial"/>
          <w:sz w:val="24"/>
          <w:szCs w:val="24"/>
          <w:lang w:val="es-AR"/>
        </w:rPr>
        <w:t>Advisors</w:t>
      </w:r>
      <w:proofErr w:type="spellEnd"/>
      <w:r w:rsidRPr="00D75E07">
        <w:rPr>
          <w:rFonts w:ascii="Arial" w:hAnsi="Arial" w:cs="Arial"/>
          <w:sz w:val="24"/>
          <w:szCs w:val="24"/>
          <w:lang w:val="es-AR"/>
        </w:rPr>
        <w:t xml:space="preserve">”), en su carácter de sociedad gerente, ha propuesto y aprobado, por razones de índole comercial, la modificación de la denominación del Fondo Común de Inversión “CFS Money Market Pesos FCI” a “Puente Liquidez Pesos”, conforme surge del acta respectiva de la sociedad gerente. Por unanimidad el directorio resuelve : (i) Aprobar, en lo que compete a BANCO COMAFI S.A. en su carácter de Sociedad Depositaria, el cambio de denominación del Fondo Común de Inversión “CFS Money Market Pesos FCI”, el cual pasará a denominarse “Puente Liquidez Pesos”; (ii) Aprobar la adecuación del Reglamento de Gestión a efectos de reflejar la nueva denominación, manteniendo sin cambios los roles de CFS </w:t>
      </w:r>
      <w:proofErr w:type="spellStart"/>
      <w:r w:rsidRPr="00D75E07">
        <w:rPr>
          <w:rFonts w:ascii="Arial" w:hAnsi="Arial" w:cs="Arial"/>
          <w:sz w:val="24"/>
          <w:szCs w:val="24"/>
          <w:lang w:val="es-AR"/>
        </w:rPr>
        <w:t>Advisors</w:t>
      </w:r>
      <w:proofErr w:type="spellEnd"/>
      <w:r w:rsidRPr="00D75E07">
        <w:rPr>
          <w:rFonts w:ascii="Arial" w:hAnsi="Arial" w:cs="Arial"/>
          <w:sz w:val="24"/>
          <w:szCs w:val="24"/>
          <w:lang w:val="es-AR"/>
        </w:rPr>
        <w:t xml:space="preserve"> como Sociedad Gerente y de BANCO COMAFI S.A. como Sociedad Depositaria; y (iii) Delegar en Alicia Kodric, Carola Burg, Andrea Bibiana Ogasawara, Valeria Amado, Carlos Piñeyro, Carmen Nosetti, Jacinta Mancebo, Mariana R. López, Mariano Maddalena y/o Juan Maximiliano Juárez, la realización de todas las gestiones necesarias ante la Comisión Nacional de Valores por medio de la AIF, incluyendo la firma y presentación de la documentación y comunicaciones complementarias que resulten necesarias para la prosecución del trámite.</w:t>
      </w:r>
      <w:r>
        <w:rPr>
          <w:rFonts w:ascii="Arial" w:hAnsi="Arial" w:cs="Arial"/>
          <w:sz w:val="24"/>
          <w:szCs w:val="24"/>
          <w:lang w:val="es-AR"/>
        </w:rPr>
        <w:t xml:space="preserve"> </w:t>
      </w:r>
      <w:r w:rsidRPr="00D75E07">
        <w:rPr>
          <w:rFonts w:ascii="Arial" w:hAnsi="Arial" w:cs="Arial"/>
          <w:sz w:val="24"/>
          <w:szCs w:val="24"/>
          <w:lang w:val="es-AR"/>
        </w:rPr>
        <w:t>No habiendo más asuntos que tratar, se da por finalizada la sesión siendo las 11 horas.</w:t>
      </w:r>
    </w:p>
    <w:p w14:paraId="58956BB3" w14:textId="77777777" w:rsidR="00D75E07" w:rsidRPr="00D75E07" w:rsidRDefault="00D75E07" w:rsidP="00D75E07">
      <w:pPr>
        <w:spacing w:after="0" w:line="360" w:lineRule="auto"/>
        <w:jc w:val="both"/>
        <w:rPr>
          <w:rFonts w:ascii="Arial" w:hAnsi="Arial" w:cs="Arial"/>
          <w:bCs/>
          <w:sz w:val="24"/>
          <w:szCs w:val="24"/>
          <w:lang w:val="es-AR"/>
        </w:rPr>
      </w:pPr>
      <w:r w:rsidRPr="00D75E07">
        <w:rPr>
          <w:rFonts w:ascii="Arial" w:hAnsi="Arial" w:cs="Arial"/>
          <w:bCs/>
          <w:sz w:val="24"/>
          <w:szCs w:val="24"/>
          <w:lang w:val="pt-PT"/>
        </w:rPr>
        <w:t xml:space="preserve">Presentes: Francisco G. Cerviño, Alberto L. Nougues, Eduardo J. Racedo, Alejandro J. Haro. </w:t>
      </w:r>
      <w:r w:rsidRPr="00D75E07">
        <w:rPr>
          <w:rFonts w:ascii="Arial" w:hAnsi="Arial" w:cs="Arial"/>
          <w:bCs/>
          <w:sz w:val="24"/>
          <w:szCs w:val="24"/>
          <w:lang w:val="es-AR"/>
        </w:rPr>
        <w:t>Miembro Titular de la Comisión Fiscalizadora asistente: Jorge A. Perdomo.</w:t>
      </w:r>
    </w:p>
    <w:p w14:paraId="77518F16" w14:textId="77777777" w:rsidR="00D75E07" w:rsidRDefault="00D75E07" w:rsidP="00D75E07">
      <w:pPr>
        <w:spacing w:after="0" w:line="360" w:lineRule="auto"/>
        <w:jc w:val="both"/>
        <w:rPr>
          <w:rFonts w:ascii="Arial" w:hAnsi="Arial" w:cs="Arial"/>
          <w:b/>
          <w:sz w:val="24"/>
          <w:szCs w:val="24"/>
          <w:lang w:val="es-AR"/>
        </w:rPr>
      </w:pPr>
    </w:p>
    <w:p w14:paraId="15D9FDBE" w14:textId="77777777" w:rsidR="00D75E07" w:rsidRDefault="00D75E07" w:rsidP="00D75E07">
      <w:pPr>
        <w:spacing w:after="0" w:line="360" w:lineRule="auto"/>
        <w:jc w:val="both"/>
        <w:rPr>
          <w:rFonts w:ascii="Arial" w:hAnsi="Arial" w:cs="Arial"/>
          <w:b/>
          <w:sz w:val="24"/>
          <w:szCs w:val="24"/>
          <w:lang w:val="es-AR"/>
        </w:rPr>
      </w:pPr>
    </w:p>
    <w:p w14:paraId="6F43100B" w14:textId="77777777" w:rsidR="00D75E07" w:rsidRPr="00D75E07" w:rsidRDefault="00D75E07" w:rsidP="00D75E07">
      <w:pPr>
        <w:spacing w:after="0" w:line="360" w:lineRule="auto"/>
        <w:jc w:val="both"/>
        <w:rPr>
          <w:rFonts w:ascii="Arial" w:hAnsi="Arial" w:cs="Arial"/>
          <w:b/>
          <w:sz w:val="24"/>
          <w:szCs w:val="24"/>
          <w:lang w:val="es-AR"/>
        </w:rPr>
      </w:pPr>
    </w:p>
    <w:p w14:paraId="0EEB2FC3" w14:textId="77777777" w:rsidR="00D75E07" w:rsidRPr="00D75E07" w:rsidRDefault="00D75E07" w:rsidP="00D75E07">
      <w:pPr>
        <w:spacing w:after="0" w:line="360" w:lineRule="auto"/>
        <w:jc w:val="center"/>
        <w:rPr>
          <w:rFonts w:ascii="Arial" w:hAnsi="Arial" w:cs="Arial"/>
          <w:sz w:val="24"/>
          <w:szCs w:val="24"/>
        </w:rPr>
      </w:pPr>
      <w:r w:rsidRPr="00D75E07">
        <w:rPr>
          <w:rFonts w:ascii="Arial" w:hAnsi="Arial" w:cs="Arial"/>
          <w:b/>
          <w:sz w:val="24"/>
          <w:szCs w:val="24"/>
          <w:lang w:val="es-AR"/>
        </w:rPr>
        <w:t>FC</w:t>
      </w:r>
      <w:r w:rsidRPr="00D75E07">
        <w:rPr>
          <w:rFonts w:ascii="Arial" w:hAnsi="Arial" w:cs="Arial"/>
          <w:b/>
          <w:sz w:val="24"/>
          <w:szCs w:val="24"/>
          <w:lang w:val="es-AR"/>
        </w:rPr>
        <w:tab/>
      </w:r>
      <w:r w:rsidRPr="00D75E07">
        <w:rPr>
          <w:rFonts w:ascii="Arial" w:hAnsi="Arial" w:cs="Arial"/>
          <w:b/>
          <w:sz w:val="24"/>
          <w:szCs w:val="24"/>
          <w:lang w:val="es-AR"/>
        </w:rPr>
        <w:tab/>
        <w:t>AN</w:t>
      </w:r>
      <w:r w:rsidRPr="00D75E07">
        <w:rPr>
          <w:rFonts w:ascii="Arial" w:hAnsi="Arial" w:cs="Arial"/>
          <w:b/>
          <w:sz w:val="24"/>
          <w:szCs w:val="24"/>
          <w:lang w:val="es-AR"/>
        </w:rPr>
        <w:tab/>
      </w:r>
      <w:r w:rsidRPr="00D75E07">
        <w:rPr>
          <w:rFonts w:ascii="Arial" w:hAnsi="Arial" w:cs="Arial"/>
          <w:b/>
          <w:sz w:val="24"/>
          <w:szCs w:val="24"/>
          <w:lang w:val="es-AR"/>
        </w:rPr>
        <w:tab/>
        <w:t>ER</w:t>
      </w:r>
      <w:r w:rsidRPr="00D75E07">
        <w:rPr>
          <w:rFonts w:ascii="Arial" w:hAnsi="Arial" w:cs="Arial"/>
          <w:b/>
          <w:sz w:val="24"/>
          <w:szCs w:val="24"/>
          <w:lang w:val="es-AR"/>
        </w:rPr>
        <w:tab/>
      </w:r>
      <w:r w:rsidRPr="00D75E07">
        <w:rPr>
          <w:rFonts w:ascii="Arial" w:hAnsi="Arial" w:cs="Arial"/>
          <w:b/>
          <w:sz w:val="24"/>
          <w:szCs w:val="24"/>
          <w:lang w:val="es-AR"/>
        </w:rPr>
        <w:tab/>
        <w:t>AH</w:t>
      </w:r>
      <w:r w:rsidRPr="00D75E07">
        <w:rPr>
          <w:rFonts w:ascii="Arial" w:hAnsi="Arial" w:cs="Arial"/>
          <w:b/>
          <w:sz w:val="24"/>
          <w:szCs w:val="24"/>
          <w:lang w:val="es-AR"/>
        </w:rPr>
        <w:tab/>
      </w:r>
      <w:r w:rsidRPr="00D75E07">
        <w:rPr>
          <w:rFonts w:ascii="Arial" w:hAnsi="Arial" w:cs="Arial"/>
          <w:b/>
          <w:sz w:val="24"/>
          <w:szCs w:val="24"/>
          <w:lang w:val="es-AR"/>
        </w:rPr>
        <w:tab/>
        <w:t>JAP</w:t>
      </w:r>
    </w:p>
    <w:p w14:paraId="30E19171" w14:textId="77777777" w:rsidR="00D75E07" w:rsidRPr="00D75E07" w:rsidRDefault="00D75E07" w:rsidP="00D75E07">
      <w:pPr>
        <w:spacing w:line="360" w:lineRule="auto"/>
        <w:rPr>
          <w:rFonts w:ascii="Arial" w:hAnsi="Arial" w:cs="Arial"/>
          <w:sz w:val="24"/>
          <w:szCs w:val="24"/>
          <w:lang w:val="es-AR"/>
        </w:rPr>
      </w:pPr>
    </w:p>
    <w:p w14:paraId="72D891F1" w14:textId="77777777" w:rsidR="007757A2" w:rsidRPr="00D75E07" w:rsidRDefault="007757A2">
      <w:pPr>
        <w:rPr>
          <w:lang w:val="es-AR"/>
        </w:rPr>
      </w:pPr>
    </w:p>
    <w:sectPr w:rsidR="007757A2" w:rsidRPr="00D75E07" w:rsidSect="00D75E07">
      <w:pgSz w:w="12240" w:h="20160" w:code="5"/>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B783E"/>
    <w:multiLevelType w:val="hybridMultilevel"/>
    <w:tmpl w:val="88B6271E"/>
    <w:lvl w:ilvl="0" w:tplc="93AA688E">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85419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E07"/>
    <w:rsid w:val="000A6C05"/>
    <w:rsid w:val="004909D8"/>
    <w:rsid w:val="005A7463"/>
    <w:rsid w:val="007757A2"/>
    <w:rsid w:val="00AD246C"/>
    <w:rsid w:val="00D01CBC"/>
    <w:rsid w:val="00D75E07"/>
    <w:rsid w:val="00E4725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42633"/>
  <w15:chartTrackingRefBased/>
  <w15:docId w15:val="{6D644D4A-B88D-4BDE-ABDD-D323C3B6E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E07"/>
    <w:pPr>
      <w:spacing w:after="200" w:line="276" w:lineRule="auto"/>
    </w:pPr>
    <w:rPr>
      <w:rFonts w:eastAsiaTheme="minorEastAsia"/>
      <w:kern w:val="0"/>
      <w:sz w:val="22"/>
      <w:szCs w:val="22"/>
      <w:lang w:val="en-US"/>
      <w14:ligatures w14:val="none"/>
    </w:rPr>
  </w:style>
  <w:style w:type="paragraph" w:styleId="Ttulo1">
    <w:name w:val="heading 1"/>
    <w:basedOn w:val="Normal"/>
    <w:next w:val="Normal"/>
    <w:link w:val="Ttulo1Car"/>
    <w:uiPriority w:val="9"/>
    <w:qFormat/>
    <w:rsid w:val="00D75E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419"/>
      <w14:ligatures w14:val="standardContextual"/>
    </w:rPr>
  </w:style>
  <w:style w:type="paragraph" w:styleId="Ttulo2">
    <w:name w:val="heading 2"/>
    <w:basedOn w:val="Normal"/>
    <w:next w:val="Normal"/>
    <w:link w:val="Ttulo2Car"/>
    <w:uiPriority w:val="9"/>
    <w:semiHidden/>
    <w:unhideWhenUsed/>
    <w:qFormat/>
    <w:rsid w:val="00D75E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419"/>
      <w14:ligatures w14:val="standardContextual"/>
    </w:rPr>
  </w:style>
  <w:style w:type="paragraph" w:styleId="Ttulo3">
    <w:name w:val="heading 3"/>
    <w:basedOn w:val="Normal"/>
    <w:next w:val="Normal"/>
    <w:link w:val="Ttulo3Car"/>
    <w:uiPriority w:val="9"/>
    <w:semiHidden/>
    <w:unhideWhenUsed/>
    <w:qFormat/>
    <w:rsid w:val="00D75E07"/>
    <w:pPr>
      <w:keepNext/>
      <w:keepLines/>
      <w:spacing w:before="160" w:after="80" w:line="278" w:lineRule="auto"/>
      <w:outlineLvl w:val="2"/>
    </w:pPr>
    <w:rPr>
      <w:rFonts w:eastAsiaTheme="majorEastAsia" w:cstheme="majorBidi"/>
      <w:color w:val="0F4761" w:themeColor="accent1" w:themeShade="BF"/>
      <w:kern w:val="2"/>
      <w:sz w:val="28"/>
      <w:szCs w:val="28"/>
      <w:lang w:val="es-419"/>
      <w14:ligatures w14:val="standardContextual"/>
    </w:rPr>
  </w:style>
  <w:style w:type="paragraph" w:styleId="Ttulo4">
    <w:name w:val="heading 4"/>
    <w:basedOn w:val="Normal"/>
    <w:next w:val="Normal"/>
    <w:link w:val="Ttulo4Car"/>
    <w:uiPriority w:val="9"/>
    <w:semiHidden/>
    <w:unhideWhenUsed/>
    <w:qFormat/>
    <w:rsid w:val="00D75E07"/>
    <w:pPr>
      <w:keepNext/>
      <w:keepLines/>
      <w:spacing w:before="80" w:after="40" w:line="278" w:lineRule="auto"/>
      <w:outlineLvl w:val="3"/>
    </w:pPr>
    <w:rPr>
      <w:rFonts w:eastAsiaTheme="majorEastAsia" w:cstheme="majorBidi"/>
      <w:i/>
      <w:iCs/>
      <w:color w:val="0F4761" w:themeColor="accent1" w:themeShade="BF"/>
      <w:kern w:val="2"/>
      <w:sz w:val="24"/>
      <w:szCs w:val="24"/>
      <w:lang w:val="es-419"/>
      <w14:ligatures w14:val="standardContextual"/>
    </w:rPr>
  </w:style>
  <w:style w:type="paragraph" w:styleId="Ttulo5">
    <w:name w:val="heading 5"/>
    <w:basedOn w:val="Normal"/>
    <w:next w:val="Normal"/>
    <w:link w:val="Ttulo5Car"/>
    <w:uiPriority w:val="9"/>
    <w:semiHidden/>
    <w:unhideWhenUsed/>
    <w:qFormat/>
    <w:rsid w:val="00D75E07"/>
    <w:pPr>
      <w:keepNext/>
      <w:keepLines/>
      <w:spacing w:before="80" w:after="40" w:line="278" w:lineRule="auto"/>
      <w:outlineLvl w:val="4"/>
    </w:pPr>
    <w:rPr>
      <w:rFonts w:eastAsiaTheme="majorEastAsia" w:cstheme="majorBidi"/>
      <w:color w:val="0F4761" w:themeColor="accent1" w:themeShade="BF"/>
      <w:kern w:val="2"/>
      <w:sz w:val="24"/>
      <w:szCs w:val="24"/>
      <w:lang w:val="es-419"/>
      <w14:ligatures w14:val="standardContextual"/>
    </w:rPr>
  </w:style>
  <w:style w:type="paragraph" w:styleId="Ttulo6">
    <w:name w:val="heading 6"/>
    <w:basedOn w:val="Normal"/>
    <w:next w:val="Normal"/>
    <w:link w:val="Ttulo6Car"/>
    <w:uiPriority w:val="9"/>
    <w:semiHidden/>
    <w:unhideWhenUsed/>
    <w:qFormat/>
    <w:rsid w:val="00D75E07"/>
    <w:pPr>
      <w:keepNext/>
      <w:keepLines/>
      <w:spacing w:before="40" w:after="0" w:line="278" w:lineRule="auto"/>
      <w:outlineLvl w:val="5"/>
    </w:pPr>
    <w:rPr>
      <w:rFonts w:eastAsiaTheme="majorEastAsia" w:cstheme="majorBidi"/>
      <w:i/>
      <w:iCs/>
      <w:color w:val="595959" w:themeColor="text1" w:themeTint="A6"/>
      <w:kern w:val="2"/>
      <w:sz w:val="24"/>
      <w:szCs w:val="24"/>
      <w:lang w:val="es-419"/>
      <w14:ligatures w14:val="standardContextual"/>
    </w:rPr>
  </w:style>
  <w:style w:type="paragraph" w:styleId="Ttulo7">
    <w:name w:val="heading 7"/>
    <w:basedOn w:val="Normal"/>
    <w:next w:val="Normal"/>
    <w:link w:val="Ttulo7Car"/>
    <w:uiPriority w:val="9"/>
    <w:semiHidden/>
    <w:unhideWhenUsed/>
    <w:qFormat/>
    <w:rsid w:val="00D75E07"/>
    <w:pPr>
      <w:keepNext/>
      <w:keepLines/>
      <w:spacing w:before="40" w:after="0" w:line="278" w:lineRule="auto"/>
      <w:outlineLvl w:val="6"/>
    </w:pPr>
    <w:rPr>
      <w:rFonts w:eastAsiaTheme="majorEastAsia" w:cstheme="majorBidi"/>
      <w:color w:val="595959" w:themeColor="text1" w:themeTint="A6"/>
      <w:kern w:val="2"/>
      <w:sz w:val="24"/>
      <w:szCs w:val="24"/>
      <w:lang w:val="es-419"/>
      <w14:ligatures w14:val="standardContextual"/>
    </w:rPr>
  </w:style>
  <w:style w:type="paragraph" w:styleId="Ttulo8">
    <w:name w:val="heading 8"/>
    <w:basedOn w:val="Normal"/>
    <w:next w:val="Normal"/>
    <w:link w:val="Ttulo8Car"/>
    <w:uiPriority w:val="9"/>
    <w:semiHidden/>
    <w:unhideWhenUsed/>
    <w:qFormat/>
    <w:rsid w:val="00D75E07"/>
    <w:pPr>
      <w:keepNext/>
      <w:keepLines/>
      <w:spacing w:after="0" w:line="278" w:lineRule="auto"/>
      <w:outlineLvl w:val="7"/>
    </w:pPr>
    <w:rPr>
      <w:rFonts w:eastAsiaTheme="majorEastAsia" w:cstheme="majorBidi"/>
      <w:i/>
      <w:iCs/>
      <w:color w:val="272727" w:themeColor="text1" w:themeTint="D8"/>
      <w:kern w:val="2"/>
      <w:sz w:val="24"/>
      <w:szCs w:val="24"/>
      <w:lang w:val="es-419"/>
      <w14:ligatures w14:val="standardContextual"/>
    </w:rPr>
  </w:style>
  <w:style w:type="paragraph" w:styleId="Ttulo9">
    <w:name w:val="heading 9"/>
    <w:basedOn w:val="Normal"/>
    <w:next w:val="Normal"/>
    <w:link w:val="Ttulo9Car"/>
    <w:uiPriority w:val="9"/>
    <w:semiHidden/>
    <w:unhideWhenUsed/>
    <w:qFormat/>
    <w:rsid w:val="00D75E07"/>
    <w:pPr>
      <w:keepNext/>
      <w:keepLines/>
      <w:spacing w:after="0" w:line="278" w:lineRule="auto"/>
      <w:outlineLvl w:val="8"/>
    </w:pPr>
    <w:rPr>
      <w:rFonts w:eastAsiaTheme="majorEastAsia" w:cstheme="majorBidi"/>
      <w:color w:val="272727" w:themeColor="text1" w:themeTint="D8"/>
      <w:kern w:val="2"/>
      <w:sz w:val="24"/>
      <w:szCs w:val="24"/>
      <w:lang w:val="es-419"/>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5E07"/>
    <w:rPr>
      <w:rFonts w:asciiTheme="majorHAnsi" w:eastAsiaTheme="majorEastAsia" w:hAnsiTheme="majorHAnsi" w:cstheme="majorBidi"/>
      <w:color w:val="0F4761" w:themeColor="accent1" w:themeShade="BF"/>
      <w:sz w:val="40"/>
      <w:szCs w:val="40"/>
      <w:lang w:val="es-419"/>
    </w:rPr>
  </w:style>
  <w:style w:type="character" w:customStyle="1" w:styleId="Ttulo2Car">
    <w:name w:val="Título 2 Car"/>
    <w:basedOn w:val="Fuentedeprrafopredeter"/>
    <w:link w:val="Ttulo2"/>
    <w:uiPriority w:val="9"/>
    <w:semiHidden/>
    <w:rsid w:val="00D75E07"/>
    <w:rPr>
      <w:rFonts w:asciiTheme="majorHAnsi" w:eastAsiaTheme="majorEastAsia" w:hAnsiTheme="majorHAnsi" w:cstheme="majorBidi"/>
      <w:color w:val="0F4761" w:themeColor="accent1" w:themeShade="BF"/>
      <w:sz w:val="32"/>
      <w:szCs w:val="32"/>
      <w:lang w:val="es-419"/>
    </w:rPr>
  </w:style>
  <w:style w:type="character" w:customStyle="1" w:styleId="Ttulo3Car">
    <w:name w:val="Título 3 Car"/>
    <w:basedOn w:val="Fuentedeprrafopredeter"/>
    <w:link w:val="Ttulo3"/>
    <w:uiPriority w:val="9"/>
    <w:semiHidden/>
    <w:rsid w:val="00D75E07"/>
    <w:rPr>
      <w:rFonts w:eastAsiaTheme="majorEastAsia" w:cstheme="majorBidi"/>
      <w:color w:val="0F4761" w:themeColor="accent1" w:themeShade="BF"/>
      <w:sz w:val="28"/>
      <w:szCs w:val="28"/>
      <w:lang w:val="es-419"/>
    </w:rPr>
  </w:style>
  <w:style w:type="character" w:customStyle="1" w:styleId="Ttulo4Car">
    <w:name w:val="Título 4 Car"/>
    <w:basedOn w:val="Fuentedeprrafopredeter"/>
    <w:link w:val="Ttulo4"/>
    <w:uiPriority w:val="9"/>
    <w:semiHidden/>
    <w:rsid w:val="00D75E07"/>
    <w:rPr>
      <w:rFonts w:eastAsiaTheme="majorEastAsia" w:cstheme="majorBidi"/>
      <w:i/>
      <w:iCs/>
      <w:color w:val="0F4761" w:themeColor="accent1" w:themeShade="BF"/>
      <w:lang w:val="es-419"/>
    </w:rPr>
  </w:style>
  <w:style w:type="character" w:customStyle="1" w:styleId="Ttulo5Car">
    <w:name w:val="Título 5 Car"/>
    <w:basedOn w:val="Fuentedeprrafopredeter"/>
    <w:link w:val="Ttulo5"/>
    <w:uiPriority w:val="9"/>
    <w:semiHidden/>
    <w:rsid w:val="00D75E07"/>
    <w:rPr>
      <w:rFonts w:eastAsiaTheme="majorEastAsia" w:cstheme="majorBidi"/>
      <w:color w:val="0F4761" w:themeColor="accent1" w:themeShade="BF"/>
      <w:lang w:val="es-419"/>
    </w:rPr>
  </w:style>
  <w:style w:type="character" w:customStyle="1" w:styleId="Ttulo6Car">
    <w:name w:val="Título 6 Car"/>
    <w:basedOn w:val="Fuentedeprrafopredeter"/>
    <w:link w:val="Ttulo6"/>
    <w:uiPriority w:val="9"/>
    <w:semiHidden/>
    <w:rsid w:val="00D75E07"/>
    <w:rPr>
      <w:rFonts w:eastAsiaTheme="majorEastAsia" w:cstheme="majorBidi"/>
      <w:i/>
      <w:iCs/>
      <w:color w:val="595959" w:themeColor="text1" w:themeTint="A6"/>
      <w:lang w:val="es-419"/>
    </w:rPr>
  </w:style>
  <w:style w:type="character" w:customStyle="1" w:styleId="Ttulo7Car">
    <w:name w:val="Título 7 Car"/>
    <w:basedOn w:val="Fuentedeprrafopredeter"/>
    <w:link w:val="Ttulo7"/>
    <w:uiPriority w:val="9"/>
    <w:semiHidden/>
    <w:rsid w:val="00D75E07"/>
    <w:rPr>
      <w:rFonts w:eastAsiaTheme="majorEastAsia" w:cstheme="majorBidi"/>
      <w:color w:val="595959" w:themeColor="text1" w:themeTint="A6"/>
      <w:lang w:val="es-419"/>
    </w:rPr>
  </w:style>
  <w:style w:type="character" w:customStyle="1" w:styleId="Ttulo8Car">
    <w:name w:val="Título 8 Car"/>
    <w:basedOn w:val="Fuentedeprrafopredeter"/>
    <w:link w:val="Ttulo8"/>
    <w:uiPriority w:val="9"/>
    <w:semiHidden/>
    <w:rsid w:val="00D75E07"/>
    <w:rPr>
      <w:rFonts w:eastAsiaTheme="majorEastAsia" w:cstheme="majorBidi"/>
      <w:i/>
      <w:iCs/>
      <w:color w:val="272727" w:themeColor="text1" w:themeTint="D8"/>
      <w:lang w:val="es-419"/>
    </w:rPr>
  </w:style>
  <w:style w:type="character" w:customStyle="1" w:styleId="Ttulo9Car">
    <w:name w:val="Título 9 Car"/>
    <w:basedOn w:val="Fuentedeprrafopredeter"/>
    <w:link w:val="Ttulo9"/>
    <w:uiPriority w:val="9"/>
    <w:semiHidden/>
    <w:rsid w:val="00D75E07"/>
    <w:rPr>
      <w:rFonts w:eastAsiaTheme="majorEastAsia" w:cstheme="majorBidi"/>
      <w:color w:val="272727" w:themeColor="text1" w:themeTint="D8"/>
      <w:lang w:val="es-419"/>
    </w:rPr>
  </w:style>
  <w:style w:type="paragraph" w:styleId="Ttulo">
    <w:name w:val="Title"/>
    <w:basedOn w:val="Normal"/>
    <w:next w:val="Normal"/>
    <w:link w:val="TtuloCar"/>
    <w:uiPriority w:val="10"/>
    <w:qFormat/>
    <w:rsid w:val="00D75E07"/>
    <w:pPr>
      <w:spacing w:after="80" w:line="240" w:lineRule="auto"/>
      <w:contextualSpacing/>
    </w:pPr>
    <w:rPr>
      <w:rFonts w:asciiTheme="majorHAnsi" w:eastAsiaTheme="majorEastAsia" w:hAnsiTheme="majorHAnsi" w:cstheme="majorBidi"/>
      <w:spacing w:val="-10"/>
      <w:kern w:val="28"/>
      <w:sz w:val="56"/>
      <w:szCs w:val="56"/>
      <w:lang w:val="es-419"/>
      <w14:ligatures w14:val="standardContextual"/>
    </w:rPr>
  </w:style>
  <w:style w:type="character" w:customStyle="1" w:styleId="TtuloCar">
    <w:name w:val="Título Car"/>
    <w:basedOn w:val="Fuentedeprrafopredeter"/>
    <w:link w:val="Ttulo"/>
    <w:uiPriority w:val="10"/>
    <w:rsid w:val="00D75E07"/>
    <w:rPr>
      <w:rFonts w:asciiTheme="majorHAnsi" w:eastAsiaTheme="majorEastAsia" w:hAnsiTheme="majorHAnsi" w:cstheme="majorBidi"/>
      <w:spacing w:val="-10"/>
      <w:kern w:val="28"/>
      <w:sz w:val="56"/>
      <w:szCs w:val="56"/>
      <w:lang w:val="es-419"/>
    </w:rPr>
  </w:style>
  <w:style w:type="paragraph" w:styleId="Subttulo">
    <w:name w:val="Subtitle"/>
    <w:basedOn w:val="Normal"/>
    <w:next w:val="Normal"/>
    <w:link w:val="SubttuloCar"/>
    <w:uiPriority w:val="11"/>
    <w:qFormat/>
    <w:rsid w:val="00D75E07"/>
    <w:pPr>
      <w:numPr>
        <w:ilvl w:val="1"/>
      </w:numPr>
      <w:spacing w:after="160" w:line="278" w:lineRule="auto"/>
    </w:pPr>
    <w:rPr>
      <w:rFonts w:eastAsiaTheme="majorEastAsia" w:cstheme="majorBidi"/>
      <w:color w:val="595959" w:themeColor="text1" w:themeTint="A6"/>
      <w:spacing w:val="15"/>
      <w:kern w:val="2"/>
      <w:sz w:val="28"/>
      <w:szCs w:val="28"/>
      <w:lang w:val="es-419"/>
      <w14:ligatures w14:val="standardContextual"/>
    </w:rPr>
  </w:style>
  <w:style w:type="character" w:customStyle="1" w:styleId="SubttuloCar">
    <w:name w:val="Subtítulo Car"/>
    <w:basedOn w:val="Fuentedeprrafopredeter"/>
    <w:link w:val="Subttulo"/>
    <w:uiPriority w:val="11"/>
    <w:rsid w:val="00D75E07"/>
    <w:rPr>
      <w:rFonts w:eastAsiaTheme="majorEastAsia" w:cstheme="majorBidi"/>
      <w:color w:val="595959" w:themeColor="text1" w:themeTint="A6"/>
      <w:spacing w:val="15"/>
      <w:sz w:val="28"/>
      <w:szCs w:val="28"/>
      <w:lang w:val="es-419"/>
    </w:rPr>
  </w:style>
  <w:style w:type="paragraph" w:styleId="Cita">
    <w:name w:val="Quote"/>
    <w:basedOn w:val="Normal"/>
    <w:next w:val="Normal"/>
    <w:link w:val="CitaCar"/>
    <w:uiPriority w:val="29"/>
    <w:qFormat/>
    <w:rsid w:val="00D75E07"/>
    <w:pPr>
      <w:spacing w:before="160" w:after="160" w:line="278" w:lineRule="auto"/>
      <w:jc w:val="center"/>
    </w:pPr>
    <w:rPr>
      <w:rFonts w:eastAsiaTheme="minorHAnsi"/>
      <w:i/>
      <w:iCs/>
      <w:color w:val="404040" w:themeColor="text1" w:themeTint="BF"/>
      <w:kern w:val="2"/>
      <w:sz w:val="24"/>
      <w:szCs w:val="24"/>
      <w:lang w:val="es-419"/>
      <w14:ligatures w14:val="standardContextual"/>
    </w:rPr>
  </w:style>
  <w:style w:type="character" w:customStyle="1" w:styleId="CitaCar">
    <w:name w:val="Cita Car"/>
    <w:basedOn w:val="Fuentedeprrafopredeter"/>
    <w:link w:val="Cita"/>
    <w:uiPriority w:val="29"/>
    <w:rsid w:val="00D75E07"/>
    <w:rPr>
      <w:i/>
      <w:iCs/>
      <w:color w:val="404040" w:themeColor="text1" w:themeTint="BF"/>
      <w:lang w:val="es-419"/>
    </w:rPr>
  </w:style>
  <w:style w:type="paragraph" w:styleId="Prrafodelista">
    <w:name w:val="List Paragraph"/>
    <w:basedOn w:val="Normal"/>
    <w:uiPriority w:val="34"/>
    <w:qFormat/>
    <w:rsid w:val="00D75E07"/>
    <w:pPr>
      <w:spacing w:after="160" w:line="278" w:lineRule="auto"/>
      <w:ind w:left="720"/>
      <w:contextualSpacing/>
    </w:pPr>
    <w:rPr>
      <w:rFonts w:eastAsiaTheme="minorHAnsi"/>
      <w:kern w:val="2"/>
      <w:sz w:val="24"/>
      <w:szCs w:val="24"/>
      <w:lang w:val="es-419"/>
      <w14:ligatures w14:val="standardContextual"/>
    </w:rPr>
  </w:style>
  <w:style w:type="character" w:styleId="nfasisintenso">
    <w:name w:val="Intense Emphasis"/>
    <w:basedOn w:val="Fuentedeprrafopredeter"/>
    <w:uiPriority w:val="21"/>
    <w:qFormat/>
    <w:rsid w:val="00D75E07"/>
    <w:rPr>
      <w:i/>
      <w:iCs/>
      <w:color w:val="0F4761" w:themeColor="accent1" w:themeShade="BF"/>
    </w:rPr>
  </w:style>
  <w:style w:type="paragraph" w:styleId="Citadestacada">
    <w:name w:val="Intense Quote"/>
    <w:basedOn w:val="Normal"/>
    <w:next w:val="Normal"/>
    <w:link w:val="CitadestacadaCar"/>
    <w:uiPriority w:val="30"/>
    <w:qFormat/>
    <w:rsid w:val="00D75E0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es-419"/>
      <w14:ligatures w14:val="standardContextual"/>
    </w:rPr>
  </w:style>
  <w:style w:type="character" w:customStyle="1" w:styleId="CitadestacadaCar">
    <w:name w:val="Cita destacada Car"/>
    <w:basedOn w:val="Fuentedeprrafopredeter"/>
    <w:link w:val="Citadestacada"/>
    <w:uiPriority w:val="30"/>
    <w:rsid w:val="00D75E07"/>
    <w:rPr>
      <w:i/>
      <w:iCs/>
      <w:color w:val="0F4761" w:themeColor="accent1" w:themeShade="BF"/>
      <w:lang w:val="es-419"/>
    </w:rPr>
  </w:style>
  <w:style w:type="character" w:styleId="Referenciaintensa">
    <w:name w:val="Intense Reference"/>
    <w:basedOn w:val="Fuentedeprrafopredeter"/>
    <w:uiPriority w:val="32"/>
    <w:qFormat/>
    <w:rsid w:val="00D75E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8ff9fe-00bb-4ec7-965f-c24d54c41dee" xsi:nil="true"/>
    <_ip_UnifiedCompliancePolicyUIAction xmlns="http://schemas.microsoft.com/sharepoint/v3" xsi:nil="true"/>
    <_ip_UnifiedCompliancePolicyProperties xmlns="http://schemas.microsoft.com/sharepoint/v3" xsi:nil="true"/>
    <lcf76f155ced4ddcb4097134ff3c332f xmlns="cbbeb9b1-4d81-4082-9b0d-628a313f0b3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0a1c72d3a45626339f7872a1df69d585">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4d23067b3a868ef9ce5f45055de5cd05"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B8F6E6-1259-4FB6-8F62-800327D41C74}">
  <ds:schemaRefs>
    <ds:schemaRef ds:uri="http://schemas.microsoft.com/office/2006/metadata/properties"/>
    <ds:schemaRef ds:uri="http://schemas.microsoft.com/office/infopath/2007/PartnerControls"/>
    <ds:schemaRef ds:uri="428ff9fe-00bb-4ec7-965f-c24d54c41dee"/>
    <ds:schemaRef ds:uri="http://schemas.microsoft.com/sharepoint/v3"/>
    <ds:schemaRef ds:uri="cbbeb9b1-4d81-4082-9b0d-628a313f0b36"/>
  </ds:schemaRefs>
</ds:datastoreItem>
</file>

<file path=customXml/itemProps2.xml><?xml version="1.0" encoding="utf-8"?>
<ds:datastoreItem xmlns:ds="http://schemas.openxmlformats.org/officeDocument/2006/customXml" ds:itemID="{66245832-73BE-4F05-8E1B-8DD5752E30D0}">
  <ds:schemaRefs>
    <ds:schemaRef ds:uri="http://schemas.microsoft.com/sharepoint/v3/contenttype/forms"/>
  </ds:schemaRefs>
</ds:datastoreItem>
</file>

<file path=customXml/itemProps3.xml><?xml version="1.0" encoding="utf-8"?>
<ds:datastoreItem xmlns:ds="http://schemas.openxmlformats.org/officeDocument/2006/customXml" ds:itemID="{5ED4FA32-B0EA-451E-B199-ED03DB4ED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383</Words>
  <Characters>2050</Characters>
  <Application>Microsoft Office Word</Application>
  <DocSecurity>0</DocSecurity>
  <Lines>40</Lines>
  <Paragraphs>7</Paragraphs>
  <ScaleCrop>false</ScaleCrop>
  <Company>Banco Comafi</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Mancebo, Jacinta Celina</dc:creator>
  <cp:keywords/>
  <dc:description/>
  <cp:lastModifiedBy>Mancebo, Jacinta Celina</cp:lastModifiedBy>
  <cp:revision>2</cp:revision>
  <dcterms:created xsi:type="dcterms:W3CDTF">2026-02-13T20:50:00Z</dcterms:created>
  <dcterms:modified xsi:type="dcterms:W3CDTF">2026-02-13T21:16:00Z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ies>
</file>