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620F6" w14:textId="43DADBD4" w:rsidR="00E84B98" w:rsidRPr="0010190D" w:rsidRDefault="00E84B98" w:rsidP="0010190D">
      <w:pPr>
        <w:pStyle w:val="Ttulo1"/>
        <w:spacing w:line="360" w:lineRule="auto"/>
        <w:jc w:val="both"/>
        <w:rPr>
          <w:rFonts w:ascii="Garamond" w:hAnsi="Garamond" w:cs="Arial"/>
          <w:smallCaps/>
          <w:szCs w:val="24"/>
          <w:u w:val="none"/>
          <w:lang w:val="es-AR"/>
        </w:rPr>
      </w:pPr>
      <w:bookmarkStart w:id="0" w:name="_GoBack"/>
      <w:bookmarkEnd w:id="0"/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Síntesis de lo resuelto en la Asamblea General </w:t>
      </w:r>
      <w:r w:rsidR="006F138E">
        <w:rPr>
          <w:rFonts w:ascii="Garamond" w:hAnsi="Garamond" w:cs="Arial"/>
          <w:smallCaps/>
          <w:szCs w:val="24"/>
          <w:u w:val="none"/>
          <w:lang w:val="es-AR"/>
        </w:rPr>
        <w:t>Extrao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rdinaria de </w:t>
      </w:r>
      <w:proofErr w:type="spellStart"/>
      <w:r w:rsidR="007B1F48">
        <w:rPr>
          <w:rFonts w:ascii="Garamond" w:hAnsi="Garamond" w:cs="Arial"/>
          <w:smallCaps/>
          <w:szCs w:val="24"/>
          <w:u w:val="none"/>
          <w:lang w:val="es-AR"/>
        </w:rPr>
        <w:t>Roch</w:t>
      </w:r>
      <w:proofErr w:type="spellEnd"/>
      <w:r w:rsidR="007B1F48"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S.A., celebrada el </w:t>
      </w:r>
      <w:r w:rsidR="00981968">
        <w:rPr>
          <w:rFonts w:ascii="Garamond" w:hAnsi="Garamond" w:cs="Arial"/>
          <w:smallCaps/>
          <w:szCs w:val="24"/>
          <w:u w:val="none"/>
          <w:lang w:val="es-AR"/>
        </w:rPr>
        <w:t>7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de </w:t>
      </w:r>
      <w:r w:rsidR="000620CD">
        <w:rPr>
          <w:rFonts w:ascii="Garamond" w:hAnsi="Garamond" w:cs="Arial"/>
          <w:smallCaps/>
          <w:szCs w:val="24"/>
          <w:u w:val="none"/>
          <w:lang w:val="es-AR"/>
        </w:rPr>
        <w:t>julio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del 20</w:t>
      </w:r>
      <w:r w:rsidR="0068618E">
        <w:rPr>
          <w:rFonts w:ascii="Garamond" w:hAnsi="Garamond" w:cs="Arial"/>
          <w:smallCaps/>
          <w:szCs w:val="24"/>
          <w:u w:val="none"/>
          <w:lang w:val="es-AR"/>
        </w:rPr>
        <w:t>20</w:t>
      </w:r>
    </w:p>
    <w:p w14:paraId="30F0414E" w14:textId="77777777" w:rsidR="00E84B98" w:rsidRPr="0010190D" w:rsidRDefault="00E84B98" w:rsidP="0010190D">
      <w:pPr>
        <w:pStyle w:val="Ttulo1"/>
        <w:spacing w:line="360" w:lineRule="auto"/>
        <w:jc w:val="center"/>
        <w:rPr>
          <w:rFonts w:ascii="Garamond" w:hAnsi="Garamond" w:cs="Arial"/>
          <w:szCs w:val="24"/>
          <w:lang w:val="es-AR"/>
        </w:rPr>
      </w:pPr>
    </w:p>
    <w:p w14:paraId="31F6165A" w14:textId="4A7AC050" w:rsidR="00E84B98" w:rsidRDefault="00E84B98" w:rsidP="0010190D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10190D">
        <w:rPr>
          <w:rFonts w:ascii="Garamond" w:hAnsi="Garamond" w:cs="Arial"/>
          <w:sz w:val="24"/>
          <w:szCs w:val="24"/>
        </w:rPr>
        <w:t xml:space="preserve">La Asamblea General </w:t>
      </w:r>
      <w:r w:rsidR="006F138E">
        <w:rPr>
          <w:rFonts w:ascii="Garamond" w:hAnsi="Garamond" w:cs="Arial"/>
          <w:sz w:val="24"/>
          <w:szCs w:val="24"/>
        </w:rPr>
        <w:t>Extrao</w:t>
      </w:r>
      <w:r w:rsidRPr="0010190D">
        <w:rPr>
          <w:rFonts w:ascii="Garamond" w:hAnsi="Garamond" w:cs="Arial"/>
          <w:sz w:val="24"/>
          <w:szCs w:val="24"/>
        </w:rPr>
        <w:t xml:space="preserve">rdinaria celebrada el </w:t>
      </w:r>
      <w:r w:rsidR="00981968">
        <w:rPr>
          <w:rFonts w:ascii="Garamond" w:hAnsi="Garamond" w:cs="Arial"/>
          <w:sz w:val="24"/>
          <w:szCs w:val="24"/>
        </w:rPr>
        <w:t>7</w:t>
      </w:r>
      <w:r w:rsidRPr="0010190D">
        <w:rPr>
          <w:rFonts w:ascii="Garamond" w:hAnsi="Garamond" w:cs="Arial"/>
          <w:sz w:val="24"/>
          <w:szCs w:val="24"/>
        </w:rPr>
        <w:t xml:space="preserve"> de </w:t>
      </w:r>
      <w:r w:rsidR="00BE2558">
        <w:rPr>
          <w:rFonts w:ascii="Garamond" w:hAnsi="Garamond" w:cs="Arial"/>
          <w:sz w:val="24"/>
          <w:szCs w:val="24"/>
        </w:rPr>
        <w:t>julio</w:t>
      </w:r>
      <w:r w:rsidRPr="0010190D">
        <w:rPr>
          <w:rFonts w:ascii="Garamond" w:hAnsi="Garamond" w:cs="Arial"/>
          <w:sz w:val="24"/>
          <w:szCs w:val="24"/>
        </w:rPr>
        <w:t xml:space="preserve"> del 20</w:t>
      </w:r>
      <w:r w:rsidR="0068618E">
        <w:rPr>
          <w:rFonts w:ascii="Garamond" w:hAnsi="Garamond" w:cs="Arial"/>
          <w:sz w:val="24"/>
          <w:szCs w:val="24"/>
        </w:rPr>
        <w:t>20</w:t>
      </w:r>
      <w:r w:rsidRPr="0010190D">
        <w:rPr>
          <w:rFonts w:ascii="Garamond" w:hAnsi="Garamond" w:cs="Arial"/>
          <w:sz w:val="24"/>
          <w:szCs w:val="24"/>
        </w:rPr>
        <w:t xml:space="preserve"> contó con la presencia de la totalidad de los accionistas</w:t>
      </w:r>
      <w:r w:rsidR="006F138E">
        <w:rPr>
          <w:rFonts w:ascii="Garamond" w:hAnsi="Garamond" w:cs="Arial"/>
          <w:sz w:val="24"/>
          <w:szCs w:val="24"/>
        </w:rPr>
        <w:t>,</w:t>
      </w:r>
      <w:r w:rsidRPr="0010190D">
        <w:rPr>
          <w:rFonts w:ascii="Garamond" w:hAnsi="Garamond" w:cs="Arial"/>
          <w:sz w:val="24"/>
          <w:szCs w:val="24"/>
        </w:rPr>
        <w:t xml:space="preserve"> titulares del 100% del capital social y las acciones con derecho a voto. </w:t>
      </w:r>
      <w:r w:rsidR="0089446B">
        <w:rPr>
          <w:rFonts w:ascii="Garamond" w:hAnsi="Garamond" w:cs="Arial"/>
          <w:sz w:val="24"/>
          <w:szCs w:val="24"/>
        </w:rPr>
        <w:t>La misma fue celebrada a distancia</w:t>
      </w:r>
      <w:r w:rsidR="002B35F4">
        <w:rPr>
          <w:rFonts w:ascii="Garamond" w:hAnsi="Garamond" w:cs="Arial"/>
          <w:sz w:val="24"/>
          <w:szCs w:val="24"/>
        </w:rPr>
        <w:t>, mediante Skype Empresarial,</w:t>
      </w:r>
      <w:r w:rsidR="0089446B">
        <w:rPr>
          <w:rFonts w:ascii="Garamond" w:hAnsi="Garamond" w:cs="Arial"/>
          <w:sz w:val="24"/>
          <w:szCs w:val="24"/>
        </w:rPr>
        <w:t xml:space="preserve"> cumpliendo con los requisitos exigidos por la Resolución General de la CNV </w:t>
      </w:r>
      <w:proofErr w:type="spellStart"/>
      <w:r w:rsidR="0089446B">
        <w:rPr>
          <w:rFonts w:ascii="Garamond" w:hAnsi="Garamond" w:cs="Arial"/>
          <w:sz w:val="24"/>
          <w:szCs w:val="24"/>
        </w:rPr>
        <w:t>N°</w:t>
      </w:r>
      <w:proofErr w:type="spellEnd"/>
      <w:r w:rsidR="0089446B">
        <w:rPr>
          <w:rFonts w:ascii="Garamond" w:hAnsi="Garamond" w:cs="Arial"/>
          <w:sz w:val="24"/>
          <w:szCs w:val="24"/>
        </w:rPr>
        <w:t xml:space="preserve"> 830/20. </w:t>
      </w:r>
    </w:p>
    <w:p w14:paraId="71E16303" w14:textId="77777777" w:rsidR="0010190D" w:rsidRPr="0010190D" w:rsidRDefault="0010190D" w:rsidP="0010190D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1888CA7E" w14:textId="3B302118" w:rsidR="000B26AD" w:rsidRDefault="00F50CAA" w:rsidP="0010190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10190D">
        <w:rPr>
          <w:rFonts w:ascii="Garamond" w:hAnsi="Garamond"/>
          <w:b/>
          <w:sz w:val="24"/>
          <w:szCs w:val="24"/>
        </w:rPr>
        <w:t xml:space="preserve">1º) </w:t>
      </w:r>
      <w:r w:rsidRPr="0010190D">
        <w:rPr>
          <w:rFonts w:ascii="Garamond" w:hAnsi="Garamond"/>
          <w:b/>
          <w:sz w:val="24"/>
          <w:szCs w:val="24"/>
          <w:u w:val="single"/>
        </w:rPr>
        <w:t>Designación de dos accionistas para confeccionar y firmar el acta de Asamblea</w:t>
      </w:r>
      <w:r w:rsidRPr="0010190D">
        <w:rPr>
          <w:rFonts w:ascii="Garamond" w:hAnsi="Garamond"/>
          <w:i/>
          <w:sz w:val="24"/>
          <w:szCs w:val="24"/>
        </w:rPr>
        <w:t xml:space="preserve">. </w:t>
      </w:r>
      <w:r w:rsidRPr="0010190D">
        <w:rPr>
          <w:rFonts w:ascii="Garamond" w:hAnsi="Garamond"/>
          <w:sz w:val="24"/>
          <w:szCs w:val="24"/>
        </w:rPr>
        <w:t>P</w:t>
      </w:r>
      <w:r w:rsidR="000B26AD" w:rsidRPr="0010190D">
        <w:rPr>
          <w:rFonts w:ascii="Garamond" w:hAnsi="Garamond"/>
          <w:sz w:val="24"/>
          <w:szCs w:val="24"/>
        </w:rPr>
        <w:t xml:space="preserve">or unanimidad se resolvió </w:t>
      </w:r>
      <w:r w:rsidR="00481278" w:rsidRPr="0014069C">
        <w:rPr>
          <w:rFonts w:ascii="Garamond" w:hAnsi="Garamond"/>
          <w:sz w:val="24"/>
          <w:szCs w:val="24"/>
        </w:rPr>
        <w:t>designar a</w:t>
      </w:r>
      <w:r w:rsidR="00942D81">
        <w:rPr>
          <w:rFonts w:ascii="Garamond" w:hAnsi="Garamond"/>
          <w:sz w:val="24"/>
          <w:szCs w:val="24"/>
        </w:rPr>
        <w:t xml:space="preserve"> </w:t>
      </w:r>
      <w:r w:rsidR="00481278" w:rsidRPr="0014069C">
        <w:rPr>
          <w:rFonts w:ascii="Garamond" w:hAnsi="Garamond"/>
          <w:sz w:val="24"/>
          <w:szCs w:val="24"/>
        </w:rPr>
        <w:t>l</w:t>
      </w:r>
      <w:r w:rsidR="00942D81">
        <w:rPr>
          <w:rFonts w:ascii="Garamond" w:hAnsi="Garamond"/>
          <w:sz w:val="24"/>
          <w:szCs w:val="24"/>
        </w:rPr>
        <w:t>a</w:t>
      </w:r>
      <w:r w:rsidR="00481278" w:rsidRPr="0014069C">
        <w:rPr>
          <w:rFonts w:ascii="Garamond" w:hAnsi="Garamond"/>
          <w:sz w:val="24"/>
          <w:szCs w:val="24"/>
        </w:rPr>
        <w:t xml:space="preserve"> Sr</w:t>
      </w:r>
      <w:r w:rsidR="00942D81">
        <w:rPr>
          <w:rFonts w:ascii="Garamond" w:hAnsi="Garamond"/>
          <w:sz w:val="24"/>
          <w:szCs w:val="24"/>
        </w:rPr>
        <w:t>a</w:t>
      </w:r>
      <w:r w:rsidR="00481278" w:rsidRPr="0014069C">
        <w:rPr>
          <w:rFonts w:ascii="Garamond" w:hAnsi="Garamond"/>
          <w:sz w:val="24"/>
          <w:szCs w:val="24"/>
        </w:rPr>
        <w:t xml:space="preserve">. </w:t>
      </w:r>
      <w:r w:rsidR="00942D81">
        <w:rPr>
          <w:rFonts w:ascii="Garamond" w:hAnsi="Garamond"/>
          <w:sz w:val="24"/>
          <w:szCs w:val="24"/>
        </w:rPr>
        <w:t>Silvana Lorena</w:t>
      </w:r>
      <w:r w:rsidR="00481278" w:rsidRPr="0014069C">
        <w:rPr>
          <w:rFonts w:ascii="Garamond" w:hAnsi="Garamond"/>
          <w:sz w:val="24"/>
          <w:szCs w:val="24"/>
        </w:rPr>
        <w:t xml:space="preserve"> Chacra y </w:t>
      </w:r>
      <w:r w:rsidR="00481278">
        <w:rPr>
          <w:rFonts w:ascii="Garamond" w:hAnsi="Garamond"/>
          <w:sz w:val="24"/>
          <w:szCs w:val="24"/>
        </w:rPr>
        <w:t>a</w:t>
      </w:r>
      <w:r w:rsidR="000C333F">
        <w:rPr>
          <w:rFonts w:ascii="Garamond" w:hAnsi="Garamond"/>
          <w:sz w:val="24"/>
          <w:szCs w:val="24"/>
        </w:rPr>
        <w:t xml:space="preserve"> </w:t>
      </w:r>
      <w:r w:rsidR="00481278" w:rsidRPr="0014069C">
        <w:rPr>
          <w:rFonts w:ascii="Garamond" w:hAnsi="Garamond"/>
          <w:sz w:val="24"/>
          <w:szCs w:val="24"/>
        </w:rPr>
        <w:t>l</w:t>
      </w:r>
      <w:r w:rsidR="000C333F">
        <w:rPr>
          <w:rFonts w:ascii="Garamond" w:hAnsi="Garamond"/>
          <w:sz w:val="24"/>
          <w:szCs w:val="24"/>
        </w:rPr>
        <w:t>a</w:t>
      </w:r>
      <w:r w:rsidR="00481278" w:rsidRPr="0014069C">
        <w:rPr>
          <w:rFonts w:ascii="Garamond" w:hAnsi="Garamond"/>
          <w:sz w:val="24"/>
          <w:szCs w:val="24"/>
        </w:rPr>
        <w:t xml:space="preserve"> Sr</w:t>
      </w:r>
      <w:r w:rsidR="000C333F">
        <w:rPr>
          <w:rFonts w:ascii="Garamond" w:hAnsi="Garamond"/>
          <w:sz w:val="24"/>
          <w:szCs w:val="24"/>
        </w:rPr>
        <w:t>a</w:t>
      </w:r>
      <w:r w:rsidR="00481278" w:rsidRPr="0014069C">
        <w:rPr>
          <w:rFonts w:ascii="Garamond" w:hAnsi="Garamond"/>
          <w:sz w:val="24"/>
          <w:szCs w:val="24"/>
        </w:rPr>
        <w:t xml:space="preserve">. </w:t>
      </w:r>
      <w:r w:rsidR="000C333F">
        <w:rPr>
          <w:rFonts w:ascii="Garamond" w:hAnsi="Garamond"/>
          <w:sz w:val="24"/>
          <w:szCs w:val="24"/>
        </w:rPr>
        <w:t>Ivana Karina Román</w:t>
      </w:r>
      <w:bookmarkStart w:id="1" w:name="_Hlk45035795"/>
      <w:r w:rsidR="00481278" w:rsidRPr="0014069C">
        <w:rPr>
          <w:rFonts w:ascii="Garamond" w:hAnsi="Garamond"/>
          <w:sz w:val="24"/>
          <w:szCs w:val="24"/>
        </w:rPr>
        <w:t>, en representación de</w:t>
      </w:r>
      <w:r w:rsidR="006F138E">
        <w:rPr>
          <w:rFonts w:ascii="Garamond" w:hAnsi="Garamond"/>
          <w:sz w:val="24"/>
          <w:szCs w:val="24"/>
        </w:rPr>
        <w:t>l accionista</w:t>
      </w:r>
      <w:r w:rsidR="00481278" w:rsidRPr="0014069C">
        <w:rPr>
          <w:rFonts w:ascii="Garamond" w:hAnsi="Garamond"/>
          <w:sz w:val="24"/>
          <w:szCs w:val="24"/>
        </w:rPr>
        <w:t xml:space="preserve"> </w:t>
      </w:r>
      <w:r w:rsidR="00481278" w:rsidRPr="0014069C">
        <w:rPr>
          <w:rFonts w:ascii="Garamond" w:hAnsi="Garamond"/>
          <w:caps/>
          <w:sz w:val="24"/>
          <w:szCs w:val="24"/>
        </w:rPr>
        <w:t>Puerto Asis Argentina</w:t>
      </w:r>
      <w:r w:rsidR="00481278" w:rsidRPr="0014069C">
        <w:rPr>
          <w:rFonts w:ascii="Garamond" w:hAnsi="Garamond"/>
          <w:sz w:val="24"/>
          <w:szCs w:val="24"/>
        </w:rPr>
        <w:t xml:space="preserve"> S.A.,</w:t>
      </w:r>
      <w:bookmarkEnd w:id="1"/>
      <w:r w:rsidR="00481278" w:rsidRPr="0014069C">
        <w:rPr>
          <w:rFonts w:ascii="Garamond" w:hAnsi="Garamond"/>
          <w:sz w:val="24"/>
          <w:szCs w:val="24"/>
        </w:rPr>
        <w:t xml:space="preserve"> para firmar el acta junto con el Sr. </w:t>
      </w:r>
      <w:proofErr w:type="gramStart"/>
      <w:r w:rsidR="00481278" w:rsidRPr="0014069C">
        <w:rPr>
          <w:rFonts w:ascii="Garamond" w:hAnsi="Garamond"/>
          <w:sz w:val="24"/>
          <w:szCs w:val="24"/>
        </w:rPr>
        <w:t>Presidente</w:t>
      </w:r>
      <w:proofErr w:type="gramEnd"/>
      <w:r w:rsidR="00481278">
        <w:rPr>
          <w:rFonts w:ascii="Garamond" w:hAnsi="Garamond"/>
          <w:sz w:val="24"/>
          <w:szCs w:val="24"/>
        </w:rPr>
        <w:t>.</w:t>
      </w:r>
      <w:r w:rsidRPr="0010190D">
        <w:rPr>
          <w:rFonts w:ascii="Garamond" w:hAnsi="Garamond"/>
          <w:sz w:val="24"/>
          <w:szCs w:val="24"/>
        </w:rPr>
        <w:t xml:space="preserve"> </w:t>
      </w:r>
    </w:p>
    <w:p w14:paraId="6EA071B5" w14:textId="77777777" w:rsidR="0010190D" w:rsidRPr="00BE2558" w:rsidRDefault="0010190D" w:rsidP="0010190D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1BF42FFA" w14:textId="0AB1035E" w:rsidR="000B26AD" w:rsidRPr="00BE2558" w:rsidRDefault="00BE2558" w:rsidP="00BE2558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BE2558">
        <w:rPr>
          <w:rFonts w:ascii="Garamond" w:hAnsi="Garamond"/>
          <w:b/>
          <w:bCs/>
          <w:sz w:val="24"/>
          <w:szCs w:val="24"/>
          <w:u w:val="single"/>
          <w:lang w:val="es-ES"/>
        </w:rPr>
        <w:t>Pase al Cuarto Intermedio</w:t>
      </w:r>
      <w:r w:rsidRPr="00D52638">
        <w:rPr>
          <w:rFonts w:ascii="Garamond" w:hAnsi="Garamond"/>
          <w:b/>
          <w:bCs/>
          <w:sz w:val="24"/>
          <w:szCs w:val="24"/>
          <w:lang w:val="es-ES"/>
        </w:rPr>
        <w:t>.</w:t>
      </w:r>
      <w:r w:rsidR="00F50CAA" w:rsidRPr="00BE2558">
        <w:rPr>
          <w:rFonts w:ascii="Garamond" w:hAnsi="Garamond"/>
          <w:i/>
          <w:sz w:val="24"/>
          <w:szCs w:val="24"/>
        </w:rPr>
        <w:t xml:space="preserve"> </w:t>
      </w:r>
      <w:r w:rsidRPr="00D52638">
        <w:rPr>
          <w:rFonts w:ascii="Garamond" w:hAnsi="Garamond"/>
          <w:iCs/>
          <w:sz w:val="24"/>
          <w:szCs w:val="24"/>
        </w:rPr>
        <w:t>P</w:t>
      </w:r>
      <w:r w:rsidR="006F138E">
        <w:rPr>
          <w:rFonts w:ascii="Garamond" w:hAnsi="Garamond"/>
          <w:iCs/>
          <w:sz w:val="24"/>
          <w:szCs w:val="24"/>
        </w:rPr>
        <w:t>revio a considerarse los siguientes puntos del Orden del Día, p</w:t>
      </w:r>
      <w:r w:rsidRPr="00D52638">
        <w:rPr>
          <w:rFonts w:ascii="Garamond" w:hAnsi="Garamond"/>
          <w:iCs/>
          <w:sz w:val="24"/>
          <w:szCs w:val="24"/>
        </w:rPr>
        <w:t>or unanimidad se resolvió</w:t>
      </w:r>
      <w:r w:rsidRPr="00BE2558">
        <w:rPr>
          <w:rFonts w:ascii="Garamond" w:hAnsi="Garamond"/>
          <w:sz w:val="24"/>
          <w:szCs w:val="24"/>
        </w:rPr>
        <w:t xml:space="preserve"> pasar a cuarto intermedio y continuar con el tratamiento de los restantes puntos del Orden del Día de la Asamblea</w:t>
      </w:r>
      <w:r w:rsidR="00FA345F">
        <w:rPr>
          <w:rFonts w:ascii="Garamond" w:hAnsi="Garamond"/>
          <w:sz w:val="24"/>
          <w:szCs w:val="24"/>
        </w:rPr>
        <w:t xml:space="preserve"> General </w:t>
      </w:r>
      <w:r w:rsidR="008247EA">
        <w:rPr>
          <w:rFonts w:ascii="Garamond" w:hAnsi="Garamond"/>
          <w:sz w:val="24"/>
          <w:szCs w:val="24"/>
        </w:rPr>
        <w:t>Extraordinaria</w:t>
      </w:r>
      <w:r w:rsidRPr="00BE2558">
        <w:rPr>
          <w:rFonts w:ascii="Garamond" w:hAnsi="Garamond"/>
          <w:sz w:val="24"/>
          <w:szCs w:val="24"/>
        </w:rPr>
        <w:t xml:space="preserve"> el día 23 de julio de 2020 a las 12:00 horas.</w:t>
      </w:r>
    </w:p>
    <w:p w14:paraId="3BED5C45" w14:textId="77777777" w:rsidR="000B26AD" w:rsidRPr="0010190D" w:rsidRDefault="000B26AD" w:rsidP="0010190D">
      <w:pPr>
        <w:spacing w:line="36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150E1D7F" w14:textId="3E303413" w:rsidR="00DA67BC" w:rsidRDefault="002117F1" w:rsidP="0010190D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10190D">
        <w:rPr>
          <w:rFonts w:ascii="Garamond" w:hAnsi="Garamond"/>
          <w:b/>
          <w:bCs/>
          <w:sz w:val="24"/>
          <w:szCs w:val="24"/>
          <w:u w:val="single"/>
        </w:rPr>
        <w:t>Firmado</w:t>
      </w:r>
      <w:r w:rsidRPr="0010190D">
        <w:rPr>
          <w:rFonts w:ascii="Garamond" w:hAnsi="Garamond"/>
          <w:b/>
          <w:bCs/>
          <w:sz w:val="24"/>
          <w:szCs w:val="24"/>
        </w:rPr>
        <w:t xml:space="preserve">: </w:t>
      </w:r>
      <w:r w:rsidR="00EF24A1">
        <w:rPr>
          <w:rFonts w:ascii="Garamond" w:hAnsi="Garamond"/>
          <w:b/>
          <w:bCs/>
          <w:sz w:val="24"/>
          <w:szCs w:val="24"/>
        </w:rPr>
        <w:t xml:space="preserve">Ricardo Chacra – Silvana Chacra – </w:t>
      </w:r>
      <w:r w:rsidR="00595712">
        <w:rPr>
          <w:rFonts w:ascii="Garamond" w:hAnsi="Garamond"/>
          <w:b/>
          <w:bCs/>
          <w:sz w:val="24"/>
          <w:szCs w:val="24"/>
        </w:rPr>
        <w:t xml:space="preserve">Ivana Karina Román </w:t>
      </w:r>
    </w:p>
    <w:p w14:paraId="31825CF9" w14:textId="3B75ED11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15146947" w14:textId="77777777" w:rsidR="003F520B" w:rsidRPr="0010190D" w:rsidRDefault="003F520B" w:rsidP="00DA67BC">
      <w:pPr>
        <w:spacing w:line="360" w:lineRule="auto"/>
        <w:rPr>
          <w:rFonts w:ascii="Garamond" w:hAnsi="Garamond"/>
          <w:sz w:val="24"/>
          <w:szCs w:val="24"/>
        </w:rPr>
      </w:pPr>
    </w:p>
    <w:p w14:paraId="5FCAABF1" w14:textId="77777777" w:rsidR="003F520B" w:rsidRPr="0010190D" w:rsidRDefault="003F520B" w:rsidP="00DA67BC">
      <w:pPr>
        <w:spacing w:line="360" w:lineRule="auto"/>
        <w:rPr>
          <w:rFonts w:ascii="Garamond" w:hAnsi="Garamond"/>
          <w:sz w:val="24"/>
          <w:szCs w:val="24"/>
        </w:rPr>
      </w:pPr>
    </w:p>
    <w:p w14:paraId="2ED0FEEC" w14:textId="77777777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22D07063" w14:textId="77777777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317458D6" w14:textId="77777777" w:rsidR="00555A90" w:rsidRPr="0010190D" w:rsidRDefault="00555A90" w:rsidP="0010190D">
      <w:pPr>
        <w:spacing w:line="360" w:lineRule="auto"/>
        <w:rPr>
          <w:sz w:val="24"/>
          <w:szCs w:val="24"/>
        </w:rPr>
      </w:pPr>
    </w:p>
    <w:sectPr w:rsidR="00555A90" w:rsidRPr="0010190D" w:rsidSect="00F50CA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F6F22" w14:textId="77777777" w:rsidR="00915B30" w:rsidRDefault="00915B30" w:rsidP="006851D2">
      <w:r>
        <w:separator/>
      </w:r>
    </w:p>
  </w:endnote>
  <w:endnote w:type="continuationSeparator" w:id="0">
    <w:p w14:paraId="0269B1AF" w14:textId="77777777" w:rsidR="00915B30" w:rsidRDefault="00915B30" w:rsidP="0068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F62FC" w14:textId="77777777" w:rsidR="00915B30" w:rsidRDefault="00915B30" w:rsidP="006851D2">
      <w:r>
        <w:separator/>
      </w:r>
    </w:p>
  </w:footnote>
  <w:footnote w:type="continuationSeparator" w:id="0">
    <w:p w14:paraId="0950AF00" w14:textId="77777777" w:rsidR="00915B30" w:rsidRDefault="00915B30" w:rsidP="00685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AA"/>
    <w:rsid w:val="000527BB"/>
    <w:rsid w:val="000620CD"/>
    <w:rsid w:val="000B26AD"/>
    <w:rsid w:val="000C333F"/>
    <w:rsid w:val="000F3D7D"/>
    <w:rsid w:val="0010190D"/>
    <w:rsid w:val="00104579"/>
    <w:rsid w:val="001436A1"/>
    <w:rsid w:val="00147531"/>
    <w:rsid w:val="001604EB"/>
    <w:rsid w:val="001A4D3B"/>
    <w:rsid w:val="002117F1"/>
    <w:rsid w:val="00236943"/>
    <w:rsid w:val="002B35F4"/>
    <w:rsid w:val="002D25B8"/>
    <w:rsid w:val="0037087A"/>
    <w:rsid w:val="00384D36"/>
    <w:rsid w:val="003B1707"/>
    <w:rsid w:val="003B4D95"/>
    <w:rsid w:val="003C2A8B"/>
    <w:rsid w:val="003F520B"/>
    <w:rsid w:val="003F778E"/>
    <w:rsid w:val="00423D0D"/>
    <w:rsid w:val="00481278"/>
    <w:rsid w:val="0050367B"/>
    <w:rsid w:val="00521DBC"/>
    <w:rsid w:val="00540865"/>
    <w:rsid w:val="00555A90"/>
    <w:rsid w:val="00595712"/>
    <w:rsid w:val="005D3422"/>
    <w:rsid w:val="005E6878"/>
    <w:rsid w:val="006410D6"/>
    <w:rsid w:val="006439A4"/>
    <w:rsid w:val="00643BFB"/>
    <w:rsid w:val="0067001E"/>
    <w:rsid w:val="006762F5"/>
    <w:rsid w:val="006851D2"/>
    <w:rsid w:val="0068618E"/>
    <w:rsid w:val="006B1B4E"/>
    <w:rsid w:val="006C2F23"/>
    <w:rsid w:val="006C43B9"/>
    <w:rsid w:val="006C6B0F"/>
    <w:rsid w:val="006D0FCB"/>
    <w:rsid w:val="006E51DE"/>
    <w:rsid w:val="006F138E"/>
    <w:rsid w:val="0070674F"/>
    <w:rsid w:val="007713C1"/>
    <w:rsid w:val="007B1F48"/>
    <w:rsid w:val="007D1791"/>
    <w:rsid w:val="00803A29"/>
    <w:rsid w:val="008247EA"/>
    <w:rsid w:val="00833030"/>
    <w:rsid w:val="008702F0"/>
    <w:rsid w:val="00877263"/>
    <w:rsid w:val="0089446B"/>
    <w:rsid w:val="008A3049"/>
    <w:rsid w:val="008B125B"/>
    <w:rsid w:val="008B672E"/>
    <w:rsid w:val="008E2CE6"/>
    <w:rsid w:val="009065B4"/>
    <w:rsid w:val="00915B30"/>
    <w:rsid w:val="00942D81"/>
    <w:rsid w:val="00981968"/>
    <w:rsid w:val="009E14A5"/>
    <w:rsid w:val="00A71091"/>
    <w:rsid w:val="00A72D76"/>
    <w:rsid w:val="00AE33DD"/>
    <w:rsid w:val="00B1422A"/>
    <w:rsid w:val="00B4026A"/>
    <w:rsid w:val="00B558A6"/>
    <w:rsid w:val="00BD214C"/>
    <w:rsid w:val="00BD7572"/>
    <w:rsid w:val="00BE2558"/>
    <w:rsid w:val="00C661CE"/>
    <w:rsid w:val="00C926D4"/>
    <w:rsid w:val="00CA25A8"/>
    <w:rsid w:val="00CB0ABA"/>
    <w:rsid w:val="00D1679A"/>
    <w:rsid w:val="00D3098C"/>
    <w:rsid w:val="00D3330D"/>
    <w:rsid w:val="00D52638"/>
    <w:rsid w:val="00DA4CAD"/>
    <w:rsid w:val="00DA67BC"/>
    <w:rsid w:val="00DE0A97"/>
    <w:rsid w:val="00E123DF"/>
    <w:rsid w:val="00E37ECF"/>
    <w:rsid w:val="00E52AC5"/>
    <w:rsid w:val="00E713FB"/>
    <w:rsid w:val="00E84B98"/>
    <w:rsid w:val="00EA7E85"/>
    <w:rsid w:val="00EF0069"/>
    <w:rsid w:val="00EF24A1"/>
    <w:rsid w:val="00F50CAA"/>
    <w:rsid w:val="00F87F45"/>
    <w:rsid w:val="00FA345F"/>
    <w:rsid w:val="00FC6959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D8A81"/>
  <w15:docId w15:val="{CD1C7598-DE37-4258-A224-7AEC4C5B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0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F50CAA"/>
    <w:pPr>
      <w:keepNext/>
      <w:outlineLvl w:val="0"/>
    </w:pPr>
    <w:rPr>
      <w:b/>
      <w:sz w:val="24"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F50CAA"/>
    <w:rPr>
      <w:rFonts w:ascii="Times New Roman" w:eastAsia="Times New Roman" w:hAnsi="Times New Roman" w:cs="Times New Roman"/>
      <w:b/>
      <w:sz w:val="24"/>
      <w:szCs w:val="20"/>
      <w:u w:val="single"/>
      <w:lang w:val="en-GB" w:eastAsia="es-ES"/>
    </w:rPr>
  </w:style>
  <w:style w:type="character" w:styleId="Hipervnculo">
    <w:name w:val="Hyperlink"/>
    <w:basedOn w:val="Fuentedeprrafopredeter"/>
    <w:uiPriority w:val="99"/>
    <w:rsid w:val="00F50CAA"/>
    <w:rPr>
      <w:rFonts w:cs="Times New Roman"/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50C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C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C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C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C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C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CAA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51D2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51D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851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BE0E1-FC82-4A49-A8A8-A6C8750A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KGD</dc:creator>
  <cp:lastModifiedBy>Fernanda Olivieri</cp:lastModifiedBy>
  <cp:revision>2</cp:revision>
  <cp:lastPrinted>2018-04-04T12:58:00Z</cp:lastPrinted>
  <dcterms:created xsi:type="dcterms:W3CDTF">2020-07-07T21:37:00Z</dcterms:created>
  <dcterms:modified xsi:type="dcterms:W3CDTF">2020-07-07T21:37:00Z</dcterms:modified>
</cp:coreProperties>
</file>