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614409" w14:textId="71BAF519" w:rsidR="00841EC2" w:rsidRPr="00841EC2" w:rsidRDefault="00841EC2" w:rsidP="00841EC2">
      <w:pPr>
        <w:spacing w:after="0" w:line="360" w:lineRule="auto"/>
        <w:rPr>
          <w:rFonts w:ascii="Times New Roman" w:eastAsia="Times New Roman" w:hAnsi="Times New Roman" w:cs="Times New Roman"/>
          <w:b/>
          <w:sz w:val="24"/>
          <w:szCs w:val="24"/>
          <w:u w:val="single"/>
          <w:lang w:val="es-MX" w:eastAsia="es-ES"/>
        </w:rPr>
      </w:pPr>
      <w:r w:rsidRPr="00841EC2">
        <w:rPr>
          <w:rFonts w:ascii="Times New Roman" w:eastAsia="Times New Roman" w:hAnsi="Times New Roman" w:cs="Times New Roman"/>
          <w:b/>
          <w:sz w:val="24"/>
          <w:szCs w:val="24"/>
          <w:u w:val="single"/>
          <w:lang w:val="es-MX" w:eastAsia="es-ES"/>
        </w:rPr>
        <w:t xml:space="preserve">ACTA DE ASAMBLEA GENERAL ORDINARIA </w:t>
      </w:r>
      <w:r w:rsidR="00CA0C29">
        <w:rPr>
          <w:rFonts w:ascii="Times New Roman" w:eastAsia="Times New Roman" w:hAnsi="Times New Roman" w:cs="Times New Roman"/>
          <w:b/>
          <w:sz w:val="24"/>
          <w:szCs w:val="24"/>
          <w:u w:val="single"/>
          <w:lang w:val="es-MX" w:eastAsia="es-ES"/>
        </w:rPr>
        <w:t xml:space="preserve">Y EXTRAORDINARIA </w:t>
      </w:r>
      <w:r w:rsidR="00044BD3">
        <w:rPr>
          <w:rFonts w:ascii="Times New Roman" w:eastAsia="Times New Roman" w:hAnsi="Times New Roman" w:cs="Times New Roman"/>
          <w:b/>
          <w:sz w:val="24"/>
          <w:szCs w:val="24"/>
          <w:u w:val="single"/>
          <w:lang w:val="es-MX" w:eastAsia="es-ES"/>
        </w:rPr>
        <w:t xml:space="preserve">Y ESPECIAL DE CLASES A Y B </w:t>
      </w:r>
      <w:r w:rsidRPr="00841EC2">
        <w:rPr>
          <w:rFonts w:ascii="Times New Roman" w:eastAsia="Times New Roman" w:hAnsi="Times New Roman" w:cs="Times New Roman"/>
          <w:b/>
          <w:sz w:val="24"/>
          <w:szCs w:val="24"/>
          <w:u w:val="single"/>
          <w:lang w:val="es-MX" w:eastAsia="es-ES"/>
        </w:rPr>
        <w:t>Nº 43.</w:t>
      </w:r>
    </w:p>
    <w:p w14:paraId="4B7BECCD" w14:textId="77777777" w:rsidR="00841EC2" w:rsidRPr="00841EC2" w:rsidRDefault="00841EC2" w:rsidP="00841EC2">
      <w:pPr>
        <w:spacing w:after="0" w:line="360" w:lineRule="auto"/>
        <w:jc w:val="center"/>
        <w:rPr>
          <w:rFonts w:ascii="Times New Roman" w:eastAsia="Times New Roman" w:hAnsi="Times New Roman" w:cs="Times New Roman"/>
          <w:sz w:val="24"/>
          <w:szCs w:val="24"/>
          <w:lang w:val="es-MX" w:eastAsia="es-ES"/>
        </w:rPr>
      </w:pPr>
    </w:p>
    <w:p w14:paraId="6C386503" w14:textId="7A36968B"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En la Ciudad Autónoma de Buenos Aires, a los 21 días del mes de abril de 2020, siendo las 14.</w:t>
      </w:r>
      <w:r w:rsidR="00422A23">
        <w:rPr>
          <w:rFonts w:ascii="Times New Roman" w:eastAsia="Times New Roman" w:hAnsi="Times New Roman" w:cs="Times New Roman"/>
          <w:sz w:val="24"/>
          <w:szCs w:val="24"/>
          <w:lang w:val="es-MX" w:eastAsia="es-ES"/>
        </w:rPr>
        <w:t>45</w:t>
      </w:r>
      <w:r w:rsidRPr="00841EC2">
        <w:rPr>
          <w:rFonts w:ascii="Times New Roman" w:eastAsia="Times New Roman" w:hAnsi="Times New Roman" w:cs="Times New Roman"/>
          <w:sz w:val="24"/>
          <w:szCs w:val="24"/>
          <w:lang w:val="es-MX" w:eastAsia="es-ES"/>
        </w:rPr>
        <w:t xml:space="preserve"> horas, se celebra la </w:t>
      </w:r>
      <w:bookmarkStart w:id="0" w:name="_Hlk37941616"/>
      <w:r w:rsidRPr="00841EC2">
        <w:rPr>
          <w:rFonts w:ascii="Times New Roman" w:eastAsia="Times New Roman" w:hAnsi="Times New Roman" w:cs="Times New Roman"/>
          <w:sz w:val="24"/>
          <w:szCs w:val="24"/>
          <w:lang w:val="es-MX" w:eastAsia="es-ES"/>
        </w:rPr>
        <w:t xml:space="preserve">Asamblea General Ordinaria </w:t>
      </w:r>
      <w:r w:rsidR="00C61FF3">
        <w:rPr>
          <w:rFonts w:ascii="Times New Roman" w:eastAsia="Times New Roman" w:hAnsi="Times New Roman" w:cs="Times New Roman"/>
          <w:sz w:val="24"/>
          <w:szCs w:val="24"/>
          <w:lang w:val="es-MX" w:eastAsia="es-ES"/>
        </w:rPr>
        <w:t xml:space="preserve">y Extraordinaria </w:t>
      </w:r>
      <w:r w:rsidRPr="00841EC2">
        <w:rPr>
          <w:rFonts w:ascii="Times New Roman" w:eastAsia="Times New Roman" w:hAnsi="Times New Roman" w:cs="Times New Roman"/>
          <w:sz w:val="24"/>
          <w:szCs w:val="24"/>
          <w:lang w:val="es-MX" w:eastAsia="es-ES"/>
        </w:rPr>
        <w:t xml:space="preserve">de Accionistas y las Asambleas Especiales de Clases A y B </w:t>
      </w:r>
      <w:bookmarkEnd w:id="0"/>
      <w:r w:rsidRPr="00841EC2">
        <w:rPr>
          <w:rFonts w:ascii="Times New Roman" w:eastAsia="Times New Roman" w:hAnsi="Times New Roman" w:cs="Times New Roman"/>
          <w:sz w:val="24"/>
          <w:szCs w:val="24"/>
          <w:lang w:val="es-MX" w:eastAsia="es-ES"/>
        </w:rPr>
        <w:t>de Accionistas de Banco Industrial S.A. (la “</w:t>
      </w:r>
      <w:r w:rsidRPr="00841EC2">
        <w:rPr>
          <w:rFonts w:ascii="Times New Roman" w:eastAsia="Times New Roman" w:hAnsi="Times New Roman" w:cs="Times New Roman"/>
          <w:sz w:val="24"/>
          <w:szCs w:val="24"/>
          <w:u w:val="single"/>
          <w:lang w:val="es-MX" w:eastAsia="es-ES"/>
        </w:rPr>
        <w:t>Sociedad</w:t>
      </w:r>
      <w:r w:rsidRPr="00841EC2">
        <w:rPr>
          <w:rFonts w:ascii="Times New Roman" w:eastAsia="Times New Roman" w:hAnsi="Times New Roman" w:cs="Times New Roman"/>
          <w:sz w:val="24"/>
          <w:szCs w:val="24"/>
          <w:lang w:val="es-MX" w:eastAsia="es-ES"/>
        </w:rPr>
        <w:t>”)</w:t>
      </w:r>
      <w:r w:rsidR="00D00E22">
        <w:rPr>
          <w:rFonts w:ascii="Times New Roman" w:eastAsia="Times New Roman" w:hAnsi="Times New Roman" w:cs="Times New Roman"/>
          <w:sz w:val="24"/>
          <w:szCs w:val="24"/>
          <w:lang w:val="es-MX" w:eastAsia="es-ES"/>
        </w:rPr>
        <w:t xml:space="preserve"> </w:t>
      </w:r>
      <w:r w:rsidR="00D00E22" w:rsidRPr="00D00E22">
        <w:rPr>
          <w:rFonts w:ascii="Times New Roman" w:eastAsia="Times New Roman" w:hAnsi="Times New Roman" w:cs="Times New Roman"/>
          <w:sz w:val="24"/>
          <w:szCs w:val="24"/>
          <w:lang w:val="es-MX" w:eastAsia="es-ES"/>
        </w:rPr>
        <w:t>mediante</w:t>
      </w:r>
      <w:r w:rsidR="00444164" w:rsidRPr="00444164">
        <w:rPr>
          <w:rFonts w:ascii="Times New Roman" w:eastAsia="Times New Roman" w:hAnsi="Times New Roman" w:cs="Times New Roman"/>
          <w:sz w:val="24"/>
          <w:szCs w:val="24"/>
          <w:lang w:val="es-MX" w:eastAsia="es-ES"/>
        </w:rPr>
        <w:t xml:space="preserve"> videoconferencia a través de la Herramienta Digital </w:t>
      </w:r>
      <w:r w:rsidR="00444164" w:rsidRPr="00444164">
        <w:rPr>
          <w:rFonts w:ascii="Times New Roman" w:eastAsia="Times New Roman" w:hAnsi="Times New Roman" w:cs="Times New Roman"/>
          <w:i/>
          <w:sz w:val="24"/>
          <w:szCs w:val="24"/>
          <w:lang w:val="es-MX" w:eastAsia="es-ES"/>
        </w:rPr>
        <w:t xml:space="preserve">“Zoom Video </w:t>
      </w:r>
      <w:proofErr w:type="spellStart"/>
      <w:r w:rsidR="00444164" w:rsidRPr="00444164">
        <w:rPr>
          <w:rFonts w:ascii="Times New Roman" w:eastAsia="Times New Roman" w:hAnsi="Times New Roman" w:cs="Times New Roman"/>
          <w:i/>
          <w:sz w:val="24"/>
          <w:szCs w:val="24"/>
          <w:lang w:val="es-MX" w:eastAsia="es-ES"/>
        </w:rPr>
        <w:t>Communications</w:t>
      </w:r>
      <w:proofErr w:type="spellEnd"/>
      <w:r w:rsidR="00444164" w:rsidRPr="00444164">
        <w:rPr>
          <w:rFonts w:ascii="Times New Roman" w:eastAsia="Times New Roman" w:hAnsi="Times New Roman" w:cs="Times New Roman"/>
          <w:i/>
          <w:sz w:val="24"/>
          <w:szCs w:val="24"/>
          <w:lang w:val="es-MX" w:eastAsia="es-ES"/>
        </w:rPr>
        <w:t>”</w:t>
      </w:r>
      <w:r w:rsidR="006F2D5F" w:rsidRPr="006F2D5F">
        <w:t xml:space="preserve"> </w:t>
      </w:r>
      <w:r w:rsidR="006F2D5F" w:rsidRPr="006F2D5F">
        <w:rPr>
          <w:rFonts w:ascii="Times New Roman" w:eastAsia="Times New Roman" w:hAnsi="Times New Roman" w:cs="Times New Roman"/>
          <w:sz w:val="24"/>
          <w:szCs w:val="24"/>
          <w:lang w:val="es-MX" w:eastAsia="es-ES"/>
        </w:rPr>
        <w:t>(ID de reunión</w:t>
      </w:r>
      <w:r w:rsidR="00D047BA">
        <w:rPr>
          <w:rFonts w:ascii="Times New Roman" w:eastAsia="Times New Roman" w:hAnsi="Times New Roman" w:cs="Times New Roman"/>
          <w:sz w:val="24"/>
          <w:szCs w:val="24"/>
          <w:lang w:val="es-MX" w:eastAsia="es-ES"/>
        </w:rPr>
        <w:t xml:space="preserve">: </w:t>
      </w:r>
      <w:r w:rsidR="00D047BA" w:rsidRPr="00D047BA">
        <w:rPr>
          <w:rFonts w:ascii="Times New Roman" w:eastAsia="Times New Roman" w:hAnsi="Times New Roman" w:cs="Times New Roman"/>
          <w:sz w:val="24"/>
          <w:szCs w:val="24"/>
          <w:lang w:val="es-MX" w:eastAsia="es-ES"/>
        </w:rPr>
        <w:t>712 2079 2814</w:t>
      </w:r>
      <w:r w:rsidR="006F2D5F" w:rsidRPr="006F2D5F">
        <w:rPr>
          <w:rFonts w:ascii="Times New Roman" w:eastAsia="Times New Roman" w:hAnsi="Times New Roman" w:cs="Times New Roman"/>
          <w:sz w:val="24"/>
          <w:szCs w:val="24"/>
          <w:lang w:val="es-MX" w:eastAsia="es-ES"/>
        </w:rPr>
        <w:t>)</w:t>
      </w:r>
      <w:r w:rsidR="00D00E22" w:rsidRPr="006F2D5F">
        <w:rPr>
          <w:rFonts w:ascii="Times New Roman" w:eastAsia="Times New Roman" w:hAnsi="Times New Roman" w:cs="Times New Roman"/>
          <w:sz w:val="24"/>
          <w:szCs w:val="24"/>
          <w:lang w:val="es-MX" w:eastAsia="es-ES"/>
        </w:rPr>
        <w:t>,</w:t>
      </w:r>
      <w:r w:rsidR="00D00E22">
        <w:rPr>
          <w:rFonts w:ascii="Times New Roman" w:eastAsia="Times New Roman" w:hAnsi="Times New Roman" w:cs="Times New Roman"/>
          <w:sz w:val="24"/>
          <w:szCs w:val="24"/>
          <w:lang w:val="es-MX" w:eastAsia="es-ES"/>
        </w:rPr>
        <w:t xml:space="preserve"> </w:t>
      </w:r>
      <w:r w:rsidR="00444164">
        <w:rPr>
          <w:rFonts w:ascii="Times New Roman" w:eastAsia="Times New Roman" w:hAnsi="Times New Roman" w:cs="Times New Roman"/>
          <w:sz w:val="24"/>
          <w:szCs w:val="24"/>
          <w:lang w:val="es-MX" w:eastAsia="es-ES"/>
        </w:rPr>
        <w:t>y en los términos dispuestos</w:t>
      </w:r>
      <w:r w:rsidR="00D00E22" w:rsidRPr="00D00E22">
        <w:rPr>
          <w:rFonts w:ascii="Times New Roman" w:eastAsia="Times New Roman" w:hAnsi="Times New Roman" w:cs="Times New Roman"/>
          <w:sz w:val="24"/>
          <w:szCs w:val="24"/>
          <w:lang w:val="es-MX" w:eastAsia="es-ES"/>
        </w:rPr>
        <w:t xml:space="preserve"> por la Resolución General de la Comisión Nacional de Valores</w:t>
      </w:r>
      <w:r w:rsidR="00D00E22">
        <w:rPr>
          <w:rFonts w:ascii="Times New Roman" w:eastAsia="Times New Roman" w:hAnsi="Times New Roman" w:cs="Times New Roman"/>
          <w:sz w:val="24"/>
          <w:szCs w:val="24"/>
          <w:lang w:val="es-MX" w:eastAsia="es-ES"/>
        </w:rPr>
        <w:t xml:space="preserve"> (“</w:t>
      </w:r>
      <w:r w:rsidR="00D00E22" w:rsidRPr="00D00E22">
        <w:rPr>
          <w:rFonts w:ascii="Times New Roman" w:eastAsia="Times New Roman" w:hAnsi="Times New Roman" w:cs="Times New Roman"/>
          <w:sz w:val="24"/>
          <w:szCs w:val="24"/>
          <w:u w:val="single"/>
          <w:lang w:val="es-MX" w:eastAsia="es-ES"/>
        </w:rPr>
        <w:t>CNV</w:t>
      </w:r>
      <w:r w:rsidR="00D00E22">
        <w:rPr>
          <w:rFonts w:ascii="Times New Roman" w:eastAsia="Times New Roman" w:hAnsi="Times New Roman" w:cs="Times New Roman"/>
          <w:sz w:val="24"/>
          <w:szCs w:val="24"/>
          <w:lang w:val="es-MX" w:eastAsia="es-ES"/>
        </w:rPr>
        <w:t xml:space="preserve">”) </w:t>
      </w:r>
      <w:r w:rsidR="004E7783">
        <w:rPr>
          <w:rFonts w:ascii="Times New Roman" w:eastAsia="Times New Roman" w:hAnsi="Times New Roman" w:cs="Times New Roman"/>
          <w:sz w:val="24"/>
          <w:szCs w:val="24"/>
          <w:lang w:val="es-MX" w:eastAsia="es-ES"/>
        </w:rPr>
        <w:t>Nº 8</w:t>
      </w:r>
      <w:r w:rsidR="00D00E22">
        <w:rPr>
          <w:rFonts w:ascii="Times New Roman" w:eastAsia="Times New Roman" w:hAnsi="Times New Roman" w:cs="Times New Roman"/>
          <w:sz w:val="24"/>
          <w:szCs w:val="24"/>
          <w:lang w:val="es-MX" w:eastAsia="es-ES"/>
        </w:rPr>
        <w:t>30/2020</w:t>
      </w:r>
      <w:r w:rsidR="004236F0">
        <w:rPr>
          <w:rFonts w:ascii="Times New Roman" w:eastAsia="Times New Roman" w:hAnsi="Times New Roman" w:cs="Times New Roman"/>
          <w:sz w:val="24"/>
          <w:szCs w:val="24"/>
          <w:lang w:val="es-MX" w:eastAsia="es-ES"/>
        </w:rPr>
        <w:t xml:space="preserve"> y </w:t>
      </w:r>
      <w:r w:rsidR="004236F0" w:rsidRPr="004236F0">
        <w:rPr>
          <w:rFonts w:ascii="Times New Roman" w:eastAsia="Times New Roman" w:hAnsi="Times New Roman" w:cs="Times New Roman"/>
          <w:sz w:val="24"/>
          <w:szCs w:val="24"/>
          <w:lang w:val="es-MX" w:eastAsia="es-ES"/>
        </w:rPr>
        <w:t xml:space="preserve">Resolución General </w:t>
      </w:r>
      <w:r w:rsidR="004236F0">
        <w:rPr>
          <w:rFonts w:ascii="Times New Roman" w:eastAsia="Times New Roman" w:hAnsi="Times New Roman" w:cs="Times New Roman"/>
          <w:sz w:val="24"/>
          <w:szCs w:val="24"/>
          <w:lang w:val="es-MX" w:eastAsia="es-ES"/>
        </w:rPr>
        <w:t xml:space="preserve"> de la Inspección General de Justicia (“</w:t>
      </w:r>
      <w:r w:rsidR="004236F0" w:rsidRPr="008B4495">
        <w:rPr>
          <w:rFonts w:ascii="Times New Roman" w:eastAsia="Times New Roman" w:hAnsi="Times New Roman" w:cs="Times New Roman"/>
          <w:sz w:val="24"/>
          <w:szCs w:val="24"/>
          <w:u w:val="single"/>
          <w:lang w:val="es-MX" w:eastAsia="es-ES"/>
        </w:rPr>
        <w:t>IGJ</w:t>
      </w:r>
      <w:r w:rsidR="004236F0">
        <w:rPr>
          <w:rFonts w:ascii="Times New Roman" w:eastAsia="Times New Roman" w:hAnsi="Times New Roman" w:cs="Times New Roman"/>
          <w:sz w:val="24"/>
          <w:szCs w:val="24"/>
          <w:lang w:val="es-MX" w:eastAsia="es-ES"/>
        </w:rPr>
        <w:t>”) N°</w:t>
      </w:r>
      <w:r w:rsidR="004236F0" w:rsidRPr="004236F0">
        <w:rPr>
          <w:rFonts w:ascii="Times New Roman" w:eastAsia="Times New Roman" w:hAnsi="Times New Roman" w:cs="Times New Roman"/>
          <w:sz w:val="24"/>
          <w:szCs w:val="24"/>
          <w:lang w:val="es-MX" w:eastAsia="es-ES"/>
        </w:rPr>
        <w:t>11/2020</w:t>
      </w:r>
      <w:r w:rsidRPr="00841EC2">
        <w:rPr>
          <w:rFonts w:ascii="Times New Roman" w:eastAsia="Times New Roman" w:hAnsi="Times New Roman" w:cs="Times New Roman"/>
          <w:sz w:val="24"/>
          <w:szCs w:val="24"/>
          <w:lang w:val="es-MX" w:eastAsia="es-ES"/>
        </w:rPr>
        <w:t xml:space="preserve">. </w:t>
      </w:r>
    </w:p>
    <w:p w14:paraId="7A804933" w14:textId="77777777" w:rsidR="002C0461" w:rsidRPr="00841EC2" w:rsidRDefault="002C0461" w:rsidP="00841EC2">
      <w:pPr>
        <w:spacing w:after="0" w:line="360" w:lineRule="auto"/>
        <w:jc w:val="both"/>
        <w:rPr>
          <w:rFonts w:ascii="Times New Roman" w:eastAsia="Times New Roman" w:hAnsi="Times New Roman" w:cs="Times New Roman"/>
          <w:sz w:val="24"/>
          <w:szCs w:val="24"/>
          <w:lang w:val="es-MX" w:eastAsia="es-ES"/>
        </w:rPr>
      </w:pPr>
    </w:p>
    <w:p w14:paraId="5BC79B3C" w14:textId="3BE42A7B" w:rsidR="002308C9" w:rsidRDefault="00841EC2" w:rsidP="002308C9">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Preside la reunión la Sra. Carlota </w:t>
      </w:r>
      <w:proofErr w:type="spellStart"/>
      <w:r w:rsidRPr="00841EC2">
        <w:rPr>
          <w:rFonts w:ascii="Times New Roman" w:eastAsia="Times New Roman" w:hAnsi="Times New Roman" w:cs="Times New Roman"/>
          <w:sz w:val="24"/>
          <w:szCs w:val="24"/>
          <w:lang w:val="es-MX" w:eastAsia="es-ES"/>
        </w:rPr>
        <w:t>Evelina</w:t>
      </w:r>
      <w:proofErr w:type="spellEnd"/>
      <w:r w:rsidRPr="00841EC2">
        <w:rPr>
          <w:rFonts w:ascii="Times New Roman" w:eastAsia="Times New Roman" w:hAnsi="Times New Roman" w:cs="Times New Roman"/>
          <w:sz w:val="24"/>
          <w:szCs w:val="24"/>
          <w:lang w:val="es-MX" w:eastAsia="es-ES"/>
        </w:rPr>
        <w:t xml:space="preserve"> </w:t>
      </w:r>
      <w:proofErr w:type="spellStart"/>
      <w:r w:rsidRPr="00841EC2">
        <w:rPr>
          <w:rFonts w:ascii="Times New Roman" w:eastAsia="Times New Roman" w:hAnsi="Times New Roman" w:cs="Times New Roman"/>
          <w:sz w:val="24"/>
          <w:szCs w:val="24"/>
          <w:lang w:val="es-MX" w:eastAsia="es-ES"/>
        </w:rPr>
        <w:t>Durst</w:t>
      </w:r>
      <w:proofErr w:type="spellEnd"/>
      <w:r w:rsidRPr="00841EC2">
        <w:rPr>
          <w:rFonts w:ascii="Times New Roman" w:eastAsia="Times New Roman" w:hAnsi="Times New Roman" w:cs="Times New Roman"/>
          <w:sz w:val="24"/>
          <w:szCs w:val="24"/>
          <w:lang w:val="es-MX" w:eastAsia="es-ES"/>
        </w:rPr>
        <w:t xml:space="preserve">, en su carácter de Presidente de la Sociedad, </w:t>
      </w:r>
      <w:r w:rsidR="002308C9">
        <w:rPr>
          <w:rFonts w:ascii="Times New Roman" w:eastAsia="Times New Roman" w:hAnsi="Times New Roman" w:cs="Times New Roman"/>
          <w:sz w:val="24"/>
          <w:szCs w:val="24"/>
          <w:lang w:val="es-MX" w:eastAsia="es-ES"/>
        </w:rPr>
        <w:t xml:space="preserve">quien </w:t>
      </w:r>
      <w:r w:rsidR="002308C9" w:rsidRPr="002308C9">
        <w:rPr>
          <w:rFonts w:ascii="Times New Roman" w:eastAsia="Times New Roman" w:hAnsi="Times New Roman" w:cs="Times New Roman"/>
          <w:sz w:val="24"/>
          <w:szCs w:val="24"/>
          <w:lang w:val="es-MX" w:eastAsia="es-ES"/>
        </w:rPr>
        <w:t>manifiesta que</w:t>
      </w:r>
      <w:r w:rsidR="004E7783">
        <w:rPr>
          <w:rFonts w:ascii="Times New Roman" w:eastAsia="Times New Roman" w:hAnsi="Times New Roman" w:cs="Times New Roman"/>
          <w:sz w:val="24"/>
          <w:szCs w:val="24"/>
          <w:lang w:val="es-MX" w:eastAsia="es-ES"/>
        </w:rPr>
        <w:t xml:space="preserve">, de acuerdo con lo </w:t>
      </w:r>
      <w:r w:rsidR="00444164">
        <w:rPr>
          <w:rFonts w:ascii="Times New Roman" w:eastAsia="Times New Roman" w:hAnsi="Times New Roman" w:cs="Times New Roman"/>
          <w:sz w:val="24"/>
          <w:szCs w:val="24"/>
          <w:lang w:val="es-MX" w:eastAsia="es-ES"/>
        </w:rPr>
        <w:t>establecido</w:t>
      </w:r>
      <w:r w:rsidR="004E7783">
        <w:rPr>
          <w:rFonts w:ascii="Times New Roman" w:eastAsia="Times New Roman" w:hAnsi="Times New Roman" w:cs="Times New Roman"/>
          <w:sz w:val="24"/>
          <w:szCs w:val="24"/>
          <w:lang w:val="es-MX" w:eastAsia="es-ES"/>
        </w:rPr>
        <w:t xml:space="preserve"> por la</w:t>
      </w:r>
      <w:r w:rsidR="00D047BA">
        <w:rPr>
          <w:rFonts w:ascii="Times New Roman" w:eastAsia="Times New Roman" w:hAnsi="Times New Roman" w:cs="Times New Roman"/>
          <w:sz w:val="24"/>
          <w:szCs w:val="24"/>
          <w:lang w:val="es-MX" w:eastAsia="es-ES"/>
        </w:rPr>
        <w:t>s</w:t>
      </w:r>
      <w:r w:rsidR="004E7783">
        <w:rPr>
          <w:rFonts w:ascii="Times New Roman" w:eastAsia="Times New Roman" w:hAnsi="Times New Roman" w:cs="Times New Roman"/>
          <w:sz w:val="24"/>
          <w:szCs w:val="24"/>
          <w:lang w:val="es-MX" w:eastAsia="es-ES"/>
        </w:rPr>
        <w:t xml:space="preserve"> citada</w:t>
      </w:r>
      <w:r w:rsidR="00D047BA">
        <w:rPr>
          <w:rFonts w:ascii="Times New Roman" w:eastAsia="Times New Roman" w:hAnsi="Times New Roman" w:cs="Times New Roman"/>
          <w:sz w:val="24"/>
          <w:szCs w:val="24"/>
          <w:lang w:val="es-MX" w:eastAsia="es-ES"/>
        </w:rPr>
        <w:t>s</w:t>
      </w:r>
      <w:r w:rsidR="004E7783">
        <w:rPr>
          <w:rFonts w:ascii="Times New Roman" w:eastAsia="Times New Roman" w:hAnsi="Times New Roman" w:cs="Times New Roman"/>
          <w:sz w:val="24"/>
          <w:szCs w:val="24"/>
          <w:lang w:val="es-MX" w:eastAsia="es-ES"/>
        </w:rPr>
        <w:t xml:space="preserve"> Resoluci</w:t>
      </w:r>
      <w:r w:rsidR="00D047BA">
        <w:rPr>
          <w:rFonts w:ascii="Times New Roman" w:eastAsia="Times New Roman" w:hAnsi="Times New Roman" w:cs="Times New Roman"/>
          <w:sz w:val="24"/>
          <w:szCs w:val="24"/>
          <w:lang w:val="es-MX" w:eastAsia="es-ES"/>
        </w:rPr>
        <w:t>ones</w:t>
      </w:r>
      <w:r w:rsidR="004E7783">
        <w:rPr>
          <w:rFonts w:ascii="Times New Roman" w:eastAsia="Times New Roman" w:hAnsi="Times New Roman" w:cs="Times New Roman"/>
          <w:sz w:val="24"/>
          <w:szCs w:val="24"/>
          <w:lang w:val="es-MX" w:eastAsia="es-ES"/>
        </w:rPr>
        <w:t>,</w:t>
      </w:r>
      <w:r w:rsidR="002308C9" w:rsidRPr="002308C9">
        <w:rPr>
          <w:rFonts w:ascii="Times New Roman" w:eastAsia="Times New Roman" w:hAnsi="Times New Roman" w:cs="Times New Roman"/>
          <w:sz w:val="24"/>
          <w:szCs w:val="24"/>
          <w:lang w:val="es-MX" w:eastAsia="es-ES"/>
        </w:rPr>
        <w:t xml:space="preserve"> el canal de comunicación utilizado permite la transmisión simultánea de sonido, imágenes y palabras</w:t>
      </w:r>
      <w:r w:rsidR="008B1F4A">
        <w:rPr>
          <w:rFonts w:ascii="Times New Roman" w:eastAsia="Times New Roman" w:hAnsi="Times New Roman" w:cs="Times New Roman"/>
          <w:sz w:val="24"/>
          <w:szCs w:val="24"/>
          <w:lang w:val="es-MX" w:eastAsia="es-ES"/>
        </w:rPr>
        <w:t xml:space="preserve"> en el transcurso de toda la reunión</w:t>
      </w:r>
      <w:r w:rsidR="002308C9" w:rsidRPr="002308C9">
        <w:rPr>
          <w:rFonts w:ascii="Times New Roman" w:eastAsia="Times New Roman" w:hAnsi="Times New Roman" w:cs="Times New Roman"/>
          <w:sz w:val="24"/>
          <w:szCs w:val="24"/>
          <w:lang w:val="es-MX" w:eastAsia="es-ES"/>
        </w:rPr>
        <w:t xml:space="preserve">, </w:t>
      </w:r>
      <w:r w:rsidR="00341969">
        <w:rPr>
          <w:rFonts w:ascii="Times New Roman" w:eastAsia="Times New Roman" w:hAnsi="Times New Roman" w:cs="Times New Roman"/>
          <w:sz w:val="24"/>
          <w:szCs w:val="24"/>
          <w:lang w:val="es-MX" w:eastAsia="es-ES"/>
        </w:rPr>
        <w:t xml:space="preserve">y </w:t>
      </w:r>
      <w:r w:rsidR="002308C9" w:rsidRPr="002308C9">
        <w:rPr>
          <w:rFonts w:ascii="Times New Roman" w:eastAsia="Times New Roman" w:hAnsi="Times New Roman" w:cs="Times New Roman"/>
          <w:sz w:val="24"/>
          <w:szCs w:val="24"/>
          <w:lang w:val="es-MX" w:eastAsia="es-ES"/>
        </w:rPr>
        <w:t xml:space="preserve">garantiza la libre accesibilidad a la reunión </w:t>
      </w:r>
      <w:r w:rsidR="00444164">
        <w:rPr>
          <w:rFonts w:ascii="Times New Roman" w:eastAsia="Times New Roman" w:hAnsi="Times New Roman" w:cs="Times New Roman"/>
          <w:sz w:val="24"/>
          <w:szCs w:val="24"/>
          <w:lang w:val="es-MX" w:eastAsia="es-ES"/>
        </w:rPr>
        <w:t xml:space="preserve">e identificación </w:t>
      </w:r>
      <w:r w:rsidR="002308C9" w:rsidRPr="002308C9">
        <w:rPr>
          <w:rFonts w:ascii="Times New Roman" w:eastAsia="Times New Roman" w:hAnsi="Times New Roman" w:cs="Times New Roman"/>
          <w:sz w:val="24"/>
          <w:szCs w:val="24"/>
          <w:lang w:val="es-MX" w:eastAsia="es-ES"/>
        </w:rPr>
        <w:t xml:space="preserve">de todos los Accionistas </w:t>
      </w:r>
      <w:r w:rsidR="002308C9">
        <w:rPr>
          <w:rFonts w:ascii="Times New Roman" w:eastAsia="Times New Roman" w:hAnsi="Times New Roman" w:cs="Times New Roman"/>
          <w:sz w:val="24"/>
          <w:szCs w:val="24"/>
          <w:lang w:val="es-MX" w:eastAsia="es-ES"/>
        </w:rPr>
        <w:t xml:space="preserve">con </w:t>
      </w:r>
      <w:r w:rsidR="002308C9" w:rsidRPr="002308C9">
        <w:rPr>
          <w:rFonts w:ascii="Times New Roman" w:eastAsia="Times New Roman" w:hAnsi="Times New Roman" w:cs="Times New Roman"/>
          <w:sz w:val="24"/>
          <w:szCs w:val="24"/>
          <w:lang w:val="es-MX" w:eastAsia="es-ES"/>
        </w:rPr>
        <w:t>voz y voto</w:t>
      </w:r>
      <w:r w:rsidR="002308C9">
        <w:rPr>
          <w:rFonts w:ascii="Times New Roman" w:eastAsia="Times New Roman" w:hAnsi="Times New Roman" w:cs="Times New Roman"/>
          <w:sz w:val="24"/>
          <w:szCs w:val="24"/>
          <w:lang w:val="es-MX" w:eastAsia="es-ES"/>
        </w:rPr>
        <w:t xml:space="preserve"> que </w:t>
      </w:r>
      <w:r w:rsidR="002308C9" w:rsidRPr="002308C9">
        <w:rPr>
          <w:rFonts w:ascii="Times New Roman" w:eastAsia="Times New Roman" w:hAnsi="Times New Roman" w:cs="Times New Roman"/>
          <w:sz w:val="24"/>
          <w:szCs w:val="24"/>
          <w:lang w:val="es-MX" w:eastAsia="es-ES"/>
        </w:rPr>
        <w:t xml:space="preserve">podrán emitir </w:t>
      </w:r>
      <w:r w:rsidR="002308C9">
        <w:rPr>
          <w:rFonts w:ascii="Times New Roman" w:eastAsia="Times New Roman" w:hAnsi="Times New Roman" w:cs="Times New Roman"/>
          <w:sz w:val="24"/>
          <w:szCs w:val="24"/>
          <w:lang w:val="es-MX" w:eastAsia="es-ES"/>
        </w:rPr>
        <w:t>e</w:t>
      </w:r>
      <w:r w:rsidR="002308C9" w:rsidRPr="002308C9">
        <w:rPr>
          <w:rFonts w:ascii="Times New Roman" w:eastAsia="Times New Roman" w:hAnsi="Times New Roman" w:cs="Times New Roman"/>
          <w:sz w:val="24"/>
          <w:szCs w:val="24"/>
          <w:lang w:val="es-MX" w:eastAsia="es-ES"/>
        </w:rPr>
        <w:t>n forma oral</w:t>
      </w:r>
      <w:r w:rsidR="00D047BA">
        <w:rPr>
          <w:rFonts w:ascii="Times New Roman" w:eastAsia="Times New Roman" w:hAnsi="Times New Roman" w:cs="Times New Roman"/>
          <w:sz w:val="24"/>
          <w:szCs w:val="24"/>
          <w:lang w:val="es-MX" w:eastAsia="es-ES"/>
        </w:rPr>
        <w:t xml:space="preserve"> </w:t>
      </w:r>
      <w:proofErr w:type="spellStart"/>
      <w:r w:rsidR="00D047BA">
        <w:rPr>
          <w:rFonts w:ascii="Times New Roman" w:eastAsia="Times New Roman" w:hAnsi="Times New Roman" w:cs="Times New Roman"/>
          <w:sz w:val="24"/>
          <w:szCs w:val="24"/>
          <w:lang w:val="es-MX" w:eastAsia="es-ES"/>
        </w:rPr>
        <w:t>asi</w:t>
      </w:r>
      <w:proofErr w:type="spellEnd"/>
      <w:r w:rsidR="00D047BA">
        <w:rPr>
          <w:rFonts w:ascii="Times New Roman" w:eastAsia="Times New Roman" w:hAnsi="Times New Roman" w:cs="Times New Roman"/>
          <w:sz w:val="24"/>
          <w:szCs w:val="24"/>
          <w:lang w:val="es-MX" w:eastAsia="es-ES"/>
        </w:rPr>
        <w:t xml:space="preserve"> como</w:t>
      </w:r>
      <w:r w:rsidR="001C1168">
        <w:rPr>
          <w:rFonts w:ascii="Times New Roman" w:eastAsia="Times New Roman" w:hAnsi="Times New Roman" w:cs="Times New Roman"/>
          <w:sz w:val="24"/>
          <w:szCs w:val="24"/>
          <w:lang w:val="es-MX" w:eastAsia="es-ES"/>
        </w:rPr>
        <w:t xml:space="preserve"> también</w:t>
      </w:r>
      <w:r w:rsidR="00D047BA">
        <w:rPr>
          <w:rFonts w:ascii="Times New Roman" w:eastAsia="Times New Roman" w:hAnsi="Times New Roman" w:cs="Times New Roman"/>
          <w:sz w:val="24"/>
          <w:szCs w:val="24"/>
          <w:lang w:val="es-MX" w:eastAsia="es-ES"/>
        </w:rPr>
        <w:t xml:space="preserve"> el acceso </w:t>
      </w:r>
      <w:r w:rsidR="001C1168">
        <w:rPr>
          <w:rFonts w:ascii="Times New Roman" w:eastAsia="Times New Roman" w:hAnsi="Times New Roman" w:cs="Times New Roman"/>
          <w:sz w:val="24"/>
          <w:szCs w:val="24"/>
          <w:lang w:val="es-MX" w:eastAsia="es-ES"/>
        </w:rPr>
        <w:t xml:space="preserve">y participación </w:t>
      </w:r>
      <w:r w:rsidR="00D047BA">
        <w:rPr>
          <w:rFonts w:ascii="Times New Roman" w:eastAsia="Times New Roman" w:hAnsi="Times New Roman" w:cs="Times New Roman"/>
          <w:sz w:val="24"/>
          <w:szCs w:val="24"/>
          <w:lang w:val="es-MX" w:eastAsia="es-ES"/>
        </w:rPr>
        <w:t>d</w:t>
      </w:r>
      <w:r w:rsidR="001C1168">
        <w:rPr>
          <w:rFonts w:ascii="Times New Roman" w:eastAsia="Times New Roman" w:hAnsi="Times New Roman" w:cs="Times New Roman"/>
          <w:sz w:val="24"/>
          <w:szCs w:val="24"/>
          <w:lang w:val="es-MX" w:eastAsia="es-ES"/>
        </w:rPr>
        <w:t>e los miembros del órgano de fis</w:t>
      </w:r>
      <w:r w:rsidR="00D047BA">
        <w:rPr>
          <w:rFonts w:ascii="Times New Roman" w:eastAsia="Times New Roman" w:hAnsi="Times New Roman" w:cs="Times New Roman"/>
          <w:sz w:val="24"/>
          <w:szCs w:val="24"/>
          <w:lang w:val="es-MX" w:eastAsia="es-ES"/>
        </w:rPr>
        <w:t>calización</w:t>
      </w:r>
      <w:r w:rsidR="002308C9">
        <w:rPr>
          <w:rFonts w:ascii="Times New Roman" w:eastAsia="Times New Roman" w:hAnsi="Times New Roman" w:cs="Times New Roman"/>
          <w:sz w:val="24"/>
          <w:szCs w:val="24"/>
          <w:lang w:val="es-MX" w:eastAsia="es-ES"/>
        </w:rPr>
        <w:t xml:space="preserve">. </w:t>
      </w:r>
      <w:r w:rsidR="00341969">
        <w:rPr>
          <w:rFonts w:ascii="Times New Roman" w:eastAsia="Times New Roman" w:hAnsi="Times New Roman" w:cs="Times New Roman"/>
          <w:sz w:val="24"/>
          <w:szCs w:val="24"/>
          <w:lang w:val="es-MX" w:eastAsia="es-ES"/>
        </w:rPr>
        <w:t>Asimismo,</w:t>
      </w:r>
      <w:r w:rsidR="002308C9">
        <w:rPr>
          <w:rFonts w:ascii="Times New Roman" w:eastAsia="Times New Roman" w:hAnsi="Times New Roman" w:cs="Times New Roman"/>
          <w:sz w:val="24"/>
          <w:szCs w:val="24"/>
          <w:lang w:val="es-MX" w:eastAsia="es-ES"/>
        </w:rPr>
        <w:t xml:space="preserve"> informa que</w:t>
      </w:r>
      <w:r w:rsidR="00444164">
        <w:rPr>
          <w:rFonts w:ascii="Times New Roman" w:eastAsia="Times New Roman" w:hAnsi="Times New Roman" w:cs="Times New Roman"/>
          <w:sz w:val="24"/>
          <w:szCs w:val="24"/>
          <w:lang w:val="es-MX" w:eastAsia="es-ES"/>
        </w:rPr>
        <w:t>: (i)</w:t>
      </w:r>
      <w:r w:rsidR="002308C9">
        <w:rPr>
          <w:rFonts w:ascii="Times New Roman" w:eastAsia="Times New Roman" w:hAnsi="Times New Roman" w:cs="Times New Roman"/>
          <w:sz w:val="24"/>
          <w:szCs w:val="24"/>
          <w:lang w:val="es-MX" w:eastAsia="es-ES"/>
        </w:rPr>
        <w:t xml:space="preserve"> </w:t>
      </w:r>
      <w:r w:rsidR="00444164">
        <w:rPr>
          <w:rFonts w:ascii="Times New Roman" w:eastAsia="Times New Roman" w:hAnsi="Times New Roman" w:cs="Times New Roman"/>
          <w:sz w:val="24"/>
          <w:szCs w:val="24"/>
          <w:lang w:val="es-MX" w:eastAsia="es-ES"/>
        </w:rPr>
        <w:t>e</w:t>
      </w:r>
      <w:r w:rsidR="00444164" w:rsidRPr="00444164">
        <w:rPr>
          <w:rFonts w:ascii="Times New Roman" w:eastAsia="Times New Roman" w:hAnsi="Times New Roman" w:cs="Times New Roman"/>
          <w:sz w:val="24"/>
          <w:szCs w:val="24"/>
          <w:lang w:val="es-MX" w:eastAsia="es-ES"/>
        </w:rPr>
        <w:t>n caso de interrupción por motivos tecnológicos, la Asamblea pasará a un cuarto intermedio, hasta que se restablezc</w:t>
      </w:r>
      <w:r w:rsidR="00444164">
        <w:rPr>
          <w:rFonts w:ascii="Times New Roman" w:eastAsia="Times New Roman" w:hAnsi="Times New Roman" w:cs="Times New Roman"/>
          <w:sz w:val="24"/>
          <w:szCs w:val="24"/>
          <w:lang w:val="es-MX" w:eastAsia="es-ES"/>
        </w:rPr>
        <w:t>a la conexión en forma correcta</w:t>
      </w:r>
      <w:r w:rsidR="00531B4D">
        <w:rPr>
          <w:rFonts w:ascii="Times New Roman" w:eastAsia="Times New Roman" w:hAnsi="Times New Roman" w:cs="Times New Roman"/>
          <w:sz w:val="24"/>
          <w:szCs w:val="24"/>
          <w:lang w:val="es-MX" w:eastAsia="es-ES"/>
        </w:rPr>
        <w:t xml:space="preserve"> debiendo los participantes reingresar de inmediato con el mismo ID de reunión y contraseña</w:t>
      </w:r>
      <w:r w:rsidR="00444164">
        <w:rPr>
          <w:rFonts w:ascii="Times New Roman" w:eastAsia="Times New Roman" w:hAnsi="Times New Roman" w:cs="Times New Roman"/>
          <w:sz w:val="24"/>
          <w:szCs w:val="24"/>
          <w:lang w:val="es-MX" w:eastAsia="es-ES"/>
        </w:rPr>
        <w:t>; (ii)</w:t>
      </w:r>
      <w:r w:rsidR="00444164" w:rsidRPr="00444164">
        <w:rPr>
          <w:rFonts w:ascii="Times New Roman" w:eastAsia="Times New Roman" w:hAnsi="Times New Roman" w:cs="Times New Roman"/>
          <w:sz w:val="24"/>
          <w:szCs w:val="24"/>
          <w:lang w:val="es-MX" w:eastAsia="es-ES"/>
        </w:rPr>
        <w:t xml:space="preserve"> </w:t>
      </w:r>
      <w:r w:rsidR="002308C9">
        <w:rPr>
          <w:rFonts w:ascii="Times New Roman" w:eastAsia="Times New Roman" w:hAnsi="Times New Roman" w:cs="Times New Roman"/>
          <w:sz w:val="24"/>
          <w:szCs w:val="24"/>
          <w:lang w:val="es-MX" w:eastAsia="es-ES"/>
        </w:rPr>
        <w:t>la presente reunión</w:t>
      </w:r>
      <w:r w:rsidR="002308C9" w:rsidRPr="002308C9">
        <w:rPr>
          <w:rFonts w:ascii="Times New Roman" w:eastAsia="Times New Roman" w:hAnsi="Times New Roman" w:cs="Times New Roman"/>
          <w:sz w:val="24"/>
          <w:szCs w:val="24"/>
          <w:lang w:val="es-MX" w:eastAsia="es-ES"/>
        </w:rPr>
        <w:t xml:space="preserve"> </w:t>
      </w:r>
      <w:r w:rsidR="00C61FF3">
        <w:rPr>
          <w:rFonts w:ascii="Times New Roman" w:eastAsia="Times New Roman" w:hAnsi="Times New Roman" w:cs="Times New Roman"/>
          <w:sz w:val="24"/>
          <w:szCs w:val="24"/>
          <w:lang w:val="es-MX" w:eastAsia="es-ES"/>
        </w:rPr>
        <w:t>es</w:t>
      </w:r>
      <w:r w:rsidR="002308C9" w:rsidRPr="002308C9">
        <w:rPr>
          <w:rFonts w:ascii="Times New Roman" w:eastAsia="Times New Roman" w:hAnsi="Times New Roman" w:cs="Times New Roman"/>
          <w:sz w:val="24"/>
          <w:szCs w:val="24"/>
          <w:lang w:val="es-MX" w:eastAsia="es-ES"/>
        </w:rPr>
        <w:t xml:space="preserve"> grabada en soporte digital</w:t>
      </w:r>
      <w:r w:rsidR="00AA44B8">
        <w:rPr>
          <w:rFonts w:ascii="Times New Roman" w:eastAsia="Times New Roman" w:hAnsi="Times New Roman" w:cs="Times New Roman"/>
          <w:sz w:val="24"/>
          <w:szCs w:val="24"/>
          <w:lang w:val="es-MX" w:eastAsia="es-ES"/>
        </w:rPr>
        <w:t xml:space="preserve"> </w:t>
      </w:r>
      <w:r w:rsidR="00AA44B8" w:rsidRPr="001725BD">
        <w:rPr>
          <w:rFonts w:ascii="Times New Roman" w:eastAsia="Times New Roman" w:hAnsi="Times New Roman" w:cs="Times New Roman"/>
          <w:sz w:val="24"/>
          <w:szCs w:val="24"/>
          <w:lang w:val="es-MX" w:eastAsia="es-ES"/>
        </w:rPr>
        <w:t>y que</w:t>
      </w:r>
      <w:r w:rsidR="001725BD" w:rsidRPr="001725BD">
        <w:rPr>
          <w:rFonts w:ascii="Times New Roman" w:eastAsia="Times New Roman" w:hAnsi="Times New Roman" w:cs="Times New Roman"/>
          <w:sz w:val="24"/>
          <w:szCs w:val="24"/>
          <w:lang w:val="es-MX" w:eastAsia="es-ES"/>
        </w:rPr>
        <w:t>, en los plazos legales,</w:t>
      </w:r>
      <w:r w:rsidR="00AA44B8" w:rsidRPr="001725BD">
        <w:rPr>
          <w:rFonts w:ascii="Times New Roman" w:eastAsia="Times New Roman" w:hAnsi="Times New Roman" w:cs="Times New Roman"/>
          <w:sz w:val="24"/>
          <w:szCs w:val="24"/>
          <w:lang w:val="es-MX" w:eastAsia="es-ES"/>
        </w:rPr>
        <w:t xml:space="preserve"> </w:t>
      </w:r>
      <w:r w:rsidR="001725BD" w:rsidRPr="001725BD">
        <w:rPr>
          <w:rFonts w:ascii="Times New Roman" w:eastAsia="Times New Roman" w:hAnsi="Times New Roman" w:cs="Times New Roman"/>
          <w:sz w:val="24"/>
          <w:szCs w:val="24"/>
          <w:lang w:val="es-MX" w:eastAsia="es-ES"/>
        </w:rPr>
        <w:t>será transcripta en el correspondiente libro soci</w:t>
      </w:r>
      <w:r w:rsidR="001725BD">
        <w:rPr>
          <w:rFonts w:ascii="Times New Roman" w:eastAsia="Times New Roman" w:hAnsi="Times New Roman" w:cs="Times New Roman"/>
          <w:sz w:val="24"/>
          <w:szCs w:val="24"/>
          <w:lang w:val="es-MX" w:eastAsia="es-ES"/>
        </w:rPr>
        <w:t>al</w:t>
      </w:r>
      <w:r w:rsidR="001725BD" w:rsidRPr="001725BD">
        <w:rPr>
          <w:rFonts w:ascii="Times New Roman" w:eastAsia="Times New Roman" w:hAnsi="Times New Roman" w:cs="Times New Roman"/>
          <w:sz w:val="24"/>
          <w:szCs w:val="24"/>
          <w:lang w:val="es-MX" w:eastAsia="es-ES"/>
        </w:rPr>
        <w:t xml:space="preserve">, dejándose expresa constancia de las personas que participaron en la misma, firmando </w:t>
      </w:r>
      <w:r w:rsidR="001C1168">
        <w:rPr>
          <w:rFonts w:ascii="Times New Roman" w:eastAsia="Times New Roman" w:hAnsi="Times New Roman" w:cs="Times New Roman"/>
          <w:sz w:val="24"/>
          <w:szCs w:val="24"/>
          <w:lang w:val="es-MX" w:eastAsia="es-ES"/>
        </w:rPr>
        <w:t>la Sra</w:t>
      </w:r>
      <w:r w:rsidR="00EE5581">
        <w:rPr>
          <w:rFonts w:ascii="Times New Roman" w:eastAsia="Times New Roman" w:hAnsi="Times New Roman" w:cs="Times New Roman"/>
          <w:sz w:val="24"/>
          <w:szCs w:val="24"/>
          <w:lang w:val="es-MX" w:eastAsia="es-ES"/>
        </w:rPr>
        <w:t>.</w:t>
      </w:r>
      <w:r w:rsidR="001C1168">
        <w:rPr>
          <w:rFonts w:ascii="Times New Roman" w:eastAsia="Times New Roman" w:hAnsi="Times New Roman" w:cs="Times New Roman"/>
          <w:sz w:val="24"/>
          <w:szCs w:val="24"/>
          <w:lang w:val="es-MX" w:eastAsia="es-ES"/>
        </w:rPr>
        <w:t xml:space="preserve"> Presidente</w:t>
      </w:r>
      <w:r w:rsidR="0027774B">
        <w:rPr>
          <w:rFonts w:ascii="Times New Roman" w:eastAsia="Times New Roman" w:hAnsi="Times New Roman" w:cs="Times New Roman"/>
          <w:sz w:val="24"/>
          <w:szCs w:val="24"/>
          <w:lang w:val="es-MX" w:eastAsia="es-ES"/>
        </w:rPr>
        <w:t xml:space="preserve"> del Directorio</w:t>
      </w:r>
      <w:r w:rsidR="001725BD" w:rsidRPr="001725BD">
        <w:rPr>
          <w:rFonts w:ascii="Times New Roman" w:eastAsia="Times New Roman" w:hAnsi="Times New Roman" w:cs="Times New Roman"/>
          <w:sz w:val="24"/>
          <w:szCs w:val="24"/>
          <w:lang w:val="es-MX" w:eastAsia="es-ES"/>
        </w:rPr>
        <w:t xml:space="preserve"> al pie</w:t>
      </w:r>
      <w:r w:rsidR="00444164">
        <w:rPr>
          <w:rFonts w:ascii="Times New Roman" w:eastAsia="Times New Roman" w:hAnsi="Times New Roman" w:cs="Times New Roman"/>
          <w:sz w:val="24"/>
          <w:szCs w:val="24"/>
          <w:lang w:val="es-MX" w:eastAsia="es-ES"/>
        </w:rPr>
        <w:t>; (ii</w:t>
      </w:r>
      <w:r w:rsidR="001C1168">
        <w:rPr>
          <w:rFonts w:ascii="Times New Roman" w:eastAsia="Times New Roman" w:hAnsi="Times New Roman" w:cs="Times New Roman"/>
          <w:sz w:val="24"/>
          <w:szCs w:val="24"/>
          <w:lang w:val="es-MX" w:eastAsia="es-ES"/>
        </w:rPr>
        <w:t>i</w:t>
      </w:r>
      <w:r w:rsidR="00444164">
        <w:rPr>
          <w:rFonts w:ascii="Times New Roman" w:eastAsia="Times New Roman" w:hAnsi="Times New Roman" w:cs="Times New Roman"/>
          <w:sz w:val="24"/>
          <w:szCs w:val="24"/>
          <w:lang w:val="es-MX" w:eastAsia="es-ES"/>
        </w:rPr>
        <w:t>)</w:t>
      </w:r>
      <w:r w:rsidR="00444164" w:rsidRPr="00444164">
        <w:t xml:space="preserve"> </w:t>
      </w:r>
      <w:r w:rsidR="00444164">
        <w:rPr>
          <w:rFonts w:ascii="Times New Roman" w:eastAsia="Times New Roman" w:hAnsi="Times New Roman" w:cs="Times New Roman"/>
          <w:sz w:val="24"/>
          <w:szCs w:val="24"/>
          <w:lang w:val="es-MX" w:eastAsia="es-ES"/>
        </w:rPr>
        <w:t>l</w:t>
      </w:r>
      <w:r w:rsidR="00444164" w:rsidRPr="00444164">
        <w:rPr>
          <w:rFonts w:ascii="Times New Roman" w:eastAsia="Times New Roman" w:hAnsi="Times New Roman" w:cs="Times New Roman"/>
          <w:sz w:val="24"/>
          <w:szCs w:val="24"/>
          <w:lang w:val="es-MX" w:eastAsia="es-ES"/>
        </w:rPr>
        <w:t>a Sociedad conservará una copia de la grabación de la presente Asamblea en soporte digital por el término de 5 (cinco) años, la que estará a disposición de cualq</w:t>
      </w:r>
      <w:r w:rsidR="00444164">
        <w:rPr>
          <w:rFonts w:ascii="Times New Roman" w:eastAsia="Times New Roman" w:hAnsi="Times New Roman" w:cs="Times New Roman"/>
          <w:sz w:val="24"/>
          <w:szCs w:val="24"/>
          <w:lang w:val="es-MX" w:eastAsia="es-ES"/>
        </w:rPr>
        <w:t xml:space="preserve">uier Accionista </w:t>
      </w:r>
      <w:r w:rsidR="0027774B">
        <w:rPr>
          <w:rFonts w:ascii="Times New Roman" w:eastAsia="Times New Roman" w:hAnsi="Times New Roman" w:cs="Times New Roman"/>
          <w:sz w:val="24"/>
          <w:szCs w:val="24"/>
          <w:lang w:val="es-MX" w:eastAsia="es-ES"/>
        </w:rPr>
        <w:t xml:space="preserve">o autoridad </w:t>
      </w:r>
      <w:r w:rsidR="00444164">
        <w:rPr>
          <w:rFonts w:ascii="Times New Roman" w:eastAsia="Times New Roman" w:hAnsi="Times New Roman" w:cs="Times New Roman"/>
          <w:sz w:val="24"/>
          <w:szCs w:val="24"/>
          <w:lang w:val="es-MX" w:eastAsia="es-ES"/>
        </w:rPr>
        <w:t>que la solicite; (i</w:t>
      </w:r>
      <w:r w:rsidR="001C1168">
        <w:rPr>
          <w:rFonts w:ascii="Times New Roman" w:eastAsia="Times New Roman" w:hAnsi="Times New Roman" w:cs="Times New Roman"/>
          <w:sz w:val="24"/>
          <w:szCs w:val="24"/>
          <w:lang w:val="es-MX" w:eastAsia="es-ES"/>
        </w:rPr>
        <w:t>v</w:t>
      </w:r>
      <w:r w:rsidR="00444164">
        <w:rPr>
          <w:rFonts w:ascii="Times New Roman" w:eastAsia="Times New Roman" w:hAnsi="Times New Roman" w:cs="Times New Roman"/>
          <w:sz w:val="24"/>
          <w:szCs w:val="24"/>
          <w:lang w:val="es-MX" w:eastAsia="es-ES"/>
        </w:rPr>
        <w:t>) l</w:t>
      </w:r>
      <w:r w:rsidR="001725BD" w:rsidRPr="001725BD">
        <w:rPr>
          <w:rFonts w:ascii="Times New Roman" w:eastAsia="Times New Roman" w:hAnsi="Times New Roman" w:cs="Times New Roman"/>
          <w:sz w:val="24"/>
          <w:szCs w:val="24"/>
          <w:lang w:val="es-MX" w:eastAsia="es-ES"/>
        </w:rPr>
        <w:t xml:space="preserve">a </w:t>
      </w:r>
      <w:r w:rsidR="0027774B">
        <w:rPr>
          <w:rFonts w:ascii="Times New Roman" w:eastAsia="Times New Roman" w:hAnsi="Times New Roman" w:cs="Times New Roman"/>
          <w:sz w:val="24"/>
          <w:szCs w:val="24"/>
          <w:lang w:val="es-MX" w:eastAsia="es-ES"/>
        </w:rPr>
        <w:t xml:space="preserve">transcripción del acta y </w:t>
      </w:r>
      <w:r w:rsidR="001725BD" w:rsidRPr="001725BD">
        <w:rPr>
          <w:rFonts w:ascii="Times New Roman" w:eastAsia="Times New Roman" w:hAnsi="Times New Roman" w:cs="Times New Roman"/>
          <w:sz w:val="24"/>
          <w:szCs w:val="24"/>
          <w:lang w:val="es-MX" w:eastAsia="es-ES"/>
        </w:rPr>
        <w:t>firma de</w:t>
      </w:r>
      <w:r w:rsidR="001725BD">
        <w:rPr>
          <w:rFonts w:ascii="Times New Roman" w:eastAsia="Times New Roman" w:hAnsi="Times New Roman" w:cs="Times New Roman"/>
          <w:sz w:val="24"/>
          <w:szCs w:val="24"/>
          <w:lang w:val="es-MX" w:eastAsia="es-ES"/>
        </w:rPr>
        <w:t xml:space="preserve"> </w:t>
      </w:r>
      <w:r w:rsidR="001725BD" w:rsidRPr="001725BD">
        <w:rPr>
          <w:rFonts w:ascii="Times New Roman" w:eastAsia="Times New Roman" w:hAnsi="Times New Roman" w:cs="Times New Roman"/>
          <w:sz w:val="24"/>
          <w:szCs w:val="24"/>
          <w:lang w:val="es-MX" w:eastAsia="es-ES"/>
        </w:rPr>
        <w:t>l</w:t>
      </w:r>
      <w:r w:rsidR="001725BD">
        <w:rPr>
          <w:rFonts w:ascii="Times New Roman" w:eastAsia="Times New Roman" w:hAnsi="Times New Roman" w:cs="Times New Roman"/>
          <w:sz w:val="24"/>
          <w:szCs w:val="24"/>
          <w:lang w:val="es-MX" w:eastAsia="es-ES"/>
        </w:rPr>
        <w:t xml:space="preserve">os libros societarios correspondientes </w:t>
      </w:r>
      <w:r w:rsidR="001725BD" w:rsidRPr="001725BD">
        <w:rPr>
          <w:rFonts w:ascii="Times New Roman" w:eastAsia="Times New Roman" w:hAnsi="Times New Roman" w:cs="Times New Roman"/>
          <w:sz w:val="24"/>
          <w:szCs w:val="24"/>
          <w:lang w:val="es-MX" w:eastAsia="es-ES"/>
        </w:rPr>
        <w:t xml:space="preserve">se realizará </w:t>
      </w:r>
      <w:r w:rsidR="00AA44B8" w:rsidRPr="001725BD">
        <w:rPr>
          <w:rFonts w:ascii="Times New Roman" w:eastAsia="Times New Roman" w:hAnsi="Times New Roman" w:cs="Times New Roman"/>
          <w:sz w:val="24"/>
          <w:szCs w:val="24"/>
          <w:lang w:val="es-MX" w:eastAsia="es-ES"/>
        </w:rPr>
        <w:t xml:space="preserve">una vez levantadas las medidas de </w:t>
      </w:r>
      <w:r w:rsidR="001725BD" w:rsidRPr="001725BD">
        <w:rPr>
          <w:rFonts w:ascii="Times New Roman" w:eastAsia="Times New Roman" w:hAnsi="Times New Roman" w:cs="Times New Roman"/>
          <w:sz w:val="24"/>
          <w:szCs w:val="24"/>
          <w:lang w:val="es-MX" w:eastAsia="es-ES"/>
        </w:rPr>
        <w:t>aislamiento</w:t>
      </w:r>
      <w:r w:rsidR="00AA44B8" w:rsidRPr="001725BD">
        <w:rPr>
          <w:rFonts w:ascii="Times New Roman" w:eastAsia="Times New Roman" w:hAnsi="Times New Roman" w:cs="Times New Roman"/>
          <w:sz w:val="24"/>
          <w:szCs w:val="24"/>
          <w:lang w:val="es-MX" w:eastAsia="es-ES"/>
        </w:rPr>
        <w:t xml:space="preserve"> vigentes</w:t>
      </w:r>
      <w:r w:rsidR="00AA44B8">
        <w:rPr>
          <w:rFonts w:ascii="Times New Roman" w:eastAsia="Times New Roman" w:hAnsi="Times New Roman" w:cs="Times New Roman"/>
          <w:sz w:val="24"/>
          <w:szCs w:val="24"/>
          <w:lang w:val="es-MX" w:eastAsia="es-ES"/>
        </w:rPr>
        <w:t xml:space="preserve">. </w:t>
      </w:r>
    </w:p>
    <w:p w14:paraId="5AF73FD4" w14:textId="77777777" w:rsidR="00766159" w:rsidRDefault="00766159" w:rsidP="002308C9">
      <w:pPr>
        <w:spacing w:after="0" w:line="360" w:lineRule="auto"/>
        <w:jc w:val="both"/>
        <w:rPr>
          <w:rFonts w:ascii="Times New Roman" w:eastAsia="Times New Roman" w:hAnsi="Times New Roman" w:cs="Times New Roman"/>
          <w:sz w:val="24"/>
          <w:szCs w:val="24"/>
          <w:lang w:val="es-MX" w:eastAsia="es-ES"/>
        </w:rPr>
      </w:pPr>
    </w:p>
    <w:p w14:paraId="5A73C0B5" w14:textId="236E5902" w:rsidR="00841EC2" w:rsidRPr="00841EC2" w:rsidRDefault="002308C9" w:rsidP="0062280A">
      <w:pPr>
        <w:spacing w:after="0" w:line="360"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 xml:space="preserve">Acto seguido, la Sra. Presidente </w:t>
      </w:r>
      <w:r w:rsidR="00841EC2" w:rsidRPr="00841EC2">
        <w:rPr>
          <w:rFonts w:ascii="Times New Roman" w:eastAsia="Times New Roman" w:hAnsi="Times New Roman" w:cs="Times New Roman"/>
          <w:sz w:val="24"/>
          <w:szCs w:val="24"/>
          <w:lang w:val="es-MX" w:eastAsia="es-ES"/>
        </w:rPr>
        <w:t xml:space="preserve">manifiesta que se encuentran </w:t>
      </w:r>
      <w:r w:rsidR="00444164">
        <w:rPr>
          <w:rFonts w:ascii="Times New Roman" w:eastAsia="Times New Roman" w:hAnsi="Times New Roman" w:cs="Times New Roman"/>
          <w:sz w:val="24"/>
          <w:szCs w:val="24"/>
          <w:lang w:val="es-MX" w:eastAsia="es-ES"/>
        </w:rPr>
        <w:t>participando de la reunión</w:t>
      </w:r>
      <w:r w:rsidR="00841EC2" w:rsidRPr="00841EC2">
        <w:rPr>
          <w:rFonts w:ascii="Times New Roman" w:eastAsia="Times New Roman" w:hAnsi="Times New Roman" w:cs="Times New Roman"/>
          <w:sz w:val="24"/>
          <w:szCs w:val="24"/>
          <w:lang w:val="es-MX" w:eastAsia="es-ES"/>
        </w:rPr>
        <w:t xml:space="preserve"> los 3 (tres) Accionistas de la Sociedad, </w:t>
      </w:r>
      <w:r w:rsidR="0003297E">
        <w:rPr>
          <w:rFonts w:ascii="Times New Roman" w:eastAsia="Times New Roman" w:hAnsi="Times New Roman" w:cs="Times New Roman"/>
          <w:sz w:val="24"/>
          <w:szCs w:val="24"/>
          <w:lang w:val="es-MX" w:eastAsia="es-ES"/>
        </w:rPr>
        <w:t xml:space="preserve">por representación como se detallará a continuación, quienes resultan </w:t>
      </w:r>
      <w:r w:rsidR="00841EC2" w:rsidRPr="00841EC2">
        <w:rPr>
          <w:rFonts w:ascii="Times New Roman" w:eastAsia="Times New Roman" w:hAnsi="Times New Roman" w:cs="Times New Roman"/>
          <w:sz w:val="24"/>
          <w:szCs w:val="24"/>
          <w:lang w:val="es-MX" w:eastAsia="es-ES"/>
        </w:rPr>
        <w:t xml:space="preserve">titulares de ciento setenta y siete millones diecinueve mil ochocientas diez (177.019.810) acciones ordinarias escriturales, representativas del 100% (cien por ciento) del capital social y votos de la Sociedad, de las cuales ochenta y dos millones quinientas ocho mil cien (82.508.100) son Clase “A”, y noventa y cuatro millones quinientas once mil setecientas diez (94.511.710) </w:t>
      </w:r>
      <w:r w:rsidR="00BC7C02">
        <w:rPr>
          <w:rFonts w:ascii="Times New Roman" w:eastAsia="Times New Roman" w:hAnsi="Times New Roman" w:cs="Times New Roman"/>
          <w:sz w:val="24"/>
          <w:szCs w:val="24"/>
          <w:lang w:val="es-MX" w:eastAsia="es-ES"/>
        </w:rPr>
        <w:t>s</w:t>
      </w:r>
      <w:r w:rsidR="00841EC2" w:rsidRPr="00841EC2">
        <w:rPr>
          <w:rFonts w:ascii="Times New Roman" w:eastAsia="Times New Roman" w:hAnsi="Times New Roman" w:cs="Times New Roman"/>
          <w:sz w:val="24"/>
          <w:szCs w:val="24"/>
          <w:lang w:val="es-MX" w:eastAsia="es-ES"/>
        </w:rPr>
        <w:t>on Clase “B”. Las acciones de ambas Clases poseen el derecho a un (1) voto y son de valor nominal pesos uno ($1).</w:t>
      </w:r>
      <w:r w:rsidR="0062280A">
        <w:rPr>
          <w:rFonts w:ascii="Times New Roman" w:eastAsia="Times New Roman" w:hAnsi="Times New Roman" w:cs="Times New Roman"/>
          <w:sz w:val="24"/>
          <w:szCs w:val="24"/>
          <w:lang w:val="es-MX" w:eastAsia="es-ES"/>
        </w:rPr>
        <w:t xml:space="preserve"> Asimismo, manifiesta que se encuentra p</w:t>
      </w:r>
      <w:r w:rsidR="00444164">
        <w:rPr>
          <w:rFonts w:ascii="Times New Roman" w:eastAsia="Times New Roman" w:hAnsi="Times New Roman" w:cs="Times New Roman"/>
          <w:sz w:val="24"/>
          <w:szCs w:val="24"/>
          <w:lang w:val="es-MX" w:eastAsia="es-ES"/>
        </w:rPr>
        <w:t>articipando</w:t>
      </w:r>
      <w:r w:rsidR="0062280A">
        <w:rPr>
          <w:rFonts w:ascii="Times New Roman" w:eastAsia="Times New Roman" w:hAnsi="Times New Roman" w:cs="Times New Roman"/>
          <w:sz w:val="24"/>
          <w:szCs w:val="24"/>
          <w:lang w:val="es-MX" w:eastAsia="es-ES"/>
        </w:rPr>
        <w:t xml:space="preserve"> el </w:t>
      </w:r>
      <w:r w:rsidR="0003297E">
        <w:rPr>
          <w:rFonts w:ascii="Times New Roman" w:eastAsia="Times New Roman" w:hAnsi="Times New Roman" w:cs="Times New Roman"/>
          <w:sz w:val="24"/>
          <w:szCs w:val="24"/>
          <w:lang w:val="es-MX" w:eastAsia="es-ES"/>
        </w:rPr>
        <w:t xml:space="preserve">Dr. </w:t>
      </w:r>
      <w:r w:rsidR="0003297E" w:rsidRPr="00841EC2">
        <w:rPr>
          <w:rFonts w:ascii="Times New Roman" w:eastAsia="Times New Roman" w:hAnsi="Times New Roman" w:cs="Times New Roman"/>
          <w:sz w:val="24"/>
          <w:szCs w:val="24"/>
          <w:lang w:val="es-MX" w:eastAsia="es-ES"/>
        </w:rPr>
        <w:t xml:space="preserve">Julián Pablo </w:t>
      </w:r>
      <w:proofErr w:type="spellStart"/>
      <w:r w:rsidR="0003297E" w:rsidRPr="00841EC2">
        <w:rPr>
          <w:rFonts w:ascii="Times New Roman" w:eastAsia="Times New Roman" w:hAnsi="Times New Roman" w:cs="Times New Roman"/>
          <w:sz w:val="24"/>
          <w:szCs w:val="24"/>
          <w:lang w:val="es-MX" w:eastAsia="es-ES"/>
        </w:rPr>
        <w:t>Laski</w:t>
      </w:r>
      <w:proofErr w:type="spellEnd"/>
      <w:r w:rsidR="0003297E" w:rsidRPr="00841EC2">
        <w:rPr>
          <w:rFonts w:ascii="Times New Roman" w:eastAsia="Times New Roman" w:hAnsi="Times New Roman" w:cs="Times New Roman"/>
          <w:sz w:val="24"/>
          <w:szCs w:val="24"/>
          <w:lang w:val="es-MX" w:eastAsia="es-ES"/>
        </w:rPr>
        <w:t xml:space="preserve"> </w:t>
      </w:r>
      <w:r w:rsidR="0003297E">
        <w:rPr>
          <w:rFonts w:ascii="Times New Roman" w:eastAsia="Times New Roman" w:hAnsi="Times New Roman" w:cs="Times New Roman"/>
          <w:sz w:val="24"/>
          <w:szCs w:val="24"/>
          <w:lang w:val="es-MX" w:eastAsia="es-ES"/>
        </w:rPr>
        <w:t xml:space="preserve">como </w:t>
      </w:r>
      <w:r w:rsidR="0062280A">
        <w:rPr>
          <w:rFonts w:ascii="Times New Roman" w:eastAsia="Times New Roman" w:hAnsi="Times New Roman" w:cs="Times New Roman"/>
          <w:sz w:val="24"/>
          <w:szCs w:val="24"/>
          <w:lang w:val="es-MX" w:eastAsia="es-ES"/>
        </w:rPr>
        <w:t>Representante de la Comisión Fiscalizadora.</w:t>
      </w:r>
    </w:p>
    <w:p w14:paraId="25B4B5EC"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20B3F43B" w14:textId="582F18B3" w:rsidR="00841EC2" w:rsidRPr="00841EC2" w:rsidRDefault="0062280A" w:rsidP="00841EC2">
      <w:pPr>
        <w:spacing w:after="0" w:line="360"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Acto seguido, cada uno de los participantes acredita su identidad</w:t>
      </w:r>
      <w:r w:rsidR="00D00E22">
        <w:rPr>
          <w:rFonts w:ascii="Times New Roman" w:eastAsia="Times New Roman" w:hAnsi="Times New Roman" w:cs="Times New Roman"/>
          <w:sz w:val="24"/>
          <w:szCs w:val="24"/>
          <w:lang w:val="es-MX" w:eastAsia="es-ES"/>
        </w:rPr>
        <w:t>,</w:t>
      </w:r>
      <w:r>
        <w:rPr>
          <w:rFonts w:ascii="Times New Roman" w:eastAsia="Times New Roman" w:hAnsi="Times New Roman" w:cs="Times New Roman"/>
          <w:sz w:val="24"/>
          <w:szCs w:val="24"/>
          <w:lang w:val="es-MX" w:eastAsia="es-ES"/>
        </w:rPr>
        <w:t xml:space="preserve"> el carácter </w:t>
      </w:r>
      <w:r w:rsidR="00D00E22">
        <w:rPr>
          <w:rFonts w:ascii="Times New Roman" w:eastAsia="Times New Roman" w:hAnsi="Times New Roman" w:cs="Times New Roman"/>
          <w:sz w:val="24"/>
          <w:szCs w:val="24"/>
          <w:lang w:val="es-MX" w:eastAsia="es-ES"/>
        </w:rPr>
        <w:t>en que asiste</w:t>
      </w:r>
      <w:r w:rsidR="00C61FF3">
        <w:rPr>
          <w:rFonts w:ascii="Times New Roman" w:eastAsia="Times New Roman" w:hAnsi="Times New Roman" w:cs="Times New Roman"/>
          <w:sz w:val="24"/>
          <w:szCs w:val="24"/>
          <w:lang w:val="es-MX" w:eastAsia="es-ES"/>
        </w:rPr>
        <w:t>,</w:t>
      </w:r>
      <w:r w:rsidR="00D00E22">
        <w:rPr>
          <w:rFonts w:ascii="Times New Roman" w:eastAsia="Times New Roman" w:hAnsi="Times New Roman" w:cs="Times New Roman"/>
          <w:sz w:val="24"/>
          <w:szCs w:val="24"/>
          <w:lang w:val="es-MX" w:eastAsia="es-ES"/>
        </w:rPr>
        <w:t xml:space="preserve"> el lugar donde se encuentra, </w:t>
      </w:r>
      <w:r w:rsidR="00C61FF3">
        <w:rPr>
          <w:rFonts w:ascii="Times New Roman" w:eastAsia="Times New Roman" w:hAnsi="Times New Roman" w:cs="Times New Roman"/>
          <w:sz w:val="24"/>
          <w:szCs w:val="24"/>
          <w:lang w:val="es-MX" w:eastAsia="es-ES"/>
        </w:rPr>
        <w:t xml:space="preserve">y </w:t>
      </w:r>
      <w:r w:rsidR="00FA1F9C">
        <w:rPr>
          <w:rFonts w:ascii="Times New Roman" w:eastAsia="Times New Roman" w:hAnsi="Times New Roman" w:cs="Times New Roman"/>
          <w:sz w:val="24"/>
          <w:szCs w:val="24"/>
          <w:lang w:val="es-MX" w:eastAsia="es-ES"/>
        </w:rPr>
        <w:t>la Herramienta Digital</w:t>
      </w:r>
      <w:r w:rsidR="00C61FF3">
        <w:rPr>
          <w:rFonts w:ascii="Times New Roman" w:eastAsia="Times New Roman" w:hAnsi="Times New Roman" w:cs="Times New Roman"/>
          <w:sz w:val="24"/>
          <w:szCs w:val="24"/>
          <w:lang w:val="es-MX" w:eastAsia="es-ES"/>
        </w:rPr>
        <w:t xml:space="preserve"> utilizad</w:t>
      </w:r>
      <w:r w:rsidR="00FA1F9C">
        <w:rPr>
          <w:rFonts w:ascii="Times New Roman" w:eastAsia="Times New Roman" w:hAnsi="Times New Roman" w:cs="Times New Roman"/>
          <w:sz w:val="24"/>
          <w:szCs w:val="24"/>
          <w:lang w:val="es-MX" w:eastAsia="es-ES"/>
        </w:rPr>
        <w:t>a</w:t>
      </w:r>
      <w:r w:rsidR="002742A8">
        <w:rPr>
          <w:rFonts w:ascii="Times New Roman" w:eastAsia="Times New Roman" w:hAnsi="Times New Roman" w:cs="Times New Roman"/>
          <w:sz w:val="24"/>
          <w:szCs w:val="24"/>
          <w:lang w:val="es-MX" w:eastAsia="es-ES"/>
        </w:rPr>
        <w:t>. E</w:t>
      </w:r>
      <w:r>
        <w:rPr>
          <w:rFonts w:ascii="Times New Roman" w:eastAsia="Times New Roman" w:hAnsi="Times New Roman" w:cs="Times New Roman"/>
          <w:sz w:val="24"/>
          <w:szCs w:val="24"/>
          <w:lang w:val="es-MX" w:eastAsia="es-ES"/>
        </w:rPr>
        <w:t xml:space="preserve">n este sentido </w:t>
      </w:r>
      <w:r w:rsidR="0003297E">
        <w:rPr>
          <w:rFonts w:ascii="Times New Roman" w:eastAsia="Times New Roman" w:hAnsi="Times New Roman" w:cs="Times New Roman"/>
          <w:sz w:val="24"/>
          <w:szCs w:val="24"/>
          <w:lang w:val="es-MX" w:eastAsia="es-ES"/>
        </w:rPr>
        <w:t>el Dr</w:t>
      </w:r>
      <w:r w:rsidR="00EE5581">
        <w:rPr>
          <w:rFonts w:ascii="Times New Roman" w:eastAsia="Times New Roman" w:hAnsi="Times New Roman" w:cs="Times New Roman"/>
          <w:sz w:val="24"/>
          <w:szCs w:val="24"/>
          <w:lang w:val="es-MX" w:eastAsia="es-ES"/>
        </w:rPr>
        <w:t>.</w:t>
      </w:r>
      <w:r w:rsidR="0003297E">
        <w:rPr>
          <w:rFonts w:ascii="Times New Roman" w:eastAsia="Times New Roman" w:hAnsi="Times New Roman" w:cs="Times New Roman"/>
          <w:sz w:val="24"/>
          <w:szCs w:val="24"/>
          <w:lang w:val="es-MX" w:eastAsia="es-ES"/>
        </w:rPr>
        <w:t xml:space="preserve"> Gabriel </w:t>
      </w:r>
      <w:proofErr w:type="spellStart"/>
      <w:r w:rsidR="0003297E">
        <w:rPr>
          <w:rFonts w:ascii="Times New Roman" w:eastAsia="Times New Roman" w:hAnsi="Times New Roman" w:cs="Times New Roman"/>
          <w:sz w:val="24"/>
          <w:szCs w:val="24"/>
          <w:lang w:val="es-MX" w:eastAsia="es-ES"/>
        </w:rPr>
        <w:t>Matarasso</w:t>
      </w:r>
      <w:proofErr w:type="spellEnd"/>
      <w:r w:rsidR="0003297E">
        <w:rPr>
          <w:rFonts w:ascii="Times New Roman" w:eastAsia="Times New Roman" w:hAnsi="Times New Roman" w:cs="Times New Roman"/>
          <w:sz w:val="24"/>
          <w:szCs w:val="24"/>
          <w:lang w:val="es-MX" w:eastAsia="es-ES"/>
        </w:rPr>
        <w:t xml:space="preserve"> indica que representa a la Accionista </w:t>
      </w:r>
      <w:r w:rsidR="0003297E" w:rsidRPr="00841EC2">
        <w:rPr>
          <w:rFonts w:ascii="Times New Roman" w:eastAsia="Times New Roman" w:hAnsi="Times New Roman" w:cs="Times New Roman"/>
          <w:sz w:val="24"/>
          <w:szCs w:val="24"/>
          <w:lang w:val="es-MX" w:eastAsia="es-ES"/>
        </w:rPr>
        <w:t xml:space="preserve">Carlota </w:t>
      </w:r>
      <w:proofErr w:type="spellStart"/>
      <w:r w:rsidR="0003297E" w:rsidRPr="00841EC2">
        <w:rPr>
          <w:rFonts w:ascii="Times New Roman" w:eastAsia="Times New Roman" w:hAnsi="Times New Roman" w:cs="Times New Roman"/>
          <w:sz w:val="24"/>
          <w:szCs w:val="24"/>
          <w:lang w:val="es-MX" w:eastAsia="es-ES"/>
        </w:rPr>
        <w:t>Evelina</w:t>
      </w:r>
      <w:proofErr w:type="spellEnd"/>
      <w:r w:rsidR="0003297E" w:rsidRPr="00841EC2">
        <w:rPr>
          <w:rFonts w:ascii="Times New Roman" w:eastAsia="Times New Roman" w:hAnsi="Times New Roman" w:cs="Times New Roman"/>
          <w:sz w:val="24"/>
          <w:szCs w:val="24"/>
          <w:lang w:val="es-MX" w:eastAsia="es-ES"/>
        </w:rPr>
        <w:t xml:space="preserve"> </w:t>
      </w:r>
      <w:proofErr w:type="spellStart"/>
      <w:r w:rsidR="0003297E" w:rsidRPr="00841EC2">
        <w:rPr>
          <w:rFonts w:ascii="Times New Roman" w:eastAsia="Times New Roman" w:hAnsi="Times New Roman" w:cs="Times New Roman"/>
          <w:sz w:val="24"/>
          <w:szCs w:val="24"/>
          <w:lang w:val="es-MX" w:eastAsia="es-ES"/>
        </w:rPr>
        <w:t>Durst</w:t>
      </w:r>
      <w:proofErr w:type="spellEnd"/>
      <w:r w:rsidR="0003297E">
        <w:rPr>
          <w:rFonts w:ascii="Times New Roman" w:eastAsia="Times New Roman" w:hAnsi="Times New Roman" w:cs="Times New Roman"/>
          <w:sz w:val="24"/>
          <w:szCs w:val="24"/>
          <w:lang w:val="es-MX" w:eastAsia="es-ES"/>
        </w:rPr>
        <w:t xml:space="preserve"> conforme carta poder con firma certificada </w:t>
      </w:r>
      <w:r w:rsidR="002F1B52">
        <w:rPr>
          <w:rFonts w:ascii="Times New Roman" w:eastAsia="Times New Roman" w:hAnsi="Times New Roman" w:cs="Times New Roman"/>
          <w:sz w:val="24"/>
          <w:szCs w:val="24"/>
          <w:lang w:val="es-MX" w:eastAsia="es-ES"/>
        </w:rPr>
        <w:t xml:space="preserve">por Escribano </w:t>
      </w:r>
      <w:r w:rsidR="0003297E">
        <w:rPr>
          <w:rFonts w:ascii="Times New Roman" w:eastAsia="Times New Roman" w:hAnsi="Times New Roman" w:cs="Times New Roman"/>
          <w:sz w:val="24"/>
          <w:szCs w:val="24"/>
          <w:lang w:val="es-MX" w:eastAsia="es-ES"/>
        </w:rPr>
        <w:t xml:space="preserve">emitida </w:t>
      </w:r>
      <w:r w:rsidR="00A33551">
        <w:rPr>
          <w:rFonts w:ascii="Times New Roman" w:eastAsia="Times New Roman" w:hAnsi="Times New Roman" w:cs="Times New Roman"/>
          <w:sz w:val="24"/>
          <w:szCs w:val="24"/>
          <w:lang w:val="es-MX" w:eastAsia="es-ES"/>
        </w:rPr>
        <w:t>el día 13 del corriente</w:t>
      </w:r>
      <w:r w:rsidR="002F1B52">
        <w:rPr>
          <w:rFonts w:ascii="Times New Roman" w:eastAsia="Times New Roman" w:hAnsi="Times New Roman" w:cs="Times New Roman"/>
          <w:sz w:val="24"/>
          <w:szCs w:val="24"/>
          <w:lang w:val="es-MX" w:eastAsia="es-ES"/>
        </w:rPr>
        <w:t xml:space="preserve">. Agrega que </w:t>
      </w:r>
      <w:r w:rsidR="003351C9">
        <w:rPr>
          <w:rFonts w:ascii="Times New Roman" w:eastAsia="Times New Roman" w:hAnsi="Times New Roman" w:cs="Times New Roman"/>
          <w:sz w:val="24"/>
          <w:szCs w:val="24"/>
          <w:lang w:val="es-MX" w:eastAsia="es-ES"/>
        </w:rPr>
        <w:t xml:space="preserve">se halla en la </w:t>
      </w:r>
      <w:r w:rsidR="003351C9">
        <w:rPr>
          <w:rFonts w:ascii="Times New Roman" w:eastAsia="Times New Roman" w:hAnsi="Times New Roman" w:cs="Times New Roman"/>
          <w:sz w:val="24"/>
          <w:szCs w:val="24"/>
          <w:lang w:val="es-MX" w:eastAsia="es-ES"/>
        </w:rPr>
        <w:lastRenderedPageBreak/>
        <w:t xml:space="preserve">Ciudad Autónoma de Buenos Aires, participando por la aplicación “Zoom” y que </w:t>
      </w:r>
      <w:r w:rsidR="002F1B52">
        <w:rPr>
          <w:rFonts w:ascii="Times New Roman" w:eastAsia="Times New Roman" w:hAnsi="Times New Roman" w:cs="Times New Roman"/>
          <w:sz w:val="24"/>
          <w:szCs w:val="24"/>
          <w:lang w:val="es-MX" w:eastAsia="es-ES"/>
        </w:rPr>
        <w:t xml:space="preserve">su mandante es titular de cuarenta y nueve millones trescientas veintidós mil ochocientas (49.322.800) acciones Clase A y de treinta y dos millones </w:t>
      </w:r>
      <w:r w:rsidR="003351C9">
        <w:rPr>
          <w:rFonts w:ascii="Times New Roman" w:eastAsia="Times New Roman" w:hAnsi="Times New Roman" w:cs="Times New Roman"/>
          <w:sz w:val="24"/>
          <w:szCs w:val="24"/>
          <w:lang w:val="es-MX" w:eastAsia="es-ES"/>
        </w:rPr>
        <w:t xml:space="preserve">ochocientos ochenta y un mil ochocientas sesenta y seis </w:t>
      </w:r>
      <w:r w:rsidR="002F1B52">
        <w:rPr>
          <w:rFonts w:ascii="Times New Roman" w:eastAsia="Times New Roman" w:hAnsi="Times New Roman" w:cs="Times New Roman"/>
          <w:sz w:val="24"/>
          <w:szCs w:val="24"/>
          <w:lang w:val="es-MX" w:eastAsia="es-ES"/>
        </w:rPr>
        <w:t>(32.881.866)</w:t>
      </w:r>
      <w:r w:rsidR="003351C9">
        <w:rPr>
          <w:rFonts w:ascii="Times New Roman" w:eastAsia="Times New Roman" w:hAnsi="Times New Roman" w:cs="Times New Roman"/>
          <w:sz w:val="24"/>
          <w:szCs w:val="24"/>
          <w:lang w:val="es-MX" w:eastAsia="es-ES"/>
        </w:rPr>
        <w:t xml:space="preserve"> acciones Clase B.</w:t>
      </w:r>
      <w:r w:rsidR="002F1B52">
        <w:rPr>
          <w:rFonts w:ascii="Times New Roman" w:eastAsia="Times New Roman" w:hAnsi="Times New Roman" w:cs="Times New Roman"/>
          <w:sz w:val="24"/>
          <w:szCs w:val="24"/>
          <w:lang w:val="es-MX" w:eastAsia="es-ES"/>
        </w:rPr>
        <w:t xml:space="preserve"> Por su parte, el </w:t>
      </w:r>
      <w:r w:rsidR="003351C9">
        <w:rPr>
          <w:rFonts w:ascii="Times New Roman" w:eastAsia="Times New Roman" w:hAnsi="Times New Roman" w:cs="Times New Roman"/>
          <w:sz w:val="24"/>
          <w:szCs w:val="24"/>
          <w:lang w:val="es-MX" w:eastAsia="es-ES"/>
        </w:rPr>
        <w:t>Dr</w:t>
      </w:r>
      <w:r w:rsidR="00EE5581">
        <w:rPr>
          <w:rFonts w:ascii="Times New Roman" w:eastAsia="Times New Roman" w:hAnsi="Times New Roman" w:cs="Times New Roman"/>
          <w:sz w:val="24"/>
          <w:szCs w:val="24"/>
          <w:lang w:val="es-MX" w:eastAsia="es-ES"/>
        </w:rPr>
        <w:t>.</w:t>
      </w:r>
      <w:r w:rsidR="003351C9">
        <w:rPr>
          <w:rFonts w:ascii="Times New Roman" w:eastAsia="Times New Roman" w:hAnsi="Times New Roman" w:cs="Times New Roman"/>
          <w:sz w:val="24"/>
          <w:szCs w:val="24"/>
          <w:lang w:val="es-MX" w:eastAsia="es-ES"/>
        </w:rPr>
        <w:t xml:space="preserve"> Carlos </w:t>
      </w:r>
      <w:proofErr w:type="spellStart"/>
      <w:r w:rsidR="003351C9">
        <w:rPr>
          <w:rFonts w:ascii="Times New Roman" w:eastAsia="Times New Roman" w:hAnsi="Times New Roman" w:cs="Times New Roman"/>
          <w:sz w:val="24"/>
          <w:szCs w:val="24"/>
          <w:lang w:val="es-MX" w:eastAsia="es-ES"/>
        </w:rPr>
        <w:t>Melhe</w:t>
      </w:r>
      <w:r w:rsidR="002F1B52">
        <w:rPr>
          <w:rFonts w:ascii="Times New Roman" w:eastAsia="Times New Roman" w:hAnsi="Times New Roman" w:cs="Times New Roman"/>
          <w:sz w:val="24"/>
          <w:szCs w:val="24"/>
          <w:lang w:val="es-MX" w:eastAsia="es-ES"/>
        </w:rPr>
        <w:t>m</w:t>
      </w:r>
      <w:proofErr w:type="spellEnd"/>
      <w:r w:rsidR="002F1B52">
        <w:rPr>
          <w:rFonts w:ascii="Times New Roman" w:eastAsia="Times New Roman" w:hAnsi="Times New Roman" w:cs="Times New Roman"/>
          <w:sz w:val="24"/>
          <w:szCs w:val="24"/>
          <w:lang w:val="es-MX" w:eastAsia="es-ES"/>
        </w:rPr>
        <w:t xml:space="preserve"> </w:t>
      </w:r>
      <w:r w:rsidR="003351C9">
        <w:rPr>
          <w:rFonts w:ascii="Times New Roman" w:eastAsia="Times New Roman" w:hAnsi="Times New Roman" w:cs="Times New Roman"/>
          <w:sz w:val="24"/>
          <w:szCs w:val="24"/>
          <w:lang w:val="es-MX" w:eastAsia="es-ES"/>
        </w:rPr>
        <w:t xml:space="preserve">indica que representa al </w:t>
      </w:r>
      <w:r w:rsidR="003351C9" w:rsidRPr="003351C9">
        <w:rPr>
          <w:rFonts w:ascii="Times New Roman" w:eastAsia="Times New Roman" w:hAnsi="Times New Roman" w:cs="Times New Roman"/>
          <w:sz w:val="24"/>
          <w:szCs w:val="24"/>
          <w:lang w:val="es-MX" w:eastAsia="es-ES"/>
        </w:rPr>
        <w:t xml:space="preserve">Accionista </w:t>
      </w:r>
      <w:r w:rsidR="003351C9">
        <w:rPr>
          <w:rFonts w:ascii="Times New Roman" w:eastAsia="Times New Roman" w:hAnsi="Times New Roman" w:cs="Times New Roman"/>
          <w:sz w:val="24"/>
          <w:szCs w:val="24"/>
          <w:lang w:val="es-MX" w:eastAsia="es-ES"/>
        </w:rPr>
        <w:t>Andrés Patricio Meta</w:t>
      </w:r>
      <w:r w:rsidR="003351C9" w:rsidRPr="003351C9">
        <w:rPr>
          <w:rFonts w:ascii="Times New Roman" w:eastAsia="Times New Roman" w:hAnsi="Times New Roman" w:cs="Times New Roman"/>
          <w:sz w:val="24"/>
          <w:szCs w:val="24"/>
          <w:lang w:val="es-MX" w:eastAsia="es-ES"/>
        </w:rPr>
        <w:t xml:space="preserve"> conforme carta poder con firma certificada por Escribano </w:t>
      </w:r>
      <w:r w:rsidR="003351C9">
        <w:rPr>
          <w:rFonts w:ascii="Times New Roman" w:eastAsia="Times New Roman" w:hAnsi="Times New Roman" w:cs="Times New Roman"/>
          <w:sz w:val="24"/>
          <w:szCs w:val="24"/>
          <w:lang w:val="es-MX" w:eastAsia="es-ES"/>
        </w:rPr>
        <w:t>emitida el día 13 del corriente</w:t>
      </w:r>
      <w:r w:rsidR="003351C9" w:rsidRPr="003351C9">
        <w:rPr>
          <w:rFonts w:ascii="Times New Roman" w:eastAsia="Times New Roman" w:hAnsi="Times New Roman" w:cs="Times New Roman"/>
          <w:sz w:val="24"/>
          <w:szCs w:val="24"/>
          <w:lang w:val="es-MX" w:eastAsia="es-ES"/>
        </w:rPr>
        <w:t>. Agrega que se halla en la Ciudad Autónoma de Buenos Aires, participando por la aplicación “Zoom” y que su mandante es titular de</w:t>
      </w:r>
      <w:r w:rsidR="003351C9">
        <w:rPr>
          <w:rFonts w:ascii="Times New Roman" w:eastAsia="Times New Roman" w:hAnsi="Times New Roman" w:cs="Times New Roman"/>
          <w:sz w:val="24"/>
          <w:szCs w:val="24"/>
          <w:lang w:val="es-MX" w:eastAsia="es-ES"/>
        </w:rPr>
        <w:t xml:space="preserve"> treinta y un </w:t>
      </w:r>
      <w:r w:rsidR="00D3565A">
        <w:rPr>
          <w:rFonts w:ascii="Times New Roman" w:eastAsia="Times New Roman" w:hAnsi="Times New Roman" w:cs="Times New Roman"/>
          <w:sz w:val="24"/>
          <w:szCs w:val="24"/>
          <w:lang w:val="es-MX" w:eastAsia="es-ES"/>
        </w:rPr>
        <w:t>millones trescientos cinco mil seiscientos setenta y un</w:t>
      </w:r>
      <w:r w:rsidR="003351C9" w:rsidRPr="003351C9">
        <w:rPr>
          <w:rFonts w:ascii="Times New Roman" w:eastAsia="Times New Roman" w:hAnsi="Times New Roman" w:cs="Times New Roman"/>
          <w:sz w:val="24"/>
          <w:szCs w:val="24"/>
          <w:lang w:val="es-MX" w:eastAsia="es-ES"/>
        </w:rPr>
        <w:t xml:space="preserve"> (</w:t>
      </w:r>
      <w:r w:rsidR="003351C9">
        <w:rPr>
          <w:rFonts w:ascii="Times New Roman" w:eastAsia="Times New Roman" w:hAnsi="Times New Roman" w:cs="Times New Roman"/>
          <w:sz w:val="24"/>
          <w:szCs w:val="24"/>
          <w:lang w:val="es-MX" w:eastAsia="es-ES"/>
        </w:rPr>
        <w:t>31.305.671</w:t>
      </w:r>
      <w:r w:rsidR="003351C9" w:rsidRPr="003351C9">
        <w:rPr>
          <w:rFonts w:ascii="Times New Roman" w:eastAsia="Times New Roman" w:hAnsi="Times New Roman" w:cs="Times New Roman"/>
          <w:sz w:val="24"/>
          <w:szCs w:val="24"/>
          <w:lang w:val="es-MX" w:eastAsia="es-ES"/>
        </w:rPr>
        <w:t xml:space="preserve">) acciones Clase A y de </w:t>
      </w:r>
      <w:r w:rsidR="00D3565A">
        <w:rPr>
          <w:rFonts w:ascii="Times New Roman" w:eastAsia="Times New Roman" w:hAnsi="Times New Roman" w:cs="Times New Roman"/>
          <w:sz w:val="24"/>
          <w:szCs w:val="24"/>
          <w:lang w:val="es-MX" w:eastAsia="es-ES"/>
        </w:rPr>
        <w:t>cincuenta y ocho</w:t>
      </w:r>
      <w:r w:rsidR="003351C9" w:rsidRPr="003351C9">
        <w:rPr>
          <w:rFonts w:ascii="Times New Roman" w:eastAsia="Times New Roman" w:hAnsi="Times New Roman" w:cs="Times New Roman"/>
          <w:sz w:val="24"/>
          <w:szCs w:val="24"/>
          <w:lang w:val="es-MX" w:eastAsia="es-ES"/>
        </w:rPr>
        <w:t xml:space="preserve"> millones </w:t>
      </w:r>
      <w:r w:rsidR="00D3565A">
        <w:rPr>
          <w:rFonts w:ascii="Times New Roman" w:eastAsia="Times New Roman" w:hAnsi="Times New Roman" w:cs="Times New Roman"/>
          <w:sz w:val="24"/>
          <w:szCs w:val="24"/>
          <w:lang w:val="es-MX" w:eastAsia="es-ES"/>
        </w:rPr>
        <w:t>ciento treinta y nueve</w:t>
      </w:r>
      <w:r w:rsidR="003351C9" w:rsidRPr="003351C9">
        <w:rPr>
          <w:rFonts w:ascii="Times New Roman" w:eastAsia="Times New Roman" w:hAnsi="Times New Roman" w:cs="Times New Roman"/>
          <w:sz w:val="24"/>
          <w:szCs w:val="24"/>
          <w:lang w:val="es-MX" w:eastAsia="es-ES"/>
        </w:rPr>
        <w:t xml:space="preserve"> mil </w:t>
      </w:r>
      <w:r w:rsidR="00D3565A">
        <w:rPr>
          <w:rFonts w:ascii="Times New Roman" w:eastAsia="Times New Roman" w:hAnsi="Times New Roman" w:cs="Times New Roman"/>
          <w:sz w:val="24"/>
          <w:szCs w:val="24"/>
          <w:lang w:val="es-MX" w:eastAsia="es-ES"/>
        </w:rPr>
        <w:t>ciento cuatro</w:t>
      </w:r>
      <w:r w:rsidR="003351C9" w:rsidRPr="003351C9">
        <w:rPr>
          <w:rFonts w:ascii="Times New Roman" w:eastAsia="Times New Roman" w:hAnsi="Times New Roman" w:cs="Times New Roman"/>
          <w:sz w:val="24"/>
          <w:szCs w:val="24"/>
          <w:lang w:val="es-MX" w:eastAsia="es-ES"/>
        </w:rPr>
        <w:t xml:space="preserve"> (</w:t>
      </w:r>
      <w:r w:rsidR="003351C9">
        <w:rPr>
          <w:rFonts w:ascii="Times New Roman" w:eastAsia="Times New Roman" w:hAnsi="Times New Roman" w:cs="Times New Roman"/>
          <w:sz w:val="24"/>
          <w:szCs w:val="24"/>
          <w:lang w:val="es-MX" w:eastAsia="es-ES"/>
        </w:rPr>
        <w:t>58.139.104</w:t>
      </w:r>
      <w:r w:rsidR="003351C9" w:rsidRPr="003351C9">
        <w:rPr>
          <w:rFonts w:ascii="Times New Roman" w:eastAsia="Times New Roman" w:hAnsi="Times New Roman" w:cs="Times New Roman"/>
          <w:sz w:val="24"/>
          <w:szCs w:val="24"/>
          <w:lang w:val="es-MX" w:eastAsia="es-ES"/>
        </w:rPr>
        <w:t>) acciones Clase B</w:t>
      </w:r>
      <w:r w:rsidR="00D3565A">
        <w:rPr>
          <w:rFonts w:ascii="Times New Roman" w:eastAsia="Times New Roman" w:hAnsi="Times New Roman" w:cs="Times New Roman"/>
          <w:sz w:val="24"/>
          <w:szCs w:val="24"/>
          <w:lang w:val="es-MX" w:eastAsia="es-ES"/>
        </w:rPr>
        <w:t xml:space="preserve">. </w:t>
      </w:r>
      <w:r w:rsidR="00024D08">
        <w:rPr>
          <w:rFonts w:ascii="Times New Roman" w:eastAsia="Times New Roman" w:hAnsi="Times New Roman" w:cs="Times New Roman"/>
          <w:sz w:val="24"/>
          <w:szCs w:val="24"/>
          <w:lang w:val="es-MX" w:eastAsia="es-ES"/>
        </w:rPr>
        <w:t xml:space="preserve">El Dr. Jorge I. Mayora </w:t>
      </w:r>
      <w:r w:rsidR="00024D08" w:rsidRPr="00024D08">
        <w:rPr>
          <w:rFonts w:ascii="Times New Roman" w:eastAsia="Times New Roman" w:hAnsi="Times New Roman" w:cs="Times New Roman"/>
          <w:sz w:val="24"/>
          <w:szCs w:val="24"/>
          <w:lang w:val="es-MX" w:eastAsia="es-ES"/>
        </w:rPr>
        <w:t xml:space="preserve">indica que representa al Accionista Fideicomiso BIND conforme carta poder </w:t>
      </w:r>
      <w:r w:rsidR="00024D08">
        <w:rPr>
          <w:rFonts w:ascii="Times New Roman" w:eastAsia="Times New Roman" w:hAnsi="Times New Roman" w:cs="Times New Roman"/>
          <w:sz w:val="24"/>
          <w:szCs w:val="24"/>
          <w:lang w:val="es-MX" w:eastAsia="es-ES"/>
        </w:rPr>
        <w:t>emitida por la fiduciaria</w:t>
      </w:r>
      <w:r w:rsidR="00024D08" w:rsidRPr="00024D08">
        <w:t xml:space="preserve"> </w:t>
      </w:r>
      <w:r w:rsidR="00024D08" w:rsidRPr="00024D08">
        <w:rPr>
          <w:rFonts w:ascii="Times New Roman" w:eastAsia="Times New Roman" w:hAnsi="Times New Roman" w:cs="Times New Roman"/>
          <w:sz w:val="24"/>
          <w:szCs w:val="24"/>
          <w:lang w:val="es-MX" w:eastAsia="es-ES"/>
        </w:rPr>
        <w:t>el día 13 del corriente</w:t>
      </w:r>
      <w:r w:rsidR="00024D08">
        <w:rPr>
          <w:rFonts w:ascii="Times New Roman" w:eastAsia="Times New Roman" w:hAnsi="Times New Roman" w:cs="Times New Roman"/>
          <w:sz w:val="24"/>
          <w:szCs w:val="24"/>
          <w:lang w:val="es-MX" w:eastAsia="es-ES"/>
        </w:rPr>
        <w:t xml:space="preserve"> </w:t>
      </w:r>
      <w:r w:rsidR="00024D08" w:rsidRPr="00024D08">
        <w:rPr>
          <w:rFonts w:ascii="Times New Roman" w:eastAsia="Times New Roman" w:hAnsi="Times New Roman" w:cs="Times New Roman"/>
          <w:sz w:val="24"/>
          <w:szCs w:val="24"/>
          <w:lang w:val="es-MX" w:eastAsia="es-ES"/>
        </w:rPr>
        <w:t>con firma certificada por Escribano. Agrega que se halla en la Ciudad Autónoma de Buenos Aires, participando por la aplicación “Zoom” y que su mandante es titular d</w:t>
      </w:r>
      <w:r w:rsidR="00024D08">
        <w:rPr>
          <w:rFonts w:ascii="Times New Roman" w:eastAsia="Times New Roman" w:hAnsi="Times New Roman" w:cs="Times New Roman"/>
          <w:sz w:val="24"/>
          <w:szCs w:val="24"/>
          <w:lang w:val="es-MX" w:eastAsia="es-ES"/>
        </w:rPr>
        <w:t xml:space="preserve">e un millón ochocientos setenta y nueve mil seiscientos veintinueve </w:t>
      </w:r>
      <w:r w:rsidR="00024D08" w:rsidRPr="00024D08">
        <w:rPr>
          <w:rFonts w:ascii="Times New Roman" w:eastAsia="Times New Roman" w:hAnsi="Times New Roman" w:cs="Times New Roman"/>
          <w:sz w:val="24"/>
          <w:szCs w:val="24"/>
          <w:lang w:val="es-MX" w:eastAsia="es-ES"/>
        </w:rPr>
        <w:t>(</w:t>
      </w:r>
      <w:r w:rsidR="00024D08">
        <w:rPr>
          <w:rFonts w:ascii="Times New Roman" w:eastAsia="Times New Roman" w:hAnsi="Times New Roman" w:cs="Times New Roman"/>
          <w:sz w:val="24"/>
          <w:szCs w:val="24"/>
          <w:lang w:val="es-MX" w:eastAsia="es-ES"/>
        </w:rPr>
        <w:t>1.879.629</w:t>
      </w:r>
      <w:r w:rsidR="00024D08" w:rsidRPr="00024D08">
        <w:rPr>
          <w:rFonts w:ascii="Times New Roman" w:eastAsia="Times New Roman" w:hAnsi="Times New Roman" w:cs="Times New Roman"/>
          <w:sz w:val="24"/>
          <w:szCs w:val="24"/>
          <w:lang w:val="es-MX" w:eastAsia="es-ES"/>
        </w:rPr>
        <w:t xml:space="preserve">) acciones Clase A y de </w:t>
      </w:r>
      <w:r w:rsidR="00024D08">
        <w:rPr>
          <w:rFonts w:ascii="Times New Roman" w:eastAsia="Times New Roman" w:hAnsi="Times New Roman" w:cs="Times New Roman"/>
          <w:sz w:val="24"/>
          <w:szCs w:val="24"/>
          <w:lang w:val="es-MX" w:eastAsia="es-ES"/>
        </w:rPr>
        <w:t>tres</w:t>
      </w:r>
      <w:r w:rsidR="00024D08" w:rsidRPr="00024D08">
        <w:rPr>
          <w:rFonts w:ascii="Times New Roman" w:eastAsia="Times New Roman" w:hAnsi="Times New Roman" w:cs="Times New Roman"/>
          <w:sz w:val="24"/>
          <w:szCs w:val="24"/>
          <w:lang w:val="es-MX" w:eastAsia="es-ES"/>
        </w:rPr>
        <w:t xml:space="preserve"> millones </w:t>
      </w:r>
      <w:r w:rsidR="00024D08">
        <w:rPr>
          <w:rFonts w:ascii="Times New Roman" w:eastAsia="Times New Roman" w:hAnsi="Times New Roman" w:cs="Times New Roman"/>
          <w:sz w:val="24"/>
          <w:szCs w:val="24"/>
          <w:lang w:val="es-MX" w:eastAsia="es-ES"/>
        </w:rPr>
        <w:t>cuatrocientos noventa</w:t>
      </w:r>
      <w:r w:rsidR="00024D08" w:rsidRPr="00024D08">
        <w:rPr>
          <w:rFonts w:ascii="Times New Roman" w:eastAsia="Times New Roman" w:hAnsi="Times New Roman" w:cs="Times New Roman"/>
          <w:sz w:val="24"/>
          <w:szCs w:val="24"/>
          <w:lang w:val="es-MX" w:eastAsia="es-ES"/>
        </w:rPr>
        <w:t xml:space="preserve"> mil </w:t>
      </w:r>
      <w:r w:rsidR="00024D08">
        <w:rPr>
          <w:rFonts w:ascii="Times New Roman" w:eastAsia="Times New Roman" w:hAnsi="Times New Roman" w:cs="Times New Roman"/>
          <w:sz w:val="24"/>
          <w:szCs w:val="24"/>
          <w:lang w:val="es-MX" w:eastAsia="es-ES"/>
        </w:rPr>
        <w:t>setecientos cuarenta</w:t>
      </w:r>
      <w:r w:rsidR="00024D08" w:rsidRPr="00024D08">
        <w:rPr>
          <w:rFonts w:ascii="Times New Roman" w:eastAsia="Times New Roman" w:hAnsi="Times New Roman" w:cs="Times New Roman"/>
          <w:sz w:val="24"/>
          <w:szCs w:val="24"/>
          <w:lang w:val="es-MX" w:eastAsia="es-ES"/>
        </w:rPr>
        <w:t xml:space="preserve"> (</w:t>
      </w:r>
      <w:r w:rsidR="00024D08">
        <w:rPr>
          <w:rFonts w:ascii="Times New Roman" w:eastAsia="Times New Roman" w:hAnsi="Times New Roman" w:cs="Times New Roman"/>
          <w:sz w:val="24"/>
          <w:szCs w:val="24"/>
          <w:lang w:val="es-MX" w:eastAsia="es-ES"/>
        </w:rPr>
        <w:t>3.490.740</w:t>
      </w:r>
      <w:r w:rsidR="00024D08" w:rsidRPr="00024D08">
        <w:rPr>
          <w:rFonts w:ascii="Times New Roman" w:eastAsia="Times New Roman" w:hAnsi="Times New Roman" w:cs="Times New Roman"/>
          <w:sz w:val="24"/>
          <w:szCs w:val="24"/>
          <w:lang w:val="es-MX" w:eastAsia="es-ES"/>
        </w:rPr>
        <w:t>) acciones Clase B</w:t>
      </w:r>
      <w:r w:rsidR="00024D08">
        <w:rPr>
          <w:rFonts w:ascii="Times New Roman" w:eastAsia="Times New Roman" w:hAnsi="Times New Roman" w:cs="Times New Roman"/>
          <w:sz w:val="24"/>
          <w:szCs w:val="24"/>
          <w:lang w:val="es-MX" w:eastAsia="es-ES"/>
        </w:rPr>
        <w:t>.  P</w:t>
      </w:r>
      <w:r w:rsidR="002742A8">
        <w:rPr>
          <w:rFonts w:ascii="Times New Roman" w:eastAsia="Times New Roman" w:hAnsi="Times New Roman" w:cs="Times New Roman"/>
          <w:sz w:val="24"/>
          <w:szCs w:val="24"/>
          <w:lang w:val="es-MX" w:eastAsia="es-ES"/>
        </w:rPr>
        <w:t>or su parte</w:t>
      </w:r>
      <w:r w:rsidR="00A65B23">
        <w:rPr>
          <w:rFonts w:ascii="Times New Roman" w:eastAsia="Times New Roman" w:hAnsi="Times New Roman" w:cs="Times New Roman"/>
          <w:sz w:val="24"/>
          <w:szCs w:val="24"/>
          <w:lang w:val="es-MX" w:eastAsia="es-ES"/>
        </w:rPr>
        <w:t>, e</w:t>
      </w:r>
      <w:r w:rsidR="00D00E22">
        <w:rPr>
          <w:rFonts w:ascii="Times New Roman" w:eastAsia="Times New Roman" w:hAnsi="Times New Roman" w:cs="Times New Roman"/>
          <w:sz w:val="24"/>
          <w:szCs w:val="24"/>
          <w:lang w:val="es-MX" w:eastAsia="es-ES"/>
        </w:rPr>
        <w:t xml:space="preserve">l </w:t>
      </w:r>
      <w:r w:rsidR="0089790F">
        <w:rPr>
          <w:rFonts w:ascii="Times New Roman" w:eastAsia="Times New Roman" w:hAnsi="Times New Roman" w:cs="Times New Roman"/>
          <w:sz w:val="24"/>
          <w:szCs w:val="24"/>
          <w:lang w:val="es-MX" w:eastAsia="es-ES"/>
        </w:rPr>
        <w:t xml:space="preserve">Sr. </w:t>
      </w:r>
      <w:r w:rsidR="00D00E22">
        <w:rPr>
          <w:rFonts w:ascii="Times New Roman" w:eastAsia="Times New Roman" w:hAnsi="Times New Roman" w:cs="Times New Roman"/>
          <w:sz w:val="24"/>
          <w:szCs w:val="24"/>
          <w:lang w:val="es-MX" w:eastAsia="es-ES"/>
        </w:rPr>
        <w:t>Síndico Titular</w:t>
      </w:r>
      <w:r w:rsidR="00024D08">
        <w:rPr>
          <w:rFonts w:ascii="Times New Roman" w:eastAsia="Times New Roman" w:hAnsi="Times New Roman" w:cs="Times New Roman"/>
          <w:sz w:val="24"/>
          <w:szCs w:val="24"/>
          <w:lang w:val="es-MX" w:eastAsia="es-ES"/>
        </w:rPr>
        <w:t xml:space="preserve"> </w:t>
      </w:r>
      <w:r w:rsidR="0003297E" w:rsidRPr="0003297E">
        <w:rPr>
          <w:rFonts w:ascii="Times New Roman" w:eastAsia="Times New Roman" w:hAnsi="Times New Roman" w:cs="Times New Roman"/>
          <w:sz w:val="24"/>
          <w:szCs w:val="24"/>
          <w:lang w:val="es-MX" w:eastAsia="es-ES"/>
        </w:rPr>
        <w:t xml:space="preserve">Dr. Julián Pablo </w:t>
      </w:r>
      <w:proofErr w:type="spellStart"/>
      <w:r w:rsidR="0003297E" w:rsidRPr="0003297E">
        <w:rPr>
          <w:rFonts w:ascii="Times New Roman" w:eastAsia="Times New Roman" w:hAnsi="Times New Roman" w:cs="Times New Roman"/>
          <w:sz w:val="24"/>
          <w:szCs w:val="24"/>
          <w:lang w:val="es-MX" w:eastAsia="es-ES"/>
        </w:rPr>
        <w:t>Laski</w:t>
      </w:r>
      <w:proofErr w:type="spellEnd"/>
      <w:r w:rsidR="00D00E22">
        <w:rPr>
          <w:rFonts w:ascii="Times New Roman" w:eastAsia="Times New Roman" w:hAnsi="Times New Roman" w:cs="Times New Roman"/>
          <w:sz w:val="24"/>
          <w:szCs w:val="24"/>
          <w:lang w:val="es-MX" w:eastAsia="es-ES"/>
        </w:rPr>
        <w:t xml:space="preserve"> </w:t>
      </w:r>
      <w:r w:rsidR="002742A8" w:rsidRPr="008B4495">
        <w:rPr>
          <w:rFonts w:ascii="Times New Roman" w:eastAsia="Times New Roman" w:hAnsi="Times New Roman" w:cs="Times New Roman"/>
          <w:sz w:val="24"/>
          <w:szCs w:val="24"/>
          <w:lang w:val="es-MX" w:eastAsia="es-ES"/>
        </w:rPr>
        <w:t xml:space="preserve">declara que </w:t>
      </w:r>
      <w:r w:rsidR="00D00E22" w:rsidRPr="008B4495">
        <w:rPr>
          <w:rFonts w:ascii="Times New Roman" w:eastAsia="Times New Roman" w:hAnsi="Times New Roman" w:cs="Times New Roman"/>
          <w:sz w:val="24"/>
          <w:szCs w:val="24"/>
          <w:lang w:val="es-MX" w:eastAsia="es-ES"/>
        </w:rPr>
        <w:t>se encuentra en la Ciudad Autónoma de Buenos Aires</w:t>
      </w:r>
      <w:r w:rsidR="00024D08">
        <w:rPr>
          <w:rFonts w:ascii="Times New Roman" w:eastAsia="Times New Roman" w:hAnsi="Times New Roman" w:cs="Times New Roman"/>
          <w:sz w:val="24"/>
          <w:szCs w:val="24"/>
          <w:lang w:val="es-MX" w:eastAsia="es-ES"/>
        </w:rPr>
        <w:t>, participando por medio de la</w:t>
      </w:r>
      <w:r w:rsidR="00C61FF3">
        <w:rPr>
          <w:rFonts w:ascii="Times New Roman" w:eastAsia="Times New Roman" w:hAnsi="Times New Roman" w:cs="Times New Roman"/>
          <w:sz w:val="24"/>
          <w:szCs w:val="24"/>
          <w:lang w:val="es-MX" w:eastAsia="es-ES"/>
        </w:rPr>
        <w:t xml:space="preserve"> aplicación de videoconferencia “Zoom”</w:t>
      </w:r>
      <w:r w:rsidR="00024D08">
        <w:rPr>
          <w:rFonts w:ascii="Times New Roman" w:eastAsia="Times New Roman" w:hAnsi="Times New Roman" w:cs="Times New Roman"/>
          <w:sz w:val="24"/>
          <w:szCs w:val="24"/>
          <w:lang w:val="es-MX" w:eastAsia="es-ES"/>
        </w:rPr>
        <w:t xml:space="preserve"> representando a</w:t>
      </w:r>
      <w:r w:rsidR="00024D08" w:rsidRPr="00024D08">
        <w:t xml:space="preserve"> </w:t>
      </w:r>
      <w:r w:rsidR="00024D08" w:rsidRPr="00024D08">
        <w:rPr>
          <w:rFonts w:ascii="Times New Roman" w:eastAsia="Times New Roman" w:hAnsi="Times New Roman" w:cs="Times New Roman"/>
          <w:sz w:val="24"/>
          <w:szCs w:val="24"/>
          <w:lang w:val="es-MX" w:eastAsia="es-ES"/>
        </w:rPr>
        <w:t>la Comisión Fiscalizadora</w:t>
      </w:r>
      <w:r w:rsidR="00841EC2" w:rsidRPr="00841EC2">
        <w:rPr>
          <w:rFonts w:ascii="Times New Roman" w:eastAsia="Times New Roman" w:hAnsi="Times New Roman" w:cs="Times New Roman"/>
          <w:sz w:val="24"/>
          <w:szCs w:val="24"/>
          <w:lang w:val="es-MX" w:eastAsia="es-ES"/>
        </w:rPr>
        <w:t>.</w:t>
      </w:r>
    </w:p>
    <w:p w14:paraId="32AD3894" w14:textId="18CF2F7D" w:rsid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610D659C" w14:textId="144868E2" w:rsidR="00B45433" w:rsidRDefault="00B45433" w:rsidP="00841EC2">
      <w:pPr>
        <w:spacing w:after="0" w:line="360"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 xml:space="preserve">La Accionista Carlota </w:t>
      </w:r>
      <w:proofErr w:type="spellStart"/>
      <w:r>
        <w:rPr>
          <w:rFonts w:ascii="Times New Roman" w:eastAsia="Times New Roman" w:hAnsi="Times New Roman" w:cs="Times New Roman"/>
          <w:sz w:val="24"/>
          <w:szCs w:val="24"/>
          <w:lang w:val="es-MX" w:eastAsia="es-ES"/>
        </w:rPr>
        <w:t>Evelina</w:t>
      </w:r>
      <w:proofErr w:type="spellEnd"/>
      <w:r>
        <w:rPr>
          <w:rFonts w:ascii="Times New Roman" w:eastAsia="Times New Roman" w:hAnsi="Times New Roman" w:cs="Times New Roman"/>
          <w:sz w:val="24"/>
          <w:szCs w:val="24"/>
          <w:lang w:val="es-MX" w:eastAsia="es-ES"/>
        </w:rPr>
        <w:t xml:space="preserve"> </w:t>
      </w:r>
      <w:proofErr w:type="spellStart"/>
      <w:r>
        <w:rPr>
          <w:rFonts w:ascii="Times New Roman" w:eastAsia="Times New Roman" w:hAnsi="Times New Roman" w:cs="Times New Roman"/>
          <w:sz w:val="24"/>
          <w:szCs w:val="24"/>
          <w:lang w:val="es-MX" w:eastAsia="es-ES"/>
        </w:rPr>
        <w:t>Durst</w:t>
      </w:r>
      <w:proofErr w:type="spellEnd"/>
      <w:r>
        <w:rPr>
          <w:rFonts w:ascii="Times New Roman" w:eastAsia="Times New Roman" w:hAnsi="Times New Roman" w:cs="Times New Roman"/>
          <w:sz w:val="24"/>
          <w:szCs w:val="24"/>
          <w:lang w:val="es-MX" w:eastAsia="es-ES"/>
        </w:rPr>
        <w:t xml:space="preserve"> manifiesta que su </w:t>
      </w:r>
      <w:r w:rsidR="00A33551">
        <w:rPr>
          <w:rFonts w:ascii="Times New Roman" w:eastAsia="Times New Roman" w:hAnsi="Times New Roman" w:cs="Times New Roman"/>
          <w:sz w:val="24"/>
          <w:szCs w:val="24"/>
          <w:lang w:val="es-MX" w:eastAsia="es-ES"/>
        </w:rPr>
        <w:t xml:space="preserve">eventual </w:t>
      </w:r>
      <w:r>
        <w:rPr>
          <w:rFonts w:ascii="Times New Roman" w:eastAsia="Times New Roman" w:hAnsi="Times New Roman" w:cs="Times New Roman"/>
          <w:sz w:val="24"/>
          <w:szCs w:val="24"/>
          <w:lang w:val="es-MX" w:eastAsia="es-ES"/>
        </w:rPr>
        <w:t xml:space="preserve">actuación personal </w:t>
      </w:r>
      <w:r w:rsidR="00447405">
        <w:rPr>
          <w:rFonts w:ascii="Times New Roman" w:eastAsia="Times New Roman" w:hAnsi="Times New Roman" w:cs="Times New Roman"/>
          <w:sz w:val="24"/>
          <w:szCs w:val="24"/>
          <w:lang w:val="es-MX" w:eastAsia="es-ES"/>
        </w:rPr>
        <w:t xml:space="preserve">como Accionista </w:t>
      </w:r>
      <w:r>
        <w:rPr>
          <w:rFonts w:ascii="Times New Roman" w:eastAsia="Times New Roman" w:hAnsi="Times New Roman" w:cs="Times New Roman"/>
          <w:sz w:val="24"/>
          <w:szCs w:val="24"/>
          <w:lang w:val="es-MX" w:eastAsia="es-ES"/>
        </w:rPr>
        <w:t>no revoca</w:t>
      </w:r>
      <w:r w:rsidRPr="00B45433">
        <w:rPr>
          <w:rFonts w:ascii="Times New Roman" w:eastAsia="Times New Roman" w:hAnsi="Times New Roman" w:cs="Times New Roman"/>
          <w:sz w:val="24"/>
          <w:szCs w:val="24"/>
          <w:lang w:val="es-MX" w:eastAsia="es-ES"/>
        </w:rPr>
        <w:t xml:space="preserve"> el mandato</w:t>
      </w:r>
      <w:r>
        <w:rPr>
          <w:rFonts w:ascii="Times New Roman" w:eastAsia="Times New Roman" w:hAnsi="Times New Roman" w:cs="Times New Roman"/>
          <w:sz w:val="24"/>
          <w:szCs w:val="24"/>
          <w:lang w:val="es-MX" w:eastAsia="es-ES"/>
        </w:rPr>
        <w:t xml:space="preserve"> otorgado al Dr</w:t>
      </w:r>
      <w:r w:rsidR="00EE5581">
        <w:rPr>
          <w:rFonts w:ascii="Times New Roman" w:eastAsia="Times New Roman" w:hAnsi="Times New Roman" w:cs="Times New Roman"/>
          <w:sz w:val="24"/>
          <w:szCs w:val="24"/>
          <w:lang w:val="es-MX" w:eastAsia="es-ES"/>
        </w:rPr>
        <w:t>.</w:t>
      </w:r>
      <w:r>
        <w:rPr>
          <w:rFonts w:ascii="Times New Roman" w:eastAsia="Times New Roman" w:hAnsi="Times New Roman" w:cs="Times New Roman"/>
          <w:sz w:val="24"/>
          <w:szCs w:val="24"/>
          <w:lang w:val="es-MX" w:eastAsia="es-ES"/>
        </w:rPr>
        <w:t xml:space="preserve"> </w:t>
      </w:r>
      <w:proofErr w:type="spellStart"/>
      <w:r>
        <w:rPr>
          <w:rFonts w:ascii="Times New Roman" w:eastAsia="Times New Roman" w:hAnsi="Times New Roman" w:cs="Times New Roman"/>
          <w:sz w:val="24"/>
          <w:szCs w:val="24"/>
          <w:lang w:val="es-MX" w:eastAsia="es-ES"/>
        </w:rPr>
        <w:t>Matarasso</w:t>
      </w:r>
      <w:proofErr w:type="spellEnd"/>
      <w:r>
        <w:rPr>
          <w:rFonts w:ascii="Times New Roman" w:eastAsia="Times New Roman" w:hAnsi="Times New Roman" w:cs="Times New Roman"/>
          <w:sz w:val="24"/>
          <w:szCs w:val="24"/>
          <w:lang w:val="es-MX" w:eastAsia="es-ES"/>
        </w:rPr>
        <w:t xml:space="preserve"> quien emitirá los votos.</w:t>
      </w:r>
    </w:p>
    <w:p w14:paraId="59FFEB0F" w14:textId="77777777" w:rsidR="00B45433" w:rsidRPr="00841EC2" w:rsidRDefault="00B45433" w:rsidP="00841EC2">
      <w:pPr>
        <w:spacing w:after="0" w:line="360" w:lineRule="auto"/>
        <w:jc w:val="both"/>
        <w:rPr>
          <w:rFonts w:ascii="Times New Roman" w:eastAsia="Times New Roman" w:hAnsi="Times New Roman" w:cs="Times New Roman"/>
          <w:sz w:val="24"/>
          <w:szCs w:val="24"/>
          <w:lang w:val="es-MX" w:eastAsia="es-ES"/>
        </w:rPr>
      </w:pPr>
    </w:p>
    <w:p w14:paraId="3A6041A2" w14:textId="38EC5CA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Se deja expresa constancia que la presente Asamblea General Ordinaria </w:t>
      </w:r>
      <w:r w:rsidR="00C61FF3" w:rsidRPr="00C61FF3">
        <w:rPr>
          <w:rFonts w:ascii="Times New Roman" w:eastAsia="Times New Roman" w:hAnsi="Times New Roman" w:cs="Times New Roman"/>
          <w:sz w:val="24"/>
          <w:szCs w:val="24"/>
          <w:lang w:val="es-MX" w:eastAsia="es-ES"/>
        </w:rPr>
        <w:t xml:space="preserve">y Extraordinaria de Accionistas y las Asambleas Especiales de Clases </w:t>
      </w:r>
      <w:proofErr w:type="gramStart"/>
      <w:r w:rsidR="00C61FF3" w:rsidRPr="00C61FF3">
        <w:rPr>
          <w:rFonts w:ascii="Times New Roman" w:eastAsia="Times New Roman" w:hAnsi="Times New Roman" w:cs="Times New Roman"/>
          <w:sz w:val="24"/>
          <w:szCs w:val="24"/>
          <w:lang w:val="es-MX" w:eastAsia="es-ES"/>
        </w:rPr>
        <w:t>A</w:t>
      </w:r>
      <w:proofErr w:type="gramEnd"/>
      <w:r w:rsidR="00C61FF3" w:rsidRPr="00C61FF3">
        <w:rPr>
          <w:rFonts w:ascii="Times New Roman" w:eastAsia="Times New Roman" w:hAnsi="Times New Roman" w:cs="Times New Roman"/>
          <w:sz w:val="24"/>
          <w:szCs w:val="24"/>
          <w:lang w:val="es-MX" w:eastAsia="es-ES"/>
        </w:rPr>
        <w:t xml:space="preserve"> y B</w:t>
      </w:r>
      <w:r w:rsidR="00C61FF3">
        <w:rPr>
          <w:rFonts w:ascii="Times New Roman" w:eastAsia="Times New Roman" w:hAnsi="Times New Roman" w:cs="Times New Roman"/>
          <w:sz w:val="24"/>
          <w:szCs w:val="24"/>
          <w:lang w:val="es-MX" w:eastAsia="es-ES"/>
        </w:rPr>
        <w:t xml:space="preserve"> </w:t>
      </w:r>
      <w:r w:rsidRPr="00841EC2">
        <w:rPr>
          <w:rFonts w:ascii="Times New Roman" w:eastAsia="Times New Roman" w:hAnsi="Times New Roman" w:cs="Times New Roman"/>
          <w:sz w:val="24"/>
          <w:szCs w:val="24"/>
          <w:lang w:val="es-MX" w:eastAsia="es-ES"/>
        </w:rPr>
        <w:t>reviste</w:t>
      </w:r>
      <w:r w:rsidR="00C61FF3">
        <w:rPr>
          <w:rFonts w:ascii="Times New Roman" w:eastAsia="Times New Roman" w:hAnsi="Times New Roman" w:cs="Times New Roman"/>
          <w:sz w:val="24"/>
          <w:szCs w:val="24"/>
          <w:lang w:val="es-MX" w:eastAsia="es-ES"/>
        </w:rPr>
        <w:t>n</w:t>
      </w:r>
      <w:r w:rsidRPr="00841EC2">
        <w:rPr>
          <w:rFonts w:ascii="Times New Roman" w:eastAsia="Times New Roman" w:hAnsi="Times New Roman" w:cs="Times New Roman"/>
          <w:sz w:val="24"/>
          <w:szCs w:val="24"/>
          <w:lang w:val="es-MX" w:eastAsia="es-ES"/>
        </w:rPr>
        <w:t xml:space="preserve"> el carácter de unánime</w:t>
      </w:r>
      <w:r w:rsidR="00447405">
        <w:rPr>
          <w:rFonts w:ascii="Times New Roman" w:eastAsia="Times New Roman" w:hAnsi="Times New Roman" w:cs="Times New Roman"/>
          <w:sz w:val="24"/>
          <w:szCs w:val="24"/>
          <w:lang w:val="es-MX" w:eastAsia="es-ES"/>
        </w:rPr>
        <w:t>s</w:t>
      </w:r>
      <w:r w:rsidRPr="00841EC2">
        <w:rPr>
          <w:rFonts w:ascii="Times New Roman" w:eastAsia="Times New Roman" w:hAnsi="Times New Roman" w:cs="Times New Roman"/>
          <w:sz w:val="24"/>
          <w:szCs w:val="24"/>
          <w:lang w:val="es-MX" w:eastAsia="es-ES"/>
        </w:rPr>
        <w:t>.</w:t>
      </w:r>
    </w:p>
    <w:p w14:paraId="19C2C2B7"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5FB4984E" w14:textId="09F52B66"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En virtud de lo expuesto, la Sra. Presidente señala que, verificada la existencia del quórum requerido por las disposiciones legales y estatutarias</w:t>
      </w:r>
      <w:r w:rsidR="007D6F92">
        <w:rPr>
          <w:rFonts w:ascii="Times New Roman" w:eastAsia="Times New Roman" w:hAnsi="Times New Roman" w:cs="Times New Roman"/>
          <w:sz w:val="24"/>
          <w:szCs w:val="24"/>
          <w:lang w:val="es-MX" w:eastAsia="es-ES"/>
        </w:rPr>
        <w:t xml:space="preserve">, </w:t>
      </w:r>
      <w:r w:rsidR="001725BD">
        <w:rPr>
          <w:rFonts w:ascii="Times New Roman" w:eastAsia="Times New Roman" w:hAnsi="Times New Roman" w:cs="Times New Roman"/>
          <w:sz w:val="24"/>
          <w:szCs w:val="24"/>
          <w:lang w:val="es-MX" w:eastAsia="es-ES"/>
        </w:rPr>
        <w:t xml:space="preserve">con </w:t>
      </w:r>
      <w:r w:rsidR="00C61FF3">
        <w:rPr>
          <w:rFonts w:ascii="Times New Roman" w:eastAsia="Times New Roman" w:hAnsi="Times New Roman" w:cs="Times New Roman"/>
          <w:sz w:val="24"/>
          <w:szCs w:val="24"/>
          <w:lang w:val="es-MX" w:eastAsia="es-ES"/>
        </w:rPr>
        <w:t>específic</w:t>
      </w:r>
      <w:r w:rsidR="001725BD">
        <w:rPr>
          <w:rFonts w:ascii="Times New Roman" w:eastAsia="Times New Roman" w:hAnsi="Times New Roman" w:cs="Times New Roman"/>
          <w:sz w:val="24"/>
          <w:szCs w:val="24"/>
          <w:lang w:val="es-MX" w:eastAsia="es-ES"/>
        </w:rPr>
        <w:t>o cumplimiento</w:t>
      </w:r>
      <w:r w:rsidR="00C61FF3">
        <w:rPr>
          <w:rFonts w:ascii="Times New Roman" w:eastAsia="Times New Roman" w:hAnsi="Times New Roman" w:cs="Times New Roman"/>
          <w:sz w:val="24"/>
          <w:szCs w:val="24"/>
          <w:lang w:val="es-MX" w:eastAsia="es-ES"/>
        </w:rPr>
        <w:t xml:space="preserve"> </w:t>
      </w:r>
      <w:r w:rsidR="001725BD">
        <w:rPr>
          <w:rFonts w:ascii="Times New Roman" w:eastAsia="Times New Roman" w:hAnsi="Times New Roman" w:cs="Times New Roman"/>
          <w:sz w:val="24"/>
          <w:szCs w:val="24"/>
          <w:lang w:val="es-MX" w:eastAsia="es-ES"/>
        </w:rPr>
        <w:t>d</w:t>
      </w:r>
      <w:r w:rsidR="00C61FF3">
        <w:rPr>
          <w:rFonts w:ascii="Times New Roman" w:eastAsia="Times New Roman" w:hAnsi="Times New Roman" w:cs="Times New Roman"/>
          <w:sz w:val="24"/>
          <w:szCs w:val="24"/>
          <w:lang w:val="es-MX" w:eastAsia="es-ES"/>
        </w:rPr>
        <w:t xml:space="preserve">el quórum </w:t>
      </w:r>
      <w:r w:rsidR="001725BD">
        <w:rPr>
          <w:rFonts w:ascii="Times New Roman" w:eastAsia="Times New Roman" w:hAnsi="Times New Roman" w:cs="Times New Roman"/>
          <w:sz w:val="24"/>
          <w:szCs w:val="24"/>
          <w:lang w:val="es-MX" w:eastAsia="es-ES"/>
        </w:rPr>
        <w:t>requerido por</w:t>
      </w:r>
      <w:r w:rsidR="00C61FF3">
        <w:rPr>
          <w:rFonts w:ascii="Times New Roman" w:eastAsia="Times New Roman" w:hAnsi="Times New Roman" w:cs="Times New Roman"/>
          <w:sz w:val="24"/>
          <w:szCs w:val="24"/>
          <w:lang w:val="es-MX" w:eastAsia="es-ES"/>
        </w:rPr>
        <w:t xml:space="preserve"> </w:t>
      </w:r>
      <w:r w:rsidR="007D6F92">
        <w:rPr>
          <w:rFonts w:ascii="Times New Roman" w:eastAsia="Times New Roman" w:hAnsi="Times New Roman" w:cs="Times New Roman"/>
          <w:sz w:val="24"/>
          <w:szCs w:val="24"/>
          <w:lang w:val="es-MX" w:eastAsia="es-ES"/>
        </w:rPr>
        <w:t>la R</w:t>
      </w:r>
      <w:r w:rsidR="002742A8">
        <w:rPr>
          <w:rFonts w:ascii="Times New Roman" w:eastAsia="Times New Roman" w:hAnsi="Times New Roman" w:cs="Times New Roman"/>
          <w:sz w:val="24"/>
          <w:szCs w:val="24"/>
          <w:lang w:val="es-MX" w:eastAsia="es-ES"/>
        </w:rPr>
        <w:t>G</w:t>
      </w:r>
      <w:r w:rsidR="007D6F92">
        <w:rPr>
          <w:rFonts w:ascii="Times New Roman" w:eastAsia="Times New Roman" w:hAnsi="Times New Roman" w:cs="Times New Roman"/>
          <w:sz w:val="24"/>
          <w:szCs w:val="24"/>
          <w:lang w:val="es-MX" w:eastAsia="es-ES"/>
        </w:rPr>
        <w:t xml:space="preserve"> </w:t>
      </w:r>
      <w:r w:rsidR="00D00E22">
        <w:rPr>
          <w:rFonts w:ascii="Times New Roman" w:eastAsia="Times New Roman" w:hAnsi="Times New Roman" w:cs="Times New Roman"/>
          <w:sz w:val="24"/>
          <w:szCs w:val="24"/>
          <w:lang w:val="es-MX" w:eastAsia="es-ES"/>
        </w:rPr>
        <w:t xml:space="preserve">CNV </w:t>
      </w:r>
      <w:r w:rsidR="004E7783">
        <w:rPr>
          <w:rFonts w:ascii="Times New Roman" w:eastAsia="Times New Roman" w:hAnsi="Times New Roman" w:cs="Times New Roman"/>
          <w:sz w:val="24"/>
          <w:szCs w:val="24"/>
          <w:lang w:val="es-MX" w:eastAsia="es-ES"/>
        </w:rPr>
        <w:t xml:space="preserve">Nº </w:t>
      </w:r>
      <w:r w:rsidR="007D6F92">
        <w:rPr>
          <w:rFonts w:ascii="Times New Roman" w:eastAsia="Times New Roman" w:hAnsi="Times New Roman" w:cs="Times New Roman"/>
          <w:sz w:val="24"/>
          <w:szCs w:val="24"/>
          <w:lang w:val="es-MX" w:eastAsia="es-ES"/>
        </w:rPr>
        <w:t>830/2020</w:t>
      </w:r>
      <w:r w:rsidR="001725BD">
        <w:rPr>
          <w:rFonts w:ascii="Times New Roman" w:eastAsia="Times New Roman" w:hAnsi="Times New Roman" w:cs="Times New Roman"/>
          <w:sz w:val="24"/>
          <w:szCs w:val="24"/>
          <w:lang w:val="es-MX" w:eastAsia="es-ES"/>
        </w:rPr>
        <w:t>, es decir el quórum exigible para las asambleas extraordinarias</w:t>
      </w:r>
      <w:r w:rsidRPr="00841EC2">
        <w:rPr>
          <w:rFonts w:ascii="Times New Roman" w:eastAsia="Times New Roman" w:hAnsi="Times New Roman" w:cs="Times New Roman"/>
          <w:sz w:val="24"/>
          <w:szCs w:val="24"/>
          <w:lang w:val="es-MX" w:eastAsia="es-ES"/>
        </w:rPr>
        <w:t xml:space="preserve">, y en atención a que ningún Accionista formula objeciones, corresponde declarar legalmente constituida la </w:t>
      </w:r>
      <w:bookmarkStart w:id="1" w:name="_Hlk37846796"/>
      <w:r w:rsidRPr="00841EC2">
        <w:rPr>
          <w:rFonts w:ascii="Times New Roman" w:eastAsia="Times New Roman" w:hAnsi="Times New Roman" w:cs="Times New Roman"/>
          <w:sz w:val="24"/>
          <w:szCs w:val="24"/>
          <w:lang w:val="es-MX" w:eastAsia="es-ES"/>
        </w:rPr>
        <w:t xml:space="preserve">Asamblea General Ordinaria </w:t>
      </w:r>
      <w:r w:rsidR="00C61FF3">
        <w:rPr>
          <w:rFonts w:ascii="Times New Roman" w:eastAsia="Times New Roman" w:hAnsi="Times New Roman" w:cs="Times New Roman"/>
          <w:sz w:val="24"/>
          <w:szCs w:val="24"/>
          <w:lang w:val="es-MX" w:eastAsia="es-ES"/>
        </w:rPr>
        <w:t xml:space="preserve">y Extraordinaria </w:t>
      </w:r>
      <w:r w:rsidRPr="00841EC2">
        <w:rPr>
          <w:rFonts w:ascii="Times New Roman" w:eastAsia="Times New Roman" w:hAnsi="Times New Roman" w:cs="Times New Roman"/>
          <w:sz w:val="24"/>
          <w:szCs w:val="24"/>
          <w:lang w:val="es-MX" w:eastAsia="es-ES"/>
        </w:rPr>
        <w:t>de Accionistas y las Asambleas Especiales de Clases A y B de la Sociedad.</w:t>
      </w:r>
      <w:bookmarkEnd w:id="1"/>
    </w:p>
    <w:p w14:paraId="2E43E086" w14:textId="0BC49389" w:rsidR="00841EC2" w:rsidRPr="00841EC2" w:rsidRDefault="00841EC2" w:rsidP="002C0461">
      <w:pPr>
        <w:spacing w:after="0" w:line="360" w:lineRule="auto"/>
        <w:jc w:val="both"/>
        <w:rPr>
          <w:rFonts w:ascii="Times New Roman" w:eastAsia="Times New Roman" w:hAnsi="Times New Roman" w:cs="Times New Roman"/>
          <w:sz w:val="24"/>
          <w:szCs w:val="24"/>
          <w:lang w:val="es-MX" w:eastAsia="es-ES"/>
        </w:rPr>
      </w:pPr>
    </w:p>
    <w:p w14:paraId="462E02A9" w14:textId="45E6E5F6" w:rsidR="00413B7D" w:rsidRDefault="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A continuación, </w:t>
      </w:r>
      <w:r w:rsidR="00413B7D">
        <w:rPr>
          <w:rFonts w:ascii="Times New Roman" w:eastAsia="Times New Roman" w:hAnsi="Times New Roman" w:cs="Times New Roman"/>
          <w:sz w:val="24"/>
          <w:szCs w:val="24"/>
          <w:lang w:val="es-MX" w:eastAsia="es-ES"/>
        </w:rPr>
        <w:t>la Sra. Presidente designa como Secretaria</w:t>
      </w:r>
      <w:r w:rsidR="00413B7D" w:rsidRPr="00413B7D">
        <w:rPr>
          <w:rFonts w:ascii="Times New Roman" w:eastAsia="Times New Roman" w:hAnsi="Times New Roman" w:cs="Times New Roman"/>
          <w:sz w:val="24"/>
          <w:szCs w:val="24"/>
          <w:lang w:val="es-MX" w:eastAsia="es-ES"/>
        </w:rPr>
        <w:t xml:space="preserve"> de la Asamblea a</w:t>
      </w:r>
      <w:r w:rsidR="00413B7D">
        <w:rPr>
          <w:rFonts w:ascii="Times New Roman" w:eastAsia="Times New Roman" w:hAnsi="Times New Roman" w:cs="Times New Roman"/>
          <w:sz w:val="24"/>
          <w:szCs w:val="24"/>
          <w:lang w:val="es-MX" w:eastAsia="es-ES"/>
        </w:rPr>
        <w:t xml:space="preserve"> la Dra</w:t>
      </w:r>
      <w:r w:rsidR="00413B7D" w:rsidRPr="00413B7D">
        <w:rPr>
          <w:rFonts w:ascii="Times New Roman" w:eastAsia="Times New Roman" w:hAnsi="Times New Roman" w:cs="Times New Roman"/>
          <w:sz w:val="24"/>
          <w:szCs w:val="24"/>
          <w:lang w:val="es-MX" w:eastAsia="es-ES"/>
        </w:rPr>
        <w:t xml:space="preserve">. </w:t>
      </w:r>
      <w:r w:rsidR="00413B7D">
        <w:rPr>
          <w:rFonts w:ascii="Times New Roman" w:eastAsia="Times New Roman" w:hAnsi="Times New Roman" w:cs="Times New Roman"/>
          <w:sz w:val="24"/>
          <w:szCs w:val="24"/>
          <w:lang w:val="es-MX" w:eastAsia="es-ES"/>
        </w:rPr>
        <w:t xml:space="preserve">Elisa </w:t>
      </w:r>
      <w:r w:rsidR="00024D08">
        <w:rPr>
          <w:rFonts w:ascii="Times New Roman" w:eastAsia="Times New Roman" w:hAnsi="Times New Roman" w:cs="Times New Roman"/>
          <w:sz w:val="24"/>
          <w:szCs w:val="24"/>
          <w:lang w:val="es-MX" w:eastAsia="es-ES"/>
        </w:rPr>
        <w:t>Joaquín</w:t>
      </w:r>
      <w:r w:rsidR="00413B7D">
        <w:rPr>
          <w:rFonts w:ascii="Times New Roman" w:eastAsia="Times New Roman" w:hAnsi="Times New Roman" w:cs="Times New Roman"/>
          <w:sz w:val="24"/>
          <w:szCs w:val="24"/>
          <w:lang w:val="es-MX" w:eastAsia="es-ES"/>
        </w:rPr>
        <w:t>, quien se halla participando de la reunión a tales efectos</w:t>
      </w:r>
      <w:r w:rsidR="00105C02">
        <w:rPr>
          <w:rFonts w:ascii="Times New Roman" w:eastAsia="Times New Roman" w:hAnsi="Times New Roman" w:cs="Times New Roman"/>
          <w:sz w:val="24"/>
          <w:szCs w:val="24"/>
          <w:lang w:val="es-MX" w:eastAsia="es-ES"/>
        </w:rPr>
        <w:t xml:space="preserve"> </w:t>
      </w:r>
      <w:proofErr w:type="gramStart"/>
      <w:r w:rsidR="00105C02">
        <w:rPr>
          <w:rFonts w:ascii="Times New Roman" w:eastAsia="Times New Roman" w:hAnsi="Times New Roman" w:cs="Times New Roman"/>
          <w:sz w:val="24"/>
          <w:szCs w:val="24"/>
          <w:lang w:val="es-MX" w:eastAsia="es-ES"/>
        </w:rPr>
        <w:t>a</w:t>
      </w:r>
      <w:proofErr w:type="gramEnd"/>
      <w:r w:rsidR="00105C02">
        <w:rPr>
          <w:rFonts w:ascii="Times New Roman" w:eastAsia="Times New Roman" w:hAnsi="Times New Roman" w:cs="Times New Roman"/>
          <w:sz w:val="24"/>
          <w:szCs w:val="24"/>
          <w:lang w:val="es-MX" w:eastAsia="es-ES"/>
        </w:rPr>
        <w:t xml:space="preserve"> pedido de todos los Accionistas</w:t>
      </w:r>
      <w:r w:rsidR="00413B7D" w:rsidRPr="00413B7D">
        <w:rPr>
          <w:rFonts w:ascii="Times New Roman" w:eastAsia="Times New Roman" w:hAnsi="Times New Roman" w:cs="Times New Roman"/>
          <w:sz w:val="24"/>
          <w:szCs w:val="24"/>
          <w:lang w:val="es-MX" w:eastAsia="es-ES"/>
        </w:rPr>
        <w:t xml:space="preserve">. </w:t>
      </w:r>
      <w:r w:rsidR="00A00F19">
        <w:rPr>
          <w:rFonts w:ascii="Times New Roman" w:eastAsia="Times New Roman" w:hAnsi="Times New Roman" w:cs="Times New Roman"/>
          <w:sz w:val="24"/>
          <w:szCs w:val="24"/>
          <w:lang w:val="es-MX" w:eastAsia="es-ES"/>
        </w:rPr>
        <w:t>Asimismo, propone</w:t>
      </w:r>
      <w:r w:rsidR="00893132">
        <w:rPr>
          <w:rFonts w:ascii="Times New Roman" w:eastAsia="Times New Roman" w:hAnsi="Times New Roman" w:cs="Times New Roman"/>
          <w:sz w:val="24"/>
          <w:szCs w:val="24"/>
          <w:lang w:val="es-MX" w:eastAsia="es-ES"/>
        </w:rPr>
        <w:t>, en los términos del art</w:t>
      </w:r>
      <w:r w:rsidR="00EE5581">
        <w:rPr>
          <w:rFonts w:ascii="Times New Roman" w:eastAsia="Times New Roman" w:hAnsi="Times New Roman" w:cs="Times New Roman"/>
          <w:sz w:val="24"/>
          <w:szCs w:val="24"/>
          <w:lang w:val="es-MX" w:eastAsia="es-ES"/>
        </w:rPr>
        <w:t>.</w:t>
      </w:r>
      <w:r w:rsidR="00893132">
        <w:rPr>
          <w:rFonts w:ascii="Times New Roman" w:eastAsia="Times New Roman" w:hAnsi="Times New Roman" w:cs="Times New Roman"/>
          <w:sz w:val="24"/>
          <w:szCs w:val="24"/>
          <w:lang w:val="es-MX" w:eastAsia="es-ES"/>
        </w:rPr>
        <w:t xml:space="preserve"> 266</w:t>
      </w:r>
      <w:r w:rsidR="00105C02">
        <w:rPr>
          <w:rFonts w:ascii="Times New Roman" w:eastAsia="Times New Roman" w:hAnsi="Times New Roman" w:cs="Times New Roman"/>
          <w:sz w:val="24"/>
          <w:szCs w:val="24"/>
          <w:lang w:val="es-MX" w:eastAsia="es-ES"/>
        </w:rPr>
        <w:t xml:space="preserve"> </w:t>
      </w:r>
      <w:proofErr w:type="gramStart"/>
      <w:r w:rsidR="00105C02">
        <w:rPr>
          <w:rFonts w:ascii="Times New Roman" w:eastAsia="Times New Roman" w:hAnsi="Times New Roman" w:cs="Times New Roman"/>
          <w:sz w:val="24"/>
          <w:szCs w:val="24"/>
          <w:lang w:val="es-MX" w:eastAsia="es-ES"/>
        </w:rPr>
        <w:t>inc</w:t>
      </w:r>
      <w:r w:rsidR="00EE5581">
        <w:rPr>
          <w:rFonts w:ascii="Times New Roman" w:eastAsia="Times New Roman" w:hAnsi="Times New Roman" w:cs="Times New Roman"/>
          <w:sz w:val="24"/>
          <w:szCs w:val="24"/>
          <w:lang w:val="es-MX" w:eastAsia="es-ES"/>
        </w:rPr>
        <w:t>.</w:t>
      </w:r>
      <w:proofErr w:type="gramEnd"/>
      <w:r w:rsidR="00105C02">
        <w:rPr>
          <w:rFonts w:ascii="Times New Roman" w:eastAsia="Times New Roman" w:hAnsi="Times New Roman" w:cs="Times New Roman"/>
          <w:sz w:val="24"/>
          <w:szCs w:val="24"/>
          <w:lang w:val="es-MX" w:eastAsia="es-ES"/>
        </w:rPr>
        <w:t xml:space="preserve"> 1</w:t>
      </w:r>
      <w:r w:rsidR="00EE5581">
        <w:rPr>
          <w:rFonts w:ascii="Times New Roman" w:eastAsia="Times New Roman" w:hAnsi="Times New Roman" w:cs="Times New Roman"/>
          <w:sz w:val="24"/>
          <w:szCs w:val="24"/>
          <w:lang w:val="es-MX" w:eastAsia="es-ES"/>
        </w:rPr>
        <w:t>º</w:t>
      </w:r>
      <w:r w:rsidR="00893132">
        <w:rPr>
          <w:rFonts w:ascii="Times New Roman" w:eastAsia="Times New Roman" w:hAnsi="Times New Roman" w:cs="Times New Roman"/>
          <w:sz w:val="24"/>
          <w:szCs w:val="24"/>
          <w:lang w:val="es-MX" w:eastAsia="es-ES"/>
        </w:rPr>
        <w:t xml:space="preserve"> de la Ley General de Sociedades</w:t>
      </w:r>
      <w:r w:rsidR="00105C02">
        <w:rPr>
          <w:rFonts w:ascii="Times New Roman" w:eastAsia="Times New Roman" w:hAnsi="Times New Roman" w:cs="Times New Roman"/>
          <w:sz w:val="24"/>
          <w:szCs w:val="24"/>
          <w:lang w:val="es-MX" w:eastAsia="es-ES"/>
        </w:rPr>
        <w:t>, atento a la forma en que se está desarrollando el acto,</w:t>
      </w:r>
      <w:r w:rsidR="00447405">
        <w:rPr>
          <w:rFonts w:ascii="Times New Roman" w:eastAsia="Times New Roman" w:hAnsi="Times New Roman" w:cs="Times New Roman"/>
          <w:sz w:val="24"/>
          <w:szCs w:val="24"/>
          <w:lang w:val="es-MX" w:eastAsia="es-ES"/>
        </w:rPr>
        <w:t xml:space="preserve"> agregar como</w:t>
      </w:r>
      <w:r w:rsidR="00893132">
        <w:rPr>
          <w:rFonts w:ascii="Times New Roman" w:eastAsia="Times New Roman" w:hAnsi="Times New Roman" w:cs="Times New Roman"/>
          <w:sz w:val="24"/>
          <w:szCs w:val="24"/>
          <w:lang w:val="es-MX" w:eastAsia="es-ES"/>
        </w:rPr>
        <w:t xml:space="preserve"> primer punto del Orden del Día</w:t>
      </w:r>
      <w:r w:rsidR="00105C02">
        <w:rPr>
          <w:rFonts w:ascii="Times New Roman" w:eastAsia="Times New Roman" w:hAnsi="Times New Roman" w:cs="Times New Roman"/>
          <w:sz w:val="24"/>
          <w:szCs w:val="24"/>
          <w:lang w:val="es-MX" w:eastAsia="es-ES"/>
        </w:rPr>
        <w:t xml:space="preserve"> el siguiente</w:t>
      </w:r>
      <w:r w:rsidR="00893132">
        <w:rPr>
          <w:rFonts w:ascii="Times New Roman" w:eastAsia="Times New Roman" w:hAnsi="Times New Roman" w:cs="Times New Roman"/>
          <w:sz w:val="24"/>
          <w:szCs w:val="24"/>
          <w:lang w:val="es-MX" w:eastAsia="es-ES"/>
        </w:rPr>
        <w:t xml:space="preserve">: </w:t>
      </w:r>
      <w:r w:rsidR="00893132" w:rsidRPr="008B4495">
        <w:rPr>
          <w:rFonts w:ascii="Times New Roman" w:eastAsia="Times New Roman" w:hAnsi="Times New Roman" w:cs="Times New Roman"/>
          <w:i/>
          <w:sz w:val="24"/>
          <w:szCs w:val="24"/>
          <w:lang w:val="es-MX" w:eastAsia="es-ES"/>
        </w:rPr>
        <w:t>“1.</w:t>
      </w:r>
      <w:r w:rsidR="00893132" w:rsidRPr="008B4495">
        <w:rPr>
          <w:rFonts w:ascii="Times New Roman" w:eastAsia="Times New Roman" w:hAnsi="Times New Roman" w:cs="Times New Roman"/>
          <w:i/>
          <w:sz w:val="24"/>
          <w:szCs w:val="24"/>
          <w:lang w:val="es-MX" w:eastAsia="es-ES"/>
        </w:rPr>
        <w:tab/>
        <w:t>Realización del acto asambleario a distancia, en los términos de la Resolución General de la Comisión Nacional de Valores N° 830/2020</w:t>
      </w:r>
      <w:r w:rsidR="009D747D" w:rsidRPr="009D747D">
        <w:t xml:space="preserve"> </w:t>
      </w:r>
      <w:r w:rsidR="009D747D" w:rsidRPr="008B4495">
        <w:rPr>
          <w:i/>
        </w:rPr>
        <w:t>y</w:t>
      </w:r>
      <w:r w:rsidR="009D747D">
        <w:t xml:space="preserve"> </w:t>
      </w:r>
      <w:r w:rsidR="004B3B23">
        <w:rPr>
          <w:rFonts w:ascii="Times New Roman" w:eastAsia="Times New Roman" w:hAnsi="Times New Roman" w:cs="Times New Roman"/>
          <w:i/>
          <w:sz w:val="24"/>
          <w:szCs w:val="24"/>
          <w:lang w:val="es-MX" w:eastAsia="es-ES"/>
        </w:rPr>
        <w:t xml:space="preserve">Resolución General </w:t>
      </w:r>
      <w:r w:rsidR="009D747D" w:rsidRPr="009D747D">
        <w:rPr>
          <w:rFonts w:ascii="Times New Roman" w:eastAsia="Times New Roman" w:hAnsi="Times New Roman" w:cs="Times New Roman"/>
          <w:i/>
          <w:sz w:val="24"/>
          <w:szCs w:val="24"/>
          <w:lang w:val="es-MX" w:eastAsia="es-ES"/>
        </w:rPr>
        <w:t>de la Inspección General de Justicia N°11/2020</w:t>
      </w:r>
      <w:r w:rsidR="00893132" w:rsidRPr="008B4495">
        <w:rPr>
          <w:rFonts w:ascii="Times New Roman" w:eastAsia="Times New Roman" w:hAnsi="Times New Roman" w:cs="Times New Roman"/>
          <w:i/>
          <w:sz w:val="24"/>
          <w:szCs w:val="24"/>
          <w:lang w:val="es-MX" w:eastAsia="es-ES"/>
        </w:rPr>
        <w:t>”</w:t>
      </w:r>
      <w:r w:rsidR="00893132">
        <w:rPr>
          <w:rFonts w:ascii="Times New Roman" w:eastAsia="Times New Roman" w:hAnsi="Times New Roman" w:cs="Times New Roman"/>
          <w:sz w:val="24"/>
          <w:szCs w:val="24"/>
          <w:lang w:val="es-MX" w:eastAsia="es-ES"/>
        </w:rPr>
        <w:t xml:space="preserve">, </w:t>
      </w:r>
      <w:r w:rsidR="00105C02">
        <w:rPr>
          <w:rFonts w:ascii="Times New Roman" w:eastAsia="Times New Roman" w:hAnsi="Times New Roman" w:cs="Times New Roman"/>
          <w:sz w:val="24"/>
          <w:szCs w:val="24"/>
          <w:lang w:val="es-MX" w:eastAsia="es-ES"/>
        </w:rPr>
        <w:t>readecuándose la numeración de los demás puntos de la convocatoria.</w:t>
      </w:r>
      <w:r w:rsidR="00A00F19">
        <w:rPr>
          <w:rFonts w:ascii="Times New Roman" w:eastAsia="Times New Roman" w:hAnsi="Times New Roman" w:cs="Times New Roman"/>
          <w:sz w:val="24"/>
          <w:szCs w:val="24"/>
          <w:lang w:val="es-MX" w:eastAsia="es-ES"/>
        </w:rPr>
        <w:t xml:space="preserve"> Puesta a consideración, la moción es aprobada por unanimidad de </w:t>
      </w:r>
      <w:r w:rsidR="00EE5581">
        <w:rPr>
          <w:rFonts w:ascii="Times New Roman" w:eastAsia="Times New Roman" w:hAnsi="Times New Roman" w:cs="Times New Roman"/>
          <w:sz w:val="24"/>
          <w:szCs w:val="24"/>
          <w:lang w:val="es-MX" w:eastAsia="es-ES"/>
        </w:rPr>
        <w:t xml:space="preserve">los </w:t>
      </w:r>
      <w:r w:rsidR="00A00F19">
        <w:rPr>
          <w:rFonts w:ascii="Times New Roman" w:eastAsia="Times New Roman" w:hAnsi="Times New Roman" w:cs="Times New Roman"/>
          <w:sz w:val="24"/>
          <w:szCs w:val="24"/>
          <w:lang w:val="es-MX" w:eastAsia="es-ES"/>
        </w:rPr>
        <w:t>Accionistas.</w:t>
      </w:r>
    </w:p>
    <w:p w14:paraId="352718D8" w14:textId="77777777" w:rsidR="00413B7D" w:rsidRDefault="00413B7D">
      <w:pPr>
        <w:spacing w:after="0" w:line="360" w:lineRule="auto"/>
        <w:jc w:val="both"/>
        <w:rPr>
          <w:rFonts w:ascii="Times New Roman" w:eastAsia="Times New Roman" w:hAnsi="Times New Roman" w:cs="Times New Roman"/>
          <w:sz w:val="24"/>
          <w:szCs w:val="24"/>
          <w:lang w:val="es-MX" w:eastAsia="es-ES"/>
        </w:rPr>
      </w:pPr>
    </w:p>
    <w:p w14:paraId="7BBA98FF" w14:textId="043561F6" w:rsidR="00413B7D" w:rsidRDefault="00413B7D">
      <w:pPr>
        <w:spacing w:after="0" w:line="360" w:lineRule="auto"/>
        <w:jc w:val="both"/>
        <w:rPr>
          <w:rFonts w:ascii="Times New Roman" w:eastAsia="Times New Roman" w:hAnsi="Times New Roman" w:cs="Times New Roman"/>
          <w:sz w:val="24"/>
          <w:szCs w:val="24"/>
          <w:lang w:val="es-MX" w:eastAsia="es-ES"/>
        </w:rPr>
      </w:pPr>
      <w:r w:rsidRPr="00413B7D">
        <w:rPr>
          <w:rFonts w:ascii="Times New Roman" w:eastAsia="Times New Roman" w:hAnsi="Times New Roman" w:cs="Times New Roman"/>
          <w:sz w:val="24"/>
          <w:szCs w:val="24"/>
          <w:lang w:val="es-MX" w:eastAsia="es-ES"/>
        </w:rPr>
        <w:lastRenderedPageBreak/>
        <w:t xml:space="preserve">Acto seguido, toma la palabra </w:t>
      </w:r>
      <w:r>
        <w:rPr>
          <w:rFonts w:ascii="Times New Roman" w:eastAsia="Times New Roman" w:hAnsi="Times New Roman" w:cs="Times New Roman"/>
          <w:sz w:val="24"/>
          <w:szCs w:val="24"/>
          <w:lang w:val="es-MX" w:eastAsia="es-ES"/>
        </w:rPr>
        <w:t>la Sra</w:t>
      </w:r>
      <w:r w:rsidR="00EE5581">
        <w:rPr>
          <w:rFonts w:ascii="Times New Roman" w:eastAsia="Times New Roman" w:hAnsi="Times New Roman" w:cs="Times New Roman"/>
          <w:sz w:val="24"/>
          <w:szCs w:val="24"/>
          <w:lang w:val="es-MX" w:eastAsia="es-ES"/>
        </w:rPr>
        <w:t>.</w:t>
      </w:r>
      <w:r>
        <w:rPr>
          <w:rFonts w:ascii="Times New Roman" w:eastAsia="Times New Roman" w:hAnsi="Times New Roman" w:cs="Times New Roman"/>
          <w:sz w:val="24"/>
          <w:szCs w:val="24"/>
          <w:lang w:val="es-MX" w:eastAsia="es-ES"/>
        </w:rPr>
        <w:t xml:space="preserve"> Secretaria y </w:t>
      </w:r>
      <w:r w:rsidR="00841EC2" w:rsidRPr="00841EC2">
        <w:rPr>
          <w:rFonts w:ascii="Times New Roman" w:eastAsia="Times New Roman" w:hAnsi="Times New Roman" w:cs="Times New Roman"/>
          <w:sz w:val="24"/>
          <w:szCs w:val="24"/>
          <w:lang w:val="es-MX" w:eastAsia="es-ES"/>
        </w:rPr>
        <w:t>da lectura a los puntos del Orden del Día que serán tratados:</w:t>
      </w:r>
    </w:p>
    <w:p w14:paraId="7D0935A4" w14:textId="6303B2DD" w:rsidR="00841EC2" w:rsidRPr="00841EC2" w:rsidRDefault="00841EC2">
      <w:pPr>
        <w:spacing w:after="0" w:line="360" w:lineRule="auto"/>
        <w:jc w:val="both"/>
        <w:rPr>
          <w:rFonts w:ascii="Times New Roman" w:eastAsia="Times New Roman" w:hAnsi="Times New Roman" w:cs="Times New Roman"/>
          <w:b/>
          <w:sz w:val="24"/>
          <w:szCs w:val="24"/>
          <w:lang w:val="es-MX" w:eastAsia="es-ES"/>
        </w:rPr>
      </w:pPr>
    </w:p>
    <w:p w14:paraId="00643E59" w14:textId="2E1C91D1" w:rsidR="000244CB" w:rsidRPr="006F2D5F" w:rsidRDefault="00501951" w:rsidP="009D747D">
      <w:pPr>
        <w:numPr>
          <w:ilvl w:val="0"/>
          <w:numId w:val="2"/>
        </w:numPr>
        <w:spacing w:after="0" w:line="360" w:lineRule="auto"/>
        <w:jc w:val="both"/>
        <w:rPr>
          <w:rFonts w:ascii="Times New Roman" w:eastAsia="Times New Roman" w:hAnsi="Times New Roman" w:cs="Times New Roman"/>
          <w:b/>
          <w:sz w:val="24"/>
          <w:szCs w:val="24"/>
          <w:lang w:val="es-MX" w:eastAsia="es-ES"/>
        </w:rPr>
      </w:pPr>
      <w:r w:rsidRPr="006F2D5F">
        <w:rPr>
          <w:rFonts w:ascii="Times New Roman" w:eastAsia="Times New Roman" w:hAnsi="Times New Roman" w:cs="Times New Roman"/>
          <w:b/>
          <w:sz w:val="24"/>
          <w:szCs w:val="24"/>
          <w:lang w:val="es-MX" w:eastAsia="es-ES"/>
        </w:rPr>
        <w:t>Realización del acto asambleario a distancia</w:t>
      </w:r>
      <w:r w:rsidR="00C61FF3" w:rsidRPr="006F2D5F">
        <w:rPr>
          <w:rFonts w:ascii="Times New Roman" w:eastAsia="Times New Roman" w:hAnsi="Times New Roman" w:cs="Times New Roman"/>
          <w:b/>
          <w:sz w:val="24"/>
          <w:szCs w:val="24"/>
          <w:lang w:val="es-MX" w:eastAsia="es-ES"/>
        </w:rPr>
        <w:t xml:space="preserve">, </w:t>
      </w:r>
      <w:r w:rsidR="002742A8" w:rsidRPr="006F2D5F">
        <w:rPr>
          <w:rFonts w:ascii="Times New Roman" w:eastAsia="Times New Roman" w:hAnsi="Times New Roman" w:cs="Times New Roman"/>
          <w:b/>
          <w:sz w:val="24"/>
          <w:szCs w:val="24"/>
          <w:lang w:val="es-MX" w:eastAsia="es-ES"/>
        </w:rPr>
        <w:t xml:space="preserve">en los términos de la </w:t>
      </w:r>
      <w:r w:rsidR="00C61FF3" w:rsidRPr="006F2D5F">
        <w:rPr>
          <w:rFonts w:ascii="Times New Roman" w:eastAsia="Times New Roman" w:hAnsi="Times New Roman" w:cs="Times New Roman"/>
          <w:b/>
          <w:sz w:val="24"/>
          <w:szCs w:val="24"/>
          <w:lang w:val="es-MX" w:eastAsia="es-ES"/>
        </w:rPr>
        <w:t xml:space="preserve">Resolución General </w:t>
      </w:r>
      <w:r w:rsidR="002742A8" w:rsidRPr="006F2D5F">
        <w:rPr>
          <w:rFonts w:ascii="Times New Roman" w:eastAsia="Times New Roman" w:hAnsi="Times New Roman" w:cs="Times New Roman"/>
          <w:b/>
          <w:sz w:val="24"/>
          <w:szCs w:val="24"/>
          <w:lang w:val="es-MX" w:eastAsia="es-ES"/>
        </w:rPr>
        <w:t xml:space="preserve">de la Comisión Nacional de Valores </w:t>
      </w:r>
      <w:r w:rsidR="00C61FF3" w:rsidRPr="006F2D5F">
        <w:rPr>
          <w:rFonts w:ascii="Times New Roman" w:eastAsia="Times New Roman" w:hAnsi="Times New Roman" w:cs="Times New Roman"/>
          <w:b/>
          <w:sz w:val="24"/>
          <w:szCs w:val="24"/>
          <w:lang w:val="es-MX" w:eastAsia="es-ES"/>
        </w:rPr>
        <w:t>N° 830/2020</w:t>
      </w:r>
      <w:r w:rsidR="009D747D">
        <w:rPr>
          <w:rFonts w:ascii="Times New Roman" w:eastAsia="Times New Roman" w:hAnsi="Times New Roman" w:cs="Times New Roman"/>
          <w:b/>
          <w:sz w:val="24"/>
          <w:szCs w:val="24"/>
          <w:lang w:val="es-MX" w:eastAsia="es-ES"/>
        </w:rPr>
        <w:t xml:space="preserve"> </w:t>
      </w:r>
      <w:r w:rsidR="009D747D" w:rsidRPr="009D747D">
        <w:rPr>
          <w:rFonts w:ascii="Times New Roman" w:eastAsia="Times New Roman" w:hAnsi="Times New Roman" w:cs="Times New Roman"/>
          <w:b/>
          <w:sz w:val="24"/>
          <w:szCs w:val="24"/>
          <w:lang w:val="es-MX" w:eastAsia="es-ES"/>
        </w:rPr>
        <w:t>y Resolución General  de la Inspección General de Justicia N°11/2020</w:t>
      </w:r>
      <w:r w:rsidRPr="006F2D5F">
        <w:rPr>
          <w:rFonts w:ascii="Times New Roman" w:eastAsia="Times New Roman" w:hAnsi="Times New Roman" w:cs="Times New Roman"/>
          <w:b/>
          <w:sz w:val="24"/>
          <w:szCs w:val="24"/>
          <w:lang w:val="es-MX" w:eastAsia="es-ES"/>
        </w:rPr>
        <w:t>;</w:t>
      </w:r>
    </w:p>
    <w:p w14:paraId="655BC0EC" w14:textId="3B7B331A" w:rsidR="00841EC2" w:rsidRPr="00841EC2" w:rsidRDefault="00841EC2" w:rsidP="00841EC2">
      <w:pPr>
        <w:numPr>
          <w:ilvl w:val="0"/>
          <w:numId w:val="2"/>
        </w:numPr>
        <w:spacing w:after="0" w:line="360" w:lineRule="auto"/>
        <w:jc w:val="both"/>
        <w:rPr>
          <w:rFonts w:ascii="Times New Roman" w:eastAsia="Times New Roman" w:hAnsi="Times New Roman" w:cs="Times New Roman"/>
          <w:b/>
          <w:sz w:val="24"/>
          <w:szCs w:val="24"/>
          <w:lang w:val="es-MX" w:eastAsia="es-ES"/>
        </w:rPr>
      </w:pPr>
      <w:r w:rsidRPr="00841EC2">
        <w:rPr>
          <w:rFonts w:ascii="Times New Roman" w:eastAsia="Times New Roman" w:hAnsi="Times New Roman" w:cs="Times New Roman"/>
          <w:b/>
          <w:sz w:val="24"/>
          <w:szCs w:val="24"/>
          <w:lang w:val="es-MX" w:eastAsia="es-ES"/>
        </w:rPr>
        <w:t>Designación de dos accionistas para firmar el acta de Asamblea;</w:t>
      </w:r>
    </w:p>
    <w:p w14:paraId="0C0510C1" w14:textId="77777777" w:rsidR="00841EC2" w:rsidRPr="00841EC2" w:rsidRDefault="00841EC2" w:rsidP="00841EC2">
      <w:pPr>
        <w:numPr>
          <w:ilvl w:val="0"/>
          <w:numId w:val="2"/>
        </w:numPr>
        <w:spacing w:after="0" w:line="360" w:lineRule="auto"/>
        <w:jc w:val="both"/>
        <w:rPr>
          <w:rFonts w:ascii="Times New Roman" w:eastAsia="Times New Roman" w:hAnsi="Times New Roman" w:cs="Times New Roman"/>
          <w:b/>
          <w:sz w:val="24"/>
          <w:szCs w:val="24"/>
          <w:lang w:val="es-MX" w:eastAsia="es-ES"/>
        </w:rPr>
      </w:pPr>
      <w:r w:rsidRPr="00841EC2">
        <w:rPr>
          <w:rFonts w:ascii="Times New Roman" w:eastAsia="Times New Roman" w:hAnsi="Times New Roman" w:cs="Times New Roman"/>
          <w:b/>
          <w:sz w:val="24"/>
          <w:szCs w:val="24"/>
          <w:lang w:val="es-MX" w:eastAsia="es-ES"/>
        </w:rPr>
        <w:t>Consideración de la documentación exigida por el Artículo 234 inc. 1° de la Ley General de Sociedades y por los Artículos 4, 12 y concordantes, Capítulo III, Título IV del T.O. 2013 de la Comisión Nacional de Valores, por el ejercicio económico finalizado el 31/12/2019 (Balance general, Estado de los resultados, Proyecto de distribución de utilidades, Memoria, Reseña Informativa, e Información adicional, Informes anuales de la auditoría externa, Informe anual de la Comisión Fiscalizadora);</w:t>
      </w:r>
    </w:p>
    <w:p w14:paraId="3960689F" w14:textId="77777777" w:rsidR="00841EC2" w:rsidRPr="00841EC2" w:rsidRDefault="00841EC2" w:rsidP="00841EC2">
      <w:pPr>
        <w:numPr>
          <w:ilvl w:val="0"/>
          <w:numId w:val="2"/>
        </w:numPr>
        <w:spacing w:after="0" w:line="360" w:lineRule="auto"/>
        <w:jc w:val="both"/>
        <w:rPr>
          <w:rFonts w:ascii="Times New Roman" w:eastAsia="Times New Roman" w:hAnsi="Times New Roman" w:cs="Times New Roman"/>
          <w:b/>
          <w:sz w:val="24"/>
          <w:szCs w:val="24"/>
          <w:lang w:val="es-MX" w:eastAsia="es-ES"/>
        </w:rPr>
      </w:pPr>
      <w:r w:rsidRPr="00841EC2">
        <w:rPr>
          <w:rFonts w:ascii="Times New Roman" w:eastAsia="Times New Roman" w:hAnsi="Times New Roman" w:cs="Times New Roman"/>
          <w:b/>
          <w:sz w:val="24"/>
          <w:szCs w:val="24"/>
          <w:lang w:val="es-MX" w:eastAsia="es-ES"/>
        </w:rPr>
        <w:t xml:space="preserve">Consideración del destino de los resultados acumulados del ejercicio económico finalizado el 31/12/2019 por miles de $ 2.743.873; </w:t>
      </w:r>
    </w:p>
    <w:p w14:paraId="429A718E" w14:textId="77777777" w:rsidR="00841EC2" w:rsidRPr="00841EC2" w:rsidRDefault="00841EC2" w:rsidP="00841EC2">
      <w:pPr>
        <w:numPr>
          <w:ilvl w:val="0"/>
          <w:numId w:val="2"/>
        </w:numPr>
        <w:spacing w:after="0" w:line="360" w:lineRule="auto"/>
        <w:jc w:val="both"/>
        <w:rPr>
          <w:rFonts w:ascii="Times New Roman" w:eastAsia="Times New Roman" w:hAnsi="Times New Roman" w:cs="Times New Roman"/>
          <w:b/>
          <w:sz w:val="24"/>
          <w:szCs w:val="24"/>
          <w:lang w:val="es-MX" w:eastAsia="es-ES"/>
        </w:rPr>
      </w:pPr>
      <w:r w:rsidRPr="00841EC2">
        <w:rPr>
          <w:rFonts w:ascii="Times New Roman" w:eastAsia="Times New Roman" w:hAnsi="Times New Roman" w:cs="Times New Roman"/>
          <w:b/>
          <w:sz w:val="24"/>
          <w:szCs w:val="24"/>
          <w:lang w:val="es-MX" w:eastAsia="es-ES"/>
        </w:rPr>
        <w:t xml:space="preserve">Consideración de la propuesta realizada por el Directorio de desafectación parcial de la Reserva facultativa para futuras distribuciones de dividendos, a fin de destinar la suma por miles de $ 330.000 al pago de dividendos a los Señores Accionistas, condicionada a la previa autorización y resolución favorable del Banco Central de la República Argentina. Delegación en el Directorio de la </w:t>
      </w:r>
      <w:proofErr w:type="spellStart"/>
      <w:r w:rsidRPr="00841EC2">
        <w:rPr>
          <w:rFonts w:ascii="Times New Roman" w:eastAsia="Times New Roman" w:hAnsi="Times New Roman" w:cs="Times New Roman"/>
          <w:b/>
          <w:sz w:val="24"/>
          <w:szCs w:val="24"/>
          <w:lang w:val="es-MX" w:eastAsia="es-ES"/>
        </w:rPr>
        <w:t>efectivización</w:t>
      </w:r>
      <w:proofErr w:type="spellEnd"/>
      <w:r w:rsidRPr="00841EC2">
        <w:rPr>
          <w:rFonts w:ascii="Times New Roman" w:eastAsia="Times New Roman" w:hAnsi="Times New Roman" w:cs="Times New Roman"/>
          <w:b/>
          <w:sz w:val="24"/>
          <w:szCs w:val="24"/>
          <w:lang w:val="es-MX" w:eastAsia="es-ES"/>
        </w:rPr>
        <w:t xml:space="preserve"> y puesta a disposición de los Señores Accionistas;</w:t>
      </w:r>
    </w:p>
    <w:p w14:paraId="3A032D9A" w14:textId="77777777" w:rsidR="00841EC2" w:rsidRPr="00841EC2" w:rsidRDefault="00841EC2" w:rsidP="00841EC2">
      <w:pPr>
        <w:numPr>
          <w:ilvl w:val="0"/>
          <w:numId w:val="2"/>
        </w:numPr>
        <w:spacing w:after="0" w:line="360" w:lineRule="auto"/>
        <w:jc w:val="both"/>
        <w:rPr>
          <w:rFonts w:ascii="Times New Roman" w:eastAsia="Times New Roman" w:hAnsi="Times New Roman" w:cs="Times New Roman"/>
          <w:b/>
          <w:sz w:val="24"/>
          <w:szCs w:val="24"/>
          <w:lang w:val="es-MX" w:eastAsia="es-ES"/>
        </w:rPr>
      </w:pPr>
      <w:r w:rsidRPr="00841EC2">
        <w:rPr>
          <w:rFonts w:ascii="Times New Roman" w:eastAsia="Times New Roman" w:hAnsi="Times New Roman" w:cs="Times New Roman"/>
          <w:b/>
          <w:sz w:val="24"/>
          <w:szCs w:val="24"/>
          <w:lang w:val="es-MX" w:eastAsia="es-ES"/>
        </w:rPr>
        <w:t>Consideración de la gestión del Directorio y de la Comisión Fiscalizadora;</w:t>
      </w:r>
    </w:p>
    <w:p w14:paraId="26F93EB2" w14:textId="77777777" w:rsidR="00841EC2" w:rsidRPr="00841EC2" w:rsidRDefault="00841EC2" w:rsidP="00841EC2">
      <w:pPr>
        <w:numPr>
          <w:ilvl w:val="0"/>
          <w:numId w:val="2"/>
        </w:numPr>
        <w:spacing w:after="0" w:line="360" w:lineRule="auto"/>
        <w:jc w:val="both"/>
        <w:rPr>
          <w:rFonts w:ascii="Times New Roman" w:eastAsia="Times New Roman" w:hAnsi="Times New Roman" w:cs="Times New Roman"/>
          <w:b/>
          <w:sz w:val="24"/>
          <w:szCs w:val="24"/>
          <w:lang w:val="es-MX" w:eastAsia="es-ES"/>
        </w:rPr>
      </w:pPr>
      <w:r w:rsidRPr="00841EC2">
        <w:rPr>
          <w:rFonts w:ascii="Times New Roman" w:eastAsia="Times New Roman" w:hAnsi="Times New Roman" w:cs="Times New Roman"/>
          <w:b/>
          <w:sz w:val="24"/>
          <w:szCs w:val="24"/>
          <w:lang w:val="es-MX" w:eastAsia="es-ES"/>
        </w:rPr>
        <w:t>Consideración de las remuneraciones al Directorio correspondientes al ejercicio económico finalizado el 31/12/2019;</w:t>
      </w:r>
    </w:p>
    <w:p w14:paraId="42E6ECA9" w14:textId="77777777" w:rsidR="00841EC2" w:rsidRPr="00841EC2" w:rsidRDefault="00841EC2" w:rsidP="00841EC2">
      <w:pPr>
        <w:numPr>
          <w:ilvl w:val="0"/>
          <w:numId w:val="2"/>
        </w:numPr>
        <w:spacing w:after="0" w:line="360" w:lineRule="auto"/>
        <w:jc w:val="both"/>
        <w:rPr>
          <w:rFonts w:ascii="Times New Roman" w:eastAsia="Times New Roman" w:hAnsi="Times New Roman" w:cs="Times New Roman"/>
          <w:b/>
          <w:sz w:val="24"/>
          <w:szCs w:val="24"/>
          <w:lang w:val="es-MX" w:eastAsia="es-ES"/>
        </w:rPr>
      </w:pPr>
      <w:r w:rsidRPr="00841EC2">
        <w:rPr>
          <w:rFonts w:ascii="Times New Roman" w:eastAsia="Times New Roman" w:hAnsi="Times New Roman" w:cs="Times New Roman"/>
          <w:b/>
          <w:sz w:val="24"/>
          <w:szCs w:val="24"/>
          <w:lang w:val="es-MX" w:eastAsia="es-ES"/>
        </w:rPr>
        <w:t>Consideración de las remuneraciones a la Comisión Fiscalizadora correspondientes al ejercicio económico finalizado el 31/12/2019;</w:t>
      </w:r>
    </w:p>
    <w:p w14:paraId="3011D980" w14:textId="77777777" w:rsidR="00841EC2" w:rsidRPr="00841EC2" w:rsidRDefault="00841EC2" w:rsidP="00841EC2">
      <w:pPr>
        <w:numPr>
          <w:ilvl w:val="0"/>
          <w:numId w:val="2"/>
        </w:numPr>
        <w:spacing w:after="0" w:line="360" w:lineRule="auto"/>
        <w:jc w:val="both"/>
        <w:rPr>
          <w:rFonts w:ascii="Times New Roman" w:eastAsia="Times New Roman" w:hAnsi="Times New Roman" w:cs="Times New Roman"/>
          <w:b/>
          <w:sz w:val="24"/>
          <w:szCs w:val="24"/>
          <w:lang w:val="es-MX" w:eastAsia="es-ES"/>
        </w:rPr>
      </w:pPr>
      <w:r w:rsidRPr="00841EC2">
        <w:rPr>
          <w:rFonts w:ascii="Times New Roman" w:eastAsia="Times New Roman" w:hAnsi="Times New Roman" w:cs="Times New Roman"/>
          <w:b/>
          <w:sz w:val="24"/>
          <w:szCs w:val="24"/>
          <w:lang w:val="es-MX" w:eastAsia="es-ES"/>
        </w:rPr>
        <w:t>Elección de los integrantes Titulares y Suplentes del Directorio: dos (2) Directores Titulares y dos (2) Directores Suplentes por la Clase A; y tres (3) Directores Titulares y tres (3) Directores Suplentes por la Clase B;</w:t>
      </w:r>
    </w:p>
    <w:p w14:paraId="37D1CFA1" w14:textId="77777777" w:rsidR="00841EC2" w:rsidRPr="00841EC2" w:rsidRDefault="00841EC2" w:rsidP="00841EC2">
      <w:pPr>
        <w:numPr>
          <w:ilvl w:val="0"/>
          <w:numId w:val="2"/>
        </w:numPr>
        <w:spacing w:after="0" w:line="360" w:lineRule="auto"/>
        <w:jc w:val="both"/>
        <w:rPr>
          <w:rFonts w:ascii="Times New Roman" w:eastAsia="Times New Roman" w:hAnsi="Times New Roman" w:cs="Times New Roman"/>
          <w:b/>
          <w:sz w:val="24"/>
          <w:szCs w:val="24"/>
          <w:lang w:val="es-MX" w:eastAsia="es-ES"/>
        </w:rPr>
      </w:pPr>
      <w:r w:rsidRPr="00841EC2">
        <w:rPr>
          <w:rFonts w:ascii="Times New Roman" w:eastAsia="Times New Roman" w:hAnsi="Times New Roman" w:cs="Times New Roman"/>
          <w:b/>
          <w:sz w:val="24"/>
          <w:szCs w:val="24"/>
          <w:lang w:val="es-MX" w:eastAsia="es-ES"/>
        </w:rPr>
        <w:t>Elección de los integrantes Titulares y Suplentes de la Comisión Fiscalizadora: un (1) Síndico Titular y un (1) Síndico Suplente por la Clase A; y dos (2) Síndicos Titulares y dos (2) Síndicos Suplentes por la Clase B;</w:t>
      </w:r>
    </w:p>
    <w:p w14:paraId="07171BF3" w14:textId="77777777" w:rsidR="00841EC2" w:rsidRPr="00841EC2" w:rsidRDefault="00841EC2" w:rsidP="00841EC2">
      <w:pPr>
        <w:numPr>
          <w:ilvl w:val="0"/>
          <w:numId w:val="2"/>
        </w:numPr>
        <w:spacing w:after="0" w:line="360" w:lineRule="auto"/>
        <w:jc w:val="both"/>
        <w:rPr>
          <w:rFonts w:ascii="Times New Roman" w:eastAsia="Times New Roman" w:hAnsi="Times New Roman" w:cs="Times New Roman"/>
          <w:b/>
          <w:sz w:val="24"/>
          <w:szCs w:val="24"/>
          <w:lang w:val="es-MX" w:eastAsia="es-ES"/>
        </w:rPr>
      </w:pPr>
      <w:r w:rsidRPr="00841EC2">
        <w:rPr>
          <w:rFonts w:ascii="Times New Roman" w:eastAsia="Times New Roman" w:hAnsi="Times New Roman" w:cs="Times New Roman"/>
          <w:b/>
          <w:sz w:val="24"/>
          <w:szCs w:val="24"/>
          <w:lang w:val="es-MX" w:eastAsia="es-ES"/>
        </w:rPr>
        <w:t xml:space="preserve">Designación de los auditores externos que dictaminarán sobre los estados contables del ejercicio económico iniciado el 01/01/2020; </w:t>
      </w:r>
    </w:p>
    <w:p w14:paraId="1C97DF32" w14:textId="77777777" w:rsidR="00841EC2" w:rsidRPr="00841EC2" w:rsidRDefault="00841EC2" w:rsidP="00841EC2">
      <w:pPr>
        <w:numPr>
          <w:ilvl w:val="0"/>
          <w:numId w:val="2"/>
        </w:numPr>
        <w:spacing w:after="0" w:line="360" w:lineRule="auto"/>
        <w:jc w:val="both"/>
        <w:rPr>
          <w:rFonts w:ascii="Times New Roman" w:eastAsia="Times New Roman" w:hAnsi="Times New Roman" w:cs="Times New Roman"/>
          <w:b/>
          <w:sz w:val="24"/>
          <w:szCs w:val="24"/>
          <w:lang w:val="es-MX" w:eastAsia="es-ES"/>
        </w:rPr>
      </w:pPr>
      <w:r w:rsidRPr="00841EC2">
        <w:rPr>
          <w:rFonts w:ascii="Times New Roman" w:eastAsia="Times New Roman" w:hAnsi="Times New Roman" w:cs="Times New Roman"/>
          <w:b/>
          <w:sz w:val="24"/>
          <w:szCs w:val="24"/>
          <w:lang w:val="es-MX" w:eastAsia="es-ES"/>
        </w:rPr>
        <w:t>Delegación de facultades en el Directorio y autorización para subdelegar en el marco del Programa Global de Emisión de Obligaciones Negociables que fuere aprobado por Asamblea General Extraordinaria de Accionistas N° 39;</w:t>
      </w:r>
    </w:p>
    <w:p w14:paraId="095A3132" w14:textId="77777777" w:rsidR="00841EC2" w:rsidRPr="00841EC2" w:rsidRDefault="00841EC2" w:rsidP="00841EC2">
      <w:pPr>
        <w:numPr>
          <w:ilvl w:val="0"/>
          <w:numId w:val="2"/>
        </w:numPr>
        <w:spacing w:after="0" w:line="360" w:lineRule="auto"/>
        <w:jc w:val="both"/>
        <w:rPr>
          <w:rFonts w:ascii="Times New Roman" w:eastAsia="Times New Roman" w:hAnsi="Times New Roman" w:cs="Times New Roman"/>
          <w:b/>
          <w:sz w:val="24"/>
          <w:szCs w:val="24"/>
          <w:lang w:val="es-MX" w:eastAsia="es-ES"/>
        </w:rPr>
      </w:pPr>
      <w:r w:rsidRPr="00841EC2">
        <w:rPr>
          <w:rFonts w:ascii="Times New Roman" w:eastAsia="Times New Roman" w:hAnsi="Times New Roman" w:cs="Times New Roman"/>
          <w:b/>
          <w:sz w:val="24"/>
          <w:szCs w:val="24"/>
          <w:lang w:val="es-MX" w:eastAsia="es-ES"/>
        </w:rPr>
        <w:t>Otorgamiento de autorizaciones.</w:t>
      </w:r>
    </w:p>
    <w:p w14:paraId="7B2AB670" w14:textId="77777777" w:rsidR="00EE5581" w:rsidRDefault="00EE5581" w:rsidP="00841EC2">
      <w:pPr>
        <w:spacing w:after="0" w:line="360" w:lineRule="auto"/>
        <w:jc w:val="both"/>
        <w:rPr>
          <w:rFonts w:ascii="Times New Roman" w:eastAsia="Times New Roman" w:hAnsi="Times New Roman" w:cs="Times New Roman"/>
          <w:sz w:val="24"/>
          <w:szCs w:val="24"/>
          <w:lang w:val="es-MX" w:eastAsia="es-ES"/>
        </w:rPr>
      </w:pPr>
    </w:p>
    <w:p w14:paraId="30A5D270" w14:textId="6486CDF4" w:rsidR="00EE5581"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A continuación, se pone a consideración de los Señores Accionistas el primer punto del Orden del Día: </w:t>
      </w:r>
    </w:p>
    <w:p w14:paraId="63BB88BF" w14:textId="699F3DB4" w:rsidR="00501951" w:rsidRDefault="00501951" w:rsidP="009D747D">
      <w:pPr>
        <w:numPr>
          <w:ilvl w:val="0"/>
          <w:numId w:val="3"/>
        </w:numPr>
        <w:spacing w:after="0" w:line="360" w:lineRule="auto"/>
        <w:jc w:val="both"/>
        <w:rPr>
          <w:rFonts w:ascii="Times New Roman" w:eastAsia="Times New Roman" w:hAnsi="Times New Roman" w:cs="Times New Roman"/>
          <w:b/>
          <w:bCs/>
          <w:sz w:val="24"/>
          <w:szCs w:val="24"/>
          <w:u w:val="single"/>
          <w:lang w:val="es-MX" w:eastAsia="es-ES"/>
        </w:rPr>
      </w:pPr>
      <w:r w:rsidRPr="00341969">
        <w:rPr>
          <w:rFonts w:ascii="Times New Roman" w:eastAsia="Times New Roman" w:hAnsi="Times New Roman" w:cs="Times New Roman"/>
          <w:b/>
          <w:bCs/>
          <w:sz w:val="24"/>
          <w:szCs w:val="24"/>
          <w:u w:val="single"/>
          <w:lang w:val="es-MX" w:eastAsia="es-ES"/>
        </w:rPr>
        <w:lastRenderedPageBreak/>
        <w:t>Realización del acto asambleario a distancia</w:t>
      </w:r>
      <w:r w:rsidR="00C61FF3">
        <w:rPr>
          <w:rFonts w:ascii="Times New Roman" w:eastAsia="Times New Roman" w:hAnsi="Times New Roman" w:cs="Times New Roman"/>
          <w:b/>
          <w:bCs/>
          <w:sz w:val="24"/>
          <w:szCs w:val="24"/>
          <w:u w:val="single"/>
          <w:lang w:val="es-MX" w:eastAsia="es-ES"/>
        </w:rPr>
        <w:t xml:space="preserve">, </w:t>
      </w:r>
      <w:r w:rsidR="002742A8">
        <w:rPr>
          <w:rFonts w:ascii="Times New Roman" w:eastAsia="Times New Roman" w:hAnsi="Times New Roman" w:cs="Times New Roman"/>
          <w:b/>
          <w:bCs/>
          <w:sz w:val="24"/>
          <w:szCs w:val="24"/>
          <w:u w:val="single"/>
          <w:lang w:val="es-MX" w:eastAsia="es-ES"/>
        </w:rPr>
        <w:t>en</w:t>
      </w:r>
      <w:r w:rsidR="00C61FF3" w:rsidRPr="00C61FF3">
        <w:rPr>
          <w:rFonts w:ascii="Times New Roman" w:eastAsia="Times New Roman" w:hAnsi="Times New Roman" w:cs="Times New Roman"/>
          <w:b/>
          <w:bCs/>
          <w:sz w:val="24"/>
          <w:szCs w:val="24"/>
          <w:u w:val="single"/>
          <w:lang w:val="es-MX" w:eastAsia="es-ES"/>
        </w:rPr>
        <w:t xml:space="preserve"> los términos de la Resolución General </w:t>
      </w:r>
      <w:r w:rsidR="002742A8" w:rsidRPr="002742A8">
        <w:rPr>
          <w:rFonts w:ascii="Times New Roman" w:eastAsia="Times New Roman" w:hAnsi="Times New Roman" w:cs="Times New Roman"/>
          <w:b/>
          <w:bCs/>
          <w:sz w:val="24"/>
          <w:szCs w:val="24"/>
          <w:u w:val="single"/>
          <w:lang w:val="es-MX" w:eastAsia="es-ES"/>
        </w:rPr>
        <w:t xml:space="preserve">de la Comisión Nacional de Valores </w:t>
      </w:r>
      <w:r w:rsidR="00C61FF3" w:rsidRPr="00C61FF3">
        <w:rPr>
          <w:rFonts w:ascii="Times New Roman" w:eastAsia="Times New Roman" w:hAnsi="Times New Roman" w:cs="Times New Roman"/>
          <w:b/>
          <w:bCs/>
          <w:sz w:val="24"/>
          <w:szCs w:val="24"/>
          <w:u w:val="single"/>
          <w:lang w:val="es-MX" w:eastAsia="es-ES"/>
        </w:rPr>
        <w:t>N° 830/2020</w:t>
      </w:r>
      <w:r w:rsidR="009D747D">
        <w:rPr>
          <w:rFonts w:ascii="Times New Roman" w:eastAsia="Times New Roman" w:hAnsi="Times New Roman" w:cs="Times New Roman"/>
          <w:b/>
          <w:bCs/>
          <w:sz w:val="24"/>
          <w:szCs w:val="24"/>
          <w:u w:val="single"/>
          <w:lang w:val="es-MX" w:eastAsia="es-ES"/>
        </w:rPr>
        <w:t xml:space="preserve"> </w:t>
      </w:r>
      <w:r w:rsidR="00EE5581">
        <w:rPr>
          <w:rFonts w:ascii="Times New Roman" w:eastAsia="Times New Roman" w:hAnsi="Times New Roman" w:cs="Times New Roman"/>
          <w:b/>
          <w:bCs/>
          <w:sz w:val="24"/>
          <w:szCs w:val="24"/>
          <w:u w:val="single"/>
          <w:lang w:val="es-MX" w:eastAsia="es-ES"/>
        </w:rPr>
        <w:t xml:space="preserve">y Resolución General </w:t>
      </w:r>
      <w:r w:rsidR="009D747D" w:rsidRPr="009D747D">
        <w:rPr>
          <w:rFonts w:ascii="Times New Roman" w:eastAsia="Times New Roman" w:hAnsi="Times New Roman" w:cs="Times New Roman"/>
          <w:b/>
          <w:bCs/>
          <w:sz w:val="24"/>
          <w:szCs w:val="24"/>
          <w:u w:val="single"/>
          <w:lang w:val="es-MX" w:eastAsia="es-ES"/>
        </w:rPr>
        <w:t>de la Inspección General de Justicia N°11/2020</w:t>
      </w:r>
      <w:r w:rsidRPr="00341969">
        <w:rPr>
          <w:rFonts w:ascii="Times New Roman" w:eastAsia="Times New Roman" w:hAnsi="Times New Roman" w:cs="Times New Roman"/>
          <w:b/>
          <w:bCs/>
          <w:sz w:val="24"/>
          <w:szCs w:val="24"/>
          <w:u w:val="single"/>
          <w:lang w:val="es-MX" w:eastAsia="es-ES"/>
        </w:rPr>
        <w:t>.</w:t>
      </w:r>
    </w:p>
    <w:p w14:paraId="6C03956D" w14:textId="77777777" w:rsidR="00EE5581" w:rsidRPr="00341969" w:rsidRDefault="00EE5581" w:rsidP="00EE5581">
      <w:pPr>
        <w:spacing w:after="0" w:line="360" w:lineRule="auto"/>
        <w:ind w:left="720"/>
        <w:jc w:val="both"/>
        <w:rPr>
          <w:rFonts w:ascii="Times New Roman" w:eastAsia="Times New Roman" w:hAnsi="Times New Roman" w:cs="Times New Roman"/>
          <w:b/>
          <w:bCs/>
          <w:sz w:val="24"/>
          <w:szCs w:val="24"/>
          <w:u w:val="single"/>
          <w:lang w:val="es-MX" w:eastAsia="es-ES"/>
        </w:rPr>
      </w:pPr>
    </w:p>
    <w:p w14:paraId="1C8944D9" w14:textId="63B1C1F8" w:rsidR="00501951" w:rsidRDefault="00BC7C02" w:rsidP="00501951">
      <w:pPr>
        <w:spacing w:after="0" w:line="360" w:lineRule="auto"/>
        <w:jc w:val="both"/>
        <w:rPr>
          <w:rFonts w:ascii="Times New Roman" w:eastAsia="Times New Roman" w:hAnsi="Times New Roman" w:cs="Times New Roman"/>
          <w:sz w:val="24"/>
          <w:szCs w:val="24"/>
          <w:lang w:val="es-MX" w:eastAsia="es-ES"/>
        </w:rPr>
      </w:pPr>
      <w:r w:rsidRPr="009E25BA">
        <w:rPr>
          <w:rFonts w:ascii="Times New Roman" w:eastAsia="Times New Roman" w:hAnsi="Times New Roman" w:cs="Times New Roman"/>
          <w:sz w:val="24"/>
          <w:szCs w:val="24"/>
          <w:lang w:val="es-MX" w:eastAsia="es-ES"/>
        </w:rPr>
        <w:t>La Sra. Secretaria informa que la Asamblea adquiere carácter de Extraordinaria para este punto.</w:t>
      </w:r>
    </w:p>
    <w:p w14:paraId="2297FD7B" w14:textId="77777777" w:rsidR="00EE5581" w:rsidRPr="009E25BA" w:rsidRDefault="00EE5581" w:rsidP="00501951">
      <w:pPr>
        <w:spacing w:after="0" w:line="360" w:lineRule="auto"/>
        <w:jc w:val="both"/>
        <w:rPr>
          <w:rFonts w:ascii="Times New Roman" w:eastAsia="Times New Roman" w:hAnsi="Times New Roman" w:cs="Times New Roman"/>
          <w:sz w:val="24"/>
          <w:szCs w:val="24"/>
          <w:lang w:val="es-MX" w:eastAsia="es-ES"/>
        </w:rPr>
      </w:pPr>
    </w:p>
    <w:p w14:paraId="1199F4D5" w14:textId="1FF1C438" w:rsidR="003E1FB7" w:rsidRDefault="00501951" w:rsidP="00501951">
      <w:pPr>
        <w:spacing w:after="0" w:line="360" w:lineRule="auto"/>
        <w:jc w:val="both"/>
        <w:rPr>
          <w:rFonts w:ascii="Times New Roman" w:eastAsia="Times New Roman" w:hAnsi="Times New Roman" w:cs="Times New Roman"/>
          <w:sz w:val="24"/>
          <w:szCs w:val="24"/>
          <w:lang w:val="es-MX" w:eastAsia="es-ES"/>
        </w:rPr>
      </w:pPr>
      <w:r w:rsidRPr="00341969">
        <w:rPr>
          <w:rFonts w:ascii="Times New Roman" w:eastAsia="Times New Roman" w:hAnsi="Times New Roman" w:cs="Times New Roman"/>
          <w:sz w:val="24"/>
          <w:szCs w:val="24"/>
          <w:lang w:val="es-MX" w:eastAsia="es-ES"/>
        </w:rPr>
        <w:t xml:space="preserve">Toma la palabra </w:t>
      </w:r>
      <w:r w:rsidR="00A00F19">
        <w:rPr>
          <w:rFonts w:ascii="Times New Roman" w:eastAsia="Times New Roman" w:hAnsi="Times New Roman" w:cs="Times New Roman"/>
          <w:sz w:val="24"/>
          <w:szCs w:val="24"/>
          <w:lang w:val="es-MX" w:eastAsia="es-ES"/>
        </w:rPr>
        <w:t xml:space="preserve">el representante de la Accionista </w:t>
      </w:r>
      <w:proofErr w:type="spellStart"/>
      <w:r w:rsidR="00A00F19">
        <w:rPr>
          <w:rFonts w:ascii="Times New Roman" w:eastAsia="Times New Roman" w:hAnsi="Times New Roman" w:cs="Times New Roman"/>
          <w:sz w:val="24"/>
          <w:szCs w:val="24"/>
          <w:lang w:val="es-MX" w:eastAsia="es-ES"/>
        </w:rPr>
        <w:t>Durst</w:t>
      </w:r>
      <w:proofErr w:type="spellEnd"/>
      <w:r>
        <w:rPr>
          <w:rFonts w:ascii="Times New Roman" w:eastAsia="Times New Roman" w:hAnsi="Times New Roman" w:cs="Times New Roman"/>
          <w:sz w:val="24"/>
          <w:szCs w:val="24"/>
          <w:lang w:val="es-MX" w:eastAsia="es-ES"/>
        </w:rPr>
        <w:t xml:space="preserve"> quien manifiesta que, conforme lo establecido por la Resolución General</w:t>
      </w:r>
      <w:r w:rsidR="007D6F92">
        <w:rPr>
          <w:rFonts w:ascii="Times New Roman" w:eastAsia="Times New Roman" w:hAnsi="Times New Roman" w:cs="Times New Roman"/>
          <w:sz w:val="24"/>
          <w:szCs w:val="24"/>
          <w:lang w:val="es-MX" w:eastAsia="es-ES"/>
        </w:rPr>
        <w:t xml:space="preserve"> CNV </w:t>
      </w:r>
      <w:r w:rsidR="004E7783">
        <w:rPr>
          <w:rFonts w:ascii="Times New Roman" w:eastAsia="Times New Roman" w:hAnsi="Times New Roman" w:cs="Times New Roman"/>
          <w:sz w:val="24"/>
          <w:szCs w:val="24"/>
          <w:lang w:val="es-MX" w:eastAsia="es-ES"/>
        </w:rPr>
        <w:t xml:space="preserve">Nº </w:t>
      </w:r>
      <w:r>
        <w:rPr>
          <w:rFonts w:ascii="Times New Roman" w:eastAsia="Times New Roman" w:hAnsi="Times New Roman" w:cs="Times New Roman"/>
          <w:sz w:val="24"/>
          <w:szCs w:val="24"/>
          <w:lang w:val="es-MX" w:eastAsia="es-ES"/>
        </w:rPr>
        <w:t xml:space="preserve">830/2020, </w:t>
      </w:r>
      <w:r w:rsidR="002742A8">
        <w:rPr>
          <w:rFonts w:ascii="Times New Roman" w:eastAsia="Times New Roman" w:hAnsi="Times New Roman" w:cs="Times New Roman"/>
          <w:sz w:val="24"/>
          <w:szCs w:val="24"/>
          <w:lang w:val="es-MX" w:eastAsia="es-ES"/>
        </w:rPr>
        <w:t>y toda vez</w:t>
      </w:r>
      <w:r w:rsidRPr="00501951">
        <w:rPr>
          <w:rFonts w:ascii="Times New Roman" w:eastAsia="Times New Roman" w:hAnsi="Times New Roman" w:cs="Times New Roman"/>
          <w:sz w:val="24"/>
          <w:szCs w:val="24"/>
          <w:lang w:val="es-MX" w:eastAsia="es-ES"/>
        </w:rPr>
        <w:t xml:space="preserve"> que el Estatuto de la Sociedad no contempla la posibilidad de celebrar asambleas a distancia, </w:t>
      </w:r>
      <w:r w:rsidR="007D6F92">
        <w:rPr>
          <w:rFonts w:ascii="Times New Roman" w:eastAsia="Times New Roman" w:hAnsi="Times New Roman" w:cs="Times New Roman"/>
          <w:sz w:val="24"/>
          <w:szCs w:val="24"/>
          <w:lang w:val="es-MX" w:eastAsia="es-ES"/>
        </w:rPr>
        <w:t xml:space="preserve">corresponde </w:t>
      </w:r>
      <w:r w:rsidR="007D6F92" w:rsidRPr="007D6F92">
        <w:rPr>
          <w:rFonts w:ascii="Times New Roman" w:eastAsia="Times New Roman" w:hAnsi="Times New Roman" w:cs="Times New Roman"/>
          <w:sz w:val="24"/>
          <w:szCs w:val="24"/>
          <w:lang w:val="es-MX" w:eastAsia="es-ES"/>
        </w:rPr>
        <w:t xml:space="preserve">resolver como primer punto del </w:t>
      </w:r>
      <w:r w:rsidR="007D6F92">
        <w:rPr>
          <w:rFonts w:ascii="Times New Roman" w:eastAsia="Times New Roman" w:hAnsi="Times New Roman" w:cs="Times New Roman"/>
          <w:sz w:val="24"/>
          <w:szCs w:val="24"/>
          <w:lang w:val="es-MX" w:eastAsia="es-ES"/>
        </w:rPr>
        <w:t>Or</w:t>
      </w:r>
      <w:r w:rsidR="007D6F92" w:rsidRPr="007D6F92">
        <w:rPr>
          <w:rFonts w:ascii="Times New Roman" w:eastAsia="Times New Roman" w:hAnsi="Times New Roman" w:cs="Times New Roman"/>
          <w:sz w:val="24"/>
          <w:szCs w:val="24"/>
          <w:lang w:val="es-MX" w:eastAsia="es-ES"/>
        </w:rPr>
        <w:t xml:space="preserve">den del </w:t>
      </w:r>
      <w:r w:rsidR="007D6F92">
        <w:rPr>
          <w:rFonts w:ascii="Times New Roman" w:eastAsia="Times New Roman" w:hAnsi="Times New Roman" w:cs="Times New Roman"/>
          <w:sz w:val="24"/>
          <w:szCs w:val="24"/>
          <w:lang w:val="es-MX" w:eastAsia="es-ES"/>
        </w:rPr>
        <w:t>D</w:t>
      </w:r>
      <w:r w:rsidR="007D6F92" w:rsidRPr="007D6F92">
        <w:rPr>
          <w:rFonts w:ascii="Times New Roman" w:eastAsia="Times New Roman" w:hAnsi="Times New Roman" w:cs="Times New Roman"/>
          <w:sz w:val="24"/>
          <w:szCs w:val="24"/>
          <w:lang w:val="es-MX" w:eastAsia="es-ES"/>
        </w:rPr>
        <w:t xml:space="preserve">ía </w:t>
      </w:r>
      <w:r w:rsidR="007D6F92">
        <w:rPr>
          <w:rFonts w:ascii="Times New Roman" w:eastAsia="Times New Roman" w:hAnsi="Times New Roman" w:cs="Times New Roman"/>
          <w:sz w:val="24"/>
          <w:szCs w:val="24"/>
          <w:lang w:val="es-MX" w:eastAsia="es-ES"/>
        </w:rPr>
        <w:t>la celebración</w:t>
      </w:r>
      <w:r w:rsidR="00A00F19">
        <w:rPr>
          <w:rFonts w:ascii="Times New Roman" w:eastAsia="Times New Roman" w:hAnsi="Times New Roman" w:cs="Times New Roman"/>
          <w:sz w:val="24"/>
          <w:szCs w:val="24"/>
          <w:lang w:val="es-MX" w:eastAsia="es-ES"/>
        </w:rPr>
        <w:t xml:space="preserve"> de</w:t>
      </w:r>
      <w:r w:rsidR="007D6F92">
        <w:rPr>
          <w:rFonts w:ascii="Times New Roman" w:eastAsia="Times New Roman" w:hAnsi="Times New Roman" w:cs="Times New Roman"/>
          <w:sz w:val="24"/>
          <w:szCs w:val="24"/>
          <w:lang w:val="es-MX" w:eastAsia="es-ES"/>
        </w:rPr>
        <w:t xml:space="preserve"> la presente </w:t>
      </w:r>
      <w:r w:rsidR="007D6F92" w:rsidRPr="007D6F92">
        <w:rPr>
          <w:rFonts w:ascii="Times New Roman" w:eastAsia="Times New Roman" w:hAnsi="Times New Roman" w:cs="Times New Roman"/>
          <w:sz w:val="24"/>
          <w:szCs w:val="24"/>
          <w:lang w:val="es-MX" w:eastAsia="es-ES"/>
        </w:rPr>
        <w:t xml:space="preserve">Asamblea General Ordinaria </w:t>
      </w:r>
      <w:r w:rsidR="00C61FF3">
        <w:rPr>
          <w:rFonts w:ascii="Times New Roman" w:eastAsia="Times New Roman" w:hAnsi="Times New Roman" w:cs="Times New Roman"/>
          <w:sz w:val="24"/>
          <w:szCs w:val="24"/>
          <w:lang w:val="es-MX" w:eastAsia="es-ES"/>
        </w:rPr>
        <w:t xml:space="preserve">y Extraordinaria </w:t>
      </w:r>
      <w:r w:rsidR="007D6F92" w:rsidRPr="007D6F92">
        <w:rPr>
          <w:rFonts w:ascii="Times New Roman" w:eastAsia="Times New Roman" w:hAnsi="Times New Roman" w:cs="Times New Roman"/>
          <w:sz w:val="24"/>
          <w:szCs w:val="24"/>
          <w:lang w:val="es-MX" w:eastAsia="es-ES"/>
        </w:rPr>
        <w:t>de Accionistas y</w:t>
      </w:r>
      <w:r w:rsidR="00BC7C02">
        <w:rPr>
          <w:rFonts w:ascii="Times New Roman" w:eastAsia="Times New Roman" w:hAnsi="Times New Roman" w:cs="Times New Roman"/>
          <w:sz w:val="24"/>
          <w:szCs w:val="24"/>
          <w:lang w:val="es-MX" w:eastAsia="es-ES"/>
        </w:rPr>
        <w:t xml:space="preserve"> de</w:t>
      </w:r>
      <w:r w:rsidR="007D6F92" w:rsidRPr="007D6F92">
        <w:rPr>
          <w:rFonts w:ascii="Times New Roman" w:eastAsia="Times New Roman" w:hAnsi="Times New Roman" w:cs="Times New Roman"/>
          <w:sz w:val="24"/>
          <w:szCs w:val="24"/>
          <w:lang w:val="es-MX" w:eastAsia="es-ES"/>
        </w:rPr>
        <w:t xml:space="preserve"> las Asambleas Especiales de Clases A y B de la Sociedad </w:t>
      </w:r>
      <w:r w:rsidR="007D6F92">
        <w:rPr>
          <w:rFonts w:ascii="Times New Roman" w:eastAsia="Times New Roman" w:hAnsi="Times New Roman" w:cs="Times New Roman"/>
          <w:sz w:val="24"/>
          <w:szCs w:val="24"/>
          <w:lang w:val="es-MX" w:eastAsia="es-ES"/>
        </w:rPr>
        <w:t xml:space="preserve">bajo dicha modalidad, </w:t>
      </w:r>
      <w:r w:rsidR="007D6F92" w:rsidRPr="007D6F92">
        <w:rPr>
          <w:rFonts w:ascii="Times New Roman" w:eastAsia="Times New Roman" w:hAnsi="Times New Roman" w:cs="Times New Roman"/>
          <w:sz w:val="24"/>
          <w:szCs w:val="24"/>
          <w:lang w:val="es-MX" w:eastAsia="es-ES"/>
        </w:rPr>
        <w:t>con la mayoría exigible para la reforma del estatuto social.</w:t>
      </w:r>
    </w:p>
    <w:p w14:paraId="29845F78" w14:textId="344371FE" w:rsidR="007D6F92" w:rsidRDefault="007D6F92" w:rsidP="00501951">
      <w:pPr>
        <w:spacing w:after="0" w:line="360" w:lineRule="auto"/>
        <w:jc w:val="both"/>
        <w:rPr>
          <w:rFonts w:ascii="Times New Roman" w:eastAsia="Times New Roman" w:hAnsi="Times New Roman" w:cs="Times New Roman"/>
          <w:sz w:val="24"/>
          <w:szCs w:val="24"/>
          <w:lang w:val="es-MX" w:eastAsia="es-ES"/>
        </w:rPr>
      </w:pPr>
    </w:p>
    <w:p w14:paraId="5770DBFB" w14:textId="19015C75" w:rsidR="00501951" w:rsidRPr="00341969" w:rsidRDefault="007D6F92" w:rsidP="00501951">
      <w:pPr>
        <w:spacing w:after="0" w:line="360"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 xml:space="preserve">Luego de un intercambio de opiniones, los Sres. Accionistas por unanimidad de los votos resuelven aprobar la realización del presente acto asambleario a distancia </w:t>
      </w:r>
      <w:r w:rsidRPr="007D6F92">
        <w:rPr>
          <w:rFonts w:ascii="Times New Roman" w:eastAsia="Times New Roman" w:hAnsi="Times New Roman" w:cs="Times New Roman"/>
          <w:sz w:val="24"/>
          <w:szCs w:val="24"/>
          <w:lang w:val="es-MX" w:eastAsia="es-ES"/>
        </w:rPr>
        <w:t xml:space="preserve">a través </w:t>
      </w:r>
      <w:r w:rsidR="002742A8" w:rsidRPr="002742A8">
        <w:rPr>
          <w:rFonts w:ascii="Times New Roman" w:eastAsia="Times New Roman" w:hAnsi="Times New Roman" w:cs="Times New Roman"/>
          <w:sz w:val="24"/>
          <w:szCs w:val="24"/>
          <w:lang w:val="es-MX" w:eastAsia="es-ES"/>
        </w:rPr>
        <w:t xml:space="preserve">de la Herramienta Digital “Zoom Video </w:t>
      </w:r>
      <w:proofErr w:type="spellStart"/>
      <w:r w:rsidR="002742A8" w:rsidRPr="002742A8">
        <w:rPr>
          <w:rFonts w:ascii="Times New Roman" w:eastAsia="Times New Roman" w:hAnsi="Times New Roman" w:cs="Times New Roman"/>
          <w:sz w:val="24"/>
          <w:szCs w:val="24"/>
          <w:lang w:val="es-MX" w:eastAsia="es-ES"/>
        </w:rPr>
        <w:t>Communications</w:t>
      </w:r>
      <w:proofErr w:type="spellEnd"/>
      <w:r w:rsidR="002742A8" w:rsidRPr="002742A8">
        <w:rPr>
          <w:rFonts w:ascii="Times New Roman" w:eastAsia="Times New Roman" w:hAnsi="Times New Roman" w:cs="Times New Roman"/>
          <w:sz w:val="24"/>
          <w:szCs w:val="24"/>
          <w:lang w:val="es-MX" w:eastAsia="es-ES"/>
        </w:rPr>
        <w:t>”</w:t>
      </w:r>
      <w:r w:rsidR="002742A8">
        <w:rPr>
          <w:rFonts w:ascii="Times New Roman" w:eastAsia="Times New Roman" w:hAnsi="Times New Roman" w:cs="Times New Roman"/>
          <w:sz w:val="24"/>
          <w:szCs w:val="24"/>
          <w:lang w:val="es-MX" w:eastAsia="es-ES"/>
        </w:rPr>
        <w:t>, y en cumplimiento de</w:t>
      </w:r>
      <w:r w:rsidRPr="007D6F92">
        <w:rPr>
          <w:rFonts w:ascii="Times New Roman" w:eastAsia="Times New Roman" w:hAnsi="Times New Roman" w:cs="Times New Roman"/>
          <w:sz w:val="24"/>
          <w:szCs w:val="24"/>
          <w:lang w:val="es-MX" w:eastAsia="es-ES"/>
        </w:rPr>
        <w:t xml:space="preserve"> los recaudos </w:t>
      </w:r>
      <w:r w:rsidR="002742A8">
        <w:rPr>
          <w:rFonts w:ascii="Times New Roman" w:eastAsia="Times New Roman" w:hAnsi="Times New Roman" w:cs="Times New Roman"/>
          <w:sz w:val="24"/>
          <w:szCs w:val="24"/>
          <w:lang w:val="es-MX" w:eastAsia="es-ES"/>
        </w:rPr>
        <w:t>exigidos por</w:t>
      </w:r>
      <w:r w:rsidRPr="007D6F92">
        <w:rPr>
          <w:rFonts w:ascii="Times New Roman" w:eastAsia="Times New Roman" w:hAnsi="Times New Roman" w:cs="Times New Roman"/>
          <w:sz w:val="24"/>
          <w:szCs w:val="24"/>
          <w:lang w:val="es-MX" w:eastAsia="es-ES"/>
        </w:rPr>
        <w:t xml:space="preserve"> la RG CNV </w:t>
      </w:r>
      <w:r w:rsidR="004E7783">
        <w:rPr>
          <w:rFonts w:ascii="Times New Roman" w:eastAsia="Times New Roman" w:hAnsi="Times New Roman" w:cs="Times New Roman"/>
          <w:sz w:val="24"/>
          <w:szCs w:val="24"/>
          <w:lang w:val="es-MX" w:eastAsia="es-ES"/>
        </w:rPr>
        <w:t xml:space="preserve">Nº </w:t>
      </w:r>
      <w:r w:rsidRPr="007D6F92">
        <w:rPr>
          <w:rFonts w:ascii="Times New Roman" w:eastAsia="Times New Roman" w:hAnsi="Times New Roman" w:cs="Times New Roman"/>
          <w:sz w:val="24"/>
          <w:szCs w:val="24"/>
          <w:lang w:val="es-MX" w:eastAsia="es-ES"/>
        </w:rPr>
        <w:t>830/2020</w:t>
      </w:r>
      <w:r w:rsidR="009D747D">
        <w:rPr>
          <w:rFonts w:ascii="Times New Roman" w:eastAsia="Times New Roman" w:hAnsi="Times New Roman" w:cs="Times New Roman"/>
          <w:sz w:val="24"/>
          <w:szCs w:val="24"/>
          <w:lang w:val="es-MX" w:eastAsia="es-ES"/>
        </w:rPr>
        <w:t xml:space="preserve"> y</w:t>
      </w:r>
      <w:r w:rsidR="009D747D" w:rsidRPr="009D747D">
        <w:rPr>
          <w:rFonts w:ascii="Times New Roman" w:eastAsia="Times New Roman" w:hAnsi="Times New Roman" w:cs="Times New Roman"/>
          <w:sz w:val="24"/>
          <w:szCs w:val="24"/>
          <w:lang w:val="es-MX" w:eastAsia="es-ES"/>
        </w:rPr>
        <w:t xml:space="preserve"> Resolución General  de la Inspección General de Justicia N°11/2020</w:t>
      </w:r>
      <w:r w:rsidR="00501951" w:rsidRPr="00501951">
        <w:rPr>
          <w:rFonts w:ascii="Times New Roman" w:eastAsia="Times New Roman" w:hAnsi="Times New Roman" w:cs="Times New Roman"/>
          <w:sz w:val="24"/>
          <w:szCs w:val="24"/>
          <w:lang w:val="es-MX" w:eastAsia="es-ES"/>
        </w:rPr>
        <w:t>.</w:t>
      </w:r>
    </w:p>
    <w:p w14:paraId="303171EF" w14:textId="78A272E5" w:rsidR="00501951" w:rsidRDefault="00501951" w:rsidP="00341969">
      <w:pPr>
        <w:spacing w:after="0" w:line="360" w:lineRule="auto"/>
        <w:jc w:val="both"/>
        <w:rPr>
          <w:rFonts w:ascii="Times New Roman" w:eastAsia="Times New Roman" w:hAnsi="Times New Roman" w:cs="Times New Roman"/>
          <w:sz w:val="24"/>
          <w:szCs w:val="24"/>
          <w:u w:val="single"/>
          <w:lang w:val="es-MX" w:eastAsia="es-ES"/>
        </w:rPr>
      </w:pPr>
    </w:p>
    <w:p w14:paraId="0B1EB46E" w14:textId="3B8CE2AF" w:rsidR="00166BC2" w:rsidRPr="00E151DA" w:rsidRDefault="00166BC2" w:rsidP="00341969">
      <w:pPr>
        <w:spacing w:after="0" w:line="360" w:lineRule="auto"/>
        <w:jc w:val="both"/>
        <w:rPr>
          <w:rFonts w:ascii="Times New Roman" w:eastAsia="Times New Roman" w:hAnsi="Times New Roman" w:cs="Times New Roman"/>
          <w:sz w:val="24"/>
          <w:szCs w:val="24"/>
          <w:lang w:val="es-MX" w:eastAsia="es-ES"/>
        </w:rPr>
      </w:pPr>
      <w:r w:rsidRPr="00E151DA">
        <w:rPr>
          <w:rFonts w:ascii="Times New Roman" w:eastAsia="Times New Roman" w:hAnsi="Times New Roman" w:cs="Times New Roman"/>
          <w:sz w:val="24"/>
          <w:szCs w:val="24"/>
          <w:lang w:val="es-MX" w:eastAsia="es-ES"/>
        </w:rPr>
        <w:t>A continuación, se somete a consideración el segundo punto del Orden del Día:</w:t>
      </w:r>
    </w:p>
    <w:p w14:paraId="45482085" w14:textId="77777777" w:rsidR="00166BC2" w:rsidRPr="00341969" w:rsidRDefault="00166BC2" w:rsidP="00341969">
      <w:pPr>
        <w:spacing w:after="0" w:line="360" w:lineRule="auto"/>
        <w:jc w:val="both"/>
        <w:rPr>
          <w:rFonts w:ascii="Times New Roman" w:eastAsia="Times New Roman" w:hAnsi="Times New Roman" w:cs="Times New Roman"/>
          <w:sz w:val="24"/>
          <w:szCs w:val="24"/>
          <w:u w:val="single"/>
          <w:lang w:val="es-MX" w:eastAsia="es-ES"/>
        </w:rPr>
      </w:pPr>
    </w:p>
    <w:p w14:paraId="23C091C4" w14:textId="73F39C2E" w:rsidR="00841EC2" w:rsidRPr="00841EC2" w:rsidRDefault="00841EC2" w:rsidP="00841EC2">
      <w:pPr>
        <w:numPr>
          <w:ilvl w:val="0"/>
          <w:numId w:val="3"/>
        </w:numPr>
        <w:spacing w:after="0" w:line="360" w:lineRule="auto"/>
        <w:jc w:val="both"/>
        <w:rPr>
          <w:rFonts w:ascii="Times New Roman" w:eastAsia="Times New Roman" w:hAnsi="Times New Roman" w:cs="Times New Roman"/>
          <w:sz w:val="24"/>
          <w:szCs w:val="24"/>
          <w:u w:val="single"/>
          <w:lang w:val="es-MX" w:eastAsia="es-ES"/>
        </w:rPr>
      </w:pPr>
      <w:r w:rsidRPr="00841EC2">
        <w:rPr>
          <w:rFonts w:ascii="Times New Roman" w:eastAsia="Times New Roman" w:hAnsi="Times New Roman" w:cs="Times New Roman"/>
          <w:b/>
          <w:sz w:val="24"/>
          <w:szCs w:val="24"/>
          <w:u w:val="single"/>
          <w:lang w:val="es-MX" w:eastAsia="es-ES"/>
        </w:rPr>
        <w:t>Designación de dos accionistas para firmar el acta de Asamblea.</w:t>
      </w:r>
    </w:p>
    <w:p w14:paraId="2DA4DAF4" w14:textId="77777777" w:rsidR="00841EC2" w:rsidRPr="00841EC2" w:rsidRDefault="00841EC2" w:rsidP="00841EC2">
      <w:pPr>
        <w:spacing w:after="0" w:line="360" w:lineRule="auto"/>
        <w:ind w:left="720"/>
        <w:jc w:val="both"/>
        <w:rPr>
          <w:rFonts w:ascii="Times New Roman" w:eastAsia="Times New Roman" w:hAnsi="Times New Roman" w:cs="Times New Roman"/>
          <w:b/>
          <w:sz w:val="24"/>
          <w:szCs w:val="24"/>
          <w:u w:val="single"/>
          <w:lang w:val="es-MX" w:eastAsia="es-ES"/>
        </w:rPr>
      </w:pPr>
    </w:p>
    <w:p w14:paraId="287098CF" w14:textId="24C6F413" w:rsidR="00841EC2" w:rsidRPr="00841EC2" w:rsidRDefault="00501951" w:rsidP="00841EC2">
      <w:pPr>
        <w:spacing w:after="0" w:line="360"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Ret</w:t>
      </w:r>
      <w:r w:rsidR="00841EC2" w:rsidRPr="00841EC2">
        <w:rPr>
          <w:rFonts w:ascii="Times New Roman" w:eastAsia="Times New Roman" w:hAnsi="Times New Roman" w:cs="Times New Roman"/>
          <w:sz w:val="24"/>
          <w:szCs w:val="24"/>
          <w:lang w:val="es-MX" w:eastAsia="es-ES"/>
        </w:rPr>
        <w:t xml:space="preserve">oma la palabra </w:t>
      </w:r>
      <w:r w:rsidR="00A00F19">
        <w:rPr>
          <w:rFonts w:ascii="Times New Roman" w:eastAsia="Times New Roman" w:hAnsi="Times New Roman" w:cs="Times New Roman"/>
          <w:sz w:val="24"/>
          <w:szCs w:val="24"/>
          <w:lang w:val="es-MX" w:eastAsia="es-ES"/>
        </w:rPr>
        <w:t>el</w:t>
      </w:r>
      <w:r w:rsidR="00FA7101">
        <w:rPr>
          <w:rFonts w:ascii="Times New Roman" w:eastAsia="Times New Roman" w:hAnsi="Times New Roman" w:cs="Times New Roman"/>
          <w:sz w:val="24"/>
          <w:szCs w:val="24"/>
          <w:lang w:val="es-MX" w:eastAsia="es-ES"/>
        </w:rPr>
        <w:t xml:space="preserve"> representante de la Accionista</w:t>
      </w:r>
      <w:r w:rsidR="00841EC2" w:rsidRPr="00841EC2">
        <w:rPr>
          <w:rFonts w:ascii="Times New Roman" w:eastAsia="Times New Roman" w:hAnsi="Times New Roman" w:cs="Times New Roman"/>
          <w:sz w:val="24"/>
          <w:szCs w:val="24"/>
          <w:lang w:val="es-MX" w:eastAsia="es-ES"/>
        </w:rPr>
        <w:t xml:space="preserve"> Carlota </w:t>
      </w:r>
      <w:proofErr w:type="spellStart"/>
      <w:r w:rsidR="00841EC2" w:rsidRPr="00841EC2">
        <w:rPr>
          <w:rFonts w:ascii="Times New Roman" w:eastAsia="Times New Roman" w:hAnsi="Times New Roman" w:cs="Times New Roman"/>
          <w:sz w:val="24"/>
          <w:szCs w:val="24"/>
          <w:lang w:val="es-MX" w:eastAsia="es-ES"/>
        </w:rPr>
        <w:t>Evelina</w:t>
      </w:r>
      <w:proofErr w:type="spellEnd"/>
      <w:r w:rsidR="00841EC2" w:rsidRPr="00841EC2">
        <w:rPr>
          <w:rFonts w:ascii="Times New Roman" w:eastAsia="Times New Roman" w:hAnsi="Times New Roman" w:cs="Times New Roman"/>
          <w:sz w:val="24"/>
          <w:szCs w:val="24"/>
          <w:lang w:val="es-MX" w:eastAsia="es-ES"/>
        </w:rPr>
        <w:t xml:space="preserve"> </w:t>
      </w:r>
      <w:proofErr w:type="spellStart"/>
      <w:r w:rsidR="00841EC2" w:rsidRPr="00841EC2">
        <w:rPr>
          <w:rFonts w:ascii="Times New Roman" w:eastAsia="Times New Roman" w:hAnsi="Times New Roman" w:cs="Times New Roman"/>
          <w:sz w:val="24"/>
          <w:szCs w:val="24"/>
          <w:lang w:val="es-MX" w:eastAsia="es-ES"/>
        </w:rPr>
        <w:t>Durst</w:t>
      </w:r>
      <w:proofErr w:type="spellEnd"/>
      <w:r w:rsidR="00841EC2" w:rsidRPr="00841EC2">
        <w:rPr>
          <w:rFonts w:ascii="Times New Roman" w:eastAsia="Times New Roman" w:hAnsi="Times New Roman" w:cs="Times New Roman"/>
          <w:sz w:val="24"/>
          <w:szCs w:val="24"/>
          <w:lang w:val="es-MX" w:eastAsia="es-ES"/>
        </w:rPr>
        <w:t>, quien propone que</w:t>
      </w:r>
      <w:r w:rsidR="00A00F19">
        <w:rPr>
          <w:rFonts w:ascii="Times New Roman" w:eastAsia="Times New Roman" w:hAnsi="Times New Roman" w:cs="Times New Roman"/>
          <w:sz w:val="24"/>
          <w:szCs w:val="24"/>
          <w:lang w:val="es-MX" w:eastAsia="es-ES"/>
        </w:rPr>
        <w:t xml:space="preserve"> </w:t>
      </w:r>
      <w:r w:rsidR="00841EC2" w:rsidRPr="00841EC2">
        <w:rPr>
          <w:rFonts w:ascii="Times New Roman" w:eastAsia="Times New Roman" w:hAnsi="Times New Roman" w:cs="Times New Roman"/>
          <w:sz w:val="24"/>
          <w:szCs w:val="24"/>
          <w:lang w:val="es-MX" w:eastAsia="es-ES"/>
        </w:rPr>
        <w:t xml:space="preserve">el Acta sea firmada por </w:t>
      </w:r>
      <w:r w:rsidR="00A00F19">
        <w:rPr>
          <w:rFonts w:ascii="Times New Roman" w:eastAsia="Times New Roman" w:hAnsi="Times New Roman" w:cs="Times New Roman"/>
          <w:sz w:val="24"/>
          <w:szCs w:val="24"/>
          <w:lang w:val="es-MX" w:eastAsia="es-ES"/>
        </w:rPr>
        <w:t>la Sra</w:t>
      </w:r>
      <w:r w:rsidR="00EE5581">
        <w:rPr>
          <w:rFonts w:ascii="Times New Roman" w:eastAsia="Times New Roman" w:hAnsi="Times New Roman" w:cs="Times New Roman"/>
          <w:sz w:val="24"/>
          <w:szCs w:val="24"/>
          <w:lang w:val="es-MX" w:eastAsia="es-ES"/>
        </w:rPr>
        <w:t>.</w:t>
      </w:r>
      <w:r w:rsidR="00A00F19">
        <w:rPr>
          <w:rFonts w:ascii="Times New Roman" w:eastAsia="Times New Roman" w:hAnsi="Times New Roman" w:cs="Times New Roman"/>
          <w:sz w:val="24"/>
          <w:szCs w:val="24"/>
          <w:lang w:val="es-MX" w:eastAsia="es-ES"/>
        </w:rPr>
        <w:t xml:space="preserve"> Presidente</w:t>
      </w:r>
      <w:r w:rsidR="00BC7C02" w:rsidRPr="00BC7C02">
        <w:rPr>
          <w:rFonts w:ascii="Times New Roman" w:eastAsia="Times New Roman" w:hAnsi="Times New Roman" w:cs="Times New Roman"/>
          <w:sz w:val="24"/>
          <w:szCs w:val="24"/>
          <w:lang w:val="es-MX" w:eastAsia="es-ES"/>
        </w:rPr>
        <w:t xml:space="preserve"> </w:t>
      </w:r>
      <w:r w:rsidR="00BC7C02">
        <w:rPr>
          <w:rFonts w:ascii="Times New Roman" w:eastAsia="Times New Roman" w:hAnsi="Times New Roman" w:cs="Times New Roman"/>
          <w:sz w:val="24"/>
          <w:szCs w:val="24"/>
          <w:lang w:val="es-MX" w:eastAsia="es-ES"/>
        </w:rPr>
        <w:t xml:space="preserve">atento a lo resuelto al tratar el primer punto del orden del día y lo dispuesto en la </w:t>
      </w:r>
      <w:r w:rsidR="00BC7C02" w:rsidRPr="00A00F19">
        <w:rPr>
          <w:rFonts w:ascii="Times New Roman" w:eastAsia="Times New Roman" w:hAnsi="Times New Roman" w:cs="Times New Roman"/>
          <w:sz w:val="24"/>
          <w:szCs w:val="24"/>
          <w:lang w:val="es-MX" w:eastAsia="es-ES"/>
        </w:rPr>
        <w:t xml:space="preserve">Resolución General </w:t>
      </w:r>
      <w:r w:rsidR="00BC7C02">
        <w:rPr>
          <w:rFonts w:ascii="Times New Roman" w:eastAsia="Times New Roman" w:hAnsi="Times New Roman" w:cs="Times New Roman"/>
          <w:sz w:val="24"/>
          <w:szCs w:val="24"/>
          <w:lang w:val="es-MX" w:eastAsia="es-ES"/>
        </w:rPr>
        <w:t xml:space="preserve">IGJ </w:t>
      </w:r>
      <w:r w:rsidR="00BC7C02" w:rsidRPr="00A00F19">
        <w:rPr>
          <w:rFonts w:ascii="Times New Roman" w:eastAsia="Times New Roman" w:hAnsi="Times New Roman" w:cs="Times New Roman"/>
          <w:sz w:val="24"/>
          <w:szCs w:val="24"/>
          <w:lang w:val="es-MX" w:eastAsia="es-ES"/>
        </w:rPr>
        <w:t>11/2020</w:t>
      </w:r>
      <w:r w:rsidR="001D7B15">
        <w:rPr>
          <w:rFonts w:ascii="Times New Roman" w:eastAsia="Times New Roman" w:hAnsi="Times New Roman" w:cs="Times New Roman"/>
          <w:sz w:val="24"/>
          <w:szCs w:val="24"/>
          <w:lang w:val="es-MX" w:eastAsia="es-ES"/>
        </w:rPr>
        <w:t>, debiendo también suscribirla el Representante de la Comisión Fiscalizadora</w:t>
      </w:r>
      <w:r w:rsidR="00841EC2" w:rsidRPr="00841EC2">
        <w:rPr>
          <w:rFonts w:ascii="Times New Roman" w:eastAsia="Times New Roman" w:hAnsi="Times New Roman" w:cs="Times New Roman"/>
          <w:sz w:val="24"/>
          <w:szCs w:val="24"/>
          <w:lang w:val="es-MX" w:eastAsia="es-ES"/>
        </w:rPr>
        <w:t xml:space="preserve">. </w:t>
      </w:r>
    </w:p>
    <w:p w14:paraId="02A312B2"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4510F3CE"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Luego de un breve intercambio de opiniones, puesto el punto a votación, los Accionistas aprueban la moción por unanimidad de los votos.</w:t>
      </w:r>
    </w:p>
    <w:p w14:paraId="36660812"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03506A0B" w14:textId="0A8DBF73"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Acto seguido se pone a consideración de los Señores Accionistas el </w:t>
      </w:r>
      <w:r w:rsidR="00166BC2">
        <w:rPr>
          <w:rFonts w:ascii="Times New Roman" w:eastAsia="Times New Roman" w:hAnsi="Times New Roman" w:cs="Times New Roman"/>
          <w:sz w:val="24"/>
          <w:szCs w:val="24"/>
          <w:lang w:val="es-MX" w:eastAsia="es-ES"/>
        </w:rPr>
        <w:t>tercer</w:t>
      </w:r>
      <w:r w:rsidRPr="00841EC2">
        <w:rPr>
          <w:rFonts w:ascii="Times New Roman" w:eastAsia="Times New Roman" w:hAnsi="Times New Roman" w:cs="Times New Roman"/>
          <w:sz w:val="24"/>
          <w:szCs w:val="24"/>
          <w:lang w:val="es-MX" w:eastAsia="es-ES"/>
        </w:rPr>
        <w:t xml:space="preserve"> punto del Orden del Día: </w:t>
      </w:r>
    </w:p>
    <w:p w14:paraId="3F00D0C2"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727B2483" w14:textId="74F4142F" w:rsidR="00841EC2" w:rsidRPr="004B3B23" w:rsidRDefault="00841EC2" w:rsidP="00841EC2">
      <w:pPr>
        <w:numPr>
          <w:ilvl w:val="0"/>
          <w:numId w:val="3"/>
        </w:numPr>
        <w:spacing w:after="0" w:line="360" w:lineRule="auto"/>
        <w:contextualSpacing/>
        <w:jc w:val="both"/>
        <w:rPr>
          <w:rFonts w:ascii="Times New Roman" w:eastAsia="Times New Roman" w:hAnsi="Times New Roman" w:cs="Times New Roman"/>
          <w:b/>
          <w:sz w:val="24"/>
          <w:szCs w:val="24"/>
          <w:u w:val="single"/>
          <w:lang w:val="es-MX" w:eastAsia="es-ES"/>
        </w:rPr>
      </w:pPr>
      <w:r w:rsidRPr="00841EC2">
        <w:rPr>
          <w:rFonts w:ascii="Times New Roman" w:eastAsia="Times New Roman" w:hAnsi="Times New Roman" w:cs="Times New Roman"/>
          <w:b/>
          <w:sz w:val="24"/>
          <w:szCs w:val="24"/>
          <w:u w:val="single"/>
          <w:lang w:val="es-MX" w:eastAsia="es-ES"/>
        </w:rPr>
        <w:t>Consideración de la documentación exigida por el Artículo 234 inc. 1° de la Ley General de Sociedades y por los Artículos 4, 12 y concordantes, Capítulo III, Título IV del T.O. 2013 de la Comisión Nacional de Valores, por el ejercicio económico finalizado el 31/12/2019 (Balance general, Estado de los resultados, Proyecto de distribución de utilidades, Memoria, Reseña Informativa, e Información adicional, Informes anuales de la auditoría externa, Informe anual de la Comisión Fiscalizadora).</w:t>
      </w:r>
    </w:p>
    <w:p w14:paraId="7934B843" w14:textId="7009288F" w:rsidR="00841EC2" w:rsidRPr="00841EC2" w:rsidRDefault="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lastRenderedPageBreak/>
        <w:t xml:space="preserve">Toma la palabra la Sra. </w:t>
      </w:r>
      <w:r w:rsidR="00FE27DD">
        <w:rPr>
          <w:rFonts w:ascii="Times New Roman" w:eastAsia="Times New Roman" w:hAnsi="Times New Roman" w:cs="Times New Roman"/>
          <w:sz w:val="24"/>
          <w:szCs w:val="24"/>
          <w:lang w:val="es-MX" w:eastAsia="es-ES"/>
        </w:rPr>
        <w:t>Secretaria</w:t>
      </w:r>
      <w:r w:rsidRPr="00841EC2">
        <w:rPr>
          <w:rFonts w:ascii="Times New Roman" w:eastAsia="Times New Roman" w:hAnsi="Times New Roman" w:cs="Times New Roman"/>
          <w:sz w:val="24"/>
          <w:szCs w:val="24"/>
          <w:lang w:val="es-MX" w:eastAsia="es-ES"/>
        </w:rPr>
        <w:t>, quien pone en conocimiento de los presentes que la documentación mencionada correspondiente al ejercicio económico finalizado el 31/12/2019 fue puesta a disposición de los Señores Accionistas de la Sociedad con suficiente antelación a la presente reunión para su análisis, y se encuentra inserta en los libros rubricados pertinentes</w:t>
      </w:r>
      <w:r w:rsidR="00FE27DD">
        <w:rPr>
          <w:rFonts w:ascii="Times New Roman" w:eastAsia="Times New Roman" w:hAnsi="Times New Roman" w:cs="Times New Roman"/>
          <w:sz w:val="24"/>
          <w:szCs w:val="24"/>
          <w:lang w:val="es-MX" w:eastAsia="es-ES"/>
        </w:rPr>
        <w:t xml:space="preserve">. El </w:t>
      </w:r>
      <w:r w:rsidR="00337B19">
        <w:rPr>
          <w:rFonts w:ascii="Times New Roman" w:eastAsia="Times New Roman" w:hAnsi="Times New Roman" w:cs="Times New Roman"/>
          <w:sz w:val="24"/>
          <w:szCs w:val="24"/>
          <w:lang w:val="es-MX" w:eastAsia="es-ES"/>
        </w:rPr>
        <w:t>representante del Accionista</w:t>
      </w:r>
      <w:r w:rsidR="00FE27DD" w:rsidRPr="00FE27DD">
        <w:rPr>
          <w:rFonts w:ascii="Times New Roman" w:eastAsia="Times New Roman" w:hAnsi="Times New Roman" w:cs="Times New Roman"/>
          <w:sz w:val="24"/>
          <w:szCs w:val="24"/>
          <w:lang w:val="es-MX" w:eastAsia="es-ES"/>
        </w:rPr>
        <w:t xml:space="preserve"> Andrés Patricio Meta </w:t>
      </w:r>
      <w:r w:rsidR="00FE27DD">
        <w:rPr>
          <w:rFonts w:ascii="Times New Roman" w:eastAsia="Times New Roman" w:hAnsi="Times New Roman" w:cs="Times New Roman"/>
          <w:sz w:val="24"/>
          <w:szCs w:val="24"/>
          <w:lang w:val="es-MX" w:eastAsia="es-ES"/>
        </w:rPr>
        <w:t>mociona</w:t>
      </w:r>
      <w:r w:rsidR="00FE27DD" w:rsidRPr="00FE27DD">
        <w:rPr>
          <w:rFonts w:ascii="Times New Roman" w:eastAsia="Times New Roman" w:hAnsi="Times New Roman" w:cs="Times New Roman"/>
          <w:sz w:val="24"/>
          <w:szCs w:val="24"/>
          <w:lang w:val="es-MX" w:eastAsia="es-ES"/>
        </w:rPr>
        <w:t xml:space="preserve"> </w:t>
      </w:r>
      <w:r w:rsidR="00FE27DD">
        <w:rPr>
          <w:rFonts w:ascii="Times New Roman" w:eastAsia="Times New Roman" w:hAnsi="Times New Roman" w:cs="Times New Roman"/>
          <w:sz w:val="24"/>
          <w:szCs w:val="24"/>
          <w:lang w:val="es-MX" w:eastAsia="es-ES"/>
        </w:rPr>
        <w:t xml:space="preserve">para </w:t>
      </w:r>
      <w:r w:rsidR="00FE27DD" w:rsidRPr="00FE27DD">
        <w:rPr>
          <w:rFonts w:ascii="Times New Roman" w:eastAsia="Times New Roman" w:hAnsi="Times New Roman" w:cs="Times New Roman"/>
          <w:sz w:val="24"/>
          <w:szCs w:val="24"/>
          <w:lang w:val="es-MX" w:eastAsia="es-ES"/>
        </w:rPr>
        <w:t>que se omita su lectura y se</w:t>
      </w:r>
      <w:r w:rsidR="00FE27DD">
        <w:rPr>
          <w:rFonts w:ascii="Times New Roman" w:eastAsia="Times New Roman" w:hAnsi="Times New Roman" w:cs="Times New Roman"/>
          <w:sz w:val="24"/>
          <w:szCs w:val="24"/>
          <w:lang w:val="es-MX" w:eastAsia="es-ES"/>
        </w:rPr>
        <w:t xml:space="preserve"> </w:t>
      </w:r>
      <w:r w:rsidRPr="00841EC2">
        <w:rPr>
          <w:rFonts w:ascii="Times New Roman" w:eastAsia="Times New Roman" w:hAnsi="Times New Roman" w:cs="Times New Roman"/>
          <w:sz w:val="24"/>
          <w:szCs w:val="24"/>
          <w:lang w:val="es-MX" w:eastAsia="es-ES"/>
        </w:rPr>
        <w:t xml:space="preserve"> apruebe la misma en su totalidad.</w:t>
      </w:r>
    </w:p>
    <w:p w14:paraId="768DDA26"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3AF6CEBA"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Luego de un breve intercambio de opiniones, los Accionistas resuelven por unanimidad de los votos:</w:t>
      </w:r>
    </w:p>
    <w:p w14:paraId="29659734" w14:textId="77777777" w:rsidR="00841EC2" w:rsidRPr="00841EC2" w:rsidRDefault="00841EC2" w:rsidP="00841EC2">
      <w:pPr>
        <w:numPr>
          <w:ilvl w:val="0"/>
          <w:numId w:val="1"/>
        </w:num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Aprobar la Memoria, el Balance General, Estado de los Resultados, Proyecto de distribución de utilidades, Reseña Informativa, e Información Adicional, y</w:t>
      </w:r>
    </w:p>
    <w:p w14:paraId="3966735E" w14:textId="77777777" w:rsidR="00841EC2" w:rsidRPr="00841EC2" w:rsidRDefault="00841EC2" w:rsidP="00841EC2">
      <w:pPr>
        <w:numPr>
          <w:ilvl w:val="0"/>
          <w:numId w:val="1"/>
        </w:num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Aprobar el Informe Anual de la Comisión Fiscalizadora e Informes Anuales de la Auditoría externa al 31/12/2019. </w:t>
      </w:r>
    </w:p>
    <w:p w14:paraId="2A64AFF2" w14:textId="77777777" w:rsidR="00841EC2" w:rsidRPr="00841EC2" w:rsidRDefault="00841EC2" w:rsidP="00841EC2">
      <w:pPr>
        <w:spacing w:after="0" w:line="360" w:lineRule="auto"/>
        <w:ind w:left="720"/>
        <w:jc w:val="both"/>
        <w:rPr>
          <w:rFonts w:ascii="Times New Roman" w:eastAsia="Times New Roman" w:hAnsi="Times New Roman" w:cs="Times New Roman"/>
          <w:sz w:val="24"/>
          <w:szCs w:val="24"/>
          <w:lang w:val="es-MX" w:eastAsia="es-ES"/>
        </w:rPr>
      </w:pPr>
    </w:p>
    <w:p w14:paraId="73BEA5BC" w14:textId="7AF64776"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bookmarkStart w:id="2" w:name="_Hlk37859709"/>
      <w:r w:rsidRPr="00841EC2">
        <w:rPr>
          <w:rFonts w:ascii="Times New Roman" w:eastAsia="Times New Roman" w:hAnsi="Times New Roman" w:cs="Times New Roman"/>
          <w:sz w:val="24"/>
          <w:szCs w:val="24"/>
          <w:lang w:val="es-MX" w:eastAsia="es-ES"/>
        </w:rPr>
        <w:t xml:space="preserve">A continuación, se somete a consideración el </w:t>
      </w:r>
      <w:r w:rsidR="00166BC2">
        <w:rPr>
          <w:rFonts w:ascii="Times New Roman" w:eastAsia="Times New Roman" w:hAnsi="Times New Roman" w:cs="Times New Roman"/>
          <w:sz w:val="24"/>
          <w:szCs w:val="24"/>
          <w:lang w:val="es-MX" w:eastAsia="es-ES"/>
        </w:rPr>
        <w:t>cuarto</w:t>
      </w:r>
      <w:r w:rsidRPr="00841EC2">
        <w:rPr>
          <w:rFonts w:ascii="Times New Roman" w:eastAsia="Times New Roman" w:hAnsi="Times New Roman" w:cs="Times New Roman"/>
          <w:sz w:val="24"/>
          <w:szCs w:val="24"/>
          <w:lang w:val="es-MX" w:eastAsia="es-ES"/>
        </w:rPr>
        <w:t xml:space="preserve"> punto del Orden del Día: </w:t>
      </w:r>
    </w:p>
    <w:bookmarkEnd w:id="2"/>
    <w:p w14:paraId="73E920CB" w14:textId="77777777" w:rsidR="00841EC2" w:rsidRPr="00841EC2" w:rsidRDefault="00841EC2" w:rsidP="00841EC2">
      <w:pPr>
        <w:spacing w:after="0" w:line="360" w:lineRule="auto"/>
        <w:jc w:val="both"/>
        <w:rPr>
          <w:rFonts w:ascii="Times New Roman" w:eastAsia="Times New Roman" w:hAnsi="Times New Roman" w:cs="Times New Roman"/>
          <w:sz w:val="24"/>
          <w:szCs w:val="24"/>
          <w:u w:val="single"/>
          <w:lang w:val="es-MX" w:eastAsia="es-ES"/>
        </w:rPr>
      </w:pPr>
    </w:p>
    <w:p w14:paraId="519C038E" w14:textId="77777777" w:rsidR="00841EC2" w:rsidRPr="00841EC2" w:rsidRDefault="00841EC2" w:rsidP="00166BC2">
      <w:pPr>
        <w:numPr>
          <w:ilvl w:val="0"/>
          <w:numId w:val="5"/>
        </w:numPr>
        <w:spacing w:after="0" w:line="360" w:lineRule="auto"/>
        <w:contextualSpacing/>
        <w:rPr>
          <w:rFonts w:ascii="Times New Roman" w:eastAsia="Times New Roman" w:hAnsi="Times New Roman" w:cs="Times New Roman"/>
          <w:b/>
          <w:sz w:val="24"/>
          <w:szCs w:val="24"/>
          <w:u w:val="single"/>
          <w:lang w:val="es-MX" w:eastAsia="es-ES"/>
        </w:rPr>
      </w:pPr>
      <w:r w:rsidRPr="00841EC2">
        <w:rPr>
          <w:rFonts w:ascii="Times New Roman" w:eastAsia="Times New Roman" w:hAnsi="Times New Roman" w:cs="Times New Roman"/>
          <w:b/>
          <w:sz w:val="24"/>
          <w:szCs w:val="24"/>
          <w:u w:val="single"/>
          <w:lang w:val="es-MX" w:eastAsia="es-ES"/>
        </w:rPr>
        <w:t>Consideración del destino de los resultados acumulados del ejercicio económico finalizado el 31/12/2019 por miles de $ 2.743.873.</w:t>
      </w:r>
    </w:p>
    <w:p w14:paraId="69414982" w14:textId="77777777" w:rsidR="00841EC2" w:rsidRPr="00841EC2" w:rsidRDefault="00841EC2" w:rsidP="00841EC2">
      <w:pPr>
        <w:spacing w:after="0" w:line="360" w:lineRule="auto"/>
        <w:ind w:left="720"/>
        <w:contextualSpacing/>
        <w:rPr>
          <w:rFonts w:ascii="Times New Roman" w:eastAsia="Times New Roman" w:hAnsi="Times New Roman" w:cs="Times New Roman"/>
          <w:b/>
          <w:sz w:val="24"/>
          <w:szCs w:val="24"/>
          <w:u w:val="single"/>
          <w:lang w:val="es-MX" w:eastAsia="es-ES"/>
        </w:rPr>
      </w:pPr>
    </w:p>
    <w:p w14:paraId="08ADE1C9" w14:textId="54618A7A" w:rsidR="00841EC2" w:rsidRPr="008B4495"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Toma la palabra el </w:t>
      </w:r>
      <w:r w:rsidR="00FE27DD">
        <w:rPr>
          <w:rFonts w:ascii="Times New Roman" w:eastAsia="Times New Roman" w:hAnsi="Times New Roman" w:cs="Times New Roman"/>
          <w:sz w:val="24"/>
          <w:szCs w:val="24"/>
          <w:lang w:val="es-MX" w:eastAsia="es-ES"/>
        </w:rPr>
        <w:t>representante del Accionista</w:t>
      </w:r>
      <w:r w:rsidRPr="00841EC2">
        <w:rPr>
          <w:rFonts w:ascii="Times New Roman" w:eastAsia="Times New Roman" w:hAnsi="Times New Roman" w:cs="Times New Roman"/>
          <w:sz w:val="24"/>
          <w:szCs w:val="24"/>
          <w:lang w:val="es-MX" w:eastAsia="es-ES"/>
        </w:rPr>
        <w:t xml:space="preserve"> Andrés Patricio Meta señalando que el resultado del ejer</w:t>
      </w:r>
      <w:r w:rsidR="005A4125">
        <w:rPr>
          <w:rFonts w:ascii="Times New Roman" w:eastAsia="Times New Roman" w:hAnsi="Times New Roman" w:cs="Times New Roman"/>
          <w:sz w:val="24"/>
          <w:szCs w:val="24"/>
          <w:lang w:val="es-MX" w:eastAsia="es-ES"/>
        </w:rPr>
        <w:t>cicio ha arrojado una ganancia por</w:t>
      </w:r>
      <w:r w:rsidRPr="00841EC2">
        <w:rPr>
          <w:rFonts w:ascii="Times New Roman" w:eastAsia="Times New Roman" w:hAnsi="Times New Roman" w:cs="Times New Roman"/>
          <w:sz w:val="24"/>
          <w:szCs w:val="24"/>
          <w:lang w:val="es-MX" w:eastAsia="es-ES"/>
        </w:rPr>
        <w:t xml:space="preserve"> </w:t>
      </w:r>
      <w:r w:rsidR="00812E25">
        <w:rPr>
          <w:rFonts w:ascii="Times New Roman" w:eastAsia="Times New Roman" w:hAnsi="Times New Roman" w:cs="Times New Roman"/>
          <w:sz w:val="24"/>
          <w:szCs w:val="24"/>
          <w:lang w:val="es-MX" w:eastAsia="es-ES"/>
        </w:rPr>
        <w:t>miles de $</w:t>
      </w:r>
      <w:r w:rsidRPr="008B4495">
        <w:rPr>
          <w:rFonts w:ascii="Times New Roman" w:eastAsia="Times New Roman" w:hAnsi="Times New Roman" w:cs="Times New Roman"/>
          <w:sz w:val="24"/>
          <w:szCs w:val="24"/>
          <w:lang w:val="es-MX" w:eastAsia="es-ES"/>
        </w:rPr>
        <w:t xml:space="preserve">2.743.873, sobre cuyo destino los Accionistas deberán resolver. En virtud de lo expuesto, mociona para que: </w:t>
      </w:r>
    </w:p>
    <w:p w14:paraId="11BBA288" w14:textId="77777777" w:rsidR="00841EC2" w:rsidRPr="008B4495" w:rsidRDefault="00841EC2" w:rsidP="00841EC2">
      <w:pPr>
        <w:spacing w:after="0" w:line="360" w:lineRule="auto"/>
        <w:jc w:val="both"/>
        <w:rPr>
          <w:rFonts w:ascii="Times New Roman" w:eastAsia="Times New Roman" w:hAnsi="Times New Roman" w:cs="Times New Roman"/>
          <w:sz w:val="24"/>
          <w:szCs w:val="24"/>
          <w:lang w:val="es-MX" w:eastAsia="es-ES"/>
        </w:rPr>
      </w:pPr>
    </w:p>
    <w:p w14:paraId="5984E9A9" w14:textId="536DCFC7" w:rsidR="0076425E" w:rsidRPr="008B4495" w:rsidRDefault="00841EC2" w:rsidP="0076425E">
      <w:pPr>
        <w:numPr>
          <w:ilvl w:val="1"/>
          <w:numId w:val="5"/>
        </w:numPr>
        <w:spacing w:after="0" w:line="360" w:lineRule="auto"/>
        <w:contextualSpacing/>
        <w:jc w:val="both"/>
        <w:rPr>
          <w:rFonts w:ascii="Times New Roman" w:eastAsia="Times New Roman" w:hAnsi="Times New Roman" w:cs="Times New Roman"/>
          <w:i/>
          <w:sz w:val="24"/>
          <w:szCs w:val="24"/>
          <w:lang w:val="es-MX" w:eastAsia="es-ES"/>
        </w:rPr>
      </w:pPr>
      <w:r w:rsidRPr="008B4495">
        <w:rPr>
          <w:rFonts w:ascii="Times New Roman" w:eastAsia="Times New Roman" w:hAnsi="Times New Roman" w:cs="Times New Roman"/>
          <w:sz w:val="24"/>
          <w:szCs w:val="24"/>
          <w:lang w:val="es-MX" w:eastAsia="es-ES"/>
        </w:rPr>
        <w:t xml:space="preserve">Se destine la suma </w:t>
      </w:r>
      <w:r w:rsidR="005A4125">
        <w:rPr>
          <w:rFonts w:ascii="Times New Roman" w:eastAsia="Times New Roman" w:hAnsi="Times New Roman" w:cs="Times New Roman"/>
          <w:sz w:val="24"/>
          <w:szCs w:val="24"/>
          <w:lang w:val="es-MX" w:eastAsia="es-ES"/>
        </w:rPr>
        <w:t>por</w:t>
      </w:r>
      <w:r w:rsidR="00C5744F" w:rsidRPr="008B4495">
        <w:rPr>
          <w:rFonts w:ascii="Times New Roman" w:eastAsia="Times New Roman" w:hAnsi="Times New Roman" w:cs="Times New Roman"/>
          <w:sz w:val="24"/>
          <w:szCs w:val="24"/>
          <w:lang w:val="es-MX" w:eastAsia="es-ES"/>
        </w:rPr>
        <w:t xml:space="preserve"> miles</w:t>
      </w:r>
      <w:r w:rsidRPr="008B4495">
        <w:rPr>
          <w:rFonts w:ascii="Times New Roman" w:eastAsia="Times New Roman" w:hAnsi="Times New Roman" w:cs="Times New Roman"/>
          <w:sz w:val="24"/>
          <w:szCs w:val="24"/>
          <w:lang w:val="es-MX" w:eastAsia="es-ES"/>
        </w:rPr>
        <w:t xml:space="preserve"> </w:t>
      </w:r>
      <w:r w:rsidR="00C5744F" w:rsidRPr="008B4495">
        <w:rPr>
          <w:rFonts w:ascii="Times New Roman" w:eastAsia="Times New Roman" w:hAnsi="Times New Roman" w:cs="Times New Roman"/>
          <w:sz w:val="24"/>
          <w:szCs w:val="24"/>
          <w:lang w:val="es-MX" w:eastAsia="es-ES"/>
        </w:rPr>
        <w:t xml:space="preserve">de </w:t>
      </w:r>
      <w:r w:rsidRPr="008B4495">
        <w:rPr>
          <w:rFonts w:ascii="Times New Roman" w:eastAsia="Times New Roman" w:hAnsi="Times New Roman" w:cs="Times New Roman"/>
          <w:sz w:val="24"/>
          <w:szCs w:val="24"/>
          <w:lang w:val="es-MX" w:eastAsia="es-ES"/>
        </w:rPr>
        <w:t>$</w:t>
      </w:r>
      <w:r w:rsidR="0076425E" w:rsidRPr="008B4495">
        <w:rPr>
          <w:rFonts w:ascii="Times New Roman" w:eastAsia="Times New Roman" w:hAnsi="Times New Roman" w:cs="Times New Roman"/>
          <w:sz w:val="24"/>
          <w:szCs w:val="24"/>
          <w:lang w:val="es-MX" w:eastAsia="es-ES"/>
        </w:rPr>
        <w:t>548.</w:t>
      </w:r>
      <w:r w:rsidR="00C5744F" w:rsidRPr="008B4495">
        <w:rPr>
          <w:rFonts w:ascii="Times New Roman" w:eastAsia="Times New Roman" w:hAnsi="Times New Roman" w:cs="Times New Roman"/>
          <w:sz w:val="24"/>
          <w:szCs w:val="24"/>
          <w:lang w:val="es-MX" w:eastAsia="es-ES"/>
        </w:rPr>
        <w:t>775</w:t>
      </w:r>
      <w:r w:rsidR="0076425E" w:rsidRPr="008B4495">
        <w:rPr>
          <w:rFonts w:ascii="Times New Roman" w:eastAsia="Times New Roman" w:hAnsi="Times New Roman" w:cs="Times New Roman"/>
          <w:sz w:val="24"/>
          <w:szCs w:val="24"/>
          <w:lang w:val="es-MX" w:eastAsia="es-ES"/>
        </w:rPr>
        <w:t xml:space="preserve">, </w:t>
      </w:r>
      <w:r w:rsidRPr="008B4495">
        <w:rPr>
          <w:rFonts w:ascii="Times New Roman" w:eastAsia="Times New Roman" w:hAnsi="Times New Roman" w:cs="Times New Roman"/>
          <w:i/>
          <w:sz w:val="24"/>
          <w:szCs w:val="24"/>
          <w:lang w:val="es-MX" w:eastAsia="es-ES"/>
        </w:rPr>
        <w:t>correspondiente al 20% de la ganancia del ejercicio, a la Reserva Legal de conformidad con las Normas del BCRA;</w:t>
      </w:r>
      <w:r w:rsidR="0076425E" w:rsidRPr="008B4495">
        <w:t xml:space="preserve"> </w:t>
      </w:r>
      <w:r w:rsidR="0076425E" w:rsidRPr="008B4495">
        <w:rPr>
          <w:rFonts w:ascii="Times New Roman" w:eastAsia="Times New Roman" w:hAnsi="Times New Roman" w:cs="Times New Roman"/>
          <w:i/>
          <w:sz w:val="24"/>
          <w:szCs w:val="24"/>
          <w:lang w:val="es-MX" w:eastAsia="es-ES"/>
        </w:rPr>
        <w:t xml:space="preserve"> </w:t>
      </w:r>
    </w:p>
    <w:p w14:paraId="2FA70AD2" w14:textId="53334C60" w:rsidR="00841EC2" w:rsidRPr="008B4495" w:rsidRDefault="00841EC2" w:rsidP="00C5744F">
      <w:pPr>
        <w:numPr>
          <w:ilvl w:val="1"/>
          <w:numId w:val="5"/>
        </w:numPr>
        <w:spacing w:after="0" w:line="360" w:lineRule="auto"/>
        <w:contextualSpacing/>
        <w:jc w:val="both"/>
        <w:rPr>
          <w:rFonts w:ascii="Times New Roman" w:eastAsia="Times New Roman" w:hAnsi="Times New Roman" w:cs="Times New Roman"/>
          <w:i/>
          <w:sz w:val="24"/>
          <w:szCs w:val="24"/>
          <w:lang w:val="es-MX" w:eastAsia="es-ES"/>
        </w:rPr>
      </w:pPr>
      <w:r w:rsidRPr="008B4495">
        <w:rPr>
          <w:rFonts w:ascii="Times New Roman" w:eastAsia="Times New Roman" w:hAnsi="Times New Roman" w:cs="Times New Roman"/>
          <w:sz w:val="24"/>
          <w:szCs w:val="24"/>
          <w:lang w:val="es-MX" w:eastAsia="es-ES"/>
        </w:rPr>
        <w:t xml:space="preserve">Se destine la suma </w:t>
      </w:r>
      <w:r w:rsidR="005A4125">
        <w:rPr>
          <w:rFonts w:ascii="Times New Roman" w:eastAsia="Times New Roman" w:hAnsi="Times New Roman" w:cs="Times New Roman"/>
          <w:sz w:val="24"/>
          <w:szCs w:val="24"/>
          <w:lang w:val="es-MX" w:eastAsia="es-ES"/>
        </w:rPr>
        <w:t>por</w:t>
      </w:r>
      <w:r w:rsidR="00C5744F" w:rsidRPr="008B4495">
        <w:rPr>
          <w:rFonts w:ascii="Times New Roman" w:eastAsia="Times New Roman" w:hAnsi="Times New Roman" w:cs="Times New Roman"/>
          <w:sz w:val="24"/>
          <w:szCs w:val="24"/>
          <w:lang w:val="es-MX" w:eastAsia="es-ES"/>
        </w:rPr>
        <w:t xml:space="preserve"> miles</w:t>
      </w:r>
      <w:r w:rsidR="0025180B" w:rsidRPr="008B4495">
        <w:rPr>
          <w:rFonts w:ascii="Times New Roman" w:eastAsia="Times New Roman" w:hAnsi="Times New Roman" w:cs="Times New Roman"/>
          <w:sz w:val="24"/>
          <w:szCs w:val="24"/>
          <w:lang w:val="es-MX" w:eastAsia="es-ES"/>
        </w:rPr>
        <w:t xml:space="preserve"> de</w:t>
      </w:r>
      <w:r w:rsidRPr="008B4495">
        <w:rPr>
          <w:rFonts w:ascii="Times New Roman" w:eastAsia="Times New Roman" w:hAnsi="Times New Roman" w:cs="Times New Roman"/>
          <w:sz w:val="24"/>
          <w:szCs w:val="24"/>
          <w:lang w:val="es-MX" w:eastAsia="es-ES"/>
        </w:rPr>
        <w:t xml:space="preserve"> </w:t>
      </w:r>
      <w:r w:rsidR="0076425E" w:rsidRPr="008B4495">
        <w:rPr>
          <w:rFonts w:ascii="Times New Roman" w:eastAsia="Times New Roman" w:hAnsi="Times New Roman" w:cs="Times New Roman"/>
          <w:sz w:val="24"/>
          <w:szCs w:val="24"/>
          <w:lang w:val="es-MX" w:eastAsia="es-ES"/>
        </w:rPr>
        <w:t>$</w:t>
      </w:r>
      <w:r w:rsidR="00C5744F" w:rsidRPr="008B4495">
        <w:rPr>
          <w:rFonts w:ascii="Times New Roman" w:eastAsia="Times New Roman" w:hAnsi="Times New Roman" w:cs="Times New Roman"/>
          <w:sz w:val="24"/>
          <w:szCs w:val="24"/>
          <w:lang w:val="es-MX" w:eastAsia="es-ES"/>
        </w:rPr>
        <w:t>2.195.098</w:t>
      </w:r>
      <w:r w:rsidRPr="008B4495">
        <w:rPr>
          <w:rFonts w:ascii="Times New Roman" w:eastAsia="Times New Roman" w:hAnsi="Times New Roman" w:cs="Times New Roman"/>
          <w:sz w:val="24"/>
          <w:szCs w:val="24"/>
          <w:lang w:val="es-MX" w:eastAsia="es-ES"/>
        </w:rPr>
        <w:t xml:space="preserve"> </w:t>
      </w:r>
      <w:bookmarkStart w:id="3" w:name="_Hlk37856196"/>
      <w:r w:rsidRPr="008B4495">
        <w:rPr>
          <w:rFonts w:ascii="Times New Roman" w:eastAsia="Times New Roman" w:hAnsi="Times New Roman" w:cs="Times New Roman"/>
          <w:sz w:val="24"/>
          <w:szCs w:val="24"/>
          <w:lang w:val="es-MX" w:eastAsia="es-ES"/>
        </w:rPr>
        <w:t xml:space="preserve">a </w:t>
      </w:r>
      <w:bookmarkEnd w:id="3"/>
      <w:r w:rsidRPr="008B4495">
        <w:rPr>
          <w:rFonts w:ascii="Times New Roman" w:eastAsia="Times New Roman" w:hAnsi="Times New Roman" w:cs="Times New Roman"/>
          <w:i/>
          <w:sz w:val="24"/>
          <w:szCs w:val="24"/>
          <w:lang w:val="es-MX" w:eastAsia="es-ES"/>
        </w:rPr>
        <w:t>Reserva Facultativa para Futuras Distribuciones de Dividendos en Efectivo</w:t>
      </w:r>
    </w:p>
    <w:p w14:paraId="3C263E1B"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222973D1"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Tras un intercambio de opiniones y puesto el punto a votación, los Sres. Accionistas aprueban por unanimidad la propuesta realizada respecto del ejercicio económico finalizado el 31 de diciembre de 2019, conforme los siguientes destinos:</w:t>
      </w:r>
    </w:p>
    <w:p w14:paraId="2B4CE2E2"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tbl>
      <w:tblPr>
        <w:tblW w:w="89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6771"/>
        <w:gridCol w:w="2207"/>
      </w:tblGrid>
      <w:tr w:rsidR="00841EC2" w:rsidRPr="008B4495" w14:paraId="58B0AE71" w14:textId="77777777" w:rsidTr="008B4495">
        <w:trPr>
          <w:trHeight w:val="380"/>
        </w:trPr>
        <w:tc>
          <w:tcPr>
            <w:tcW w:w="6771" w:type="dxa"/>
            <w:shd w:val="clear" w:color="auto" w:fill="auto"/>
            <w:vAlign w:val="center"/>
          </w:tcPr>
          <w:p w14:paraId="3FA8B64B" w14:textId="7316AE74" w:rsidR="00841EC2" w:rsidRPr="008B4495" w:rsidRDefault="00841EC2" w:rsidP="00896B44">
            <w:pPr>
              <w:spacing w:after="0" w:line="360" w:lineRule="auto"/>
              <w:rPr>
                <w:rFonts w:ascii="Times New Roman" w:eastAsia="Times New Roman" w:hAnsi="Times New Roman" w:cs="Times New Roman"/>
                <w:sz w:val="24"/>
                <w:szCs w:val="24"/>
                <w:lang w:val="es-MX" w:eastAsia="es-ES"/>
              </w:rPr>
            </w:pPr>
            <w:r w:rsidRPr="008B4495">
              <w:rPr>
                <w:rFonts w:ascii="Times New Roman" w:eastAsia="Times New Roman" w:hAnsi="Times New Roman" w:cs="Times New Roman"/>
                <w:sz w:val="24"/>
                <w:szCs w:val="24"/>
                <w:lang w:val="es-MX" w:eastAsia="es-ES"/>
              </w:rPr>
              <w:t>A Reserva Legal</w:t>
            </w:r>
            <w:r w:rsidR="0025180B" w:rsidRPr="008B4495">
              <w:rPr>
                <w:rFonts w:ascii="Times New Roman" w:eastAsia="Times New Roman" w:hAnsi="Times New Roman" w:cs="Times New Roman"/>
                <w:sz w:val="24"/>
                <w:szCs w:val="24"/>
                <w:lang w:val="es-MX" w:eastAsia="es-ES"/>
              </w:rPr>
              <w:t xml:space="preserve"> (en miles)</w:t>
            </w:r>
          </w:p>
        </w:tc>
        <w:tc>
          <w:tcPr>
            <w:tcW w:w="2207" w:type="dxa"/>
            <w:shd w:val="clear" w:color="auto" w:fill="auto"/>
            <w:vAlign w:val="center"/>
          </w:tcPr>
          <w:p w14:paraId="46662BF2" w14:textId="58FF64F2" w:rsidR="00841EC2" w:rsidRPr="008B4495" w:rsidRDefault="00841EC2" w:rsidP="00841EC2">
            <w:pPr>
              <w:spacing w:after="0" w:line="360" w:lineRule="auto"/>
              <w:jc w:val="right"/>
              <w:rPr>
                <w:rFonts w:ascii="Times New Roman" w:eastAsia="Times New Roman" w:hAnsi="Times New Roman" w:cs="Times New Roman"/>
                <w:sz w:val="24"/>
                <w:szCs w:val="24"/>
                <w:lang w:val="es-MX" w:eastAsia="es-ES"/>
              </w:rPr>
            </w:pPr>
            <w:r w:rsidRPr="008B4495">
              <w:rPr>
                <w:rFonts w:ascii="Times New Roman" w:eastAsia="Times New Roman" w:hAnsi="Times New Roman" w:cs="Times New Roman"/>
                <w:sz w:val="24"/>
                <w:szCs w:val="24"/>
                <w:lang w:val="es-MX" w:eastAsia="es-ES"/>
              </w:rPr>
              <w:t>$</w:t>
            </w:r>
            <w:r w:rsidR="0025180B" w:rsidRPr="008B4495">
              <w:rPr>
                <w:rFonts w:ascii="Times New Roman" w:eastAsia="Times New Roman" w:hAnsi="Times New Roman" w:cs="Times New Roman"/>
                <w:sz w:val="24"/>
                <w:szCs w:val="24"/>
                <w:lang w:val="es-MX" w:eastAsia="es-ES"/>
              </w:rPr>
              <w:t>548.775</w:t>
            </w:r>
          </w:p>
        </w:tc>
      </w:tr>
      <w:tr w:rsidR="00841EC2" w:rsidRPr="008B4495" w14:paraId="4E3ADCA4" w14:textId="77777777" w:rsidTr="008B4495">
        <w:trPr>
          <w:trHeight w:val="380"/>
        </w:trPr>
        <w:tc>
          <w:tcPr>
            <w:tcW w:w="6771" w:type="dxa"/>
            <w:shd w:val="clear" w:color="auto" w:fill="auto"/>
            <w:vAlign w:val="center"/>
          </w:tcPr>
          <w:p w14:paraId="0D21027D" w14:textId="1DF3E6BF" w:rsidR="00841EC2" w:rsidRPr="008B4495" w:rsidRDefault="00841EC2" w:rsidP="00841EC2">
            <w:pPr>
              <w:spacing w:after="0" w:line="360" w:lineRule="auto"/>
              <w:rPr>
                <w:rFonts w:ascii="Times New Roman" w:eastAsia="Times New Roman" w:hAnsi="Times New Roman" w:cs="Times New Roman"/>
                <w:sz w:val="24"/>
                <w:szCs w:val="24"/>
                <w:lang w:val="es-MX" w:eastAsia="es-ES"/>
              </w:rPr>
            </w:pPr>
            <w:r w:rsidRPr="008B4495">
              <w:rPr>
                <w:rFonts w:ascii="Times New Roman" w:eastAsia="Times New Roman" w:hAnsi="Times New Roman" w:cs="Times New Roman"/>
                <w:sz w:val="24"/>
                <w:szCs w:val="24"/>
                <w:lang w:val="es-MX" w:eastAsia="es-ES"/>
              </w:rPr>
              <w:t>A Reserva Facultativa para Futuras Distribuciones de Dividendos en Efectivo</w:t>
            </w:r>
            <w:r w:rsidR="0025180B" w:rsidRPr="008B4495">
              <w:rPr>
                <w:rFonts w:ascii="Times New Roman" w:eastAsia="Times New Roman" w:hAnsi="Times New Roman" w:cs="Times New Roman"/>
                <w:sz w:val="24"/>
                <w:szCs w:val="24"/>
                <w:lang w:val="es-MX" w:eastAsia="es-ES"/>
              </w:rPr>
              <w:t xml:space="preserve"> (en miles)</w:t>
            </w:r>
          </w:p>
        </w:tc>
        <w:tc>
          <w:tcPr>
            <w:tcW w:w="2207" w:type="dxa"/>
            <w:shd w:val="clear" w:color="auto" w:fill="auto"/>
            <w:vAlign w:val="center"/>
          </w:tcPr>
          <w:p w14:paraId="46693C4B" w14:textId="58D07679" w:rsidR="00841EC2" w:rsidRPr="008B4495" w:rsidRDefault="00841EC2" w:rsidP="00896B44">
            <w:pPr>
              <w:spacing w:after="0" w:line="360" w:lineRule="auto"/>
              <w:jc w:val="right"/>
              <w:rPr>
                <w:rFonts w:ascii="Times New Roman" w:eastAsia="Times New Roman" w:hAnsi="Times New Roman" w:cs="Times New Roman"/>
                <w:sz w:val="24"/>
                <w:szCs w:val="24"/>
                <w:lang w:val="es-MX" w:eastAsia="es-ES"/>
              </w:rPr>
            </w:pPr>
            <w:r w:rsidRPr="008B4495">
              <w:rPr>
                <w:rFonts w:ascii="Times New Roman" w:eastAsia="Times New Roman" w:hAnsi="Times New Roman" w:cs="Times New Roman"/>
                <w:sz w:val="24"/>
                <w:szCs w:val="24"/>
                <w:lang w:val="es-MX" w:eastAsia="es-ES"/>
              </w:rPr>
              <w:t>$</w:t>
            </w:r>
            <w:r w:rsidR="0025180B" w:rsidRPr="008B4495">
              <w:rPr>
                <w:rFonts w:ascii="Times New Roman" w:eastAsia="Times New Roman" w:hAnsi="Times New Roman" w:cs="Times New Roman"/>
                <w:sz w:val="24"/>
                <w:szCs w:val="24"/>
                <w:lang w:val="es-MX" w:eastAsia="es-ES"/>
              </w:rPr>
              <w:t>2.195.098</w:t>
            </w:r>
          </w:p>
        </w:tc>
      </w:tr>
      <w:tr w:rsidR="00841EC2" w:rsidRPr="00841EC2" w14:paraId="763BE997" w14:textId="77777777" w:rsidTr="008B4495">
        <w:trPr>
          <w:trHeight w:val="380"/>
        </w:trPr>
        <w:tc>
          <w:tcPr>
            <w:tcW w:w="6771" w:type="dxa"/>
            <w:shd w:val="clear" w:color="auto" w:fill="auto"/>
            <w:vAlign w:val="center"/>
          </w:tcPr>
          <w:p w14:paraId="432F5FC9" w14:textId="1B4864F2" w:rsidR="00841EC2" w:rsidRPr="008B4495" w:rsidRDefault="00841EC2" w:rsidP="00841EC2">
            <w:pPr>
              <w:spacing w:after="0" w:line="360" w:lineRule="auto"/>
              <w:rPr>
                <w:rFonts w:ascii="Times New Roman" w:eastAsia="Times New Roman" w:hAnsi="Times New Roman" w:cs="Times New Roman"/>
                <w:b/>
                <w:sz w:val="24"/>
                <w:szCs w:val="24"/>
                <w:lang w:val="es-MX" w:eastAsia="es-ES"/>
              </w:rPr>
            </w:pPr>
            <w:r w:rsidRPr="008B4495">
              <w:rPr>
                <w:rFonts w:ascii="Times New Roman" w:eastAsia="Times New Roman" w:hAnsi="Times New Roman" w:cs="Times New Roman"/>
                <w:b/>
                <w:sz w:val="24"/>
                <w:szCs w:val="24"/>
                <w:lang w:val="es-MX" w:eastAsia="es-ES"/>
              </w:rPr>
              <w:t>TOTAL</w:t>
            </w:r>
            <w:r w:rsidR="0025180B" w:rsidRPr="008B4495">
              <w:rPr>
                <w:rFonts w:ascii="Times New Roman" w:eastAsia="Times New Roman" w:hAnsi="Times New Roman" w:cs="Times New Roman"/>
                <w:b/>
                <w:sz w:val="24"/>
                <w:szCs w:val="24"/>
                <w:lang w:val="es-MX" w:eastAsia="es-ES"/>
              </w:rPr>
              <w:t xml:space="preserve"> (en miles)</w:t>
            </w:r>
          </w:p>
        </w:tc>
        <w:tc>
          <w:tcPr>
            <w:tcW w:w="2207" w:type="dxa"/>
            <w:shd w:val="clear" w:color="auto" w:fill="auto"/>
            <w:vAlign w:val="center"/>
          </w:tcPr>
          <w:p w14:paraId="0B7A848E" w14:textId="505DE2A3" w:rsidR="00841EC2" w:rsidRPr="00841EC2" w:rsidRDefault="00841EC2" w:rsidP="00896B44">
            <w:pPr>
              <w:spacing w:after="0" w:line="360" w:lineRule="auto"/>
              <w:jc w:val="right"/>
              <w:rPr>
                <w:rFonts w:ascii="Times New Roman" w:eastAsia="Times New Roman" w:hAnsi="Times New Roman" w:cs="Times New Roman"/>
                <w:b/>
                <w:sz w:val="24"/>
                <w:szCs w:val="24"/>
                <w:lang w:val="es-MX" w:eastAsia="es-ES"/>
              </w:rPr>
            </w:pPr>
            <w:r w:rsidRPr="008B4495">
              <w:rPr>
                <w:rFonts w:ascii="Times New Roman" w:eastAsia="Times New Roman" w:hAnsi="Times New Roman" w:cs="Times New Roman"/>
                <w:b/>
                <w:sz w:val="24"/>
                <w:szCs w:val="24"/>
                <w:lang w:val="es-MX" w:eastAsia="es-ES"/>
              </w:rPr>
              <w:t>$</w:t>
            </w:r>
            <w:r w:rsidR="00C5744F" w:rsidRPr="008B4495">
              <w:rPr>
                <w:rFonts w:ascii="Times New Roman" w:eastAsia="Times New Roman" w:hAnsi="Times New Roman" w:cs="Times New Roman"/>
                <w:b/>
                <w:sz w:val="24"/>
                <w:szCs w:val="24"/>
                <w:lang w:val="es-MX" w:eastAsia="es-ES"/>
              </w:rPr>
              <w:t>2.743.873</w:t>
            </w:r>
            <w:r w:rsidR="0025180B" w:rsidRPr="00841EC2" w:rsidDel="00C5744F">
              <w:rPr>
                <w:rFonts w:ascii="Times New Roman" w:eastAsia="Times New Roman" w:hAnsi="Times New Roman" w:cs="Times New Roman"/>
                <w:b/>
                <w:sz w:val="24"/>
                <w:szCs w:val="24"/>
                <w:lang w:val="es-MX" w:eastAsia="es-ES"/>
              </w:rPr>
              <w:t xml:space="preserve"> </w:t>
            </w:r>
          </w:p>
        </w:tc>
      </w:tr>
    </w:tbl>
    <w:p w14:paraId="737D33EC"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253DDE7F" w14:textId="2A107917" w:rsidR="00841EC2" w:rsidRPr="00841EC2" w:rsidRDefault="00841EC2" w:rsidP="00841EC2">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lang w:val="es-MX" w:eastAsia="es-ES"/>
        </w:rPr>
      </w:pPr>
      <w:r w:rsidRPr="00841EC2">
        <w:rPr>
          <w:rFonts w:ascii="Times New Roman" w:eastAsia="Times New Roman" w:hAnsi="Times New Roman" w:cs="Times New Roman"/>
          <w:color w:val="000000"/>
          <w:sz w:val="24"/>
          <w:szCs w:val="24"/>
          <w:lang w:val="es-MX" w:eastAsia="es-ES"/>
        </w:rPr>
        <w:t xml:space="preserve">A continuación, se pasa a considerar el </w:t>
      </w:r>
      <w:r w:rsidR="00166BC2">
        <w:rPr>
          <w:rFonts w:ascii="Times New Roman" w:eastAsia="Times New Roman" w:hAnsi="Times New Roman" w:cs="Times New Roman"/>
          <w:color w:val="000000"/>
          <w:sz w:val="24"/>
          <w:szCs w:val="24"/>
          <w:lang w:val="es-MX" w:eastAsia="es-ES"/>
        </w:rPr>
        <w:t>quinto</w:t>
      </w:r>
      <w:r w:rsidRPr="00841EC2">
        <w:rPr>
          <w:rFonts w:ascii="Times New Roman" w:eastAsia="Times New Roman" w:hAnsi="Times New Roman" w:cs="Times New Roman"/>
          <w:color w:val="000000"/>
          <w:sz w:val="24"/>
          <w:szCs w:val="24"/>
          <w:lang w:val="es-MX" w:eastAsia="es-ES"/>
        </w:rPr>
        <w:t xml:space="preserve"> punto del Orden del Día:</w:t>
      </w:r>
    </w:p>
    <w:p w14:paraId="518D680E" w14:textId="77777777" w:rsidR="00841EC2" w:rsidRPr="00841EC2" w:rsidRDefault="00841EC2" w:rsidP="00841EC2">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lang w:val="es-MX" w:eastAsia="es-ES"/>
        </w:rPr>
      </w:pPr>
    </w:p>
    <w:p w14:paraId="38DDCA96" w14:textId="77777777" w:rsidR="00841EC2" w:rsidRPr="00841EC2" w:rsidRDefault="00841EC2" w:rsidP="00166BC2">
      <w:pPr>
        <w:numPr>
          <w:ilvl w:val="0"/>
          <w:numId w:val="4"/>
        </w:numPr>
        <w:spacing w:after="0" w:line="360" w:lineRule="auto"/>
        <w:contextualSpacing/>
        <w:jc w:val="both"/>
        <w:rPr>
          <w:rFonts w:ascii="Times New Roman" w:eastAsia="Times New Roman" w:hAnsi="Times New Roman" w:cs="Times New Roman"/>
          <w:b/>
          <w:color w:val="000000"/>
          <w:sz w:val="24"/>
          <w:szCs w:val="24"/>
          <w:u w:val="single"/>
          <w:lang w:val="es-MX" w:eastAsia="es-ES"/>
        </w:rPr>
      </w:pPr>
      <w:r w:rsidRPr="00841EC2">
        <w:rPr>
          <w:rFonts w:ascii="Times New Roman" w:eastAsia="Times New Roman" w:hAnsi="Times New Roman" w:cs="Times New Roman"/>
          <w:b/>
          <w:color w:val="000000"/>
          <w:sz w:val="24"/>
          <w:szCs w:val="24"/>
          <w:u w:val="single"/>
          <w:lang w:val="es-MX" w:eastAsia="es-ES"/>
        </w:rPr>
        <w:lastRenderedPageBreak/>
        <w:t xml:space="preserve">Consideración de la propuesta realizada por el Directorio de desafectación parcial de la Reserva facultativa para futuras distribuciones de dividendos, a fin de destinar la suma por miles de $ 330.000 al pago de dividendos a los Señores Accionistas, condicionada a la previa autorización y resolución favorable del Banco Central de la República Argentina. Delegación en el Directorio de la </w:t>
      </w:r>
      <w:proofErr w:type="spellStart"/>
      <w:r w:rsidRPr="00841EC2">
        <w:rPr>
          <w:rFonts w:ascii="Times New Roman" w:eastAsia="Times New Roman" w:hAnsi="Times New Roman" w:cs="Times New Roman"/>
          <w:b/>
          <w:color w:val="000000"/>
          <w:sz w:val="24"/>
          <w:szCs w:val="24"/>
          <w:u w:val="single"/>
          <w:lang w:val="es-MX" w:eastAsia="es-ES"/>
        </w:rPr>
        <w:t>efectivización</w:t>
      </w:r>
      <w:proofErr w:type="spellEnd"/>
      <w:r w:rsidRPr="00841EC2">
        <w:rPr>
          <w:rFonts w:ascii="Times New Roman" w:eastAsia="Times New Roman" w:hAnsi="Times New Roman" w:cs="Times New Roman"/>
          <w:b/>
          <w:color w:val="000000"/>
          <w:sz w:val="24"/>
          <w:szCs w:val="24"/>
          <w:u w:val="single"/>
          <w:lang w:val="es-MX" w:eastAsia="es-ES"/>
        </w:rPr>
        <w:t xml:space="preserve"> y puesta a disposición de los Señores Accionistas.</w:t>
      </w:r>
    </w:p>
    <w:p w14:paraId="2FB1ACBE" w14:textId="77777777" w:rsidR="00841EC2" w:rsidRPr="00841EC2" w:rsidRDefault="00841EC2" w:rsidP="00841EC2">
      <w:p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u w:val="single"/>
          <w:lang w:val="es-MX" w:eastAsia="es-ES"/>
        </w:rPr>
      </w:pPr>
    </w:p>
    <w:p w14:paraId="4E3CBD1B" w14:textId="1227FCC7" w:rsidR="00841EC2" w:rsidRDefault="005A4125" w:rsidP="00841EC2">
      <w:pPr>
        <w:spacing w:after="0" w:line="360"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La</w:t>
      </w:r>
      <w:r w:rsidR="00841EC2" w:rsidRPr="00841EC2">
        <w:rPr>
          <w:rFonts w:ascii="Times New Roman" w:eastAsia="Times New Roman" w:hAnsi="Times New Roman" w:cs="Times New Roman"/>
          <w:sz w:val="24"/>
          <w:szCs w:val="24"/>
          <w:lang w:val="es-MX" w:eastAsia="es-ES"/>
        </w:rPr>
        <w:t xml:space="preserve"> Sra. </w:t>
      </w:r>
      <w:r w:rsidR="00FE27DD">
        <w:rPr>
          <w:rFonts w:ascii="Times New Roman" w:eastAsia="Times New Roman" w:hAnsi="Times New Roman" w:cs="Times New Roman"/>
          <w:sz w:val="24"/>
          <w:szCs w:val="24"/>
          <w:lang w:val="es-MX" w:eastAsia="es-ES"/>
        </w:rPr>
        <w:t>Secretaria</w:t>
      </w:r>
      <w:r w:rsidR="00841EC2" w:rsidRPr="00841EC2">
        <w:rPr>
          <w:rFonts w:ascii="Times New Roman" w:eastAsia="Times New Roman" w:hAnsi="Times New Roman" w:cs="Times New Roman"/>
          <w:sz w:val="24"/>
          <w:szCs w:val="24"/>
          <w:lang w:val="es-MX" w:eastAsia="es-ES"/>
        </w:rPr>
        <w:t>, quien informa lo resuelto en la reunión de Directorio N° 2842 en relación a la propuesta de distribución de dividendos a los Señores Accionistas (el “</w:t>
      </w:r>
      <w:r w:rsidR="00841EC2" w:rsidRPr="00841EC2">
        <w:rPr>
          <w:rFonts w:ascii="Times New Roman" w:eastAsia="Times New Roman" w:hAnsi="Times New Roman" w:cs="Times New Roman"/>
          <w:sz w:val="24"/>
          <w:szCs w:val="24"/>
          <w:u w:val="single"/>
          <w:lang w:val="es-MX" w:eastAsia="es-ES"/>
        </w:rPr>
        <w:t>Proyecto</w:t>
      </w:r>
      <w:r w:rsidR="00841EC2" w:rsidRPr="00841EC2">
        <w:rPr>
          <w:rFonts w:ascii="Times New Roman" w:eastAsia="Times New Roman" w:hAnsi="Times New Roman" w:cs="Times New Roman"/>
          <w:sz w:val="24"/>
          <w:szCs w:val="24"/>
          <w:lang w:val="es-MX" w:eastAsia="es-ES"/>
        </w:rPr>
        <w:t>”), y la necesidad de su tratamiento y análisis en el presente acto.</w:t>
      </w:r>
    </w:p>
    <w:p w14:paraId="05DE9219" w14:textId="77777777" w:rsidR="00812E25" w:rsidRPr="00841EC2" w:rsidRDefault="00812E25" w:rsidP="00841EC2">
      <w:pPr>
        <w:spacing w:after="0" w:line="360" w:lineRule="auto"/>
        <w:jc w:val="both"/>
        <w:rPr>
          <w:rFonts w:ascii="Times New Roman" w:eastAsia="Times New Roman" w:hAnsi="Times New Roman" w:cs="Times New Roman"/>
          <w:sz w:val="24"/>
          <w:szCs w:val="24"/>
          <w:lang w:val="es-MX" w:eastAsia="es-ES"/>
        </w:rPr>
      </w:pPr>
    </w:p>
    <w:p w14:paraId="4FD2E6CD" w14:textId="066CF938" w:rsidR="000342C0" w:rsidRDefault="00C9775B" w:rsidP="00841EC2">
      <w:pPr>
        <w:spacing w:after="0" w:line="360" w:lineRule="auto"/>
        <w:jc w:val="both"/>
        <w:rPr>
          <w:rFonts w:ascii="Times New Roman" w:eastAsia="Times New Roman" w:hAnsi="Times New Roman" w:cs="Times New Roman"/>
          <w:sz w:val="24"/>
          <w:szCs w:val="24"/>
          <w:lang w:val="es-MX" w:eastAsia="es-ES"/>
        </w:rPr>
      </w:pPr>
      <w:r w:rsidRPr="00C9775B">
        <w:rPr>
          <w:rFonts w:ascii="Times New Roman" w:eastAsia="Times New Roman" w:hAnsi="Times New Roman" w:cs="Times New Roman"/>
          <w:sz w:val="24"/>
          <w:szCs w:val="24"/>
          <w:lang w:val="es-MX" w:eastAsia="es-ES"/>
        </w:rPr>
        <w:t>Al respecto, considerando lo aprobado en el punto del orden del día anterior en relación al incremento de la Reserva Facultativa para Futuras Distribuciones de Dividendos constituida en ejercicios económicos anteriores, la cual asciende a la suma total de</w:t>
      </w:r>
      <w:r>
        <w:rPr>
          <w:rFonts w:ascii="Times New Roman" w:eastAsia="Times New Roman" w:hAnsi="Times New Roman" w:cs="Times New Roman"/>
          <w:sz w:val="24"/>
          <w:szCs w:val="24"/>
          <w:lang w:val="es-MX" w:eastAsia="es-ES"/>
        </w:rPr>
        <w:t xml:space="preserve"> miles de</w:t>
      </w:r>
      <w:r w:rsidRPr="00C9775B">
        <w:rPr>
          <w:rFonts w:ascii="Times New Roman" w:eastAsia="Times New Roman" w:hAnsi="Times New Roman" w:cs="Times New Roman"/>
          <w:sz w:val="24"/>
          <w:szCs w:val="24"/>
          <w:lang w:val="es-MX" w:eastAsia="es-ES"/>
        </w:rPr>
        <w:t xml:space="preserve"> $4.349.519,  </w:t>
      </w:r>
      <w:r w:rsidR="00FE27DD">
        <w:rPr>
          <w:rFonts w:ascii="Times New Roman" w:eastAsia="Times New Roman" w:hAnsi="Times New Roman" w:cs="Times New Roman"/>
          <w:sz w:val="24"/>
          <w:szCs w:val="24"/>
          <w:lang w:val="es-MX" w:eastAsia="es-ES"/>
        </w:rPr>
        <w:t xml:space="preserve">el representante de la Accionista Carlota E. </w:t>
      </w:r>
      <w:proofErr w:type="spellStart"/>
      <w:r w:rsidR="00FE27DD">
        <w:rPr>
          <w:rFonts w:ascii="Times New Roman" w:eastAsia="Times New Roman" w:hAnsi="Times New Roman" w:cs="Times New Roman"/>
          <w:sz w:val="24"/>
          <w:szCs w:val="24"/>
          <w:lang w:val="es-MX" w:eastAsia="es-ES"/>
        </w:rPr>
        <w:t>Durst</w:t>
      </w:r>
      <w:proofErr w:type="spellEnd"/>
      <w:r w:rsidR="00FE27DD">
        <w:rPr>
          <w:rFonts w:ascii="Times New Roman" w:eastAsia="Times New Roman" w:hAnsi="Times New Roman" w:cs="Times New Roman"/>
          <w:sz w:val="24"/>
          <w:szCs w:val="24"/>
          <w:lang w:val="es-MX" w:eastAsia="es-ES"/>
        </w:rPr>
        <w:t xml:space="preserve"> indica </w:t>
      </w:r>
      <w:r w:rsidR="000342C0" w:rsidRPr="000342C0">
        <w:rPr>
          <w:rFonts w:ascii="Times New Roman" w:eastAsia="Times New Roman" w:hAnsi="Times New Roman" w:cs="Times New Roman"/>
          <w:sz w:val="24"/>
          <w:szCs w:val="24"/>
          <w:lang w:val="es-MX" w:eastAsia="es-ES"/>
        </w:rPr>
        <w:t>que los Accionistas han estudiado detalladamente el Proyecto y propone su aprobación  y la consecuente desafectación parcial de la Reserva facultativa para futuras distribuciones de dividendos.  Efectivamente, en la Asamblea General Ordinaria celebrada en el año 2019, se dispuso destinar la suma de $290.000.000 (pesos doscientos noventa millones) al pago de dividendos para lo cual se desafectaron las  Reserva Facultativa para Futuras Distribuciones de Dividendos acumulada durante los ejercicios anteriores. Siguiendo igual criterio este año se propone que, siguiendo el orden de anti</w:t>
      </w:r>
      <w:r w:rsidR="00812E25">
        <w:rPr>
          <w:rFonts w:ascii="Times New Roman" w:eastAsia="Times New Roman" w:hAnsi="Times New Roman" w:cs="Times New Roman"/>
          <w:sz w:val="24"/>
          <w:szCs w:val="24"/>
          <w:lang w:val="es-MX" w:eastAsia="es-ES"/>
        </w:rPr>
        <w:t>güedad,  la suma por miles de $</w:t>
      </w:r>
      <w:r w:rsidR="000342C0" w:rsidRPr="000342C0">
        <w:rPr>
          <w:rFonts w:ascii="Times New Roman" w:eastAsia="Times New Roman" w:hAnsi="Times New Roman" w:cs="Times New Roman"/>
          <w:sz w:val="24"/>
          <w:szCs w:val="24"/>
          <w:lang w:val="es-MX" w:eastAsia="es-ES"/>
        </w:rPr>
        <w:t>330.000 se asigne al destino de distribución de dividendos, en forma proporcional a la tenencia accionaria de cada Accionista, considerando que el Proyecto ha sido resultado de un análisis pormenorizado de las evaluaciones pertinentes efectuadas por los cuerpos técnicos de la Sociedad, con el debido cumplimiento de la Política de Dividendos de la Sociedad, las relaciones técnicas de capitales mínimos, y de lo descripto en el T.O de las normas del Banco Central de la República Argentina (el “BCRA”) sobre distribución de resultados. En virtud de lo cual, propone la aprobación del Proyecto y la consecuente desafectación parcial de la Reserva facultativa para futuras distribuciones de dividen</w:t>
      </w:r>
      <w:r w:rsidR="00812E25">
        <w:rPr>
          <w:rFonts w:ascii="Times New Roman" w:eastAsia="Times New Roman" w:hAnsi="Times New Roman" w:cs="Times New Roman"/>
          <w:sz w:val="24"/>
          <w:szCs w:val="24"/>
          <w:lang w:val="es-MX" w:eastAsia="es-ES"/>
        </w:rPr>
        <w:t>dos, por la suma por miles de $</w:t>
      </w:r>
      <w:r w:rsidR="000342C0" w:rsidRPr="000342C0">
        <w:rPr>
          <w:rFonts w:ascii="Times New Roman" w:eastAsia="Times New Roman" w:hAnsi="Times New Roman" w:cs="Times New Roman"/>
          <w:sz w:val="24"/>
          <w:szCs w:val="24"/>
          <w:lang w:val="es-MX" w:eastAsia="es-ES"/>
        </w:rPr>
        <w:t>330.000 para asignarle el destino de distribución de dividendos, en forma proporcional a la tenencia accionaria de cada Accionista.</w:t>
      </w:r>
    </w:p>
    <w:p w14:paraId="38FF194F"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2D7AADDD" w14:textId="3D24E507" w:rsidR="00841EC2" w:rsidRPr="00841EC2" w:rsidRDefault="002A5D02" w:rsidP="00841EC2">
      <w:pPr>
        <w:spacing w:after="0" w:line="360"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 xml:space="preserve">El Representante de la Accionista Carlota </w:t>
      </w:r>
      <w:proofErr w:type="spellStart"/>
      <w:r>
        <w:rPr>
          <w:rFonts w:ascii="Times New Roman" w:eastAsia="Times New Roman" w:hAnsi="Times New Roman" w:cs="Times New Roman"/>
          <w:sz w:val="24"/>
          <w:szCs w:val="24"/>
          <w:lang w:val="es-MX" w:eastAsia="es-ES"/>
        </w:rPr>
        <w:t>Evelina</w:t>
      </w:r>
      <w:proofErr w:type="spellEnd"/>
      <w:r>
        <w:rPr>
          <w:rFonts w:ascii="Times New Roman" w:eastAsia="Times New Roman" w:hAnsi="Times New Roman" w:cs="Times New Roman"/>
          <w:sz w:val="24"/>
          <w:szCs w:val="24"/>
          <w:lang w:val="es-MX" w:eastAsia="es-ES"/>
        </w:rPr>
        <w:t xml:space="preserve"> </w:t>
      </w:r>
      <w:proofErr w:type="spellStart"/>
      <w:r>
        <w:rPr>
          <w:rFonts w:ascii="Times New Roman" w:eastAsia="Times New Roman" w:hAnsi="Times New Roman" w:cs="Times New Roman"/>
          <w:sz w:val="24"/>
          <w:szCs w:val="24"/>
          <w:lang w:val="es-MX" w:eastAsia="es-ES"/>
        </w:rPr>
        <w:t>Durst</w:t>
      </w:r>
      <w:proofErr w:type="spellEnd"/>
      <w:r w:rsidR="00841EC2" w:rsidRPr="00841EC2">
        <w:rPr>
          <w:rFonts w:ascii="Times New Roman" w:eastAsia="Times New Roman" w:hAnsi="Times New Roman" w:cs="Times New Roman"/>
          <w:sz w:val="24"/>
          <w:szCs w:val="24"/>
          <w:lang w:val="es-MX" w:eastAsia="es-ES"/>
        </w:rPr>
        <w:t xml:space="preserve"> menciona que de acuerdo a lo establecido en la Comunicación “A” 6768, 6886 – Texto ordenado de las normas del</w:t>
      </w:r>
      <w:r w:rsidR="00841EC2" w:rsidRPr="00841EC2">
        <w:rPr>
          <w:rFonts w:ascii="Times New Roman" w:eastAsia="Times New Roman" w:hAnsi="Times New Roman" w:cs="Times New Roman"/>
          <w:sz w:val="20"/>
          <w:szCs w:val="20"/>
          <w:lang w:val="es-MX" w:eastAsia="es-ES"/>
        </w:rPr>
        <w:t xml:space="preserve"> </w:t>
      </w:r>
      <w:r w:rsidR="00841EC2" w:rsidRPr="00841EC2">
        <w:rPr>
          <w:rFonts w:ascii="Times New Roman" w:eastAsia="Times New Roman" w:hAnsi="Times New Roman" w:cs="Times New Roman"/>
          <w:sz w:val="24"/>
          <w:szCs w:val="24"/>
          <w:lang w:val="es-MX" w:eastAsia="es-ES"/>
        </w:rPr>
        <w:t>BCRA, sus modificatorias, concordantes y complementarias, la Sociedad deberá obtener una autorización previa de la Superintendencia de Entidades Financieras y Cambiarias para la distribución de sus resultados (“</w:t>
      </w:r>
      <w:proofErr w:type="spellStart"/>
      <w:r w:rsidR="00841EC2" w:rsidRPr="00841EC2">
        <w:rPr>
          <w:rFonts w:ascii="Times New Roman" w:eastAsia="Times New Roman" w:hAnsi="Times New Roman" w:cs="Times New Roman"/>
          <w:sz w:val="24"/>
          <w:szCs w:val="24"/>
          <w:u w:val="single"/>
          <w:lang w:val="es-MX" w:eastAsia="es-ES"/>
        </w:rPr>
        <w:t>SEFyC</w:t>
      </w:r>
      <w:proofErr w:type="spellEnd"/>
      <w:r w:rsidR="00841EC2" w:rsidRPr="00841EC2">
        <w:rPr>
          <w:rFonts w:ascii="Times New Roman" w:eastAsia="Times New Roman" w:hAnsi="Times New Roman" w:cs="Times New Roman"/>
          <w:sz w:val="24"/>
          <w:szCs w:val="24"/>
          <w:lang w:val="es-MX" w:eastAsia="es-ES"/>
        </w:rPr>
        <w:t xml:space="preserve">”), razón por la cual en fecha 13 de marzo del corriente, la Sociedad ha remitido a dicho ente, el Proyecto y la solicitud de autorización correspondiente. En este sentido, </w:t>
      </w:r>
      <w:r>
        <w:rPr>
          <w:rFonts w:ascii="Times New Roman" w:eastAsia="Times New Roman" w:hAnsi="Times New Roman" w:cs="Times New Roman"/>
          <w:sz w:val="24"/>
          <w:szCs w:val="24"/>
          <w:lang w:val="es-MX" w:eastAsia="es-ES"/>
        </w:rPr>
        <w:t>el Dr</w:t>
      </w:r>
      <w:r w:rsidR="00812E25">
        <w:rPr>
          <w:rFonts w:ascii="Times New Roman" w:eastAsia="Times New Roman" w:hAnsi="Times New Roman" w:cs="Times New Roman"/>
          <w:sz w:val="24"/>
          <w:szCs w:val="24"/>
          <w:lang w:val="es-MX" w:eastAsia="es-ES"/>
        </w:rPr>
        <w:t>.</w:t>
      </w:r>
      <w:r>
        <w:rPr>
          <w:rFonts w:ascii="Times New Roman" w:eastAsia="Times New Roman" w:hAnsi="Times New Roman" w:cs="Times New Roman"/>
          <w:sz w:val="24"/>
          <w:szCs w:val="24"/>
          <w:lang w:val="es-MX" w:eastAsia="es-ES"/>
        </w:rPr>
        <w:t xml:space="preserve"> </w:t>
      </w:r>
      <w:proofErr w:type="spellStart"/>
      <w:r>
        <w:rPr>
          <w:rFonts w:ascii="Times New Roman" w:eastAsia="Times New Roman" w:hAnsi="Times New Roman" w:cs="Times New Roman"/>
          <w:sz w:val="24"/>
          <w:szCs w:val="24"/>
          <w:lang w:val="es-MX" w:eastAsia="es-ES"/>
        </w:rPr>
        <w:t>Matarasso</w:t>
      </w:r>
      <w:proofErr w:type="spellEnd"/>
      <w:r w:rsidR="00841EC2" w:rsidRPr="00841EC2">
        <w:rPr>
          <w:rFonts w:ascii="Times New Roman" w:eastAsia="Times New Roman" w:hAnsi="Times New Roman" w:cs="Times New Roman"/>
          <w:sz w:val="24"/>
          <w:szCs w:val="24"/>
          <w:lang w:val="es-MX" w:eastAsia="es-ES"/>
        </w:rPr>
        <w:t xml:space="preserve"> propone que mientras esté pendiente la autorización y la resolución favorable del organismo de contralor, la suma por miles de </w:t>
      </w:r>
      <w:r w:rsidR="00841EC2" w:rsidRPr="00841EC2">
        <w:rPr>
          <w:rFonts w:ascii="Times New Roman" w:eastAsia="Times New Roman" w:hAnsi="Times New Roman" w:cs="Times New Roman"/>
          <w:sz w:val="24"/>
          <w:szCs w:val="24"/>
          <w:lang w:val="es-MX" w:eastAsia="es-ES"/>
        </w:rPr>
        <w:lastRenderedPageBreak/>
        <w:t>$330.000 sea mantenida en la cuenta titulada como Reserva facultativa para futuras distribuciones de dividendos.</w:t>
      </w:r>
    </w:p>
    <w:p w14:paraId="566CB9AC" w14:textId="77777777" w:rsidR="00841EC2" w:rsidRPr="00841EC2" w:rsidRDefault="00841EC2" w:rsidP="00812E25">
      <w:pPr>
        <w:spacing w:after="0" w:line="360" w:lineRule="auto"/>
        <w:jc w:val="both"/>
        <w:rPr>
          <w:rFonts w:ascii="Times New Roman" w:eastAsia="Times New Roman" w:hAnsi="Times New Roman" w:cs="Times New Roman"/>
          <w:sz w:val="24"/>
          <w:szCs w:val="24"/>
          <w:lang w:val="es-MX" w:eastAsia="es-ES"/>
        </w:rPr>
      </w:pPr>
    </w:p>
    <w:p w14:paraId="241BD2C7" w14:textId="77777777" w:rsidR="00841EC2" w:rsidRPr="00841EC2" w:rsidRDefault="00841EC2" w:rsidP="00812E25">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Luego de un intercambio de opiniones, los Sres. Accionistas resuelven por unanimidad:</w:t>
      </w:r>
    </w:p>
    <w:p w14:paraId="5A71E738" w14:textId="5939CABF" w:rsidR="00841EC2" w:rsidRDefault="00841EC2" w:rsidP="00812E25">
      <w:pPr>
        <w:numPr>
          <w:ilvl w:val="1"/>
          <w:numId w:val="4"/>
        </w:numPr>
        <w:spacing w:after="0" w:line="360" w:lineRule="auto"/>
        <w:contextualSpacing/>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Aprobar el Proyecto de distribución de dividendos a los Señores Accioni</w:t>
      </w:r>
      <w:r w:rsidR="00812E25">
        <w:rPr>
          <w:rFonts w:ascii="Times New Roman" w:eastAsia="Times New Roman" w:hAnsi="Times New Roman" w:cs="Times New Roman"/>
          <w:sz w:val="24"/>
          <w:szCs w:val="24"/>
          <w:lang w:val="es-MX" w:eastAsia="es-ES"/>
        </w:rPr>
        <w:t>stas por la suma por miles de $</w:t>
      </w:r>
      <w:r w:rsidRPr="00841EC2">
        <w:rPr>
          <w:rFonts w:ascii="Times New Roman" w:eastAsia="Times New Roman" w:hAnsi="Times New Roman" w:cs="Times New Roman"/>
          <w:sz w:val="24"/>
          <w:szCs w:val="24"/>
          <w:lang w:val="es-MX" w:eastAsia="es-ES"/>
        </w:rPr>
        <w:t xml:space="preserve">330.000, el cual quedará condicionado a la autorización y resolución favorable de la </w:t>
      </w:r>
      <w:proofErr w:type="spellStart"/>
      <w:r w:rsidRPr="00841EC2">
        <w:rPr>
          <w:rFonts w:ascii="Times New Roman" w:eastAsia="Times New Roman" w:hAnsi="Times New Roman" w:cs="Times New Roman"/>
          <w:sz w:val="24"/>
          <w:szCs w:val="24"/>
          <w:lang w:val="es-MX" w:eastAsia="es-ES"/>
        </w:rPr>
        <w:t>SEFyC</w:t>
      </w:r>
      <w:proofErr w:type="spellEnd"/>
      <w:r w:rsidRPr="00841EC2">
        <w:rPr>
          <w:rFonts w:ascii="Times New Roman" w:eastAsia="Times New Roman" w:hAnsi="Times New Roman" w:cs="Times New Roman"/>
          <w:sz w:val="24"/>
          <w:szCs w:val="24"/>
          <w:lang w:val="es-MX" w:eastAsia="es-ES"/>
        </w:rPr>
        <w:t xml:space="preserve">; </w:t>
      </w:r>
    </w:p>
    <w:p w14:paraId="53BCD94B" w14:textId="0F677434" w:rsidR="00C9775B" w:rsidRPr="00C9775B" w:rsidRDefault="00C9775B" w:rsidP="00812E25">
      <w:pPr>
        <w:pStyle w:val="Prrafodelista"/>
        <w:numPr>
          <w:ilvl w:val="1"/>
          <w:numId w:val="4"/>
        </w:numPr>
        <w:spacing w:line="360" w:lineRule="auto"/>
        <w:jc w:val="both"/>
        <w:rPr>
          <w:rFonts w:ascii="Times New Roman" w:eastAsia="Times New Roman" w:hAnsi="Times New Roman" w:cs="Times New Roman"/>
          <w:sz w:val="24"/>
          <w:szCs w:val="24"/>
          <w:lang w:val="es-MX" w:eastAsia="es-ES"/>
        </w:rPr>
      </w:pPr>
      <w:r w:rsidRPr="00C9775B">
        <w:rPr>
          <w:rFonts w:ascii="Times New Roman" w:eastAsia="Times New Roman" w:hAnsi="Times New Roman" w:cs="Times New Roman"/>
          <w:sz w:val="24"/>
          <w:szCs w:val="24"/>
          <w:lang w:val="es-MX" w:eastAsia="es-ES"/>
        </w:rPr>
        <w:t>Aprobar la desafectación parcial de la Reserva facultativa para futuras distribuciones de dividen</w:t>
      </w:r>
      <w:r w:rsidR="00812E25">
        <w:rPr>
          <w:rFonts w:ascii="Times New Roman" w:eastAsia="Times New Roman" w:hAnsi="Times New Roman" w:cs="Times New Roman"/>
          <w:sz w:val="24"/>
          <w:szCs w:val="24"/>
          <w:lang w:val="es-MX" w:eastAsia="es-ES"/>
        </w:rPr>
        <w:t>dos, por la suma por miles de $</w:t>
      </w:r>
      <w:r w:rsidRPr="00C9775B">
        <w:rPr>
          <w:rFonts w:ascii="Times New Roman" w:eastAsia="Times New Roman" w:hAnsi="Times New Roman" w:cs="Times New Roman"/>
          <w:sz w:val="24"/>
          <w:szCs w:val="24"/>
          <w:lang w:val="es-MX" w:eastAsia="es-ES"/>
        </w:rPr>
        <w:t>330.000 para asignarle el destino de distribución de dividendos en los términos del punto a., y en forma proporcional a la tenencia accionaria de cada Accionista, toda vez que estarían dadas las condiciones para ello sin que la solvencia y liquidez de la Sociedad de vean comprometidas.</w:t>
      </w:r>
    </w:p>
    <w:p w14:paraId="5EC041C2" w14:textId="77777777" w:rsidR="00841EC2" w:rsidRPr="00841EC2" w:rsidRDefault="00841EC2" w:rsidP="00841EC2">
      <w:pPr>
        <w:numPr>
          <w:ilvl w:val="1"/>
          <w:numId w:val="4"/>
        </w:numPr>
        <w:spacing w:after="0" w:line="360" w:lineRule="auto"/>
        <w:contextualSpacing/>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Delegar en el Directorio las más amplias facultades para realizar todas las diligencias, adoptar las decisiones y gestionar los trámites que fueren necesarios para efectuar el pago de dividendos a los Señores Accionistas, incluyendo sin limitación: las diligencias pertinentes ante el BCRA, la </w:t>
      </w:r>
      <w:proofErr w:type="spellStart"/>
      <w:r w:rsidRPr="00841EC2">
        <w:rPr>
          <w:rFonts w:ascii="Times New Roman" w:eastAsia="Times New Roman" w:hAnsi="Times New Roman" w:cs="Times New Roman"/>
          <w:sz w:val="24"/>
          <w:szCs w:val="24"/>
          <w:lang w:val="es-MX" w:eastAsia="es-ES"/>
        </w:rPr>
        <w:t>SEFyC</w:t>
      </w:r>
      <w:proofErr w:type="spellEnd"/>
      <w:r w:rsidRPr="00841EC2">
        <w:rPr>
          <w:rFonts w:ascii="Times New Roman" w:eastAsia="Times New Roman" w:hAnsi="Times New Roman" w:cs="Times New Roman"/>
          <w:sz w:val="24"/>
          <w:szCs w:val="24"/>
          <w:lang w:val="es-MX" w:eastAsia="es-ES"/>
        </w:rPr>
        <w:t xml:space="preserve"> y los organismos correspondientes, la </w:t>
      </w:r>
      <w:proofErr w:type="spellStart"/>
      <w:r w:rsidRPr="00841EC2">
        <w:rPr>
          <w:rFonts w:ascii="Times New Roman" w:eastAsia="Times New Roman" w:hAnsi="Times New Roman" w:cs="Times New Roman"/>
          <w:sz w:val="24"/>
          <w:szCs w:val="24"/>
          <w:lang w:val="es-MX" w:eastAsia="es-ES"/>
        </w:rPr>
        <w:t>efectivización</w:t>
      </w:r>
      <w:proofErr w:type="spellEnd"/>
      <w:r w:rsidRPr="00841EC2">
        <w:rPr>
          <w:rFonts w:ascii="Times New Roman" w:eastAsia="Times New Roman" w:hAnsi="Times New Roman" w:cs="Times New Roman"/>
          <w:sz w:val="24"/>
          <w:szCs w:val="24"/>
          <w:lang w:val="es-MX" w:eastAsia="es-ES"/>
        </w:rPr>
        <w:t xml:space="preserve"> y determinación de la forma y fecha de pago de dividendos, la puesta a disposición de los mismos, y en general todas las presentaciones requeridas, designando a los autorizados que fueran necesarios.</w:t>
      </w:r>
    </w:p>
    <w:p w14:paraId="10A79755" w14:textId="0149DFE2" w:rsidR="00841EC2" w:rsidRPr="00841EC2" w:rsidRDefault="00841EC2" w:rsidP="00841EC2">
      <w:pPr>
        <w:numPr>
          <w:ilvl w:val="1"/>
          <w:numId w:val="4"/>
        </w:numPr>
        <w:spacing w:after="0" w:line="360" w:lineRule="auto"/>
        <w:contextualSpacing/>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Dejar constancia que hasta la oportunidad en que la Sociedad no sea notificada fehacientemente por el organismo de contralor de la resolución favorable de la </w:t>
      </w:r>
      <w:proofErr w:type="spellStart"/>
      <w:r w:rsidRPr="00841EC2">
        <w:rPr>
          <w:rFonts w:ascii="Times New Roman" w:eastAsia="Times New Roman" w:hAnsi="Times New Roman" w:cs="Times New Roman"/>
          <w:sz w:val="24"/>
          <w:szCs w:val="24"/>
          <w:lang w:val="es-MX" w:eastAsia="es-ES"/>
        </w:rPr>
        <w:t>SEFyC</w:t>
      </w:r>
      <w:proofErr w:type="spellEnd"/>
      <w:r w:rsidRPr="00841EC2">
        <w:rPr>
          <w:rFonts w:ascii="Times New Roman" w:eastAsia="Times New Roman" w:hAnsi="Times New Roman" w:cs="Times New Roman"/>
          <w:sz w:val="24"/>
          <w:szCs w:val="24"/>
          <w:lang w:val="es-MX" w:eastAsia="es-ES"/>
        </w:rPr>
        <w:t xml:space="preserve"> mencionada en el punto a. del presente del orden del día no se confiere ningún derecho de disposición a favor de los Accionistas en concepto de dividendos, mante</w:t>
      </w:r>
      <w:r w:rsidR="00812E25">
        <w:rPr>
          <w:rFonts w:ascii="Times New Roman" w:eastAsia="Times New Roman" w:hAnsi="Times New Roman" w:cs="Times New Roman"/>
          <w:sz w:val="24"/>
          <w:szCs w:val="24"/>
          <w:lang w:val="es-MX" w:eastAsia="es-ES"/>
        </w:rPr>
        <w:t>niéndose la suma por miles de $</w:t>
      </w:r>
      <w:r w:rsidRPr="00841EC2">
        <w:rPr>
          <w:rFonts w:ascii="Times New Roman" w:eastAsia="Times New Roman" w:hAnsi="Times New Roman" w:cs="Times New Roman"/>
          <w:sz w:val="24"/>
          <w:szCs w:val="24"/>
          <w:lang w:val="es-MX" w:eastAsia="es-ES"/>
        </w:rPr>
        <w:t>330.000 en la cuenta Reserva facultativa para futuras distribuciones de dividendos, y por lo tanto serán puestos a disposición de los Señores Accionistas dentro del plazo reglamentario a partir de la mencionada notificación.</w:t>
      </w:r>
    </w:p>
    <w:p w14:paraId="086541EB"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2F9E8407" w14:textId="51DC94B9"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A continuación, se pone a consideración de los Accionistas el </w:t>
      </w:r>
      <w:r w:rsidR="00166BC2">
        <w:rPr>
          <w:rFonts w:ascii="Times New Roman" w:eastAsia="Times New Roman" w:hAnsi="Times New Roman" w:cs="Times New Roman"/>
          <w:sz w:val="24"/>
          <w:szCs w:val="24"/>
          <w:lang w:val="es-MX" w:eastAsia="es-ES"/>
        </w:rPr>
        <w:t>sexto</w:t>
      </w:r>
      <w:r w:rsidRPr="00841EC2">
        <w:rPr>
          <w:rFonts w:ascii="Times New Roman" w:eastAsia="Times New Roman" w:hAnsi="Times New Roman" w:cs="Times New Roman"/>
          <w:sz w:val="24"/>
          <w:szCs w:val="24"/>
          <w:lang w:val="es-MX" w:eastAsia="es-ES"/>
        </w:rPr>
        <w:t xml:space="preserve"> punto del Orden del Día:</w:t>
      </w:r>
    </w:p>
    <w:p w14:paraId="6F3BC819"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637852D4" w14:textId="77777777" w:rsidR="00841EC2" w:rsidRPr="00841EC2" w:rsidRDefault="00841EC2" w:rsidP="00841EC2">
      <w:pPr>
        <w:numPr>
          <w:ilvl w:val="0"/>
          <w:numId w:val="4"/>
        </w:numPr>
        <w:pBdr>
          <w:top w:val="nil"/>
          <w:left w:val="nil"/>
          <w:bottom w:val="nil"/>
          <w:right w:val="nil"/>
          <w:between w:val="nil"/>
        </w:pBdr>
        <w:spacing w:after="120" w:line="360" w:lineRule="auto"/>
        <w:jc w:val="both"/>
        <w:rPr>
          <w:rFonts w:ascii="Times New Roman" w:eastAsia="Times New Roman" w:hAnsi="Times New Roman" w:cs="Times New Roman"/>
          <w:color w:val="000000"/>
          <w:sz w:val="24"/>
          <w:szCs w:val="24"/>
          <w:u w:val="single"/>
          <w:lang w:val="es-MX" w:eastAsia="es-ES"/>
        </w:rPr>
      </w:pPr>
      <w:r w:rsidRPr="00841EC2">
        <w:rPr>
          <w:rFonts w:ascii="Times New Roman" w:eastAsia="Times New Roman" w:hAnsi="Times New Roman" w:cs="Times New Roman"/>
          <w:b/>
          <w:color w:val="000000"/>
          <w:sz w:val="24"/>
          <w:szCs w:val="24"/>
          <w:u w:val="single"/>
          <w:lang w:val="es-MX" w:eastAsia="es-ES"/>
        </w:rPr>
        <w:t>Consideración de la gestión del Directorio y de la Comisión Fiscalizadora</w:t>
      </w:r>
      <w:r w:rsidRPr="004B3B23">
        <w:rPr>
          <w:rFonts w:ascii="Times New Roman" w:eastAsia="Times New Roman" w:hAnsi="Times New Roman" w:cs="Times New Roman"/>
          <w:b/>
          <w:color w:val="000000"/>
          <w:sz w:val="24"/>
          <w:szCs w:val="24"/>
          <w:u w:val="single"/>
          <w:lang w:val="es-MX" w:eastAsia="es-ES"/>
        </w:rPr>
        <w:t>.</w:t>
      </w:r>
    </w:p>
    <w:p w14:paraId="1A0E70A6"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37045DC8"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Toma la palabra el Representante del Accionista Fideicomiso BIND, quien mociona se apruebe la gestión de todos los Directores y miembros de la Comisión Fiscalizadora de la Sociedad, correspondiente al ejercicio económico finalizado el 31 de diciembre de 2019. </w:t>
      </w:r>
    </w:p>
    <w:p w14:paraId="3D8E9474"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21E1F4F8" w14:textId="4F92C9DD"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Puesta a votación la moción, la gestión de los Directores José Carlos De los Santos, Andrés Gustavo </w:t>
      </w:r>
      <w:proofErr w:type="spellStart"/>
      <w:r w:rsidRPr="00841EC2">
        <w:rPr>
          <w:rFonts w:ascii="Times New Roman" w:eastAsia="Times New Roman" w:hAnsi="Times New Roman" w:cs="Times New Roman"/>
          <w:sz w:val="24"/>
          <w:szCs w:val="24"/>
          <w:lang w:val="es-MX" w:eastAsia="es-ES"/>
        </w:rPr>
        <w:t>Prida</w:t>
      </w:r>
      <w:proofErr w:type="spellEnd"/>
      <w:r w:rsidRPr="00841EC2">
        <w:rPr>
          <w:rFonts w:ascii="Times New Roman" w:eastAsia="Times New Roman" w:hAnsi="Times New Roman" w:cs="Times New Roman"/>
          <w:sz w:val="24"/>
          <w:szCs w:val="24"/>
          <w:lang w:val="es-MX" w:eastAsia="es-ES"/>
        </w:rPr>
        <w:t xml:space="preserve">, Salvador </w:t>
      </w:r>
      <w:proofErr w:type="spellStart"/>
      <w:r w:rsidRPr="00841EC2">
        <w:rPr>
          <w:rFonts w:ascii="Times New Roman" w:eastAsia="Times New Roman" w:hAnsi="Times New Roman" w:cs="Times New Roman"/>
          <w:sz w:val="24"/>
          <w:szCs w:val="24"/>
          <w:lang w:val="es-MX" w:eastAsia="es-ES"/>
        </w:rPr>
        <w:t>Pristera</w:t>
      </w:r>
      <w:proofErr w:type="spellEnd"/>
      <w:r w:rsidRPr="00841EC2">
        <w:rPr>
          <w:rFonts w:ascii="Times New Roman" w:eastAsia="Times New Roman" w:hAnsi="Times New Roman" w:cs="Times New Roman"/>
          <w:sz w:val="24"/>
          <w:szCs w:val="24"/>
          <w:lang w:val="es-MX" w:eastAsia="es-ES"/>
        </w:rPr>
        <w:t xml:space="preserve"> y Leonardo </w:t>
      </w:r>
      <w:proofErr w:type="spellStart"/>
      <w:r w:rsidRPr="00841EC2">
        <w:rPr>
          <w:rFonts w:ascii="Times New Roman" w:eastAsia="Times New Roman" w:hAnsi="Times New Roman" w:cs="Times New Roman"/>
          <w:sz w:val="24"/>
          <w:szCs w:val="24"/>
          <w:lang w:val="es-MX" w:eastAsia="es-ES"/>
        </w:rPr>
        <w:t>Dillenberger</w:t>
      </w:r>
      <w:proofErr w:type="spellEnd"/>
      <w:r w:rsidRPr="00841EC2">
        <w:rPr>
          <w:rFonts w:ascii="Times New Roman" w:eastAsia="Times New Roman" w:hAnsi="Times New Roman" w:cs="Times New Roman"/>
          <w:sz w:val="24"/>
          <w:szCs w:val="24"/>
          <w:lang w:val="es-MX" w:eastAsia="es-ES"/>
        </w:rPr>
        <w:t xml:space="preserve"> resulta aprobada por unanimidad, aprobándose por mayoría la gestión de los Directores Carlota </w:t>
      </w:r>
      <w:proofErr w:type="spellStart"/>
      <w:r w:rsidRPr="00841EC2">
        <w:rPr>
          <w:rFonts w:ascii="Times New Roman" w:eastAsia="Times New Roman" w:hAnsi="Times New Roman" w:cs="Times New Roman"/>
          <w:sz w:val="24"/>
          <w:szCs w:val="24"/>
          <w:lang w:val="es-MX" w:eastAsia="es-ES"/>
        </w:rPr>
        <w:t>Evelina</w:t>
      </w:r>
      <w:proofErr w:type="spellEnd"/>
      <w:r w:rsidRPr="00841EC2">
        <w:rPr>
          <w:rFonts w:ascii="Times New Roman" w:eastAsia="Times New Roman" w:hAnsi="Times New Roman" w:cs="Times New Roman"/>
          <w:sz w:val="24"/>
          <w:szCs w:val="24"/>
          <w:lang w:val="es-MX" w:eastAsia="es-ES"/>
        </w:rPr>
        <w:t xml:space="preserve"> </w:t>
      </w:r>
      <w:proofErr w:type="spellStart"/>
      <w:r w:rsidRPr="00841EC2">
        <w:rPr>
          <w:rFonts w:ascii="Times New Roman" w:eastAsia="Times New Roman" w:hAnsi="Times New Roman" w:cs="Times New Roman"/>
          <w:sz w:val="24"/>
          <w:szCs w:val="24"/>
          <w:lang w:val="es-MX" w:eastAsia="es-ES"/>
        </w:rPr>
        <w:t>Durst</w:t>
      </w:r>
      <w:proofErr w:type="spellEnd"/>
      <w:r w:rsidRPr="00841EC2">
        <w:rPr>
          <w:rFonts w:ascii="Times New Roman" w:eastAsia="Times New Roman" w:hAnsi="Times New Roman" w:cs="Times New Roman"/>
          <w:sz w:val="24"/>
          <w:szCs w:val="24"/>
          <w:lang w:val="es-MX" w:eastAsia="es-ES"/>
        </w:rPr>
        <w:t xml:space="preserve"> y Andrés Patricio </w:t>
      </w:r>
      <w:r w:rsidRPr="00841EC2">
        <w:rPr>
          <w:rFonts w:ascii="Times New Roman" w:eastAsia="Times New Roman" w:hAnsi="Times New Roman" w:cs="Times New Roman"/>
          <w:sz w:val="24"/>
          <w:szCs w:val="24"/>
          <w:lang w:val="es-MX" w:eastAsia="es-ES"/>
        </w:rPr>
        <w:lastRenderedPageBreak/>
        <w:t xml:space="preserve">Meta (con la abstención de voto de cada uno de </w:t>
      </w:r>
      <w:r w:rsidR="002A5D02">
        <w:rPr>
          <w:rFonts w:ascii="Times New Roman" w:eastAsia="Times New Roman" w:hAnsi="Times New Roman" w:cs="Times New Roman"/>
          <w:sz w:val="24"/>
          <w:szCs w:val="24"/>
          <w:lang w:val="es-MX" w:eastAsia="es-ES"/>
        </w:rPr>
        <w:t>sus representantes</w:t>
      </w:r>
      <w:r w:rsidR="002A5D02" w:rsidRPr="00841EC2">
        <w:rPr>
          <w:rFonts w:ascii="Times New Roman" w:eastAsia="Times New Roman" w:hAnsi="Times New Roman" w:cs="Times New Roman"/>
          <w:sz w:val="24"/>
          <w:szCs w:val="24"/>
          <w:lang w:val="es-MX" w:eastAsia="es-ES"/>
        </w:rPr>
        <w:t xml:space="preserve"> </w:t>
      </w:r>
      <w:r w:rsidRPr="00841EC2">
        <w:rPr>
          <w:rFonts w:ascii="Times New Roman" w:eastAsia="Times New Roman" w:hAnsi="Times New Roman" w:cs="Times New Roman"/>
          <w:sz w:val="24"/>
          <w:szCs w:val="24"/>
          <w:lang w:val="es-MX" w:eastAsia="es-ES"/>
        </w:rPr>
        <w:t xml:space="preserve">respecto de </w:t>
      </w:r>
      <w:r w:rsidR="002A5D02">
        <w:rPr>
          <w:rFonts w:ascii="Times New Roman" w:eastAsia="Times New Roman" w:hAnsi="Times New Roman" w:cs="Times New Roman"/>
          <w:sz w:val="24"/>
          <w:szCs w:val="24"/>
          <w:lang w:val="es-MX" w:eastAsia="es-ES"/>
        </w:rPr>
        <w:t>la</w:t>
      </w:r>
      <w:r w:rsidRPr="00841EC2">
        <w:rPr>
          <w:rFonts w:ascii="Times New Roman" w:eastAsia="Times New Roman" w:hAnsi="Times New Roman" w:cs="Times New Roman"/>
          <w:sz w:val="24"/>
          <w:szCs w:val="24"/>
          <w:lang w:val="es-MX" w:eastAsia="es-ES"/>
        </w:rPr>
        <w:t xml:space="preserve"> gestión</w:t>
      </w:r>
      <w:r w:rsidR="002A5D02">
        <w:rPr>
          <w:rFonts w:ascii="Times New Roman" w:eastAsia="Times New Roman" w:hAnsi="Times New Roman" w:cs="Times New Roman"/>
          <w:sz w:val="24"/>
          <w:szCs w:val="24"/>
          <w:lang w:val="es-MX" w:eastAsia="es-ES"/>
        </w:rPr>
        <w:t xml:space="preserve"> de sus mandantes</w:t>
      </w:r>
      <w:r w:rsidRPr="00841EC2">
        <w:rPr>
          <w:rFonts w:ascii="Times New Roman" w:eastAsia="Times New Roman" w:hAnsi="Times New Roman" w:cs="Times New Roman"/>
          <w:sz w:val="24"/>
          <w:szCs w:val="24"/>
          <w:lang w:val="es-MX" w:eastAsia="es-ES"/>
        </w:rPr>
        <w:t>), eximiéndolos a todos ellos de responsabilidad conforme lo establecido en el Artículo 275 de la Ley General de Sociedades, por considerarse que su actuación ha sido estrictamente en cumplimiento del Estatuto Social y la ley. La gestión de la Comisión Fiscalizadora resulta aprobada por unanimidad de los Sres. Accionistas.</w:t>
      </w:r>
    </w:p>
    <w:p w14:paraId="747F84DD"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5B190A05" w14:textId="16426BCE" w:rsid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Acto seguido, se pasa a considerar el </w:t>
      </w:r>
      <w:r w:rsidR="00166BC2">
        <w:rPr>
          <w:rFonts w:ascii="Times New Roman" w:eastAsia="Times New Roman" w:hAnsi="Times New Roman" w:cs="Times New Roman"/>
          <w:sz w:val="24"/>
          <w:szCs w:val="24"/>
          <w:lang w:val="es-MX" w:eastAsia="es-ES"/>
        </w:rPr>
        <w:t>séptimo</w:t>
      </w:r>
      <w:r w:rsidRPr="00841EC2">
        <w:rPr>
          <w:rFonts w:ascii="Times New Roman" w:eastAsia="Times New Roman" w:hAnsi="Times New Roman" w:cs="Times New Roman"/>
          <w:sz w:val="24"/>
          <w:szCs w:val="24"/>
          <w:lang w:val="es-MX" w:eastAsia="es-ES"/>
        </w:rPr>
        <w:t xml:space="preserve"> punto del Orden del Día:</w:t>
      </w:r>
    </w:p>
    <w:p w14:paraId="6AA245D8"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6E5E5C1D" w14:textId="77777777" w:rsidR="00841EC2" w:rsidRPr="00841EC2" w:rsidRDefault="00841EC2" w:rsidP="00841EC2">
      <w:pPr>
        <w:numPr>
          <w:ilvl w:val="0"/>
          <w:numId w:val="4"/>
        </w:numPr>
        <w:spacing w:after="0" w:line="360" w:lineRule="auto"/>
        <w:jc w:val="both"/>
        <w:rPr>
          <w:rFonts w:ascii="Times New Roman" w:eastAsia="Times New Roman" w:hAnsi="Times New Roman" w:cs="Times New Roman"/>
          <w:sz w:val="24"/>
          <w:szCs w:val="24"/>
          <w:u w:val="single"/>
          <w:lang w:val="es-MX" w:eastAsia="es-ES"/>
        </w:rPr>
      </w:pPr>
      <w:r w:rsidRPr="00841EC2">
        <w:rPr>
          <w:rFonts w:ascii="Times New Roman" w:eastAsia="Times New Roman" w:hAnsi="Times New Roman" w:cs="Times New Roman"/>
          <w:b/>
          <w:sz w:val="24"/>
          <w:szCs w:val="24"/>
          <w:u w:val="single"/>
          <w:lang w:val="es-MX" w:eastAsia="es-ES"/>
        </w:rPr>
        <w:t>Consideración de las remuneraciones al Directorio correspondientes al ejercicio económico finalizado el 31/12/2019.</w:t>
      </w:r>
    </w:p>
    <w:p w14:paraId="3500ACE9" w14:textId="77777777" w:rsidR="00841EC2" w:rsidRPr="00841EC2" w:rsidRDefault="00841EC2" w:rsidP="00841EC2">
      <w:pPr>
        <w:spacing w:after="0" w:line="360" w:lineRule="auto"/>
        <w:jc w:val="both"/>
        <w:rPr>
          <w:rFonts w:ascii="Times New Roman" w:eastAsia="Times New Roman" w:hAnsi="Times New Roman" w:cs="Times New Roman"/>
          <w:b/>
          <w:sz w:val="24"/>
          <w:szCs w:val="24"/>
          <w:lang w:val="es-MX" w:eastAsia="es-ES"/>
        </w:rPr>
      </w:pPr>
    </w:p>
    <w:p w14:paraId="75F64188" w14:textId="32AEC260" w:rsidR="00841EC2" w:rsidRDefault="002A5D02" w:rsidP="00841EC2">
      <w:pPr>
        <w:spacing w:after="0" w:line="360" w:lineRule="auto"/>
        <w:jc w:val="both"/>
        <w:rPr>
          <w:rFonts w:ascii="Times New Roman" w:eastAsia="Times New Roman" w:hAnsi="Times New Roman" w:cs="Times New Roman"/>
          <w:sz w:val="24"/>
          <w:szCs w:val="24"/>
          <w:lang w:val="es-MX" w:eastAsia="es-ES"/>
        </w:rPr>
      </w:pPr>
      <w:r w:rsidRPr="002A5D02">
        <w:rPr>
          <w:rFonts w:ascii="Times New Roman" w:eastAsia="Times New Roman" w:hAnsi="Times New Roman" w:cs="Times New Roman"/>
          <w:sz w:val="24"/>
          <w:szCs w:val="24"/>
          <w:lang w:val="es-MX" w:eastAsia="es-ES"/>
        </w:rPr>
        <w:t xml:space="preserve">El Representante de la Accionista Carlota </w:t>
      </w:r>
      <w:proofErr w:type="spellStart"/>
      <w:r w:rsidRPr="002A5D02">
        <w:rPr>
          <w:rFonts w:ascii="Times New Roman" w:eastAsia="Times New Roman" w:hAnsi="Times New Roman" w:cs="Times New Roman"/>
          <w:sz w:val="24"/>
          <w:szCs w:val="24"/>
          <w:lang w:val="es-MX" w:eastAsia="es-ES"/>
        </w:rPr>
        <w:t>Evelina</w:t>
      </w:r>
      <w:proofErr w:type="spellEnd"/>
      <w:r w:rsidRPr="002A5D02">
        <w:rPr>
          <w:rFonts w:ascii="Times New Roman" w:eastAsia="Times New Roman" w:hAnsi="Times New Roman" w:cs="Times New Roman"/>
          <w:sz w:val="24"/>
          <w:szCs w:val="24"/>
          <w:lang w:val="es-MX" w:eastAsia="es-ES"/>
        </w:rPr>
        <w:t xml:space="preserve"> </w:t>
      </w:r>
      <w:proofErr w:type="spellStart"/>
      <w:r w:rsidRPr="002A5D02">
        <w:rPr>
          <w:rFonts w:ascii="Times New Roman" w:eastAsia="Times New Roman" w:hAnsi="Times New Roman" w:cs="Times New Roman"/>
          <w:sz w:val="24"/>
          <w:szCs w:val="24"/>
          <w:lang w:val="es-MX" w:eastAsia="es-ES"/>
        </w:rPr>
        <w:t>Durst</w:t>
      </w:r>
      <w:proofErr w:type="spellEnd"/>
      <w:r w:rsidR="00841EC2" w:rsidRPr="00841EC2">
        <w:rPr>
          <w:rFonts w:ascii="Times New Roman" w:eastAsia="Times New Roman" w:hAnsi="Times New Roman" w:cs="Times New Roman"/>
          <w:sz w:val="24"/>
          <w:szCs w:val="24"/>
          <w:lang w:val="es-MX" w:eastAsia="es-ES"/>
        </w:rPr>
        <w:t xml:space="preserve"> informa que los integrantes del Directorio han percibido anticipos de honorarios correspondientes al ejercicio económico finalizado al 31 de diciembre de 2019 por un monto total de </w:t>
      </w:r>
      <w:r w:rsidR="00B45433">
        <w:rPr>
          <w:rFonts w:ascii="Times New Roman" w:eastAsia="Times New Roman" w:hAnsi="Times New Roman" w:cs="Times New Roman"/>
          <w:sz w:val="24"/>
          <w:szCs w:val="24"/>
          <w:lang w:val="es-MX" w:eastAsia="es-ES"/>
        </w:rPr>
        <w:t>$</w:t>
      </w:r>
      <w:r w:rsidR="00B45433" w:rsidRPr="00B45433">
        <w:rPr>
          <w:rFonts w:ascii="Times New Roman" w:eastAsia="Times New Roman" w:hAnsi="Times New Roman" w:cs="Times New Roman"/>
          <w:sz w:val="24"/>
          <w:szCs w:val="24"/>
          <w:lang w:val="es-MX" w:eastAsia="es-ES"/>
        </w:rPr>
        <w:t xml:space="preserve">471.219.244,62 </w:t>
      </w:r>
      <w:r w:rsidR="00FE697E" w:rsidRPr="00FE697E">
        <w:rPr>
          <w:rFonts w:ascii="Times New Roman" w:eastAsia="Times New Roman" w:hAnsi="Times New Roman" w:cs="Times New Roman"/>
          <w:sz w:val="24"/>
          <w:szCs w:val="24"/>
          <w:lang w:val="es-MX" w:eastAsia="es-ES"/>
        </w:rPr>
        <w:t xml:space="preserve">(Pesos cuatrocientos setenta y un millones </w:t>
      </w:r>
      <w:r w:rsidR="00B45433">
        <w:rPr>
          <w:rFonts w:ascii="Times New Roman" w:eastAsia="Times New Roman" w:hAnsi="Times New Roman" w:cs="Times New Roman"/>
          <w:sz w:val="24"/>
          <w:szCs w:val="24"/>
          <w:lang w:val="es-MX" w:eastAsia="es-ES"/>
        </w:rPr>
        <w:t>doscientos diecinueve</w:t>
      </w:r>
      <w:r w:rsidR="00FE697E" w:rsidRPr="00FE697E">
        <w:rPr>
          <w:rFonts w:ascii="Times New Roman" w:eastAsia="Times New Roman" w:hAnsi="Times New Roman" w:cs="Times New Roman"/>
          <w:sz w:val="24"/>
          <w:szCs w:val="24"/>
          <w:lang w:val="es-MX" w:eastAsia="es-ES"/>
        </w:rPr>
        <w:t xml:space="preserve"> mil </w:t>
      </w:r>
      <w:r w:rsidR="00B45433">
        <w:rPr>
          <w:rFonts w:ascii="Times New Roman" w:eastAsia="Times New Roman" w:hAnsi="Times New Roman" w:cs="Times New Roman"/>
          <w:sz w:val="24"/>
          <w:szCs w:val="24"/>
          <w:lang w:val="es-MX" w:eastAsia="es-ES"/>
        </w:rPr>
        <w:t>doscientos cuarenta y cuatro</w:t>
      </w:r>
      <w:r w:rsidR="00FE697E" w:rsidRPr="00FE697E">
        <w:rPr>
          <w:rFonts w:ascii="Times New Roman" w:eastAsia="Times New Roman" w:hAnsi="Times New Roman" w:cs="Times New Roman"/>
          <w:sz w:val="24"/>
          <w:szCs w:val="24"/>
          <w:lang w:val="es-MX" w:eastAsia="es-ES"/>
        </w:rPr>
        <w:t xml:space="preserve"> con </w:t>
      </w:r>
      <w:r w:rsidR="00B45433">
        <w:rPr>
          <w:rFonts w:ascii="Times New Roman" w:eastAsia="Times New Roman" w:hAnsi="Times New Roman" w:cs="Times New Roman"/>
          <w:sz w:val="24"/>
          <w:szCs w:val="24"/>
          <w:lang w:val="es-MX" w:eastAsia="es-ES"/>
        </w:rPr>
        <w:t>62</w:t>
      </w:r>
      <w:r w:rsidR="00FE697E" w:rsidRPr="00FE697E">
        <w:rPr>
          <w:rFonts w:ascii="Times New Roman" w:eastAsia="Times New Roman" w:hAnsi="Times New Roman" w:cs="Times New Roman"/>
          <w:sz w:val="24"/>
          <w:szCs w:val="24"/>
          <w:lang w:val="es-MX" w:eastAsia="es-ES"/>
        </w:rPr>
        <w:t>/100).</w:t>
      </w:r>
    </w:p>
    <w:p w14:paraId="0C0C9407" w14:textId="77777777" w:rsidR="00812E25" w:rsidRPr="00841EC2" w:rsidRDefault="00812E25" w:rsidP="00841EC2">
      <w:pPr>
        <w:spacing w:after="0" w:line="360" w:lineRule="auto"/>
        <w:jc w:val="both"/>
        <w:rPr>
          <w:rFonts w:ascii="Times New Roman" w:eastAsia="Times New Roman" w:hAnsi="Times New Roman" w:cs="Times New Roman"/>
          <w:sz w:val="24"/>
          <w:szCs w:val="24"/>
          <w:lang w:val="es-MX" w:eastAsia="es-ES"/>
        </w:rPr>
      </w:pPr>
    </w:p>
    <w:p w14:paraId="522684B4" w14:textId="5A796558"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Toma la palabra el Representante del Accionista Fideicomiso BIND, quien mociona que se aprueben honorarios del Directorio, correspondientes al ejercicio económico finalizado el 31 de diciembre de 2019 por un total de </w:t>
      </w:r>
      <w:r w:rsidR="00FE697E" w:rsidRPr="00FE697E">
        <w:rPr>
          <w:rFonts w:ascii="Times New Roman" w:eastAsia="Times New Roman" w:hAnsi="Times New Roman" w:cs="Times New Roman"/>
          <w:sz w:val="24"/>
          <w:szCs w:val="24"/>
          <w:lang w:val="es-MX" w:eastAsia="es-ES"/>
        </w:rPr>
        <w:t>$473.184.406,30 (Pesos cuatrocientos setenta y tres millones ciento ochenta y cuatro mil cuatrocientos seis con 30/100)</w:t>
      </w:r>
      <w:r w:rsidRPr="00841EC2">
        <w:rPr>
          <w:rFonts w:ascii="Times New Roman" w:eastAsia="Times New Roman" w:hAnsi="Times New Roman" w:cs="Times New Roman"/>
          <w:sz w:val="24"/>
          <w:szCs w:val="24"/>
          <w:lang w:val="es-MX" w:eastAsia="es-ES"/>
        </w:rPr>
        <w:t xml:space="preserve">, y se ratifiquen los anticipos de honorarios pagados a los miembros del Directorio de la Sociedad. Al respecto, retoma la palabra </w:t>
      </w:r>
      <w:r w:rsidR="00FA7101">
        <w:rPr>
          <w:rFonts w:ascii="Times New Roman" w:eastAsia="Times New Roman" w:hAnsi="Times New Roman" w:cs="Times New Roman"/>
          <w:sz w:val="24"/>
          <w:szCs w:val="24"/>
          <w:lang w:val="es-MX" w:eastAsia="es-ES"/>
        </w:rPr>
        <w:t>el r</w:t>
      </w:r>
      <w:r w:rsidR="00FA7101" w:rsidRPr="002A5D02">
        <w:rPr>
          <w:rFonts w:ascii="Times New Roman" w:eastAsia="Times New Roman" w:hAnsi="Times New Roman" w:cs="Times New Roman"/>
          <w:sz w:val="24"/>
          <w:szCs w:val="24"/>
          <w:lang w:val="es-MX" w:eastAsia="es-ES"/>
        </w:rPr>
        <w:t xml:space="preserve">epresentante de la Accionista Carlota </w:t>
      </w:r>
      <w:proofErr w:type="spellStart"/>
      <w:r w:rsidR="00FA7101" w:rsidRPr="002A5D02">
        <w:rPr>
          <w:rFonts w:ascii="Times New Roman" w:eastAsia="Times New Roman" w:hAnsi="Times New Roman" w:cs="Times New Roman"/>
          <w:sz w:val="24"/>
          <w:szCs w:val="24"/>
          <w:lang w:val="es-MX" w:eastAsia="es-ES"/>
        </w:rPr>
        <w:t>Evelina</w:t>
      </w:r>
      <w:proofErr w:type="spellEnd"/>
      <w:r w:rsidR="00FA7101" w:rsidRPr="002A5D02">
        <w:rPr>
          <w:rFonts w:ascii="Times New Roman" w:eastAsia="Times New Roman" w:hAnsi="Times New Roman" w:cs="Times New Roman"/>
          <w:sz w:val="24"/>
          <w:szCs w:val="24"/>
          <w:lang w:val="es-MX" w:eastAsia="es-ES"/>
        </w:rPr>
        <w:t xml:space="preserve"> </w:t>
      </w:r>
      <w:proofErr w:type="spellStart"/>
      <w:r w:rsidR="00FA7101" w:rsidRPr="002A5D02">
        <w:rPr>
          <w:rFonts w:ascii="Times New Roman" w:eastAsia="Times New Roman" w:hAnsi="Times New Roman" w:cs="Times New Roman"/>
          <w:sz w:val="24"/>
          <w:szCs w:val="24"/>
          <w:lang w:val="es-MX" w:eastAsia="es-ES"/>
        </w:rPr>
        <w:t>Durst</w:t>
      </w:r>
      <w:proofErr w:type="spellEnd"/>
      <w:r w:rsidRPr="00841EC2">
        <w:rPr>
          <w:rFonts w:ascii="Times New Roman" w:eastAsia="Times New Roman" w:hAnsi="Times New Roman" w:cs="Times New Roman"/>
          <w:sz w:val="24"/>
          <w:szCs w:val="24"/>
          <w:lang w:val="es-MX" w:eastAsia="es-ES"/>
        </w:rPr>
        <w:t xml:space="preserve"> y señala que los honorarios de los miembros del Directorio por el ejercicio de las funciones por todo concepto constituyen una “Retribución Adecuada” en los términos del Artículo 2, Sección I, Capitulo III, Titulo II, del T.O 2013 de CNV, teniendo en cuenta las responsabilidades desempeñadas, el tiempo dedicado a sus funciones, competencia y reputación profesional, y el valor de sus servicios en el mercado, y que, conforme el Artículo 6, Sección I, Capítulo III, Título II, del T.O 2013 de CNV, dichas retribuciones son adecuadas de acuerdo al parámetro establecido en el Capítulo III mencionado, y resultan razonables y ajustadas a las pautas de mercado y a las particulares circunstancias de la Sociedad.</w:t>
      </w:r>
    </w:p>
    <w:p w14:paraId="2ABDC0DD"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 </w:t>
      </w:r>
    </w:p>
    <w:p w14:paraId="4C9CB61A"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Puesta a consideración la moción, la misma resulta aprobada por unanimidad. </w:t>
      </w:r>
    </w:p>
    <w:p w14:paraId="3302D8CA"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0F4392F4"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Acto seguido, por unanimidad se resuelve autorizar al Directorio para efectuar anticipos a cuenta de honorarios a los miembros del Directorio que así lo soliciten durante el ejercicio económico en curso, </w:t>
      </w:r>
      <w:r w:rsidRPr="00841EC2">
        <w:rPr>
          <w:rFonts w:ascii="Times New Roman" w:eastAsia="Times New Roman" w:hAnsi="Times New Roman" w:cs="Times New Roman"/>
          <w:i/>
          <w:sz w:val="24"/>
          <w:szCs w:val="24"/>
          <w:lang w:val="es-MX" w:eastAsia="es-ES"/>
        </w:rPr>
        <w:t>“ad referéndum”</w:t>
      </w:r>
      <w:r w:rsidRPr="00841EC2">
        <w:rPr>
          <w:rFonts w:ascii="Times New Roman" w:eastAsia="Times New Roman" w:hAnsi="Times New Roman" w:cs="Times New Roman"/>
          <w:sz w:val="24"/>
          <w:szCs w:val="24"/>
          <w:lang w:val="es-MX" w:eastAsia="es-ES"/>
        </w:rPr>
        <w:t xml:space="preserve"> de la aprobación de los mismos por parte de la Asamblea de Accionistas que considere la documentación contable del ejercicio económico iniciado el 1 de enero de 2020 y que finalizará el 31 de diciembre de 2020, delegándose en el Directorio todas las facultades pertinentes para su asignación individual.</w:t>
      </w:r>
    </w:p>
    <w:p w14:paraId="2E695EC0"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04A0DC29" w14:textId="52B753D9" w:rsid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lastRenderedPageBreak/>
        <w:t xml:space="preserve">A continuación, se pone a consideración de los Accionistas el </w:t>
      </w:r>
      <w:r w:rsidR="00166BC2">
        <w:rPr>
          <w:rFonts w:ascii="Times New Roman" w:eastAsia="Times New Roman" w:hAnsi="Times New Roman" w:cs="Times New Roman"/>
          <w:sz w:val="24"/>
          <w:szCs w:val="24"/>
          <w:lang w:val="es-MX" w:eastAsia="es-ES"/>
        </w:rPr>
        <w:t>octavo</w:t>
      </w:r>
      <w:r w:rsidRPr="00841EC2">
        <w:rPr>
          <w:rFonts w:ascii="Times New Roman" w:eastAsia="Times New Roman" w:hAnsi="Times New Roman" w:cs="Times New Roman"/>
          <w:sz w:val="24"/>
          <w:szCs w:val="24"/>
          <w:lang w:val="es-MX" w:eastAsia="es-ES"/>
        </w:rPr>
        <w:t xml:space="preserve"> punto del Orden del Día:</w:t>
      </w:r>
    </w:p>
    <w:p w14:paraId="59978524" w14:textId="77777777" w:rsidR="00812E25" w:rsidRPr="00841EC2" w:rsidRDefault="00812E25" w:rsidP="00841EC2">
      <w:pPr>
        <w:spacing w:after="0" w:line="360" w:lineRule="auto"/>
        <w:jc w:val="both"/>
        <w:rPr>
          <w:rFonts w:ascii="Times New Roman" w:eastAsia="Times New Roman" w:hAnsi="Times New Roman" w:cs="Times New Roman"/>
          <w:sz w:val="24"/>
          <w:szCs w:val="24"/>
          <w:lang w:val="es-MX" w:eastAsia="es-ES"/>
        </w:rPr>
      </w:pPr>
    </w:p>
    <w:p w14:paraId="2A2ABF34" w14:textId="77777777" w:rsidR="00841EC2" w:rsidRPr="00841EC2" w:rsidRDefault="00841EC2" w:rsidP="00841EC2">
      <w:pPr>
        <w:numPr>
          <w:ilvl w:val="0"/>
          <w:numId w:val="4"/>
        </w:numPr>
        <w:spacing w:after="0" w:line="360" w:lineRule="auto"/>
        <w:jc w:val="both"/>
        <w:rPr>
          <w:rFonts w:ascii="Times New Roman" w:eastAsia="Times New Roman" w:hAnsi="Times New Roman" w:cs="Times New Roman"/>
          <w:sz w:val="24"/>
          <w:szCs w:val="24"/>
          <w:u w:val="single"/>
          <w:lang w:val="es-MX" w:eastAsia="es-ES"/>
        </w:rPr>
      </w:pPr>
      <w:r w:rsidRPr="00841EC2">
        <w:rPr>
          <w:rFonts w:ascii="Times New Roman" w:eastAsia="Times New Roman" w:hAnsi="Times New Roman" w:cs="Times New Roman"/>
          <w:b/>
          <w:sz w:val="24"/>
          <w:szCs w:val="24"/>
          <w:u w:val="single"/>
          <w:lang w:val="es-MX" w:eastAsia="es-ES"/>
        </w:rPr>
        <w:t>Consideración de las remuneraciones a la Comisión Fiscalizadora correspondientes al ejercicio económico finalizado el 31/12/2019.</w:t>
      </w:r>
    </w:p>
    <w:p w14:paraId="44F5EB1B" w14:textId="77777777" w:rsidR="00841EC2" w:rsidRPr="00841EC2" w:rsidRDefault="00841EC2" w:rsidP="00841EC2">
      <w:pPr>
        <w:spacing w:after="0" w:line="360" w:lineRule="auto"/>
        <w:jc w:val="both"/>
        <w:rPr>
          <w:rFonts w:ascii="Times New Roman" w:eastAsia="Times New Roman" w:hAnsi="Times New Roman" w:cs="Times New Roman"/>
          <w:b/>
          <w:sz w:val="24"/>
          <w:szCs w:val="24"/>
          <w:lang w:val="es-MX" w:eastAsia="es-ES"/>
        </w:rPr>
      </w:pPr>
    </w:p>
    <w:p w14:paraId="29495402" w14:textId="0BE77A8A" w:rsidR="00841EC2" w:rsidRDefault="00841EC2" w:rsidP="00841EC2">
      <w:pPr>
        <w:shd w:val="clear" w:color="auto" w:fill="FFFFFF"/>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Toma la palabra el </w:t>
      </w:r>
      <w:r w:rsidR="002A5D02">
        <w:rPr>
          <w:rFonts w:ascii="Times New Roman" w:eastAsia="Times New Roman" w:hAnsi="Times New Roman" w:cs="Times New Roman"/>
          <w:sz w:val="24"/>
          <w:szCs w:val="24"/>
          <w:lang w:val="es-MX" w:eastAsia="es-ES"/>
        </w:rPr>
        <w:t>representante del Accionista</w:t>
      </w:r>
      <w:r w:rsidRPr="00841EC2">
        <w:rPr>
          <w:rFonts w:ascii="Times New Roman" w:eastAsia="Times New Roman" w:hAnsi="Times New Roman" w:cs="Times New Roman"/>
          <w:sz w:val="24"/>
          <w:szCs w:val="24"/>
          <w:lang w:val="es-MX" w:eastAsia="es-ES"/>
        </w:rPr>
        <w:t xml:space="preserve"> Andrés Patricio Meta quien mociona para que se aprueben y ratifiquen los honorarios de la Comisión Fiscalizadora por el desempeño de sus funciones durante el ejercicio económico finalizado el 31 de diciembre </w:t>
      </w:r>
      <w:r w:rsidR="00812E25">
        <w:rPr>
          <w:rFonts w:ascii="Times New Roman" w:eastAsia="Times New Roman" w:hAnsi="Times New Roman" w:cs="Times New Roman"/>
          <w:sz w:val="24"/>
          <w:szCs w:val="24"/>
          <w:lang w:val="es-MX" w:eastAsia="es-ES"/>
        </w:rPr>
        <w:t>de 2019, por la suma total de $</w:t>
      </w:r>
      <w:r w:rsidRPr="00841EC2">
        <w:rPr>
          <w:rFonts w:ascii="Times New Roman" w:eastAsia="Times New Roman" w:hAnsi="Times New Roman" w:cs="Times New Roman"/>
          <w:sz w:val="24"/>
          <w:szCs w:val="24"/>
          <w:lang w:val="es-MX" w:eastAsia="es-ES"/>
        </w:rPr>
        <w:t xml:space="preserve">1.380.762 </w:t>
      </w:r>
      <w:r w:rsidRPr="00841EC2">
        <w:rPr>
          <w:rFonts w:ascii="Times New Roman" w:eastAsia="Times New Roman" w:hAnsi="Times New Roman" w:cs="Times New Roman"/>
          <w:sz w:val="24"/>
          <w:szCs w:val="20"/>
          <w:lang w:val="es-MX" w:eastAsia="es-ES"/>
        </w:rPr>
        <w:t>(Pesos</w:t>
      </w:r>
      <w:r w:rsidRPr="00841EC2">
        <w:rPr>
          <w:rFonts w:ascii="Times New Roman" w:eastAsia="Times New Roman" w:hAnsi="Times New Roman" w:cs="Times New Roman"/>
          <w:sz w:val="24"/>
          <w:szCs w:val="24"/>
          <w:lang w:val="es-MX" w:eastAsia="es-ES"/>
        </w:rPr>
        <w:t xml:space="preserve"> un millón trescientos ochenta mil setecientos sesenta y dos), conforme el siguiente detalle: a) a Gustavo</w:t>
      </w:r>
      <w:r w:rsidR="00812E25">
        <w:rPr>
          <w:rFonts w:ascii="Times New Roman" w:eastAsia="Times New Roman" w:hAnsi="Times New Roman" w:cs="Times New Roman"/>
          <w:sz w:val="24"/>
          <w:szCs w:val="24"/>
          <w:lang w:val="es-MX" w:eastAsia="es-ES"/>
        </w:rPr>
        <w:t xml:space="preserve"> Ezequiel Director la suma de $</w:t>
      </w:r>
      <w:r w:rsidRPr="00841EC2">
        <w:rPr>
          <w:rFonts w:ascii="Times New Roman" w:eastAsia="Times New Roman" w:hAnsi="Times New Roman" w:cs="Times New Roman"/>
          <w:sz w:val="24"/>
          <w:szCs w:val="24"/>
          <w:lang w:val="es-MX" w:eastAsia="es-ES"/>
        </w:rPr>
        <w:t xml:space="preserve">460.062 </w:t>
      </w:r>
      <w:r w:rsidRPr="00841EC2">
        <w:rPr>
          <w:rFonts w:ascii="Times New Roman" w:eastAsia="Times New Roman" w:hAnsi="Times New Roman" w:cs="Times New Roman"/>
          <w:sz w:val="24"/>
          <w:szCs w:val="20"/>
          <w:lang w:val="es-MX" w:eastAsia="es-ES"/>
        </w:rPr>
        <w:t>(Pesos</w:t>
      </w:r>
      <w:r w:rsidRPr="00841EC2">
        <w:rPr>
          <w:rFonts w:ascii="Times New Roman" w:eastAsia="Times New Roman" w:hAnsi="Times New Roman" w:cs="Times New Roman"/>
          <w:sz w:val="24"/>
          <w:szCs w:val="24"/>
          <w:lang w:val="es-MX" w:eastAsia="es-ES"/>
        </w:rPr>
        <w:t xml:space="preserve"> cuatrocientos sesenta mil sesenta y dos); b) a Gus</w:t>
      </w:r>
      <w:r w:rsidR="00812E25">
        <w:rPr>
          <w:rFonts w:ascii="Times New Roman" w:eastAsia="Times New Roman" w:hAnsi="Times New Roman" w:cs="Times New Roman"/>
          <w:sz w:val="24"/>
          <w:szCs w:val="24"/>
          <w:lang w:val="es-MX" w:eastAsia="es-ES"/>
        </w:rPr>
        <w:t>tavo Omar Hospital la suma de $</w:t>
      </w:r>
      <w:r w:rsidRPr="00841EC2">
        <w:rPr>
          <w:rFonts w:ascii="Times New Roman" w:eastAsia="Times New Roman" w:hAnsi="Times New Roman" w:cs="Times New Roman"/>
          <w:sz w:val="24"/>
          <w:szCs w:val="24"/>
          <w:lang w:val="es-MX" w:eastAsia="es-ES"/>
        </w:rPr>
        <w:t xml:space="preserve">460.350 (Pesos cuatrocientos sesenta mil trescientos cincuenta), y c) a </w:t>
      </w:r>
      <w:r w:rsidR="00812E25">
        <w:rPr>
          <w:rFonts w:ascii="Times New Roman" w:eastAsia="Times New Roman" w:hAnsi="Times New Roman" w:cs="Times New Roman"/>
          <w:sz w:val="24"/>
          <w:szCs w:val="24"/>
          <w:lang w:val="es-MX" w:eastAsia="es-ES"/>
        </w:rPr>
        <w:t xml:space="preserve">Julián Pablo </w:t>
      </w:r>
      <w:proofErr w:type="spellStart"/>
      <w:r w:rsidR="00812E25">
        <w:rPr>
          <w:rFonts w:ascii="Times New Roman" w:eastAsia="Times New Roman" w:hAnsi="Times New Roman" w:cs="Times New Roman"/>
          <w:sz w:val="24"/>
          <w:szCs w:val="24"/>
          <w:lang w:val="es-MX" w:eastAsia="es-ES"/>
        </w:rPr>
        <w:t>Laski</w:t>
      </w:r>
      <w:proofErr w:type="spellEnd"/>
      <w:r w:rsidR="00812E25">
        <w:rPr>
          <w:rFonts w:ascii="Times New Roman" w:eastAsia="Times New Roman" w:hAnsi="Times New Roman" w:cs="Times New Roman"/>
          <w:sz w:val="24"/>
          <w:szCs w:val="24"/>
          <w:lang w:val="es-MX" w:eastAsia="es-ES"/>
        </w:rPr>
        <w:t xml:space="preserve"> la suma de $</w:t>
      </w:r>
      <w:r w:rsidRPr="00841EC2">
        <w:rPr>
          <w:rFonts w:ascii="Times New Roman" w:eastAsia="Times New Roman" w:hAnsi="Times New Roman" w:cs="Times New Roman"/>
          <w:sz w:val="24"/>
          <w:szCs w:val="24"/>
          <w:lang w:val="es-MX" w:eastAsia="es-ES"/>
        </w:rPr>
        <w:t xml:space="preserve">460.350 </w:t>
      </w:r>
      <w:r w:rsidRPr="00841EC2">
        <w:rPr>
          <w:rFonts w:ascii="Times New Roman" w:eastAsia="Times New Roman" w:hAnsi="Times New Roman" w:cs="Times New Roman"/>
          <w:sz w:val="24"/>
          <w:szCs w:val="20"/>
          <w:lang w:val="es-MX" w:eastAsia="es-ES"/>
        </w:rPr>
        <w:t>(Pesos</w:t>
      </w:r>
      <w:r w:rsidRPr="00841EC2">
        <w:rPr>
          <w:rFonts w:ascii="Times New Roman" w:eastAsia="Times New Roman" w:hAnsi="Times New Roman" w:cs="Times New Roman"/>
          <w:sz w:val="24"/>
          <w:szCs w:val="24"/>
          <w:lang w:val="es-MX" w:eastAsia="es-ES"/>
        </w:rPr>
        <w:t xml:space="preserve"> cuatrocientos sesenta mil trescientos cincuenta).</w:t>
      </w:r>
    </w:p>
    <w:p w14:paraId="1B3A59D2" w14:textId="77777777" w:rsidR="00422A23" w:rsidRDefault="00422A23" w:rsidP="00841EC2">
      <w:pPr>
        <w:shd w:val="clear" w:color="auto" w:fill="FFFFFF"/>
        <w:spacing w:after="0" w:line="360" w:lineRule="auto"/>
        <w:jc w:val="both"/>
        <w:rPr>
          <w:rFonts w:ascii="Times New Roman" w:eastAsia="Times New Roman" w:hAnsi="Times New Roman" w:cs="Times New Roman"/>
          <w:sz w:val="24"/>
          <w:szCs w:val="24"/>
          <w:lang w:val="es-MX" w:eastAsia="es-ES"/>
        </w:rPr>
      </w:pPr>
    </w:p>
    <w:p w14:paraId="6461ADC5" w14:textId="3B3E7F82" w:rsidR="00422A23" w:rsidRDefault="00422A23" w:rsidP="00841EC2">
      <w:pPr>
        <w:shd w:val="clear" w:color="auto" w:fill="FFFFFF"/>
        <w:spacing w:after="0" w:line="360"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La Sra</w:t>
      </w:r>
      <w:r w:rsidR="00EE5581">
        <w:rPr>
          <w:rFonts w:ascii="Times New Roman" w:eastAsia="Times New Roman" w:hAnsi="Times New Roman" w:cs="Times New Roman"/>
          <w:sz w:val="24"/>
          <w:szCs w:val="24"/>
          <w:lang w:val="es-MX" w:eastAsia="es-ES"/>
        </w:rPr>
        <w:t>.</w:t>
      </w:r>
      <w:r>
        <w:rPr>
          <w:rFonts w:ascii="Times New Roman" w:eastAsia="Times New Roman" w:hAnsi="Times New Roman" w:cs="Times New Roman"/>
          <w:sz w:val="24"/>
          <w:szCs w:val="24"/>
          <w:lang w:val="es-MX" w:eastAsia="es-ES"/>
        </w:rPr>
        <w:t xml:space="preserve"> Secretaria manifiesta que siendo las 15:25 </w:t>
      </w:r>
      <w:proofErr w:type="spellStart"/>
      <w:r>
        <w:rPr>
          <w:rFonts w:ascii="Times New Roman" w:eastAsia="Times New Roman" w:hAnsi="Times New Roman" w:cs="Times New Roman"/>
          <w:sz w:val="24"/>
          <w:szCs w:val="24"/>
          <w:lang w:val="es-MX" w:eastAsia="es-ES"/>
        </w:rPr>
        <w:t>hs</w:t>
      </w:r>
      <w:proofErr w:type="spellEnd"/>
      <w:r>
        <w:rPr>
          <w:rFonts w:ascii="Times New Roman" w:eastAsia="Times New Roman" w:hAnsi="Times New Roman" w:cs="Times New Roman"/>
          <w:sz w:val="24"/>
          <w:szCs w:val="24"/>
          <w:lang w:val="es-MX" w:eastAsia="es-ES"/>
        </w:rPr>
        <w:t xml:space="preserve"> se perdió la conexión pasando la Asamblea a cuarto intermedio por 5 (cinco) minutos, reanudándose el acto (con el ingreso con el mismo ID de reunión y contraseña como se previó al inicio) y continuándose la votación de la moción.</w:t>
      </w:r>
    </w:p>
    <w:p w14:paraId="28948291" w14:textId="77777777" w:rsidR="00422A23" w:rsidRPr="00841EC2" w:rsidRDefault="00422A23" w:rsidP="00841EC2">
      <w:pPr>
        <w:shd w:val="clear" w:color="auto" w:fill="FFFFFF"/>
        <w:spacing w:after="0" w:line="360" w:lineRule="auto"/>
        <w:jc w:val="both"/>
        <w:rPr>
          <w:rFonts w:ascii="Times New Roman" w:eastAsia="Times New Roman" w:hAnsi="Times New Roman" w:cs="Times New Roman"/>
          <w:sz w:val="24"/>
          <w:szCs w:val="24"/>
          <w:lang w:val="es-MX" w:eastAsia="es-ES"/>
        </w:rPr>
      </w:pPr>
    </w:p>
    <w:p w14:paraId="7D28AB76"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Puesta dicha moción a consideración, la misma resulta aprobada por unanimidad de los votos. </w:t>
      </w:r>
    </w:p>
    <w:p w14:paraId="1C46CCCC"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632B7C8F" w14:textId="4A535502"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Acto seguido se pasa a considerar el </w:t>
      </w:r>
      <w:r w:rsidR="00166BC2">
        <w:rPr>
          <w:rFonts w:ascii="Times New Roman" w:eastAsia="Times New Roman" w:hAnsi="Times New Roman" w:cs="Times New Roman"/>
          <w:sz w:val="24"/>
          <w:szCs w:val="24"/>
          <w:lang w:val="es-MX" w:eastAsia="es-ES"/>
        </w:rPr>
        <w:t>noveno</w:t>
      </w:r>
      <w:r w:rsidRPr="00841EC2">
        <w:rPr>
          <w:rFonts w:ascii="Times New Roman" w:eastAsia="Times New Roman" w:hAnsi="Times New Roman" w:cs="Times New Roman"/>
          <w:sz w:val="24"/>
          <w:szCs w:val="24"/>
          <w:lang w:val="es-MX" w:eastAsia="es-ES"/>
        </w:rPr>
        <w:t xml:space="preserve"> punto del Orden del Día: </w:t>
      </w:r>
    </w:p>
    <w:p w14:paraId="16565A9C"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09DED24A" w14:textId="77777777" w:rsidR="00841EC2" w:rsidRPr="00841EC2" w:rsidRDefault="00841EC2" w:rsidP="00841EC2">
      <w:pPr>
        <w:numPr>
          <w:ilvl w:val="0"/>
          <w:numId w:val="4"/>
        </w:numPr>
        <w:spacing w:after="0" w:line="360" w:lineRule="auto"/>
        <w:contextualSpacing/>
        <w:jc w:val="both"/>
        <w:rPr>
          <w:rFonts w:ascii="Times New Roman" w:eastAsia="Times New Roman" w:hAnsi="Times New Roman" w:cs="Times New Roman"/>
          <w:b/>
          <w:sz w:val="24"/>
          <w:szCs w:val="24"/>
          <w:u w:val="single"/>
          <w:lang w:val="es-MX" w:eastAsia="es-ES"/>
        </w:rPr>
      </w:pPr>
      <w:r w:rsidRPr="00841EC2">
        <w:rPr>
          <w:rFonts w:ascii="Times New Roman" w:eastAsia="Times New Roman" w:hAnsi="Times New Roman" w:cs="Times New Roman"/>
          <w:b/>
          <w:sz w:val="24"/>
          <w:szCs w:val="24"/>
          <w:u w:val="single"/>
          <w:lang w:val="es-MX" w:eastAsia="es-ES"/>
        </w:rPr>
        <w:t>Elección de los integrantes Titulares y Suplentes del Directorio: dos (2) Directores Titulares y dos (2) Directores Suplentes por la Clase A; y tres (3) Directores Titulares y tres (3) Directores Suplentes por la Clase B.</w:t>
      </w:r>
    </w:p>
    <w:p w14:paraId="44361C87" w14:textId="77777777" w:rsidR="00841EC2" w:rsidRPr="00841EC2" w:rsidRDefault="00841EC2" w:rsidP="00841EC2">
      <w:pPr>
        <w:spacing w:after="0" w:line="360" w:lineRule="auto"/>
        <w:jc w:val="both"/>
        <w:rPr>
          <w:rFonts w:ascii="Times New Roman" w:eastAsia="Times New Roman" w:hAnsi="Times New Roman" w:cs="Times New Roman"/>
          <w:b/>
          <w:sz w:val="24"/>
          <w:szCs w:val="24"/>
          <w:lang w:val="es-MX" w:eastAsia="es-ES"/>
        </w:rPr>
      </w:pPr>
    </w:p>
    <w:p w14:paraId="6AF130FF" w14:textId="0D1CEF5F"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Toma la palabra la Sra. </w:t>
      </w:r>
      <w:r w:rsidR="006F2B60">
        <w:rPr>
          <w:rFonts w:ascii="Times New Roman" w:eastAsia="Times New Roman" w:hAnsi="Times New Roman" w:cs="Times New Roman"/>
          <w:sz w:val="24"/>
          <w:szCs w:val="24"/>
          <w:lang w:val="es-MX" w:eastAsia="es-ES"/>
        </w:rPr>
        <w:t>Secretaria</w:t>
      </w:r>
      <w:r w:rsidRPr="00841EC2">
        <w:rPr>
          <w:rFonts w:ascii="Times New Roman" w:eastAsia="Times New Roman" w:hAnsi="Times New Roman" w:cs="Times New Roman"/>
          <w:sz w:val="24"/>
          <w:szCs w:val="24"/>
          <w:lang w:val="es-MX" w:eastAsia="es-ES"/>
        </w:rPr>
        <w:t>, quien manifiesta que en razón de lo establecido en el Artículo Octavo del Estatuto Social, para el tratamiento del presente punto del orden del día, corresponde que se celebren simultáneamente las Asambleas Especiales de Clase correspondientes. En razón de ello, procede a dar lectura al Artículo 10 de la Ley de Entidades Financieras relativo al Régimen de Inhabilitaciones, aclarando expresamente a los presentes que no podrá ser propuesta para tales cargos ninguna persona comprendida en cualquiera de las causas de inhabilitación allí previstas, del cual toman conocimiento todos los presentes y se pasan a celebrar las Asambleas Especiales de Clase:</w:t>
      </w:r>
    </w:p>
    <w:p w14:paraId="41F18B31"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6A75A7A5" w14:textId="77777777" w:rsidR="00841EC2" w:rsidRPr="00841EC2" w:rsidRDefault="00841EC2" w:rsidP="00841EC2">
      <w:pPr>
        <w:spacing w:after="0" w:line="360" w:lineRule="auto"/>
        <w:jc w:val="both"/>
        <w:rPr>
          <w:rFonts w:ascii="Times New Roman" w:eastAsia="Times New Roman" w:hAnsi="Times New Roman" w:cs="Times New Roman"/>
          <w:sz w:val="24"/>
          <w:szCs w:val="24"/>
          <w:u w:val="single"/>
          <w:lang w:val="es-MX" w:eastAsia="es-ES"/>
        </w:rPr>
      </w:pPr>
      <w:r w:rsidRPr="00841EC2">
        <w:rPr>
          <w:rFonts w:ascii="Times New Roman" w:eastAsia="Times New Roman" w:hAnsi="Times New Roman" w:cs="Times New Roman"/>
          <w:sz w:val="24"/>
          <w:szCs w:val="24"/>
          <w:u w:val="single"/>
          <w:lang w:val="es-MX" w:eastAsia="es-ES"/>
        </w:rPr>
        <w:t>Asamblea Especial Clase A:</w:t>
      </w:r>
    </w:p>
    <w:p w14:paraId="3EAD64C5" w14:textId="517C97C9"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Por la Clase A, toma la palabra el </w:t>
      </w:r>
      <w:r w:rsidR="006F2B60">
        <w:rPr>
          <w:rFonts w:ascii="Times New Roman" w:eastAsia="Times New Roman" w:hAnsi="Times New Roman" w:cs="Times New Roman"/>
          <w:sz w:val="24"/>
          <w:szCs w:val="24"/>
          <w:lang w:val="es-MX" w:eastAsia="es-ES"/>
        </w:rPr>
        <w:t xml:space="preserve">representante del </w:t>
      </w:r>
      <w:r w:rsidRPr="00841EC2">
        <w:rPr>
          <w:rFonts w:ascii="Times New Roman" w:eastAsia="Times New Roman" w:hAnsi="Times New Roman" w:cs="Times New Roman"/>
          <w:sz w:val="24"/>
          <w:szCs w:val="24"/>
          <w:lang w:val="es-MX" w:eastAsia="es-ES"/>
        </w:rPr>
        <w:t xml:space="preserve">Accionista Andrés P. Meta y propone designar, por vencimiento de mandatos, como Directores Titulares por la Clase A, a Carlota </w:t>
      </w:r>
      <w:proofErr w:type="spellStart"/>
      <w:r w:rsidRPr="00841EC2">
        <w:rPr>
          <w:rFonts w:ascii="Times New Roman" w:eastAsia="Times New Roman" w:hAnsi="Times New Roman" w:cs="Times New Roman"/>
          <w:sz w:val="24"/>
          <w:szCs w:val="24"/>
          <w:lang w:val="es-MX" w:eastAsia="es-ES"/>
        </w:rPr>
        <w:t>Evelina</w:t>
      </w:r>
      <w:proofErr w:type="spellEnd"/>
      <w:r w:rsidRPr="00841EC2">
        <w:rPr>
          <w:rFonts w:ascii="Times New Roman" w:eastAsia="Times New Roman" w:hAnsi="Times New Roman" w:cs="Times New Roman"/>
          <w:sz w:val="24"/>
          <w:szCs w:val="24"/>
          <w:lang w:val="es-MX" w:eastAsia="es-ES"/>
        </w:rPr>
        <w:t xml:space="preserve"> </w:t>
      </w:r>
      <w:proofErr w:type="spellStart"/>
      <w:r w:rsidRPr="00841EC2">
        <w:rPr>
          <w:rFonts w:ascii="Times New Roman" w:eastAsia="Times New Roman" w:hAnsi="Times New Roman" w:cs="Times New Roman"/>
          <w:sz w:val="24"/>
          <w:szCs w:val="24"/>
          <w:lang w:val="es-MX" w:eastAsia="es-ES"/>
        </w:rPr>
        <w:t>Durst</w:t>
      </w:r>
      <w:proofErr w:type="spellEnd"/>
      <w:r w:rsidRPr="00841EC2">
        <w:rPr>
          <w:rFonts w:ascii="Times New Roman" w:eastAsia="Times New Roman" w:hAnsi="Times New Roman" w:cs="Times New Roman"/>
          <w:sz w:val="24"/>
          <w:szCs w:val="24"/>
          <w:lang w:val="es-MX" w:eastAsia="es-ES"/>
        </w:rPr>
        <w:t xml:space="preserve"> y Leonardo Esteban </w:t>
      </w:r>
      <w:proofErr w:type="spellStart"/>
      <w:r w:rsidRPr="00841EC2">
        <w:rPr>
          <w:rFonts w:ascii="Times New Roman" w:eastAsia="Times New Roman" w:hAnsi="Times New Roman" w:cs="Times New Roman"/>
          <w:sz w:val="24"/>
          <w:szCs w:val="24"/>
          <w:lang w:val="es-MX" w:eastAsia="es-ES"/>
        </w:rPr>
        <w:t>Dillenberger</w:t>
      </w:r>
      <w:proofErr w:type="spellEnd"/>
      <w:r w:rsidRPr="00841EC2">
        <w:rPr>
          <w:rFonts w:ascii="Times New Roman" w:eastAsia="Times New Roman" w:hAnsi="Times New Roman" w:cs="Times New Roman"/>
          <w:sz w:val="24"/>
          <w:szCs w:val="24"/>
          <w:lang w:val="es-MX" w:eastAsia="es-ES"/>
        </w:rPr>
        <w:t xml:space="preserve">. Agrega que el mandato de los Directores permanecerá vigente por tres (3) ejercicios sociales tal como lo dispone el Estatuto Social y </w:t>
      </w:r>
      <w:r w:rsidRPr="00841EC2">
        <w:rPr>
          <w:rFonts w:ascii="Times New Roman" w:eastAsia="Times New Roman" w:hAnsi="Times New Roman" w:cs="Times New Roman"/>
          <w:sz w:val="24"/>
          <w:szCs w:val="24"/>
          <w:lang w:val="es-MX" w:eastAsia="es-ES"/>
        </w:rPr>
        <w:lastRenderedPageBreak/>
        <w:t xml:space="preserve">que con las personas propuestas se da cumplimiento a lo dispuesto en las normas del BCRA en materia de evaluación de autoridades (Com. “A” 6111 del BCRA, sus complementarias y modificatorias).   </w:t>
      </w:r>
    </w:p>
    <w:p w14:paraId="1CFFAEC3"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Luego de un breve intercambio, la Clase A por unanimidad, por el voto de los tres (3) Accionistas titulares de las ochenta y dos millones quinientos ocho mil cien (82.508.100) acciones que la componen, con derecho a un (1) voto por acción, aprueban la moción designando a los siguientes </w:t>
      </w:r>
      <w:r w:rsidRPr="00841EC2">
        <w:rPr>
          <w:rFonts w:ascii="Times New Roman" w:eastAsia="Times New Roman" w:hAnsi="Times New Roman" w:cs="Times New Roman"/>
          <w:sz w:val="24"/>
          <w:szCs w:val="24"/>
          <w:u w:val="single"/>
          <w:lang w:val="es-MX" w:eastAsia="es-ES"/>
        </w:rPr>
        <w:t>Directores Titulares</w:t>
      </w:r>
      <w:r w:rsidRPr="00841EC2">
        <w:rPr>
          <w:rFonts w:ascii="Times New Roman" w:eastAsia="Times New Roman" w:hAnsi="Times New Roman" w:cs="Times New Roman"/>
          <w:sz w:val="24"/>
          <w:szCs w:val="24"/>
          <w:lang w:val="es-MX" w:eastAsia="es-ES"/>
        </w:rPr>
        <w:t>:</w:t>
      </w:r>
    </w:p>
    <w:p w14:paraId="17E03679"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 Directora Titular por la Clase A: Carlota </w:t>
      </w:r>
      <w:proofErr w:type="spellStart"/>
      <w:r w:rsidRPr="00841EC2">
        <w:rPr>
          <w:rFonts w:ascii="Times New Roman" w:eastAsia="Times New Roman" w:hAnsi="Times New Roman" w:cs="Times New Roman"/>
          <w:sz w:val="24"/>
          <w:szCs w:val="24"/>
          <w:lang w:val="es-MX" w:eastAsia="es-ES"/>
        </w:rPr>
        <w:t>Evelina</w:t>
      </w:r>
      <w:proofErr w:type="spellEnd"/>
      <w:r w:rsidRPr="00841EC2">
        <w:rPr>
          <w:rFonts w:ascii="Times New Roman" w:eastAsia="Times New Roman" w:hAnsi="Times New Roman" w:cs="Times New Roman"/>
          <w:sz w:val="24"/>
          <w:szCs w:val="24"/>
          <w:lang w:val="es-MX" w:eastAsia="es-ES"/>
        </w:rPr>
        <w:t xml:space="preserve"> </w:t>
      </w:r>
      <w:proofErr w:type="spellStart"/>
      <w:r w:rsidRPr="00841EC2">
        <w:rPr>
          <w:rFonts w:ascii="Times New Roman" w:eastAsia="Times New Roman" w:hAnsi="Times New Roman" w:cs="Times New Roman"/>
          <w:sz w:val="24"/>
          <w:szCs w:val="24"/>
          <w:lang w:val="es-MX" w:eastAsia="es-ES"/>
        </w:rPr>
        <w:t>Durst</w:t>
      </w:r>
      <w:proofErr w:type="spellEnd"/>
      <w:r w:rsidRPr="00841EC2">
        <w:rPr>
          <w:rFonts w:ascii="Times New Roman" w:eastAsia="Times New Roman" w:hAnsi="Times New Roman" w:cs="Times New Roman"/>
          <w:sz w:val="24"/>
          <w:szCs w:val="24"/>
          <w:lang w:val="es-MX" w:eastAsia="es-ES"/>
        </w:rPr>
        <w:t xml:space="preserve"> </w:t>
      </w:r>
    </w:p>
    <w:p w14:paraId="0F968C50"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 Director Titular por la Clase A: Leonardo Esteban </w:t>
      </w:r>
      <w:proofErr w:type="spellStart"/>
      <w:r w:rsidRPr="00841EC2">
        <w:rPr>
          <w:rFonts w:ascii="Times New Roman" w:eastAsia="Times New Roman" w:hAnsi="Times New Roman" w:cs="Times New Roman"/>
          <w:sz w:val="24"/>
          <w:szCs w:val="24"/>
          <w:lang w:val="es-MX" w:eastAsia="es-ES"/>
        </w:rPr>
        <w:t>Dillenberger</w:t>
      </w:r>
      <w:proofErr w:type="spellEnd"/>
    </w:p>
    <w:p w14:paraId="1D919010" w14:textId="6F943391"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Seguidamente, toma la palabra </w:t>
      </w:r>
      <w:r w:rsidR="006F2B60">
        <w:rPr>
          <w:rFonts w:ascii="Times New Roman" w:eastAsia="Times New Roman" w:hAnsi="Times New Roman" w:cs="Times New Roman"/>
          <w:sz w:val="24"/>
          <w:szCs w:val="24"/>
          <w:lang w:val="es-MX" w:eastAsia="es-ES"/>
        </w:rPr>
        <w:t>el representante de la Accionista</w:t>
      </w:r>
      <w:r w:rsidRPr="00841EC2">
        <w:rPr>
          <w:rFonts w:ascii="Times New Roman" w:eastAsia="Times New Roman" w:hAnsi="Times New Roman" w:cs="Times New Roman"/>
          <w:sz w:val="24"/>
          <w:szCs w:val="24"/>
          <w:lang w:val="es-MX" w:eastAsia="es-ES"/>
        </w:rPr>
        <w:t xml:space="preserve"> Carlota E. </w:t>
      </w:r>
      <w:proofErr w:type="spellStart"/>
      <w:r w:rsidRPr="00841EC2">
        <w:rPr>
          <w:rFonts w:ascii="Times New Roman" w:eastAsia="Times New Roman" w:hAnsi="Times New Roman" w:cs="Times New Roman"/>
          <w:sz w:val="24"/>
          <w:szCs w:val="24"/>
          <w:lang w:val="es-MX" w:eastAsia="es-ES"/>
        </w:rPr>
        <w:t>Durst</w:t>
      </w:r>
      <w:proofErr w:type="spellEnd"/>
      <w:r w:rsidRPr="00841EC2">
        <w:rPr>
          <w:rFonts w:ascii="Times New Roman" w:eastAsia="Times New Roman" w:hAnsi="Times New Roman" w:cs="Times New Roman"/>
          <w:sz w:val="24"/>
          <w:szCs w:val="24"/>
          <w:lang w:val="es-MX" w:eastAsia="es-ES"/>
        </w:rPr>
        <w:t xml:space="preserve"> y propone designar, por vencimiento de mandato, un (1) Director Suplente por la Clase A, postulando al Sr. Salvador </w:t>
      </w:r>
      <w:proofErr w:type="spellStart"/>
      <w:r w:rsidRPr="00841EC2">
        <w:rPr>
          <w:rFonts w:ascii="Times New Roman" w:eastAsia="Times New Roman" w:hAnsi="Times New Roman" w:cs="Times New Roman"/>
          <w:sz w:val="24"/>
          <w:szCs w:val="24"/>
          <w:lang w:val="es-MX" w:eastAsia="es-ES"/>
        </w:rPr>
        <w:t>Pristera</w:t>
      </w:r>
      <w:proofErr w:type="spellEnd"/>
      <w:r w:rsidRPr="00841EC2">
        <w:rPr>
          <w:rFonts w:ascii="Times New Roman" w:eastAsia="Times New Roman" w:hAnsi="Times New Roman" w:cs="Times New Roman"/>
          <w:sz w:val="24"/>
          <w:szCs w:val="24"/>
          <w:lang w:val="es-MX" w:eastAsia="es-ES"/>
        </w:rPr>
        <w:t xml:space="preserve"> para ocupar el cargo. Agrega que el mandato permanecerá vigente por tres (3) ejercicios sociales tal como lo dispone el Estatuto Social y que con la persona propuesta se da cumplimiento a lo dispuesto en las normas del BCRA en materia de evaluación de autoridades (Com. “A” 6111 del BCRA, sus complementarias y modificatorias).   </w:t>
      </w:r>
    </w:p>
    <w:p w14:paraId="745075B9"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Puesta a votación la moción, por unanimidad de Accionistas Clase A, por el voto de los tres (3) Accionistas titulares de las ochenta y dos millones quinientos ocho mil cien (82.508.100) acciones que componen la Clase, con derecho a un (1) voto por acción, aprueban la moción y deciden designar un (1) </w:t>
      </w:r>
      <w:r w:rsidRPr="00841EC2">
        <w:rPr>
          <w:rFonts w:ascii="Times New Roman" w:eastAsia="Times New Roman" w:hAnsi="Times New Roman" w:cs="Times New Roman"/>
          <w:sz w:val="24"/>
          <w:szCs w:val="24"/>
          <w:u w:val="single"/>
          <w:lang w:val="es-MX" w:eastAsia="es-ES"/>
        </w:rPr>
        <w:t>Director Suplente</w:t>
      </w:r>
      <w:r w:rsidRPr="00841EC2">
        <w:rPr>
          <w:rFonts w:ascii="Times New Roman" w:eastAsia="Times New Roman" w:hAnsi="Times New Roman" w:cs="Times New Roman"/>
          <w:sz w:val="24"/>
          <w:szCs w:val="24"/>
          <w:lang w:val="es-MX" w:eastAsia="es-ES"/>
        </w:rPr>
        <w:t>:</w:t>
      </w:r>
    </w:p>
    <w:p w14:paraId="4DC13816"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 Director Suplente por la Clase A: Salvador </w:t>
      </w:r>
      <w:proofErr w:type="spellStart"/>
      <w:r w:rsidRPr="00841EC2">
        <w:rPr>
          <w:rFonts w:ascii="Times New Roman" w:eastAsia="Times New Roman" w:hAnsi="Times New Roman" w:cs="Times New Roman"/>
          <w:sz w:val="24"/>
          <w:szCs w:val="24"/>
          <w:lang w:val="es-MX" w:eastAsia="es-ES"/>
        </w:rPr>
        <w:t>Pristera</w:t>
      </w:r>
      <w:proofErr w:type="spellEnd"/>
    </w:p>
    <w:p w14:paraId="089183D4"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517B1BB4" w14:textId="77777777" w:rsidR="00841EC2" w:rsidRPr="00841EC2" w:rsidRDefault="00841EC2" w:rsidP="00841EC2">
      <w:pPr>
        <w:spacing w:after="0" w:line="360" w:lineRule="auto"/>
        <w:jc w:val="both"/>
        <w:rPr>
          <w:rFonts w:ascii="Times New Roman" w:eastAsia="Times New Roman" w:hAnsi="Times New Roman" w:cs="Times New Roman"/>
          <w:sz w:val="24"/>
          <w:szCs w:val="24"/>
          <w:u w:val="single"/>
          <w:lang w:val="es-MX" w:eastAsia="es-ES"/>
        </w:rPr>
      </w:pPr>
      <w:r w:rsidRPr="00841EC2">
        <w:rPr>
          <w:rFonts w:ascii="Times New Roman" w:eastAsia="Times New Roman" w:hAnsi="Times New Roman" w:cs="Times New Roman"/>
          <w:sz w:val="24"/>
          <w:szCs w:val="24"/>
          <w:u w:val="single"/>
          <w:lang w:val="es-MX" w:eastAsia="es-ES"/>
        </w:rPr>
        <w:t>Asamblea Especial Clase B:</w:t>
      </w:r>
    </w:p>
    <w:p w14:paraId="7AE2B15D" w14:textId="38390C1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Por la Clase B, toma la palabra</w:t>
      </w:r>
      <w:r w:rsidR="0040526A">
        <w:rPr>
          <w:rFonts w:ascii="Times New Roman" w:eastAsia="Times New Roman" w:hAnsi="Times New Roman" w:cs="Times New Roman"/>
          <w:sz w:val="24"/>
          <w:szCs w:val="24"/>
          <w:lang w:val="es-MX" w:eastAsia="es-ES"/>
        </w:rPr>
        <w:t xml:space="preserve"> </w:t>
      </w:r>
      <w:r w:rsidR="006F2B60">
        <w:rPr>
          <w:rFonts w:ascii="Times New Roman" w:eastAsia="Times New Roman" w:hAnsi="Times New Roman" w:cs="Times New Roman"/>
          <w:sz w:val="24"/>
          <w:szCs w:val="24"/>
          <w:lang w:val="es-MX" w:eastAsia="es-ES"/>
        </w:rPr>
        <w:t>el representante de la Accionista</w:t>
      </w:r>
      <w:r w:rsidRPr="00841EC2">
        <w:rPr>
          <w:rFonts w:ascii="Times New Roman" w:eastAsia="Times New Roman" w:hAnsi="Times New Roman" w:cs="Times New Roman"/>
          <w:sz w:val="24"/>
          <w:szCs w:val="24"/>
          <w:lang w:val="es-MX" w:eastAsia="es-ES"/>
        </w:rPr>
        <w:t xml:space="preserve"> Carlota E. </w:t>
      </w:r>
      <w:proofErr w:type="spellStart"/>
      <w:r w:rsidRPr="00841EC2">
        <w:rPr>
          <w:rFonts w:ascii="Times New Roman" w:eastAsia="Times New Roman" w:hAnsi="Times New Roman" w:cs="Times New Roman"/>
          <w:sz w:val="24"/>
          <w:szCs w:val="24"/>
          <w:lang w:val="es-MX" w:eastAsia="es-ES"/>
        </w:rPr>
        <w:t>Durst</w:t>
      </w:r>
      <w:proofErr w:type="spellEnd"/>
      <w:r w:rsidRPr="00841EC2">
        <w:rPr>
          <w:rFonts w:ascii="Times New Roman" w:eastAsia="Times New Roman" w:hAnsi="Times New Roman" w:cs="Times New Roman"/>
          <w:sz w:val="24"/>
          <w:szCs w:val="24"/>
          <w:lang w:val="es-MX" w:eastAsia="es-ES"/>
        </w:rPr>
        <w:t xml:space="preserve"> y propone designar, por vencimiento de mandatos, como Directores Titulares por la Clase B a Andrés Patricio Meta, Andrés Gustavo </w:t>
      </w:r>
      <w:proofErr w:type="spellStart"/>
      <w:r w:rsidRPr="00841EC2">
        <w:rPr>
          <w:rFonts w:ascii="Times New Roman" w:eastAsia="Times New Roman" w:hAnsi="Times New Roman" w:cs="Times New Roman"/>
          <w:sz w:val="24"/>
          <w:szCs w:val="24"/>
          <w:lang w:val="es-MX" w:eastAsia="es-ES"/>
        </w:rPr>
        <w:t>Prida</w:t>
      </w:r>
      <w:proofErr w:type="spellEnd"/>
      <w:r w:rsidRPr="00841EC2">
        <w:rPr>
          <w:rFonts w:ascii="Times New Roman" w:eastAsia="Times New Roman" w:hAnsi="Times New Roman" w:cs="Times New Roman"/>
          <w:sz w:val="24"/>
          <w:szCs w:val="24"/>
          <w:lang w:val="es-MX" w:eastAsia="es-ES"/>
        </w:rPr>
        <w:t xml:space="preserve"> y José Carlos De los Santos. Agrega que el mandato de los Directores permanecerá vigente por tres (3) ejercicios sociales tal como lo dispone el Estatuto Social y que con las personas propuestas se da cumplimiento a lo dispuesto en las normas del BCRA en materia de evaluación de autoridades (Com. “A” 6111 del BCRA, sus complementarias y modificatorias).   </w:t>
      </w:r>
    </w:p>
    <w:p w14:paraId="65BB28FB"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Luego de un breve intercambio, la Clase B por unanimidad, por el voto de los tres (3) Accionistas titulares de las noventa y cuatro millones quinientos once mil setecientos diez (94.511.710) acciones que la componen, con derecho a un (1) voto por acción, aprueban la moción designando a los siguientes </w:t>
      </w:r>
      <w:r w:rsidRPr="00841EC2">
        <w:rPr>
          <w:rFonts w:ascii="Times New Roman" w:eastAsia="Times New Roman" w:hAnsi="Times New Roman" w:cs="Times New Roman"/>
          <w:sz w:val="24"/>
          <w:szCs w:val="24"/>
          <w:u w:val="single"/>
          <w:lang w:val="es-MX" w:eastAsia="es-ES"/>
        </w:rPr>
        <w:t>Directores Titulares</w:t>
      </w:r>
      <w:r w:rsidRPr="00841EC2">
        <w:rPr>
          <w:rFonts w:ascii="Times New Roman" w:eastAsia="Times New Roman" w:hAnsi="Times New Roman" w:cs="Times New Roman"/>
          <w:sz w:val="24"/>
          <w:szCs w:val="24"/>
          <w:lang w:val="es-MX" w:eastAsia="es-ES"/>
        </w:rPr>
        <w:t>:</w:t>
      </w:r>
    </w:p>
    <w:p w14:paraId="58200A1C"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 Director Titular por la Clase B: Andrés Patricio Meta </w:t>
      </w:r>
    </w:p>
    <w:p w14:paraId="6030C7B6"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 Director Titular por la Clase B: Andrés Gustavo </w:t>
      </w:r>
      <w:proofErr w:type="spellStart"/>
      <w:r w:rsidRPr="00841EC2">
        <w:rPr>
          <w:rFonts w:ascii="Times New Roman" w:eastAsia="Times New Roman" w:hAnsi="Times New Roman" w:cs="Times New Roman"/>
          <w:sz w:val="24"/>
          <w:szCs w:val="24"/>
          <w:lang w:val="es-MX" w:eastAsia="es-ES"/>
        </w:rPr>
        <w:t>Prida</w:t>
      </w:r>
      <w:proofErr w:type="spellEnd"/>
      <w:r w:rsidRPr="00841EC2">
        <w:rPr>
          <w:rFonts w:ascii="Times New Roman" w:eastAsia="Times New Roman" w:hAnsi="Times New Roman" w:cs="Times New Roman"/>
          <w:sz w:val="24"/>
          <w:szCs w:val="24"/>
          <w:lang w:val="es-MX" w:eastAsia="es-ES"/>
        </w:rPr>
        <w:t xml:space="preserve"> </w:t>
      </w:r>
    </w:p>
    <w:p w14:paraId="4A6A6E67"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Director Titular por la Clase B: José Carlos De los Santos</w:t>
      </w:r>
    </w:p>
    <w:p w14:paraId="701A44B9" w14:textId="2EE717DF"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Seguidamente, toma la palabra el</w:t>
      </w:r>
      <w:r w:rsidR="006F2B60">
        <w:rPr>
          <w:rFonts w:ascii="Times New Roman" w:eastAsia="Times New Roman" w:hAnsi="Times New Roman" w:cs="Times New Roman"/>
          <w:sz w:val="24"/>
          <w:szCs w:val="24"/>
          <w:lang w:val="es-MX" w:eastAsia="es-ES"/>
        </w:rPr>
        <w:t xml:space="preserve"> representante del Accionista </w:t>
      </w:r>
      <w:r w:rsidRPr="00841EC2">
        <w:rPr>
          <w:rFonts w:ascii="Times New Roman" w:eastAsia="Times New Roman" w:hAnsi="Times New Roman" w:cs="Times New Roman"/>
          <w:sz w:val="24"/>
          <w:szCs w:val="24"/>
          <w:lang w:val="es-MX" w:eastAsia="es-ES"/>
        </w:rPr>
        <w:t xml:space="preserve">Andrés P. Meta y propone designar, por vencimiento de mandato, dos (2) Directores Suplentes por la Clase B, postulando a los Sres. Hernán </w:t>
      </w:r>
      <w:proofErr w:type="spellStart"/>
      <w:r w:rsidRPr="00841EC2">
        <w:rPr>
          <w:rFonts w:ascii="Times New Roman" w:eastAsia="Times New Roman" w:hAnsi="Times New Roman" w:cs="Times New Roman"/>
          <w:sz w:val="24"/>
          <w:szCs w:val="24"/>
          <w:lang w:val="es-MX" w:eastAsia="es-ES"/>
        </w:rPr>
        <w:t>Lede</w:t>
      </w:r>
      <w:proofErr w:type="spellEnd"/>
      <w:r w:rsidRPr="00841EC2">
        <w:rPr>
          <w:rFonts w:ascii="Times New Roman" w:eastAsia="Times New Roman" w:hAnsi="Times New Roman" w:cs="Times New Roman"/>
          <w:sz w:val="24"/>
          <w:szCs w:val="24"/>
          <w:lang w:val="es-MX" w:eastAsia="es-ES"/>
        </w:rPr>
        <w:t xml:space="preserve"> y Gastón Augusto </w:t>
      </w:r>
      <w:proofErr w:type="spellStart"/>
      <w:r w:rsidRPr="00841EC2">
        <w:rPr>
          <w:rFonts w:ascii="Times New Roman" w:eastAsia="Times New Roman" w:hAnsi="Times New Roman" w:cs="Times New Roman"/>
          <w:sz w:val="24"/>
          <w:szCs w:val="24"/>
          <w:lang w:val="es-MX" w:eastAsia="es-ES"/>
        </w:rPr>
        <w:t>Eckelhart</w:t>
      </w:r>
      <w:proofErr w:type="spellEnd"/>
      <w:r w:rsidRPr="00841EC2">
        <w:rPr>
          <w:rFonts w:ascii="Times New Roman" w:eastAsia="Times New Roman" w:hAnsi="Times New Roman" w:cs="Times New Roman"/>
          <w:sz w:val="24"/>
          <w:szCs w:val="24"/>
          <w:lang w:val="es-MX" w:eastAsia="es-ES"/>
        </w:rPr>
        <w:t xml:space="preserve"> para ocupar tales cargos. Agrega que el mandato permanecerá vigente por tres (3) ejercicios sociales tal como lo dispone el Estatuto Social y que con las personas propuestas se da cumplimiento a lo </w:t>
      </w:r>
      <w:r w:rsidRPr="00841EC2">
        <w:rPr>
          <w:rFonts w:ascii="Times New Roman" w:eastAsia="Times New Roman" w:hAnsi="Times New Roman" w:cs="Times New Roman"/>
          <w:sz w:val="24"/>
          <w:szCs w:val="24"/>
          <w:lang w:val="es-MX" w:eastAsia="es-ES"/>
        </w:rPr>
        <w:lastRenderedPageBreak/>
        <w:t xml:space="preserve">dispuesto en las normas del BCRA en materia de evaluación de autoridades (Com. “A” 6111 del BCRA, sus complementarias y modificatorias).   </w:t>
      </w:r>
    </w:p>
    <w:p w14:paraId="3ACB6F35"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Puesta a votación la moción, por unanimidad de Accionistas Clase B, por el voto de los tres (3) Accionistas titulares de las noventa y cuatro millones quinientos once mil setecientos diez (94.511.710) acciones que componen la Clase, con derecho a un (1) voto por acción, aprueban la moción y deciden designar a los siguientes dos (2) </w:t>
      </w:r>
      <w:r w:rsidRPr="00841EC2">
        <w:rPr>
          <w:rFonts w:ascii="Times New Roman" w:eastAsia="Times New Roman" w:hAnsi="Times New Roman" w:cs="Times New Roman"/>
          <w:sz w:val="24"/>
          <w:szCs w:val="24"/>
          <w:u w:val="single"/>
          <w:lang w:val="es-MX" w:eastAsia="es-ES"/>
        </w:rPr>
        <w:t>Directores Suplentes</w:t>
      </w:r>
      <w:r w:rsidRPr="00841EC2">
        <w:rPr>
          <w:rFonts w:ascii="Times New Roman" w:eastAsia="Times New Roman" w:hAnsi="Times New Roman" w:cs="Times New Roman"/>
          <w:sz w:val="24"/>
          <w:szCs w:val="24"/>
          <w:lang w:val="es-MX" w:eastAsia="es-ES"/>
        </w:rPr>
        <w:t>:</w:t>
      </w:r>
    </w:p>
    <w:p w14:paraId="297623CA"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 Director Suplente por la Clase B: Hernán </w:t>
      </w:r>
      <w:proofErr w:type="spellStart"/>
      <w:r w:rsidRPr="00841EC2">
        <w:rPr>
          <w:rFonts w:ascii="Times New Roman" w:eastAsia="Times New Roman" w:hAnsi="Times New Roman" w:cs="Times New Roman"/>
          <w:sz w:val="24"/>
          <w:szCs w:val="24"/>
          <w:lang w:val="es-MX" w:eastAsia="es-ES"/>
        </w:rPr>
        <w:t>Lede</w:t>
      </w:r>
      <w:proofErr w:type="spellEnd"/>
    </w:p>
    <w:p w14:paraId="3447C690"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 Directos Suplente por la Clase B: Gastón Augusto </w:t>
      </w:r>
      <w:proofErr w:type="spellStart"/>
      <w:r w:rsidRPr="00841EC2">
        <w:rPr>
          <w:rFonts w:ascii="Times New Roman" w:eastAsia="Times New Roman" w:hAnsi="Times New Roman" w:cs="Times New Roman"/>
          <w:sz w:val="24"/>
          <w:szCs w:val="24"/>
          <w:lang w:val="es-MX" w:eastAsia="es-ES"/>
        </w:rPr>
        <w:t>Eckelhart</w:t>
      </w:r>
      <w:proofErr w:type="spellEnd"/>
    </w:p>
    <w:p w14:paraId="40995569" w14:textId="2079D718" w:rsidR="00841EC2" w:rsidRPr="00841EC2" w:rsidRDefault="00841EC2" w:rsidP="002D1011">
      <w:pPr>
        <w:spacing w:after="0" w:line="360" w:lineRule="auto"/>
        <w:jc w:val="both"/>
        <w:rPr>
          <w:rFonts w:ascii="Times New Roman" w:eastAsia="Times New Roman" w:hAnsi="Times New Roman" w:cs="Times New Roman"/>
          <w:sz w:val="24"/>
          <w:szCs w:val="24"/>
          <w:lang w:val="es-MX" w:eastAsia="es-ES"/>
        </w:rPr>
      </w:pPr>
    </w:p>
    <w:p w14:paraId="069E7857" w14:textId="073E3D66" w:rsidR="00841EC2" w:rsidRPr="00841EC2" w:rsidRDefault="00841EC2" w:rsidP="002D1011">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Seguidamente, </w:t>
      </w:r>
      <w:r w:rsidR="002742A8">
        <w:rPr>
          <w:rFonts w:ascii="Times New Roman" w:eastAsia="Times New Roman" w:hAnsi="Times New Roman" w:cs="Times New Roman"/>
          <w:sz w:val="24"/>
          <w:szCs w:val="24"/>
          <w:lang w:val="es-MX" w:eastAsia="es-ES"/>
        </w:rPr>
        <w:t>el</w:t>
      </w:r>
      <w:r w:rsidRPr="00841EC2">
        <w:rPr>
          <w:rFonts w:ascii="Times New Roman" w:eastAsia="Times New Roman" w:hAnsi="Times New Roman" w:cs="Times New Roman"/>
          <w:sz w:val="24"/>
          <w:szCs w:val="24"/>
          <w:lang w:val="es-MX" w:eastAsia="es-ES"/>
        </w:rPr>
        <w:t xml:space="preserve"> Representante </w:t>
      </w:r>
      <w:r w:rsidR="00CD1F10">
        <w:rPr>
          <w:rFonts w:ascii="Times New Roman" w:eastAsia="Times New Roman" w:hAnsi="Times New Roman" w:cs="Times New Roman"/>
          <w:sz w:val="24"/>
          <w:szCs w:val="24"/>
          <w:lang w:val="es-MX" w:eastAsia="es-ES"/>
        </w:rPr>
        <w:t xml:space="preserve">de la Comisión Fiscalizadora hace constar </w:t>
      </w:r>
      <w:r w:rsidRPr="00841EC2">
        <w:rPr>
          <w:rFonts w:ascii="Times New Roman" w:eastAsia="Times New Roman" w:hAnsi="Times New Roman" w:cs="Times New Roman"/>
          <w:sz w:val="24"/>
          <w:szCs w:val="24"/>
          <w:lang w:val="es-MX" w:eastAsia="es-ES"/>
        </w:rPr>
        <w:t>que ninguna de las personas designadas en el presente punto del Orden del Día se encuentra comprendida en las causales de inhabilidad</w:t>
      </w:r>
      <w:r w:rsidR="002742A8">
        <w:rPr>
          <w:rFonts w:ascii="Times New Roman" w:eastAsia="Times New Roman" w:hAnsi="Times New Roman" w:cs="Times New Roman"/>
          <w:sz w:val="24"/>
          <w:szCs w:val="24"/>
          <w:lang w:val="es-MX" w:eastAsia="es-ES"/>
        </w:rPr>
        <w:t xml:space="preserve"> </w:t>
      </w:r>
      <w:r w:rsidRPr="00841EC2">
        <w:rPr>
          <w:rFonts w:ascii="Times New Roman" w:eastAsia="Times New Roman" w:hAnsi="Times New Roman" w:cs="Times New Roman"/>
          <w:sz w:val="24"/>
          <w:szCs w:val="24"/>
          <w:lang w:val="es-MX" w:eastAsia="es-ES"/>
        </w:rPr>
        <w:t xml:space="preserve">y, en virtud de ello, </w:t>
      </w:r>
      <w:r w:rsidR="00FA1F9C">
        <w:rPr>
          <w:rFonts w:ascii="Times New Roman" w:eastAsia="Times New Roman" w:hAnsi="Times New Roman" w:cs="Times New Roman"/>
          <w:sz w:val="24"/>
          <w:szCs w:val="24"/>
          <w:lang w:val="es-MX" w:eastAsia="es-ES"/>
        </w:rPr>
        <w:t xml:space="preserve">señala que </w:t>
      </w:r>
      <w:r w:rsidRPr="00841EC2">
        <w:rPr>
          <w:rFonts w:ascii="Times New Roman" w:eastAsia="Times New Roman" w:hAnsi="Times New Roman" w:cs="Times New Roman"/>
          <w:sz w:val="24"/>
          <w:szCs w:val="24"/>
          <w:lang w:val="es-MX" w:eastAsia="es-ES"/>
        </w:rPr>
        <w:t>los Directores Titulares y Suplentes designados por ambas clases de acciones,</w:t>
      </w:r>
      <w:bookmarkStart w:id="4" w:name="_Hlk37835659"/>
      <w:r w:rsidR="00E151DA">
        <w:rPr>
          <w:rFonts w:ascii="Times New Roman" w:eastAsia="Times New Roman" w:hAnsi="Times New Roman" w:cs="Times New Roman"/>
          <w:sz w:val="24"/>
          <w:szCs w:val="24"/>
          <w:lang w:val="es-MX" w:eastAsia="es-ES"/>
        </w:rPr>
        <w:t xml:space="preserve"> </w:t>
      </w:r>
      <w:r w:rsidRPr="00841EC2">
        <w:rPr>
          <w:rFonts w:ascii="Times New Roman" w:eastAsia="Times New Roman" w:hAnsi="Times New Roman" w:cs="Times New Roman"/>
          <w:sz w:val="24"/>
          <w:szCs w:val="24"/>
          <w:lang w:val="es-MX" w:eastAsia="es-ES"/>
        </w:rPr>
        <w:t>procede</w:t>
      </w:r>
      <w:r w:rsidR="00FA1F9C">
        <w:rPr>
          <w:rFonts w:ascii="Times New Roman" w:eastAsia="Times New Roman" w:hAnsi="Times New Roman" w:cs="Times New Roman"/>
          <w:sz w:val="24"/>
          <w:szCs w:val="24"/>
          <w:lang w:val="es-MX" w:eastAsia="es-ES"/>
        </w:rPr>
        <w:t>rá</w:t>
      </w:r>
      <w:r w:rsidRPr="00841EC2">
        <w:rPr>
          <w:rFonts w:ascii="Times New Roman" w:eastAsia="Times New Roman" w:hAnsi="Times New Roman" w:cs="Times New Roman"/>
          <w:sz w:val="24"/>
          <w:szCs w:val="24"/>
          <w:lang w:val="es-MX" w:eastAsia="es-ES"/>
        </w:rPr>
        <w:t>n a aceptar los cargos para los cuales han sido designados</w:t>
      </w:r>
      <w:r w:rsidR="00FA1F9C">
        <w:rPr>
          <w:rFonts w:ascii="Times New Roman" w:eastAsia="Times New Roman" w:hAnsi="Times New Roman" w:cs="Times New Roman"/>
          <w:sz w:val="24"/>
          <w:szCs w:val="24"/>
          <w:lang w:val="es-MX" w:eastAsia="es-ES"/>
        </w:rPr>
        <w:t xml:space="preserve"> mediante las comunicaciones oportunas a la Sociedad, constituyendo al efecto los domicilios especiales correspondientes </w:t>
      </w:r>
      <w:r w:rsidRPr="00841EC2">
        <w:rPr>
          <w:rFonts w:ascii="Times New Roman" w:eastAsia="Times New Roman" w:hAnsi="Times New Roman" w:cs="Times New Roman"/>
          <w:sz w:val="24"/>
          <w:szCs w:val="24"/>
          <w:lang w:val="es-MX" w:eastAsia="es-ES"/>
        </w:rPr>
        <w:t>en los términos del Artículo 256 de la Ley General de Sociedades</w:t>
      </w:r>
      <w:r w:rsidR="00FA1F9C">
        <w:rPr>
          <w:rFonts w:ascii="Times New Roman" w:eastAsia="Times New Roman" w:hAnsi="Times New Roman" w:cs="Times New Roman"/>
          <w:sz w:val="24"/>
          <w:szCs w:val="24"/>
          <w:lang w:val="es-MX" w:eastAsia="es-ES"/>
        </w:rPr>
        <w:t>.</w:t>
      </w:r>
      <w:r w:rsidR="00E151DA">
        <w:rPr>
          <w:rFonts w:ascii="Times New Roman" w:eastAsia="Times New Roman" w:hAnsi="Times New Roman" w:cs="Times New Roman"/>
          <w:sz w:val="24"/>
          <w:szCs w:val="24"/>
          <w:lang w:val="es-MX" w:eastAsia="es-ES"/>
        </w:rPr>
        <w:t xml:space="preserve"> </w:t>
      </w:r>
      <w:r w:rsidR="00FA1F9C">
        <w:rPr>
          <w:rFonts w:ascii="Times New Roman" w:eastAsia="Times New Roman" w:hAnsi="Times New Roman" w:cs="Times New Roman"/>
          <w:sz w:val="24"/>
          <w:szCs w:val="24"/>
          <w:lang w:val="es-MX" w:eastAsia="es-ES"/>
        </w:rPr>
        <w:t xml:space="preserve">Asimismo, </w:t>
      </w:r>
      <w:bookmarkEnd w:id="4"/>
      <w:r w:rsidR="002D1011">
        <w:rPr>
          <w:rFonts w:ascii="Times New Roman" w:eastAsia="Times New Roman" w:hAnsi="Times New Roman" w:cs="Times New Roman"/>
          <w:sz w:val="24"/>
          <w:szCs w:val="24"/>
          <w:lang w:val="es-MX" w:eastAsia="es-ES"/>
        </w:rPr>
        <w:t>informa</w:t>
      </w:r>
      <w:r w:rsidRPr="00841EC2">
        <w:rPr>
          <w:rFonts w:ascii="Times New Roman" w:eastAsia="Times New Roman" w:hAnsi="Times New Roman" w:cs="Times New Roman"/>
          <w:sz w:val="24"/>
          <w:szCs w:val="24"/>
          <w:lang w:val="es-MX" w:eastAsia="es-ES"/>
        </w:rPr>
        <w:t xml:space="preserve"> </w:t>
      </w:r>
      <w:r w:rsidR="00FA1F9C">
        <w:rPr>
          <w:rFonts w:ascii="Times New Roman" w:eastAsia="Times New Roman" w:hAnsi="Times New Roman" w:cs="Times New Roman"/>
          <w:sz w:val="24"/>
          <w:szCs w:val="24"/>
          <w:lang w:val="es-MX" w:eastAsia="es-ES"/>
        </w:rPr>
        <w:t xml:space="preserve">en relación a los Señores Directores designados </w:t>
      </w:r>
      <w:r w:rsidRPr="00841EC2">
        <w:rPr>
          <w:rFonts w:ascii="Times New Roman" w:eastAsia="Times New Roman" w:hAnsi="Times New Roman" w:cs="Times New Roman"/>
          <w:sz w:val="24"/>
          <w:szCs w:val="24"/>
          <w:lang w:val="es-MX" w:eastAsia="es-ES"/>
        </w:rPr>
        <w:t>que:</w:t>
      </w:r>
    </w:p>
    <w:p w14:paraId="087B4E1E" w14:textId="1EB02377" w:rsidR="00841EC2" w:rsidRPr="008B4495" w:rsidRDefault="00841EC2" w:rsidP="00841EC2">
      <w:pPr>
        <w:numPr>
          <w:ilvl w:val="1"/>
          <w:numId w:val="4"/>
        </w:numPr>
        <w:spacing w:after="0" w:line="360" w:lineRule="auto"/>
        <w:contextualSpacing/>
        <w:jc w:val="both"/>
        <w:rPr>
          <w:rFonts w:ascii="Times New Roman" w:eastAsia="Times New Roman" w:hAnsi="Times New Roman" w:cs="Times New Roman"/>
          <w:color w:val="FF0000"/>
          <w:sz w:val="24"/>
          <w:szCs w:val="24"/>
          <w:lang w:val="es-MX" w:eastAsia="es-ES"/>
        </w:rPr>
      </w:pPr>
      <w:r w:rsidRPr="00841EC2">
        <w:rPr>
          <w:rFonts w:ascii="Times New Roman" w:eastAsia="Times New Roman" w:hAnsi="Times New Roman" w:cs="Times New Roman"/>
          <w:sz w:val="24"/>
          <w:szCs w:val="24"/>
          <w:lang w:val="es-MX" w:eastAsia="es-ES"/>
        </w:rPr>
        <w:t xml:space="preserve">no revisten la condición de independientes en los términos del Artículo 11, </w:t>
      </w:r>
      <w:r w:rsidRPr="008B4495">
        <w:rPr>
          <w:rFonts w:ascii="Times New Roman" w:eastAsia="Times New Roman" w:hAnsi="Times New Roman" w:cs="Times New Roman"/>
          <w:sz w:val="24"/>
          <w:szCs w:val="24"/>
          <w:lang w:val="es-MX" w:eastAsia="es-ES"/>
        </w:rPr>
        <w:t>Sección III, Capítulo III, Título II de las normas de la C</w:t>
      </w:r>
      <w:r w:rsidR="007D6F92" w:rsidRPr="008B4495">
        <w:rPr>
          <w:rFonts w:ascii="Times New Roman" w:eastAsia="Times New Roman" w:hAnsi="Times New Roman" w:cs="Times New Roman"/>
          <w:sz w:val="24"/>
          <w:szCs w:val="24"/>
          <w:lang w:val="es-MX" w:eastAsia="es-ES"/>
        </w:rPr>
        <w:t>NV</w:t>
      </w:r>
      <w:r w:rsidRPr="008B4495">
        <w:rPr>
          <w:rFonts w:ascii="Times New Roman" w:eastAsia="Times New Roman" w:hAnsi="Times New Roman" w:cs="Times New Roman"/>
          <w:sz w:val="24"/>
          <w:szCs w:val="24"/>
          <w:lang w:val="es-MX" w:eastAsia="es-ES"/>
        </w:rPr>
        <w:t>;</w:t>
      </w:r>
    </w:p>
    <w:p w14:paraId="7D708453" w14:textId="664D48C5" w:rsidR="00841EC2" w:rsidRPr="008B4495" w:rsidRDefault="00841EC2" w:rsidP="00841EC2">
      <w:pPr>
        <w:numPr>
          <w:ilvl w:val="1"/>
          <w:numId w:val="4"/>
        </w:numPr>
        <w:spacing w:after="0" w:line="360" w:lineRule="auto"/>
        <w:contextualSpacing/>
        <w:jc w:val="both"/>
        <w:rPr>
          <w:rFonts w:ascii="Times New Roman" w:eastAsia="Times New Roman" w:hAnsi="Times New Roman" w:cs="Times New Roman"/>
          <w:sz w:val="24"/>
          <w:szCs w:val="24"/>
          <w:lang w:val="es-MX" w:eastAsia="es-ES"/>
        </w:rPr>
      </w:pPr>
      <w:r w:rsidRPr="008B4495">
        <w:rPr>
          <w:rFonts w:ascii="Times New Roman" w:eastAsia="Times New Roman" w:hAnsi="Times New Roman" w:cs="Times New Roman"/>
          <w:sz w:val="24"/>
          <w:szCs w:val="24"/>
          <w:lang w:val="es-MX" w:eastAsia="es-ES"/>
        </w:rPr>
        <w:t xml:space="preserve">se encuentran autorizados por el BCRA para </w:t>
      </w:r>
      <w:r w:rsidR="002D1011" w:rsidRPr="008B4495">
        <w:rPr>
          <w:rFonts w:ascii="Times New Roman" w:eastAsia="Times New Roman" w:hAnsi="Times New Roman" w:cs="Times New Roman"/>
          <w:sz w:val="24"/>
          <w:szCs w:val="24"/>
          <w:lang w:val="es-MX" w:eastAsia="es-ES"/>
        </w:rPr>
        <w:t xml:space="preserve">desempeñarse como Directores, por lo cual se encuentran en condiciones de asumir inmediatamente en </w:t>
      </w:r>
      <w:r w:rsidRPr="008B4495">
        <w:rPr>
          <w:rFonts w:ascii="Times New Roman" w:eastAsia="Times New Roman" w:hAnsi="Times New Roman" w:cs="Times New Roman"/>
          <w:sz w:val="24"/>
          <w:szCs w:val="24"/>
          <w:lang w:val="es-MX" w:eastAsia="es-ES"/>
        </w:rPr>
        <w:t xml:space="preserve">sus cargos, a excepción del Sr. Hernán </w:t>
      </w:r>
      <w:proofErr w:type="spellStart"/>
      <w:r w:rsidRPr="008B4495">
        <w:rPr>
          <w:rFonts w:ascii="Times New Roman" w:eastAsia="Times New Roman" w:hAnsi="Times New Roman" w:cs="Times New Roman"/>
          <w:sz w:val="24"/>
          <w:szCs w:val="24"/>
          <w:lang w:val="es-MX" w:eastAsia="es-ES"/>
        </w:rPr>
        <w:t>Lede</w:t>
      </w:r>
      <w:proofErr w:type="spellEnd"/>
      <w:r w:rsidRPr="008B4495">
        <w:rPr>
          <w:rFonts w:ascii="Times New Roman" w:eastAsia="Times New Roman" w:hAnsi="Times New Roman" w:cs="Times New Roman"/>
          <w:sz w:val="24"/>
          <w:szCs w:val="24"/>
          <w:lang w:val="es-MX" w:eastAsia="es-ES"/>
        </w:rPr>
        <w:t>, quien es designado “</w:t>
      </w:r>
      <w:r w:rsidRPr="008B4495">
        <w:rPr>
          <w:rFonts w:ascii="Times New Roman" w:eastAsia="Times New Roman" w:hAnsi="Times New Roman" w:cs="Times New Roman"/>
          <w:i/>
          <w:sz w:val="24"/>
          <w:szCs w:val="24"/>
          <w:lang w:val="es-MX" w:eastAsia="es-ES"/>
        </w:rPr>
        <w:t>ad-referéndum”</w:t>
      </w:r>
      <w:r w:rsidRPr="008B4495">
        <w:rPr>
          <w:rFonts w:ascii="Times New Roman" w:eastAsia="Times New Roman" w:hAnsi="Times New Roman" w:cs="Times New Roman"/>
          <w:sz w:val="24"/>
          <w:szCs w:val="24"/>
          <w:lang w:val="es-MX" w:eastAsia="es-ES"/>
        </w:rPr>
        <w:t xml:space="preserve"> de su autorización por el BCRA y sólo podrá ejercer sus funciones una vez aprobada su designación por parte de dicho organismo conforme lo establecido en las normas del BCRA en materia de evaluación de autoridades (Com. “A” 6111 del BCRA, sus complementarias y modificatorias), y cumpliendo su mandato por el mismo plazo que los integrantes del actual Directorio.</w:t>
      </w:r>
    </w:p>
    <w:p w14:paraId="44A42A27" w14:textId="48047B40" w:rsidR="00841EC2" w:rsidRPr="00B472E0" w:rsidRDefault="00B472E0" w:rsidP="006F2D5F">
      <w:pPr>
        <w:numPr>
          <w:ilvl w:val="1"/>
          <w:numId w:val="4"/>
        </w:numPr>
        <w:spacing w:after="0" w:line="360" w:lineRule="auto"/>
        <w:contextualSpacing/>
        <w:jc w:val="both"/>
        <w:rPr>
          <w:rFonts w:ascii="Times New Roman" w:eastAsia="Times New Roman" w:hAnsi="Times New Roman" w:cs="Times New Roman"/>
          <w:sz w:val="24"/>
          <w:szCs w:val="24"/>
          <w:lang w:val="es-MX" w:eastAsia="es-ES"/>
        </w:rPr>
      </w:pPr>
      <w:r w:rsidRPr="008B4495">
        <w:rPr>
          <w:rFonts w:ascii="Times New Roman" w:eastAsia="Times New Roman" w:hAnsi="Times New Roman" w:cs="Times New Roman"/>
          <w:sz w:val="24"/>
          <w:szCs w:val="24"/>
          <w:lang w:val="es-MX" w:eastAsia="es-ES"/>
        </w:rPr>
        <w:t>l</w:t>
      </w:r>
      <w:r w:rsidR="00841EC2" w:rsidRPr="008B4495">
        <w:rPr>
          <w:rFonts w:ascii="Times New Roman" w:eastAsia="Times New Roman" w:hAnsi="Times New Roman" w:cs="Times New Roman"/>
          <w:sz w:val="24"/>
          <w:szCs w:val="24"/>
          <w:lang w:val="es-MX" w:eastAsia="es-ES"/>
        </w:rPr>
        <w:t xml:space="preserve">os Sres. Directores Carlota </w:t>
      </w:r>
      <w:proofErr w:type="spellStart"/>
      <w:r w:rsidR="00841EC2" w:rsidRPr="008B4495">
        <w:rPr>
          <w:rFonts w:ascii="Times New Roman" w:eastAsia="Times New Roman" w:hAnsi="Times New Roman" w:cs="Times New Roman"/>
          <w:sz w:val="24"/>
          <w:szCs w:val="24"/>
          <w:lang w:val="es-MX" w:eastAsia="es-ES"/>
        </w:rPr>
        <w:t>Evelina</w:t>
      </w:r>
      <w:proofErr w:type="spellEnd"/>
      <w:r w:rsidR="00841EC2" w:rsidRPr="008B4495">
        <w:rPr>
          <w:rFonts w:ascii="Times New Roman" w:eastAsia="Times New Roman" w:hAnsi="Times New Roman" w:cs="Times New Roman"/>
          <w:sz w:val="24"/>
          <w:szCs w:val="24"/>
          <w:lang w:val="es-MX" w:eastAsia="es-ES"/>
        </w:rPr>
        <w:t xml:space="preserve"> </w:t>
      </w:r>
      <w:proofErr w:type="spellStart"/>
      <w:r w:rsidR="00841EC2" w:rsidRPr="008B4495">
        <w:rPr>
          <w:rFonts w:ascii="Times New Roman" w:eastAsia="Times New Roman" w:hAnsi="Times New Roman" w:cs="Times New Roman"/>
          <w:sz w:val="24"/>
          <w:szCs w:val="24"/>
          <w:lang w:val="es-MX" w:eastAsia="es-ES"/>
        </w:rPr>
        <w:t>Durst</w:t>
      </w:r>
      <w:proofErr w:type="spellEnd"/>
      <w:r w:rsidR="00841EC2" w:rsidRPr="008B4495">
        <w:rPr>
          <w:rFonts w:ascii="Times New Roman" w:eastAsia="Times New Roman" w:hAnsi="Times New Roman" w:cs="Times New Roman"/>
          <w:sz w:val="24"/>
          <w:szCs w:val="24"/>
          <w:lang w:val="es-MX" w:eastAsia="es-ES"/>
        </w:rPr>
        <w:t xml:space="preserve">, Andrés Patricio Meta, José Carlos De los Santos, Andrés Gustavo </w:t>
      </w:r>
      <w:proofErr w:type="spellStart"/>
      <w:r w:rsidR="00841EC2" w:rsidRPr="008B4495">
        <w:rPr>
          <w:rFonts w:ascii="Times New Roman" w:eastAsia="Times New Roman" w:hAnsi="Times New Roman" w:cs="Times New Roman"/>
          <w:sz w:val="24"/>
          <w:szCs w:val="24"/>
          <w:lang w:val="es-MX" w:eastAsia="es-ES"/>
        </w:rPr>
        <w:t>Prida</w:t>
      </w:r>
      <w:proofErr w:type="spellEnd"/>
      <w:r w:rsidR="00841EC2" w:rsidRPr="008B4495">
        <w:rPr>
          <w:rFonts w:ascii="Times New Roman" w:eastAsia="Times New Roman" w:hAnsi="Times New Roman" w:cs="Times New Roman"/>
          <w:sz w:val="24"/>
          <w:szCs w:val="24"/>
          <w:lang w:val="es-MX" w:eastAsia="es-ES"/>
        </w:rPr>
        <w:t xml:space="preserve">, Leonardo Esteban </w:t>
      </w:r>
      <w:proofErr w:type="spellStart"/>
      <w:r w:rsidR="00841EC2" w:rsidRPr="008B4495">
        <w:rPr>
          <w:rFonts w:ascii="Times New Roman" w:eastAsia="Times New Roman" w:hAnsi="Times New Roman" w:cs="Times New Roman"/>
          <w:sz w:val="24"/>
          <w:szCs w:val="24"/>
          <w:lang w:val="es-MX" w:eastAsia="es-ES"/>
        </w:rPr>
        <w:t>Dillenberger</w:t>
      </w:r>
      <w:proofErr w:type="spellEnd"/>
      <w:r w:rsidR="00841EC2" w:rsidRPr="008B4495">
        <w:rPr>
          <w:rFonts w:ascii="Times New Roman" w:eastAsia="Times New Roman" w:hAnsi="Times New Roman" w:cs="Times New Roman"/>
          <w:sz w:val="24"/>
          <w:szCs w:val="24"/>
          <w:lang w:val="es-MX" w:eastAsia="es-ES"/>
        </w:rPr>
        <w:t xml:space="preserve">, y Gastón Augusto </w:t>
      </w:r>
      <w:proofErr w:type="spellStart"/>
      <w:r w:rsidR="00841EC2" w:rsidRPr="008B4495">
        <w:rPr>
          <w:rFonts w:ascii="Times New Roman" w:eastAsia="Times New Roman" w:hAnsi="Times New Roman" w:cs="Times New Roman"/>
          <w:sz w:val="24"/>
          <w:szCs w:val="24"/>
          <w:lang w:val="es-MX" w:eastAsia="es-ES"/>
        </w:rPr>
        <w:t>Eckelhart</w:t>
      </w:r>
      <w:proofErr w:type="spellEnd"/>
      <w:r w:rsidR="00841EC2" w:rsidRPr="008B4495">
        <w:rPr>
          <w:rFonts w:ascii="Times New Roman" w:eastAsia="Times New Roman" w:hAnsi="Times New Roman" w:cs="Times New Roman"/>
          <w:sz w:val="24"/>
          <w:szCs w:val="24"/>
          <w:lang w:val="es-MX" w:eastAsia="es-ES"/>
        </w:rPr>
        <w:t xml:space="preserve"> desempeñan fun</w:t>
      </w:r>
      <w:r w:rsidR="00841EC2" w:rsidRPr="00841EC2">
        <w:rPr>
          <w:rFonts w:ascii="Times New Roman" w:eastAsia="Times New Roman" w:hAnsi="Times New Roman" w:cs="Times New Roman"/>
          <w:sz w:val="24"/>
          <w:szCs w:val="24"/>
          <w:lang w:val="es-MX" w:eastAsia="es-ES"/>
        </w:rPr>
        <w:t xml:space="preserve">ciones como Directores y/o empleados jerárquicos en ciertas compañías vinculadas a la Sociedad, por lo cual propone que se brinde la autorización expresa correspondiente en los términos del Artículo 273 y concordantes de la Ley General de Sociedades, sin perjuicio del compromiso que asumen de actuar con lealtad y diligencia (conforme Artículo 59 Ley General de Sociedades), y de hacer saber al Directorio y abstenerse de cualquier deliberación y/o votación, cuando existiere un interés contrario al de la Sociedad (conforme Artículo 272 Ley General de Sociedades). </w:t>
      </w:r>
      <w:r w:rsidR="00841EC2" w:rsidRPr="00B472E0">
        <w:rPr>
          <w:rFonts w:ascii="Times New Roman" w:eastAsia="Times New Roman" w:hAnsi="Times New Roman" w:cs="Times New Roman"/>
          <w:sz w:val="24"/>
          <w:szCs w:val="24"/>
          <w:lang w:val="es-MX" w:eastAsia="es-ES"/>
        </w:rPr>
        <w:t>Todo lo cual resulta aprobado por unanimidad de votos.</w:t>
      </w:r>
    </w:p>
    <w:p w14:paraId="46852A8A" w14:textId="77777777" w:rsidR="00711906" w:rsidRDefault="00711906" w:rsidP="00841EC2">
      <w:pPr>
        <w:spacing w:after="0" w:line="360" w:lineRule="auto"/>
        <w:jc w:val="both"/>
        <w:rPr>
          <w:rFonts w:ascii="Times New Roman" w:eastAsia="Times New Roman" w:hAnsi="Times New Roman" w:cs="Times New Roman"/>
          <w:sz w:val="24"/>
          <w:szCs w:val="24"/>
          <w:lang w:val="es-MX" w:eastAsia="es-ES"/>
        </w:rPr>
      </w:pPr>
    </w:p>
    <w:p w14:paraId="68F1FA86" w14:textId="6AC42F18" w:rsidR="00841EC2" w:rsidRDefault="00711906" w:rsidP="00841EC2">
      <w:pPr>
        <w:spacing w:after="0" w:line="360"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lastRenderedPageBreak/>
        <w:t xml:space="preserve">Vuelve a tomar la palabra </w:t>
      </w:r>
      <w:r w:rsidRPr="00711906">
        <w:rPr>
          <w:rFonts w:ascii="Times New Roman" w:eastAsia="Times New Roman" w:hAnsi="Times New Roman" w:cs="Times New Roman"/>
          <w:sz w:val="24"/>
          <w:szCs w:val="24"/>
          <w:lang w:val="es-MX" w:eastAsia="es-ES"/>
        </w:rPr>
        <w:t xml:space="preserve">el representante de la Accionista Carlota E. </w:t>
      </w:r>
      <w:proofErr w:type="spellStart"/>
      <w:r w:rsidRPr="00711906">
        <w:rPr>
          <w:rFonts w:ascii="Times New Roman" w:eastAsia="Times New Roman" w:hAnsi="Times New Roman" w:cs="Times New Roman"/>
          <w:sz w:val="24"/>
          <w:szCs w:val="24"/>
          <w:lang w:val="es-MX" w:eastAsia="es-ES"/>
        </w:rPr>
        <w:t>Durst</w:t>
      </w:r>
      <w:proofErr w:type="spellEnd"/>
      <w:r>
        <w:rPr>
          <w:rFonts w:ascii="Times New Roman" w:eastAsia="Times New Roman" w:hAnsi="Times New Roman" w:cs="Times New Roman"/>
          <w:sz w:val="24"/>
          <w:szCs w:val="24"/>
          <w:lang w:val="es-MX" w:eastAsia="es-ES"/>
        </w:rPr>
        <w:t xml:space="preserve"> y e</w:t>
      </w:r>
      <w:r w:rsidR="004A2575">
        <w:rPr>
          <w:rFonts w:ascii="Times New Roman" w:eastAsia="Times New Roman" w:hAnsi="Times New Roman" w:cs="Times New Roman"/>
          <w:sz w:val="24"/>
          <w:szCs w:val="24"/>
          <w:lang w:val="es-MX" w:eastAsia="es-ES"/>
        </w:rPr>
        <w:t>xplica</w:t>
      </w:r>
      <w:r>
        <w:rPr>
          <w:rFonts w:ascii="Times New Roman" w:eastAsia="Times New Roman" w:hAnsi="Times New Roman" w:cs="Times New Roman"/>
          <w:sz w:val="24"/>
          <w:szCs w:val="24"/>
          <w:lang w:val="es-MX" w:eastAsia="es-ES"/>
        </w:rPr>
        <w:t xml:space="preserve"> que</w:t>
      </w:r>
      <w:r w:rsidR="004A2575">
        <w:rPr>
          <w:rFonts w:ascii="Times New Roman" w:eastAsia="Times New Roman" w:hAnsi="Times New Roman" w:cs="Times New Roman"/>
          <w:sz w:val="24"/>
          <w:szCs w:val="24"/>
          <w:lang w:val="es-MX" w:eastAsia="es-ES"/>
        </w:rPr>
        <w:t>,</w:t>
      </w:r>
      <w:r>
        <w:rPr>
          <w:rFonts w:ascii="Times New Roman" w:eastAsia="Times New Roman" w:hAnsi="Times New Roman" w:cs="Times New Roman"/>
          <w:sz w:val="24"/>
          <w:szCs w:val="24"/>
          <w:lang w:val="es-MX" w:eastAsia="es-ES"/>
        </w:rPr>
        <w:t xml:space="preserve"> </w:t>
      </w:r>
      <w:r w:rsidR="004A2575">
        <w:rPr>
          <w:rFonts w:ascii="Times New Roman" w:eastAsia="Times New Roman" w:hAnsi="Times New Roman" w:cs="Times New Roman"/>
          <w:sz w:val="24"/>
          <w:szCs w:val="24"/>
          <w:lang w:val="es-MX" w:eastAsia="es-ES"/>
        </w:rPr>
        <w:t xml:space="preserve">dado el carácter unánime de la presente Asamblea, propone que </w:t>
      </w:r>
      <w:r>
        <w:rPr>
          <w:rFonts w:ascii="Times New Roman" w:eastAsia="Times New Roman" w:hAnsi="Times New Roman" w:cs="Times New Roman"/>
          <w:sz w:val="24"/>
          <w:szCs w:val="24"/>
          <w:lang w:val="es-MX" w:eastAsia="es-ES"/>
        </w:rPr>
        <w:t xml:space="preserve">ambas clases </w:t>
      </w:r>
      <w:r w:rsidR="003708AC">
        <w:rPr>
          <w:rFonts w:ascii="Times New Roman" w:eastAsia="Times New Roman" w:hAnsi="Times New Roman" w:cs="Times New Roman"/>
          <w:sz w:val="24"/>
          <w:szCs w:val="24"/>
          <w:lang w:val="es-MX" w:eastAsia="es-ES"/>
        </w:rPr>
        <w:t>distribuyan los cargos</w:t>
      </w:r>
      <w:r>
        <w:rPr>
          <w:rFonts w:ascii="Times New Roman" w:eastAsia="Times New Roman" w:hAnsi="Times New Roman" w:cs="Times New Roman"/>
          <w:sz w:val="24"/>
          <w:szCs w:val="24"/>
          <w:lang w:val="es-MX" w:eastAsia="es-ES"/>
        </w:rPr>
        <w:t xml:space="preserve"> de Presidente y Vicepresidente, proponiendo para ello a Carlota </w:t>
      </w:r>
      <w:proofErr w:type="spellStart"/>
      <w:r>
        <w:rPr>
          <w:rFonts w:ascii="Times New Roman" w:eastAsia="Times New Roman" w:hAnsi="Times New Roman" w:cs="Times New Roman"/>
          <w:sz w:val="24"/>
          <w:szCs w:val="24"/>
          <w:lang w:val="es-MX" w:eastAsia="es-ES"/>
        </w:rPr>
        <w:t>Evelina</w:t>
      </w:r>
      <w:proofErr w:type="spellEnd"/>
      <w:r>
        <w:rPr>
          <w:rFonts w:ascii="Times New Roman" w:eastAsia="Times New Roman" w:hAnsi="Times New Roman" w:cs="Times New Roman"/>
          <w:sz w:val="24"/>
          <w:szCs w:val="24"/>
          <w:lang w:val="es-MX" w:eastAsia="es-ES"/>
        </w:rPr>
        <w:t xml:space="preserve"> </w:t>
      </w:r>
      <w:proofErr w:type="spellStart"/>
      <w:r>
        <w:rPr>
          <w:rFonts w:ascii="Times New Roman" w:eastAsia="Times New Roman" w:hAnsi="Times New Roman" w:cs="Times New Roman"/>
          <w:sz w:val="24"/>
          <w:szCs w:val="24"/>
          <w:lang w:val="es-MX" w:eastAsia="es-ES"/>
        </w:rPr>
        <w:t>Durst</w:t>
      </w:r>
      <w:proofErr w:type="spellEnd"/>
      <w:r>
        <w:rPr>
          <w:rFonts w:ascii="Times New Roman" w:eastAsia="Times New Roman" w:hAnsi="Times New Roman" w:cs="Times New Roman"/>
          <w:sz w:val="24"/>
          <w:szCs w:val="24"/>
          <w:lang w:val="es-MX" w:eastAsia="es-ES"/>
        </w:rPr>
        <w:t xml:space="preserve"> y a </w:t>
      </w:r>
      <w:r w:rsidR="004A2575" w:rsidRPr="004A2575">
        <w:rPr>
          <w:rFonts w:ascii="Times New Roman" w:eastAsia="Times New Roman" w:hAnsi="Times New Roman" w:cs="Times New Roman"/>
          <w:sz w:val="24"/>
          <w:szCs w:val="24"/>
          <w:lang w:val="es-MX" w:eastAsia="es-ES"/>
        </w:rPr>
        <w:t xml:space="preserve">Andrés Patricio Meta </w:t>
      </w:r>
      <w:r>
        <w:rPr>
          <w:rFonts w:ascii="Times New Roman" w:eastAsia="Times New Roman" w:hAnsi="Times New Roman" w:cs="Times New Roman"/>
          <w:sz w:val="24"/>
          <w:szCs w:val="24"/>
          <w:lang w:val="es-MX" w:eastAsia="es-ES"/>
        </w:rPr>
        <w:t>respectivamente.</w:t>
      </w:r>
    </w:p>
    <w:p w14:paraId="60B650B7" w14:textId="77777777" w:rsidR="00711906" w:rsidRDefault="00711906" w:rsidP="00841EC2">
      <w:pPr>
        <w:spacing w:after="0" w:line="360" w:lineRule="auto"/>
        <w:jc w:val="both"/>
        <w:rPr>
          <w:rFonts w:ascii="Times New Roman" w:eastAsia="Times New Roman" w:hAnsi="Times New Roman" w:cs="Times New Roman"/>
          <w:sz w:val="24"/>
          <w:szCs w:val="24"/>
          <w:lang w:val="es-MX" w:eastAsia="es-ES"/>
        </w:rPr>
      </w:pPr>
    </w:p>
    <w:p w14:paraId="2C9B0AB8" w14:textId="2BBF7029" w:rsidR="00711906" w:rsidRDefault="00711906" w:rsidP="00841EC2">
      <w:pPr>
        <w:spacing w:after="0" w:line="360"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La Sra</w:t>
      </w:r>
      <w:r w:rsidR="00EE5581">
        <w:rPr>
          <w:rFonts w:ascii="Times New Roman" w:eastAsia="Times New Roman" w:hAnsi="Times New Roman" w:cs="Times New Roman"/>
          <w:sz w:val="24"/>
          <w:szCs w:val="24"/>
          <w:lang w:val="es-MX" w:eastAsia="es-ES"/>
        </w:rPr>
        <w:t>.</w:t>
      </w:r>
      <w:r>
        <w:rPr>
          <w:rFonts w:ascii="Times New Roman" w:eastAsia="Times New Roman" w:hAnsi="Times New Roman" w:cs="Times New Roman"/>
          <w:sz w:val="24"/>
          <w:szCs w:val="24"/>
          <w:lang w:val="es-MX" w:eastAsia="es-ES"/>
        </w:rPr>
        <w:t xml:space="preserve"> Secretaria indica que se pone a votación la moción del Dr</w:t>
      </w:r>
      <w:r w:rsidR="00EE5581">
        <w:rPr>
          <w:rFonts w:ascii="Times New Roman" w:eastAsia="Times New Roman" w:hAnsi="Times New Roman" w:cs="Times New Roman"/>
          <w:sz w:val="24"/>
          <w:szCs w:val="24"/>
          <w:lang w:val="es-MX" w:eastAsia="es-ES"/>
        </w:rPr>
        <w:t>.</w:t>
      </w:r>
      <w:r>
        <w:rPr>
          <w:rFonts w:ascii="Times New Roman" w:eastAsia="Times New Roman" w:hAnsi="Times New Roman" w:cs="Times New Roman"/>
          <w:sz w:val="24"/>
          <w:szCs w:val="24"/>
          <w:lang w:val="es-MX" w:eastAsia="es-ES"/>
        </w:rPr>
        <w:t xml:space="preserve"> </w:t>
      </w:r>
      <w:proofErr w:type="spellStart"/>
      <w:r>
        <w:rPr>
          <w:rFonts w:ascii="Times New Roman" w:eastAsia="Times New Roman" w:hAnsi="Times New Roman" w:cs="Times New Roman"/>
          <w:sz w:val="24"/>
          <w:szCs w:val="24"/>
          <w:lang w:val="es-MX" w:eastAsia="es-ES"/>
        </w:rPr>
        <w:t>Matarasso</w:t>
      </w:r>
      <w:proofErr w:type="spellEnd"/>
      <w:r>
        <w:rPr>
          <w:rFonts w:ascii="Times New Roman" w:eastAsia="Times New Roman" w:hAnsi="Times New Roman" w:cs="Times New Roman"/>
          <w:sz w:val="24"/>
          <w:szCs w:val="24"/>
          <w:lang w:val="es-MX" w:eastAsia="es-ES"/>
        </w:rPr>
        <w:t xml:space="preserve"> y </w:t>
      </w:r>
      <w:r w:rsidR="004A2575">
        <w:rPr>
          <w:rFonts w:ascii="Times New Roman" w:eastAsia="Times New Roman" w:hAnsi="Times New Roman" w:cs="Times New Roman"/>
          <w:sz w:val="24"/>
          <w:szCs w:val="24"/>
          <w:lang w:val="es-MX" w:eastAsia="es-ES"/>
        </w:rPr>
        <w:t xml:space="preserve">luego de la votación </w:t>
      </w:r>
      <w:r>
        <w:rPr>
          <w:rFonts w:ascii="Times New Roman" w:eastAsia="Times New Roman" w:hAnsi="Times New Roman" w:cs="Times New Roman"/>
          <w:sz w:val="24"/>
          <w:szCs w:val="24"/>
          <w:lang w:val="es-MX" w:eastAsia="es-ES"/>
        </w:rPr>
        <w:t>la misma resulta aprobada por unanimidad de Accionistas Clase A y Clase B:</w:t>
      </w:r>
    </w:p>
    <w:p w14:paraId="7864F7F7" w14:textId="77777777" w:rsidR="00711906" w:rsidRDefault="00711906" w:rsidP="00841EC2">
      <w:pPr>
        <w:spacing w:after="0" w:line="360" w:lineRule="auto"/>
        <w:jc w:val="both"/>
        <w:rPr>
          <w:rFonts w:ascii="Times New Roman" w:eastAsia="Times New Roman" w:hAnsi="Times New Roman" w:cs="Times New Roman"/>
          <w:sz w:val="24"/>
          <w:szCs w:val="24"/>
          <w:lang w:val="es-MX" w:eastAsia="es-ES"/>
        </w:rPr>
      </w:pPr>
    </w:p>
    <w:p w14:paraId="42B3D10D" w14:textId="28244AB1" w:rsidR="00711906" w:rsidRPr="008B4495" w:rsidRDefault="00711906" w:rsidP="00841EC2">
      <w:pPr>
        <w:spacing w:after="0" w:line="360" w:lineRule="auto"/>
        <w:jc w:val="both"/>
        <w:rPr>
          <w:rFonts w:ascii="Times New Roman" w:eastAsia="Times New Roman" w:hAnsi="Times New Roman" w:cs="Times New Roman"/>
          <w:b/>
          <w:sz w:val="24"/>
          <w:szCs w:val="24"/>
          <w:lang w:val="es-MX" w:eastAsia="es-ES"/>
        </w:rPr>
      </w:pPr>
      <w:r w:rsidRPr="008B4495">
        <w:rPr>
          <w:rFonts w:ascii="Times New Roman" w:eastAsia="Times New Roman" w:hAnsi="Times New Roman" w:cs="Times New Roman"/>
          <w:b/>
          <w:sz w:val="24"/>
          <w:szCs w:val="24"/>
          <w:lang w:val="es-MX" w:eastAsia="es-ES"/>
        </w:rPr>
        <w:t>Presidente:</w:t>
      </w:r>
      <w:r>
        <w:rPr>
          <w:rFonts w:ascii="Times New Roman" w:eastAsia="Times New Roman" w:hAnsi="Times New Roman" w:cs="Times New Roman"/>
          <w:b/>
          <w:sz w:val="24"/>
          <w:szCs w:val="24"/>
          <w:lang w:val="es-MX" w:eastAsia="es-ES"/>
        </w:rPr>
        <w:t xml:space="preserve"> </w:t>
      </w:r>
      <w:r>
        <w:rPr>
          <w:rFonts w:ascii="Times New Roman" w:eastAsia="Times New Roman" w:hAnsi="Times New Roman" w:cs="Times New Roman"/>
          <w:sz w:val="24"/>
          <w:szCs w:val="24"/>
          <w:lang w:val="es-MX" w:eastAsia="es-ES"/>
        </w:rPr>
        <w:t xml:space="preserve">Carlota </w:t>
      </w:r>
      <w:proofErr w:type="spellStart"/>
      <w:r>
        <w:rPr>
          <w:rFonts w:ascii="Times New Roman" w:eastAsia="Times New Roman" w:hAnsi="Times New Roman" w:cs="Times New Roman"/>
          <w:sz w:val="24"/>
          <w:szCs w:val="24"/>
          <w:lang w:val="es-MX" w:eastAsia="es-ES"/>
        </w:rPr>
        <w:t>Evelina</w:t>
      </w:r>
      <w:proofErr w:type="spellEnd"/>
      <w:r>
        <w:rPr>
          <w:rFonts w:ascii="Times New Roman" w:eastAsia="Times New Roman" w:hAnsi="Times New Roman" w:cs="Times New Roman"/>
          <w:sz w:val="24"/>
          <w:szCs w:val="24"/>
          <w:lang w:val="es-MX" w:eastAsia="es-ES"/>
        </w:rPr>
        <w:t xml:space="preserve"> </w:t>
      </w:r>
      <w:proofErr w:type="spellStart"/>
      <w:r>
        <w:rPr>
          <w:rFonts w:ascii="Times New Roman" w:eastAsia="Times New Roman" w:hAnsi="Times New Roman" w:cs="Times New Roman"/>
          <w:sz w:val="24"/>
          <w:szCs w:val="24"/>
          <w:lang w:val="es-MX" w:eastAsia="es-ES"/>
        </w:rPr>
        <w:t>Durst</w:t>
      </w:r>
      <w:proofErr w:type="spellEnd"/>
    </w:p>
    <w:p w14:paraId="333224DF" w14:textId="508770CF" w:rsidR="00711906" w:rsidRDefault="00711906" w:rsidP="00841EC2">
      <w:pPr>
        <w:spacing w:after="0" w:line="360" w:lineRule="auto"/>
        <w:jc w:val="both"/>
        <w:rPr>
          <w:rFonts w:ascii="Times New Roman" w:eastAsia="Times New Roman" w:hAnsi="Times New Roman" w:cs="Times New Roman"/>
          <w:sz w:val="24"/>
          <w:szCs w:val="24"/>
          <w:lang w:val="es-MX" w:eastAsia="es-ES"/>
        </w:rPr>
      </w:pPr>
      <w:r w:rsidRPr="008B4495">
        <w:rPr>
          <w:rFonts w:ascii="Times New Roman" w:eastAsia="Times New Roman" w:hAnsi="Times New Roman" w:cs="Times New Roman"/>
          <w:b/>
          <w:sz w:val="24"/>
          <w:szCs w:val="24"/>
          <w:lang w:val="es-MX" w:eastAsia="es-ES"/>
        </w:rPr>
        <w:t>Vicepresidente:</w:t>
      </w:r>
      <w:r>
        <w:rPr>
          <w:rFonts w:ascii="Times New Roman" w:eastAsia="Times New Roman" w:hAnsi="Times New Roman" w:cs="Times New Roman"/>
          <w:sz w:val="24"/>
          <w:szCs w:val="24"/>
          <w:lang w:val="es-MX" w:eastAsia="es-ES"/>
        </w:rPr>
        <w:t xml:space="preserve"> Andrés Patricio Meta</w:t>
      </w:r>
    </w:p>
    <w:p w14:paraId="70D73051" w14:textId="77777777" w:rsidR="00711906" w:rsidRPr="00841EC2" w:rsidRDefault="00711906" w:rsidP="00841EC2">
      <w:pPr>
        <w:spacing w:after="0" w:line="360" w:lineRule="auto"/>
        <w:jc w:val="both"/>
        <w:rPr>
          <w:rFonts w:ascii="Times New Roman" w:eastAsia="Times New Roman" w:hAnsi="Times New Roman" w:cs="Times New Roman"/>
          <w:sz w:val="24"/>
          <w:szCs w:val="24"/>
          <w:lang w:val="es-MX" w:eastAsia="es-ES"/>
        </w:rPr>
      </w:pPr>
    </w:p>
    <w:p w14:paraId="2624D726" w14:textId="6EF9239C"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Acto seguido, se pasa a considerar el </w:t>
      </w:r>
      <w:r w:rsidR="00166BC2">
        <w:rPr>
          <w:rFonts w:ascii="Times New Roman" w:eastAsia="Times New Roman" w:hAnsi="Times New Roman" w:cs="Times New Roman"/>
          <w:sz w:val="24"/>
          <w:szCs w:val="24"/>
          <w:lang w:val="es-MX" w:eastAsia="es-ES"/>
        </w:rPr>
        <w:t>décimo</w:t>
      </w:r>
      <w:r w:rsidRPr="00841EC2">
        <w:rPr>
          <w:rFonts w:ascii="Times New Roman" w:eastAsia="Times New Roman" w:hAnsi="Times New Roman" w:cs="Times New Roman"/>
          <w:sz w:val="24"/>
          <w:szCs w:val="24"/>
          <w:lang w:val="es-MX" w:eastAsia="es-ES"/>
        </w:rPr>
        <w:t xml:space="preserve"> punto del Orden del Día:</w:t>
      </w:r>
    </w:p>
    <w:p w14:paraId="6E5E98EE"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3E1DD148" w14:textId="77777777" w:rsidR="00841EC2" w:rsidRPr="00841EC2" w:rsidRDefault="00841EC2" w:rsidP="00841EC2">
      <w:pPr>
        <w:numPr>
          <w:ilvl w:val="0"/>
          <w:numId w:val="4"/>
        </w:numPr>
        <w:spacing w:after="0" w:line="360" w:lineRule="auto"/>
        <w:contextualSpacing/>
        <w:jc w:val="both"/>
        <w:rPr>
          <w:rFonts w:ascii="Times New Roman" w:eastAsia="Times New Roman" w:hAnsi="Times New Roman" w:cs="Times New Roman"/>
          <w:b/>
          <w:sz w:val="24"/>
          <w:szCs w:val="24"/>
          <w:u w:val="single"/>
          <w:lang w:val="es-MX" w:eastAsia="es-ES"/>
        </w:rPr>
      </w:pPr>
      <w:r w:rsidRPr="00841EC2">
        <w:rPr>
          <w:rFonts w:ascii="Times New Roman" w:eastAsia="Times New Roman" w:hAnsi="Times New Roman" w:cs="Times New Roman"/>
          <w:b/>
          <w:sz w:val="24"/>
          <w:szCs w:val="24"/>
          <w:u w:val="single"/>
          <w:lang w:val="es-MX" w:eastAsia="es-ES"/>
        </w:rPr>
        <w:t>Elección de los integrantes Titulares y Suplentes de la Comisión Fiscalizadora: un (1) Síndico Titular y un (1) Síndico Suplente por la Clase A; y dos (2) Síndicos Titulares y dos (2) Síndicos Suplentes por la Clase B.</w:t>
      </w:r>
    </w:p>
    <w:p w14:paraId="18F28383"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2AABEF97" w14:textId="5D7A8ACE"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Toma la palabra la Sra. </w:t>
      </w:r>
      <w:r w:rsidR="00CD1F10">
        <w:rPr>
          <w:rFonts w:ascii="Times New Roman" w:eastAsia="Times New Roman" w:hAnsi="Times New Roman" w:cs="Times New Roman"/>
          <w:sz w:val="24"/>
          <w:szCs w:val="24"/>
          <w:lang w:val="es-MX" w:eastAsia="es-ES"/>
        </w:rPr>
        <w:t>Secretaria</w:t>
      </w:r>
      <w:r w:rsidRPr="00841EC2">
        <w:rPr>
          <w:rFonts w:ascii="Times New Roman" w:eastAsia="Times New Roman" w:hAnsi="Times New Roman" w:cs="Times New Roman"/>
          <w:sz w:val="24"/>
          <w:szCs w:val="24"/>
          <w:lang w:val="es-MX" w:eastAsia="es-ES"/>
        </w:rPr>
        <w:t>, quien indica que para dar tratamiento al noveno punto del Orden del Día, de conformidad con lo establecido en el Artículo Décimo Primero del Estatuto Social corresponde que se celebren simultáneamente las Asambleas Especiales de Clase correspondientes.</w:t>
      </w:r>
      <w:r w:rsidRPr="00841EC2">
        <w:rPr>
          <w:rFonts w:ascii="Times New Roman" w:eastAsia="Times New Roman" w:hAnsi="Times New Roman" w:cs="Times New Roman"/>
          <w:sz w:val="20"/>
          <w:szCs w:val="20"/>
          <w:lang w:val="es-MX" w:eastAsia="es-ES"/>
        </w:rPr>
        <w:t xml:space="preserve"> </w:t>
      </w:r>
      <w:r w:rsidR="00165446">
        <w:rPr>
          <w:rFonts w:ascii="Times New Roman" w:eastAsia="Times New Roman" w:hAnsi="Times New Roman" w:cs="Times New Roman"/>
          <w:sz w:val="24"/>
          <w:szCs w:val="24"/>
          <w:lang w:val="es-MX" w:eastAsia="es-ES"/>
        </w:rPr>
        <w:t xml:space="preserve">Agrega que en el tratamiento del punto anterior se dio lectura </w:t>
      </w:r>
      <w:r w:rsidRPr="00841EC2">
        <w:rPr>
          <w:rFonts w:ascii="Times New Roman" w:eastAsia="Times New Roman" w:hAnsi="Times New Roman" w:cs="Times New Roman"/>
          <w:sz w:val="24"/>
          <w:szCs w:val="24"/>
          <w:lang w:val="es-MX" w:eastAsia="es-ES"/>
        </w:rPr>
        <w:t>al Artículo 10 de la Ley de Entidades Financieras relativo al Régimen de Inhabilitaciones, aclarando expresamente a los presentes que no podrá ser propuesta para tales cargos ninguna persona comprendida en cualquiera de las causas de inhabilitación allí previstas, del cual toman conocimiento todos los presentes y se pasan a celebrar las Asambleas Especiales de Clase:</w:t>
      </w:r>
    </w:p>
    <w:p w14:paraId="211333C6"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78B5E414"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u w:val="single"/>
          <w:lang w:val="es-MX" w:eastAsia="es-ES"/>
        </w:rPr>
        <w:t>Asamblea Especial Clase A</w:t>
      </w:r>
      <w:r w:rsidRPr="00841EC2">
        <w:rPr>
          <w:rFonts w:ascii="Times New Roman" w:eastAsia="Times New Roman" w:hAnsi="Times New Roman" w:cs="Times New Roman"/>
          <w:sz w:val="24"/>
          <w:szCs w:val="24"/>
          <w:lang w:val="es-MX" w:eastAsia="es-ES"/>
        </w:rPr>
        <w:t>:</w:t>
      </w:r>
    </w:p>
    <w:p w14:paraId="74FBD976" w14:textId="065E8D61"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Por la Clase A, </w:t>
      </w:r>
      <w:r w:rsidR="00165446">
        <w:rPr>
          <w:rFonts w:ascii="Times New Roman" w:eastAsia="Times New Roman" w:hAnsi="Times New Roman" w:cs="Times New Roman"/>
          <w:sz w:val="24"/>
          <w:szCs w:val="24"/>
          <w:lang w:val="es-MX" w:eastAsia="es-ES"/>
        </w:rPr>
        <w:t>toma</w:t>
      </w:r>
      <w:r w:rsidRPr="00841EC2">
        <w:rPr>
          <w:rFonts w:ascii="Times New Roman" w:eastAsia="Times New Roman" w:hAnsi="Times New Roman" w:cs="Times New Roman"/>
          <w:sz w:val="24"/>
          <w:szCs w:val="24"/>
          <w:lang w:val="es-MX" w:eastAsia="es-ES"/>
        </w:rPr>
        <w:t xml:space="preserve"> la palabra la </w:t>
      </w:r>
      <w:r w:rsidR="00CD1F10">
        <w:rPr>
          <w:rFonts w:ascii="Times New Roman" w:eastAsia="Times New Roman" w:hAnsi="Times New Roman" w:cs="Times New Roman"/>
          <w:sz w:val="24"/>
          <w:szCs w:val="24"/>
          <w:lang w:val="es-MX" w:eastAsia="es-ES"/>
        </w:rPr>
        <w:t>el representante de la Accionista</w:t>
      </w:r>
      <w:r w:rsidRPr="00841EC2">
        <w:rPr>
          <w:rFonts w:ascii="Times New Roman" w:eastAsia="Times New Roman" w:hAnsi="Times New Roman" w:cs="Times New Roman"/>
          <w:sz w:val="24"/>
          <w:szCs w:val="24"/>
          <w:lang w:val="es-MX" w:eastAsia="es-ES"/>
        </w:rPr>
        <w:t xml:space="preserve"> Carlota E. </w:t>
      </w:r>
      <w:proofErr w:type="spellStart"/>
      <w:r w:rsidRPr="00841EC2">
        <w:rPr>
          <w:rFonts w:ascii="Times New Roman" w:eastAsia="Times New Roman" w:hAnsi="Times New Roman" w:cs="Times New Roman"/>
          <w:sz w:val="24"/>
          <w:szCs w:val="24"/>
          <w:lang w:val="es-MX" w:eastAsia="es-ES"/>
        </w:rPr>
        <w:t>Durst</w:t>
      </w:r>
      <w:proofErr w:type="spellEnd"/>
      <w:r w:rsidRPr="00841EC2">
        <w:rPr>
          <w:rFonts w:ascii="Times New Roman" w:eastAsia="Times New Roman" w:hAnsi="Times New Roman" w:cs="Times New Roman"/>
          <w:sz w:val="24"/>
          <w:szCs w:val="24"/>
          <w:lang w:val="es-MX" w:eastAsia="es-ES"/>
        </w:rPr>
        <w:t xml:space="preserve"> y propone designar, por vencimiento de mandatos, como Síndico Titular Clase A, a Gustavo Ezequiel Director y como Síndico Suplente por la Clase A, a Marcelo Horacio </w:t>
      </w:r>
      <w:proofErr w:type="spellStart"/>
      <w:r w:rsidRPr="00841EC2">
        <w:rPr>
          <w:rFonts w:ascii="Times New Roman" w:eastAsia="Times New Roman" w:hAnsi="Times New Roman" w:cs="Times New Roman"/>
          <w:sz w:val="24"/>
          <w:szCs w:val="24"/>
          <w:lang w:val="es-MX" w:eastAsia="es-ES"/>
        </w:rPr>
        <w:t>Katz</w:t>
      </w:r>
      <w:proofErr w:type="spellEnd"/>
      <w:r w:rsidRPr="00841EC2">
        <w:rPr>
          <w:rFonts w:ascii="Times New Roman" w:eastAsia="Times New Roman" w:hAnsi="Times New Roman" w:cs="Times New Roman"/>
          <w:sz w:val="24"/>
          <w:szCs w:val="24"/>
          <w:lang w:val="es-MX" w:eastAsia="es-ES"/>
        </w:rPr>
        <w:t xml:space="preserve">, ambos por el término de tres (3) ejercicios sociales como prevé el Estatuto Social. Procede a verificar que ninguna de las personas propuestas se encuentra comprendida en las causales de inhabilidad, y agrega que con la renovación en los cargos de los miembros propuestos se da cumplimiento a lo dispuesto en las normas del BCRA en materia de evaluación de autoridades (Com. “A” 6111 del BCRA, sus complementarias y modificatorias) no requiriéndose la previa evaluación por el BCRA de sus antecedentes. Asimismo, de acuerdo con el Capítulo XXI, Artículo 4° de las Normas de CNV "Transparencia en el Ámbito de la Oferta Pública" cumple en hacer constar que los propuestos pertenecen al Estudio “PKF </w:t>
      </w:r>
      <w:proofErr w:type="spellStart"/>
      <w:r w:rsidRPr="00841EC2">
        <w:rPr>
          <w:rFonts w:ascii="Times New Roman" w:eastAsia="Times New Roman" w:hAnsi="Times New Roman" w:cs="Times New Roman"/>
          <w:sz w:val="24"/>
          <w:szCs w:val="24"/>
          <w:lang w:val="es-MX" w:eastAsia="es-ES"/>
        </w:rPr>
        <w:t>Audisur</w:t>
      </w:r>
      <w:proofErr w:type="spellEnd"/>
      <w:r w:rsidRPr="00841EC2">
        <w:rPr>
          <w:rFonts w:ascii="Times New Roman" w:eastAsia="Times New Roman" w:hAnsi="Times New Roman" w:cs="Times New Roman"/>
          <w:sz w:val="24"/>
          <w:szCs w:val="24"/>
          <w:lang w:val="es-MX" w:eastAsia="es-ES"/>
        </w:rPr>
        <w:t xml:space="preserve"> SRL”, el cual mantiene relaciones profesionales con la Sociedad y manifiesta que revisten el carácter de “independientes” de acuerdo a lo dispuesto por el</w:t>
      </w:r>
      <w:r w:rsidRPr="00841EC2">
        <w:rPr>
          <w:rFonts w:ascii="Times New Roman" w:eastAsia="Times New Roman" w:hAnsi="Times New Roman" w:cs="Times New Roman"/>
          <w:sz w:val="20"/>
          <w:szCs w:val="20"/>
          <w:lang w:val="es-MX" w:eastAsia="es-ES"/>
        </w:rPr>
        <w:t xml:space="preserve"> </w:t>
      </w:r>
      <w:r w:rsidRPr="00841EC2">
        <w:rPr>
          <w:rFonts w:ascii="Times New Roman" w:eastAsia="Times New Roman" w:hAnsi="Times New Roman" w:cs="Times New Roman"/>
          <w:sz w:val="24"/>
          <w:szCs w:val="24"/>
          <w:lang w:val="es-MX" w:eastAsia="es-ES"/>
        </w:rPr>
        <w:t>Artículo 12, Sección III, Capítulo III, Título II del T.O 2013 de CNV, el Art</w:t>
      </w:r>
      <w:r w:rsidR="00A968C4">
        <w:rPr>
          <w:rFonts w:ascii="Times New Roman" w:eastAsia="Times New Roman" w:hAnsi="Times New Roman" w:cs="Times New Roman"/>
          <w:sz w:val="24"/>
          <w:szCs w:val="24"/>
          <w:lang w:val="es-MX" w:eastAsia="es-ES"/>
        </w:rPr>
        <w:t>í</w:t>
      </w:r>
      <w:r w:rsidRPr="00841EC2">
        <w:rPr>
          <w:rFonts w:ascii="Times New Roman" w:eastAsia="Times New Roman" w:hAnsi="Times New Roman" w:cs="Times New Roman"/>
          <w:sz w:val="24"/>
          <w:szCs w:val="24"/>
          <w:lang w:val="es-MX" w:eastAsia="es-ES"/>
        </w:rPr>
        <w:t xml:space="preserve">culo 79 de la Ley de Mercado de Capitales, y la Resolución </w:t>
      </w:r>
      <w:r w:rsidRPr="00841EC2">
        <w:rPr>
          <w:rFonts w:ascii="Times New Roman" w:eastAsia="Times New Roman" w:hAnsi="Times New Roman" w:cs="Times New Roman"/>
          <w:sz w:val="24"/>
          <w:szCs w:val="24"/>
          <w:lang w:val="es-MX" w:eastAsia="es-ES"/>
        </w:rPr>
        <w:lastRenderedPageBreak/>
        <w:t>Técnica N° 15 y modificatorias de la Federación Argentina de Consejos Profesionales de Ciencias Económicas.</w:t>
      </w:r>
    </w:p>
    <w:p w14:paraId="7CD269FE"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Luego de un breve intercambio, la Clase A por unanimidad, por el voto de los tres (3) Accionistas titulares de las ochenta y dos millones quinientos ocho mil cien (82.508.100) acciones que la componen, con derecho a un (1) voto por acción, aprueban la moción designando a los siguientes integrantes de la Comisión Fiscalizadora:</w:t>
      </w:r>
    </w:p>
    <w:p w14:paraId="2F39254B"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Síndico Titular por la Clase A: Gustavo Ezequiel Director</w:t>
      </w:r>
    </w:p>
    <w:p w14:paraId="3E587700"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 Síndico Suplente por la Clase A: Marcelo Horacio </w:t>
      </w:r>
      <w:proofErr w:type="spellStart"/>
      <w:r w:rsidRPr="00841EC2">
        <w:rPr>
          <w:rFonts w:ascii="Times New Roman" w:eastAsia="Times New Roman" w:hAnsi="Times New Roman" w:cs="Times New Roman"/>
          <w:sz w:val="24"/>
          <w:szCs w:val="24"/>
          <w:lang w:val="es-MX" w:eastAsia="es-ES"/>
        </w:rPr>
        <w:t>Katz</w:t>
      </w:r>
      <w:proofErr w:type="spellEnd"/>
    </w:p>
    <w:p w14:paraId="62DA2326"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65835513" w14:textId="77777777" w:rsidR="00841EC2" w:rsidRPr="00841EC2" w:rsidRDefault="00841EC2" w:rsidP="00841EC2">
      <w:pPr>
        <w:spacing w:after="0" w:line="360" w:lineRule="auto"/>
        <w:jc w:val="both"/>
        <w:rPr>
          <w:rFonts w:ascii="Times New Roman" w:eastAsia="Times New Roman" w:hAnsi="Times New Roman" w:cs="Times New Roman"/>
          <w:sz w:val="24"/>
          <w:szCs w:val="24"/>
          <w:u w:val="single"/>
          <w:lang w:val="es-MX" w:eastAsia="es-ES"/>
        </w:rPr>
      </w:pPr>
      <w:r w:rsidRPr="00841EC2">
        <w:rPr>
          <w:rFonts w:ascii="Times New Roman" w:eastAsia="Times New Roman" w:hAnsi="Times New Roman" w:cs="Times New Roman"/>
          <w:sz w:val="24"/>
          <w:szCs w:val="24"/>
          <w:u w:val="single"/>
          <w:lang w:val="es-MX" w:eastAsia="es-ES"/>
        </w:rPr>
        <w:t>Asamblea Especial Clase B:</w:t>
      </w:r>
    </w:p>
    <w:p w14:paraId="7A63A5CC" w14:textId="07ADBC46"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Por la Clase B, toma la palabra el </w:t>
      </w:r>
      <w:r w:rsidR="004E437F">
        <w:rPr>
          <w:rFonts w:ascii="Times New Roman" w:eastAsia="Times New Roman" w:hAnsi="Times New Roman" w:cs="Times New Roman"/>
          <w:sz w:val="24"/>
          <w:szCs w:val="24"/>
          <w:lang w:val="es-MX" w:eastAsia="es-ES"/>
        </w:rPr>
        <w:t>representante del Accionista</w:t>
      </w:r>
      <w:r w:rsidRPr="00841EC2">
        <w:rPr>
          <w:rFonts w:ascii="Times New Roman" w:eastAsia="Times New Roman" w:hAnsi="Times New Roman" w:cs="Times New Roman"/>
          <w:sz w:val="24"/>
          <w:szCs w:val="24"/>
          <w:lang w:val="es-MX" w:eastAsia="es-ES"/>
        </w:rPr>
        <w:t xml:space="preserve"> Andrés Patricio Meta y mociona para designar, por vencimiento de mandatos, como Síndicos Titulares Clase B, a Gustavo Omar Hospital y Julián Pablo </w:t>
      </w:r>
      <w:proofErr w:type="spellStart"/>
      <w:r w:rsidRPr="00841EC2">
        <w:rPr>
          <w:rFonts w:ascii="Times New Roman" w:eastAsia="Times New Roman" w:hAnsi="Times New Roman" w:cs="Times New Roman"/>
          <w:sz w:val="24"/>
          <w:szCs w:val="24"/>
          <w:lang w:val="es-MX" w:eastAsia="es-ES"/>
        </w:rPr>
        <w:t>Laski</w:t>
      </w:r>
      <w:proofErr w:type="spellEnd"/>
      <w:r w:rsidRPr="00841EC2">
        <w:rPr>
          <w:rFonts w:ascii="Times New Roman" w:eastAsia="Times New Roman" w:hAnsi="Times New Roman" w:cs="Times New Roman"/>
          <w:sz w:val="24"/>
          <w:szCs w:val="24"/>
          <w:lang w:val="es-MX" w:eastAsia="es-ES"/>
        </w:rPr>
        <w:t xml:space="preserve"> y como Síndicos Suplentes por la Clase B, a José Ángel </w:t>
      </w:r>
      <w:proofErr w:type="spellStart"/>
      <w:r w:rsidRPr="00841EC2">
        <w:rPr>
          <w:rFonts w:ascii="Times New Roman" w:eastAsia="Times New Roman" w:hAnsi="Times New Roman" w:cs="Times New Roman"/>
          <w:sz w:val="24"/>
          <w:szCs w:val="24"/>
          <w:lang w:val="es-MX" w:eastAsia="es-ES"/>
        </w:rPr>
        <w:t>Dipp</w:t>
      </w:r>
      <w:proofErr w:type="spellEnd"/>
      <w:r w:rsidRPr="00841EC2">
        <w:rPr>
          <w:rFonts w:ascii="Times New Roman" w:eastAsia="Times New Roman" w:hAnsi="Times New Roman" w:cs="Times New Roman"/>
          <w:sz w:val="24"/>
          <w:szCs w:val="24"/>
          <w:lang w:val="es-MX" w:eastAsia="es-ES"/>
        </w:rPr>
        <w:t xml:space="preserve"> y Claudio Oscar </w:t>
      </w:r>
      <w:proofErr w:type="spellStart"/>
      <w:r w:rsidRPr="00841EC2">
        <w:rPr>
          <w:rFonts w:ascii="Times New Roman" w:eastAsia="Times New Roman" w:hAnsi="Times New Roman" w:cs="Times New Roman"/>
          <w:sz w:val="24"/>
          <w:szCs w:val="24"/>
          <w:lang w:val="es-MX" w:eastAsia="es-ES"/>
        </w:rPr>
        <w:t>Granieri</w:t>
      </w:r>
      <w:proofErr w:type="spellEnd"/>
      <w:r w:rsidRPr="00841EC2">
        <w:rPr>
          <w:rFonts w:ascii="Times New Roman" w:eastAsia="Times New Roman" w:hAnsi="Times New Roman" w:cs="Times New Roman"/>
          <w:sz w:val="24"/>
          <w:szCs w:val="24"/>
          <w:lang w:val="es-MX" w:eastAsia="es-ES"/>
        </w:rPr>
        <w:t xml:space="preserve">, todos ellos por el término de tres (3) ejercicios sociales como prevé el Estatuto Social. </w:t>
      </w:r>
      <w:r w:rsidR="004E437F">
        <w:rPr>
          <w:rFonts w:ascii="Times New Roman" w:eastAsia="Times New Roman" w:hAnsi="Times New Roman" w:cs="Times New Roman"/>
          <w:sz w:val="24"/>
          <w:szCs w:val="24"/>
          <w:lang w:val="es-MX" w:eastAsia="es-ES"/>
        </w:rPr>
        <w:t xml:space="preserve">Agrega </w:t>
      </w:r>
      <w:r w:rsidRPr="00841EC2">
        <w:rPr>
          <w:rFonts w:ascii="Times New Roman" w:eastAsia="Times New Roman" w:hAnsi="Times New Roman" w:cs="Times New Roman"/>
          <w:sz w:val="24"/>
          <w:szCs w:val="24"/>
          <w:lang w:val="es-MX" w:eastAsia="es-ES"/>
        </w:rPr>
        <w:t xml:space="preserve">que ninguna de las personas propuestas se encuentra comprendida en las causales de inhabilidad, y que con la renovación en los cargos de los miembros propuestos se da cumplimiento a lo dispuesto en las normas del BCRA en materia de evaluación de autoridades (Com. “A” 6111 del BCRA, sus complementarias y modificatorias) no requiriéndose la previa evaluación por el BCRA de sus antecedentes. Asimismo, de acuerdo con el Capítulo XXI, Artículo 4° de las Normas de CNV "Transparencia en el Ámbito de la Oferta Pública" cumple en hacer constar que los propuestos pertenecen al Estudio “PKF </w:t>
      </w:r>
      <w:proofErr w:type="spellStart"/>
      <w:r w:rsidRPr="00841EC2">
        <w:rPr>
          <w:rFonts w:ascii="Times New Roman" w:eastAsia="Times New Roman" w:hAnsi="Times New Roman" w:cs="Times New Roman"/>
          <w:sz w:val="24"/>
          <w:szCs w:val="24"/>
          <w:lang w:val="es-MX" w:eastAsia="es-ES"/>
        </w:rPr>
        <w:t>Audisur</w:t>
      </w:r>
      <w:proofErr w:type="spellEnd"/>
      <w:r w:rsidRPr="00841EC2">
        <w:rPr>
          <w:rFonts w:ascii="Times New Roman" w:eastAsia="Times New Roman" w:hAnsi="Times New Roman" w:cs="Times New Roman"/>
          <w:sz w:val="24"/>
          <w:szCs w:val="24"/>
          <w:lang w:val="es-MX" w:eastAsia="es-ES"/>
        </w:rPr>
        <w:t xml:space="preserve"> SRL”, el cual mantiene relaciones profesionales con la Sociedad y manifiesta que revisten el carácter de “independientes” de acuerdo a lo dispuesto por el Artículo 12, Sección III, Capítulo III, Título</w:t>
      </w:r>
      <w:r w:rsidR="00A968C4">
        <w:rPr>
          <w:rFonts w:ascii="Times New Roman" w:eastAsia="Times New Roman" w:hAnsi="Times New Roman" w:cs="Times New Roman"/>
          <w:sz w:val="24"/>
          <w:szCs w:val="24"/>
          <w:lang w:val="es-MX" w:eastAsia="es-ES"/>
        </w:rPr>
        <w:t xml:space="preserve"> II del T.O 2013 de CNV, el Artí</w:t>
      </w:r>
      <w:r w:rsidRPr="00841EC2">
        <w:rPr>
          <w:rFonts w:ascii="Times New Roman" w:eastAsia="Times New Roman" w:hAnsi="Times New Roman" w:cs="Times New Roman"/>
          <w:sz w:val="24"/>
          <w:szCs w:val="24"/>
          <w:lang w:val="es-MX" w:eastAsia="es-ES"/>
        </w:rPr>
        <w:t>culo 79 de la Ley de Mercado de Capitales, y por la Resolución Técnica N° 15 y modificatorias de la Federación Argentina de Consejos Profesionales de Ciencias Económicas.</w:t>
      </w:r>
    </w:p>
    <w:p w14:paraId="5BDC7287"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Puesto el punto a votación, la Clase B por unanimidad, por el voto de los tres (3) Accionistas titulares de las noventa y cuatro millones quinientos once mil setecientos diez (94.511.710) acciones que la componen, con derecho a un (1) voto por acción, aprueban la moción designando a los siguientes miembros de la Comisión Fiscalizadora:</w:t>
      </w:r>
    </w:p>
    <w:p w14:paraId="332282C8"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Síndico Titular por la Clase B: Gustavo Omar Hospital</w:t>
      </w:r>
    </w:p>
    <w:p w14:paraId="4DFFEF0C"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 Síndico Titular por la Clase B: Julián Pablo </w:t>
      </w:r>
      <w:proofErr w:type="spellStart"/>
      <w:r w:rsidRPr="00841EC2">
        <w:rPr>
          <w:rFonts w:ascii="Times New Roman" w:eastAsia="Times New Roman" w:hAnsi="Times New Roman" w:cs="Times New Roman"/>
          <w:sz w:val="24"/>
          <w:szCs w:val="24"/>
          <w:lang w:val="es-MX" w:eastAsia="es-ES"/>
        </w:rPr>
        <w:t>Laski</w:t>
      </w:r>
      <w:proofErr w:type="spellEnd"/>
    </w:p>
    <w:p w14:paraId="6E8288A2"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 Síndico Suplente por la Clase B: José Ángel </w:t>
      </w:r>
      <w:proofErr w:type="spellStart"/>
      <w:r w:rsidRPr="00841EC2">
        <w:rPr>
          <w:rFonts w:ascii="Times New Roman" w:eastAsia="Times New Roman" w:hAnsi="Times New Roman" w:cs="Times New Roman"/>
          <w:sz w:val="24"/>
          <w:szCs w:val="24"/>
          <w:lang w:val="es-MX" w:eastAsia="es-ES"/>
        </w:rPr>
        <w:t>Dipp</w:t>
      </w:r>
      <w:proofErr w:type="spellEnd"/>
      <w:r w:rsidRPr="00841EC2">
        <w:rPr>
          <w:rFonts w:ascii="Times New Roman" w:eastAsia="Times New Roman" w:hAnsi="Times New Roman" w:cs="Times New Roman"/>
          <w:sz w:val="24"/>
          <w:szCs w:val="24"/>
          <w:lang w:val="es-MX" w:eastAsia="es-ES"/>
        </w:rPr>
        <w:t xml:space="preserve"> </w:t>
      </w:r>
    </w:p>
    <w:p w14:paraId="20C0908F" w14:textId="77777777" w:rsid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 Síndico Suplente por la Clase B: Claudio Oscar </w:t>
      </w:r>
      <w:proofErr w:type="spellStart"/>
      <w:r w:rsidRPr="00841EC2">
        <w:rPr>
          <w:rFonts w:ascii="Times New Roman" w:eastAsia="Times New Roman" w:hAnsi="Times New Roman" w:cs="Times New Roman"/>
          <w:sz w:val="24"/>
          <w:szCs w:val="24"/>
          <w:lang w:val="es-MX" w:eastAsia="es-ES"/>
        </w:rPr>
        <w:t>Granieri</w:t>
      </w:r>
      <w:proofErr w:type="spellEnd"/>
    </w:p>
    <w:p w14:paraId="1A013D77" w14:textId="77777777" w:rsidR="00FA1F9C" w:rsidRDefault="00FA1F9C" w:rsidP="00841EC2">
      <w:pPr>
        <w:spacing w:after="0" w:line="360" w:lineRule="auto"/>
        <w:jc w:val="both"/>
        <w:rPr>
          <w:rFonts w:ascii="Times New Roman" w:eastAsia="Times New Roman" w:hAnsi="Times New Roman" w:cs="Times New Roman"/>
          <w:sz w:val="24"/>
          <w:szCs w:val="24"/>
          <w:lang w:val="es-MX" w:eastAsia="es-ES"/>
        </w:rPr>
      </w:pPr>
    </w:p>
    <w:p w14:paraId="3C9FD047" w14:textId="2280CFF8" w:rsidR="00FA1F9C" w:rsidRPr="00841EC2" w:rsidRDefault="004E437F" w:rsidP="00841EC2">
      <w:pPr>
        <w:spacing w:after="0" w:line="360"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La Sra. Secretaria</w:t>
      </w:r>
      <w:r w:rsidR="00FA1F9C">
        <w:rPr>
          <w:rFonts w:ascii="Times New Roman" w:eastAsia="Times New Roman" w:hAnsi="Times New Roman" w:cs="Times New Roman"/>
          <w:sz w:val="24"/>
          <w:szCs w:val="24"/>
          <w:lang w:val="es-MX" w:eastAsia="es-ES"/>
        </w:rPr>
        <w:t xml:space="preserve"> </w:t>
      </w:r>
      <w:r w:rsidR="00FA1F9C" w:rsidRPr="00FA1F9C">
        <w:rPr>
          <w:rFonts w:ascii="Times New Roman" w:eastAsia="Times New Roman" w:hAnsi="Times New Roman" w:cs="Times New Roman"/>
          <w:sz w:val="24"/>
          <w:szCs w:val="24"/>
          <w:lang w:val="es-MX" w:eastAsia="es-ES"/>
        </w:rPr>
        <w:t xml:space="preserve">señala que los </w:t>
      </w:r>
      <w:r w:rsidR="00FA1F9C">
        <w:rPr>
          <w:rFonts w:ascii="Times New Roman" w:eastAsia="Times New Roman" w:hAnsi="Times New Roman" w:cs="Times New Roman"/>
          <w:sz w:val="24"/>
          <w:szCs w:val="24"/>
          <w:lang w:val="es-MX" w:eastAsia="es-ES"/>
        </w:rPr>
        <w:t>Síndicos</w:t>
      </w:r>
      <w:r w:rsidR="00FA1F9C" w:rsidRPr="00FA1F9C">
        <w:rPr>
          <w:rFonts w:ascii="Times New Roman" w:eastAsia="Times New Roman" w:hAnsi="Times New Roman" w:cs="Times New Roman"/>
          <w:sz w:val="24"/>
          <w:szCs w:val="24"/>
          <w:lang w:val="es-MX" w:eastAsia="es-ES"/>
        </w:rPr>
        <w:t xml:space="preserve"> Titulares y Suplentes designados por ambas clases de acciones, procederán a aceptar los cargos para los cuales han sido designados mediante las comunicaciones oportunas a la Sociedad</w:t>
      </w:r>
      <w:r w:rsidR="00FA1F9C">
        <w:rPr>
          <w:rFonts w:ascii="Times New Roman" w:eastAsia="Times New Roman" w:hAnsi="Times New Roman" w:cs="Times New Roman"/>
          <w:sz w:val="24"/>
          <w:szCs w:val="24"/>
          <w:lang w:val="es-MX" w:eastAsia="es-ES"/>
        </w:rPr>
        <w:t>.</w:t>
      </w:r>
    </w:p>
    <w:p w14:paraId="16769265"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34EA1459" w14:textId="4A54BE40" w:rsidR="00841EC2" w:rsidRPr="00812E25"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Acto seguido, se pone a consideración de los Accionistas el décimo</w:t>
      </w:r>
      <w:r w:rsidR="00166BC2">
        <w:rPr>
          <w:rFonts w:ascii="Times New Roman" w:eastAsia="Times New Roman" w:hAnsi="Times New Roman" w:cs="Times New Roman"/>
          <w:sz w:val="24"/>
          <w:szCs w:val="24"/>
          <w:lang w:val="es-MX" w:eastAsia="es-ES"/>
        </w:rPr>
        <w:t xml:space="preserve"> primer</w:t>
      </w:r>
      <w:r w:rsidRPr="00841EC2">
        <w:rPr>
          <w:rFonts w:ascii="Times New Roman" w:eastAsia="Times New Roman" w:hAnsi="Times New Roman" w:cs="Times New Roman"/>
          <w:sz w:val="24"/>
          <w:szCs w:val="24"/>
          <w:lang w:val="es-MX" w:eastAsia="es-ES"/>
        </w:rPr>
        <w:t xml:space="preserve"> punto del Orden del Día: </w:t>
      </w:r>
    </w:p>
    <w:p w14:paraId="131B73F3" w14:textId="6D0971F3" w:rsidR="00841EC2" w:rsidRPr="00841EC2" w:rsidRDefault="00841EC2" w:rsidP="00841EC2">
      <w:pPr>
        <w:numPr>
          <w:ilvl w:val="0"/>
          <w:numId w:val="4"/>
        </w:numPr>
        <w:spacing w:after="0" w:line="360" w:lineRule="auto"/>
        <w:jc w:val="both"/>
        <w:rPr>
          <w:rFonts w:ascii="Times New Roman" w:eastAsia="Times New Roman" w:hAnsi="Times New Roman" w:cs="Times New Roman"/>
          <w:b/>
          <w:sz w:val="24"/>
          <w:szCs w:val="24"/>
          <w:u w:val="single"/>
          <w:lang w:val="es-MX" w:eastAsia="es-ES"/>
        </w:rPr>
      </w:pPr>
      <w:bookmarkStart w:id="5" w:name="_1fob9te" w:colFirst="0" w:colLast="0"/>
      <w:bookmarkEnd w:id="5"/>
      <w:r w:rsidRPr="00841EC2">
        <w:rPr>
          <w:rFonts w:ascii="Times New Roman" w:eastAsia="Times New Roman" w:hAnsi="Times New Roman" w:cs="Times New Roman"/>
          <w:b/>
          <w:sz w:val="24"/>
          <w:szCs w:val="24"/>
          <w:u w:val="single"/>
          <w:lang w:val="es-MX" w:eastAsia="es-ES"/>
        </w:rPr>
        <w:lastRenderedPageBreak/>
        <w:t>Designación de los auditores externos que dictaminarán sobre los estados contables del ejercicio ec</w:t>
      </w:r>
      <w:r w:rsidR="004B3B23">
        <w:rPr>
          <w:rFonts w:ascii="Times New Roman" w:eastAsia="Times New Roman" w:hAnsi="Times New Roman" w:cs="Times New Roman"/>
          <w:b/>
          <w:sz w:val="24"/>
          <w:szCs w:val="24"/>
          <w:u w:val="single"/>
          <w:lang w:val="es-MX" w:eastAsia="es-ES"/>
        </w:rPr>
        <w:t>onómico iniciado el 01/01/2020.</w:t>
      </w:r>
    </w:p>
    <w:p w14:paraId="1F3BEE0C"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592801BF" w14:textId="42B717FD"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Toma la palabra la </w:t>
      </w:r>
      <w:r w:rsidR="005C6054">
        <w:rPr>
          <w:rFonts w:ascii="Times New Roman" w:eastAsia="Times New Roman" w:hAnsi="Times New Roman" w:cs="Times New Roman"/>
          <w:sz w:val="24"/>
          <w:szCs w:val="24"/>
          <w:lang w:val="es-MX" w:eastAsia="es-ES"/>
        </w:rPr>
        <w:t xml:space="preserve">el representante de la accionista </w:t>
      </w:r>
      <w:r w:rsidRPr="00841EC2">
        <w:rPr>
          <w:rFonts w:ascii="Times New Roman" w:eastAsia="Times New Roman" w:hAnsi="Times New Roman" w:cs="Times New Roman"/>
          <w:sz w:val="24"/>
          <w:szCs w:val="24"/>
          <w:lang w:val="es-MX" w:eastAsia="es-ES"/>
        </w:rPr>
        <w:t xml:space="preserve">Carlota </w:t>
      </w:r>
      <w:proofErr w:type="spellStart"/>
      <w:r w:rsidRPr="00841EC2">
        <w:rPr>
          <w:rFonts w:ascii="Times New Roman" w:eastAsia="Times New Roman" w:hAnsi="Times New Roman" w:cs="Times New Roman"/>
          <w:sz w:val="24"/>
          <w:szCs w:val="24"/>
          <w:lang w:val="es-MX" w:eastAsia="es-ES"/>
        </w:rPr>
        <w:t>Evelina</w:t>
      </w:r>
      <w:proofErr w:type="spellEnd"/>
      <w:r w:rsidRPr="00841EC2">
        <w:rPr>
          <w:rFonts w:ascii="Times New Roman" w:eastAsia="Times New Roman" w:hAnsi="Times New Roman" w:cs="Times New Roman"/>
          <w:sz w:val="24"/>
          <w:szCs w:val="24"/>
          <w:lang w:val="es-MX" w:eastAsia="es-ES"/>
        </w:rPr>
        <w:t xml:space="preserve"> </w:t>
      </w:r>
      <w:proofErr w:type="spellStart"/>
      <w:r w:rsidRPr="00841EC2">
        <w:rPr>
          <w:rFonts w:ascii="Times New Roman" w:eastAsia="Times New Roman" w:hAnsi="Times New Roman" w:cs="Times New Roman"/>
          <w:sz w:val="24"/>
          <w:szCs w:val="24"/>
          <w:lang w:val="es-ES_tradnl" w:eastAsia="es-ES"/>
        </w:rPr>
        <w:t>Durst</w:t>
      </w:r>
      <w:proofErr w:type="spellEnd"/>
      <w:r w:rsidRPr="00841EC2">
        <w:rPr>
          <w:rFonts w:ascii="Times New Roman" w:eastAsia="Times New Roman" w:hAnsi="Times New Roman" w:cs="Times New Roman"/>
          <w:sz w:val="24"/>
          <w:szCs w:val="24"/>
          <w:lang w:val="es-ES_tradnl" w:eastAsia="es-ES"/>
        </w:rPr>
        <w:t>, quien mociona para que se apruebe la gestión desempeñada por los auditores externos y sus honorarios correspondientes al ejercicio económico finalizado el 31 de diciembre de 2019 de la firma “</w:t>
      </w:r>
      <w:proofErr w:type="spellStart"/>
      <w:r w:rsidRPr="00841EC2">
        <w:rPr>
          <w:rFonts w:ascii="Times New Roman" w:eastAsia="Times New Roman" w:hAnsi="Times New Roman" w:cs="Times New Roman"/>
          <w:sz w:val="24"/>
          <w:szCs w:val="24"/>
          <w:lang w:val="es-ES_tradnl" w:eastAsia="es-ES"/>
        </w:rPr>
        <w:t>Pistrelli</w:t>
      </w:r>
      <w:proofErr w:type="spellEnd"/>
      <w:r w:rsidRPr="00841EC2">
        <w:rPr>
          <w:rFonts w:ascii="Times New Roman" w:eastAsia="Times New Roman" w:hAnsi="Times New Roman" w:cs="Times New Roman"/>
          <w:sz w:val="24"/>
          <w:szCs w:val="24"/>
          <w:lang w:val="es-ES_tradnl" w:eastAsia="es-ES"/>
        </w:rPr>
        <w:t xml:space="preserve">, Henry Martin y Asociados S.R.L“, firma miembro de “Ernst &amp; Young”. Atento su correcto desempeño, propone que se designe nuevamente a Norberto Marcelo </w:t>
      </w:r>
      <w:proofErr w:type="spellStart"/>
      <w:r w:rsidRPr="00841EC2">
        <w:rPr>
          <w:rFonts w:ascii="Times New Roman" w:eastAsia="Times New Roman" w:hAnsi="Times New Roman" w:cs="Times New Roman"/>
          <w:sz w:val="24"/>
          <w:szCs w:val="24"/>
          <w:lang w:val="es-ES_tradnl" w:eastAsia="es-ES"/>
        </w:rPr>
        <w:t>Nacuzzi</w:t>
      </w:r>
      <w:proofErr w:type="spellEnd"/>
      <w:r w:rsidRPr="00841EC2">
        <w:rPr>
          <w:rFonts w:ascii="Times New Roman" w:eastAsia="Times New Roman" w:hAnsi="Times New Roman" w:cs="Times New Roman"/>
          <w:sz w:val="24"/>
          <w:szCs w:val="24"/>
          <w:lang w:val="es-ES_tradnl" w:eastAsia="es-ES"/>
        </w:rPr>
        <w:t xml:space="preserve"> como Auditor Titular y</w:t>
      </w:r>
      <w:r w:rsidRPr="00841EC2">
        <w:rPr>
          <w:rFonts w:ascii="Times New Roman" w:eastAsia="Times New Roman" w:hAnsi="Times New Roman" w:cs="Times New Roman"/>
          <w:sz w:val="24"/>
          <w:szCs w:val="24"/>
          <w:lang w:val="es-MX" w:eastAsia="es-ES"/>
        </w:rPr>
        <w:t xml:space="preserve"> a </w:t>
      </w:r>
      <w:r w:rsidRPr="00841EC2">
        <w:rPr>
          <w:rFonts w:ascii="Times New Roman" w:eastAsia="Times New Roman" w:hAnsi="Times New Roman" w:cs="Times New Roman"/>
          <w:sz w:val="24"/>
          <w:szCs w:val="24"/>
          <w:lang w:val="es-ES_tradnl" w:eastAsia="es-ES"/>
        </w:rPr>
        <w:t>Javier Emilio Leone como Auditor</w:t>
      </w:r>
      <w:r w:rsidRPr="00841EC2">
        <w:rPr>
          <w:rFonts w:ascii="Times New Roman" w:eastAsia="Times New Roman" w:hAnsi="Times New Roman" w:cs="Times New Roman"/>
          <w:sz w:val="24"/>
          <w:szCs w:val="24"/>
          <w:lang w:val="es-MX" w:eastAsia="es-ES"/>
        </w:rPr>
        <w:t xml:space="preserve"> Suplente, </w:t>
      </w:r>
      <w:r w:rsidRPr="00841EC2">
        <w:rPr>
          <w:rFonts w:ascii="Times New Roman" w:eastAsia="Times New Roman" w:hAnsi="Times New Roman" w:cs="Times New Roman"/>
          <w:sz w:val="24"/>
          <w:szCs w:val="24"/>
          <w:lang w:val="es-ES_tradnl" w:eastAsia="es-ES"/>
        </w:rPr>
        <w:t>ambos de la firma mencionada,</w:t>
      </w:r>
      <w:r w:rsidRPr="00841EC2">
        <w:rPr>
          <w:rFonts w:ascii="Times New Roman" w:eastAsia="Times New Roman" w:hAnsi="Times New Roman" w:cs="Times New Roman"/>
          <w:sz w:val="24"/>
          <w:szCs w:val="24"/>
          <w:lang w:val="es-MX" w:eastAsia="es-ES"/>
        </w:rPr>
        <w:t xml:space="preserve"> para que procedan a certificar los estados contables correspondientes al ejercicio económico iniciado el 1 de enero de 2020 que finalizará el 31 de diciembre de 2020.</w:t>
      </w:r>
    </w:p>
    <w:p w14:paraId="6ED7EFD9"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6D195483" w14:textId="6A3E9269" w:rsidR="00841EC2" w:rsidRPr="00841EC2" w:rsidRDefault="005C6054" w:rsidP="00841EC2">
      <w:pPr>
        <w:spacing w:after="0" w:line="360" w:lineRule="auto"/>
        <w:jc w:val="both"/>
        <w:rPr>
          <w:rFonts w:ascii="Times New Roman" w:eastAsia="Times New Roman" w:hAnsi="Times New Roman" w:cs="Times New Roman"/>
          <w:sz w:val="24"/>
          <w:szCs w:val="24"/>
          <w:lang w:val="es-MX" w:eastAsia="es-ES"/>
        </w:rPr>
      </w:pPr>
      <w:r>
        <w:rPr>
          <w:rFonts w:ascii="Times New Roman" w:eastAsia="Times New Roman" w:hAnsi="Times New Roman" w:cs="Times New Roman"/>
          <w:sz w:val="24"/>
          <w:szCs w:val="24"/>
          <w:lang w:val="es-MX" w:eastAsia="es-ES"/>
        </w:rPr>
        <w:t>El Dr</w:t>
      </w:r>
      <w:r w:rsidR="00EE5581">
        <w:rPr>
          <w:rFonts w:ascii="Times New Roman" w:eastAsia="Times New Roman" w:hAnsi="Times New Roman" w:cs="Times New Roman"/>
          <w:sz w:val="24"/>
          <w:szCs w:val="24"/>
          <w:lang w:val="es-MX" w:eastAsia="es-ES"/>
        </w:rPr>
        <w:t>.</w:t>
      </w:r>
      <w:r>
        <w:rPr>
          <w:rFonts w:ascii="Times New Roman" w:eastAsia="Times New Roman" w:hAnsi="Times New Roman" w:cs="Times New Roman"/>
          <w:sz w:val="24"/>
          <w:szCs w:val="24"/>
          <w:lang w:val="es-MX" w:eastAsia="es-ES"/>
        </w:rPr>
        <w:t xml:space="preserve"> </w:t>
      </w:r>
      <w:proofErr w:type="spellStart"/>
      <w:r>
        <w:rPr>
          <w:rFonts w:ascii="Times New Roman" w:eastAsia="Times New Roman" w:hAnsi="Times New Roman" w:cs="Times New Roman"/>
          <w:sz w:val="24"/>
          <w:szCs w:val="24"/>
          <w:lang w:val="es-MX" w:eastAsia="es-ES"/>
        </w:rPr>
        <w:t>Matarasso</w:t>
      </w:r>
      <w:proofErr w:type="spellEnd"/>
      <w:r w:rsidR="00841EC2" w:rsidRPr="00841EC2">
        <w:rPr>
          <w:rFonts w:ascii="Times New Roman" w:eastAsia="Times New Roman" w:hAnsi="Times New Roman" w:cs="Times New Roman"/>
          <w:sz w:val="24"/>
          <w:szCs w:val="24"/>
          <w:lang w:val="es-MX" w:eastAsia="es-ES"/>
        </w:rPr>
        <w:t xml:space="preserve"> continúa en uso de la palabra</w:t>
      </w:r>
      <w:r>
        <w:rPr>
          <w:rFonts w:ascii="Times New Roman" w:eastAsia="Times New Roman" w:hAnsi="Times New Roman" w:cs="Times New Roman"/>
          <w:sz w:val="24"/>
          <w:szCs w:val="24"/>
          <w:lang w:val="es-MX" w:eastAsia="es-ES"/>
        </w:rPr>
        <w:t xml:space="preserve"> e</w:t>
      </w:r>
      <w:r w:rsidR="00841EC2" w:rsidRPr="00841EC2">
        <w:rPr>
          <w:rFonts w:ascii="Times New Roman" w:eastAsia="Times New Roman" w:hAnsi="Times New Roman" w:cs="Times New Roman"/>
          <w:sz w:val="24"/>
          <w:szCs w:val="24"/>
          <w:lang w:val="es-MX" w:eastAsia="es-ES"/>
        </w:rPr>
        <w:t xml:space="preserve"> informa que en cumplimiento de la normativa vigente: a) las declaraciones juradas de los Auditores Externos (Artículo 104 Ley de Mercado de Capitales) han sido oportunamente presentadas ante la CNV; b) ambos Auditores propuestos reúnen las condiciones de independencia de acuerdo a lo dispuesto en el Artículo 21, Sección VI, Capítulo III, Título II del T.O 2013 de CNV, Artículo 105 de la Ley de Mercado de Capitales y en la Resolución Técnica N° 7 de la Federación Argentina de Consejos Profesionales de Ciencias Económicas.</w:t>
      </w:r>
    </w:p>
    <w:p w14:paraId="7FCC0904"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5182E027"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Puesto el punto a votación, luego de un breve intercambio de opiniones, el mismo resulta aprobado por unanimidad de los votos de los Sres. Accionistas. </w:t>
      </w:r>
    </w:p>
    <w:p w14:paraId="24DE2232"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78D28C76" w14:textId="66D7FDF2"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A continuación, pone a consideración de los presentes el décimo </w:t>
      </w:r>
      <w:r w:rsidR="00166BC2">
        <w:rPr>
          <w:rFonts w:ascii="Times New Roman" w:eastAsia="Times New Roman" w:hAnsi="Times New Roman" w:cs="Times New Roman"/>
          <w:sz w:val="24"/>
          <w:szCs w:val="24"/>
          <w:lang w:val="es-MX" w:eastAsia="es-ES"/>
        </w:rPr>
        <w:t>segundo</w:t>
      </w:r>
      <w:r w:rsidRPr="00841EC2">
        <w:rPr>
          <w:rFonts w:ascii="Times New Roman" w:eastAsia="Times New Roman" w:hAnsi="Times New Roman" w:cs="Times New Roman"/>
          <w:sz w:val="24"/>
          <w:szCs w:val="24"/>
          <w:lang w:val="es-MX" w:eastAsia="es-ES"/>
        </w:rPr>
        <w:t xml:space="preserve"> punto del Orden del Día: </w:t>
      </w:r>
    </w:p>
    <w:p w14:paraId="406382D4"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449ED183" w14:textId="77777777" w:rsidR="00841EC2" w:rsidRPr="00841EC2" w:rsidRDefault="00841EC2" w:rsidP="00841EC2">
      <w:pPr>
        <w:numPr>
          <w:ilvl w:val="0"/>
          <w:numId w:val="4"/>
        </w:numPr>
        <w:spacing w:after="0" w:line="360" w:lineRule="auto"/>
        <w:jc w:val="both"/>
        <w:rPr>
          <w:rFonts w:ascii="Times New Roman" w:eastAsia="Times New Roman" w:hAnsi="Times New Roman" w:cs="Times New Roman"/>
          <w:b/>
          <w:sz w:val="24"/>
          <w:szCs w:val="24"/>
          <w:u w:val="single"/>
          <w:lang w:val="es-MX" w:eastAsia="es-ES"/>
        </w:rPr>
      </w:pPr>
      <w:r w:rsidRPr="00841EC2">
        <w:rPr>
          <w:rFonts w:ascii="Times New Roman" w:eastAsia="Times New Roman" w:hAnsi="Times New Roman" w:cs="Times New Roman"/>
          <w:b/>
          <w:sz w:val="24"/>
          <w:szCs w:val="24"/>
          <w:u w:val="single"/>
          <w:lang w:val="es-MX" w:eastAsia="es-ES"/>
        </w:rPr>
        <w:t>Delegación de facultades en el Directorio y autorización para subdelegar en el marco del Programa Global de Emisión de Obligaciones Negociables que fuere aprobado por Asamblea General Extraordinaria de Accionistas N° 39.</w:t>
      </w:r>
    </w:p>
    <w:p w14:paraId="1BD867E8" w14:textId="77777777" w:rsidR="00841EC2" w:rsidRPr="00841EC2" w:rsidRDefault="00841EC2" w:rsidP="00841EC2">
      <w:pPr>
        <w:spacing w:after="0" w:line="360" w:lineRule="auto"/>
        <w:jc w:val="both"/>
        <w:rPr>
          <w:rFonts w:ascii="Times New Roman" w:eastAsia="Times New Roman" w:hAnsi="Times New Roman" w:cs="Times New Roman"/>
          <w:b/>
          <w:sz w:val="24"/>
          <w:szCs w:val="24"/>
          <w:u w:val="single"/>
          <w:lang w:val="es-MX" w:eastAsia="es-ES"/>
        </w:rPr>
      </w:pPr>
    </w:p>
    <w:p w14:paraId="5816F689" w14:textId="5F8FB2B4"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Toma la palabra</w:t>
      </w:r>
      <w:r w:rsidR="005C6054">
        <w:rPr>
          <w:rFonts w:ascii="Times New Roman" w:eastAsia="Times New Roman" w:hAnsi="Times New Roman" w:cs="Times New Roman"/>
          <w:sz w:val="24"/>
          <w:szCs w:val="24"/>
          <w:lang w:val="es-MX" w:eastAsia="es-ES"/>
        </w:rPr>
        <w:t xml:space="preserve"> el representante </w:t>
      </w:r>
      <w:r w:rsidR="001505D2">
        <w:rPr>
          <w:rFonts w:ascii="Times New Roman" w:eastAsia="Times New Roman" w:hAnsi="Times New Roman" w:cs="Times New Roman"/>
          <w:sz w:val="24"/>
          <w:szCs w:val="24"/>
          <w:lang w:val="es-MX" w:eastAsia="es-ES"/>
        </w:rPr>
        <w:t>del Accionista Andrés Patricio Meta</w:t>
      </w:r>
      <w:r w:rsidRPr="00841EC2">
        <w:rPr>
          <w:rFonts w:ascii="Times New Roman" w:eastAsia="Times New Roman" w:hAnsi="Times New Roman" w:cs="Times New Roman"/>
          <w:sz w:val="24"/>
          <w:szCs w:val="24"/>
          <w:lang w:val="es-MX" w:eastAsia="es-ES"/>
        </w:rPr>
        <w:t>, quien manifiesta que, como es de conocimiento de los presentes, la Asamblea General Extraordinaria de Accionistas de fecha 8 de noviembre de 2017 aprobó la creación del Programa Global de Emisión de obligaciones negociables por un monto máximo en circulación en cualquier momento, durante la vigencia del Programa, de hasta U$S 500.000.000 (dólares estadounidenses quinientos millones) o su equivalente en otras monedas (el “Programa”), y la delegación en el Directorio para determinar las condiciones de emisión, así como también se lo autorizó a la subdelegación de dichas facultades. Al respecto, habiendo operado el vencimiento del plazo de 2 (dos) años de la delegación de facultades en el Directorio para determinar y establecer todos los términos y condiciones del Programa y de cada una de las clases y/o series a emitirse bajo el mismo</w:t>
      </w:r>
      <w:r w:rsidRPr="00841EC2">
        <w:rPr>
          <w:rFonts w:ascii="Times New Roman" w:eastAsia="Times New Roman" w:hAnsi="Times New Roman" w:cs="Times New Roman"/>
          <w:sz w:val="20"/>
          <w:szCs w:val="20"/>
          <w:lang w:val="es-MX" w:eastAsia="es-ES"/>
        </w:rPr>
        <w:t xml:space="preserve"> (</w:t>
      </w:r>
      <w:r w:rsidRPr="00841EC2">
        <w:rPr>
          <w:rFonts w:ascii="Times New Roman" w:eastAsia="Times New Roman" w:hAnsi="Times New Roman" w:cs="Times New Roman"/>
          <w:sz w:val="24"/>
          <w:szCs w:val="24"/>
          <w:lang w:val="es-MX" w:eastAsia="es-ES"/>
        </w:rPr>
        <w:t xml:space="preserve">conf. normativa de CNV), mociona para que, de conformidad con lo dispuesto en el Artículo 9 de la Ley Nº 23.576 de Obligaciones </w:t>
      </w:r>
      <w:r w:rsidRPr="00841EC2">
        <w:rPr>
          <w:rFonts w:ascii="Times New Roman" w:eastAsia="Times New Roman" w:hAnsi="Times New Roman" w:cs="Times New Roman"/>
          <w:sz w:val="24"/>
          <w:szCs w:val="24"/>
          <w:lang w:val="es-MX" w:eastAsia="es-ES"/>
        </w:rPr>
        <w:lastRenderedPageBreak/>
        <w:t>Negociables y modificatorias, se delegue en el Directorio de la Sociedad por el plazo de 5 (cinco) años las siguientes facultades</w:t>
      </w:r>
      <w:r w:rsidR="002638DF">
        <w:rPr>
          <w:rFonts w:ascii="Times New Roman" w:eastAsia="Times New Roman" w:hAnsi="Times New Roman" w:cs="Times New Roman"/>
          <w:sz w:val="24"/>
          <w:szCs w:val="24"/>
          <w:lang w:val="es-MX" w:eastAsia="es-ES"/>
        </w:rPr>
        <w:t>,</w:t>
      </w:r>
      <w:r w:rsidR="002638DF" w:rsidRPr="002638DF">
        <w:t xml:space="preserve"> </w:t>
      </w:r>
      <w:r w:rsidR="002638DF" w:rsidRPr="002638DF">
        <w:rPr>
          <w:rFonts w:ascii="Times New Roman" w:eastAsia="Times New Roman" w:hAnsi="Times New Roman" w:cs="Times New Roman"/>
          <w:sz w:val="24"/>
          <w:szCs w:val="24"/>
          <w:lang w:val="es-MX" w:eastAsia="es-ES"/>
        </w:rPr>
        <w:t>pudiendo asimismo subdelegar:</w:t>
      </w:r>
    </w:p>
    <w:p w14:paraId="03FCDC03"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16910455" w14:textId="77777777" w:rsidR="00841EC2" w:rsidRPr="00841EC2" w:rsidRDefault="00841EC2" w:rsidP="00841EC2">
      <w:pPr>
        <w:numPr>
          <w:ilvl w:val="0"/>
          <w:numId w:val="6"/>
        </w:numPr>
        <w:spacing w:after="0" w:line="360" w:lineRule="auto"/>
        <w:contextualSpacing/>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la negociación y determinación de todos los términos y condiciones del Programa y de las obligaciones negociables a ser emitidas bajo el mismo que no fueran expresamente determinadas por esta Asamblea, incluyendo, sin carácter limitativo, monto (dentro del monto máximo autorizado), forma, época de emisión, plazo, precio, forma de colocación y condiciones de pago, tipo y tasa de interés, eventuales garantías (reales, personales, fiduciarias o de otro tipo) y/o fondos de reserva, estar representados en títulos nominativos no endosables </w:t>
      </w:r>
      <w:proofErr w:type="spellStart"/>
      <w:r w:rsidRPr="00841EC2">
        <w:rPr>
          <w:rFonts w:ascii="Times New Roman" w:eastAsia="Times New Roman" w:hAnsi="Times New Roman" w:cs="Times New Roman"/>
          <w:sz w:val="24"/>
          <w:szCs w:val="24"/>
          <w:lang w:val="es-MX" w:eastAsia="es-ES"/>
        </w:rPr>
        <w:t>cartulares</w:t>
      </w:r>
      <w:proofErr w:type="spellEnd"/>
      <w:r w:rsidRPr="00841EC2">
        <w:rPr>
          <w:rFonts w:ascii="Times New Roman" w:eastAsia="Times New Roman" w:hAnsi="Times New Roman" w:cs="Times New Roman"/>
          <w:sz w:val="24"/>
          <w:szCs w:val="24"/>
          <w:lang w:val="es-MX" w:eastAsia="es-ES"/>
        </w:rPr>
        <w:t xml:space="preserve"> o ser emitidas en forma escritural, que se emitan en una o varias clases y/o series, que se listen o se negocien en mercados bursátiles y/o extrabursátiles del país y/o del exterior, y cualquier otra modalidad que a criterio del Directorio sea procedente fijar; </w:t>
      </w:r>
    </w:p>
    <w:p w14:paraId="545FEEEB" w14:textId="77777777" w:rsidR="00841EC2" w:rsidRPr="00841EC2" w:rsidRDefault="00841EC2" w:rsidP="00841EC2">
      <w:pPr>
        <w:numPr>
          <w:ilvl w:val="0"/>
          <w:numId w:val="6"/>
        </w:numPr>
        <w:spacing w:after="0" w:line="360" w:lineRule="auto"/>
        <w:contextualSpacing/>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la realización ante BYMA, el MAE y cualesquiera otras bolsas o mercados autorizados por la CNV de la Argentina y/o del exterior de todas las gestiones para obtener la autorización del Programa, para el eventual listado y/o negociación de las obligaciones negociables a emitirse en el marco del Programa; </w:t>
      </w:r>
    </w:p>
    <w:p w14:paraId="7F5D967E" w14:textId="77777777" w:rsidR="00841EC2" w:rsidRPr="00841EC2" w:rsidRDefault="00841EC2" w:rsidP="00841EC2">
      <w:pPr>
        <w:numPr>
          <w:ilvl w:val="0"/>
          <w:numId w:val="6"/>
        </w:numPr>
        <w:spacing w:after="0" w:line="360" w:lineRule="auto"/>
        <w:contextualSpacing/>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la posibilidad de determinar y contratar o no agencias calificadoras de riesgo independientes que otorguen calificaciones de riesgo del Programa y/o las obligaciones negociables a emitirse bajo las distintas clases y/o series del Programa;</w:t>
      </w:r>
    </w:p>
    <w:p w14:paraId="446359E8" w14:textId="77777777" w:rsidR="00841EC2" w:rsidRPr="00841EC2" w:rsidRDefault="00841EC2" w:rsidP="00841EC2">
      <w:pPr>
        <w:numPr>
          <w:ilvl w:val="0"/>
          <w:numId w:val="6"/>
        </w:numPr>
        <w:spacing w:after="0" w:line="360" w:lineRule="auto"/>
        <w:contextualSpacing/>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la determinación del destino del uso de los fondos obtenidos del producido de la colocación de cada clase y/o serie de obligaciones negociables;</w:t>
      </w:r>
    </w:p>
    <w:p w14:paraId="327CF61E" w14:textId="77777777" w:rsidR="00841EC2" w:rsidRPr="00841EC2" w:rsidRDefault="00841EC2" w:rsidP="00841EC2">
      <w:pPr>
        <w:numPr>
          <w:ilvl w:val="0"/>
          <w:numId w:val="6"/>
        </w:numPr>
        <w:spacing w:after="0" w:line="360" w:lineRule="auto"/>
        <w:contextualSpacing/>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la designación del responsable de relaciones con el mercado de acuerdo a lo establecido por las Normas de la CNV;</w:t>
      </w:r>
    </w:p>
    <w:p w14:paraId="7EFAB8C2" w14:textId="77777777" w:rsidR="00841EC2" w:rsidRPr="00841EC2" w:rsidRDefault="00841EC2" w:rsidP="00841EC2">
      <w:pPr>
        <w:numPr>
          <w:ilvl w:val="0"/>
          <w:numId w:val="6"/>
        </w:numPr>
        <w:spacing w:after="0" w:line="360" w:lineRule="auto"/>
        <w:contextualSpacing/>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la firma y aprobación de todos los contratos, prospectos, suplementos de precios y documentación relacionada con la creación del Programa y la emisión de cada clase y/o serie de las obligaciones negociables bajo el Programa, efectuando cuantas declaraciones y/o aclaraciones fueran menester, tendientes a la obtención de la autorización de la oferta pública y listado de las obligaciones negociables a emitirse bajo el Programa por la CNV, en BYMA, el MAE u otras bolsas o mercados autorizados por la CNV de la Argentina y/o del exterior y al ingreso de régimen de depósito colectivo, con las más amplias facultades para efectuar con respecto a la emisión cualquier modificación, supresión o agregado que el Directorio estime necesario o conveniente o que pudiere provenir de criterios sustentados por la CNV, BYMA, el MAE y otras bolsas o mercados autorizados por la CNV de la Argentina y/o del exterior, Caja de Valores S.A. y/u otros organismos equivalentes y demás que correspondan; y</w:t>
      </w:r>
    </w:p>
    <w:p w14:paraId="738EDED6" w14:textId="77777777" w:rsidR="00841EC2" w:rsidRPr="00841EC2" w:rsidRDefault="00841EC2" w:rsidP="00841EC2">
      <w:pPr>
        <w:numPr>
          <w:ilvl w:val="0"/>
          <w:numId w:val="6"/>
        </w:numPr>
        <w:spacing w:after="0" w:line="360" w:lineRule="auto"/>
        <w:contextualSpacing/>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las presentaciones ante Caja de Valores S.A. y/u otros organismos equivalentes tendientes al ingreso al régimen de depósito colectivo. </w:t>
      </w:r>
    </w:p>
    <w:p w14:paraId="4B07BB64"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02ACCAB7" w14:textId="70463871"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Puesto a consideración, se resuelve por unanimidad de </w:t>
      </w:r>
      <w:r w:rsidR="002638DF">
        <w:rPr>
          <w:rFonts w:ascii="Times New Roman" w:eastAsia="Times New Roman" w:hAnsi="Times New Roman" w:cs="Times New Roman"/>
          <w:sz w:val="24"/>
          <w:szCs w:val="24"/>
          <w:lang w:val="es-MX" w:eastAsia="es-ES"/>
        </w:rPr>
        <w:t>los presentes aprobar lo moción</w:t>
      </w:r>
      <w:r w:rsidRPr="00841EC2">
        <w:rPr>
          <w:rFonts w:ascii="Times New Roman" w:eastAsia="Times New Roman" w:hAnsi="Times New Roman" w:cs="Times New Roman"/>
          <w:sz w:val="24"/>
          <w:szCs w:val="24"/>
          <w:lang w:val="es-MX" w:eastAsia="es-ES"/>
        </w:rPr>
        <w:t>.</w:t>
      </w:r>
    </w:p>
    <w:p w14:paraId="39E98AB9" w14:textId="77777777" w:rsidR="00841EC2" w:rsidRPr="00841EC2" w:rsidRDefault="00841EC2" w:rsidP="00841EC2">
      <w:pPr>
        <w:spacing w:after="0" w:line="360" w:lineRule="auto"/>
        <w:jc w:val="both"/>
        <w:rPr>
          <w:rFonts w:ascii="Times New Roman" w:eastAsia="Times New Roman" w:hAnsi="Times New Roman" w:cs="Times New Roman"/>
          <w:b/>
          <w:sz w:val="24"/>
          <w:szCs w:val="24"/>
          <w:u w:val="single"/>
          <w:lang w:val="es-MX" w:eastAsia="es-ES"/>
        </w:rPr>
      </w:pPr>
    </w:p>
    <w:p w14:paraId="4F7BB68C" w14:textId="07362ADF"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lastRenderedPageBreak/>
        <w:t xml:space="preserve">Por último, los Sres. Accionistas consideran el décimo </w:t>
      </w:r>
      <w:r w:rsidR="00166BC2">
        <w:rPr>
          <w:rFonts w:ascii="Times New Roman" w:eastAsia="Times New Roman" w:hAnsi="Times New Roman" w:cs="Times New Roman"/>
          <w:sz w:val="24"/>
          <w:szCs w:val="24"/>
          <w:lang w:val="es-MX" w:eastAsia="es-ES"/>
        </w:rPr>
        <w:t>tercer</w:t>
      </w:r>
      <w:r w:rsidRPr="00841EC2">
        <w:rPr>
          <w:rFonts w:ascii="Times New Roman" w:eastAsia="Times New Roman" w:hAnsi="Times New Roman" w:cs="Times New Roman"/>
          <w:sz w:val="24"/>
          <w:szCs w:val="24"/>
          <w:lang w:val="es-MX" w:eastAsia="es-ES"/>
        </w:rPr>
        <w:t xml:space="preserve"> punto del Orden del Día:</w:t>
      </w:r>
    </w:p>
    <w:p w14:paraId="5816F372"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03864D69" w14:textId="77777777" w:rsidR="00841EC2" w:rsidRPr="00841EC2" w:rsidRDefault="00841EC2" w:rsidP="00841EC2">
      <w:pPr>
        <w:numPr>
          <w:ilvl w:val="0"/>
          <w:numId w:val="4"/>
        </w:numPr>
        <w:spacing w:after="0" w:line="360" w:lineRule="auto"/>
        <w:jc w:val="both"/>
        <w:rPr>
          <w:rFonts w:ascii="Times New Roman" w:eastAsia="Times New Roman" w:hAnsi="Times New Roman" w:cs="Times New Roman"/>
          <w:b/>
          <w:sz w:val="24"/>
          <w:szCs w:val="24"/>
          <w:u w:val="single"/>
          <w:lang w:val="es-MX" w:eastAsia="es-ES"/>
        </w:rPr>
      </w:pPr>
      <w:r w:rsidRPr="00841EC2">
        <w:rPr>
          <w:rFonts w:ascii="Times New Roman" w:eastAsia="Times New Roman" w:hAnsi="Times New Roman" w:cs="Times New Roman"/>
          <w:b/>
          <w:sz w:val="24"/>
          <w:szCs w:val="24"/>
          <w:u w:val="single"/>
          <w:lang w:val="es-MX" w:eastAsia="es-ES"/>
        </w:rPr>
        <w:t>Otorgamiento de autorizaciones.</w:t>
      </w:r>
    </w:p>
    <w:p w14:paraId="52546553"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0ABFF321" w14:textId="20E0AF2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Toma la palabra el </w:t>
      </w:r>
      <w:r w:rsidR="005C6054">
        <w:rPr>
          <w:rFonts w:ascii="Times New Roman" w:eastAsia="Times New Roman" w:hAnsi="Times New Roman" w:cs="Times New Roman"/>
          <w:sz w:val="24"/>
          <w:szCs w:val="24"/>
          <w:lang w:val="es-MX" w:eastAsia="es-ES"/>
        </w:rPr>
        <w:t>representante del Accionista</w:t>
      </w:r>
      <w:r w:rsidRPr="00841EC2">
        <w:rPr>
          <w:rFonts w:ascii="Times New Roman" w:eastAsia="Times New Roman" w:hAnsi="Times New Roman" w:cs="Times New Roman"/>
          <w:sz w:val="24"/>
          <w:szCs w:val="24"/>
          <w:lang w:val="es-MX" w:eastAsia="es-ES"/>
        </w:rPr>
        <w:t xml:space="preserve"> Andrés Patricio Meta quien propone el otorgamiento de autorizaciones, a fin de realizar toda presentación relativa a las decisiones tomadas por la Asamblea General de Accionistas, a favor de: Adrián Alejandro Bressani y/o Elisa Joaquín y/o Romina Florencia </w:t>
      </w:r>
      <w:proofErr w:type="spellStart"/>
      <w:r w:rsidRPr="00841EC2">
        <w:rPr>
          <w:rFonts w:ascii="Times New Roman" w:eastAsia="Times New Roman" w:hAnsi="Times New Roman" w:cs="Times New Roman"/>
          <w:sz w:val="24"/>
          <w:szCs w:val="24"/>
          <w:lang w:val="es-MX" w:eastAsia="es-ES"/>
        </w:rPr>
        <w:t>Gayoso</w:t>
      </w:r>
      <w:proofErr w:type="spellEnd"/>
      <w:r w:rsidRPr="00841EC2">
        <w:rPr>
          <w:rFonts w:ascii="Times New Roman" w:eastAsia="Times New Roman" w:hAnsi="Times New Roman" w:cs="Times New Roman"/>
          <w:sz w:val="24"/>
          <w:szCs w:val="24"/>
          <w:lang w:val="es-MX" w:eastAsia="es-ES"/>
        </w:rPr>
        <w:t xml:space="preserve"> y/o Luciana Celina </w:t>
      </w:r>
      <w:proofErr w:type="spellStart"/>
      <w:r w:rsidRPr="00841EC2">
        <w:rPr>
          <w:rFonts w:ascii="Times New Roman" w:eastAsia="Times New Roman" w:hAnsi="Times New Roman" w:cs="Times New Roman"/>
          <w:sz w:val="24"/>
          <w:szCs w:val="24"/>
          <w:lang w:val="es-MX" w:eastAsia="es-ES"/>
        </w:rPr>
        <w:t>Risso</w:t>
      </w:r>
      <w:proofErr w:type="spellEnd"/>
      <w:r w:rsidRPr="00841EC2">
        <w:rPr>
          <w:rFonts w:ascii="Times New Roman" w:eastAsia="Times New Roman" w:hAnsi="Times New Roman" w:cs="Times New Roman"/>
          <w:sz w:val="24"/>
          <w:szCs w:val="24"/>
          <w:lang w:val="es-MX" w:eastAsia="es-ES"/>
        </w:rPr>
        <w:t xml:space="preserve"> y/o Matías </w:t>
      </w:r>
      <w:proofErr w:type="spellStart"/>
      <w:r w:rsidRPr="00841EC2">
        <w:rPr>
          <w:rFonts w:ascii="Times New Roman" w:eastAsia="Times New Roman" w:hAnsi="Times New Roman" w:cs="Times New Roman"/>
          <w:sz w:val="24"/>
          <w:szCs w:val="24"/>
          <w:lang w:val="es-MX" w:eastAsia="es-ES"/>
        </w:rPr>
        <w:t>Grinberg</w:t>
      </w:r>
      <w:proofErr w:type="spellEnd"/>
      <w:r w:rsidRPr="00841EC2">
        <w:rPr>
          <w:rFonts w:ascii="Times New Roman" w:eastAsia="Times New Roman" w:hAnsi="Times New Roman" w:cs="Times New Roman"/>
          <w:sz w:val="24"/>
          <w:szCs w:val="24"/>
          <w:lang w:val="es-MX" w:eastAsia="es-ES"/>
        </w:rPr>
        <w:t xml:space="preserve"> y/o Francisco J. </w:t>
      </w:r>
      <w:proofErr w:type="spellStart"/>
      <w:r w:rsidRPr="00841EC2">
        <w:rPr>
          <w:rFonts w:ascii="Times New Roman" w:eastAsia="Times New Roman" w:hAnsi="Times New Roman" w:cs="Times New Roman"/>
          <w:sz w:val="24"/>
          <w:szCs w:val="24"/>
          <w:lang w:val="es-MX" w:eastAsia="es-ES"/>
        </w:rPr>
        <w:t>Lagger</w:t>
      </w:r>
      <w:proofErr w:type="spellEnd"/>
      <w:r w:rsidRPr="00841EC2">
        <w:rPr>
          <w:rFonts w:ascii="Times New Roman" w:eastAsia="Times New Roman" w:hAnsi="Times New Roman" w:cs="Times New Roman"/>
          <w:sz w:val="24"/>
          <w:szCs w:val="24"/>
          <w:lang w:val="es-MX" w:eastAsia="es-ES"/>
        </w:rPr>
        <w:t xml:space="preserve"> y/o Carlos María </w:t>
      </w:r>
      <w:proofErr w:type="spellStart"/>
      <w:r w:rsidRPr="00841EC2">
        <w:rPr>
          <w:rFonts w:ascii="Times New Roman" w:eastAsia="Times New Roman" w:hAnsi="Times New Roman" w:cs="Times New Roman"/>
          <w:sz w:val="24"/>
          <w:szCs w:val="24"/>
          <w:lang w:val="es-MX" w:eastAsia="es-ES"/>
        </w:rPr>
        <w:t>Tombeur</w:t>
      </w:r>
      <w:proofErr w:type="spellEnd"/>
      <w:r w:rsidRPr="00841EC2">
        <w:rPr>
          <w:rFonts w:ascii="Times New Roman" w:eastAsia="Times New Roman" w:hAnsi="Times New Roman" w:cs="Times New Roman"/>
          <w:sz w:val="24"/>
          <w:szCs w:val="24"/>
          <w:lang w:val="es-MX" w:eastAsia="es-ES"/>
        </w:rPr>
        <w:t xml:space="preserve"> y/o German </w:t>
      </w:r>
      <w:proofErr w:type="spellStart"/>
      <w:r w:rsidRPr="00841EC2">
        <w:rPr>
          <w:rFonts w:ascii="Times New Roman" w:eastAsia="Times New Roman" w:hAnsi="Times New Roman" w:cs="Times New Roman"/>
          <w:sz w:val="24"/>
          <w:szCs w:val="24"/>
          <w:lang w:val="es-MX" w:eastAsia="es-ES"/>
        </w:rPr>
        <w:t>Minich</w:t>
      </w:r>
      <w:proofErr w:type="spellEnd"/>
      <w:r w:rsidRPr="00841EC2">
        <w:rPr>
          <w:rFonts w:ascii="Times New Roman" w:eastAsia="Times New Roman" w:hAnsi="Times New Roman" w:cs="Times New Roman"/>
          <w:sz w:val="24"/>
          <w:szCs w:val="24"/>
          <w:lang w:val="es-MX" w:eastAsia="es-ES"/>
        </w:rPr>
        <w:t xml:space="preserve"> y/o Sofía Fuentes y/o Josefina </w:t>
      </w:r>
      <w:proofErr w:type="spellStart"/>
      <w:r w:rsidRPr="00841EC2">
        <w:rPr>
          <w:rFonts w:ascii="Times New Roman" w:eastAsia="Times New Roman" w:hAnsi="Times New Roman" w:cs="Times New Roman"/>
          <w:sz w:val="24"/>
          <w:szCs w:val="24"/>
          <w:lang w:val="es-MX" w:eastAsia="es-ES"/>
        </w:rPr>
        <w:t>Vaucourbeil</w:t>
      </w:r>
      <w:proofErr w:type="spellEnd"/>
      <w:r w:rsidRPr="00841EC2">
        <w:rPr>
          <w:rFonts w:ascii="Times New Roman" w:eastAsia="Times New Roman" w:hAnsi="Times New Roman" w:cs="Times New Roman"/>
          <w:sz w:val="24"/>
          <w:szCs w:val="24"/>
          <w:lang w:val="es-MX" w:eastAsia="es-ES"/>
        </w:rPr>
        <w:t xml:space="preserve"> y/o Martin </w:t>
      </w:r>
      <w:proofErr w:type="spellStart"/>
      <w:r w:rsidRPr="00841EC2">
        <w:rPr>
          <w:rFonts w:ascii="Times New Roman" w:eastAsia="Times New Roman" w:hAnsi="Times New Roman" w:cs="Times New Roman"/>
          <w:sz w:val="24"/>
          <w:szCs w:val="24"/>
          <w:lang w:val="es-MX" w:eastAsia="es-ES"/>
        </w:rPr>
        <w:t>Fitte</w:t>
      </w:r>
      <w:proofErr w:type="spellEnd"/>
      <w:r w:rsidRPr="00841EC2">
        <w:rPr>
          <w:rFonts w:ascii="Times New Roman" w:eastAsia="Times New Roman" w:hAnsi="Times New Roman" w:cs="Times New Roman"/>
          <w:sz w:val="24"/>
          <w:szCs w:val="24"/>
          <w:lang w:val="es-MX" w:eastAsia="es-ES"/>
        </w:rPr>
        <w:t xml:space="preserve"> y/o María Fernanda </w:t>
      </w:r>
      <w:proofErr w:type="spellStart"/>
      <w:r w:rsidRPr="00841EC2">
        <w:rPr>
          <w:rFonts w:ascii="Times New Roman" w:eastAsia="Times New Roman" w:hAnsi="Times New Roman" w:cs="Times New Roman"/>
          <w:sz w:val="24"/>
          <w:szCs w:val="24"/>
          <w:lang w:val="es-MX" w:eastAsia="es-ES"/>
        </w:rPr>
        <w:t>Lettieri</w:t>
      </w:r>
      <w:proofErr w:type="spellEnd"/>
      <w:r w:rsidRPr="00841EC2">
        <w:rPr>
          <w:rFonts w:ascii="Times New Roman" w:eastAsia="Times New Roman" w:hAnsi="Times New Roman" w:cs="Times New Roman"/>
          <w:sz w:val="24"/>
          <w:szCs w:val="24"/>
          <w:lang w:val="es-MX" w:eastAsia="es-ES"/>
        </w:rPr>
        <w:t xml:space="preserve"> para que en forma conjunta o indistinta, realicen todos los trámites necesarios para la aprobación e inscripción de lo resuelto en la Asamblea, ante los organismos que corresponda, incluyendo sin limitación al BCRA, Inspección General de Justicia y la C</w:t>
      </w:r>
      <w:r w:rsidR="007D6F92">
        <w:rPr>
          <w:rFonts w:ascii="Times New Roman" w:eastAsia="Times New Roman" w:hAnsi="Times New Roman" w:cs="Times New Roman"/>
          <w:sz w:val="24"/>
          <w:szCs w:val="24"/>
          <w:lang w:val="es-MX" w:eastAsia="es-ES"/>
        </w:rPr>
        <w:t>NV</w:t>
      </w:r>
      <w:r w:rsidRPr="00841EC2">
        <w:rPr>
          <w:rFonts w:ascii="Times New Roman" w:eastAsia="Times New Roman" w:hAnsi="Times New Roman" w:cs="Times New Roman"/>
          <w:sz w:val="24"/>
          <w:szCs w:val="24"/>
          <w:lang w:val="es-MX" w:eastAsia="es-ES"/>
        </w:rPr>
        <w:t>, a cuyo efecto podrán suscribir documentos públicos y/o privados, publicar avisos, suscribir las declaraciones juradas y dictámenes profesionales requeridos por la normativa vigente, contestar vistas, allanarse a las observaciones que pudieran formular los organismos de contralor, solicitar desgloses, retirar la constancia de inscripción y/o suscribir todos aquellos instrumentos y realizar todos aquellos actos que resulten necesarios y/o convenientes para proceder a la inscripción de las resoluciones asamblearias ante dichos organismos.</w:t>
      </w:r>
    </w:p>
    <w:p w14:paraId="00DEE187"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017EB5CA" w14:textId="77777777"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Puesta a votación la moción, luego de un breve intercambio de opiniones, se resuelve aprobarla por unanimidad de los votos.</w:t>
      </w:r>
    </w:p>
    <w:p w14:paraId="22BE708F" w14:textId="77777777" w:rsidR="00841EC2" w:rsidRDefault="00841EC2" w:rsidP="00841EC2">
      <w:pPr>
        <w:spacing w:after="0" w:line="360" w:lineRule="auto"/>
        <w:jc w:val="both"/>
        <w:rPr>
          <w:rFonts w:ascii="Times New Roman" w:eastAsia="Times New Roman" w:hAnsi="Times New Roman" w:cs="Times New Roman"/>
          <w:sz w:val="24"/>
          <w:szCs w:val="24"/>
          <w:lang w:val="es-MX" w:eastAsia="es-ES"/>
        </w:rPr>
      </w:pPr>
    </w:p>
    <w:p w14:paraId="6C49353C" w14:textId="5C8518EF" w:rsidR="00841EC2" w:rsidRPr="00841EC2" w:rsidRDefault="00841EC2" w:rsidP="00841EC2">
      <w:pPr>
        <w:spacing w:after="0" w:line="360" w:lineRule="auto"/>
        <w:jc w:val="both"/>
        <w:rPr>
          <w:rFonts w:ascii="Times New Roman" w:eastAsia="Times New Roman" w:hAnsi="Times New Roman" w:cs="Times New Roman"/>
          <w:sz w:val="24"/>
          <w:szCs w:val="24"/>
          <w:lang w:val="es-MX" w:eastAsia="es-ES"/>
        </w:rPr>
      </w:pPr>
      <w:r w:rsidRPr="00841EC2">
        <w:rPr>
          <w:rFonts w:ascii="Times New Roman" w:eastAsia="Times New Roman" w:hAnsi="Times New Roman" w:cs="Times New Roman"/>
          <w:sz w:val="24"/>
          <w:szCs w:val="24"/>
          <w:lang w:val="es-MX" w:eastAsia="es-ES"/>
        </w:rPr>
        <w:t xml:space="preserve">No habiendo más temas que tratar, </w:t>
      </w:r>
      <w:r w:rsidR="00501951" w:rsidRPr="00501951">
        <w:rPr>
          <w:rFonts w:ascii="Times New Roman" w:eastAsia="Times New Roman" w:hAnsi="Times New Roman" w:cs="Times New Roman"/>
          <w:sz w:val="24"/>
          <w:szCs w:val="24"/>
          <w:lang w:val="es-MX" w:eastAsia="es-ES"/>
        </w:rPr>
        <w:t xml:space="preserve">el </w:t>
      </w:r>
      <w:r w:rsidR="00501951">
        <w:rPr>
          <w:rFonts w:ascii="Times New Roman" w:eastAsia="Times New Roman" w:hAnsi="Times New Roman" w:cs="Times New Roman"/>
          <w:sz w:val="24"/>
          <w:szCs w:val="24"/>
          <w:lang w:val="es-MX" w:eastAsia="es-ES"/>
        </w:rPr>
        <w:t>R</w:t>
      </w:r>
      <w:r w:rsidR="00501951" w:rsidRPr="00501951">
        <w:rPr>
          <w:rFonts w:ascii="Times New Roman" w:eastAsia="Times New Roman" w:hAnsi="Times New Roman" w:cs="Times New Roman"/>
          <w:sz w:val="24"/>
          <w:szCs w:val="24"/>
          <w:lang w:val="es-MX" w:eastAsia="es-ES"/>
        </w:rPr>
        <w:t xml:space="preserve">epresentante de la Comisión Fiscalizadora deja constancia de la regularidad de </w:t>
      </w:r>
      <w:r w:rsidR="00501951">
        <w:rPr>
          <w:rFonts w:ascii="Times New Roman" w:eastAsia="Times New Roman" w:hAnsi="Times New Roman" w:cs="Times New Roman"/>
          <w:sz w:val="24"/>
          <w:szCs w:val="24"/>
          <w:lang w:val="es-MX" w:eastAsia="es-ES"/>
        </w:rPr>
        <w:t xml:space="preserve">todas </w:t>
      </w:r>
      <w:r w:rsidR="00501951" w:rsidRPr="00501951">
        <w:rPr>
          <w:rFonts w:ascii="Times New Roman" w:eastAsia="Times New Roman" w:hAnsi="Times New Roman" w:cs="Times New Roman"/>
          <w:sz w:val="24"/>
          <w:szCs w:val="24"/>
          <w:lang w:val="es-MX" w:eastAsia="es-ES"/>
        </w:rPr>
        <w:t xml:space="preserve">las decisiones adoptadas </w:t>
      </w:r>
      <w:r w:rsidR="00501951">
        <w:rPr>
          <w:rFonts w:ascii="Times New Roman" w:eastAsia="Times New Roman" w:hAnsi="Times New Roman" w:cs="Times New Roman"/>
          <w:sz w:val="24"/>
          <w:szCs w:val="24"/>
          <w:lang w:val="es-MX" w:eastAsia="es-ES"/>
        </w:rPr>
        <w:t>en la presente, manifestando que en todas las etapas del acto asambleario se ha dado el debido cumpli</w:t>
      </w:r>
      <w:r w:rsidR="00501951" w:rsidRPr="00501951">
        <w:rPr>
          <w:rFonts w:ascii="Times New Roman" w:eastAsia="Times New Roman" w:hAnsi="Times New Roman" w:cs="Times New Roman"/>
          <w:sz w:val="24"/>
          <w:szCs w:val="24"/>
          <w:lang w:val="es-MX" w:eastAsia="es-ES"/>
        </w:rPr>
        <w:t>miento a las normas legales, reglamentarias y estatutarias, con especial observancia a los recaudos previstos por la RG CNV 830/2020</w:t>
      </w:r>
      <w:r w:rsidR="00965804">
        <w:rPr>
          <w:rFonts w:ascii="Times New Roman" w:eastAsia="Times New Roman" w:hAnsi="Times New Roman" w:cs="Times New Roman"/>
          <w:sz w:val="24"/>
          <w:szCs w:val="24"/>
          <w:lang w:val="es-MX" w:eastAsia="es-ES"/>
        </w:rPr>
        <w:t xml:space="preserve"> y que las Asambleas revistieron el carácter de unánime </w:t>
      </w:r>
      <w:r w:rsidR="00A968C4">
        <w:rPr>
          <w:rFonts w:ascii="Times New Roman" w:eastAsia="Times New Roman" w:hAnsi="Times New Roman" w:cs="Times New Roman"/>
          <w:sz w:val="24"/>
          <w:szCs w:val="24"/>
          <w:lang w:val="es-MX" w:eastAsia="es-ES"/>
        </w:rPr>
        <w:t>según lo establecido por el Artí</w:t>
      </w:r>
      <w:r w:rsidR="00965804" w:rsidRPr="00841EC2">
        <w:rPr>
          <w:rFonts w:ascii="Times New Roman" w:eastAsia="Times New Roman" w:hAnsi="Times New Roman" w:cs="Times New Roman"/>
          <w:sz w:val="24"/>
          <w:szCs w:val="24"/>
          <w:lang w:val="es-MX" w:eastAsia="es-ES"/>
        </w:rPr>
        <w:t xml:space="preserve">culo 237, </w:t>
      </w:r>
      <w:r w:rsidR="00965804" w:rsidRPr="00841EC2">
        <w:rPr>
          <w:rFonts w:ascii="Times New Roman" w:eastAsia="Times New Roman" w:hAnsi="Times New Roman" w:cs="Times New Roman"/>
          <w:i/>
          <w:sz w:val="24"/>
          <w:szCs w:val="24"/>
          <w:lang w:val="es-MX" w:eastAsia="es-ES"/>
        </w:rPr>
        <w:t>in fine,</w:t>
      </w:r>
      <w:r w:rsidR="00965804" w:rsidRPr="00841EC2">
        <w:rPr>
          <w:rFonts w:ascii="Times New Roman" w:eastAsia="Times New Roman" w:hAnsi="Times New Roman" w:cs="Times New Roman"/>
          <w:sz w:val="24"/>
          <w:szCs w:val="24"/>
          <w:lang w:val="es-MX" w:eastAsia="es-ES"/>
        </w:rPr>
        <w:t xml:space="preserve"> de la Ley General de Sociedades</w:t>
      </w:r>
      <w:r w:rsidR="00501951">
        <w:rPr>
          <w:rFonts w:ascii="Times New Roman" w:eastAsia="Times New Roman" w:hAnsi="Times New Roman" w:cs="Times New Roman"/>
          <w:sz w:val="24"/>
          <w:szCs w:val="24"/>
          <w:lang w:val="es-MX" w:eastAsia="es-ES"/>
        </w:rPr>
        <w:t xml:space="preserve">. Acto seguido, </w:t>
      </w:r>
      <w:r w:rsidRPr="00841EC2">
        <w:rPr>
          <w:rFonts w:ascii="Times New Roman" w:eastAsia="Times New Roman" w:hAnsi="Times New Roman" w:cs="Times New Roman"/>
          <w:sz w:val="24"/>
          <w:szCs w:val="24"/>
          <w:lang w:val="es-MX" w:eastAsia="es-ES"/>
        </w:rPr>
        <w:t xml:space="preserve">la Sra. </w:t>
      </w:r>
      <w:r w:rsidR="005C6054">
        <w:rPr>
          <w:rFonts w:ascii="Times New Roman" w:eastAsia="Times New Roman" w:hAnsi="Times New Roman" w:cs="Times New Roman"/>
          <w:sz w:val="24"/>
          <w:szCs w:val="24"/>
          <w:lang w:val="es-MX" w:eastAsia="es-ES"/>
        </w:rPr>
        <w:t>Secretaria</w:t>
      </w:r>
      <w:r w:rsidR="005C6054" w:rsidRPr="00841EC2">
        <w:rPr>
          <w:rFonts w:ascii="Times New Roman" w:eastAsia="Times New Roman" w:hAnsi="Times New Roman" w:cs="Times New Roman"/>
          <w:sz w:val="24"/>
          <w:szCs w:val="24"/>
          <w:lang w:val="es-MX" w:eastAsia="es-ES"/>
        </w:rPr>
        <w:t xml:space="preserve"> </w:t>
      </w:r>
      <w:r w:rsidRPr="00841EC2">
        <w:rPr>
          <w:rFonts w:ascii="Times New Roman" w:eastAsia="Times New Roman" w:hAnsi="Times New Roman" w:cs="Times New Roman"/>
          <w:sz w:val="24"/>
          <w:szCs w:val="24"/>
          <w:lang w:val="es-MX" w:eastAsia="es-ES"/>
        </w:rPr>
        <w:t xml:space="preserve">agradece la presencia de los </w:t>
      </w:r>
      <w:r w:rsidR="00766159">
        <w:rPr>
          <w:rFonts w:ascii="Times New Roman" w:eastAsia="Times New Roman" w:hAnsi="Times New Roman" w:cs="Times New Roman"/>
          <w:sz w:val="24"/>
          <w:szCs w:val="24"/>
          <w:lang w:val="es-MX" w:eastAsia="es-ES"/>
        </w:rPr>
        <w:t>Sres</w:t>
      </w:r>
      <w:r w:rsidR="00A968C4">
        <w:rPr>
          <w:rFonts w:ascii="Times New Roman" w:eastAsia="Times New Roman" w:hAnsi="Times New Roman" w:cs="Times New Roman"/>
          <w:sz w:val="24"/>
          <w:szCs w:val="24"/>
          <w:lang w:val="es-MX" w:eastAsia="es-ES"/>
        </w:rPr>
        <w:t>.</w:t>
      </w:r>
      <w:r w:rsidR="00766159">
        <w:rPr>
          <w:rFonts w:ascii="Times New Roman" w:eastAsia="Times New Roman" w:hAnsi="Times New Roman" w:cs="Times New Roman"/>
          <w:sz w:val="24"/>
          <w:szCs w:val="24"/>
          <w:lang w:val="es-MX" w:eastAsia="es-ES"/>
        </w:rPr>
        <w:t xml:space="preserve"> </w:t>
      </w:r>
      <w:r w:rsidRPr="00841EC2">
        <w:rPr>
          <w:rFonts w:ascii="Times New Roman" w:eastAsia="Times New Roman" w:hAnsi="Times New Roman" w:cs="Times New Roman"/>
          <w:sz w:val="24"/>
          <w:szCs w:val="24"/>
          <w:lang w:val="es-MX" w:eastAsia="es-ES"/>
        </w:rPr>
        <w:t>Accionistas</w:t>
      </w:r>
      <w:r w:rsidR="00501951">
        <w:rPr>
          <w:rFonts w:ascii="Times New Roman" w:eastAsia="Times New Roman" w:hAnsi="Times New Roman" w:cs="Times New Roman"/>
          <w:sz w:val="24"/>
          <w:szCs w:val="24"/>
          <w:lang w:val="es-MX" w:eastAsia="es-ES"/>
        </w:rPr>
        <w:t xml:space="preserve"> </w:t>
      </w:r>
      <w:r w:rsidRPr="00841EC2">
        <w:rPr>
          <w:rFonts w:ascii="Times New Roman" w:eastAsia="Times New Roman" w:hAnsi="Times New Roman" w:cs="Times New Roman"/>
          <w:sz w:val="24"/>
          <w:szCs w:val="24"/>
          <w:lang w:val="es-MX" w:eastAsia="es-ES"/>
        </w:rPr>
        <w:t xml:space="preserve">y de la Comisión Fiscalizadora, y </w:t>
      </w:r>
      <w:r w:rsidR="005C6054">
        <w:rPr>
          <w:rFonts w:ascii="Times New Roman" w:eastAsia="Times New Roman" w:hAnsi="Times New Roman" w:cs="Times New Roman"/>
          <w:sz w:val="24"/>
          <w:szCs w:val="24"/>
          <w:lang w:val="es-MX" w:eastAsia="es-ES"/>
        </w:rPr>
        <w:t xml:space="preserve">se </w:t>
      </w:r>
      <w:r w:rsidRPr="00841EC2">
        <w:rPr>
          <w:rFonts w:ascii="Times New Roman" w:eastAsia="Times New Roman" w:hAnsi="Times New Roman" w:cs="Times New Roman"/>
          <w:sz w:val="24"/>
          <w:szCs w:val="24"/>
          <w:lang w:val="es-MX" w:eastAsia="es-ES"/>
        </w:rPr>
        <w:t xml:space="preserve">levanta la sesión siendo </w:t>
      </w:r>
      <w:r w:rsidR="00FA1F9C" w:rsidRPr="00841EC2">
        <w:rPr>
          <w:rFonts w:ascii="Times New Roman" w:eastAsia="Times New Roman" w:hAnsi="Times New Roman" w:cs="Times New Roman"/>
          <w:sz w:val="24"/>
          <w:szCs w:val="24"/>
          <w:lang w:val="es-MX" w:eastAsia="es-ES"/>
        </w:rPr>
        <w:t>las</w:t>
      </w:r>
      <w:r w:rsidR="00FA1F9C">
        <w:rPr>
          <w:rFonts w:ascii="Times New Roman" w:eastAsia="Times New Roman" w:hAnsi="Times New Roman" w:cs="Times New Roman"/>
          <w:sz w:val="24"/>
          <w:szCs w:val="24"/>
          <w:lang w:val="es-MX" w:eastAsia="es-ES"/>
        </w:rPr>
        <w:t xml:space="preserve"> </w:t>
      </w:r>
      <w:r w:rsidR="00422A23">
        <w:rPr>
          <w:rFonts w:ascii="Times New Roman" w:eastAsia="Times New Roman" w:hAnsi="Times New Roman" w:cs="Times New Roman"/>
          <w:sz w:val="24"/>
          <w:szCs w:val="24"/>
          <w:lang w:val="es-MX" w:eastAsia="es-ES"/>
        </w:rPr>
        <w:t>15:43</w:t>
      </w:r>
      <w:r w:rsidRPr="00841EC2">
        <w:rPr>
          <w:rFonts w:ascii="Times New Roman" w:eastAsia="Times New Roman" w:hAnsi="Times New Roman" w:cs="Times New Roman"/>
          <w:sz w:val="24"/>
          <w:szCs w:val="24"/>
          <w:lang w:val="es-MX" w:eastAsia="es-ES"/>
        </w:rPr>
        <w:t xml:space="preserve"> horas.</w:t>
      </w:r>
    </w:p>
    <w:tbl>
      <w:tblPr>
        <w:tblW w:w="0" w:type="auto"/>
        <w:jc w:val="center"/>
        <w:tblLook w:val="04A0" w:firstRow="1" w:lastRow="0" w:firstColumn="1" w:lastColumn="0" w:noHBand="0" w:noVBand="1"/>
      </w:tblPr>
      <w:tblGrid>
        <w:gridCol w:w="2918"/>
        <w:gridCol w:w="2907"/>
        <w:gridCol w:w="2907"/>
      </w:tblGrid>
      <w:tr w:rsidR="00841EC2" w:rsidRPr="00841EC2" w14:paraId="39555310" w14:textId="77777777" w:rsidTr="004B3B23">
        <w:trPr>
          <w:trHeight w:val="3911"/>
          <w:jc w:val="center"/>
        </w:trPr>
        <w:tc>
          <w:tcPr>
            <w:tcW w:w="2918" w:type="dxa"/>
            <w:shd w:val="clear" w:color="auto" w:fill="auto"/>
          </w:tcPr>
          <w:p w14:paraId="4F8C3A21" w14:textId="77777777" w:rsidR="00841EC2" w:rsidRPr="00841EC2" w:rsidRDefault="00841EC2" w:rsidP="00841EC2">
            <w:pPr>
              <w:widowControl w:val="0"/>
              <w:suppressAutoHyphens/>
              <w:autoSpaceDE w:val="0"/>
              <w:spacing w:after="0" w:line="360" w:lineRule="auto"/>
              <w:jc w:val="both"/>
              <w:rPr>
                <w:rFonts w:ascii="Times New Roman" w:eastAsia="Arial Unicode MS" w:hAnsi="Times New Roman" w:cs="Times New Roman"/>
                <w:b/>
                <w:color w:val="000000"/>
                <w:sz w:val="24"/>
                <w:szCs w:val="24"/>
                <w:lang w:val="es-ES_tradnl" w:eastAsia="es-AR"/>
              </w:rPr>
            </w:pPr>
          </w:p>
          <w:p w14:paraId="519EDD3A" w14:textId="77777777" w:rsidR="00841EC2" w:rsidRPr="00841EC2" w:rsidRDefault="00841EC2" w:rsidP="00841EC2">
            <w:pPr>
              <w:widowControl w:val="0"/>
              <w:suppressAutoHyphens/>
              <w:autoSpaceDE w:val="0"/>
              <w:spacing w:after="0" w:line="360" w:lineRule="auto"/>
              <w:jc w:val="both"/>
              <w:rPr>
                <w:rFonts w:ascii="Times New Roman" w:eastAsia="Arial Unicode MS" w:hAnsi="Times New Roman" w:cs="Times New Roman"/>
                <w:b/>
                <w:color w:val="000000"/>
                <w:sz w:val="24"/>
                <w:szCs w:val="24"/>
                <w:lang w:val="es-ES_tradnl" w:eastAsia="es-AR"/>
              </w:rPr>
            </w:pPr>
          </w:p>
          <w:p w14:paraId="5699E0B9" w14:textId="77777777" w:rsidR="00841EC2" w:rsidRPr="00841EC2" w:rsidRDefault="00841EC2" w:rsidP="00841EC2">
            <w:pPr>
              <w:widowControl w:val="0"/>
              <w:suppressAutoHyphens/>
              <w:autoSpaceDE w:val="0"/>
              <w:spacing w:after="0" w:line="360" w:lineRule="auto"/>
              <w:jc w:val="both"/>
              <w:rPr>
                <w:rFonts w:ascii="Times New Roman" w:eastAsia="Arial Unicode MS" w:hAnsi="Times New Roman" w:cs="Times New Roman"/>
                <w:b/>
                <w:color w:val="000000"/>
                <w:sz w:val="24"/>
                <w:szCs w:val="24"/>
                <w:lang w:val="es-ES_tradnl" w:eastAsia="es-AR"/>
              </w:rPr>
            </w:pPr>
          </w:p>
          <w:p w14:paraId="684EED33" w14:textId="77777777" w:rsidR="00841EC2" w:rsidRDefault="00841EC2" w:rsidP="00841EC2">
            <w:pPr>
              <w:widowControl w:val="0"/>
              <w:suppressAutoHyphens/>
              <w:autoSpaceDE w:val="0"/>
              <w:spacing w:after="0" w:line="360" w:lineRule="auto"/>
              <w:jc w:val="both"/>
              <w:rPr>
                <w:rFonts w:ascii="Times New Roman" w:eastAsia="Arial Unicode MS" w:hAnsi="Times New Roman" w:cs="Times New Roman"/>
                <w:b/>
                <w:color w:val="000000"/>
                <w:sz w:val="24"/>
                <w:szCs w:val="24"/>
                <w:lang w:val="es-ES_tradnl" w:eastAsia="es-AR"/>
              </w:rPr>
            </w:pPr>
            <w:r w:rsidRPr="00841EC2">
              <w:rPr>
                <w:rFonts w:ascii="Times New Roman" w:eastAsia="Arial Unicode MS" w:hAnsi="Times New Roman" w:cs="Times New Roman"/>
                <w:b/>
                <w:color w:val="000000"/>
                <w:sz w:val="24"/>
                <w:szCs w:val="24"/>
                <w:lang w:val="es-ES_tradnl" w:eastAsia="es-AR"/>
              </w:rPr>
              <w:t xml:space="preserve">Carlota E. </w:t>
            </w:r>
            <w:proofErr w:type="spellStart"/>
            <w:r w:rsidRPr="00841EC2">
              <w:rPr>
                <w:rFonts w:ascii="Times New Roman" w:eastAsia="Arial Unicode MS" w:hAnsi="Times New Roman" w:cs="Times New Roman"/>
                <w:b/>
                <w:color w:val="000000"/>
                <w:sz w:val="24"/>
                <w:szCs w:val="24"/>
                <w:lang w:val="es-ES_tradnl" w:eastAsia="es-AR"/>
              </w:rPr>
              <w:t>Durst</w:t>
            </w:r>
            <w:proofErr w:type="spellEnd"/>
          </w:p>
          <w:p w14:paraId="17CD580D" w14:textId="127B6B51" w:rsidR="00F46335" w:rsidRPr="00841EC2" w:rsidRDefault="00F46335" w:rsidP="00841EC2">
            <w:pPr>
              <w:widowControl w:val="0"/>
              <w:suppressAutoHyphens/>
              <w:autoSpaceDE w:val="0"/>
              <w:spacing w:after="0" w:line="360" w:lineRule="auto"/>
              <w:jc w:val="both"/>
              <w:rPr>
                <w:rFonts w:ascii="Times New Roman" w:eastAsia="Arial Unicode MS" w:hAnsi="Times New Roman" w:cs="Times New Roman"/>
                <w:b/>
                <w:color w:val="000000"/>
                <w:sz w:val="24"/>
                <w:szCs w:val="24"/>
                <w:lang w:val="es-ES_tradnl" w:eastAsia="es-AR"/>
              </w:rPr>
            </w:pPr>
            <w:r>
              <w:rPr>
                <w:rFonts w:ascii="Times New Roman" w:eastAsia="Arial Unicode MS" w:hAnsi="Times New Roman" w:cs="Times New Roman"/>
                <w:b/>
                <w:color w:val="000000"/>
                <w:sz w:val="24"/>
                <w:szCs w:val="24"/>
                <w:lang w:val="es-ES_tradnl" w:eastAsia="es-AR"/>
              </w:rPr>
              <w:t>Presidente</w:t>
            </w:r>
          </w:p>
          <w:p w14:paraId="36EEAF1F" w14:textId="77777777" w:rsidR="00841EC2" w:rsidRDefault="00841EC2" w:rsidP="00841EC2">
            <w:pPr>
              <w:widowControl w:val="0"/>
              <w:suppressAutoHyphens/>
              <w:autoSpaceDE w:val="0"/>
              <w:spacing w:after="0" w:line="360" w:lineRule="auto"/>
              <w:jc w:val="both"/>
              <w:rPr>
                <w:rFonts w:ascii="Times New Roman" w:eastAsia="Arial Unicode MS" w:hAnsi="Times New Roman" w:cs="Times New Roman"/>
                <w:color w:val="000000"/>
                <w:szCs w:val="24"/>
                <w:lang w:val="es-ES_tradnl" w:eastAsia="es-AR"/>
              </w:rPr>
            </w:pPr>
            <w:r w:rsidRPr="00841EC2">
              <w:rPr>
                <w:rFonts w:ascii="Times New Roman" w:eastAsia="Arial Unicode MS" w:hAnsi="Times New Roman" w:cs="Times New Roman"/>
                <w:color w:val="000000"/>
                <w:szCs w:val="24"/>
                <w:lang w:val="es-ES_tradnl" w:eastAsia="es-AR"/>
              </w:rPr>
              <w:t xml:space="preserve">       </w:t>
            </w:r>
          </w:p>
          <w:p w14:paraId="1CB1C749" w14:textId="77777777" w:rsidR="00F46335" w:rsidRDefault="00F46335" w:rsidP="00841EC2">
            <w:pPr>
              <w:widowControl w:val="0"/>
              <w:suppressAutoHyphens/>
              <w:autoSpaceDE w:val="0"/>
              <w:spacing w:after="0" w:line="360" w:lineRule="auto"/>
              <w:jc w:val="both"/>
              <w:rPr>
                <w:rFonts w:ascii="Times New Roman" w:eastAsia="Arial Unicode MS" w:hAnsi="Times New Roman" w:cs="Times New Roman"/>
                <w:color w:val="000000"/>
                <w:szCs w:val="24"/>
                <w:lang w:val="es-ES_tradnl" w:eastAsia="es-AR"/>
              </w:rPr>
            </w:pPr>
            <w:bookmarkStart w:id="6" w:name="_GoBack"/>
            <w:bookmarkEnd w:id="6"/>
          </w:p>
          <w:p w14:paraId="341D51CC" w14:textId="0FE69A15" w:rsidR="00E151DA" w:rsidRPr="00F46335" w:rsidRDefault="00F46335" w:rsidP="00841EC2">
            <w:pPr>
              <w:widowControl w:val="0"/>
              <w:suppressAutoHyphens/>
              <w:autoSpaceDE w:val="0"/>
              <w:spacing w:after="0" w:line="360" w:lineRule="auto"/>
              <w:jc w:val="both"/>
              <w:rPr>
                <w:rFonts w:ascii="Times New Roman" w:eastAsia="Arial Unicode MS" w:hAnsi="Times New Roman" w:cs="Times New Roman"/>
                <w:b/>
                <w:color w:val="000000"/>
                <w:sz w:val="24"/>
                <w:szCs w:val="24"/>
                <w:lang w:val="es-ES_tradnl" w:eastAsia="es-AR"/>
              </w:rPr>
            </w:pPr>
            <w:r w:rsidRPr="00F46335">
              <w:rPr>
                <w:rFonts w:ascii="Times New Roman" w:eastAsia="Arial Unicode MS" w:hAnsi="Times New Roman" w:cs="Times New Roman"/>
                <w:b/>
                <w:color w:val="000000"/>
                <w:sz w:val="24"/>
                <w:szCs w:val="24"/>
                <w:lang w:val="es-ES_tradnl" w:eastAsia="es-AR"/>
              </w:rPr>
              <w:t xml:space="preserve">Julián Pablo </w:t>
            </w:r>
            <w:proofErr w:type="spellStart"/>
            <w:r w:rsidRPr="00F46335">
              <w:rPr>
                <w:rFonts w:ascii="Times New Roman" w:eastAsia="Arial Unicode MS" w:hAnsi="Times New Roman" w:cs="Times New Roman"/>
                <w:b/>
                <w:color w:val="000000"/>
                <w:sz w:val="24"/>
                <w:szCs w:val="24"/>
                <w:lang w:val="es-ES_tradnl" w:eastAsia="es-AR"/>
              </w:rPr>
              <w:t>Laski</w:t>
            </w:r>
            <w:proofErr w:type="spellEnd"/>
          </w:p>
          <w:p w14:paraId="6F3CEB04" w14:textId="2DDA8B43" w:rsidR="00841EC2" w:rsidRPr="00E151DA" w:rsidRDefault="00E151DA" w:rsidP="00E151DA">
            <w:pPr>
              <w:widowControl w:val="0"/>
              <w:suppressAutoHyphens/>
              <w:autoSpaceDE w:val="0"/>
              <w:spacing w:after="0" w:line="360" w:lineRule="auto"/>
              <w:rPr>
                <w:rFonts w:ascii="Times New Roman" w:eastAsia="Times New Roman" w:hAnsi="Times New Roman" w:cs="Times New Roman"/>
                <w:b/>
                <w:color w:val="000000"/>
                <w:sz w:val="24"/>
                <w:szCs w:val="24"/>
                <w:lang w:val="es-ES_tradnl" w:eastAsia="es-AR"/>
              </w:rPr>
            </w:pPr>
            <w:r w:rsidRPr="00E151DA">
              <w:rPr>
                <w:rFonts w:ascii="Times New Roman" w:eastAsia="Times New Roman" w:hAnsi="Times New Roman" w:cs="Times New Roman"/>
                <w:b/>
                <w:color w:val="000000"/>
                <w:sz w:val="24"/>
                <w:szCs w:val="24"/>
                <w:lang w:val="es-ES_tradnl" w:eastAsia="es-AR"/>
              </w:rPr>
              <w:t>Representante de la Comisión Fiscalizadora</w:t>
            </w:r>
          </w:p>
        </w:tc>
        <w:tc>
          <w:tcPr>
            <w:tcW w:w="2907" w:type="dxa"/>
            <w:shd w:val="clear" w:color="auto" w:fill="auto"/>
          </w:tcPr>
          <w:p w14:paraId="3C2FB9AF" w14:textId="39ED3884" w:rsidR="00841EC2" w:rsidRPr="00841EC2" w:rsidRDefault="00841EC2" w:rsidP="00841EC2">
            <w:pPr>
              <w:widowControl w:val="0"/>
              <w:suppressAutoHyphens/>
              <w:autoSpaceDE w:val="0"/>
              <w:spacing w:after="0" w:line="360" w:lineRule="auto"/>
              <w:jc w:val="both"/>
              <w:rPr>
                <w:rFonts w:ascii="Times New Roman" w:eastAsia="Times New Roman" w:hAnsi="Times New Roman" w:cs="Times New Roman"/>
                <w:color w:val="000000"/>
                <w:sz w:val="24"/>
                <w:szCs w:val="24"/>
                <w:lang w:val="es-ES_tradnl" w:eastAsia="es-AR"/>
              </w:rPr>
            </w:pPr>
          </w:p>
        </w:tc>
        <w:tc>
          <w:tcPr>
            <w:tcW w:w="2907" w:type="dxa"/>
            <w:shd w:val="clear" w:color="auto" w:fill="auto"/>
          </w:tcPr>
          <w:p w14:paraId="693F3807" w14:textId="5C9DE676" w:rsidR="00841EC2" w:rsidRPr="00841EC2" w:rsidRDefault="00841EC2" w:rsidP="00841EC2">
            <w:pPr>
              <w:widowControl w:val="0"/>
              <w:suppressAutoHyphens/>
              <w:autoSpaceDE w:val="0"/>
              <w:spacing w:after="0" w:line="360" w:lineRule="auto"/>
              <w:jc w:val="both"/>
              <w:rPr>
                <w:rFonts w:ascii="Times New Roman" w:eastAsia="Times New Roman" w:hAnsi="Times New Roman" w:cs="Times New Roman"/>
                <w:b/>
                <w:color w:val="000000"/>
                <w:sz w:val="24"/>
                <w:szCs w:val="24"/>
                <w:highlight w:val="yellow"/>
                <w:lang w:val="es-ES_tradnl" w:eastAsia="es-AR"/>
              </w:rPr>
            </w:pPr>
          </w:p>
        </w:tc>
      </w:tr>
    </w:tbl>
    <w:p w14:paraId="0FF760BF" w14:textId="77777777" w:rsidR="005E334A" w:rsidRDefault="005E334A"/>
    <w:sectPr w:rsidR="005E334A" w:rsidSect="00213CDC">
      <w:headerReference w:type="default" r:id="rId8"/>
      <w:footerReference w:type="default" r:id="rId9"/>
      <w:pgSz w:w="12240" w:h="20160" w:code="5"/>
      <w:pgMar w:top="1418" w:right="1701" w:bottom="1418" w:left="1701" w:header="709" w:footer="709" w:gutter="0"/>
      <w:pgNumType w:start="1"/>
      <w:cols w:space="720"/>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951EA3E" w16cid:durableId="22414D6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C49A9" w14:textId="77777777" w:rsidR="00D95FBD" w:rsidRDefault="00D95FBD">
      <w:pPr>
        <w:spacing w:after="0" w:line="240" w:lineRule="auto"/>
      </w:pPr>
      <w:r>
        <w:separator/>
      </w:r>
    </w:p>
  </w:endnote>
  <w:endnote w:type="continuationSeparator" w:id="0">
    <w:p w14:paraId="246A8C48" w14:textId="77777777" w:rsidR="00D95FBD" w:rsidRDefault="00D95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A77D" w14:textId="77777777" w:rsidR="009F47BC" w:rsidRDefault="00F4633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FD66D" w14:textId="77777777" w:rsidR="00D95FBD" w:rsidRDefault="00D95FBD">
      <w:pPr>
        <w:spacing w:after="0" w:line="240" w:lineRule="auto"/>
      </w:pPr>
      <w:r>
        <w:separator/>
      </w:r>
    </w:p>
  </w:footnote>
  <w:footnote w:type="continuationSeparator" w:id="0">
    <w:p w14:paraId="387D953E" w14:textId="77777777" w:rsidR="00D95FBD" w:rsidRDefault="00D95F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D22A7" w14:textId="77777777" w:rsidR="009F47BC" w:rsidRDefault="00F46335">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3E02B1"/>
    <w:multiLevelType w:val="multilevel"/>
    <w:tmpl w:val="C486E296"/>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CA1244D"/>
    <w:multiLevelType w:val="multilevel"/>
    <w:tmpl w:val="3B3E30E0"/>
    <w:lvl w:ilvl="0">
      <w:start w:val="4"/>
      <w:numFmt w:val="decimal"/>
      <w:lvlText w:val="%1."/>
      <w:lvlJc w:val="left"/>
      <w:pPr>
        <w:ind w:left="720" w:hanging="360"/>
      </w:pPr>
      <w:rPr>
        <w:rFonts w:hint="default"/>
        <w:b/>
      </w:rPr>
    </w:lvl>
    <w:lvl w:ilvl="1">
      <w:start w:val="1"/>
      <w:numFmt w:val="lowerLetter"/>
      <w:lvlText w:val="%2."/>
      <w:lvlJc w:val="left"/>
      <w:pPr>
        <w:ind w:left="1440" w:hanging="360"/>
      </w:pPr>
      <w:rPr>
        <w:rFonts w:hint="default"/>
        <w:i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51D21CFD"/>
    <w:multiLevelType w:val="multilevel"/>
    <w:tmpl w:val="A25646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57C01D3F"/>
    <w:multiLevelType w:val="multilevel"/>
    <w:tmpl w:val="3E18764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63904FE8"/>
    <w:multiLevelType w:val="hybridMultilevel"/>
    <w:tmpl w:val="7222FE40"/>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57D2812"/>
    <w:multiLevelType w:val="multilevel"/>
    <w:tmpl w:val="A4749140"/>
    <w:lvl w:ilvl="0">
      <w:start w:val="5"/>
      <w:numFmt w:val="decimal"/>
      <w:lvlText w:val="%1."/>
      <w:lvlJc w:val="left"/>
      <w:pPr>
        <w:ind w:left="720" w:hanging="360"/>
      </w:pPr>
      <w:rPr>
        <w:rFonts w:hint="default"/>
        <w:b/>
        <w:sz w:val="24"/>
        <w:szCs w:val="24"/>
      </w:rPr>
    </w:lvl>
    <w:lvl w:ilvl="1">
      <w:start w:val="1"/>
      <w:numFmt w:val="lowerLetter"/>
      <w:lvlText w:val="%2."/>
      <w:lvlJc w:val="left"/>
      <w:pPr>
        <w:ind w:left="1440" w:hanging="360"/>
      </w:pPr>
      <w:rPr>
        <w:rFonts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
  </w:num>
  <w:num w:numId="2">
    <w:abstractNumId w:val="0"/>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EC2"/>
    <w:rsid w:val="000244CB"/>
    <w:rsid w:val="00024D08"/>
    <w:rsid w:val="0003297E"/>
    <w:rsid w:val="000342C0"/>
    <w:rsid w:val="00044BD3"/>
    <w:rsid w:val="000C698E"/>
    <w:rsid w:val="00105C02"/>
    <w:rsid w:val="001505D2"/>
    <w:rsid w:val="00160D30"/>
    <w:rsid w:val="00165446"/>
    <w:rsid w:val="00166BC2"/>
    <w:rsid w:val="001725BD"/>
    <w:rsid w:val="001C1168"/>
    <w:rsid w:val="001D454C"/>
    <w:rsid w:val="001D7B15"/>
    <w:rsid w:val="002038A0"/>
    <w:rsid w:val="002308C9"/>
    <w:rsid w:val="0025180B"/>
    <w:rsid w:val="002638DF"/>
    <w:rsid w:val="002742A8"/>
    <w:rsid w:val="0027774B"/>
    <w:rsid w:val="002A5D02"/>
    <w:rsid w:val="002B63FF"/>
    <w:rsid w:val="002C0461"/>
    <w:rsid w:val="002D1011"/>
    <w:rsid w:val="002F1B52"/>
    <w:rsid w:val="003351C9"/>
    <w:rsid w:val="00337B19"/>
    <w:rsid w:val="00341969"/>
    <w:rsid w:val="003708AC"/>
    <w:rsid w:val="003B7289"/>
    <w:rsid w:val="003E1FB7"/>
    <w:rsid w:val="0040526A"/>
    <w:rsid w:val="00413B7D"/>
    <w:rsid w:val="00422A23"/>
    <w:rsid w:val="004236F0"/>
    <w:rsid w:val="00444164"/>
    <w:rsid w:val="00447405"/>
    <w:rsid w:val="004911D9"/>
    <w:rsid w:val="004A2575"/>
    <w:rsid w:val="004B3B23"/>
    <w:rsid w:val="004B56B6"/>
    <w:rsid w:val="004E437F"/>
    <w:rsid w:val="004E7783"/>
    <w:rsid w:val="00501951"/>
    <w:rsid w:val="00531B4D"/>
    <w:rsid w:val="0054355C"/>
    <w:rsid w:val="0054777E"/>
    <w:rsid w:val="00577F7E"/>
    <w:rsid w:val="00586032"/>
    <w:rsid w:val="005A4125"/>
    <w:rsid w:val="005B1DA8"/>
    <w:rsid w:val="005C1FA7"/>
    <w:rsid w:val="005C6054"/>
    <w:rsid w:val="005E334A"/>
    <w:rsid w:val="0061582B"/>
    <w:rsid w:val="0062280A"/>
    <w:rsid w:val="00650429"/>
    <w:rsid w:val="006F2B60"/>
    <w:rsid w:val="006F2D5F"/>
    <w:rsid w:val="00711906"/>
    <w:rsid w:val="0076425E"/>
    <w:rsid w:val="00766159"/>
    <w:rsid w:val="007D6F92"/>
    <w:rsid w:val="00812E25"/>
    <w:rsid w:val="00841EC2"/>
    <w:rsid w:val="008541AB"/>
    <w:rsid w:val="00893132"/>
    <w:rsid w:val="00896B44"/>
    <w:rsid w:val="0089790F"/>
    <w:rsid w:val="008B1F4A"/>
    <w:rsid w:val="008B4495"/>
    <w:rsid w:val="00965804"/>
    <w:rsid w:val="009D747D"/>
    <w:rsid w:val="009E25BA"/>
    <w:rsid w:val="009E4497"/>
    <w:rsid w:val="00A00F19"/>
    <w:rsid w:val="00A33551"/>
    <w:rsid w:val="00A65B23"/>
    <w:rsid w:val="00A968C4"/>
    <w:rsid w:val="00AA44B8"/>
    <w:rsid w:val="00AB3FBD"/>
    <w:rsid w:val="00AC1E24"/>
    <w:rsid w:val="00AF6E52"/>
    <w:rsid w:val="00B45433"/>
    <w:rsid w:val="00B472E0"/>
    <w:rsid w:val="00B671F6"/>
    <w:rsid w:val="00BB116D"/>
    <w:rsid w:val="00BC6993"/>
    <w:rsid w:val="00BC7C02"/>
    <w:rsid w:val="00C31F07"/>
    <w:rsid w:val="00C5744F"/>
    <w:rsid w:val="00C61FF3"/>
    <w:rsid w:val="00C74205"/>
    <w:rsid w:val="00C9775B"/>
    <w:rsid w:val="00CA0C29"/>
    <w:rsid w:val="00CC033A"/>
    <w:rsid w:val="00CD1F10"/>
    <w:rsid w:val="00D00E22"/>
    <w:rsid w:val="00D032F5"/>
    <w:rsid w:val="00D047BA"/>
    <w:rsid w:val="00D2504B"/>
    <w:rsid w:val="00D3565A"/>
    <w:rsid w:val="00D95FBD"/>
    <w:rsid w:val="00DA2885"/>
    <w:rsid w:val="00E151DA"/>
    <w:rsid w:val="00E30CCD"/>
    <w:rsid w:val="00E41B84"/>
    <w:rsid w:val="00EA1356"/>
    <w:rsid w:val="00EE5581"/>
    <w:rsid w:val="00F46335"/>
    <w:rsid w:val="00FA1F9C"/>
    <w:rsid w:val="00FA7101"/>
    <w:rsid w:val="00FA76D1"/>
    <w:rsid w:val="00FB2471"/>
    <w:rsid w:val="00FD475E"/>
    <w:rsid w:val="00FE27DD"/>
    <w:rsid w:val="00FE697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CB914"/>
  <w15:chartTrackingRefBased/>
  <w15:docId w15:val="{5B833545-0D6C-49EF-AA59-10DC62AB0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841EC2"/>
    <w:rPr>
      <w:sz w:val="16"/>
      <w:szCs w:val="16"/>
    </w:rPr>
  </w:style>
  <w:style w:type="paragraph" w:styleId="Textocomentario">
    <w:name w:val="annotation text"/>
    <w:basedOn w:val="Normal"/>
    <w:link w:val="TextocomentarioCar"/>
    <w:uiPriority w:val="99"/>
    <w:semiHidden/>
    <w:unhideWhenUsed/>
    <w:rsid w:val="00841EC2"/>
    <w:pPr>
      <w:spacing w:after="0" w:line="240" w:lineRule="auto"/>
    </w:pPr>
    <w:rPr>
      <w:rFonts w:ascii="Times New Roman" w:eastAsia="Times New Roman" w:hAnsi="Times New Roman" w:cs="Times New Roman"/>
      <w:sz w:val="20"/>
      <w:szCs w:val="20"/>
      <w:lang w:val="es-MX" w:eastAsia="es-ES"/>
    </w:rPr>
  </w:style>
  <w:style w:type="character" w:customStyle="1" w:styleId="TextocomentarioCar">
    <w:name w:val="Texto comentario Car"/>
    <w:basedOn w:val="Fuentedeprrafopredeter"/>
    <w:link w:val="Textocomentario"/>
    <w:uiPriority w:val="99"/>
    <w:semiHidden/>
    <w:rsid w:val="00841EC2"/>
    <w:rPr>
      <w:rFonts w:ascii="Times New Roman" w:eastAsia="Times New Roman" w:hAnsi="Times New Roman" w:cs="Times New Roman"/>
      <w:sz w:val="20"/>
      <w:szCs w:val="20"/>
      <w:lang w:val="es-MX" w:eastAsia="es-ES"/>
    </w:rPr>
  </w:style>
  <w:style w:type="paragraph" w:styleId="Textodeglobo">
    <w:name w:val="Balloon Text"/>
    <w:basedOn w:val="Normal"/>
    <w:link w:val="TextodegloboCar"/>
    <w:uiPriority w:val="99"/>
    <w:semiHidden/>
    <w:unhideWhenUsed/>
    <w:rsid w:val="00841E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1EC2"/>
    <w:rPr>
      <w:rFonts w:ascii="Segoe UI" w:hAnsi="Segoe UI" w:cs="Segoe UI"/>
      <w:sz w:val="18"/>
      <w:szCs w:val="18"/>
    </w:rPr>
  </w:style>
  <w:style w:type="paragraph" w:styleId="Revisin">
    <w:name w:val="Revision"/>
    <w:hidden/>
    <w:uiPriority w:val="99"/>
    <w:semiHidden/>
    <w:rsid w:val="00896B44"/>
    <w:pPr>
      <w:spacing w:after="0" w:line="240" w:lineRule="auto"/>
    </w:pPr>
  </w:style>
  <w:style w:type="paragraph" w:styleId="Prrafodelista">
    <w:name w:val="List Paragraph"/>
    <w:basedOn w:val="Normal"/>
    <w:uiPriority w:val="34"/>
    <w:qFormat/>
    <w:rsid w:val="00C977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1024D3-C131-4D94-B0F3-D9A0869D1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6913</Words>
  <Characters>38026</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Romina GAYOSO</dc:creator>
  <cp:keywords/>
  <dc:description/>
  <cp:lastModifiedBy>Luciana RISSO</cp:lastModifiedBy>
  <cp:revision>5</cp:revision>
  <cp:lastPrinted>2020-05-11T16:38:00Z</cp:lastPrinted>
  <dcterms:created xsi:type="dcterms:W3CDTF">2020-05-11T16:20:00Z</dcterms:created>
  <dcterms:modified xsi:type="dcterms:W3CDTF">2020-10-21T18:54:00Z</dcterms:modified>
</cp:coreProperties>
</file>