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14409" w14:textId="16B1DB2A" w:rsidR="00841EC2" w:rsidRPr="00841EC2" w:rsidRDefault="00841EC2" w:rsidP="00284A41">
      <w:pPr>
        <w:spacing w:after="0" w:line="336" w:lineRule="auto"/>
        <w:rPr>
          <w:rFonts w:ascii="Times New Roman" w:eastAsia="Times New Roman" w:hAnsi="Times New Roman" w:cs="Times New Roman"/>
          <w:b/>
          <w:sz w:val="24"/>
          <w:szCs w:val="24"/>
          <w:u w:val="single"/>
          <w:lang w:val="es-MX" w:eastAsia="es-ES"/>
        </w:rPr>
      </w:pPr>
      <w:bookmarkStart w:id="0" w:name="_GoBack"/>
      <w:bookmarkEnd w:id="0"/>
      <w:r w:rsidRPr="00841EC2">
        <w:rPr>
          <w:rFonts w:ascii="Times New Roman" w:eastAsia="Times New Roman" w:hAnsi="Times New Roman" w:cs="Times New Roman"/>
          <w:b/>
          <w:sz w:val="24"/>
          <w:szCs w:val="24"/>
          <w:u w:val="single"/>
          <w:lang w:val="es-MX" w:eastAsia="es-ES"/>
        </w:rPr>
        <w:t xml:space="preserve">ACTA DE ASAMBLEA GENERAL ORDINARIA </w:t>
      </w:r>
      <w:r w:rsidR="00044BD3">
        <w:rPr>
          <w:rFonts w:ascii="Times New Roman" w:eastAsia="Times New Roman" w:hAnsi="Times New Roman" w:cs="Times New Roman"/>
          <w:b/>
          <w:sz w:val="24"/>
          <w:szCs w:val="24"/>
          <w:u w:val="single"/>
          <w:lang w:val="es-MX" w:eastAsia="es-ES"/>
        </w:rPr>
        <w:t xml:space="preserve">Y ESPECIAL DE CLASES A Y B </w:t>
      </w:r>
      <w:r w:rsidR="00077D0C">
        <w:rPr>
          <w:rFonts w:ascii="Times New Roman" w:eastAsia="Times New Roman" w:hAnsi="Times New Roman" w:cs="Times New Roman"/>
          <w:b/>
          <w:sz w:val="24"/>
          <w:szCs w:val="24"/>
          <w:u w:val="single"/>
          <w:lang w:val="es-MX" w:eastAsia="es-ES"/>
        </w:rPr>
        <w:t>Nº 44</w:t>
      </w:r>
      <w:r w:rsidRPr="00841EC2">
        <w:rPr>
          <w:rFonts w:ascii="Times New Roman" w:eastAsia="Times New Roman" w:hAnsi="Times New Roman" w:cs="Times New Roman"/>
          <w:b/>
          <w:sz w:val="24"/>
          <w:szCs w:val="24"/>
          <w:u w:val="single"/>
          <w:lang w:val="es-MX" w:eastAsia="es-ES"/>
        </w:rPr>
        <w:t>.</w:t>
      </w:r>
    </w:p>
    <w:p w14:paraId="4B7BECCD" w14:textId="77777777" w:rsidR="00841EC2" w:rsidRPr="00841EC2" w:rsidRDefault="00841EC2" w:rsidP="00284A41">
      <w:pPr>
        <w:spacing w:after="0" w:line="336" w:lineRule="auto"/>
        <w:jc w:val="center"/>
        <w:rPr>
          <w:rFonts w:ascii="Times New Roman" w:eastAsia="Times New Roman" w:hAnsi="Times New Roman" w:cs="Times New Roman"/>
          <w:sz w:val="24"/>
          <w:szCs w:val="24"/>
          <w:lang w:val="es-MX" w:eastAsia="es-ES"/>
        </w:rPr>
      </w:pPr>
    </w:p>
    <w:p w14:paraId="5B12936A" w14:textId="05C775CA" w:rsidR="0011507F" w:rsidRPr="0011507F"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En la Ciudad A</w:t>
      </w:r>
      <w:r w:rsidR="00077D0C">
        <w:rPr>
          <w:rFonts w:ascii="Times New Roman" w:eastAsia="Times New Roman" w:hAnsi="Times New Roman" w:cs="Times New Roman"/>
          <w:sz w:val="24"/>
          <w:szCs w:val="24"/>
          <w:lang w:val="es-MX" w:eastAsia="es-ES"/>
        </w:rPr>
        <w:t>utónoma de Buenos Aires, a los 1</w:t>
      </w:r>
      <w:r w:rsidRPr="00841EC2">
        <w:rPr>
          <w:rFonts w:ascii="Times New Roman" w:eastAsia="Times New Roman" w:hAnsi="Times New Roman" w:cs="Times New Roman"/>
          <w:sz w:val="24"/>
          <w:szCs w:val="24"/>
          <w:lang w:val="es-MX" w:eastAsia="es-ES"/>
        </w:rPr>
        <w:t xml:space="preserve">1 días del mes de </w:t>
      </w:r>
      <w:r w:rsidR="00077D0C">
        <w:rPr>
          <w:rFonts w:ascii="Times New Roman" w:eastAsia="Times New Roman" w:hAnsi="Times New Roman" w:cs="Times New Roman"/>
          <w:sz w:val="24"/>
          <w:szCs w:val="24"/>
          <w:lang w:val="es-MX" w:eastAsia="es-ES"/>
        </w:rPr>
        <w:t>noviembre</w:t>
      </w:r>
      <w:r w:rsidRPr="00841EC2">
        <w:rPr>
          <w:rFonts w:ascii="Times New Roman" w:eastAsia="Times New Roman" w:hAnsi="Times New Roman" w:cs="Times New Roman"/>
          <w:sz w:val="24"/>
          <w:szCs w:val="24"/>
          <w:lang w:val="es-MX" w:eastAsia="es-ES"/>
        </w:rPr>
        <w:t xml:space="preserve"> de 2020, siendo las 1</w:t>
      </w:r>
      <w:r w:rsidR="00077D0C">
        <w:rPr>
          <w:rFonts w:ascii="Times New Roman" w:eastAsia="Times New Roman" w:hAnsi="Times New Roman" w:cs="Times New Roman"/>
          <w:sz w:val="24"/>
          <w:szCs w:val="24"/>
          <w:lang w:val="es-MX" w:eastAsia="es-ES"/>
        </w:rPr>
        <w:t>5</w:t>
      </w:r>
      <w:r w:rsidRPr="00841EC2">
        <w:rPr>
          <w:rFonts w:ascii="Times New Roman" w:eastAsia="Times New Roman" w:hAnsi="Times New Roman" w:cs="Times New Roman"/>
          <w:sz w:val="24"/>
          <w:szCs w:val="24"/>
          <w:lang w:val="es-MX" w:eastAsia="es-ES"/>
        </w:rPr>
        <w:t>.</w:t>
      </w:r>
      <w:r w:rsidR="00077D0C">
        <w:rPr>
          <w:rFonts w:ascii="Times New Roman" w:eastAsia="Times New Roman" w:hAnsi="Times New Roman" w:cs="Times New Roman"/>
          <w:sz w:val="24"/>
          <w:szCs w:val="24"/>
          <w:lang w:val="es-MX" w:eastAsia="es-ES"/>
        </w:rPr>
        <w:t>00</w:t>
      </w:r>
      <w:r w:rsidRPr="00841EC2">
        <w:rPr>
          <w:rFonts w:ascii="Times New Roman" w:eastAsia="Times New Roman" w:hAnsi="Times New Roman" w:cs="Times New Roman"/>
          <w:sz w:val="24"/>
          <w:szCs w:val="24"/>
          <w:lang w:val="es-MX" w:eastAsia="es-ES"/>
        </w:rPr>
        <w:t xml:space="preserve"> horas, </w:t>
      </w:r>
      <w:r w:rsidR="0011507F">
        <w:rPr>
          <w:rFonts w:ascii="Times New Roman" w:eastAsia="Times New Roman" w:hAnsi="Times New Roman" w:cs="Times New Roman"/>
          <w:sz w:val="24"/>
          <w:szCs w:val="24"/>
          <w:lang w:val="es-MX" w:eastAsia="es-ES"/>
        </w:rPr>
        <w:t xml:space="preserve">en la sede social sita en Sarmiento 530, </w:t>
      </w:r>
      <w:r w:rsidRPr="00841EC2">
        <w:rPr>
          <w:rFonts w:ascii="Times New Roman" w:eastAsia="Times New Roman" w:hAnsi="Times New Roman" w:cs="Times New Roman"/>
          <w:sz w:val="24"/>
          <w:szCs w:val="24"/>
          <w:lang w:val="es-MX" w:eastAsia="es-ES"/>
        </w:rPr>
        <w:t xml:space="preserve">se celebra la </w:t>
      </w:r>
      <w:bookmarkStart w:id="1" w:name="_Hlk37941616"/>
      <w:r w:rsidRPr="00841EC2">
        <w:rPr>
          <w:rFonts w:ascii="Times New Roman" w:eastAsia="Times New Roman" w:hAnsi="Times New Roman" w:cs="Times New Roman"/>
          <w:sz w:val="24"/>
          <w:szCs w:val="24"/>
          <w:lang w:val="es-MX" w:eastAsia="es-ES"/>
        </w:rPr>
        <w:t xml:space="preserve">Asamblea General Ordinaria y las Asambleas Especiales de Clases A y B </w:t>
      </w:r>
      <w:bookmarkEnd w:id="1"/>
      <w:r w:rsidRPr="00841EC2">
        <w:rPr>
          <w:rFonts w:ascii="Times New Roman" w:eastAsia="Times New Roman" w:hAnsi="Times New Roman" w:cs="Times New Roman"/>
          <w:sz w:val="24"/>
          <w:szCs w:val="24"/>
          <w:lang w:val="es-MX" w:eastAsia="es-ES"/>
        </w:rPr>
        <w:t>de Accionistas de Banco Industrial S.A. (la “</w:t>
      </w:r>
      <w:r w:rsidRPr="00841EC2">
        <w:rPr>
          <w:rFonts w:ascii="Times New Roman" w:eastAsia="Times New Roman" w:hAnsi="Times New Roman" w:cs="Times New Roman"/>
          <w:sz w:val="24"/>
          <w:szCs w:val="24"/>
          <w:u w:val="single"/>
          <w:lang w:val="es-MX" w:eastAsia="es-ES"/>
        </w:rPr>
        <w:t>Sociedad</w:t>
      </w:r>
      <w:r w:rsidRPr="00841EC2">
        <w:rPr>
          <w:rFonts w:ascii="Times New Roman" w:eastAsia="Times New Roman" w:hAnsi="Times New Roman" w:cs="Times New Roman"/>
          <w:sz w:val="24"/>
          <w:szCs w:val="24"/>
          <w:lang w:val="es-MX" w:eastAsia="es-ES"/>
        </w:rPr>
        <w:t>”)</w:t>
      </w:r>
      <w:r w:rsidR="0011507F">
        <w:rPr>
          <w:rFonts w:ascii="Times New Roman" w:eastAsia="Times New Roman" w:hAnsi="Times New Roman" w:cs="Times New Roman"/>
          <w:sz w:val="24"/>
          <w:szCs w:val="24"/>
          <w:lang w:val="es-MX" w:eastAsia="es-ES"/>
        </w:rPr>
        <w:t>.</w:t>
      </w:r>
      <w:r w:rsidR="0011507F" w:rsidRPr="0011507F">
        <w:rPr>
          <w:rFonts w:ascii="Times New Roman" w:eastAsia="Times New Roman" w:hAnsi="Times New Roman" w:cs="Times New Roman"/>
          <w:sz w:val="24"/>
          <w:szCs w:val="24"/>
          <w:lang w:val="es-MX" w:eastAsia="es-ES"/>
        </w:rPr>
        <w:t xml:space="preserve"> </w:t>
      </w:r>
    </w:p>
    <w:p w14:paraId="72AE27EA" w14:textId="77777777" w:rsidR="0011507F" w:rsidRPr="0011507F" w:rsidRDefault="0011507F" w:rsidP="00284A41">
      <w:pPr>
        <w:spacing w:after="0" w:line="336" w:lineRule="auto"/>
        <w:jc w:val="both"/>
        <w:rPr>
          <w:rFonts w:ascii="Times New Roman" w:eastAsia="Times New Roman" w:hAnsi="Times New Roman" w:cs="Times New Roman"/>
          <w:sz w:val="24"/>
          <w:szCs w:val="24"/>
          <w:lang w:val="es-MX" w:eastAsia="es-ES"/>
        </w:rPr>
      </w:pPr>
    </w:p>
    <w:p w14:paraId="3C2790BF" w14:textId="18A37B96" w:rsidR="00495309" w:rsidRDefault="0011507F" w:rsidP="00284A41">
      <w:pPr>
        <w:spacing w:after="0" w:line="336" w:lineRule="auto"/>
        <w:jc w:val="both"/>
        <w:rPr>
          <w:rFonts w:ascii="Times New Roman" w:eastAsia="Times New Roman" w:hAnsi="Times New Roman" w:cs="Times New Roman"/>
          <w:sz w:val="24"/>
          <w:szCs w:val="24"/>
          <w:lang w:val="es-MX" w:eastAsia="es-ES"/>
        </w:rPr>
      </w:pPr>
      <w:r w:rsidRPr="0011507F">
        <w:rPr>
          <w:rFonts w:ascii="Times New Roman" w:eastAsia="Times New Roman" w:hAnsi="Times New Roman" w:cs="Times New Roman"/>
          <w:sz w:val="24"/>
          <w:szCs w:val="24"/>
          <w:lang w:val="es-MX" w:eastAsia="es-ES"/>
        </w:rPr>
        <w:t xml:space="preserve">Preside la reunión la Sra. Carlota Evelina Durst, en su carácter de Presidente de la Sociedad, quien manifiesta </w:t>
      </w:r>
      <w:r w:rsidR="003356B9" w:rsidRPr="003356B9">
        <w:rPr>
          <w:rFonts w:ascii="Times New Roman" w:eastAsia="Times New Roman" w:hAnsi="Times New Roman" w:cs="Times New Roman"/>
          <w:sz w:val="24"/>
          <w:szCs w:val="24"/>
          <w:lang w:val="es-MX" w:eastAsia="es-ES"/>
        </w:rPr>
        <w:t>que se encuentran participando de la reunión los tres</w:t>
      </w:r>
      <w:r w:rsidR="004014F7">
        <w:rPr>
          <w:rFonts w:ascii="Times New Roman" w:eastAsia="Times New Roman" w:hAnsi="Times New Roman" w:cs="Times New Roman"/>
          <w:sz w:val="24"/>
          <w:szCs w:val="24"/>
          <w:lang w:val="es-MX" w:eastAsia="es-ES"/>
        </w:rPr>
        <w:t xml:space="preserve"> (3</w:t>
      </w:r>
      <w:r w:rsidR="003356B9" w:rsidRPr="003356B9">
        <w:rPr>
          <w:rFonts w:ascii="Times New Roman" w:eastAsia="Times New Roman" w:hAnsi="Times New Roman" w:cs="Times New Roman"/>
          <w:sz w:val="24"/>
          <w:szCs w:val="24"/>
          <w:lang w:val="es-MX" w:eastAsia="es-ES"/>
        </w:rPr>
        <w:t>) Accionistas de la Sociedad, quienes resultan titulares de ciento setenta y siete millones diecinueve mil ochocientas diez (177.019.810) acciones ordinarias escriturales, representativas del 100% (cien por ciento) del capital social y votos de la Sociedad, de las cuales ochenta y dos millones quinientas ocho mil cien (82.508.100) son Clase “A”, y noventa y cuatro millones quinientas once mil setecientas diez (94.511.710) son Clase “B”. Las acciones de ambas Clases poseen el derecho a un (1) voto y son de valor nominal pesos uno ($1)</w:t>
      </w:r>
      <w:r w:rsidR="00F4564F">
        <w:rPr>
          <w:rFonts w:ascii="Times New Roman" w:eastAsia="Times New Roman" w:hAnsi="Times New Roman" w:cs="Times New Roman"/>
          <w:sz w:val="24"/>
          <w:szCs w:val="24"/>
          <w:lang w:val="es-MX" w:eastAsia="es-ES"/>
        </w:rPr>
        <w:t xml:space="preserve"> cada una</w:t>
      </w:r>
      <w:r w:rsidR="003356B9" w:rsidRPr="003356B9">
        <w:rPr>
          <w:rFonts w:ascii="Times New Roman" w:eastAsia="Times New Roman" w:hAnsi="Times New Roman" w:cs="Times New Roman"/>
          <w:sz w:val="24"/>
          <w:szCs w:val="24"/>
          <w:lang w:val="es-MX" w:eastAsia="es-ES"/>
        </w:rPr>
        <w:t xml:space="preserve">. </w:t>
      </w:r>
    </w:p>
    <w:p w14:paraId="00ECCE36" w14:textId="77777777" w:rsidR="00495309" w:rsidRDefault="00495309" w:rsidP="00284A41">
      <w:pPr>
        <w:spacing w:after="0" w:line="336" w:lineRule="auto"/>
        <w:jc w:val="both"/>
        <w:rPr>
          <w:rFonts w:ascii="Times New Roman" w:eastAsia="Times New Roman" w:hAnsi="Times New Roman" w:cs="Times New Roman"/>
          <w:sz w:val="24"/>
          <w:szCs w:val="24"/>
          <w:lang w:val="es-MX" w:eastAsia="es-ES"/>
        </w:rPr>
      </w:pPr>
    </w:p>
    <w:p w14:paraId="42F1B4C2" w14:textId="2D0AADB0" w:rsidR="0011507F" w:rsidRPr="0011507F" w:rsidRDefault="00495309" w:rsidP="00284A41">
      <w:pPr>
        <w:spacing w:after="0" w:line="336" w:lineRule="auto"/>
        <w:jc w:val="both"/>
        <w:rPr>
          <w:rFonts w:ascii="Times New Roman" w:eastAsia="Times New Roman" w:hAnsi="Times New Roman" w:cs="Times New Roman"/>
          <w:sz w:val="24"/>
          <w:szCs w:val="24"/>
          <w:lang w:val="es-MX" w:eastAsia="es-ES"/>
        </w:rPr>
      </w:pPr>
      <w:r w:rsidRPr="00495309">
        <w:rPr>
          <w:rFonts w:ascii="Times New Roman" w:eastAsia="Times New Roman" w:hAnsi="Times New Roman" w:cs="Times New Roman"/>
          <w:sz w:val="24"/>
          <w:szCs w:val="24"/>
          <w:lang w:val="es-MX" w:eastAsia="es-ES"/>
        </w:rPr>
        <w:t>Los Sres. Acc</w:t>
      </w:r>
      <w:r w:rsidR="00F212CA">
        <w:rPr>
          <w:rFonts w:ascii="Times New Roman" w:eastAsia="Times New Roman" w:hAnsi="Times New Roman" w:cs="Times New Roman"/>
          <w:sz w:val="24"/>
          <w:szCs w:val="24"/>
          <w:lang w:val="es-MX" w:eastAsia="es-ES"/>
        </w:rPr>
        <w:t>ionistas Carlota Evelina Durst y</w:t>
      </w:r>
      <w:r w:rsidRPr="00495309">
        <w:rPr>
          <w:rFonts w:ascii="Times New Roman" w:eastAsia="Times New Roman" w:hAnsi="Times New Roman" w:cs="Times New Roman"/>
          <w:sz w:val="24"/>
          <w:szCs w:val="24"/>
          <w:lang w:val="es-MX" w:eastAsia="es-ES"/>
        </w:rPr>
        <w:t xml:space="preserve"> Andrés Patric</w:t>
      </w:r>
      <w:r w:rsidR="00EE6BE6">
        <w:rPr>
          <w:rFonts w:ascii="Times New Roman" w:eastAsia="Times New Roman" w:hAnsi="Times New Roman" w:cs="Times New Roman"/>
          <w:sz w:val="24"/>
          <w:szCs w:val="24"/>
          <w:lang w:val="es-MX" w:eastAsia="es-ES"/>
        </w:rPr>
        <w:t xml:space="preserve">io Meta asisten </w:t>
      </w:r>
      <w:r w:rsidR="00BE2852">
        <w:rPr>
          <w:rFonts w:ascii="Times New Roman" w:eastAsia="Times New Roman" w:hAnsi="Times New Roman" w:cs="Times New Roman"/>
          <w:sz w:val="24"/>
          <w:szCs w:val="24"/>
          <w:lang w:val="es-MX" w:eastAsia="es-ES"/>
        </w:rPr>
        <w:t xml:space="preserve">a esta Asamblea por sí, </w:t>
      </w:r>
      <w:r w:rsidR="00BE2852" w:rsidRPr="00BE2852">
        <w:rPr>
          <w:rFonts w:ascii="Times New Roman" w:eastAsia="Times New Roman" w:hAnsi="Times New Roman" w:cs="Times New Roman"/>
          <w:sz w:val="24"/>
          <w:szCs w:val="24"/>
          <w:lang w:val="es-MX" w:eastAsia="es-ES"/>
        </w:rPr>
        <w:t xml:space="preserve">mientras que el Accionista Fideicomiso BIND </w:t>
      </w:r>
      <w:r w:rsidR="00BE2852">
        <w:rPr>
          <w:rFonts w:ascii="Times New Roman" w:eastAsia="Times New Roman" w:hAnsi="Times New Roman" w:cs="Times New Roman"/>
          <w:sz w:val="24"/>
          <w:szCs w:val="24"/>
          <w:lang w:val="es-MX" w:eastAsia="es-ES"/>
        </w:rPr>
        <w:t>se encuentra representado por su Fiduciaria,</w:t>
      </w:r>
      <w:r w:rsidR="00BE2852" w:rsidRPr="00BE2852">
        <w:rPr>
          <w:rFonts w:ascii="Times New Roman" w:eastAsia="Times New Roman" w:hAnsi="Times New Roman" w:cs="Times New Roman"/>
          <w:sz w:val="24"/>
          <w:szCs w:val="24"/>
          <w:lang w:val="es-MX" w:eastAsia="es-ES"/>
        </w:rPr>
        <w:t xml:space="preserve"> Sr</w:t>
      </w:r>
      <w:r w:rsidR="00BE2852">
        <w:rPr>
          <w:rFonts w:ascii="Times New Roman" w:eastAsia="Times New Roman" w:hAnsi="Times New Roman" w:cs="Times New Roman"/>
          <w:sz w:val="24"/>
          <w:szCs w:val="24"/>
          <w:lang w:val="es-MX" w:eastAsia="es-ES"/>
        </w:rPr>
        <w:t>a</w:t>
      </w:r>
      <w:r w:rsidR="00BE2852" w:rsidRPr="00BE2852">
        <w:rPr>
          <w:rFonts w:ascii="Times New Roman" w:eastAsia="Times New Roman" w:hAnsi="Times New Roman" w:cs="Times New Roman"/>
          <w:sz w:val="24"/>
          <w:szCs w:val="24"/>
          <w:lang w:val="es-MX" w:eastAsia="es-ES"/>
        </w:rPr>
        <w:t xml:space="preserve">. </w:t>
      </w:r>
      <w:r w:rsidR="00BE2852">
        <w:rPr>
          <w:rFonts w:ascii="Times New Roman" w:eastAsia="Times New Roman" w:hAnsi="Times New Roman" w:cs="Times New Roman"/>
          <w:sz w:val="24"/>
          <w:szCs w:val="24"/>
          <w:lang w:val="es-MX" w:eastAsia="es-ES"/>
        </w:rPr>
        <w:t>Carlota Evelina Durst</w:t>
      </w:r>
      <w:r w:rsidRPr="00495309">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r w:rsidR="00AA47DA">
        <w:rPr>
          <w:rFonts w:ascii="Times New Roman" w:eastAsia="Times New Roman" w:hAnsi="Times New Roman" w:cs="Times New Roman"/>
          <w:sz w:val="24"/>
          <w:szCs w:val="24"/>
          <w:lang w:val="es-MX" w:eastAsia="es-ES"/>
        </w:rPr>
        <w:t>Asimismo,</w:t>
      </w:r>
      <w:r w:rsidR="003356B9" w:rsidRPr="003356B9">
        <w:rPr>
          <w:rFonts w:ascii="Times New Roman" w:eastAsia="Times New Roman" w:hAnsi="Times New Roman" w:cs="Times New Roman"/>
          <w:sz w:val="24"/>
          <w:szCs w:val="24"/>
          <w:lang w:val="es-MX" w:eastAsia="es-ES"/>
        </w:rPr>
        <w:t xml:space="preserve"> se encuentra</w:t>
      </w:r>
      <w:r w:rsidR="000270D8">
        <w:rPr>
          <w:rFonts w:ascii="Times New Roman" w:eastAsia="Times New Roman" w:hAnsi="Times New Roman" w:cs="Times New Roman"/>
          <w:sz w:val="24"/>
          <w:szCs w:val="24"/>
          <w:lang w:val="es-MX" w:eastAsia="es-ES"/>
        </w:rPr>
        <w:t>n</w:t>
      </w:r>
      <w:r w:rsidR="003356B9" w:rsidRPr="003356B9">
        <w:rPr>
          <w:rFonts w:ascii="Times New Roman" w:eastAsia="Times New Roman" w:hAnsi="Times New Roman" w:cs="Times New Roman"/>
          <w:sz w:val="24"/>
          <w:szCs w:val="24"/>
          <w:lang w:val="es-MX" w:eastAsia="es-ES"/>
        </w:rPr>
        <w:t xml:space="preserve"> participando los </w:t>
      </w:r>
      <w:r w:rsidR="0053787A" w:rsidRPr="00EE6BE6">
        <w:rPr>
          <w:rFonts w:ascii="Times New Roman" w:eastAsia="Times New Roman" w:hAnsi="Times New Roman" w:cs="Times New Roman"/>
          <w:sz w:val="24"/>
          <w:szCs w:val="24"/>
          <w:lang w:val="es-MX" w:eastAsia="es-ES"/>
        </w:rPr>
        <w:t xml:space="preserve">Sres. </w:t>
      </w:r>
      <w:r w:rsidR="008B259F" w:rsidRPr="00EE6BE6">
        <w:rPr>
          <w:rFonts w:ascii="Times New Roman" w:eastAsia="Times New Roman" w:hAnsi="Times New Roman" w:cs="Times New Roman"/>
          <w:sz w:val="24"/>
          <w:szCs w:val="24"/>
          <w:lang w:val="es-MX" w:eastAsia="es-ES"/>
        </w:rPr>
        <w:t xml:space="preserve">Síndicos Titulares </w:t>
      </w:r>
      <w:r w:rsidR="0053787A" w:rsidRPr="00EE6BE6">
        <w:rPr>
          <w:rFonts w:ascii="Times New Roman" w:eastAsia="Times New Roman" w:hAnsi="Times New Roman" w:cs="Times New Roman"/>
          <w:sz w:val="24"/>
          <w:szCs w:val="24"/>
          <w:lang w:val="es-MX" w:eastAsia="es-ES"/>
        </w:rPr>
        <w:t xml:space="preserve">por la Clase A Sr. </w:t>
      </w:r>
      <w:r w:rsidR="003356B9" w:rsidRPr="00EE6BE6">
        <w:rPr>
          <w:rFonts w:ascii="Times New Roman" w:eastAsia="Times New Roman" w:hAnsi="Times New Roman" w:cs="Times New Roman"/>
          <w:sz w:val="24"/>
          <w:szCs w:val="24"/>
          <w:lang w:val="es-MX" w:eastAsia="es-ES"/>
        </w:rPr>
        <w:t>Gustavo Ezequiel Director</w:t>
      </w:r>
      <w:r w:rsidR="0053787A" w:rsidRPr="00EE6BE6">
        <w:rPr>
          <w:rFonts w:ascii="Times New Roman" w:eastAsia="Times New Roman" w:hAnsi="Times New Roman" w:cs="Times New Roman"/>
          <w:sz w:val="24"/>
          <w:szCs w:val="24"/>
          <w:lang w:val="es-MX" w:eastAsia="es-ES"/>
        </w:rPr>
        <w:t xml:space="preserve"> y por la Clase B Sr. Julián Pablo Laski</w:t>
      </w:r>
      <w:r w:rsidR="003356B9" w:rsidRPr="003356B9">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r w:rsidR="003356B9" w:rsidRPr="003356B9">
        <w:rPr>
          <w:rFonts w:ascii="Times New Roman" w:eastAsia="Times New Roman" w:hAnsi="Times New Roman" w:cs="Times New Roman"/>
          <w:sz w:val="24"/>
          <w:szCs w:val="24"/>
          <w:lang w:val="es-MX" w:eastAsia="es-ES"/>
        </w:rPr>
        <w:t>Se deja expresa constancia que la presente Asamblea General Ordinaria de Accionistas y las Asambleas Especiales de Clases A y B revisten el carácter de unánimes.</w:t>
      </w:r>
      <w:r>
        <w:rPr>
          <w:rFonts w:ascii="Times New Roman" w:eastAsia="Times New Roman" w:hAnsi="Times New Roman" w:cs="Times New Roman"/>
          <w:sz w:val="24"/>
          <w:szCs w:val="24"/>
          <w:lang w:val="es-MX" w:eastAsia="es-ES"/>
        </w:rPr>
        <w:t xml:space="preserve"> </w:t>
      </w:r>
    </w:p>
    <w:p w14:paraId="19C2C2B7"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5FB4984E" w14:textId="5153EAFE"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En virtud de lo expuesto, la Sra. Presidente señala que, verificada la existencia del quórum requerido por </w:t>
      </w:r>
      <w:r w:rsidR="007344D5">
        <w:rPr>
          <w:rFonts w:ascii="Times New Roman" w:eastAsia="Times New Roman" w:hAnsi="Times New Roman" w:cs="Times New Roman"/>
          <w:sz w:val="24"/>
          <w:szCs w:val="24"/>
          <w:lang w:val="es-MX" w:eastAsia="es-ES"/>
        </w:rPr>
        <w:t>las disposiciones legales y es</w:t>
      </w:r>
      <w:r w:rsidRPr="00841EC2">
        <w:rPr>
          <w:rFonts w:ascii="Times New Roman" w:eastAsia="Times New Roman" w:hAnsi="Times New Roman" w:cs="Times New Roman"/>
          <w:sz w:val="24"/>
          <w:szCs w:val="24"/>
          <w:lang w:val="es-MX" w:eastAsia="es-ES"/>
        </w:rPr>
        <w:t>t</w:t>
      </w:r>
      <w:r w:rsidR="007344D5">
        <w:rPr>
          <w:rFonts w:ascii="Times New Roman" w:eastAsia="Times New Roman" w:hAnsi="Times New Roman" w:cs="Times New Roman"/>
          <w:sz w:val="24"/>
          <w:szCs w:val="24"/>
          <w:lang w:val="es-MX" w:eastAsia="es-ES"/>
        </w:rPr>
        <w:t>at</w:t>
      </w:r>
      <w:r w:rsidRPr="00841EC2">
        <w:rPr>
          <w:rFonts w:ascii="Times New Roman" w:eastAsia="Times New Roman" w:hAnsi="Times New Roman" w:cs="Times New Roman"/>
          <w:sz w:val="24"/>
          <w:szCs w:val="24"/>
          <w:lang w:val="es-MX" w:eastAsia="es-ES"/>
        </w:rPr>
        <w:t>utarias</w:t>
      </w:r>
      <w:r w:rsidR="007D6F92">
        <w:rPr>
          <w:rFonts w:ascii="Times New Roman" w:eastAsia="Times New Roman" w:hAnsi="Times New Roman" w:cs="Times New Roman"/>
          <w:sz w:val="24"/>
          <w:szCs w:val="24"/>
          <w:lang w:val="es-MX" w:eastAsia="es-ES"/>
        </w:rPr>
        <w:t xml:space="preserve">, </w:t>
      </w:r>
      <w:r w:rsidR="007344D5" w:rsidRPr="007344D5">
        <w:rPr>
          <w:rFonts w:ascii="Times New Roman" w:eastAsia="Times New Roman" w:hAnsi="Times New Roman" w:cs="Times New Roman"/>
          <w:sz w:val="24"/>
          <w:szCs w:val="24"/>
          <w:lang w:val="es-MX" w:eastAsia="es-ES"/>
        </w:rPr>
        <w:t xml:space="preserve">asistiendo la totalidad de los </w:t>
      </w:r>
      <w:r w:rsidR="007344D5">
        <w:rPr>
          <w:rFonts w:ascii="Times New Roman" w:eastAsia="Times New Roman" w:hAnsi="Times New Roman" w:cs="Times New Roman"/>
          <w:sz w:val="24"/>
          <w:szCs w:val="24"/>
          <w:lang w:val="es-MX" w:eastAsia="es-ES"/>
        </w:rPr>
        <w:t xml:space="preserve">Sres. </w:t>
      </w:r>
      <w:r w:rsidR="007344D5" w:rsidRPr="007344D5">
        <w:rPr>
          <w:rFonts w:ascii="Times New Roman" w:eastAsia="Times New Roman" w:hAnsi="Times New Roman" w:cs="Times New Roman"/>
          <w:sz w:val="24"/>
          <w:szCs w:val="24"/>
          <w:lang w:val="es-MX" w:eastAsia="es-ES"/>
        </w:rPr>
        <w:t xml:space="preserve">Accionistas </w:t>
      </w:r>
      <w:r w:rsidR="00E05DEF">
        <w:rPr>
          <w:rFonts w:ascii="Times New Roman" w:eastAsia="Times New Roman" w:hAnsi="Times New Roman" w:cs="Times New Roman"/>
          <w:sz w:val="24"/>
          <w:szCs w:val="24"/>
          <w:lang w:val="es-MX" w:eastAsia="es-ES"/>
        </w:rPr>
        <w:t xml:space="preserve">y en atención a que ninguno de </w:t>
      </w:r>
      <w:r w:rsidR="007344D5">
        <w:rPr>
          <w:rFonts w:ascii="Times New Roman" w:eastAsia="Times New Roman" w:hAnsi="Times New Roman" w:cs="Times New Roman"/>
          <w:sz w:val="24"/>
          <w:szCs w:val="24"/>
          <w:lang w:val="es-MX" w:eastAsia="es-ES"/>
        </w:rPr>
        <w:t>e</w:t>
      </w:r>
      <w:r w:rsidR="00E05DEF">
        <w:rPr>
          <w:rFonts w:ascii="Times New Roman" w:eastAsia="Times New Roman" w:hAnsi="Times New Roman" w:cs="Times New Roman"/>
          <w:sz w:val="24"/>
          <w:szCs w:val="24"/>
          <w:lang w:val="es-MX" w:eastAsia="es-ES"/>
        </w:rPr>
        <w:t>l</w:t>
      </w:r>
      <w:r w:rsidR="007344D5">
        <w:rPr>
          <w:rFonts w:ascii="Times New Roman" w:eastAsia="Times New Roman" w:hAnsi="Times New Roman" w:cs="Times New Roman"/>
          <w:sz w:val="24"/>
          <w:szCs w:val="24"/>
          <w:lang w:val="es-MX" w:eastAsia="es-ES"/>
        </w:rPr>
        <w:t>l</w:t>
      </w:r>
      <w:r w:rsidR="00E05DEF">
        <w:rPr>
          <w:rFonts w:ascii="Times New Roman" w:eastAsia="Times New Roman" w:hAnsi="Times New Roman" w:cs="Times New Roman"/>
          <w:sz w:val="24"/>
          <w:szCs w:val="24"/>
          <w:lang w:val="es-MX" w:eastAsia="es-ES"/>
        </w:rPr>
        <w:t>os</w:t>
      </w:r>
      <w:r w:rsidRPr="00841EC2">
        <w:rPr>
          <w:rFonts w:ascii="Times New Roman" w:eastAsia="Times New Roman" w:hAnsi="Times New Roman" w:cs="Times New Roman"/>
          <w:sz w:val="24"/>
          <w:szCs w:val="24"/>
          <w:lang w:val="es-MX" w:eastAsia="es-ES"/>
        </w:rPr>
        <w:t xml:space="preserve"> formula objeciones, corresponde declarar legalmente constituida la </w:t>
      </w:r>
      <w:bookmarkStart w:id="2" w:name="_Hlk37846796"/>
      <w:r w:rsidRPr="00841EC2">
        <w:rPr>
          <w:rFonts w:ascii="Times New Roman" w:eastAsia="Times New Roman" w:hAnsi="Times New Roman" w:cs="Times New Roman"/>
          <w:sz w:val="24"/>
          <w:szCs w:val="24"/>
          <w:lang w:val="es-MX" w:eastAsia="es-ES"/>
        </w:rPr>
        <w:t>Asamblea General Ordinaria de Accionistas y las Asambleas Especiales de Clases A y B de la Sociedad</w:t>
      </w:r>
      <w:r w:rsidR="000270D8">
        <w:rPr>
          <w:rFonts w:ascii="Times New Roman" w:eastAsia="Times New Roman" w:hAnsi="Times New Roman" w:cs="Times New Roman"/>
          <w:sz w:val="24"/>
          <w:szCs w:val="24"/>
          <w:lang w:val="es-MX" w:eastAsia="es-ES"/>
        </w:rPr>
        <w:t xml:space="preserve"> en primera convocatoria</w:t>
      </w:r>
      <w:r w:rsidRPr="00841EC2">
        <w:rPr>
          <w:rFonts w:ascii="Times New Roman" w:eastAsia="Times New Roman" w:hAnsi="Times New Roman" w:cs="Times New Roman"/>
          <w:sz w:val="24"/>
          <w:szCs w:val="24"/>
          <w:lang w:val="es-MX" w:eastAsia="es-ES"/>
        </w:rPr>
        <w:t>.</w:t>
      </w:r>
      <w:bookmarkEnd w:id="2"/>
    </w:p>
    <w:p w14:paraId="352718D8" w14:textId="77777777" w:rsidR="00413B7D" w:rsidRDefault="00413B7D" w:rsidP="00284A41">
      <w:pPr>
        <w:spacing w:after="0" w:line="336" w:lineRule="auto"/>
        <w:jc w:val="both"/>
        <w:rPr>
          <w:rFonts w:ascii="Times New Roman" w:eastAsia="Times New Roman" w:hAnsi="Times New Roman" w:cs="Times New Roman"/>
          <w:sz w:val="24"/>
          <w:szCs w:val="24"/>
          <w:lang w:val="es-MX" w:eastAsia="es-ES"/>
        </w:rPr>
      </w:pPr>
    </w:p>
    <w:p w14:paraId="7BBA98FF" w14:textId="65C78A37" w:rsidR="00413B7D" w:rsidRDefault="00413B7D" w:rsidP="00284A41">
      <w:pPr>
        <w:spacing w:after="0" w:line="336" w:lineRule="auto"/>
        <w:jc w:val="both"/>
        <w:rPr>
          <w:rFonts w:ascii="Times New Roman" w:eastAsia="Times New Roman" w:hAnsi="Times New Roman" w:cs="Times New Roman"/>
          <w:sz w:val="24"/>
          <w:szCs w:val="24"/>
          <w:lang w:val="es-MX" w:eastAsia="es-ES"/>
        </w:rPr>
      </w:pPr>
      <w:r w:rsidRPr="00413B7D">
        <w:rPr>
          <w:rFonts w:ascii="Times New Roman" w:eastAsia="Times New Roman" w:hAnsi="Times New Roman" w:cs="Times New Roman"/>
          <w:sz w:val="24"/>
          <w:szCs w:val="24"/>
          <w:lang w:val="es-MX" w:eastAsia="es-ES"/>
        </w:rPr>
        <w:t xml:space="preserve">Acto seguido, </w:t>
      </w:r>
      <w:r w:rsidR="003356B9">
        <w:rPr>
          <w:rFonts w:ascii="Times New Roman" w:eastAsia="Times New Roman" w:hAnsi="Times New Roman" w:cs="Times New Roman"/>
          <w:sz w:val="24"/>
          <w:szCs w:val="24"/>
          <w:lang w:val="es-MX" w:eastAsia="es-ES"/>
        </w:rPr>
        <w:t>se da lectura a los puntos del Orden del Día</w:t>
      </w:r>
      <w:r w:rsidR="00841EC2" w:rsidRPr="00841EC2">
        <w:rPr>
          <w:rFonts w:ascii="Times New Roman" w:eastAsia="Times New Roman" w:hAnsi="Times New Roman" w:cs="Times New Roman"/>
          <w:sz w:val="24"/>
          <w:szCs w:val="24"/>
          <w:lang w:val="es-MX" w:eastAsia="es-ES"/>
        </w:rPr>
        <w:t xml:space="preserve"> que serán tratados:</w:t>
      </w:r>
    </w:p>
    <w:p w14:paraId="7D0935A4" w14:textId="6303B2DD" w:rsidR="00841EC2" w:rsidRPr="00841EC2" w:rsidRDefault="00841EC2" w:rsidP="00284A41">
      <w:pPr>
        <w:spacing w:after="0" w:line="336" w:lineRule="auto"/>
        <w:jc w:val="both"/>
        <w:rPr>
          <w:rFonts w:ascii="Times New Roman" w:eastAsia="Times New Roman" w:hAnsi="Times New Roman" w:cs="Times New Roman"/>
          <w:b/>
          <w:sz w:val="24"/>
          <w:szCs w:val="24"/>
          <w:lang w:val="es-MX" w:eastAsia="es-ES"/>
        </w:rPr>
      </w:pPr>
    </w:p>
    <w:p w14:paraId="655BC0EC" w14:textId="1F8D7D0B" w:rsidR="00841EC2" w:rsidRPr="00841EC2" w:rsidRDefault="00E05DEF" w:rsidP="00284A41">
      <w:pPr>
        <w:numPr>
          <w:ilvl w:val="0"/>
          <w:numId w:val="2"/>
        </w:numPr>
        <w:spacing w:after="0" w:line="336" w:lineRule="auto"/>
        <w:jc w:val="both"/>
        <w:rPr>
          <w:rFonts w:ascii="Times New Roman" w:eastAsia="Times New Roman" w:hAnsi="Times New Roman" w:cs="Times New Roman"/>
          <w:b/>
          <w:sz w:val="24"/>
          <w:szCs w:val="24"/>
          <w:lang w:val="es-MX" w:eastAsia="es-ES"/>
        </w:rPr>
      </w:pPr>
      <w:r>
        <w:rPr>
          <w:rFonts w:ascii="Times New Roman" w:eastAsia="Times New Roman" w:hAnsi="Times New Roman" w:cs="Times New Roman"/>
          <w:b/>
          <w:sz w:val="24"/>
          <w:szCs w:val="24"/>
          <w:lang w:val="es-MX" w:eastAsia="es-ES"/>
        </w:rPr>
        <w:t>Designación de dos Ac</w:t>
      </w:r>
      <w:r w:rsidR="00841EC2" w:rsidRPr="00841EC2">
        <w:rPr>
          <w:rFonts w:ascii="Times New Roman" w:eastAsia="Times New Roman" w:hAnsi="Times New Roman" w:cs="Times New Roman"/>
          <w:b/>
          <w:sz w:val="24"/>
          <w:szCs w:val="24"/>
          <w:lang w:val="es-MX" w:eastAsia="es-ES"/>
        </w:rPr>
        <w:t xml:space="preserve">cionistas </w:t>
      </w:r>
      <w:r w:rsidR="004014F7">
        <w:rPr>
          <w:rFonts w:ascii="Times New Roman" w:eastAsia="Times New Roman" w:hAnsi="Times New Roman" w:cs="Times New Roman"/>
          <w:b/>
          <w:sz w:val="24"/>
          <w:szCs w:val="24"/>
          <w:lang w:val="es-MX" w:eastAsia="es-ES"/>
        </w:rPr>
        <w:t>para firmar el acta de Asamblea.</w:t>
      </w:r>
    </w:p>
    <w:p w14:paraId="0ED7734D" w14:textId="48FF0EFA" w:rsidR="00B179AD" w:rsidRPr="00B179AD" w:rsidRDefault="00841EC2" w:rsidP="00284A41">
      <w:pPr>
        <w:numPr>
          <w:ilvl w:val="0"/>
          <w:numId w:val="2"/>
        </w:numPr>
        <w:spacing w:after="0" w:line="336" w:lineRule="auto"/>
        <w:jc w:val="both"/>
        <w:rPr>
          <w:rFonts w:ascii="Times New Roman" w:eastAsia="Times New Roman" w:hAnsi="Times New Roman" w:cs="Times New Roman"/>
          <w:b/>
          <w:sz w:val="24"/>
          <w:szCs w:val="24"/>
          <w:lang w:val="es-MX" w:eastAsia="es-ES"/>
        </w:rPr>
      </w:pPr>
      <w:r w:rsidRPr="00B179AD">
        <w:rPr>
          <w:rFonts w:ascii="Times New Roman" w:eastAsia="Times New Roman" w:hAnsi="Times New Roman" w:cs="Times New Roman"/>
          <w:b/>
          <w:sz w:val="24"/>
          <w:szCs w:val="24"/>
          <w:lang w:val="es-MX" w:eastAsia="es-ES"/>
        </w:rPr>
        <w:t xml:space="preserve">Consideración </w:t>
      </w:r>
      <w:r w:rsidR="00B179AD" w:rsidRPr="00B179AD">
        <w:rPr>
          <w:rFonts w:ascii="Times New Roman" w:eastAsia="Times New Roman" w:hAnsi="Times New Roman" w:cs="Times New Roman"/>
          <w:b/>
          <w:sz w:val="24"/>
          <w:szCs w:val="24"/>
          <w:lang w:val="es-MX" w:eastAsia="es-ES"/>
        </w:rPr>
        <w:t>de la gestión del Sr. José Carlos de los Santos como Director Titular</w:t>
      </w:r>
      <w:r w:rsidR="00B179AD">
        <w:rPr>
          <w:rFonts w:ascii="Times New Roman" w:eastAsia="Times New Roman" w:hAnsi="Times New Roman" w:cs="Times New Roman"/>
          <w:b/>
          <w:sz w:val="24"/>
          <w:szCs w:val="24"/>
          <w:lang w:val="es-MX" w:eastAsia="es-ES"/>
        </w:rPr>
        <w:t xml:space="preserve"> </w:t>
      </w:r>
      <w:r w:rsidR="00B179AD" w:rsidRPr="00B179AD">
        <w:rPr>
          <w:rFonts w:ascii="Times New Roman" w:eastAsia="Times New Roman" w:hAnsi="Times New Roman" w:cs="Times New Roman"/>
          <w:b/>
          <w:sz w:val="24"/>
          <w:szCs w:val="24"/>
          <w:lang w:val="es-MX" w:eastAsia="es-ES"/>
        </w:rPr>
        <w:t>de la Clase B.</w:t>
      </w:r>
    </w:p>
    <w:p w14:paraId="1171D149" w14:textId="67CF43A9" w:rsidR="00B179AD" w:rsidRPr="00B179AD" w:rsidRDefault="00B179AD" w:rsidP="00284A41">
      <w:pPr>
        <w:numPr>
          <w:ilvl w:val="0"/>
          <w:numId w:val="2"/>
        </w:numPr>
        <w:spacing w:after="0" w:line="336" w:lineRule="auto"/>
        <w:jc w:val="both"/>
        <w:rPr>
          <w:rFonts w:ascii="Times New Roman" w:eastAsia="Times New Roman" w:hAnsi="Times New Roman" w:cs="Times New Roman"/>
          <w:b/>
          <w:sz w:val="24"/>
          <w:szCs w:val="24"/>
          <w:lang w:val="es-MX" w:eastAsia="es-ES"/>
        </w:rPr>
      </w:pPr>
      <w:r w:rsidRPr="00B179AD">
        <w:rPr>
          <w:rFonts w:ascii="Times New Roman" w:eastAsia="Times New Roman" w:hAnsi="Times New Roman" w:cs="Times New Roman"/>
          <w:b/>
          <w:sz w:val="24"/>
          <w:szCs w:val="24"/>
          <w:lang w:val="es-MX" w:eastAsia="es-ES"/>
        </w:rPr>
        <w:t>Designación de un Director Titular por la Clase B, en reemplazo del Sr. José Carlos</w:t>
      </w:r>
      <w:r>
        <w:rPr>
          <w:rFonts w:ascii="Times New Roman" w:eastAsia="Times New Roman" w:hAnsi="Times New Roman" w:cs="Times New Roman"/>
          <w:b/>
          <w:sz w:val="24"/>
          <w:szCs w:val="24"/>
          <w:lang w:val="es-MX" w:eastAsia="es-ES"/>
        </w:rPr>
        <w:t xml:space="preserve"> </w:t>
      </w:r>
      <w:r w:rsidRPr="00B179AD">
        <w:rPr>
          <w:rFonts w:ascii="Times New Roman" w:eastAsia="Times New Roman" w:hAnsi="Times New Roman" w:cs="Times New Roman"/>
          <w:b/>
          <w:sz w:val="24"/>
          <w:szCs w:val="24"/>
          <w:lang w:val="es-MX" w:eastAsia="es-ES"/>
        </w:rPr>
        <w:t>de los Santos.</w:t>
      </w:r>
    </w:p>
    <w:p w14:paraId="5676A693" w14:textId="1563A701" w:rsidR="00B179AD" w:rsidRPr="00B179AD" w:rsidRDefault="00B179AD" w:rsidP="00284A41">
      <w:pPr>
        <w:numPr>
          <w:ilvl w:val="0"/>
          <w:numId w:val="2"/>
        </w:numPr>
        <w:spacing w:after="0" w:line="336" w:lineRule="auto"/>
        <w:jc w:val="both"/>
        <w:rPr>
          <w:rFonts w:ascii="Times New Roman" w:eastAsia="Times New Roman" w:hAnsi="Times New Roman" w:cs="Times New Roman"/>
          <w:b/>
          <w:sz w:val="24"/>
          <w:szCs w:val="24"/>
          <w:lang w:val="es-MX" w:eastAsia="es-ES"/>
        </w:rPr>
      </w:pPr>
      <w:r w:rsidRPr="00B179AD">
        <w:rPr>
          <w:rFonts w:ascii="Times New Roman" w:eastAsia="Times New Roman" w:hAnsi="Times New Roman" w:cs="Times New Roman"/>
          <w:b/>
          <w:sz w:val="24"/>
          <w:szCs w:val="24"/>
          <w:lang w:val="es-MX" w:eastAsia="es-ES"/>
        </w:rPr>
        <w:t>Designación de cargos vacantes de Directores Suplentes por las Clases A y B.</w:t>
      </w:r>
    </w:p>
    <w:p w14:paraId="3011D980" w14:textId="222B9BC3" w:rsidR="00841EC2" w:rsidRPr="00841EC2" w:rsidRDefault="00B179AD" w:rsidP="00284A41">
      <w:pPr>
        <w:numPr>
          <w:ilvl w:val="0"/>
          <w:numId w:val="2"/>
        </w:numPr>
        <w:spacing w:after="0" w:line="336" w:lineRule="auto"/>
        <w:jc w:val="both"/>
        <w:rPr>
          <w:rFonts w:ascii="Times New Roman" w:eastAsia="Times New Roman" w:hAnsi="Times New Roman" w:cs="Times New Roman"/>
          <w:b/>
          <w:sz w:val="24"/>
          <w:szCs w:val="24"/>
          <w:lang w:val="es-MX" w:eastAsia="es-ES"/>
        </w:rPr>
      </w:pPr>
      <w:r w:rsidRPr="00B179AD">
        <w:rPr>
          <w:rFonts w:ascii="Times New Roman" w:eastAsia="Times New Roman" w:hAnsi="Times New Roman" w:cs="Times New Roman"/>
          <w:b/>
          <w:sz w:val="24"/>
          <w:szCs w:val="24"/>
          <w:lang w:val="es-MX" w:eastAsia="es-ES"/>
        </w:rPr>
        <w:t>Otorgamiento de autorizaciones.</w:t>
      </w:r>
    </w:p>
    <w:p w14:paraId="7B2AB670" w14:textId="77777777" w:rsidR="00EE5581" w:rsidRDefault="00EE5581" w:rsidP="00284A41">
      <w:pPr>
        <w:spacing w:after="0" w:line="336" w:lineRule="auto"/>
        <w:jc w:val="both"/>
        <w:rPr>
          <w:rFonts w:ascii="Times New Roman" w:eastAsia="Times New Roman" w:hAnsi="Times New Roman" w:cs="Times New Roman"/>
          <w:sz w:val="24"/>
          <w:szCs w:val="24"/>
          <w:lang w:val="es-MX" w:eastAsia="es-ES"/>
        </w:rPr>
      </w:pPr>
    </w:p>
    <w:p w14:paraId="6503978E" w14:textId="0FE9D197" w:rsidR="00FE0EDC"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se pone a consideración de los Señores Accionistas el primer punto del Orden del Día: </w:t>
      </w:r>
    </w:p>
    <w:p w14:paraId="3F963DA4" w14:textId="77777777" w:rsidR="00284A41" w:rsidRDefault="00284A41" w:rsidP="00284A41">
      <w:pPr>
        <w:spacing w:after="0" w:line="336" w:lineRule="auto"/>
        <w:jc w:val="both"/>
        <w:rPr>
          <w:rFonts w:ascii="Times New Roman" w:eastAsia="Times New Roman" w:hAnsi="Times New Roman" w:cs="Times New Roman"/>
          <w:sz w:val="24"/>
          <w:szCs w:val="24"/>
          <w:lang w:val="es-MX" w:eastAsia="es-ES"/>
        </w:rPr>
      </w:pPr>
    </w:p>
    <w:p w14:paraId="01C78530" w14:textId="77777777" w:rsidR="00284A41" w:rsidRDefault="00284A41" w:rsidP="00284A41">
      <w:pPr>
        <w:spacing w:after="0" w:line="336" w:lineRule="auto"/>
        <w:jc w:val="both"/>
        <w:rPr>
          <w:rFonts w:ascii="Times New Roman" w:eastAsia="Times New Roman" w:hAnsi="Times New Roman" w:cs="Times New Roman"/>
          <w:sz w:val="24"/>
          <w:szCs w:val="24"/>
          <w:lang w:val="es-MX" w:eastAsia="es-ES"/>
        </w:rPr>
      </w:pPr>
    </w:p>
    <w:p w14:paraId="5E4D3649" w14:textId="77777777" w:rsidR="00284A41" w:rsidRPr="00B179AD" w:rsidRDefault="00284A41" w:rsidP="00284A41">
      <w:pPr>
        <w:spacing w:after="0" w:line="336" w:lineRule="auto"/>
        <w:jc w:val="both"/>
        <w:rPr>
          <w:rFonts w:ascii="Times New Roman" w:eastAsia="Times New Roman" w:hAnsi="Times New Roman" w:cs="Times New Roman"/>
          <w:sz w:val="24"/>
          <w:szCs w:val="24"/>
          <w:lang w:val="es-MX" w:eastAsia="es-ES"/>
        </w:rPr>
      </w:pPr>
    </w:p>
    <w:p w14:paraId="23C091C4" w14:textId="1FD0E3A4" w:rsidR="00841EC2" w:rsidRPr="00841EC2" w:rsidRDefault="00E05DEF" w:rsidP="00284A41">
      <w:pPr>
        <w:numPr>
          <w:ilvl w:val="0"/>
          <w:numId w:val="3"/>
        </w:numPr>
        <w:spacing w:after="0" w:line="336" w:lineRule="auto"/>
        <w:jc w:val="both"/>
        <w:rPr>
          <w:rFonts w:ascii="Times New Roman" w:eastAsia="Times New Roman" w:hAnsi="Times New Roman" w:cs="Times New Roman"/>
          <w:sz w:val="24"/>
          <w:szCs w:val="24"/>
          <w:u w:val="single"/>
          <w:lang w:val="es-MX" w:eastAsia="es-ES"/>
        </w:rPr>
      </w:pPr>
      <w:r>
        <w:rPr>
          <w:rFonts w:ascii="Times New Roman" w:eastAsia="Times New Roman" w:hAnsi="Times New Roman" w:cs="Times New Roman"/>
          <w:b/>
          <w:sz w:val="24"/>
          <w:szCs w:val="24"/>
          <w:u w:val="single"/>
          <w:lang w:val="es-MX" w:eastAsia="es-ES"/>
        </w:rPr>
        <w:lastRenderedPageBreak/>
        <w:t>Designación de dos A</w:t>
      </w:r>
      <w:r w:rsidR="00841EC2" w:rsidRPr="00841EC2">
        <w:rPr>
          <w:rFonts w:ascii="Times New Roman" w:eastAsia="Times New Roman" w:hAnsi="Times New Roman" w:cs="Times New Roman"/>
          <w:b/>
          <w:sz w:val="24"/>
          <w:szCs w:val="24"/>
          <w:u w:val="single"/>
          <w:lang w:val="es-MX" w:eastAsia="es-ES"/>
        </w:rPr>
        <w:t>ccionistas para firmar el acta de Asamblea.</w:t>
      </w:r>
    </w:p>
    <w:p w14:paraId="2DA4DAF4" w14:textId="77777777" w:rsidR="00841EC2" w:rsidRPr="00841EC2" w:rsidRDefault="00841EC2" w:rsidP="00284A41">
      <w:pPr>
        <w:spacing w:after="0" w:line="336" w:lineRule="auto"/>
        <w:ind w:left="720"/>
        <w:jc w:val="both"/>
        <w:rPr>
          <w:rFonts w:ascii="Times New Roman" w:eastAsia="Times New Roman" w:hAnsi="Times New Roman" w:cs="Times New Roman"/>
          <w:b/>
          <w:sz w:val="24"/>
          <w:szCs w:val="24"/>
          <w:u w:val="single"/>
          <w:lang w:val="es-MX" w:eastAsia="es-ES"/>
        </w:rPr>
      </w:pPr>
    </w:p>
    <w:p w14:paraId="39C25E54" w14:textId="321A59F9" w:rsidR="00802CDF" w:rsidRPr="00802CDF" w:rsidRDefault="00802CDF" w:rsidP="00284A41">
      <w:pPr>
        <w:spacing w:after="0" w:line="336" w:lineRule="auto"/>
        <w:jc w:val="both"/>
        <w:rPr>
          <w:rFonts w:ascii="Times New Roman" w:eastAsia="Times New Roman" w:hAnsi="Times New Roman" w:cs="Times New Roman"/>
          <w:sz w:val="24"/>
          <w:szCs w:val="24"/>
          <w:lang w:val="es-MX" w:eastAsia="es-ES"/>
        </w:rPr>
      </w:pPr>
      <w:r w:rsidRPr="00802CDF">
        <w:rPr>
          <w:rFonts w:ascii="Times New Roman" w:eastAsia="Times New Roman" w:hAnsi="Times New Roman" w:cs="Times New Roman"/>
          <w:sz w:val="24"/>
          <w:szCs w:val="24"/>
          <w:lang w:val="es-MX" w:eastAsia="es-ES"/>
        </w:rPr>
        <w:t xml:space="preserve">Toma la palabra la Sra. </w:t>
      </w:r>
      <w:r w:rsidR="00F212CA">
        <w:rPr>
          <w:rFonts w:ascii="Times New Roman" w:eastAsia="Times New Roman" w:hAnsi="Times New Roman" w:cs="Times New Roman"/>
          <w:sz w:val="24"/>
          <w:szCs w:val="24"/>
          <w:lang w:val="es-MX" w:eastAsia="es-ES"/>
        </w:rPr>
        <w:t>Carlota Evelina Durst</w:t>
      </w:r>
      <w:r w:rsidRPr="00802CDF">
        <w:rPr>
          <w:rFonts w:ascii="Times New Roman" w:eastAsia="Times New Roman" w:hAnsi="Times New Roman" w:cs="Times New Roman"/>
          <w:sz w:val="24"/>
          <w:szCs w:val="24"/>
          <w:lang w:val="es-MX" w:eastAsia="es-ES"/>
        </w:rPr>
        <w:t xml:space="preserve">, quien propone que el Acta sea firmada por </w:t>
      </w:r>
      <w:r w:rsidR="00BE2852" w:rsidRPr="00BE2852">
        <w:rPr>
          <w:rFonts w:ascii="Times New Roman" w:eastAsia="Times New Roman" w:hAnsi="Times New Roman" w:cs="Times New Roman"/>
          <w:sz w:val="24"/>
          <w:szCs w:val="24"/>
          <w:lang w:val="es-MX" w:eastAsia="es-ES"/>
        </w:rPr>
        <w:t>ella en su carácter de Accionista y por el Accionista Sr. Andrés Patricio Meta.</w:t>
      </w:r>
      <w:r w:rsidRPr="00802CDF">
        <w:rPr>
          <w:rFonts w:ascii="Times New Roman" w:eastAsia="Times New Roman" w:hAnsi="Times New Roman" w:cs="Times New Roman"/>
          <w:sz w:val="24"/>
          <w:szCs w:val="24"/>
          <w:lang w:val="es-MX" w:eastAsia="es-ES"/>
        </w:rPr>
        <w:t xml:space="preserve"> </w:t>
      </w:r>
    </w:p>
    <w:p w14:paraId="70A9948E" w14:textId="77777777" w:rsidR="00802CDF" w:rsidRPr="00802CDF" w:rsidRDefault="00802CDF" w:rsidP="00284A41">
      <w:pPr>
        <w:spacing w:after="0" w:line="336" w:lineRule="auto"/>
        <w:jc w:val="both"/>
        <w:rPr>
          <w:rFonts w:ascii="Times New Roman" w:eastAsia="Times New Roman" w:hAnsi="Times New Roman" w:cs="Times New Roman"/>
          <w:sz w:val="24"/>
          <w:szCs w:val="24"/>
          <w:lang w:val="es-MX" w:eastAsia="es-ES"/>
        </w:rPr>
      </w:pPr>
    </w:p>
    <w:p w14:paraId="287098CF" w14:textId="232E6B60" w:rsidR="00841EC2" w:rsidRPr="00841EC2" w:rsidRDefault="00802CDF" w:rsidP="00284A41">
      <w:pPr>
        <w:spacing w:after="0" w:line="336" w:lineRule="auto"/>
        <w:jc w:val="both"/>
        <w:rPr>
          <w:rFonts w:ascii="Times New Roman" w:eastAsia="Times New Roman" w:hAnsi="Times New Roman" w:cs="Times New Roman"/>
          <w:sz w:val="24"/>
          <w:szCs w:val="24"/>
          <w:lang w:val="es-MX" w:eastAsia="es-ES"/>
        </w:rPr>
      </w:pPr>
      <w:r w:rsidRPr="00802CDF">
        <w:rPr>
          <w:rFonts w:ascii="Times New Roman" w:eastAsia="Times New Roman" w:hAnsi="Times New Roman" w:cs="Times New Roman"/>
          <w:sz w:val="24"/>
          <w:szCs w:val="24"/>
          <w:lang w:val="es-MX" w:eastAsia="es-ES"/>
        </w:rPr>
        <w:t xml:space="preserve">Luego de un breve intercambio de opiniones, puesto el punto a votación, los </w:t>
      </w:r>
      <w:r w:rsidR="00FE0EDC">
        <w:rPr>
          <w:rFonts w:ascii="Times New Roman" w:eastAsia="Times New Roman" w:hAnsi="Times New Roman" w:cs="Times New Roman"/>
          <w:sz w:val="24"/>
          <w:szCs w:val="24"/>
          <w:lang w:val="es-MX" w:eastAsia="es-ES"/>
        </w:rPr>
        <w:t xml:space="preserve">Sres. </w:t>
      </w:r>
      <w:r w:rsidRPr="00802CDF">
        <w:rPr>
          <w:rFonts w:ascii="Times New Roman" w:eastAsia="Times New Roman" w:hAnsi="Times New Roman" w:cs="Times New Roman"/>
          <w:sz w:val="24"/>
          <w:szCs w:val="24"/>
          <w:lang w:val="es-MX" w:eastAsia="es-ES"/>
        </w:rPr>
        <w:t>Accionistas aprueban la moción por unanimidad de los votos.</w:t>
      </w:r>
      <w:r>
        <w:rPr>
          <w:rFonts w:ascii="Times New Roman" w:eastAsia="Times New Roman" w:hAnsi="Times New Roman" w:cs="Times New Roman"/>
          <w:sz w:val="24"/>
          <w:szCs w:val="24"/>
          <w:lang w:val="es-MX" w:eastAsia="es-ES"/>
        </w:rPr>
        <w:t xml:space="preserve"> </w:t>
      </w:r>
    </w:p>
    <w:p w14:paraId="28CCF930" w14:textId="77777777" w:rsidR="00802CDF" w:rsidRDefault="00802CDF" w:rsidP="00284A41">
      <w:pPr>
        <w:spacing w:after="0" w:line="336" w:lineRule="auto"/>
        <w:jc w:val="both"/>
        <w:rPr>
          <w:rFonts w:ascii="Times New Roman" w:eastAsia="Times New Roman" w:hAnsi="Times New Roman" w:cs="Times New Roman"/>
          <w:sz w:val="24"/>
          <w:szCs w:val="24"/>
          <w:lang w:val="es-MX" w:eastAsia="es-ES"/>
        </w:rPr>
      </w:pPr>
    </w:p>
    <w:p w14:paraId="2F9E8407" w14:textId="74D002BB"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A</w:t>
      </w:r>
      <w:r w:rsidR="00B179AD">
        <w:rPr>
          <w:rFonts w:ascii="Times New Roman" w:eastAsia="Times New Roman" w:hAnsi="Times New Roman" w:cs="Times New Roman"/>
          <w:sz w:val="24"/>
          <w:szCs w:val="24"/>
          <w:lang w:val="es-MX" w:eastAsia="es-ES"/>
        </w:rPr>
        <w:t>cto seguido, se somete a</w:t>
      </w:r>
      <w:r w:rsidR="00FE0EDC">
        <w:rPr>
          <w:rFonts w:ascii="Times New Roman" w:eastAsia="Times New Roman" w:hAnsi="Times New Roman" w:cs="Times New Roman"/>
          <w:sz w:val="24"/>
          <w:szCs w:val="24"/>
          <w:lang w:val="es-MX" w:eastAsia="es-ES"/>
        </w:rPr>
        <w:t xml:space="preserve"> consideración </w:t>
      </w:r>
      <w:r w:rsidRPr="00841EC2">
        <w:rPr>
          <w:rFonts w:ascii="Times New Roman" w:eastAsia="Times New Roman" w:hAnsi="Times New Roman" w:cs="Times New Roman"/>
          <w:sz w:val="24"/>
          <w:szCs w:val="24"/>
          <w:lang w:val="es-MX" w:eastAsia="es-ES"/>
        </w:rPr>
        <w:t xml:space="preserve">el </w:t>
      </w:r>
      <w:r w:rsidR="00166BC2">
        <w:rPr>
          <w:rFonts w:ascii="Times New Roman" w:eastAsia="Times New Roman" w:hAnsi="Times New Roman" w:cs="Times New Roman"/>
          <w:sz w:val="24"/>
          <w:szCs w:val="24"/>
          <w:lang w:val="es-MX" w:eastAsia="es-ES"/>
        </w:rPr>
        <w:t>se</w:t>
      </w:r>
      <w:r w:rsidR="00B179AD">
        <w:rPr>
          <w:rFonts w:ascii="Times New Roman" w:eastAsia="Times New Roman" w:hAnsi="Times New Roman" w:cs="Times New Roman"/>
          <w:sz w:val="24"/>
          <w:szCs w:val="24"/>
          <w:lang w:val="es-MX" w:eastAsia="es-ES"/>
        </w:rPr>
        <w:t>gundo</w:t>
      </w:r>
      <w:r w:rsidRPr="00841EC2">
        <w:rPr>
          <w:rFonts w:ascii="Times New Roman" w:eastAsia="Times New Roman" w:hAnsi="Times New Roman" w:cs="Times New Roman"/>
          <w:sz w:val="24"/>
          <w:szCs w:val="24"/>
          <w:lang w:val="es-MX" w:eastAsia="es-ES"/>
        </w:rPr>
        <w:t xml:space="preserve"> punto del Orden del Día:</w:t>
      </w:r>
    </w:p>
    <w:p w14:paraId="6F3BC819"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637852D4" w14:textId="5B9A99A6" w:rsidR="00841EC2" w:rsidRPr="00802CDF" w:rsidRDefault="00841EC2" w:rsidP="00284A41">
      <w:pPr>
        <w:pStyle w:val="Prrafodelista"/>
        <w:numPr>
          <w:ilvl w:val="0"/>
          <w:numId w:val="3"/>
        </w:numPr>
        <w:spacing w:after="0" w:line="336" w:lineRule="auto"/>
        <w:rPr>
          <w:rFonts w:ascii="Times New Roman" w:eastAsia="Times New Roman" w:hAnsi="Times New Roman" w:cs="Times New Roman"/>
          <w:b/>
          <w:color w:val="000000"/>
          <w:sz w:val="24"/>
          <w:szCs w:val="24"/>
          <w:u w:val="single"/>
          <w:lang w:val="es-MX" w:eastAsia="es-ES"/>
        </w:rPr>
      </w:pPr>
      <w:r w:rsidRPr="00802CDF">
        <w:rPr>
          <w:rFonts w:ascii="Times New Roman" w:eastAsia="Times New Roman" w:hAnsi="Times New Roman" w:cs="Times New Roman"/>
          <w:b/>
          <w:color w:val="000000"/>
          <w:sz w:val="24"/>
          <w:szCs w:val="24"/>
          <w:u w:val="single"/>
          <w:lang w:val="es-MX" w:eastAsia="es-ES"/>
        </w:rPr>
        <w:t xml:space="preserve">Consideración </w:t>
      </w:r>
      <w:r w:rsidR="00802CDF" w:rsidRPr="00802CDF">
        <w:rPr>
          <w:rFonts w:ascii="Times New Roman" w:eastAsia="Times New Roman" w:hAnsi="Times New Roman" w:cs="Times New Roman"/>
          <w:b/>
          <w:color w:val="000000"/>
          <w:sz w:val="24"/>
          <w:szCs w:val="24"/>
          <w:u w:val="single"/>
          <w:lang w:val="es-MX" w:eastAsia="es-ES"/>
        </w:rPr>
        <w:t>de la gestión del Sr. José Carlos de los Santos como Director Titular de la Clase B.</w:t>
      </w:r>
    </w:p>
    <w:p w14:paraId="1A0E70A6"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7985D502" w14:textId="251F27D1" w:rsidR="006B1535" w:rsidRDefault="001848A0"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Ret</w:t>
      </w:r>
      <w:r w:rsidR="00841EC2" w:rsidRPr="00841EC2">
        <w:rPr>
          <w:rFonts w:ascii="Times New Roman" w:eastAsia="Times New Roman" w:hAnsi="Times New Roman" w:cs="Times New Roman"/>
          <w:sz w:val="24"/>
          <w:szCs w:val="24"/>
          <w:lang w:val="es-MX" w:eastAsia="es-ES"/>
        </w:rPr>
        <w:t>o</w:t>
      </w:r>
      <w:r>
        <w:rPr>
          <w:rFonts w:ascii="Times New Roman" w:eastAsia="Times New Roman" w:hAnsi="Times New Roman" w:cs="Times New Roman"/>
          <w:sz w:val="24"/>
          <w:szCs w:val="24"/>
          <w:lang w:val="es-MX" w:eastAsia="es-ES"/>
        </w:rPr>
        <w:t>ma la palabra la Sra. Presidente Carlota Evelina Durst, quien informa a los presentes que, como bien es de su conocimiento, con fecha 01 de octubre de 2020 el Sr. José Carlos de los Santos ha enviado una nota dirigida al Directorio de la Sociedad presentado su renuncia al cargo de Director Titular de la Clase B</w:t>
      </w:r>
      <w:r w:rsidR="006B1535">
        <w:rPr>
          <w:rFonts w:ascii="Times New Roman" w:eastAsia="Times New Roman" w:hAnsi="Times New Roman" w:cs="Times New Roman"/>
          <w:sz w:val="24"/>
          <w:szCs w:val="24"/>
          <w:lang w:val="es-MX" w:eastAsia="es-ES"/>
        </w:rPr>
        <w:t>, a partir del día 01 de octubre de 2020,</w:t>
      </w:r>
      <w:r w:rsidR="006D3A97">
        <w:rPr>
          <w:rFonts w:ascii="Times New Roman" w:eastAsia="Times New Roman" w:hAnsi="Times New Roman" w:cs="Times New Roman"/>
          <w:sz w:val="24"/>
          <w:szCs w:val="24"/>
          <w:lang w:val="es-MX" w:eastAsia="es-ES"/>
        </w:rPr>
        <w:t xml:space="preserve"> </w:t>
      </w:r>
      <w:r w:rsidR="006D3A97" w:rsidRPr="00021A94">
        <w:rPr>
          <w:rFonts w:ascii="Times New Roman" w:eastAsia="Times New Roman" w:hAnsi="Times New Roman" w:cs="Times New Roman"/>
          <w:sz w:val="24"/>
          <w:szCs w:val="24"/>
          <w:lang w:val="es-MX" w:eastAsia="es-ES"/>
        </w:rPr>
        <w:t xml:space="preserve">por motivos </w:t>
      </w:r>
      <w:r w:rsidR="00021A94" w:rsidRPr="00021A94">
        <w:rPr>
          <w:rFonts w:ascii="Times New Roman" w:eastAsia="Times New Roman" w:hAnsi="Times New Roman" w:cs="Times New Roman"/>
          <w:sz w:val="24"/>
          <w:szCs w:val="24"/>
          <w:lang w:val="es-MX" w:eastAsia="es-ES"/>
        </w:rPr>
        <w:t>de índole personal</w:t>
      </w:r>
      <w:r>
        <w:rPr>
          <w:rFonts w:ascii="Times New Roman" w:eastAsia="Times New Roman" w:hAnsi="Times New Roman" w:cs="Times New Roman"/>
          <w:sz w:val="24"/>
          <w:szCs w:val="24"/>
          <w:lang w:val="es-MX" w:eastAsia="es-ES"/>
        </w:rPr>
        <w:t xml:space="preserve">. Mediante Acta de Directorio N° 2878 de fecha 02 de octubre de 2020, los Sres. Directores de la Sociedad </w:t>
      </w:r>
      <w:r w:rsidR="005554E7">
        <w:rPr>
          <w:rFonts w:ascii="Times New Roman" w:eastAsia="Times New Roman" w:hAnsi="Times New Roman" w:cs="Times New Roman"/>
          <w:sz w:val="24"/>
          <w:szCs w:val="24"/>
          <w:lang w:val="es-MX" w:eastAsia="es-ES"/>
        </w:rPr>
        <w:t>de forma unánime han aceptado</w:t>
      </w:r>
      <w:r w:rsidR="006B1535">
        <w:rPr>
          <w:rFonts w:ascii="Times New Roman" w:eastAsia="Times New Roman" w:hAnsi="Times New Roman" w:cs="Times New Roman"/>
          <w:sz w:val="24"/>
          <w:szCs w:val="24"/>
          <w:lang w:val="es-MX" w:eastAsia="es-ES"/>
        </w:rPr>
        <w:t xml:space="preserve"> expresamente</w:t>
      </w:r>
      <w:r w:rsidR="005554E7">
        <w:rPr>
          <w:rFonts w:ascii="Times New Roman" w:eastAsia="Times New Roman" w:hAnsi="Times New Roman" w:cs="Times New Roman"/>
          <w:sz w:val="24"/>
          <w:szCs w:val="24"/>
          <w:lang w:val="es-MX" w:eastAsia="es-ES"/>
        </w:rPr>
        <w:t xml:space="preserve"> la renuncia en los términos del artículo 259 de la Ley General de Sociedades</w:t>
      </w:r>
      <w:r w:rsidR="00CE1A8C">
        <w:rPr>
          <w:rFonts w:ascii="Times New Roman" w:eastAsia="Times New Roman" w:hAnsi="Times New Roman" w:cs="Times New Roman"/>
          <w:sz w:val="24"/>
          <w:szCs w:val="24"/>
          <w:lang w:val="es-MX" w:eastAsia="es-ES"/>
        </w:rPr>
        <w:t xml:space="preserve"> N° 19.550 (“</w:t>
      </w:r>
      <w:r w:rsidR="00CE1A8C" w:rsidRPr="00BD09E2">
        <w:rPr>
          <w:rFonts w:ascii="Times New Roman" w:eastAsia="Times New Roman" w:hAnsi="Times New Roman" w:cs="Times New Roman"/>
          <w:sz w:val="24"/>
          <w:szCs w:val="24"/>
          <w:u w:val="single"/>
          <w:lang w:val="es-MX" w:eastAsia="es-ES"/>
        </w:rPr>
        <w:t>LGS</w:t>
      </w:r>
      <w:r w:rsidR="00CE1A8C">
        <w:rPr>
          <w:rFonts w:ascii="Times New Roman" w:eastAsia="Times New Roman" w:hAnsi="Times New Roman" w:cs="Times New Roman"/>
          <w:sz w:val="24"/>
          <w:szCs w:val="24"/>
          <w:lang w:val="es-MX" w:eastAsia="es-ES"/>
        </w:rPr>
        <w:t>”)</w:t>
      </w:r>
      <w:r w:rsidR="006B1535">
        <w:rPr>
          <w:rFonts w:ascii="Times New Roman" w:eastAsia="Times New Roman" w:hAnsi="Times New Roman" w:cs="Times New Roman"/>
          <w:sz w:val="24"/>
          <w:szCs w:val="24"/>
          <w:lang w:val="es-MX" w:eastAsia="es-ES"/>
        </w:rPr>
        <w:t>, dejando constancia que la misma no resulta intempestiva ni dolosa ni afecta el normal desenvolvimiento de la Sociedad</w:t>
      </w:r>
      <w:r>
        <w:rPr>
          <w:rFonts w:ascii="Times New Roman" w:eastAsia="Times New Roman" w:hAnsi="Times New Roman" w:cs="Times New Roman"/>
          <w:sz w:val="24"/>
          <w:szCs w:val="24"/>
          <w:lang w:val="es-MX" w:eastAsia="es-ES"/>
        </w:rPr>
        <w:t xml:space="preserve">. </w:t>
      </w:r>
    </w:p>
    <w:p w14:paraId="09A58C2D" w14:textId="77777777" w:rsidR="006B1535" w:rsidRDefault="006B1535" w:rsidP="00284A41">
      <w:pPr>
        <w:spacing w:after="0" w:line="336" w:lineRule="auto"/>
        <w:jc w:val="both"/>
        <w:rPr>
          <w:rFonts w:ascii="Times New Roman" w:eastAsia="Times New Roman" w:hAnsi="Times New Roman" w:cs="Times New Roman"/>
          <w:sz w:val="24"/>
          <w:szCs w:val="24"/>
          <w:lang w:val="es-MX" w:eastAsia="es-ES"/>
        </w:rPr>
      </w:pPr>
    </w:p>
    <w:p w14:paraId="37045DC8" w14:textId="0F122EE0" w:rsidR="00841EC2" w:rsidRPr="00841EC2" w:rsidRDefault="001848A0"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Acto seguido, </w:t>
      </w:r>
      <w:r w:rsidR="006B1535">
        <w:rPr>
          <w:rFonts w:ascii="Times New Roman" w:eastAsia="Times New Roman" w:hAnsi="Times New Roman" w:cs="Times New Roman"/>
          <w:sz w:val="24"/>
          <w:szCs w:val="24"/>
          <w:lang w:val="es-MX" w:eastAsia="es-ES"/>
        </w:rPr>
        <w:t xml:space="preserve">la Sra. Presidente </w:t>
      </w:r>
      <w:r>
        <w:rPr>
          <w:rFonts w:ascii="Times New Roman" w:eastAsia="Times New Roman" w:hAnsi="Times New Roman" w:cs="Times New Roman"/>
          <w:sz w:val="24"/>
          <w:szCs w:val="24"/>
          <w:lang w:val="es-MX" w:eastAsia="es-ES"/>
        </w:rPr>
        <w:t>pone a consideración de los Sres. Accionistas el tratamiento de la gestión del Director renunciante</w:t>
      </w:r>
      <w:r w:rsidR="006B1535">
        <w:rPr>
          <w:rFonts w:ascii="Times New Roman" w:eastAsia="Times New Roman" w:hAnsi="Times New Roman" w:cs="Times New Roman"/>
          <w:sz w:val="24"/>
          <w:szCs w:val="24"/>
          <w:lang w:val="es-MX" w:eastAsia="es-ES"/>
        </w:rPr>
        <w:t>, en cumplimiento de los Artículos 234 y 275 de la L</w:t>
      </w:r>
      <w:r w:rsidR="00D1335A">
        <w:rPr>
          <w:rFonts w:ascii="Times New Roman" w:eastAsia="Times New Roman" w:hAnsi="Times New Roman" w:cs="Times New Roman"/>
          <w:sz w:val="24"/>
          <w:szCs w:val="24"/>
          <w:lang w:val="es-MX" w:eastAsia="es-ES"/>
        </w:rPr>
        <w:t>GS</w:t>
      </w:r>
      <w:r w:rsidR="00841EC2" w:rsidRPr="00841EC2">
        <w:rPr>
          <w:rFonts w:ascii="Times New Roman" w:eastAsia="Times New Roman" w:hAnsi="Times New Roman" w:cs="Times New Roman"/>
          <w:sz w:val="24"/>
          <w:szCs w:val="24"/>
          <w:lang w:val="es-MX" w:eastAsia="es-ES"/>
        </w:rPr>
        <w:t xml:space="preserve">. </w:t>
      </w:r>
    </w:p>
    <w:p w14:paraId="3D8E9474"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21E1F4F8" w14:textId="0585D98A"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Puesta a vo</w:t>
      </w:r>
      <w:r w:rsidR="000C3E20">
        <w:rPr>
          <w:rFonts w:ascii="Times New Roman" w:eastAsia="Times New Roman" w:hAnsi="Times New Roman" w:cs="Times New Roman"/>
          <w:sz w:val="24"/>
          <w:szCs w:val="24"/>
          <w:lang w:val="es-MX" w:eastAsia="es-ES"/>
        </w:rPr>
        <w:t xml:space="preserve">tación la moción, </w:t>
      </w:r>
      <w:r w:rsidR="005554E7">
        <w:rPr>
          <w:rFonts w:ascii="Times New Roman" w:eastAsia="Times New Roman" w:hAnsi="Times New Roman" w:cs="Times New Roman"/>
          <w:sz w:val="24"/>
          <w:szCs w:val="24"/>
          <w:lang w:val="es-MX" w:eastAsia="es-ES"/>
        </w:rPr>
        <w:t xml:space="preserve">los Sres. Accionistas </w:t>
      </w:r>
      <w:r w:rsidR="006B1535">
        <w:rPr>
          <w:rFonts w:ascii="Times New Roman" w:eastAsia="Times New Roman" w:hAnsi="Times New Roman" w:cs="Times New Roman"/>
          <w:sz w:val="24"/>
          <w:szCs w:val="24"/>
          <w:lang w:val="es-MX" w:eastAsia="es-ES"/>
        </w:rPr>
        <w:t>resuelven por unanimidad: (i</w:t>
      </w:r>
      <w:r w:rsidR="005554E7">
        <w:rPr>
          <w:rFonts w:ascii="Times New Roman" w:eastAsia="Times New Roman" w:hAnsi="Times New Roman" w:cs="Times New Roman"/>
          <w:sz w:val="24"/>
          <w:szCs w:val="24"/>
          <w:lang w:val="es-MX" w:eastAsia="es-ES"/>
        </w:rPr>
        <w:t>)</w:t>
      </w:r>
      <w:r w:rsidR="006B1535" w:rsidRPr="006B1535">
        <w:t xml:space="preserve"> </w:t>
      </w:r>
      <w:r w:rsidR="006B1535" w:rsidRPr="006B1535">
        <w:rPr>
          <w:rFonts w:ascii="Times New Roman" w:eastAsia="Times New Roman" w:hAnsi="Times New Roman" w:cs="Times New Roman"/>
          <w:sz w:val="24"/>
          <w:szCs w:val="24"/>
          <w:lang w:val="es-MX" w:eastAsia="es-ES"/>
        </w:rPr>
        <w:t xml:space="preserve">tomar conocimiento formal </w:t>
      </w:r>
      <w:r w:rsidR="006964C1" w:rsidRPr="006964C1">
        <w:rPr>
          <w:rFonts w:ascii="Times New Roman" w:eastAsia="Times New Roman" w:hAnsi="Times New Roman" w:cs="Times New Roman"/>
          <w:sz w:val="24"/>
          <w:szCs w:val="24"/>
          <w:lang w:val="es-MX" w:eastAsia="es-ES"/>
        </w:rPr>
        <w:t xml:space="preserve">y aceptar en los mismos términos que el Directorio </w:t>
      </w:r>
      <w:r w:rsidR="006964C1">
        <w:rPr>
          <w:rFonts w:ascii="Times New Roman" w:eastAsia="Times New Roman" w:hAnsi="Times New Roman" w:cs="Times New Roman"/>
          <w:sz w:val="24"/>
          <w:szCs w:val="24"/>
          <w:lang w:val="es-MX" w:eastAsia="es-ES"/>
        </w:rPr>
        <w:t>l</w:t>
      </w:r>
      <w:r w:rsidR="006B1535" w:rsidRPr="006B1535">
        <w:rPr>
          <w:rFonts w:ascii="Times New Roman" w:eastAsia="Times New Roman" w:hAnsi="Times New Roman" w:cs="Times New Roman"/>
          <w:sz w:val="24"/>
          <w:szCs w:val="24"/>
          <w:lang w:val="es-MX" w:eastAsia="es-ES"/>
        </w:rPr>
        <w:t xml:space="preserve">a renuncia presentada por el Sr. José Carlos de los Santos al cargo de Director Titular de la Clase B, agradeciéndole por </w:t>
      </w:r>
      <w:r w:rsidR="006B1535">
        <w:rPr>
          <w:rFonts w:ascii="Times New Roman" w:eastAsia="Times New Roman" w:hAnsi="Times New Roman" w:cs="Times New Roman"/>
          <w:sz w:val="24"/>
          <w:szCs w:val="24"/>
          <w:lang w:val="es-MX" w:eastAsia="es-ES"/>
        </w:rPr>
        <w:t>el alto desempeño como miembro del Directorio de</w:t>
      </w:r>
      <w:r w:rsidR="006B1535" w:rsidRPr="006B1535">
        <w:rPr>
          <w:rFonts w:ascii="Times New Roman" w:eastAsia="Times New Roman" w:hAnsi="Times New Roman" w:cs="Times New Roman"/>
          <w:sz w:val="24"/>
          <w:szCs w:val="24"/>
          <w:lang w:val="es-MX" w:eastAsia="es-ES"/>
        </w:rPr>
        <w:t xml:space="preserve"> la Sociedad </w:t>
      </w:r>
      <w:r w:rsidR="006B1535">
        <w:rPr>
          <w:rFonts w:ascii="Times New Roman" w:eastAsia="Times New Roman" w:hAnsi="Times New Roman" w:cs="Times New Roman"/>
          <w:sz w:val="24"/>
          <w:szCs w:val="24"/>
          <w:lang w:val="es-MX" w:eastAsia="es-ES"/>
        </w:rPr>
        <w:t>durante su mandato</w:t>
      </w:r>
      <w:r w:rsidR="005554E7">
        <w:rPr>
          <w:rFonts w:ascii="Times New Roman" w:eastAsia="Times New Roman" w:hAnsi="Times New Roman" w:cs="Times New Roman"/>
          <w:sz w:val="24"/>
          <w:szCs w:val="24"/>
          <w:lang w:val="es-MX" w:eastAsia="es-ES"/>
        </w:rPr>
        <w:t xml:space="preserve">; </w:t>
      </w:r>
      <w:r w:rsidR="00C47A1A">
        <w:rPr>
          <w:rFonts w:ascii="Times New Roman" w:eastAsia="Times New Roman" w:hAnsi="Times New Roman" w:cs="Times New Roman"/>
          <w:sz w:val="24"/>
          <w:szCs w:val="24"/>
          <w:lang w:val="es-MX" w:eastAsia="es-ES"/>
        </w:rPr>
        <w:t>y</w:t>
      </w:r>
      <w:r w:rsidR="006B1535">
        <w:rPr>
          <w:rFonts w:ascii="Times New Roman" w:eastAsia="Times New Roman" w:hAnsi="Times New Roman" w:cs="Times New Roman"/>
          <w:sz w:val="24"/>
          <w:szCs w:val="24"/>
          <w:lang w:val="es-MX" w:eastAsia="es-ES"/>
        </w:rPr>
        <w:t xml:space="preserve"> (ii)</w:t>
      </w:r>
      <w:r w:rsidR="005554E7">
        <w:rPr>
          <w:rFonts w:ascii="Times New Roman" w:eastAsia="Times New Roman" w:hAnsi="Times New Roman" w:cs="Times New Roman"/>
          <w:sz w:val="24"/>
          <w:szCs w:val="24"/>
          <w:lang w:val="es-MX" w:eastAsia="es-ES"/>
        </w:rPr>
        <w:t xml:space="preserve"> aprobar </w:t>
      </w:r>
      <w:r w:rsidR="000C3E20">
        <w:rPr>
          <w:rFonts w:ascii="Times New Roman" w:eastAsia="Times New Roman" w:hAnsi="Times New Roman" w:cs="Times New Roman"/>
          <w:sz w:val="24"/>
          <w:szCs w:val="24"/>
          <w:lang w:val="es-MX" w:eastAsia="es-ES"/>
        </w:rPr>
        <w:t>la gestión de</w:t>
      </w:r>
      <w:r w:rsidRPr="00841EC2">
        <w:rPr>
          <w:rFonts w:ascii="Times New Roman" w:eastAsia="Times New Roman" w:hAnsi="Times New Roman" w:cs="Times New Roman"/>
          <w:sz w:val="24"/>
          <w:szCs w:val="24"/>
          <w:lang w:val="es-MX" w:eastAsia="es-ES"/>
        </w:rPr>
        <w:t>l</w:t>
      </w:r>
      <w:r w:rsidR="005554E7">
        <w:rPr>
          <w:rFonts w:ascii="Times New Roman" w:eastAsia="Times New Roman" w:hAnsi="Times New Roman" w:cs="Times New Roman"/>
          <w:sz w:val="24"/>
          <w:szCs w:val="24"/>
          <w:lang w:val="es-MX" w:eastAsia="es-ES"/>
        </w:rPr>
        <w:t xml:space="preserve"> Sr. José Carlos De los Santos</w:t>
      </w:r>
      <w:r w:rsidR="006B1535">
        <w:rPr>
          <w:rFonts w:ascii="Times New Roman" w:eastAsia="Times New Roman" w:hAnsi="Times New Roman" w:cs="Times New Roman"/>
          <w:sz w:val="24"/>
          <w:szCs w:val="24"/>
          <w:lang w:val="es-MX" w:eastAsia="es-ES"/>
        </w:rPr>
        <w:t xml:space="preserve"> como Director Titular de la Clase B</w:t>
      </w:r>
      <w:r w:rsidRPr="00841EC2">
        <w:rPr>
          <w:rFonts w:ascii="Times New Roman" w:eastAsia="Times New Roman" w:hAnsi="Times New Roman" w:cs="Times New Roman"/>
          <w:sz w:val="24"/>
          <w:szCs w:val="24"/>
          <w:lang w:val="es-MX" w:eastAsia="es-ES"/>
        </w:rPr>
        <w:t xml:space="preserve">, </w:t>
      </w:r>
      <w:r w:rsidR="006D3A97">
        <w:rPr>
          <w:rFonts w:ascii="Times New Roman" w:eastAsia="Times New Roman" w:hAnsi="Times New Roman" w:cs="Times New Roman"/>
          <w:sz w:val="24"/>
          <w:szCs w:val="24"/>
          <w:lang w:val="es-MX" w:eastAsia="es-ES"/>
        </w:rPr>
        <w:t xml:space="preserve">desde la fecha de designación en el cargo y hasta la fecha efectiva de su renuncia, </w:t>
      </w:r>
      <w:r w:rsidR="000C3E20">
        <w:rPr>
          <w:rFonts w:ascii="Times New Roman" w:eastAsia="Times New Roman" w:hAnsi="Times New Roman" w:cs="Times New Roman"/>
          <w:sz w:val="24"/>
          <w:szCs w:val="24"/>
          <w:lang w:val="es-MX" w:eastAsia="es-ES"/>
        </w:rPr>
        <w:t>eximiéndolo</w:t>
      </w:r>
      <w:r w:rsidRPr="00841EC2">
        <w:rPr>
          <w:rFonts w:ascii="Times New Roman" w:eastAsia="Times New Roman" w:hAnsi="Times New Roman" w:cs="Times New Roman"/>
          <w:sz w:val="24"/>
          <w:szCs w:val="24"/>
          <w:lang w:val="es-MX" w:eastAsia="es-ES"/>
        </w:rPr>
        <w:t xml:space="preserve"> de responsabilidad conforme lo establecido en el Artículo 275 de la </w:t>
      </w:r>
      <w:r w:rsidR="00CE1A8C">
        <w:rPr>
          <w:rFonts w:ascii="Times New Roman" w:eastAsia="Times New Roman" w:hAnsi="Times New Roman" w:cs="Times New Roman"/>
          <w:sz w:val="24"/>
          <w:szCs w:val="24"/>
          <w:lang w:val="es-MX" w:eastAsia="es-ES"/>
        </w:rPr>
        <w:t>LGS</w:t>
      </w:r>
      <w:r w:rsidRPr="00841EC2">
        <w:rPr>
          <w:rFonts w:ascii="Times New Roman" w:eastAsia="Times New Roman" w:hAnsi="Times New Roman" w:cs="Times New Roman"/>
          <w:sz w:val="24"/>
          <w:szCs w:val="24"/>
          <w:lang w:val="es-MX" w:eastAsia="es-ES"/>
        </w:rPr>
        <w:t xml:space="preserve">, por considerarse que su actuación ha sido estrictamente en cumplimiento del Estatuto Social y la ley. </w:t>
      </w:r>
    </w:p>
    <w:p w14:paraId="2E695EC0"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04A0DC29" w14:textId="5DEC1766" w:rsid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se pone a consideración de los Accionistas el </w:t>
      </w:r>
      <w:r w:rsidR="000C3E20">
        <w:rPr>
          <w:rFonts w:ascii="Times New Roman" w:eastAsia="Times New Roman" w:hAnsi="Times New Roman" w:cs="Times New Roman"/>
          <w:sz w:val="24"/>
          <w:szCs w:val="24"/>
          <w:lang w:val="es-MX" w:eastAsia="es-ES"/>
        </w:rPr>
        <w:t>tercer</w:t>
      </w:r>
      <w:r w:rsidRPr="00841EC2">
        <w:rPr>
          <w:rFonts w:ascii="Times New Roman" w:eastAsia="Times New Roman" w:hAnsi="Times New Roman" w:cs="Times New Roman"/>
          <w:sz w:val="24"/>
          <w:szCs w:val="24"/>
          <w:lang w:val="es-MX" w:eastAsia="es-ES"/>
        </w:rPr>
        <w:t xml:space="preserve"> punto del Orden del Día:</w:t>
      </w:r>
    </w:p>
    <w:p w14:paraId="430CA2C2" w14:textId="77777777" w:rsidR="00284A41" w:rsidRDefault="00284A41" w:rsidP="00284A41">
      <w:pPr>
        <w:spacing w:after="0" w:line="336" w:lineRule="auto"/>
        <w:jc w:val="both"/>
        <w:rPr>
          <w:rFonts w:ascii="Times New Roman" w:eastAsia="Times New Roman" w:hAnsi="Times New Roman" w:cs="Times New Roman"/>
          <w:sz w:val="24"/>
          <w:szCs w:val="24"/>
          <w:lang w:val="es-MX" w:eastAsia="es-ES"/>
        </w:rPr>
      </w:pPr>
    </w:p>
    <w:p w14:paraId="09DED24A" w14:textId="1DF143E4" w:rsidR="00841EC2" w:rsidRDefault="000C3E20" w:rsidP="00284A41">
      <w:pPr>
        <w:pStyle w:val="Prrafodelista"/>
        <w:numPr>
          <w:ilvl w:val="0"/>
          <w:numId w:val="3"/>
        </w:numPr>
        <w:spacing w:after="0" w:line="336" w:lineRule="auto"/>
        <w:jc w:val="both"/>
        <w:rPr>
          <w:rFonts w:ascii="Times New Roman" w:eastAsia="Times New Roman" w:hAnsi="Times New Roman" w:cs="Times New Roman"/>
          <w:b/>
          <w:sz w:val="24"/>
          <w:szCs w:val="24"/>
          <w:u w:val="single"/>
          <w:lang w:val="es-MX" w:eastAsia="es-ES"/>
        </w:rPr>
      </w:pPr>
      <w:r w:rsidRPr="000C3E20">
        <w:rPr>
          <w:rFonts w:ascii="Times New Roman" w:eastAsia="Times New Roman" w:hAnsi="Times New Roman" w:cs="Times New Roman"/>
          <w:b/>
          <w:sz w:val="24"/>
          <w:szCs w:val="24"/>
          <w:u w:val="single"/>
          <w:lang w:val="es-MX" w:eastAsia="es-ES"/>
        </w:rPr>
        <w:t>Designación de un Director Titular por la Clase B, en reemplazo del Sr. José Carlos de los Santos.</w:t>
      </w:r>
    </w:p>
    <w:p w14:paraId="4F808CB2" w14:textId="77777777" w:rsidR="00D5758D" w:rsidRDefault="00D5758D" w:rsidP="00284A41">
      <w:pPr>
        <w:spacing w:after="0" w:line="336" w:lineRule="auto"/>
        <w:jc w:val="both"/>
        <w:rPr>
          <w:rFonts w:ascii="Times New Roman" w:eastAsia="Times New Roman" w:hAnsi="Times New Roman" w:cs="Times New Roman"/>
          <w:sz w:val="24"/>
          <w:szCs w:val="24"/>
          <w:lang w:val="es-MX" w:eastAsia="es-ES"/>
        </w:rPr>
      </w:pPr>
    </w:p>
    <w:p w14:paraId="417F0087" w14:textId="08AFED96" w:rsidR="008D06E3" w:rsidRDefault="008D06E3"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Toma la palabra el </w:t>
      </w:r>
      <w:r w:rsidR="00BE2852">
        <w:rPr>
          <w:rFonts w:ascii="Times New Roman" w:eastAsia="Times New Roman" w:hAnsi="Times New Roman" w:cs="Times New Roman"/>
          <w:sz w:val="24"/>
          <w:szCs w:val="24"/>
          <w:lang w:val="es-MX" w:eastAsia="es-ES"/>
        </w:rPr>
        <w:t xml:space="preserve">Sr. </w:t>
      </w:r>
      <w:r>
        <w:rPr>
          <w:rFonts w:ascii="Times New Roman" w:eastAsia="Times New Roman" w:hAnsi="Times New Roman" w:cs="Times New Roman"/>
          <w:sz w:val="24"/>
          <w:szCs w:val="24"/>
          <w:lang w:val="es-MX" w:eastAsia="es-ES"/>
        </w:rPr>
        <w:t>A</w:t>
      </w:r>
      <w:r w:rsidR="006D3A97">
        <w:rPr>
          <w:rFonts w:ascii="Times New Roman" w:eastAsia="Times New Roman" w:hAnsi="Times New Roman" w:cs="Times New Roman"/>
          <w:sz w:val="24"/>
          <w:szCs w:val="24"/>
          <w:lang w:val="es-MX" w:eastAsia="es-ES"/>
        </w:rPr>
        <w:t>ccionista Andrés Patricio Meta quien, en línea con lo aprobado en el punto anterior del Orden del Día, expone</w:t>
      </w:r>
      <w:r>
        <w:rPr>
          <w:rFonts w:ascii="Times New Roman" w:eastAsia="Times New Roman" w:hAnsi="Times New Roman" w:cs="Times New Roman"/>
          <w:sz w:val="24"/>
          <w:szCs w:val="24"/>
          <w:lang w:val="es-MX" w:eastAsia="es-ES"/>
        </w:rPr>
        <w:t xml:space="preserve"> que ante la renuncia del Sr. José Carlos de los Santos, corresponde designar un Director Titular de la Clase B en su reemplazo, motivo por </w:t>
      </w:r>
      <w:r>
        <w:rPr>
          <w:rFonts w:ascii="Times New Roman" w:eastAsia="Times New Roman" w:hAnsi="Times New Roman" w:cs="Times New Roman"/>
          <w:sz w:val="24"/>
          <w:szCs w:val="24"/>
          <w:lang w:val="es-MX" w:eastAsia="es-ES"/>
        </w:rPr>
        <w:lastRenderedPageBreak/>
        <w:t xml:space="preserve">el cual </w:t>
      </w:r>
      <w:r w:rsidR="00E049F7">
        <w:rPr>
          <w:rFonts w:ascii="Times New Roman" w:eastAsia="Times New Roman" w:hAnsi="Times New Roman" w:cs="Times New Roman"/>
          <w:sz w:val="24"/>
          <w:szCs w:val="24"/>
          <w:lang w:val="es-MX" w:eastAsia="es-ES"/>
        </w:rPr>
        <w:t xml:space="preserve">en cumplimiento </w:t>
      </w:r>
      <w:r w:rsidR="00E049F7" w:rsidRPr="00E049F7">
        <w:rPr>
          <w:rFonts w:ascii="Times New Roman" w:eastAsia="Times New Roman" w:hAnsi="Times New Roman" w:cs="Times New Roman"/>
          <w:sz w:val="24"/>
          <w:szCs w:val="24"/>
          <w:lang w:val="es-MX" w:eastAsia="es-ES"/>
        </w:rPr>
        <w:t xml:space="preserve">de lo establecido en el Artículo Octavo del Estatuto Social </w:t>
      </w:r>
      <w:r>
        <w:rPr>
          <w:rFonts w:ascii="Times New Roman" w:eastAsia="Times New Roman" w:hAnsi="Times New Roman" w:cs="Times New Roman"/>
          <w:sz w:val="24"/>
          <w:szCs w:val="24"/>
          <w:lang w:val="es-MX" w:eastAsia="es-ES"/>
        </w:rPr>
        <w:t xml:space="preserve">se pasa a celebrar la Asamblea Especial </w:t>
      </w:r>
      <w:r w:rsidR="00A95A18">
        <w:rPr>
          <w:rFonts w:ascii="Times New Roman" w:eastAsia="Times New Roman" w:hAnsi="Times New Roman" w:cs="Times New Roman"/>
          <w:sz w:val="24"/>
          <w:szCs w:val="24"/>
          <w:lang w:val="es-MX" w:eastAsia="es-ES"/>
        </w:rPr>
        <w:t xml:space="preserve">de la </w:t>
      </w:r>
      <w:r>
        <w:rPr>
          <w:rFonts w:ascii="Times New Roman" w:eastAsia="Times New Roman" w:hAnsi="Times New Roman" w:cs="Times New Roman"/>
          <w:sz w:val="24"/>
          <w:szCs w:val="24"/>
          <w:lang w:val="es-MX" w:eastAsia="es-ES"/>
        </w:rPr>
        <w:t>Clase B:</w:t>
      </w:r>
    </w:p>
    <w:p w14:paraId="454DC40A" w14:textId="77777777" w:rsidR="00D5758D" w:rsidRDefault="00D5758D" w:rsidP="00284A41">
      <w:pPr>
        <w:spacing w:after="0" w:line="336" w:lineRule="auto"/>
        <w:jc w:val="both"/>
        <w:rPr>
          <w:rFonts w:ascii="Times New Roman" w:eastAsia="Times New Roman" w:hAnsi="Times New Roman" w:cs="Times New Roman"/>
          <w:sz w:val="24"/>
          <w:szCs w:val="24"/>
          <w:lang w:val="es-MX" w:eastAsia="es-ES"/>
        </w:rPr>
      </w:pPr>
    </w:p>
    <w:p w14:paraId="375706FD" w14:textId="17281FB1" w:rsidR="008D06E3" w:rsidRDefault="008D06E3" w:rsidP="00284A41">
      <w:pPr>
        <w:spacing w:after="0" w:line="336" w:lineRule="auto"/>
        <w:jc w:val="both"/>
        <w:rPr>
          <w:rFonts w:ascii="Times New Roman" w:eastAsia="Times New Roman" w:hAnsi="Times New Roman" w:cs="Times New Roman"/>
          <w:sz w:val="24"/>
          <w:szCs w:val="24"/>
          <w:lang w:val="es-MX" w:eastAsia="es-ES"/>
        </w:rPr>
      </w:pPr>
      <w:r w:rsidRPr="00E05DEF">
        <w:rPr>
          <w:rFonts w:ascii="Times New Roman" w:eastAsia="Times New Roman" w:hAnsi="Times New Roman" w:cs="Times New Roman"/>
          <w:sz w:val="24"/>
          <w:szCs w:val="24"/>
          <w:u w:val="single"/>
          <w:lang w:val="es-MX" w:eastAsia="es-ES"/>
        </w:rPr>
        <w:t>Asamblea Especial Clase B</w:t>
      </w:r>
      <w:r>
        <w:rPr>
          <w:rFonts w:ascii="Times New Roman" w:eastAsia="Times New Roman" w:hAnsi="Times New Roman" w:cs="Times New Roman"/>
          <w:sz w:val="24"/>
          <w:szCs w:val="24"/>
          <w:lang w:val="es-MX" w:eastAsia="es-ES"/>
        </w:rPr>
        <w:t>:</w:t>
      </w:r>
    </w:p>
    <w:p w14:paraId="01811FC4" w14:textId="77777777" w:rsidR="00D5758D" w:rsidRDefault="00D5758D" w:rsidP="00284A41">
      <w:pPr>
        <w:spacing w:after="0" w:line="336" w:lineRule="auto"/>
        <w:jc w:val="both"/>
        <w:rPr>
          <w:rFonts w:ascii="Times New Roman" w:eastAsia="Times New Roman" w:hAnsi="Times New Roman" w:cs="Times New Roman"/>
          <w:sz w:val="24"/>
          <w:szCs w:val="24"/>
          <w:lang w:val="es-MX" w:eastAsia="es-ES"/>
        </w:rPr>
      </w:pPr>
    </w:p>
    <w:p w14:paraId="795476C7" w14:textId="3B402B2E" w:rsidR="008D06E3" w:rsidRDefault="008D06E3"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Retoma la palabra el </w:t>
      </w:r>
      <w:r w:rsidR="00BE2852">
        <w:rPr>
          <w:rFonts w:ascii="Times New Roman" w:eastAsia="Times New Roman" w:hAnsi="Times New Roman" w:cs="Times New Roman"/>
          <w:sz w:val="24"/>
          <w:szCs w:val="24"/>
          <w:lang w:val="es-MX" w:eastAsia="es-ES"/>
        </w:rPr>
        <w:t xml:space="preserve">Sr. </w:t>
      </w:r>
      <w:r w:rsidR="00EE6BE6">
        <w:rPr>
          <w:rFonts w:ascii="Times New Roman" w:eastAsia="Times New Roman" w:hAnsi="Times New Roman" w:cs="Times New Roman"/>
          <w:sz w:val="24"/>
          <w:szCs w:val="24"/>
          <w:lang w:val="es-MX" w:eastAsia="es-ES"/>
        </w:rPr>
        <w:t>Accionista</w:t>
      </w:r>
      <w:r>
        <w:rPr>
          <w:rFonts w:ascii="Times New Roman" w:eastAsia="Times New Roman" w:hAnsi="Times New Roman" w:cs="Times New Roman"/>
          <w:sz w:val="24"/>
          <w:szCs w:val="24"/>
          <w:lang w:val="es-MX" w:eastAsia="es-ES"/>
        </w:rPr>
        <w:t xml:space="preserve"> Andrés Patricio Meta quien procede </w:t>
      </w:r>
      <w:r w:rsidRPr="008D06E3">
        <w:rPr>
          <w:rFonts w:ascii="Times New Roman" w:eastAsia="Times New Roman" w:hAnsi="Times New Roman" w:cs="Times New Roman"/>
          <w:sz w:val="24"/>
          <w:szCs w:val="24"/>
          <w:lang w:val="es-MX" w:eastAsia="es-ES"/>
        </w:rPr>
        <w:t>a dar lectura al Artículo 10 de la Ley de Entidades Financieras</w:t>
      </w:r>
      <w:r w:rsidR="006D3A97">
        <w:rPr>
          <w:rFonts w:ascii="Times New Roman" w:eastAsia="Times New Roman" w:hAnsi="Times New Roman" w:cs="Times New Roman"/>
          <w:sz w:val="24"/>
          <w:szCs w:val="24"/>
          <w:lang w:val="es-MX" w:eastAsia="es-ES"/>
        </w:rPr>
        <w:t xml:space="preserve"> </w:t>
      </w:r>
      <w:r w:rsidR="00A06BA3">
        <w:rPr>
          <w:rFonts w:ascii="Times New Roman" w:eastAsia="Times New Roman" w:hAnsi="Times New Roman" w:cs="Times New Roman"/>
          <w:sz w:val="24"/>
          <w:szCs w:val="24"/>
          <w:lang w:val="es-MX" w:eastAsia="es-ES"/>
        </w:rPr>
        <w:t xml:space="preserve">N° </w:t>
      </w:r>
      <w:r w:rsidR="00A06BA3" w:rsidRPr="00A06BA3">
        <w:rPr>
          <w:rFonts w:ascii="Times New Roman" w:eastAsia="Times New Roman" w:hAnsi="Times New Roman" w:cs="Times New Roman"/>
          <w:sz w:val="24"/>
          <w:szCs w:val="24"/>
          <w:lang w:val="es-MX" w:eastAsia="es-ES"/>
        </w:rPr>
        <w:t>21.526</w:t>
      </w:r>
      <w:r w:rsidR="00A06BA3">
        <w:rPr>
          <w:rFonts w:ascii="Times New Roman" w:eastAsia="Times New Roman" w:hAnsi="Times New Roman" w:cs="Times New Roman"/>
          <w:sz w:val="24"/>
          <w:szCs w:val="24"/>
          <w:lang w:val="es-MX" w:eastAsia="es-ES"/>
        </w:rPr>
        <w:t xml:space="preserve"> </w:t>
      </w:r>
      <w:r w:rsidR="006D3A97">
        <w:rPr>
          <w:rFonts w:ascii="Times New Roman" w:eastAsia="Times New Roman" w:hAnsi="Times New Roman" w:cs="Times New Roman"/>
          <w:sz w:val="24"/>
          <w:szCs w:val="24"/>
          <w:lang w:val="es-MX" w:eastAsia="es-ES"/>
        </w:rPr>
        <w:t>en cuanto dispone el</w:t>
      </w:r>
      <w:r w:rsidRPr="008D06E3">
        <w:rPr>
          <w:rFonts w:ascii="Times New Roman" w:eastAsia="Times New Roman" w:hAnsi="Times New Roman" w:cs="Times New Roman"/>
          <w:sz w:val="24"/>
          <w:szCs w:val="24"/>
          <w:lang w:val="es-MX" w:eastAsia="es-ES"/>
        </w:rPr>
        <w:t xml:space="preserve"> Régimen de Inhabilitaciones</w:t>
      </w:r>
      <w:r w:rsidR="00C47A1A">
        <w:rPr>
          <w:rFonts w:ascii="Times New Roman" w:eastAsia="Times New Roman" w:hAnsi="Times New Roman" w:cs="Times New Roman"/>
          <w:sz w:val="24"/>
          <w:szCs w:val="24"/>
          <w:lang w:val="es-MX" w:eastAsia="es-ES"/>
        </w:rPr>
        <w:t xml:space="preserve"> para el </w:t>
      </w:r>
      <w:r w:rsidR="006D3A97">
        <w:rPr>
          <w:rFonts w:ascii="Times New Roman" w:eastAsia="Times New Roman" w:hAnsi="Times New Roman" w:cs="Times New Roman"/>
          <w:sz w:val="24"/>
          <w:szCs w:val="24"/>
          <w:lang w:val="es-MX" w:eastAsia="es-ES"/>
        </w:rPr>
        <w:t>cargo</w:t>
      </w:r>
      <w:r w:rsidRPr="008D06E3">
        <w:rPr>
          <w:rFonts w:ascii="Times New Roman" w:eastAsia="Times New Roman" w:hAnsi="Times New Roman" w:cs="Times New Roman"/>
          <w:sz w:val="24"/>
          <w:szCs w:val="24"/>
          <w:lang w:val="es-MX" w:eastAsia="es-ES"/>
        </w:rPr>
        <w:t>, aclarando expresamente que no podrá ser propuesta para tal cargo ninguna persona comprendida en cualquiera de las causas de inhabilitaci</w:t>
      </w:r>
      <w:r>
        <w:rPr>
          <w:rFonts w:ascii="Times New Roman" w:eastAsia="Times New Roman" w:hAnsi="Times New Roman" w:cs="Times New Roman"/>
          <w:sz w:val="24"/>
          <w:szCs w:val="24"/>
          <w:lang w:val="es-MX" w:eastAsia="es-ES"/>
        </w:rPr>
        <w:t xml:space="preserve">ón allí previstas, todo lo cual toman conocimiento </w:t>
      </w:r>
      <w:r w:rsidRPr="008D06E3">
        <w:rPr>
          <w:rFonts w:ascii="Times New Roman" w:eastAsia="Times New Roman" w:hAnsi="Times New Roman" w:cs="Times New Roman"/>
          <w:sz w:val="24"/>
          <w:szCs w:val="24"/>
          <w:lang w:val="es-MX" w:eastAsia="es-ES"/>
        </w:rPr>
        <w:t>los presentes</w:t>
      </w:r>
      <w:r>
        <w:rPr>
          <w:rFonts w:ascii="Times New Roman" w:eastAsia="Times New Roman" w:hAnsi="Times New Roman" w:cs="Times New Roman"/>
          <w:sz w:val="24"/>
          <w:szCs w:val="24"/>
          <w:lang w:val="es-MX" w:eastAsia="es-ES"/>
        </w:rPr>
        <w:t>.</w:t>
      </w:r>
    </w:p>
    <w:p w14:paraId="7D3B601C" w14:textId="77777777" w:rsidR="00D5758D" w:rsidRDefault="00D5758D" w:rsidP="00284A41">
      <w:pPr>
        <w:spacing w:after="0" w:line="336" w:lineRule="auto"/>
        <w:jc w:val="both"/>
        <w:rPr>
          <w:rFonts w:ascii="Times New Roman" w:eastAsia="Times New Roman" w:hAnsi="Times New Roman" w:cs="Times New Roman"/>
          <w:sz w:val="24"/>
          <w:szCs w:val="24"/>
          <w:lang w:val="es-MX" w:eastAsia="es-ES"/>
        </w:rPr>
      </w:pPr>
    </w:p>
    <w:p w14:paraId="152ECC57" w14:textId="603A50A2" w:rsidR="001A027F" w:rsidRDefault="008D06E3"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En virtud de lo expuesto, el </w:t>
      </w:r>
      <w:r w:rsidR="00BE2852">
        <w:rPr>
          <w:rFonts w:ascii="Times New Roman" w:eastAsia="Times New Roman" w:hAnsi="Times New Roman" w:cs="Times New Roman"/>
          <w:sz w:val="24"/>
          <w:szCs w:val="24"/>
          <w:lang w:val="es-MX" w:eastAsia="es-ES"/>
        </w:rPr>
        <w:t>Sr.</w:t>
      </w:r>
      <w:r w:rsidR="00EE6BE6">
        <w:rPr>
          <w:rFonts w:ascii="Times New Roman" w:eastAsia="Times New Roman" w:hAnsi="Times New Roman" w:cs="Times New Roman"/>
          <w:sz w:val="24"/>
          <w:szCs w:val="24"/>
          <w:lang w:val="es-MX" w:eastAsia="es-ES"/>
        </w:rPr>
        <w:t xml:space="preserve"> Accionista</w:t>
      </w:r>
      <w:r>
        <w:rPr>
          <w:rFonts w:ascii="Times New Roman" w:eastAsia="Times New Roman" w:hAnsi="Times New Roman" w:cs="Times New Roman"/>
          <w:sz w:val="24"/>
          <w:szCs w:val="24"/>
          <w:lang w:val="es-MX" w:eastAsia="es-ES"/>
        </w:rPr>
        <w:t xml:space="preserve"> Andrés Patricio Meta propone designar como</w:t>
      </w:r>
      <w:r w:rsidR="006D3A97">
        <w:rPr>
          <w:rFonts w:ascii="Times New Roman" w:eastAsia="Times New Roman" w:hAnsi="Times New Roman" w:cs="Times New Roman"/>
          <w:sz w:val="24"/>
          <w:szCs w:val="24"/>
          <w:lang w:val="es-MX" w:eastAsia="es-ES"/>
        </w:rPr>
        <w:t xml:space="preserve"> Director Titular de la Clase B, a fin de cubrir la vacante producida</w:t>
      </w:r>
      <w:r w:rsidR="00A95A18">
        <w:rPr>
          <w:rFonts w:ascii="Times New Roman" w:eastAsia="Times New Roman" w:hAnsi="Times New Roman" w:cs="Times New Roman"/>
          <w:sz w:val="24"/>
          <w:szCs w:val="24"/>
          <w:lang w:val="es-MX" w:eastAsia="es-ES"/>
        </w:rPr>
        <w:t>,</w:t>
      </w:r>
      <w:r w:rsidR="006D3A97">
        <w:rPr>
          <w:rFonts w:ascii="Times New Roman" w:eastAsia="Times New Roman" w:hAnsi="Times New Roman" w:cs="Times New Roman"/>
          <w:sz w:val="24"/>
          <w:szCs w:val="24"/>
          <w:lang w:val="es-MX" w:eastAsia="es-ES"/>
        </w:rPr>
        <w:t xml:space="preserve"> </w:t>
      </w:r>
      <w:r>
        <w:rPr>
          <w:rFonts w:ascii="Times New Roman" w:eastAsia="Times New Roman" w:hAnsi="Times New Roman" w:cs="Times New Roman"/>
          <w:sz w:val="24"/>
          <w:szCs w:val="24"/>
          <w:lang w:val="es-MX" w:eastAsia="es-ES"/>
        </w:rPr>
        <w:t xml:space="preserve">al Sr. Hernán Patricio Lede, </w:t>
      </w:r>
      <w:r w:rsidR="00E05DEF">
        <w:rPr>
          <w:rFonts w:ascii="Times New Roman" w:eastAsia="Times New Roman" w:hAnsi="Times New Roman" w:cs="Times New Roman"/>
          <w:sz w:val="24"/>
          <w:szCs w:val="24"/>
          <w:lang w:val="es-MX" w:eastAsia="es-ES"/>
        </w:rPr>
        <w:t>quien da</w:t>
      </w:r>
      <w:r w:rsidR="001A027F" w:rsidRPr="001A027F">
        <w:rPr>
          <w:rFonts w:ascii="Times New Roman" w:eastAsia="Times New Roman" w:hAnsi="Times New Roman" w:cs="Times New Roman"/>
          <w:sz w:val="24"/>
          <w:szCs w:val="24"/>
          <w:lang w:val="es-MX" w:eastAsia="es-ES"/>
        </w:rPr>
        <w:t xml:space="preserve"> cumplimiento a lo dispuesto en las normas del B</w:t>
      </w:r>
      <w:r w:rsidR="00091A2E">
        <w:rPr>
          <w:rFonts w:ascii="Times New Roman" w:eastAsia="Times New Roman" w:hAnsi="Times New Roman" w:cs="Times New Roman"/>
          <w:sz w:val="24"/>
          <w:szCs w:val="24"/>
          <w:lang w:val="es-MX" w:eastAsia="es-ES"/>
        </w:rPr>
        <w:t xml:space="preserve">anco </w:t>
      </w:r>
      <w:r w:rsidR="001A027F" w:rsidRPr="001A027F">
        <w:rPr>
          <w:rFonts w:ascii="Times New Roman" w:eastAsia="Times New Roman" w:hAnsi="Times New Roman" w:cs="Times New Roman"/>
          <w:sz w:val="24"/>
          <w:szCs w:val="24"/>
          <w:lang w:val="es-MX" w:eastAsia="es-ES"/>
        </w:rPr>
        <w:t>C</w:t>
      </w:r>
      <w:r w:rsidR="00091A2E">
        <w:rPr>
          <w:rFonts w:ascii="Times New Roman" w:eastAsia="Times New Roman" w:hAnsi="Times New Roman" w:cs="Times New Roman"/>
          <w:sz w:val="24"/>
          <w:szCs w:val="24"/>
          <w:lang w:val="es-MX" w:eastAsia="es-ES"/>
        </w:rPr>
        <w:t xml:space="preserve">entral de la </w:t>
      </w:r>
      <w:r w:rsidR="001A027F" w:rsidRPr="001A027F">
        <w:rPr>
          <w:rFonts w:ascii="Times New Roman" w:eastAsia="Times New Roman" w:hAnsi="Times New Roman" w:cs="Times New Roman"/>
          <w:sz w:val="24"/>
          <w:szCs w:val="24"/>
          <w:lang w:val="es-MX" w:eastAsia="es-ES"/>
        </w:rPr>
        <w:t>R</w:t>
      </w:r>
      <w:r w:rsidR="00091A2E">
        <w:rPr>
          <w:rFonts w:ascii="Times New Roman" w:eastAsia="Times New Roman" w:hAnsi="Times New Roman" w:cs="Times New Roman"/>
          <w:sz w:val="24"/>
          <w:szCs w:val="24"/>
          <w:lang w:val="es-MX" w:eastAsia="es-ES"/>
        </w:rPr>
        <w:t xml:space="preserve">epública </w:t>
      </w:r>
      <w:r w:rsidR="001A027F" w:rsidRPr="001A027F">
        <w:rPr>
          <w:rFonts w:ascii="Times New Roman" w:eastAsia="Times New Roman" w:hAnsi="Times New Roman" w:cs="Times New Roman"/>
          <w:sz w:val="24"/>
          <w:szCs w:val="24"/>
          <w:lang w:val="es-MX" w:eastAsia="es-ES"/>
        </w:rPr>
        <w:t>A</w:t>
      </w:r>
      <w:r w:rsidR="00091A2E">
        <w:rPr>
          <w:rFonts w:ascii="Times New Roman" w:eastAsia="Times New Roman" w:hAnsi="Times New Roman" w:cs="Times New Roman"/>
          <w:sz w:val="24"/>
          <w:szCs w:val="24"/>
          <w:lang w:val="es-MX" w:eastAsia="es-ES"/>
        </w:rPr>
        <w:t>rgentina (“</w:t>
      </w:r>
      <w:r w:rsidR="00091A2E" w:rsidRPr="00091A2E">
        <w:rPr>
          <w:rFonts w:ascii="Times New Roman" w:eastAsia="Times New Roman" w:hAnsi="Times New Roman" w:cs="Times New Roman"/>
          <w:sz w:val="24"/>
          <w:szCs w:val="24"/>
          <w:u w:val="single"/>
          <w:lang w:val="es-MX" w:eastAsia="es-ES"/>
        </w:rPr>
        <w:t>BCRA</w:t>
      </w:r>
      <w:r w:rsidR="00091A2E">
        <w:rPr>
          <w:rFonts w:ascii="Times New Roman" w:eastAsia="Times New Roman" w:hAnsi="Times New Roman" w:cs="Times New Roman"/>
          <w:sz w:val="24"/>
          <w:szCs w:val="24"/>
          <w:lang w:val="es-MX" w:eastAsia="es-ES"/>
        </w:rPr>
        <w:t>”)</w:t>
      </w:r>
      <w:r w:rsidR="001A027F" w:rsidRPr="001A027F">
        <w:rPr>
          <w:rFonts w:ascii="Times New Roman" w:eastAsia="Times New Roman" w:hAnsi="Times New Roman" w:cs="Times New Roman"/>
          <w:sz w:val="24"/>
          <w:szCs w:val="24"/>
          <w:lang w:val="es-MX" w:eastAsia="es-ES"/>
        </w:rPr>
        <w:t xml:space="preserve"> en materia de evaluación de autoridades (Com. “A” 6111 del BCRA, sus complementarias y modificatorias)</w:t>
      </w:r>
      <w:r w:rsidR="00E05DEF">
        <w:rPr>
          <w:rFonts w:ascii="Times New Roman" w:eastAsia="Times New Roman" w:hAnsi="Times New Roman" w:cs="Times New Roman"/>
          <w:sz w:val="24"/>
          <w:szCs w:val="24"/>
          <w:lang w:val="es-MX" w:eastAsia="es-ES"/>
        </w:rPr>
        <w:t xml:space="preserve">, </w:t>
      </w:r>
      <w:r w:rsidR="00E05DEF" w:rsidRPr="00EE6BE6">
        <w:rPr>
          <w:rFonts w:ascii="Times New Roman" w:eastAsia="Times New Roman" w:hAnsi="Times New Roman" w:cs="Times New Roman"/>
          <w:sz w:val="24"/>
          <w:szCs w:val="24"/>
          <w:lang w:val="es-MX" w:eastAsia="es-ES"/>
        </w:rPr>
        <w:t>con mandato por el mismo plazo que los integrantes del actual Directorio, es decir hasta el 31 de diciembre de 2022</w:t>
      </w:r>
      <w:r w:rsidR="001A027F" w:rsidRPr="001A027F">
        <w:rPr>
          <w:rFonts w:ascii="Times New Roman" w:eastAsia="Times New Roman" w:hAnsi="Times New Roman" w:cs="Times New Roman"/>
          <w:sz w:val="24"/>
          <w:szCs w:val="24"/>
          <w:lang w:val="es-MX" w:eastAsia="es-ES"/>
        </w:rPr>
        <w:t xml:space="preserve">. </w:t>
      </w:r>
    </w:p>
    <w:p w14:paraId="3F26DA3E" w14:textId="77777777" w:rsidR="00D5758D" w:rsidRPr="001A027F" w:rsidRDefault="00D5758D" w:rsidP="00284A41">
      <w:pPr>
        <w:spacing w:after="0" w:line="336" w:lineRule="auto"/>
        <w:jc w:val="both"/>
        <w:rPr>
          <w:rFonts w:ascii="Times New Roman" w:eastAsia="Times New Roman" w:hAnsi="Times New Roman" w:cs="Times New Roman"/>
          <w:sz w:val="24"/>
          <w:szCs w:val="24"/>
          <w:lang w:val="es-MX" w:eastAsia="es-ES"/>
        </w:rPr>
      </w:pPr>
    </w:p>
    <w:p w14:paraId="24761AC5" w14:textId="38343915" w:rsidR="00D5758D" w:rsidRDefault="001A027F" w:rsidP="00284A41">
      <w:pPr>
        <w:spacing w:after="0" w:line="336" w:lineRule="auto"/>
        <w:jc w:val="both"/>
        <w:rPr>
          <w:rFonts w:ascii="Times New Roman" w:eastAsia="Times New Roman" w:hAnsi="Times New Roman" w:cs="Times New Roman"/>
          <w:sz w:val="24"/>
          <w:szCs w:val="24"/>
          <w:lang w:val="es-MX" w:eastAsia="es-ES"/>
        </w:rPr>
      </w:pPr>
      <w:r w:rsidRPr="001A027F">
        <w:rPr>
          <w:rFonts w:ascii="Times New Roman" w:eastAsia="Times New Roman" w:hAnsi="Times New Roman" w:cs="Times New Roman"/>
          <w:sz w:val="24"/>
          <w:szCs w:val="24"/>
          <w:lang w:val="es-MX" w:eastAsia="es-ES"/>
        </w:rPr>
        <w:t xml:space="preserve">Luego de un breve intercambio, </w:t>
      </w:r>
      <w:r w:rsidR="00C47A1A">
        <w:rPr>
          <w:rFonts w:ascii="Times New Roman" w:eastAsia="Times New Roman" w:hAnsi="Times New Roman" w:cs="Times New Roman"/>
          <w:sz w:val="24"/>
          <w:szCs w:val="24"/>
          <w:lang w:val="es-MX" w:eastAsia="es-ES"/>
        </w:rPr>
        <w:t>la Clase B</w:t>
      </w:r>
      <w:r w:rsidR="00087A9D">
        <w:rPr>
          <w:rFonts w:ascii="Times New Roman" w:eastAsia="Times New Roman" w:hAnsi="Times New Roman" w:cs="Times New Roman"/>
          <w:sz w:val="24"/>
          <w:szCs w:val="24"/>
          <w:lang w:val="es-MX" w:eastAsia="es-ES"/>
        </w:rPr>
        <w:t xml:space="preserve"> por unanimidad, por el voto d</w:t>
      </w:r>
      <w:r w:rsidR="00087A9D" w:rsidRPr="00087A9D">
        <w:rPr>
          <w:rFonts w:ascii="Times New Roman" w:eastAsia="Times New Roman" w:hAnsi="Times New Roman" w:cs="Times New Roman"/>
          <w:sz w:val="24"/>
          <w:szCs w:val="24"/>
          <w:lang w:val="es-MX" w:eastAsia="es-ES"/>
        </w:rPr>
        <w:t xml:space="preserve">e los tres (3) Accionistas </w:t>
      </w:r>
      <w:r w:rsidR="00C47A1A" w:rsidRPr="00C47A1A">
        <w:rPr>
          <w:rFonts w:ascii="Times New Roman" w:eastAsia="Times New Roman" w:hAnsi="Times New Roman" w:cs="Times New Roman"/>
          <w:sz w:val="24"/>
          <w:szCs w:val="24"/>
          <w:lang w:val="es-MX" w:eastAsia="es-ES"/>
        </w:rPr>
        <w:t xml:space="preserve">titulares de las noventa y cuatro millones quinientos once mil setecientos diez (94.511.710) acciones </w:t>
      </w:r>
      <w:r w:rsidR="00A95A18">
        <w:rPr>
          <w:rFonts w:ascii="Times New Roman" w:eastAsia="Times New Roman" w:hAnsi="Times New Roman" w:cs="Times New Roman"/>
          <w:sz w:val="24"/>
          <w:szCs w:val="24"/>
          <w:lang w:val="es-MX" w:eastAsia="es-ES"/>
        </w:rPr>
        <w:t xml:space="preserve">ordinarias escriturales </w:t>
      </w:r>
      <w:r w:rsidR="00C47A1A" w:rsidRPr="00C47A1A">
        <w:rPr>
          <w:rFonts w:ascii="Times New Roman" w:eastAsia="Times New Roman" w:hAnsi="Times New Roman" w:cs="Times New Roman"/>
          <w:sz w:val="24"/>
          <w:szCs w:val="24"/>
          <w:lang w:val="es-MX" w:eastAsia="es-ES"/>
        </w:rPr>
        <w:t>que la componen</w:t>
      </w:r>
      <w:r w:rsidR="00087A9D" w:rsidRPr="00087A9D">
        <w:rPr>
          <w:rFonts w:ascii="Times New Roman" w:eastAsia="Times New Roman" w:hAnsi="Times New Roman" w:cs="Times New Roman"/>
          <w:sz w:val="24"/>
          <w:szCs w:val="24"/>
          <w:lang w:val="es-MX" w:eastAsia="es-ES"/>
        </w:rPr>
        <w:t>, con derecho a un (1) voto por acción, apru</w:t>
      </w:r>
      <w:r w:rsidR="00087A9D">
        <w:rPr>
          <w:rFonts w:ascii="Times New Roman" w:eastAsia="Times New Roman" w:hAnsi="Times New Roman" w:cs="Times New Roman"/>
          <w:sz w:val="24"/>
          <w:szCs w:val="24"/>
          <w:lang w:val="es-MX" w:eastAsia="es-ES"/>
        </w:rPr>
        <w:t>eban la moción designando al siguiente Director Titular</w:t>
      </w:r>
      <w:r w:rsidRPr="001A027F">
        <w:rPr>
          <w:rFonts w:ascii="Times New Roman" w:eastAsia="Times New Roman" w:hAnsi="Times New Roman" w:cs="Times New Roman"/>
          <w:sz w:val="24"/>
          <w:szCs w:val="24"/>
          <w:lang w:val="es-MX" w:eastAsia="es-ES"/>
        </w:rPr>
        <w:t>:</w:t>
      </w:r>
    </w:p>
    <w:p w14:paraId="1AEC97AC" w14:textId="68E29E9F" w:rsidR="001A027F" w:rsidRDefault="00D46C07"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Director</w:t>
      </w:r>
      <w:r w:rsidR="001A027F" w:rsidRPr="001A027F">
        <w:rPr>
          <w:rFonts w:ascii="Times New Roman" w:eastAsia="Times New Roman" w:hAnsi="Times New Roman" w:cs="Times New Roman"/>
          <w:sz w:val="24"/>
          <w:szCs w:val="24"/>
          <w:lang w:val="es-MX" w:eastAsia="es-ES"/>
        </w:rPr>
        <w:t xml:space="preserve"> Titular por l</w:t>
      </w:r>
      <w:r w:rsidR="001A027F">
        <w:rPr>
          <w:rFonts w:ascii="Times New Roman" w:eastAsia="Times New Roman" w:hAnsi="Times New Roman" w:cs="Times New Roman"/>
          <w:sz w:val="24"/>
          <w:szCs w:val="24"/>
          <w:lang w:val="es-MX" w:eastAsia="es-ES"/>
        </w:rPr>
        <w:t xml:space="preserve">a Clase B: </w:t>
      </w:r>
      <w:r w:rsidR="00BD09E2">
        <w:rPr>
          <w:rFonts w:ascii="Times New Roman" w:eastAsia="Times New Roman" w:hAnsi="Times New Roman" w:cs="Times New Roman"/>
          <w:sz w:val="24"/>
          <w:szCs w:val="24"/>
          <w:lang w:val="es-MX" w:eastAsia="es-ES"/>
        </w:rPr>
        <w:t xml:space="preserve">Sr. </w:t>
      </w:r>
      <w:r w:rsidR="001A027F">
        <w:rPr>
          <w:rFonts w:ascii="Times New Roman" w:eastAsia="Times New Roman" w:hAnsi="Times New Roman" w:cs="Times New Roman"/>
          <w:sz w:val="24"/>
          <w:szCs w:val="24"/>
          <w:lang w:val="es-MX" w:eastAsia="es-ES"/>
        </w:rPr>
        <w:t>Hernán Patricio Lede</w:t>
      </w:r>
    </w:p>
    <w:p w14:paraId="3D092FA8" w14:textId="77777777" w:rsidR="00D5758D" w:rsidRDefault="00D5758D" w:rsidP="00284A41">
      <w:pPr>
        <w:spacing w:after="0" w:line="336" w:lineRule="auto"/>
        <w:jc w:val="both"/>
        <w:rPr>
          <w:rFonts w:ascii="Times New Roman" w:eastAsia="Times New Roman" w:hAnsi="Times New Roman" w:cs="Times New Roman"/>
          <w:sz w:val="24"/>
          <w:szCs w:val="24"/>
          <w:lang w:val="es-MX" w:eastAsia="es-ES"/>
        </w:rPr>
      </w:pPr>
    </w:p>
    <w:p w14:paraId="39F80E97" w14:textId="7484E36F" w:rsidR="00EF3EA6" w:rsidRDefault="006D3A97"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Toma la palabra la </w:t>
      </w:r>
      <w:r w:rsidRPr="006D3A97">
        <w:rPr>
          <w:rFonts w:ascii="Times New Roman" w:eastAsia="Times New Roman" w:hAnsi="Times New Roman" w:cs="Times New Roman"/>
          <w:sz w:val="24"/>
          <w:szCs w:val="24"/>
          <w:lang w:val="es-MX" w:eastAsia="es-ES"/>
        </w:rPr>
        <w:t xml:space="preserve">Sra. Presidente </w:t>
      </w:r>
      <w:r>
        <w:rPr>
          <w:rFonts w:ascii="Times New Roman" w:eastAsia="Times New Roman" w:hAnsi="Times New Roman" w:cs="Times New Roman"/>
          <w:sz w:val="24"/>
          <w:szCs w:val="24"/>
          <w:lang w:val="es-MX" w:eastAsia="es-ES"/>
        </w:rPr>
        <w:t xml:space="preserve">y </w:t>
      </w:r>
      <w:r w:rsidRPr="006D3A97">
        <w:rPr>
          <w:rFonts w:ascii="Times New Roman" w:eastAsia="Times New Roman" w:hAnsi="Times New Roman" w:cs="Times New Roman"/>
          <w:sz w:val="24"/>
          <w:szCs w:val="24"/>
          <w:lang w:val="es-MX" w:eastAsia="es-ES"/>
        </w:rPr>
        <w:t xml:space="preserve">hace constar que </w:t>
      </w:r>
      <w:r>
        <w:rPr>
          <w:rFonts w:ascii="Times New Roman" w:eastAsia="Times New Roman" w:hAnsi="Times New Roman" w:cs="Times New Roman"/>
          <w:sz w:val="24"/>
          <w:szCs w:val="24"/>
          <w:lang w:val="es-MX" w:eastAsia="es-ES"/>
        </w:rPr>
        <w:t>el Sr. Hernán Patricio Lede no</w:t>
      </w:r>
      <w:r w:rsidR="00E049F7">
        <w:rPr>
          <w:rFonts w:ascii="Times New Roman" w:eastAsia="Times New Roman" w:hAnsi="Times New Roman" w:cs="Times New Roman"/>
          <w:sz w:val="24"/>
          <w:szCs w:val="24"/>
          <w:lang w:val="es-MX" w:eastAsia="es-ES"/>
        </w:rPr>
        <w:t xml:space="preserve"> se encuentra comprendido</w:t>
      </w:r>
      <w:r w:rsidRPr="006D3A97">
        <w:rPr>
          <w:rFonts w:ascii="Times New Roman" w:eastAsia="Times New Roman" w:hAnsi="Times New Roman" w:cs="Times New Roman"/>
          <w:sz w:val="24"/>
          <w:szCs w:val="24"/>
          <w:lang w:val="es-MX" w:eastAsia="es-ES"/>
        </w:rPr>
        <w:t xml:space="preserve"> en las causales de inhabilidad y, en virtud de ello, señala que </w:t>
      </w:r>
      <w:r>
        <w:rPr>
          <w:rFonts w:ascii="Times New Roman" w:eastAsia="Times New Roman" w:hAnsi="Times New Roman" w:cs="Times New Roman"/>
          <w:sz w:val="24"/>
          <w:szCs w:val="24"/>
          <w:lang w:val="es-MX" w:eastAsia="es-ES"/>
        </w:rPr>
        <w:t>p</w:t>
      </w:r>
      <w:r w:rsidRPr="006D3A97">
        <w:rPr>
          <w:rFonts w:ascii="Times New Roman" w:eastAsia="Times New Roman" w:hAnsi="Times New Roman" w:cs="Times New Roman"/>
          <w:sz w:val="24"/>
          <w:szCs w:val="24"/>
          <w:lang w:val="es-MX" w:eastAsia="es-ES"/>
        </w:rPr>
        <w:t xml:space="preserve">rocederá a aceptar </w:t>
      </w:r>
      <w:r>
        <w:rPr>
          <w:rFonts w:ascii="Times New Roman" w:eastAsia="Times New Roman" w:hAnsi="Times New Roman" w:cs="Times New Roman"/>
          <w:sz w:val="24"/>
          <w:szCs w:val="24"/>
          <w:lang w:val="es-MX" w:eastAsia="es-ES"/>
        </w:rPr>
        <w:t>e</w:t>
      </w:r>
      <w:r w:rsidRPr="006D3A97">
        <w:rPr>
          <w:rFonts w:ascii="Times New Roman" w:eastAsia="Times New Roman" w:hAnsi="Times New Roman" w:cs="Times New Roman"/>
          <w:sz w:val="24"/>
          <w:szCs w:val="24"/>
          <w:lang w:val="es-MX" w:eastAsia="es-ES"/>
        </w:rPr>
        <w:t xml:space="preserve">l cargo para </w:t>
      </w:r>
      <w:r>
        <w:rPr>
          <w:rFonts w:ascii="Times New Roman" w:eastAsia="Times New Roman" w:hAnsi="Times New Roman" w:cs="Times New Roman"/>
          <w:sz w:val="24"/>
          <w:szCs w:val="24"/>
          <w:lang w:val="es-MX" w:eastAsia="es-ES"/>
        </w:rPr>
        <w:t>el que ha sido designado med</w:t>
      </w:r>
      <w:r w:rsidRPr="006D3A97">
        <w:rPr>
          <w:rFonts w:ascii="Times New Roman" w:eastAsia="Times New Roman" w:hAnsi="Times New Roman" w:cs="Times New Roman"/>
          <w:sz w:val="24"/>
          <w:szCs w:val="24"/>
          <w:lang w:val="es-MX" w:eastAsia="es-ES"/>
        </w:rPr>
        <w:t xml:space="preserve">iante </w:t>
      </w:r>
      <w:r>
        <w:rPr>
          <w:rFonts w:ascii="Times New Roman" w:eastAsia="Times New Roman" w:hAnsi="Times New Roman" w:cs="Times New Roman"/>
          <w:sz w:val="24"/>
          <w:szCs w:val="24"/>
          <w:lang w:val="es-MX" w:eastAsia="es-ES"/>
        </w:rPr>
        <w:t>comunicación</w:t>
      </w:r>
      <w:r w:rsidRPr="006D3A97">
        <w:rPr>
          <w:rFonts w:ascii="Times New Roman" w:eastAsia="Times New Roman" w:hAnsi="Times New Roman" w:cs="Times New Roman"/>
          <w:sz w:val="24"/>
          <w:szCs w:val="24"/>
          <w:lang w:val="es-MX" w:eastAsia="es-ES"/>
        </w:rPr>
        <w:t xml:space="preserve"> a la Soc</w:t>
      </w:r>
      <w:r>
        <w:rPr>
          <w:rFonts w:ascii="Times New Roman" w:eastAsia="Times New Roman" w:hAnsi="Times New Roman" w:cs="Times New Roman"/>
          <w:sz w:val="24"/>
          <w:szCs w:val="24"/>
          <w:lang w:val="es-MX" w:eastAsia="es-ES"/>
        </w:rPr>
        <w:t>iedad</w:t>
      </w:r>
      <w:r w:rsidR="00E049F7">
        <w:rPr>
          <w:rFonts w:ascii="Times New Roman" w:eastAsia="Times New Roman" w:hAnsi="Times New Roman" w:cs="Times New Roman"/>
          <w:sz w:val="24"/>
          <w:szCs w:val="24"/>
          <w:lang w:val="es-MX" w:eastAsia="es-ES"/>
        </w:rPr>
        <w:t xml:space="preserve">, constituyendo </w:t>
      </w:r>
      <w:r>
        <w:rPr>
          <w:rFonts w:ascii="Times New Roman" w:eastAsia="Times New Roman" w:hAnsi="Times New Roman" w:cs="Times New Roman"/>
          <w:sz w:val="24"/>
          <w:szCs w:val="24"/>
          <w:lang w:val="es-MX" w:eastAsia="es-ES"/>
        </w:rPr>
        <w:t>un</w:t>
      </w:r>
      <w:r w:rsidR="00E049F7">
        <w:rPr>
          <w:rFonts w:ascii="Times New Roman" w:eastAsia="Times New Roman" w:hAnsi="Times New Roman" w:cs="Times New Roman"/>
          <w:sz w:val="24"/>
          <w:szCs w:val="24"/>
          <w:lang w:val="es-MX" w:eastAsia="es-ES"/>
        </w:rPr>
        <w:t xml:space="preserve"> domicilio especial</w:t>
      </w:r>
      <w:r w:rsidRPr="006D3A97">
        <w:rPr>
          <w:rFonts w:ascii="Times New Roman" w:eastAsia="Times New Roman" w:hAnsi="Times New Roman" w:cs="Times New Roman"/>
          <w:sz w:val="24"/>
          <w:szCs w:val="24"/>
          <w:lang w:val="es-MX" w:eastAsia="es-ES"/>
        </w:rPr>
        <w:t xml:space="preserve"> </w:t>
      </w:r>
      <w:r>
        <w:rPr>
          <w:rFonts w:ascii="Times New Roman" w:eastAsia="Times New Roman" w:hAnsi="Times New Roman" w:cs="Times New Roman"/>
          <w:sz w:val="24"/>
          <w:szCs w:val="24"/>
          <w:lang w:val="es-MX" w:eastAsia="es-ES"/>
        </w:rPr>
        <w:t>e</w:t>
      </w:r>
      <w:r w:rsidRPr="006D3A97">
        <w:rPr>
          <w:rFonts w:ascii="Times New Roman" w:eastAsia="Times New Roman" w:hAnsi="Times New Roman" w:cs="Times New Roman"/>
          <w:sz w:val="24"/>
          <w:szCs w:val="24"/>
          <w:lang w:val="es-MX" w:eastAsia="es-ES"/>
        </w:rPr>
        <w:t xml:space="preserve">n los términos del Artículo 256 de la </w:t>
      </w:r>
      <w:r w:rsidR="00A06BA3">
        <w:rPr>
          <w:rFonts w:ascii="Times New Roman" w:eastAsia="Times New Roman" w:hAnsi="Times New Roman" w:cs="Times New Roman"/>
          <w:sz w:val="24"/>
          <w:szCs w:val="24"/>
          <w:lang w:val="es-MX" w:eastAsia="es-ES"/>
        </w:rPr>
        <w:t>LGS</w:t>
      </w:r>
      <w:r w:rsidRPr="006D3A97">
        <w:rPr>
          <w:rFonts w:ascii="Times New Roman" w:eastAsia="Times New Roman" w:hAnsi="Times New Roman" w:cs="Times New Roman"/>
          <w:sz w:val="24"/>
          <w:szCs w:val="24"/>
          <w:lang w:val="es-MX" w:eastAsia="es-ES"/>
        </w:rPr>
        <w:t xml:space="preserve">. </w:t>
      </w:r>
    </w:p>
    <w:p w14:paraId="5284F6BE" w14:textId="77777777" w:rsidR="00EF3EA6" w:rsidRDefault="00EF3EA6" w:rsidP="00284A41">
      <w:pPr>
        <w:spacing w:after="0" w:line="336" w:lineRule="auto"/>
        <w:jc w:val="both"/>
        <w:rPr>
          <w:rFonts w:ascii="Times New Roman" w:eastAsia="Times New Roman" w:hAnsi="Times New Roman" w:cs="Times New Roman"/>
          <w:sz w:val="24"/>
          <w:szCs w:val="24"/>
          <w:lang w:val="es-MX" w:eastAsia="es-ES"/>
        </w:rPr>
      </w:pPr>
    </w:p>
    <w:p w14:paraId="35DDB1D6" w14:textId="7C548BD2" w:rsidR="008D06E3" w:rsidRDefault="006D3A97"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Asimismo, informa </w:t>
      </w:r>
      <w:r w:rsidR="00E049F7">
        <w:rPr>
          <w:rFonts w:ascii="Times New Roman" w:eastAsia="Times New Roman" w:hAnsi="Times New Roman" w:cs="Times New Roman"/>
          <w:sz w:val="24"/>
          <w:szCs w:val="24"/>
          <w:lang w:val="es-MX" w:eastAsia="es-ES"/>
        </w:rPr>
        <w:t>que e</w:t>
      </w:r>
      <w:r w:rsidRPr="006D3A97">
        <w:rPr>
          <w:rFonts w:ascii="Times New Roman" w:eastAsia="Times New Roman" w:hAnsi="Times New Roman" w:cs="Times New Roman"/>
          <w:sz w:val="24"/>
          <w:szCs w:val="24"/>
          <w:lang w:val="es-MX" w:eastAsia="es-ES"/>
        </w:rPr>
        <w:t xml:space="preserve">l </w:t>
      </w:r>
      <w:r>
        <w:rPr>
          <w:rFonts w:ascii="Times New Roman" w:eastAsia="Times New Roman" w:hAnsi="Times New Roman" w:cs="Times New Roman"/>
          <w:sz w:val="24"/>
          <w:szCs w:val="24"/>
          <w:lang w:val="es-MX" w:eastAsia="es-ES"/>
        </w:rPr>
        <w:t>Director Titular de la Clase B</w:t>
      </w:r>
      <w:r w:rsidRPr="006D3A97">
        <w:rPr>
          <w:rFonts w:ascii="Times New Roman" w:eastAsia="Times New Roman" w:hAnsi="Times New Roman" w:cs="Times New Roman"/>
          <w:sz w:val="24"/>
          <w:szCs w:val="24"/>
          <w:lang w:val="es-MX" w:eastAsia="es-ES"/>
        </w:rPr>
        <w:t xml:space="preserve"> designado:</w:t>
      </w:r>
      <w:r>
        <w:rPr>
          <w:rFonts w:ascii="Times New Roman" w:eastAsia="Times New Roman" w:hAnsi="Times New Roman" w:cs="Times New Roman"/>
          <w:sz w:val="24"/>
          <w:szCs w:val="24"/>
          <w:lang w:val="es-MX" w:eastAsia="es-ES"/>
        </w:rPr>
        <w:t xml:space="preserve"> </w:t>
      </w:r>
      <w:r w:rsidR="00965EAC">
        <w:rPr>
          <w:rFonts w:ascii="Times New Roman" w:eastAsia="Times New Roman" w:hAnsi="Times New Roman" w:cs="Times New Roman"/>
          <w:sz w:val="24"/>
          <w:szCs w:val="24"/>
          <w:lang w:val="es-MX" w:eastAsia="es-ES"/>
        </w:rPr>
        <w:t xml:space="preserve">(i) </w:t>
      </w:r>
      <w:r>
        <w:rPr>
          <w:rFonts w:ascii="Times New Roman" w:eastAsia="Times New Roman" w:hAnsi="Times New Roman" w:cs="Times New Roman"/>
          <w:sz w:val="24"/>
          <w:szCs w:val="24"/>
          <w:lang w:val="es-MX" w:eastAsia="es-ES"/>
        </w:rPr>
        <w:t>reviste</w:t>
      </w:r>
      <w:r w:rsidRPr="006D3A97">
        <w:rPr>
          <w:rFonts w:ascii="Times New Roman" w:eastAsia="Times New Roman" w:hAnsi="Times New Roman" w:cs="Times New Roman"/>
          <w:sz w:val="24"/>
          <w:szCs w:val="24"/>
          <w:lang w:val="es-MX" w:eastAsia="es-ES"/>
        </w:rPr>
        <w:t xml:space="preserve"> la condición de</w:t>
      </w:r>
      <w:r w:rsidR="00965EAC">
        <w:rPr>
          <w:rFonts w:ascii="Times New Roman" w:eastAsia="Times New Roman" w:hAnsi="Times New Roman" w:cs="Times New Roman"/>
          <w:sz w:val="24"/>
          <w:szCs w:val="24"/>
          <w:lang w:val="es-MX" w:eastAsia="es-ES"/>
        </w:rPr>
        <w:t xml:space="preserve"> no</w:t>
      </w:r>
      <w:r w:rsidRPr="006D3A97">
        <w:rPr>
          <w:rFonts w:ascii="Times New Roman" w:eastAsia="Times New Roman" w:hAnsi="Times New Roman" w:cs="Times New Roman"/>
          <w:sz w:val="24"/>
          <w:szCs w:val="24"/>
          <w:lang w:val="es-MX" w:eastAsia="es-ES"/>
        </w:rPr>
        <w:t xml:space="preserve"> independiente en los términos del Artículo 11, Sección III, Capítulo III, Título II de las normas</w:t>
      </w:r>
      <w:r>
        <w:rPr>
          <w:rFonts w:ascii="Times New Roman" w:eastAsia="Times New Roman" w:hAnsi="Times New Roman" w:cs="Times New Roman"/>
          <w:sz w:val="24"/>
          <w:szCs w:val="24"/>
          <w:lang w:val="es-MX" w:eastAsia="es-ES"/>
        </w:rPr>
        <w:t xml:space="preserve"> de la C</w:t>
      </w:r>
      <w:r w:rsidR="00965EAC">
        <w:rPr>
          <w:rFonts w:ascii="Times New Roman" w:eastAsia="Times New Roman" w:hAnsi="Times New Roman" w:cs="Times New Roman"/>
          <w:sz w:val="24"/>
          <w:szCs w:val="24"/>
          <w:lang w:val="es-MX" w:eastAsia="es-ES"/>
        </w:rPr>
        <w:t xml:space="preserve">omisión </w:t>
      </w:r>
      <w:r>
        <w:rPr>
          <w:rFonts w:ascii="Times New Roman" w:eastAsia="Times New Roman" w:hAnsi="Times New Roman" w:cs="Times New Roman"/>
          <w:sz w:val="24"/>
          <w:szCs w:val="24"/>
          <w:lang w:val="es-MX" w:eastAsia="es-ES"/>
        </w:rPr>
        <w:t>N</w:t>
      </w:r>
      <w:r w:rsidR="00965EAC">
        <w:rPr>
          <w:rFonts w:ascii="Times New Roman" w:eastAsia="Times New Roman" w:hAnsi="Times New Roman" w:cs="Times New Roman"/>
          <w:sz w:val="24"/>
          <w:szCs w:val="24"/>
          <w:lang w:val="es-MX" w:eastAsia="es-ES"/>
        </w:rPr>
        <w:t xml:space="preserve">acional de </w:t>
      </w:r>
      <w:r>
        <w:rPr>
          <w:rFonts w:ascii="Times New Roman" w:eastAsia="Times New Roman" w:hAnsi="Times New Roman" w:cs="Times New Roman"/>
          <w:sz w:val="24"/>
          <w:szCs w:val="24"/>
          <w:lang w:val="es-MX" w:eastAsia="es-ES"/>
        </w:rPr>
        <w:t>V</w:t>
      </w:r>
      <w:r w:rsidR="00965EAC">
        <w:rPr>
          <w:rFonts w:ascii="Times New Roman" w:eastAsia="Times New Roman" w:hAnsi="Times New Roman" w:cs="Times New Roman"/>
          <w:sz w:val="24"/>
          <w:szCs w:val="24"/>
          <w:lang w:val="es-MX" w:eastAsia="es-ES"/>
        </w:rPr>
        <w:t>alores (“</w:t>
      </w:r>
      <w:r w:rsidR="00965EAC" w:rsidRPr="00965EAC">
        <w:rPr>
          <w:rFonts w:ascii="Times New Roman" w:eastAsia="Times New Roman" w:hAnsi="Times New Roman" w:cs="Times New Roman"/>
          <w:sz w:val="24"/>
          <w:szCs w:val="24"/>
          <w:u w:val="single"/>
          <w:lang w:val="es-MX" w:eastAsia="es-ES"/>
        </w:rPr>
        <w:t>CNV</w:t>
      </w:r>
      <w:r w:rsidR="00965EAC">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y (ii) se encuentra autorizado</w:t>
      </w:r>
      <w:r w:rsidRPr="006D3A97">
        <w:rPr>
          <w:rFonts w:ascii="Times New Roman" w:eastAsia="Times New Roman" w:hAnsi="Times New Roman" w:cs="Times New Roman"/>
          <w:sz w:val="24"/>
          <w:szCs w:val="24"/>
          <w:lang w:val="es-MX" w:eastAsia="es-ES"/>
        </w:rPr>
        <w:t xml:space="preserve"> por el BCRA p</w:t>
      </w:r>
      <w:r>
        <w:rPr>
          <w:rFonts w:ascii="Times New Roman" w:eastAsia="Times New Roman" w:hAnsi="Times New Roman" w:cs="Times New Roman"/>
          <w:sz w:val="24"/>
          <w:szCs w:val="24"/>
          <w:lang w:val="es-MX" w:eastAsia="es-ES"/>
        </w:rPr>
        <w:t>ara desempeñarse como Director, por lo cual se encuentra</w:t>
      </w:r>
      <w:r w:rsidRPr="006D3A97">
        <w:rPr>
          <w:rFonts w:ascii="Times New Roman" w:eastAsia="Times New Roman" w:hAnsi="Times New Roman" w:cs="Times New Roman"/>
          <w:sz w:val="24"/>
          <w:szCs w:val="24"/>
          <w:lang w:val="es-MX" w:eastAsia="es-ES"/>
        </w:rPr>
        <w:t xml:space="preserve"> en condiciones</w:t>
      </w:r>
      <w:r>
        <w:rPr>
          <w:rFonts w:ascii="Times New Roman" w:eastAsia="Times New Roman" w:hAnsi="Times New Roman" w:cs="Times New Roman"/>
          <w:sz w:val="24"/>
          <w:szCs w:val="24"/>
          <w:lang w:val="es-MX" w:eastAsia="es-ES"/>
        </w:rPr>
        <w:t xml:space="preserve"> de asumir inmediatamente en su cargo.</w:t>
      </w:r>
      <w:r w:rsidR="00965EAC">
        <w:rPr>
          <w:rFonts w:ascii="Times New Roman" w:eastAsia="Times New Roman" w:hAnsi="Times New Roman" w:cs="Times New Roman"/>
          <w:sz w:val="24"/>
          <w:szCs w:val="24"/>
          <w:lang w:val="es-MX" w:eastAsia="es-ES"/>
        </w:rPr>
        <w:t xml:space="preserve"> </w:t>
      </w:r>
      <w:r w:rsidRPr="006D3A97">
        <w:rPr>
          <w:rFonts w:ascii="Times New Roman" w:eastAsia="Times New Roman" w:hAnsi="Times New Roman" w:cs="Times New Roman"/>
          <w:sz w:val="24"/>
          <w:szCs w:val="24"/>
          <w:lang w:val="es-MX" w:eastAsia="es-ES"/>
        </w:rPr>
        <w:t>Todo lo cual resulta aprobado por unanimidad de votos.</w:t>
      </w:r>
    </w:p>
    <w:p w14:paraId="3A6B2BBA" w14:textId="77777777" w:rsidR="00FE0EDC" w:rsidRDefault="00FE0EDC" w:rsidP="00284A41">
      <w:pPr>
        <w:spacing w:after="0" w:line="336" w:lineRule="auto"/>
        <w:jc w:val="both"/>
        <w:rPr>
          <w:rFonts w:ascii="Times New Roman" w:eastAsia="Times New Roman" w:hAnsi="Times New Roman" w:cs="Times New Roman"/>
          <w:sz w:val="24"/>
          <w:szCs w:val="24"/>
          <w:lang w:val="es-MX" w:eastAsia="es-ES"/>
        </w:rPr>
      </w:pPr>
    </w:p>
    <w:p w14:paraId="1E3080D7" w14:textId="070F380D" w:rsidR="00FE0EDC" w:rsidRDefault="00FE0EDC"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Seguidamente, los Sres. Accionistas consideran el cuarto punto del Orden del Día:</w:t>
      </w:r>
    </w:p>
    <w:p w14:paraId="53288309" w14:textId="77777777" w:rsidR="00284A41" w:rsidRDefault="00284A41" w:rsidP="00284A41">
      <w:pPr>
        <w:spacing w:after="0" w:line="336" w:lineRule="auto"/>
        <w:jc w:val="both"/>
        <w:rPr>
          <w:rFonts w:ascii="Times New Roman" w:eastAsia="Times New Roman" w:hAnsi="Times New Roman" w:cs="Times New Roman"/>
          <w:sz w:val="24"/>
          <w:szCs w:val="24"/>
          <w:lang w:val="es-MX" w:eastAsia="es-ES"/>
        </w:rPr>
      </w:pPr>
    </w:p>
    <w:p w14:paraId="4BC64A0F" w14:textId="31F84449" w:rsidR="000C3E20" w:rsidRPr="000C3E20" w:rsidRDefault="000C3E20" w:rsidP="00284A41">
      <w:pPr>
        <w:pStyle w:val="Prrafodelista"/>
        <w:numPr>
          <w:ilvl w:val="0"/>
          <w:numId w:val="3"/>
        </w:numPr>
        <w:spacing w:after="0" w:line="336" w:lineRule="auto"/>
        <w:jc w:val="both"/>
        <w:rPr>
          <w:rFonts w:ascii="Times New Roman" w:eastAsia="Times New Roman" w:hAnsi="Times New Roman" w:cs="Times New Roman"/>
          <w:b/>
          <w:sz w:val="24"/>
          <w:szCs w:val="24"/>
          <w:u w:val="single"/>
          <w:lang w:val="es-MX" w:eastAsia="es-ES"/>
        </w:rPr>
      </w:pPr>
      <w:r w:rsidRPr="000C3E20">
        <w:rPr>
          <w:rFonts w:ascii="Times New Roman" w:eastAsia="Times New Roman" w:hAnsi="Times New Roman" w:cs="Times New Roman"/>
          <w:b/>
          <w:sz w:val="24"/>
          <w:szCs w:val="24"/>
          <w:u w:val="single"/>
          <w:lang w:val="es-MX" w:eastAsia="es-ES"/>
        </w:rPr>
        <w:t>Designación de cargos vacantes de Directores Suplentes por las Clases A y B.</w:t>
      </w:r>
    </w:p>
    <w:p w14:paraId="44361C87" w14:textId="77777777" w:rsidR="00841EC2" w:rsidRPr="00841EC2" w:rsidRDefault="00841EC2" w:rsidP="00284A41">
      <w:pPr>
        <w:spacing w:after="0" w:line="336" w:lineRule="auto"/>
        <w:jc w:val="both"/>
        <w:rPr>
          <w:rFonts w:ascii="Times New Roman" w:eastAsia="Times New Roman" w:hAnsi="Times New Roman" w:cs="Times New Roman"/>
          <w:b/>
          <w:sz w:val="24"/>
          <w:szCs w:val="24"/>
          <w:lang w:val="es-MX" w:eastAsia="es-ES"/>
        </w:rPr>
      </w:pPr>
    </w:p>
    <w:p w14:paraId="7E595BCB" w14:textId="0C6B88C6" w:rsidR="00CB2C3E" w:rsidRDefault="00E049F7"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Ret</w:t>
      </w:r>
      <w:r w:rsidR="00841EC2" w:rsidRPr="00841EC2">
        <w:rPr>
          <w:rFonts w:ascii="Times New Roman" w:eastAsia="Times New Roman" w:hAnsi="Times New Roman" w:cs="Times New Roman"/>
          <w:sz w:val="24"/>
          <w:szCs w:val="24"/>
          <w:lang w:val="es-MX" w:eastAsia="es-ES"/>
        </w:rPr>
        <w:t xml:space="preserve">oma la palabra la Sra. </w:t>
      </w:r>
      <w:r w:rsidR="008D06E3">
        <w:rPr>
          <w:rFonts w:ascii="Times New Roman" w:eastAsia="Times New Roman" w:hAnsi="Times New Roman" w:cs="Times New Roman"/>
          <w:sz w:val="24"/>
          <w:szCs w:val="24"/>
          <w:lang w:val="es-MX" w:eastAsia="es-ES"/>
        </w:rPr>
        <w:t>Presidente,</w:t>
      </w:r>
      <w:r w:rsidR="00841EC2" w:rsidRPr="00841EC2">
        <w:rPr>
          <w:rFonts w:ascii="Times New Roman" w:eastAsia="Times New Roman" w:hAnsi="Times New Roman" w:cs="Times New Roman"/>
          <w:sz w:val="24"/>
          <w:szCs w:val="24"/>
          <w:lang w:val="es-MX" w:eastAsia="es-ES"/>
        </w:rPr>
        <w:t xml:space="preserve"> </w:t>
      </w:r>
      <w:r w:rsidR="00CB2C3E">
        <w:rPr>
          <w:rFonts w:ascii="Times New Roman" w:eastAsia="Times New Roman" w:hAnsi="Times New Roman" w:cs="Times New Roman"/>
          <w:sz w:val="24"/>
          <w:szCs w:val="24"/>
          <w:lang w:val="es-MX" w:eastAsia="es-ES"/>
        </w:rPr>
        <w:t xml:space="preserve">quien pone a consideración de los Sres. Accionistas el presente punto del Orden del Día, a los efectos de </w:t>
      </w:r>
      <w:r w:rsidR="00CB2C3E" w:rsidRPr="00CB2C3E">
        <w:rPr>
          <w:rFonts w:ascii="Times New Roman" w:eastAsia="Times New Roman" w:hAnsi="Times New Roman" w:cs="Times New Roman"/>
          <w:sz w:val="24"/>
          <w:szCs w:val="24"/>
          <w:lang w:val="es-MX" w:eastAsia="es-ES"/>
        </w:rPr>
        <w:t xml:space="preserve">designar a las personas que ocuparán los cargos vacantes </w:t>
      </w:r>
      <w:r w:rsidR="00CB2C3E">
        <w:rPr>
          <w:rFonts w:ascii="Times New Roman" w:eastAsia="Times New Roman" w:hAnsi="Times New Roman" w:cs="Times New Roman"/>
          <w:sz w:val="24"/>
          <w:szCs w:val="24"/>
          <w:lang w:val="es-MX" w:eastAsia="es-ES"/>
        </w:rPr>
        <w:t>de: un (1) Director Suplente por la Clase A, y dos (2) Direc</w:t>
      </w:r>
      <w:r>
        <w:rPr>
          <w:rFonts w:ascii="Times New Roman" w:eastAsia="Times New Roman" w:hAnsi="Times New Roman" w:cs="Times New Roman"/>
          <w:sz w:val="24"/>
          <w:szCs w:val="24"/>
          <w:lang w:val="es-MX" w:eastAsia="es-ES"/>
        </w:rPr>
        <w:t>tores Suplentes por la Clase B.</w:t>
      </w:r>
    </w:p>
    <w:p w14:paraId="7C2819EB" w14:textId="77777777" w:rsidR="00CB2C3E" w:rsidRDefault="00CB2C3E" w:rsidP="00284A41">
      <w:pPr>
        <w:spacing w:after="0" w:line="336" w:lineRule="auto"/>
        <w:jc w:val="both"/>
        <w:rPr>
          <w:rFonts w:ascii="Times New Roman" w:eastAsia="Times New Roman" w:hAnsi="Times New Roman" w:cs="Times New Roman"/>
          <w:sz w:val="24"/>
          <w:szCs w:val="24"/>
          <w:lang w:val="es-MX" w:eastAsia="es-ES"/>
        </w:rPr>
      </w:pPr>
    </w:p>
    <w:p w14:paraId="6AF130FF" w14:textId="327A02E3" w:rsidR="00841EC2" w:rsidRPr="00841EC2" w:rsidRDefault="00CB2C3E"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lastRenderedPageBreak/>
        <w:t xml:space="preserve">En virtud de lo expuesto, continúa con la palabra la Sra. Presidente y </w:t>
      </w:r>
      <w:r w:rsidR="00841EC2" w:rsidRPr="00841EC2">
        <w:rPr>
          <w:rFonts w:ascii="Times New Roman" w:eastAsia="Times New Roman" w:hAnsi="Times New Roman" w:cs="Times New Roman"/>
          <w:sz w:val="24"/>
          <w:szCs w:val="24"/>
          <w:lang w:val="es-MX" w:eastAsia="es-ES"/>
        </w:rPr>
        <w:t>manifiesta que</w:t>
      </w:r>
      <w:r>
        <w:rPr>
          <w:rFonts w:ascii="Times New Roman" w:eastAsia="Times New Roman" w:hAnsi="Times New Roman" w:cs="Times New Roman"/>
          <w:sz w:val="24"/>
          <w:szCs w:val="24"/>
          <w:lang w:val="es-MX" w:eastAsia="es-ES"/>
        </w:rPr>
        <w:t>,</w:t>
      </w:r>
      <w:r w:rsidR="00841EC2" w:rsidRPr="00841EC2">
        <w:rPr>
          <w:rFonts w:ascii="Times New Roman" w:eastAsia="Times New Roman" w:hAnsi="Times New Roman" w:cs="Times New Roman"/>
          <w:sz w:val="24"/>
          <w:szCs w:val="24"/>
          <w:lang w:val="es-MX" w:eastAsia="es-ES"/>
        </w:rPr>
        <w:t xml:space="preserve"> en razón de lo establecido en el Artículo Octavo del Estatuto Social, para el trat</w:t>
      </w:r>
      <w:r>
        <w:rPr>
          <w:rFonts w:ascii="Times New Roman" w:eastAsia="Times New Roman" w:hAnsi="Times New Roman" w:cs="Times New Roman"/>
          <w:sz w:val="24"/>
          <w:szCs w:val="24"/>
          <w:lang w:val="es-MX" w:eastAsia="es-ES"/>
        </w:rPr>
        <w:t>amiento del presente punto del Orden del D</w:t>
      </w:r>
      <w:r w:rsidR="00841EC2" w:rsidRPr="00841EC2">
        <w:rPr>
          <w:rFonts w:ascii="Times New Roman" w:eastAsia="Times New Roman" w:hAnsi="Times New Roman" w:cs="Times New Roman"/>
          <w:sz w:val="24"/>
          <w:szCs w:val="24"/>
          <w:lang w:val="es-MX" w:eastAsia="es-ES"/>
        </w:rPr>
        <w:t>ía, corresponde que se celebren simultáneamente las Asambleas Especiales de Clase correspondientes. En razón de ello, procede a dar lectura al Artículo 10 de la Ley de Entidades Financieras relativo al Régimen de Inhabilitaciones, aclaran</w:t>
      </w:r>
      <w:r w:rsidR="00E049F7">
        <w:rPr>
          <w:rFonts w:ascii="Times New Roman" w:eastAsia="Times New Roman" w:hAnsi="Times New Roman" w:cs="Times New Roman"/>
          <w:sz w:val="24"/>
          <w:szCs w:val="24"/>
          <w:lang w:val="es-MX" w:eastAsia="es-ES"/>
        </w:rPr>
        <w:t xml:space="preserve">do expresamente </w:t>
      </w:r>
      <w:r w:rsidR="00841EC2" w:rsidRPr="00841EC2">
        <w:rPr>
          <w:rFonts w:ascii="Times New Roman" w:eastAsia="Times New Roman" w:hAnsi="Times New Roman" w:cs="Times New Roman"/>
          <w:sz w:val="24"/>
          <w:szCs w:val="24"/>
          <w:lang w:val="es-MX" w:eastAsia="es-ES"/>
        </w:rPr>
        <w:t>que no podrá</w:t>
      </w:r>
      <w:r w:rsidR="00E049F7">
        <w:rPr>
          <w:rFonts w:ascii="Times New Roman" w:eastAsia="Times New Roman" w:hAnsi="Times New Roman" w:cs="Times New Roman"/>
          <w:sz w:val="24"/>
          <w:szCs w:val="24"/>
          <w:lang w:val="es-MX" w:eastAsia="es-ES"/>
        </w:rPr>
        <w:t>n</w:t>
      </w:r>
      <w:r w:rsidR="00841EC2" w:rsidRPr="00841EC2">
        <w:rPr>
          <w:rFonts w:ascii="Times New Roman" w:eastAsia="Times New Roman" w:hAnsi="Times New Roman" w:cs="Times New Roman"/>
          <w:sz w:val="24"/>
          <w:szCs w:val="24"/>
          <w:lang w:val="es-MX" w:eastAsia="es-ES"/>
        </w:rPr>
        <w:t xml:space="preserve"> ser propuesta</w:t>
      </w:r>
      <w:r w:rsidR="00E049F7">
        <w:rPr>
          <w:rFonts w:ascii="Times New Roman" w:eastAsia="Times New Roman" w:hAnsi="Times New Roman" w:cs="Times New Roman"/>
          <w:sz w:val="24"/>
          <w:szCs w:val="24"/>
          <w:lang w:val="es-MX" w:eastAsia="es-ES"/>
        </w:rPr>
        <w:t>s</w:t>
      </w:r>
      <w:r w:rsidR="00841EC2" w:rsidRPr="00841EC2">
        <w:rPr>
          <w:rFonts w:ascii="Times New Roman" w:eastAsia="Times New Roman" w:hAnsi="Times New Roman" w:cs="Times New Roman"/>
          <w:sz w:val="24"/>
          <w:szCs w:val="24"/>
          <w:lang w:val="es-MX" w:eastAsia="es-ES"/>
        </w:rPr>
        <w:t xml:space="preserve"> para tales cargos ninguna persona comprendida en cualquiera de las causas de inhabilitación allí </w:t>
      </w:r>
      <w:r w:rsidR="00E049F7">
        <w:rPr>
          <w:rFonts w:ascii="Times New Roman" w:eastAsia="Times New Roman" w:hAnsi="Times New Roman" w:cs="Times New Roman"/>
          <w:sz w:val="24"/>
          <w:szCs w:val="24"/>
          <w:lang w:val="es-MX" w:eastAsia="es-ES"/>
        </w:rPr>
        <w:t>establecidas</w:t>
      </w:r>
      <w:r w:rsidR="00841EC2" w:rsidRPr="00841EC2">
        <w:rPr>
          <w:rFonts w:ascii="Times New Roman" w:eastAsia="Times New Roman" w:hAnsi="Times New Roman" w:cs="Times New Roman"/>
          <w:sz w:val="24"/>
          <w:szCs w:val="24"/>
          <w:lang w:val="es-MX" w:eastAsia="es-ES"/>
        </w:rPr>
        <w:t xml:space="preserve">, </w:t>
      </w:r>
      <w:r w:rsidR="00E049F7">
        <w:rPr>
          <w:rFonts w:ascii="Times New Roman" w:eastAsia="Times New Roman" w:hAnsi="Times New Roman" w:cs="Times New Roman"/>
          <w:sz w:val="24"/>
          <w:szCs w:val="24"/>
          <w:lang w:val="es-MX" w:eastAsia="es-ES"/>
        </w:rPr>
        <w:t>todo lo cual toman conocimiento</w:t>
      </w:r>
      <w:r w:rsidR="00841EC2" w:rsidRPr="00841EC2">
        <w:rPr>
          <w:rFonts w:ascii="Times New Roman" w:eastAsia="Times New Roman" w:hAnsi="Times New Roman" w:cs="Times New Roman"/>
          <w:sz w:val="24"/>
          <w:szCs w:val="24"/>
          <w:lang w:val="es-MX" w:eastAsia="es-ES"/>
        </w:rPr>
        <w:t xml:space="preserve"> los presentes y se pasan a celebrar las Asambleas Especiales de Clase:</w:t>
      </w:r>
    </w:p>
    <w:p w14:paraId="41F18B31"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6A75A7A5" w14:textId="77777777" w:rsidR="00841EC2" w:rsidRDefault="00841EC2" w:rsidP="00284A41">
      <w:pPr>
        <w:spacing w:after="0" w:line="336"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sz w:val="24"/>
          <w:szCs w:val="24"/>
          <w:u w:val="single"/>
          <w:lang w:val="es-MX" w:eastAsia="es-ES"/>
        </w:rPr>
        <w:t>Asamblea Especial Clase A:</w:t>
      </w:r>
    </w:p>
    <w:p w14:paraId="61EDD021" w14:textId="77777777" w:rsidR="00D5758D" w:rsidRPr="00841EC2" w:rsidRDefault="00D5758D" w:rsidP="00284A41">
      <w:pPr>
        <w:spacing w:after="0" w:line="336" w:lineRule="auto"/>
        <w:jc w:val="both"/>
        <w:rPr>
          <w:rFonts w:ascii="Times New Roman" w:eastAsia="Times New Roman" w:hAnsi="Times New Roman" w:cs="Times New Roman"/>
          <w:sz w:val="24"/>
          <w:szCs w:val="24"/>
          <w:u w:val="single"/>
          <w:lang w:val="es-MX" w:eastAsia="es-ES"/>
        </w:rPr>
      </w:pPr>
    </w:p>
    <w:p w14:paraId="3EAD64C5" w14:textId="719D0403" w:rsid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w:t>
      </w:r>
      <w:r w:rsidR="009A30CD">
        <w:rPr>
          <w:rFonts w:ascii="Times New Roman" w:eastAsia="Times New Roman" w:hAnsi="Times New Roman" w:cs="Times New Roman"/>
          <w:sz w:val="24"/>
          <w:szCs w:val="24"/>
          <w:lang w:val="es-MX" w:eastAsia="es-ES"/>
        </w:rPr>
        <w:t xml:space="preserve">or la Clase A, toma la palabra </w:t>
      </w:r>
      <w:r w:rsidRPr="00841EC2">
        <w:rPr>
          <w:rFonts w:ascii="Times New Roman" w:eastAsia="Times New Roman" w:hAnsi="Times New Roman" w:cs="Times New Roman"/>
          <w:sz w:val="24"/>
          <w:szCs w:val="24"/>
          <w:lang w:val="es-MX" w:eastAsia="es-ES"/>
        </w:rPr>
        <w:t>l</w:t>
      </w:r>
      <w:r w:rsidR="009A30CD">
        <w:rPr>
          <w:rFonts w:ascii="Times New Roman" w:eastAsia="Times New Roman" w:hAnsi="Times New Roman" w:cs="Times New Roman"/>
          <w:sz w:val="24"/>
          <w:szCs w:val="24"/>
          <w:lang w:val="es-MX" w:eastAsia="es-ES"/>
        </w:rPr>
        <w:t>a</w:t>
      </w:r>
      <w:r w:rsidRPr="00841EC2">
        <w:rPr>
          <w:rFonts w:ascii="Times New Roman" w:eastAsia="Times New Roman" w:hAnsi="Times New Roman" w:cs="Times New Roman"/>
          <w:sz w:val="24"/>
          <w:szCs w:val="24"/>
          <w:lang w:val="es-MX" w:eastAsia="es-ES"/>
        </w:rPr>
        <w:t xml:space="preserve"> </w:t>
      </w:r>
      <w:r w:rsidR="00BE2852">
        <w:rPr>
          <w:rFonts w:ascii="Times New Roman" w:eastAsia="Times New Roman" w:hAnsi="Times New Roman" w:cs="Times New Roman"/>
          <w:sz w:val="24"/>
          <w:szCs w:val="24"/>
          <w:lang w:val="es-MX" w:eastAsia="es-ES"/>
        </w:rPr>
        <w:t>Sr</w:t>
      </w:r>
      <w:r w:rsidR="009A30CD">
        <w:rPr>
          <w:rFonts w:ascii="Times New Roman" w:eastAsia="Times New Roman" w:hAnsi="Times New Roman" w:cs="Times New Roman"/>
          <w:sz w:val="24"/>
          <w:szCs w:val="24"/>
          <w:lang w:val="es-MX" w:eastAsia="es-ES"/>
        </w:rPr>
        <w:t>a</w:t>
      </w:r>
      <w:r w:rsidR="00BE2852">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Accionista </w:t>
      </w:r>
      <w:r w:rsidR="009A30CD">
        <w:rPr>
          <w:rFonts w:ascii="Times New Roman" w:eastAsia="Times New Roman" w:hAnsi="Times New Roman" w:cs="Times New Roman"/>
          <w:sz w:val="24"/>
          <w:szCs w:val="24"/>
          <w:lang w:val="es-MX" w:eastAsia="es-ES"/>
        </w:rPr>
        <w:t>Carlota Evelina Durst</w:t>
      </w:r>
      <w:r w:rsidR="00D46C07">
        <w:rPr>
          <w:rFonts w:ascii="Times New Roman" w:eastAsia="Times New Roman" w:hAnsi="Times New Roman" w:cs="Times New Roman"/>
          <w:sz w:val="24"/>
          <w:szCs w:val="24"/>
          <w:lang w:val="es-MX" w:eastAsia="es-ES"/>
        </w:rPr>
        <w:t xml:space="preserve"> y propone designar </w:t>
      </w:r>
      <w:r w:rsidR="001A027F">
        <w:rPr>
          <w:rFonts w:ascii="Times New Roman" w:eastAsia="Times New Roman" w:hAnsi="Times New Roman" w:cs="Times New Roman"/>
          <w:sz w:val="24"/>
          <w:szCs w:val="24"/>
          <w:lang w:val="es-MX" w:eastAsia="es-ES"/>
        </w:rPr>
        <w:t>como Director Suplente</w:t>
      </w:r>
      <w:r w:rsidR="00D46C07">
        <w:rPr>
          <w:rFonts w:ascii="Times New Roman" w:eastAsia="Times New Roman" w:hAnsi="Times New Roman" w:cs="Times New Roman"/>
          <w:sz w:val="24"/>
          <w:szCs w:val="24"/>
          <w:lang w:val="es-MX" w:eastAsia="es-ES"/>
        </w:rPr>
        <w:t xml:space="preserve"> por la Clase A</w:t>
      </w:r>
      <w:r w:rsidRPr="00841EC2">
        <w:rPr>
          <w:rFonts w:ascii="Times New Roman" w:eastAsia="Times New Roman" w:hAnsi="Times New Roman" w:cs="Times New Roman"/>
          <w:sz w:val="24"/>
          <w:szCs w:val="24"/>
          <w:lang w:val="es-MX" w:eastAsia="es-ES"/>
        </w:rPr>
        <w:t xml:space="preserve"> a</w:t>
      </w:r>
      <w:r w:rsidR="00D46C07">
        <w:rPr>
          <w:rFonts w:ascii="Times New Roman" w:eastAsia="Times New Roman" w:hAnsi="Times New Roman" w:cs="Times New Roman"/>
          <w:sz w:val="24"/>
          <w:szCs w:val="24"/>
          <w:lang w:val="es-MX" w:eastAsia="es-ES"/>
        </w:rPr>
        <w:t>l Sr.</w:t>
      </w:r>
      <w:r w:rsidRPr="00841EC2">
        <w:rPr>
          <w:rFonts w:ascii="Times New Roman" w:eastAsia="Times New Roman" w:hAnsi="Times New Roman" w:cs="Times New Roman"/>
          <w:sz w:val="24"/>
          <w:szCs w:val="24"/>
          <w:lang w:val="es-MX" w:eastAsia="es-ES"/>
        </w:rPr>
        <w:t xml:space="preserve"> </w:t>
      </w:r>
      <w:r w:rsidR="001A027F">
        <w:rPr>
          <w:rFonts w:ascii="Times New Roman" w:eastAsia="Times New Roman" w:hAnsi="Times New Roman" w:cs="Times New Roman"/>
          <w:sz w:val="24"/>
          <w:szCs w:val="24"/>
          <w:lang w:val="es-MX" w:eastAsia="es-ES"/>
        </w:rPr>
        <w:t>Javier Alejandro Popowsky</w:t>
      </w:r>
      <w:r w:rsidR="00091A2E">
        <w:rPr>
          <w:rFonts w:ascii="Times New Roman" w:eastAsia="Times New Roman" w:hAnsi="Times New Roman" w:cs="Times New Roman"/>
          <w:sz w:val="24"/>
          <w:szCs w:val="24"/>
          <w:lang w:val="es-MX" w:eastAsia="es-ES"/>
        </w:rPr>
        <w:t xml:space="preserve">, </w:t>
      </w:r>
      <w:r w:rsidR="00091A2E" w:rsidRPr="00EE6BE6">
        <w:rPr>
          <w:rFonts w:ascii="Times New Roman" w:eastAsia="Times New Roman" w:hAnsi="Times New Roman" w:cs="Times New Roman"/>
          <w:sz w:val="24"/>
          <w:szCs w:val="24"/>
          <w:lang w:val="es-MX" w:eastAsia="es-ES"/>
        </w:rPr>
        <w:t>con mandato por el mismo plazo que los integrantes del actual Directorio, es decir hasta el 31 de diciembre de 2022</w:t>
      </w:r>
      <w:r w:rsidR="001A027F">
        <w:rPr>
          <w:rFonts w:ascii="Times New Roman" w:eastAsia="Times New Roman" w:hAnsi="Times New Roman" w:cs="Times New Roman"/>
          <w:sz w:val="24"/>
          <w:szCs w:val="24"/>
          <w:lang w:val="es-MX" w:eastAsia="es-ES"/>
        </w:rPr>
        <w:t xml:space="preserve">. Agrega que </w:t>
      </w:r>
      <w:r w:rsidR="00091A2E">
        <w:rPr>
          <w:rFonts w:ascii="Times New Roman" w:eastAsia="Times New Roman" w:hAnsi="Times New Roman" w:cs="Times New Roman"/>
          <w:sz w:val="24"/>
          <w:szCs w:val="24"/>
          <w:lang w:val="es-MX" w:eastAsia="es-ES"/>
        </w:rPr>
        <w:t>la persona propuesta</w:t>
      </w:r>
      <w:r w:rsidR="00091A2E" w:rsidRPr="00091A2E">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da cumplimiento a lo dispuesto en las normas del BCRA en materia de evaluación de autoridades (Com. “A” 6111 del BCRA, sus complementarias y modificatorias).   </w:t>
      </w:r>
    </w:p>
    <w:p w14:paraId="0DCD9C81" w14:textId="77777777" w:rsidR="00E049F7" w:rsidRPr="00841EC2" w:rsidRDefault="00E049F7" w:rsidP="00284A41">
      <w:pPr>
        <w:spacing w:after="0" w:line="336" w:lineRule="auto"/>
        <w:jc w:val="both"/>
        <w:rPr>
          <w:rFonts w:ascii="Times New Roman" w:eastAsia="Times New Roman" w:hAnsi="Times New Roman" w:cs="Times New Roman"/>
          <w:sz w:val="24"/>
          <w:szCs w:val="24"/>
          <w:lang w:val="es-MX" w:eastAsia="es-ES"/>
        </w:rPr>
      </w:pPr>
    </w:p>
    <w:p w14:paraId="7B5676A6" w14:textId="467EB97D" w:rsidR="00D5758D"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Luego de un breve intercambio, la Clase A por unanimidad, por el voto de los tres (3) Accionistas titulares de las ochenta y dos millones quinientos ocho mil cien (82.508.100) acciones </w:t>
      </w:r>
      <w:r w:rsidR="00A95A18">
        <w:rPr>
          <w:rFonts w:ascii="Times New Roman" w:eastAsia="Times New Roman" w:hAnsi="Times New Roman" w:cs="Times New Roman"/>
          <w:sz w:val="24"/>
          <w:szCs w:val="24"/>
          <w:lang w:val="es-MX" w:eastAsia="es-ES"/>
        </w:rPr>
        <w:t xml:space="preserve">ordinarias escriturales </w:t>
      </w:r>
      <w:r w:rsidRPr="00841EC2">
        <w:rPr>
          <w:rFonts w:ascii="Times New Roman" w:eastAsia="Times New Roman" w:hAnsi="Times New Roman" w:cs="Times New Roman"/>
          <w:sz w:val="24"/>
          <w:szCs w:val="24"/>
          <w:lang w:val="es-MX" w:eastAsia="es-ES"/>
        </w:rPr>
        <w:t>que la componen, con derecho a un (1) voto por acción, aprueban la moción designando al</w:t>
      </w:r>
      <w:r w:rsidR="00D46C07">
        <w:rPr>
          <w:rFonts w:ascii="Times New Roman" w:eastAsia="Times New Roman" w:hAnsi="Times New Roman" w:cs="Times New Roman"/>
          <w:sz w:val="24"/>
          <w:szCs w:val="24"/>
          <w:lang w:val="es-MX" w:eastAsia="es-ES"/>
        </w:rPr>
        <w:t xml:space="preserve"> siguiente Director Suplente</w:t>
      </w:r>
      <w:r w:rsidRPr="00841EC2">
        <w:rPr>
          <w:rFonts w:ascii="Times New Roman" w:eastAsia="Times New Roman" w:hAnsi="Times New Roman" w:cs="Times New Roman"/>
          <w:sz w:val="24"/>
          <w:szCs w:val="24"/>
          <w:lang w:val="es-MX" w:eastAsia="es-ES"/>
        </w:rPr>
        <w:t>:</w:t>
      </w:r>
    </w:p>
    <w:p w14:paraId="17E03679" w14:textId="14828DC5" w:rsidR="00841EC2" w:rsidRPr="00841EC2" w:rsidRDefault="00D5758D"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Director</w:t>
      </w:r>
      <w:r w:rsidR="00841EC2" w:rsidRPr="00841EC2">
        <w:rPr>
          <w:rFonts w:ascii="Times New Roman" w:eastAsia="Times New Roman" w:hAnsi="Times New Roman" w:cs="Times New Roman"/>
          <w:sz w:val="24"/>
          <w:szCs w:val="24"/>
          <w:lang w:val="es-MX" w:eastAsia="es-ES"/>
        </w:rPr>
        <w:t xml:space="preserve"> </w:t>
      </w:r>
      <w:r w:rsidR="00D46C07">
        <w:rPr>
          <w:rFonts w:ascii="Times New Roman" w:eastAsia="Times New Roman" w:hAnsi="Times New Roman" w:cs="Times New Roman"/>
          <w:sz w:val="24"/>
          <w:szCs w:val="24"/>
          <w:lang w:val="es-MX" w:eastAsia="es-ES"/>
        </w:rPr>
        <w:t>Suplente</w:t>
      </w:r>
      <w:r w:rsidR="00841EC2" w:rsidRPr="00841EC2">
        <w:rPr>
          <w:rFonts w:ascii="Times New Roman" w:eastAsia="Times New Roman" w:hAnsi="Times New Roman" w:cs="Times New Roman"/>
          <w:sz w:val="24"/>
          <w:szCs w:val="24"/>
          <w:lang w:val="es-MX" w:eastAsia="es-ES"/>
        </w:rPr>
        <w:t xml:space="preserve"> por la Clase A: </w:t>
      </w:r>
      <w:r w:rsidR="00BD09E2">
        <w:rPr>
          <w:rFonts w:ascii="Times New Roman" w:eastAsia="Times New Roman" w:hAnsi="Times New Roman" w:cs="Times New Roman"/>
          <w:sz w:val="24"/>
          <w:szCs w:val="24"/>
          <w:lang w:val="es-MX" w:eastAsia="es-ES"/>
        </w:rPr>
        <w:t xml:space="preserve">Sr. </w:t>
      </w:r>
      <w:r w:rsidR="00D46C07">
        <w:rPr>
          <w:rFonts w:ascii="Times New Roman" w:eastAsia="Times New Roman" w:hAnsi="Times New Roman" w:cs="Times New Roman"/>
          <w:sz w:val="24"/>
          <w:szCs w:val="24"/>
          <w:lang w:val="es-MX" w:eastAsia="es-ES"/>
        </w:rPr>
        <w:t>Javier Alejandro Popowsky</w:t>
      </w:r>
    </w:p>
    <w:p w14:paraId="089183D4"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517B1BB4" w14:textId="77777777" w:rsidR="00841EC2" w:rsidRDefault="00841EC2" w:rsidP="00284A41">
      <w:pPr>
        <w:spacing w:after="0" w:line="336"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sz w:val="24"/>
          <w:szCs w:val="24"/>
          <w:u w:val="single"/>
          <w:lang w:val="es-MX" w:eastAsia="es-ES"/>
        </w:rPr>
        <w:t>Asamblea Especial Clase B:</w:t>
      </w:r>
    </w:p>
    <w:p w14:paraId="730ECF54" w14:textId="77777777" w:rsidR="00D5758D" w:rsidRPr="00841EC2" w:rsidRDefault="00D5758D" w:rsidP="00284A41">
      <w:pPr>
        <w:spacing w:after="0" w:line="336" w:lineRule="auto"/>
        <w:jc w:val="both"/>
        <w:rPr>
          <w:rFonts w:ascii="Times New Roman" w:eastAsia="Times New Roman" w:hAnsi="Times New Roman" w:cs="Times New Roman"/>
          <w:sz w:val="24"/>
          <w:szCs w:val="24"/>
          <w:u w:val="single"/>
          <w:lang w:val="es-MX" w:eastAsia="es-ES"/>
        </w:rPr>
      </w:pPr>
    </w:p>
    <w:p w14:paraId="7AE2B15D" w14:textId="3623C1D4"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Por la Clase B, toma la palabra</w:t>
      </w:r>
      <w:r w:rsidR="00BE2852">
        <w:rPr>
          <w:rFonts w:ascii="Times New Roman" w:eastAsia="Times New Roman" w:hAnsi="Times New Roman" w:cs="Times New Roman"/>
          <w:sz w:val="24"/>
          <w:szCs w:val="24"/>
          <w:lang w:val="es-MX" w:eastAsia="es-ES"/>
        </w:rPr>
        <w:t xml:space="preserve"> </w:t>
      </w:r>
      <w:r w:rsidR="009A30CD">
        <w:rPr>
          <w:rFonts w:ascii="Times New Roman" w:eastAsia="Times New Roman" w:hAnsi="Times New Roman" w:cs="Times New Roman"/>
          <w:sz w:val="24"/>
          <w:szCs w:val="24"/>
          <w:lang w:val="es-MX" w:eastAsia="es-ES"/>
        </w:rPr>
        <w:t>e</w:t>
      </w:r>
      <w:r w:rsidR="00EE6BE6">
        <w:rPr>
          <w:rFonts w:ascii="Times New Roman" w:eastAsia="Times New Roman" w:hAnsi="Times New Roman" w:cs="Times New Roman"/>
          <w:sz w:val="24"/>
          <w:szCs w:val="24"/>
          <w:lang w:val="es-MX" w:eastAsia="es-ES"/>
        </w:rPr>
        <w:t>l</w:t>
      </w:r>
      <w:r w:rsidR="00D46C07">
        <w:rPr>
          <w:rFonts w:ascii="Times New Roman" w:eastAsia="Times New Roman" w:hAnsi="Times New Roman" w:cs="Times New Roman"/>
          <w:sz w:val="24"/>
          <w:szCs w:val="24"/>
          <w:lang w:val="es-MX" w:eastAsia="es-ES"/>
        </w:rPr>
        <w:t xml:space="preserve"> </w:t>
      </w:r>
      <w:r w:rsidR="00BE2852">
        <w:rPr>
          <w:rFonts w:ascii="Times New Roman" w:eastAsia="Times New Roman" w:hAnsi="Times New Roman" w:cs="Times New Roman"/>
          <w:sz w:val="24"/>
          <w:szCs w:val="24"/>
          <w:lang w:val="es-MX" w:eastAsia="es-ES"/>
        </w:rPr>
        <w:t xml:space="preserve">Sr. </w:t>
      </w:r>
      <w:r w:rsidR="006F2B60">
        <w:rPr>
          <w:rFonts w:ascii="Times New Roman" w:eastAsia="Times New Roman" w:hAnsi="Times New Roman" w:cs="Times New Roman"/>
          <w:sz w:val="24"/>
          <w:szCs w:val="24"/>
          <w:lang w:val="es-MX" w:eastAsia="es-ES"/>
        </w:rPr>
        <w:t>Accionista</w:t>
      </w:r>
      <w:r w:rsidRPr="00841EC2">
        <w:rPr>
          <w:rFonts w:ascii="Times New Roman" w:eastAsia="Times New Roman" w:hAnsi="Times New Roman" w:cs="Times New Roman"/>
          <w:sz w:val="24"/>
          <w:szCs w:val="24"/>
          <w:lang w:val="es-MX" w:eastAsia="es-ES"/>
        </w:rPr>
        <w:t xml:space="preserve"> </w:t>
      </w:r>
      <w:r w:rsidR="009A30CD">
        <w:rPr>
          <w:rFonts w:ascii="Times New Roman" w:eastAsia="Times New Roman" w:hAnsi="Times New Roman" w:cs="Times New Roman"/>
          <w:sz w:val="24"/>
          <w:szCs w:val="24"/>
          <w:lang w:val="es-MX" w:eastAsia="es-ES"/>
        </w:rPr>
        <w:t>Andrés Patricio Meta y</w:t>
      </w:r>
      <w:r w:rsidR="00D46C07">
        <w:rPr>
          <w:rFonts w:ascii="Times New Roman" w:eastAsia="Times New Roman" w:hAnsi="Times New Roman" w:cs="Times New Roman"/>
          <w:sz w:val="24"/>
          <w:szCs w:val="24"/>
          <w:lang w:val="es-MX" w:eastAsia="es-ES"/>
        </w:rPr>
        <w:t xml:space="preserve"> propone</w:t>
      </w:r>
      <w:r w:rsidR="00D1335A">
        <w:rPr>
          <w:rFonts w:ascii="Times New Roman" w:eastAsia="Times New Roman" w:hAnsi="Times New Roman" w:cs="Times New Roman"/>
          <w:sz w:val="24"/>
          <w:szCs w:val="24"/>
          <w:lang w:val="es-MX" w:eastAsia="es-ES"/>
        </w:rPr>
        <w:t>, considerando además de lo indicado en el Orden del Día, que el Sr. Hernán Patricio Lede</w:t>
      </w:r>
      <w:r w:rsidR="00D46C07">
        <w:rPr>
          <w:rFonts w:ascii="Times New Roman" w:eastAsia="Times New Roman" w:hAnsi="Times New Roman" w:cs="Times New Roman"/>
          <w:sz w:val="24"/>
          <w:szCs w:val="24"/>
          <w:lang w:val="es-MX" w:eastAsia="es-ES"/>
        </w:rPr>
        <w:t xml:space="preserve"> </w:t>
      </w:r>
      <w:r w:rsidR="00D1335A">
        <w:rPr>
          <w:rFonts w:ascii="Times New Roman" w:eastAsia="Times New Roman" w:hAnsi="Times New Roman" w:cs="Times New Roman"/>
          <w:sz w:val="24"/>
          <w:szCs w:val="24"/>
          <w:lang w:val="es-MX" w:eastAsia="es-ES"/>
        </w:rPr>
        <w:t xml:space="preserve">debe ser reemplazado como Director Suplente de la Clase B porque se decidió en la presente Asamblea designarlo como Director Titular de la Clase B, </w:t>
      </w:r>
      <w:r w:rsidR="00D46C07">
        <w:rPr>
          <w:rFonts w:ascii="Times New Roman" w:eastAsia="Times New Roman" w:hAnsi="Times New Roman" w:cs="Times New Roman"/>
          <w:sz w:val="24"/>
          <w:szCs w:val="24"/>
          <w:lang w:val="es-MX" w:eastAsia="es-ES"/>
        </w:rPr>
        <w:t xml:space="preserve">designar </w:t>
      </w:r>
      <w:r w:rsidRPr="00841EC2">
        <w:rPr>
          <w:rFonts w:ascii="Times New Roman" w:eastAsia="Times New Roman" w:hAnsi="Times New Roman" w:cs="Times New Roman"/>
          <w:sz w:val="24"/>
          <w:szCs w:val="24"/>
          <w:lang w:val="es-MX" w:eastAsia="es-ES"/>
        </w:rPr>
        <w:t xml:space="preserve">como Directores </w:t>
      </w:r>
      <w:r w:rsidR="00D46C07">
        <w:rPr>
          <w:rFonts w:ascii="Times New Roman" w:eastAsia="Times New Roman" w:hAnsi="Times New Roman" w:cs="Times New Roman"/>
          <w:sz w:val="24"/>
          <w:szCs w:val="24"/>
          <w:lang w:val="es-MX" w:eastAsia="es-ES"/>
        </w:rPr>
        <w:t>Suplente</w:t>
      </w:r>
      <w:r w:rsidRPr="00841EC2">
        <w:rPr>
          <w:rFonts w:ascii="Times New Roman" w:eastAsia="Times New Roman" w:hAnsi="Times New Roman" w:cs="Times New Roman"/>
          <w:sz w:val="24"/>
          <w:szCs w:val="24"/>
          <w:lang w:val="es-MX" w:eastAsia="es-ES"/>
        </w:rPr>
        <w:t xml:space="preserve">s por la Clase B a </w:t>
      </w:r>
      <w:r w:rsidR="00D46C07">
        <w:rPr>
          <w:rFonts w:ascii="Times New Roman" w:eastAsia="Times New Roman" w:hAnsi="Times New Roman" w:cs="Times New Roman"/>
          <w:sz w:val="24"/>
          <w:szCs w:val="24"/>
          <w:lang w:val="es-MX" w:eastAsia="es-ES"/>
        </w:rPr>
        <w:t xml:space="preserve">los Sres. </w:t>
      </w:r>
      <w:r w:rsidR="00BD09E2">
        <w:rPr>
          <w:rFonts w:ascii="Times New Roman" w:eastAsia="Times New Roman" w:hAnsi="Times New Roman" w:cs="Times New Roman"/>
          <w:sz w:val="24"/>
          <w:szCs w:val="24"/>
          <w:lang w:val="es-MX" w:eastAsia="es-ES"/>
        </w:rPr>
        <w:t xml:space="preserve">Héctor </w:t>
      </w:r>
      <w:r w:rsidR="0075313D">
        <w:rPr>
          <w:rFonts w:ascii="Times New Roman" w:eastAsia="Times New Roman" w:hAnsi="Times New Roman" w:cs="Times New Roman"/>
          <w:sz w:val="24"/>
          <w:szCs w:val="24"/>
          <w:lang w:val="es-MX" w:eastAsia="es-ES"/>
        </w:rPr>
        <w:t>Alejandro Coscia</w:t>
      </w:r>
      <w:r w:rsidR="00D46C07">
        <w:rPr>
          <w:rFonts w:ascii="Times New Roman" w:eastAsia="Times New Roman" w:hAnsi="Times New Roman" w:cs="Times New Roman"/>
          <w:sz w:val="24"/>
          <w:szCs w:val="24"/>
          <w:lang w:val="es-MX" w:eastAsia="es-ES"/>
        </w:rPr>
        <w:t xml:space="preserve"> y Jos</w:t>
      </w:r>
      <w:r w:rsidRPr="00841EC2">
        <w:rPr>
          <w:rFonts w:ascii="Times New Roman" w:eastAsia="Times New Roman" w:hAnsi="Times New Roman" w:cs="Times New Roman"/>
          <w:sz w:val="24"/>
          <w:szCs w:val="24"/>
          <w:lang w:val="es-MX" w:eastAsia="es-ES"/>
        </w:rPr>
        <w:t>é Carlos De los Santos</w:t>
      </w:r>
      <w:r w:rsidR="00091A2E" w:rsidRPr="00EE6BE6">
        <w:rPr>
          <w:rFonts w:ascii="Times New Roman" w:eastAsia="Times New Roman" w:hAnsi="Times New Roman" w:cs="Times New Roman"/>
          <w:sz w:val="24"/>
          <w:szCs w:val="24"/>
          <w:lang w:val="es-MX" w:eastAsia="es-ES"/>
        </w:rPr>
        <w:t>, con mandato por el mismo plazo que los integrantes del actual Directorio, es decir hasta el 31 de diciembre de 2022</w:t>
      </w:r>
      <w:r w:rsidRPr="00841EC2">
        <w:rPr>
          <w:rFonts w:ascii="Times New Roman" w:eastAsia="Times New Roman" w:hAnsi="Times New Roman" w:cs="Times New Roman"/>
          <w:sz w:val="24"/>
          <w:szCs w:val="24"/>
          <w:lang w:val="es-MX" w:eastAsia="es-ES"/>
        </w:rPr>
        <w:t>.</w:t>
      </w:r>
      <w:r w:rsidR="00E049F7">
        <w:rPr>
          <w:rFonts w:ascii="Times New Roman" w:eastAsia="Times New Roman" w:hAnsi="Times New Roman" w:cs="Times New Roman"/>
          <w:sz w:val="24"/>
          <w:szCs w:val="24"/>
          <w:lang w:val="es-MX" w:eastAsia="es-ES"/>
        </w:rPr>
        <w:t xml:space="preserve"> Seguidamente manifiesta q</w:t>
      </w:r>
      <w:r w:rsidRPr="00841EC2">
        <w:rPr>
          <w:rFonts w:ascii="Times New Roman" w:eastAsia="Times New Roman" w:hAnsi="Times New Roman" w:cs="Times New Roman"/>
          <w:sz w:val="24"/>
          <w:szCs w:val="24"/>
          <w:lang w:val="es-MX" w:eastAsia="es-ES"/>
        </w:rPr>
        <w:t xml:space="preserve">ue con las personas propuestas se da cumplimiento a lo dispuesto en las normas del BCRA en materia de evaluación de autoridades (Com. “A” 6111 del BCRA, sus complementarias y modificatorias).   </w:t>
      </w:r>
    </w:p>
    <w:p w14:paraId="23F9B2C4" w14:textId="77777777" w:rsidR="00E049F7" w:rsidRDefault="00E049F7" w:rsidP="00284A41">
      <w:pPr>
        <w:spacing w:after="0" w:line="336" w:lineRule="auto"/>
        <w:jc w:val="both"/>
        <w:rPr>
          <w:rFonts w:ascii="Times New Roman" w:eastAsia="Times New Roman" w:hAnsi="Times New Roman" w:cs="Times New Roman"/>
          <w:sz w:val="24"/>
          <w:szCs w:val="24"/>
          <w:lang w:val="es-MX" w:eastAsia="es-ES"/>
        </w:rPr>
      </w:pPr>
    </w:p>
    <w:p w14:paraId="415BD2EE" w14:textId="069EC89B" w:rsidR="00EF3EA6"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Luego de un breve intercambio, la Clase B por unanimidad, por el voto de los tres (3) Accionistas titulares de las noventa y cuatro millones quinientos once mil setecientos diez (94.511.710) acciones </w:t>
      </w:r>
      <w:r w:rsidR="00A95A18">
        <w:rPr>
          <w:rFonts w:ascii="Times New Roman" w:eastAsia="Times New Roman" w:hAnsi="Times New Roman" w:cs="Times New Roman"/>
          <w:sz w:val="24"/>
          <w:szCs w:val="24"/>
          <w:lang w:val="es-MX" w:eastAsia="es-ES"/>
        </w:rPr>
        <w:t xml:space="preserve">ordinarias escriturales </w:t>
      </w:r>
      <w:r w:rsidRPr="00841EC2">
        <w:rPr>
          <w:rFonts w:ascii="Times New Roman" w:eastAsia="Times New Roman" w:hAnsi="Times New Roman" w:cs="Times New Roman"/>
          <w:sz w:val="24"/>
          <w:szCs w:val="24"/>
          <w:lang w:val="es-MX" w:eastAsia="es-ES"/>
        </w:rPr>
        <w:t>que la componen, con derecho a un (1) voto por acción, aprueban la moción designando a los siguiente</w:t>
      </w:r>
      <w:r w:rsidR="00D46C07">
        <w:rPr>
          <w:rFonts w:ascii="Times New Roman" w:eastAsia="Times New Roman" w:hAnsi="Times New Roman" w:cs="Times New Roman"/>
          <w:sz w:val="24"/>
          <w:szCs w:val="24"/>
          <w:lang w:val="es-MX" w:eastAsia="es-ES"/>
        </w:rPr>
        <w:t>s Directores Suplentes</w:t>
      </w:r>
      <w:r w:rsidRPr="00841EC2">
        <w:rPr>
          <w:rFonts w:ascii="Times New Roman" w:eastAsia="Times New Roman" w:hAnsi="Times New Roman" w:cs="Times New Roman"/>
          <w:sz w:val="24"/>
          <w:szCs w:val="24"/>
          <w:lang w:val="es-MX" w:eastAsia="es-ES"/>
        </w:rPr>
        <w:t>:</w:t>
      </w:r>
    </w:p>
    <w:p w14:paraId="297623CA" w14:textId="34AFD7AD"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Director Supl</w:t>
      </w:r>
      <w:r w:rsidR="00D46C07">
        <w:rPr>
          <w:rFonts w:ascii="Times New Roman" w:eastAsia="Times New Roman" w:hAnsi="Times New Roman" w:cs="Times New Roman"/>
          <w:sz w:val="24"/>
          <w:szCs w:val="24"/>
          <w:lang w:val="es-MX" w:eastAsia="es-ES"/>
        </w:rPr>
        <w:t xml:space="preserve">ente por la Clase B: </w:t>
      </w:r>
      <w:r w:rsidR="00EF3EA6">
        <w:rPr>
          <w:rFonts w:ascii="Times New Roman" w:eastAsia="Times New Roman" w:hAnsi="Times New Roman" w:cs="Times New Roman"/>
          <w:sz w:val="24"/>
          <w:szCs w:val="24"/>
          <w:lang w:val="es-MX" w:eastAsia="es-ES"/>
        </w:rPr>
        <w:t xml:space="preserve">Sr. </w:t>
      </w:r>
      <w:r w:rsidR="00EE6BE6">
        <w:rPr>
          <w:rFonts w:ascii="Times New Roman" w:eastAsia="Times New Roman" w:hAnsi="Times New Roman" w:cs="Times New Roman"/>
          <w:sz w:val="24"/>
          <w:szCs w:val="24"/>
          <w:lang w:val="es-MX" w:eastAsia="es-ES"/>
        </w:rPr>
        <w:t xml:space="preserve">Héctor </w:t>
      </w:r>
      <w:r w:rsidR="0075313D">
        <w:rPr>
          <w:rFonts w:ascii="Times New Roman" w:eastAsia="Times New Roman" w:hAnsi="Times New Roman" w:cs="Times New Roman"/>
          <w:sz w:val="24"/>
          <w:szCs w:val="24"/>
          <w:lang w:val="es-MX" w:eastAsia="es-ES"/>
        </w:rPr>
        <w:t>Alejandro Coscia</w:t>
      </w:r>
    </w:p>
    <w:p w14:paraId="3447C690" w14:textId="2C4121A0"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Directos Suplente por la Clase B: </w:t>
      </w:r>
      <w:r w:rsidR="00EF3EA6">
        <w:rPr>
          <w:rFonts w:ascii="Times New Roman" w:eastAsia="Times New Roman" w:hAnsi="Times New Roman" w:cs="Times New Roman"/>
          <w:sz w:val="24"/>
          <w:szCs w:val="24"/>
          <w:lang w:val="es-MX" w:eastAsia="es-ES"/>
        </w:rPr>
        <w:t xml:space="preserve">Sr. </w:t>
      </w:r>
      <w:r w:rsidR="00D46C07">
        <w:rPr>
          <w:rFonts w:ascii="Times New Roman" w:eastAsia="Times New Roman" w:hAnsi="Times New Roman" w:cs="Times New Roman"/>
          <w:sz w:val="24"/>
          <w:szCs w:val="24"/>
          <w:lang w:val="es-MX" w:eastAsia="es-ES"/>
        </w:rPr>
        <w:t>José Carlos de los Santos</w:t>
      </w:r>
    </w:p>
    <w:p w14:paraId="40995569" w14:textId="2079D718"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069E7857" w14:textId="50FCA878" w:rsidR="00841EC2" w:rsidRPr="000C3E20" w:rsidRDefault="00E049F7"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Por último</w:t>
      </w:r>
      <w:r w:rsidR="00841EC2" w:rsidRPr="00841EC2">
        <w:rPr>
          <w:rFonts w:ascii="Times New Roman" w:eastAsia="Times New Roman" w:hAnsi="Times New Roman" w:cs="Times New Roman"/>
          <w:sz w:val="24"/>
          <w:szCs w:val="24"/>
          <w:lang w:val="es-MX" w:eastAsia="es-ES"/>
        </w:rPr>
        <w:t xml:space="preserve">, </w:t>
      </w:r>
      <w:r w:rsidR="009A30CD">
        <w:rPr>
          <w:rFonts w:ascii="Times New Roman" w:eastAsia="Times New Roman" w:hAnsi="Times New Roman" w:cs="Times New Roman"/>
          <w:sz w:val="24"/>
          <w:szCs w:val="24"/>
          <w:lang w:val="es-MX" w:eastAsia="es-ES"/>
        </w:rPr>
        <w:t xml:space="preserve">retoma la palabra </w:t>
      </w:r>
      <w:r w:rsidR="002742A8">
        <w:rPr>
          <w:rFonts w:ascii="Times New Roman" w:eastAsia="Times New Roman" w:hAnsi="Times New Roman" w:cs="Times New Roman"/>
          <w:sz w:val="24"/>
          <w:szCs w:val="24"/>
          <w:lang w:val="es-MX" w:eastAsia="es-ES"/>
        </w:rPr>
        <w:t>l</w:t>
      </w:r>
      <w:r w:rsidR="00D46C07">
        <w:rPr>
          <w:rFonts w:ascii="Times New Roman" w:eastAsia="Times New Roman" w:hAnsi="Times New Roman" w:cs="Times New Roman"/>
          <w:sz w:val="24"/>
          <w:szCs w:val="24"/>
          <w:lang w:val="es-MX" w:eastAsia="es-ES"/>
        </w:rPr>
        <w:t>a</w:t>
      </w:r>
      <w:r w:rsidR="00841EC2" w:rsidRPr="00841EC2">
        <w:rPr>
          <w:rFonts w:ascii="Times New Roman" w:eastAsia="Times New Roman" w:hAnsi="Times New Roman" w:cs="Times New Roman"/>
          <w:sz w:val="24"/>
          <w:szCs w:val="24"/>
          <w:lang w:val="es-MX" w:eastAsia="es-ES"/>
        </w:rPr>
        <w:t xml:space="preserve"> </w:t>
      </w:r>
      <w:r w:rsidR="00D46C07">
        <w:rPr>
          <w:rFonts w:ascii="Times New Roman" w:eastAsia="Times New Roman" w:hAnsi="Times New Roman" w:cs="Times New Roman"/>
          <w:sz w:val="24"/>
          <w:szCs w:val="24"/>
          <w:lang w:val="es-MX" w:eastAsia="es-ES"/>
        </w:rPr>
        <w:t xml:space="preserve">Sra. Presidente </w:t>
      </w:r>
      <w:r w:rsidR="009A30CD">
        <w:rPr>
          <w:rFonts w:ascii="Times New Roman" w:eastAsia="Times New Roman" w:hAnsi="Times New Roman" w:cs="Times New Roman"/>
          <w:sz w:val="24"/>
          <w:szCs w:val="24"/>
          <w:lang w:val="es-MX" w:eastAsia="es-ES"/>
        </w:rPr>
        <w:t xml:space="preserve">y </w:t>
      </w:r>
      <w:r w:rsidR="00CD1F10">
        <w:rPr>
          <w:rFonts w:ascii="Times New Roman" w:eastAsia="Times New Roman" w:hAnsi="Times New Roman" w:cs="Times New Roman"/>
          <w:sz w:val="24"/>
          <w:szCs w:val="24"/>
          <w:lang w:val="es-MX" w:eastAsia="es-ES"/>
        </w:rPr>
        <w:t xml:space="preserve">hace constar </w:t>
      </w:r>
      <w:r w:rsidR="00841EC2" w:rsidRPr="00841EC2">
        <w:rPr>
          <w:rFonts w:ascii="Times New Roman" w:eastAsia="Times New Roman" w:hAnsi="Times New Roman" w:cs="Times New Roman"/>
          <w:sz w:val="24"/>
          <w:szCs w:val="24"/>
          <w:lang w:val="es-MX" w:eastAsia="es-ES"/>
        </w:rPr>
        <w:t xml:space="preserve">que ninguna de las personas designadas en el presente punto del Orden del Día se encuentra comprendida en las causales </w:t>
      </w:r>
      <w:r w:rsidR="00841EC2" w:rsidRPr="00841EC2">
        <w:rPr>
          <w:rFonts w:ascii="Times New Roman" w:eastAsia="Times New Roman" w:hAnsi="Times New Roman" w:cs="Times New Roman"/>
          <w:sz w:val="24"/>
          <w:szCs w:val="24"/>
          <w:lang w:val="es-MX" w:eastAsia="es-ES"/>
        </w:rPr>
        <w:lastRenderedPageBreak/>
        <w:t>de inhabilidad</w:t>
      </w:r>
      <w:r w:rsidR="002742A8">
        <w:rPr>
          <w:rFonts w:ascii="Times New Roman" w:eastAsia="Times New Roman" w:hAnsi="Times New Roman" w:cs="Times New Roman"/>
          <w:sz w:val="24"/>
          <w:szCs w:val="24"/>
          <w:lang w:val="es-MX" w:eastAsia="es-ES"/>
        </w:rPr>
        <w:t xml:space="preserve"> </w:t>
      </w:r>
      <w:r w:rsidR="00841EC2" w:rsidRPr="00841EC2">
        <w:rPr>
          <w:rFonts w:ascii="Times New Roman" w:eastAsia="Times New Roman" w:hAnsi="Times New Roman" w:cs="Times New Roman"/>
          <w:sz w:val="24"/>
          <w:szCs w:val="24"/>
          <w:lang w:val="es-MX" w:eastAsia="es-ES"/>
        </w:rPr>
        <w:t xml:space="preserve">y, en virtud de ello, </w:t>
      </w:r>
      <w:r w:rsidR="00FA1F9C">
        <w:rPr>
          <w:rFonts w:ascii="Times New Roman" w:eastAsia="Times New Roman" w:hAnsi="Times New Roman" w:cs="Times New Roman"/>
          <w:sz w:val="24"/>
          <w:szCs w:val="24"/>
          <w:lang w:val="es-MX" w:eastAsia="es-ES"/>
        </w:rPr>
        <w:t xml:space="preserve">señala que </w:t>
      </w:r>
      <w:r w:rsidR="00841EC2" w:rsidRPr="00841EC2">
        <w:rPr>
          <w:rFonts w:ascii="Times New Roman" w:eastAsia="Times New Roman" w:hAnsi="Times New Roman" w:cs="Times New Roman"/>
          <w:sz w:val="24"/>
          <w:szCs w:val="24"/>
          <w:lang w:val="es-MX" w:eastAsia="es-ES"/>
        </w:rPr>
        <w:t>los Directores Suplentes designados por am</w:t>
      </w:r>
      <w:r>
        <w:rPr>
          <w:rFonts w:ascii="Times New Roman" w:eastAsia="Times New Roman" w:hAnsi="Times New Roman" w:cs="Times New Roman"/>
          <w:sz w:val="24"/>
          <w:szCs w:val="24"/>
          <w:lang w:val="es-MX" w:eastAsia="es-ES"/>
        </w:rPr>
        <w:t>bas C</w:t>
      </w:r>
      <w:r w:rsidR="00841EC2" w:rsidRPr="00841EC2">
        <w:rPr>
          <w:rFonts w:ascii="Times New Roman" w:eastAsia="Times New Roman" w:hAnsi="Times New Roman" w:cs="Times New Roman"/>
          <w:sz w:val="24"/>
          <w:szCs w:val="24"/>
          <w:lang w:val="es-MX" w:eastAsia="es-ES"/>
        </w:rPr>
        <w:t>lases de acciones,</w:t>
      </w:r>
      <w:bookmarkStart w:id="3" w:name="_Hlk37835659"/>
      <w:r w:rsidR="00E151DA">
        <w:rPr>
          <w:rFonts w:ascii="Times New Roman" w:eastAsia="Times New Roman" w:hAnsi="Times New Roman" w:cs="Times New Roman"/>
          <w:sz w:val="24"/>
          <w:szCs w:val="24"/>
          <w:lang w:val="es-MX" w:eastAsia="es-ES"/>
        </w:rPr>
        <w:t xml:space="preserve"> </w:t>
      </w:r>
      <w:r w:rsidR="00841EC2" w:rsidRPr="00EE6BE6">
        <w:rPr>
          <w:rFonts w:ascii="Times New Roman" w:eastAsia="Times New Roman" w:hAnsi="Times New Roman" w:cs="Times New Roman"/>
          <w:sz w:val="24"/>
          <w:szCs w:val="24"/>
          <w:lang w:val="es-MX" w:eastAsia="es-ES"/>
        </w:rPr>
        <w:t>procede</w:t>
      </w:r>
      <w:r w:rsidR="00FA1F9C" w:rsidRPr="00EE6BE6">
        <w:rPr>
          <w:rFonts w:ascii="Times New Roman" w:eastAsia="Times New Roman" w:hAnsi="Times New Roman" w:cs="Times New Roman"/>
          <w:sz w:val="24"/>
          <w:szCs w:val="24"/>
          <w:lang w:val="es-MX" w:eastAsia="es-ES"/>
        </w:rPr>
        <w:t>rá</w:t>
      </w:r>
      <w:r w:rsidR="00841EC2" w:rsidRPr="00EE6BE6">
        <w:rPr>
          <w:rFonts w:ascii="Times New Roman" w:eastAsia="Times New Roman" w:hAnsi="Times New Roman" w:cs="Times New Roman"/>
          <w:sz w:val="24"/>
          <w:szCs w:val="24"/>
          <w:lang w:val="es-MX" w:eastAsia="es-ES"/>
        </w:rPr>
        <w:t>n a aceptar los cargos</w:t>
      </w:r>
      <w:r w:rsidR="00D5758D" w:rsidRPr="00EE6BE6">
        <w:rPr>
          <w:rFonts w:ascii="Times New Roman" w:eastAsia="Times New Roman" w:hAnsi="Times New Roman" w:cs="Times New Roman"/>
          <w:sz w:val="24"/>
          <w:szCs w:val="24"/>
          <w:lang w:val="es-MX" w:eastAsia="es-ES"/>
        </w:rPr>
        <w:t xml:space="preserve"> para los cuales han sido design</w:t>
      </w:r>
      <w:r w:rsidR="00841EC2" w:rsidRPr="00EE6BE6">
        <w:rPr>
          <w:rFonts w:ascii="Times New Roman" w:eastAsia="Times New Roman" w:hAnsi="Times New Roman" w:cs="Times New Roman"/>
          <w:sz w:val="24"/>
          <w:szCs w:val="24"/>
          <w:lang w:val="es-MX" w:eastAsia="es-ES"/>
        </w:rPr>
        <w:t>ados</w:t>
      </w:r>
      <w:r w:rsidR="00FA1F9C" w:rsidRPr="00EE6BE6">
        <w:rPr>
          <w:rFonts w:ascii="Times New Roman" w:eastAsia="Times New Roman" w:hAnsi="Times New Roman" w:cs="Times New Roman"/>
          <w:sz w:val="24"/>
          <w:szCs w:val="24"/>
          <w:lang w:val="es-MX" w:eastAsia="es-ES"/>
        </w:rPr>
        <w:t xml:space="preserve"> mediante las comunicaciones oportunas a la Sociedad</w:t>
      </w:r>
      <w:r w:rsidR="00FA1F9C">
        <w:rPr>
          <w:rFonts w:ascii="Times New Roman" w:eastAsia="Times New Roman" w:hAnsi="Times New Roman" w:cs="Times New Roman"/>
          <w:sz w:val="24"/>
          <w:szCs w:val="24"/>
          <w:lang w:val="es-MX" w:eastAsia="es-ES"/>
        </w:rPr>
        <w:t xml:space="preserve">, constituyendo al </w:t>
      </w:r>
      <w:r w:rsidR="00FA1F9C" w:rsidRPr="000C3E20">
        <w:rPr>
          <w:rFonts w:ascii="Times New Roman" w:eastAsia="Times New Roman" w:hAnsi="Times New Roman" w:cs="Times New Roman"/>
          <w:sz w:val="24"/>
          <w:szCs w:val="24"/>
          <w:lang w:val="es-MX" w:eastAsia="es-ES"/>
        </w:rPr>
        <w:t xml:space="preserve">efecto los domicilios especiales correspondientes </w:t>
      </w:r>
      <w:r w:rsidR="00841EC2" w:rsidRPr="000C3E20">
        <w:rPr>
          <w:rFonts w:ascii="Times New Roman" w:eastAsia="Times New Roman" w:hAnsi="Times New Roman" w:cs="Times New Roman"/>
          <w:sz w:val="24"/>
          <w:szCs w:val="24"/>
          <w:lang w:val="es-MX" w:eastAsia="es-ES"/>
        </w:rPr>
        <w:t xml:space="preserve">en los términos del Artículo 256 de la </w:t>
      </w:r>
      <w:r w:rsidR="00A06BA3">
        <w:rPr>
          <w:rFonts w:ascii="Times New Roman" w:eastAsia="Times New Roman" w:hAnsi="Times New Roman" w:cs="Times New Roman"/>
          <w:sz w:val="24"/>
          <w:szCs w:val="24"/>
          <w:lang w:val="es-MX" w:eastAsia="es-ES"/>
        </w:rPr>
        <w:t>LGS</w:t>
      </w:r>
      <w:r w:rsidR="00FA1F9C" w:rsidRPr="000C3E20">
        <w:rPr>
          <w:rFonts w:ascii="Times New Roman" w:eastAsia="Times New Roman" w:hAnsi="Times New Roman" w:cs="Times New Roman"/>
          <w:sz w:val="24"/>
          <w:szCs w:val="24"/>
          <w:lang w:val="es-MX" w:eastAsia="es-ES"/>
        </w:rPr>
        <w:t>.</w:t>
      </w:r>
      <w:r w:rsidR="00E151DA" w:rsidRPr="000C3E20">
        <w:rPr>
          <w:rFonts w:ascii="Times New Roman" w:eastAsia="Times New Roman" w:hAnsi="Times New Roman" w:cs="Times New Roman"/>
          <w:sz w:val="24"/>
          <w:szCs w:val="24"/>
          <w:lang w:val="es-MX" w:eastAsia="es-ES"/>
        </w:rPr>
        <w:t xml:space="preserve"> </w:t>
      </w:r>
      <w:r w:rsidR="00FA1F9C" w:rsidRPr="000C3E20">
        <w:rPr>
          <w:rFonts w:ascii="Times New Roman" w:eastAsia="Times New Roman" w:hAnsi="Times New Roman" w:cs="Times New Roman"/>
          <w:sz w:val="24"/>
          <w:szCs w:val="24"/>
          <w:lang w:val="es-MX" w:eastAsia="es-ES"/>
        </w:rPr>
        <w:t xml:space="preserve">Asimismo, </w:t>
      </w:r>
      <w:bookmarkEnd w:id="3"/>
      <w:r w:rsidR="002D1011" w:rsidRPr="000C3E20">
        <w:rPr>
          <w:rFonts w:ascii="Times New Roman" w:eastAsia="Times New Roman" w:hAnsi="Times New Roman" w:cs="Times New Roman"/>
          <w:sz w:val="24"/>
          <w:szCs w:val="24"/>
          <w:lang w:val="es-MX" w:eastAsia="es-ES"/>
        </w:rPr>
        <w:t>informa</w:t>
      </w:r>
      <w:r w:rsidR="00841EC2" w:rsidRPr="000C3E20">
        <w:rPr>
          <w:rFonts w:ascii="Times New Roman" w:eastAsia="Times New Roman" w:hAnsi="Times New Roman" w:cs="Times New Roman"/>
          <w:sz w:val="24"/>
          <w:szCs w:val="24"/>
          <w:lang w:val="es-MX" w:eastAsia="es-ES"/>
        </w:rPr>
        <w:t xml:space="preserve"> </w:t>
      </w:r>
      <w:r w:rsidR="00FA1F9C" w:rsidRPr="000C3E20">
        <w:rPr>
          <w:rFonts w:ascii="Times New Roman" w:eastAsia="Times New Roman" w:hAnsi="Times New Roman" w:cs="Times New Roman"/>
          <w:sz w:val="24"/>
          <w:szCs w:val="24"/>
          <w:lang w:val="es-MX" w:eastAsia="es-ES"/>
        </w:rPr>
        <w:t xml:space="preserve">en relación a los Señores Directores designados </w:t>
      </w:r>
      <w:r w:rsidR="00841EC2" w:rsidRPr="000C3E20">
        <w:rPr>
          <w:rFonts w:ascii="Times New Roman" w:eastAsia="Times New Roman" w:hAnsi="Times New Roman" w:cs="Times New Roman"/>
          <w:sz w:val="24"/>
          <w:szCs w:val="24"/>
          <w:lang w:val="es-MX" w:eastAsia="es-ES"/>
        </w:rPr>
        <w:t>que:</w:t>
      </w:r>
    </w:p>
    <w:p w14:paraId="0D393516" w14:textId="77777777" w:rsidR="005E398F" w:rsidRDefault="00841EC2" w:rsidP="00284A41">
      <w:pPr>
        <w:pStyle w:val="Prrafodelista"/>
        <w:numPr>
          <w:ilvl w:val="1"/>
          <w:numId w:val="3"/>
        </w:numPr>
        <w:spacing w:after="0" w:line="336" w:lineRule="auto"/>
        <w:ind w:left="709"/>
        <w:jc w:val="both"/>
        <w:rPr>
          <w:rFonts w:ascii="Times New Roman" w:eastAsia="Times New Roman" w:hAnsi="Times New Roman" w:cs="Times New Roman"/>
          <w:sz w:val="24"/>
          <w:szCs w:val="24"/>
          <w:lang w:val="es-MX" w:eastAsia="es-ES"/>
        </w:rPr>
      </w:pPr>
      <w:r w:rsidRPr="00E049F7">
        <w:rPr>
          <w:rFonts w:ascii="Times New Roman" w:eastAsia="Times New Roman" w:hAnsi="Times New Roman" w:cs="Times New Roman"/>
          <w:sz w:val="24"/>
          <w:szCs w:val="24"/>
          <w:lang w:val="es-MX" w:eastAsia="es-ES"/>
        </w:rPr>
        <w:t>no revisten la condición de independientes en los términos del Artículo 11, Sección III, Capítulo III, Título II de las normas de la C</w:t>
      </w:r>
      <w:r w:rsidR="007D6F92" w:rsidRPr="00E049F7">
        <w:rPr>
          <w:rFonts w:ascii="Times New Roman" w:eastAsia="Times New Roman" w:hAnsi="Times New Roman" w:cs="Times New Roman"/>
          <w:sz w:val="24"/>
          <w:szCs w:val="24"/>
          <w:lang w:val="es-MX" w:eastAsia="es-ES"/>
        </w:rPr>
        <w:t>NV</w:t>
      </w:r>
      <w:r w:rsidRPr="00E049F7">
        <w:rPr>
          <w:rFonts w:ascii="Times New Roman" w:eastAsia="Times New Roman" w:hAnsi="Times New Roman" w:cs="Times New Roman"/>
          <w:sz w:val="24"/>
          <w:szCs w:val="24"/>
          <w:lang w:val="es-MX" w:eastAsia="es-ES"/>
        </w:rPr>
        <w:t>;</w:t>
      </w:r>
    </w:p>
    <w:p w14:paraId="55525699" w14:textId="77777777" w:rsidR="005E398F" w:rsidRDefault="00E049F7" w:rsidP="00284A41">
      <w:pPr>
        <w:pStyle w:val="Prrafodelista"/>
        <w:numPr>
          <w:ilvl w:val="1"/>
          <w:numId w:val="3"/>
        </w:numPr>
        <w:spacing w:after="0" w:line="336" w:lineRule="auto"/>
        <w:ind w:left="709"/>
        <w:jc w:val="both"/>
        <w:rPr>
          <w:rFonts w:ascii="Times New Roman" w:eastAsia="Times New Roman" w:hAnsi="Times New Roman" w:cs="Times New Roman"/>
          <w:sz w:val="24"/>
          <w:szCs w:val="24"/>
          <w:lang w:val="es-MX" w:eastAsia="es-ES"/>
        </w:rPr>
      </w:pPr>
      <w:r w:rsidRPr="005E398F">
        <w:rPr>
          <w:rFonts w:ascii="Times New Roman" w:eastAsia="Times New Roman" w:hAnsi="Times New Roman" w:cs="Times New Roman"/>
          <w:sz w:val="24"/>
          <w:szCs w:val="24"/>
          <w:lang w:val="es-MX" w:eastAsia="es-ES"/>
        </w:rPr>
        <w:t>el Sr. José Carlos de los Santos se encuentra autorizado</w:t>
      </w:r>
      <w:r w:rsidR="00841EC2" w:rsidRPr="005E398F">
        <w:rPr>
          <w:rFonts w:ascii="Times New Roman" w:eastAsia="Times New Roman" w:hAnsi="Times New Roman" w:cs="Times New Roman"/>
          <w:sz w:val="24"/>
          <w:szCs w:val="24"/>
          <w:lang w:val="es-MX" w:eastAsia="es-ES"/>
        </w:rPr>
        <w:t xml:space="preserve"> por el BCRA para </w:t>
      </w:r>
      <w:r w:rsidRPr="005E398F">
        <w:rPr>
          <w:rFonts w:ascii="Times New Roman" w:eastAsia="Times New Roman" w:hAnsi="Times New Roman" w:cs="Times New Roman"/>
          <w:sz w:val="24"/>
          <w:szCs w:val="24"/>
          <w:lang w:val="es-MX" w:eastAsia="es-ES"/>
        </w:rPr>
        <w:t>desempeñarse como Director</w:t>
      </w:r>
      <w:r w:rsidR="002D1011" w:rsidRPr="005E398F">
        <w:rPr>
          <w:rFonts w:ascii="Times New Roman" w:eastAsia="Times New Roman" w:hAnsi="Times New Roman" w:cs="Times New Roman"/>
          <w:sz w:val="24"/>
          <w:szCs w:val="24"/>
          <w:lang w:val="es-MX" w:eastAsia="es-ES"/>
        </w:rPr>
        <w:t xml:space="preserve">, por lo cual </w:t>
      </w:r>
      <w:r w:rsidRPr="005E398F">
        <w:rPr>
          <w:rFonts w:ascii="Times New Roman" w:eastAsia="Times New Roman" w:hAnsi="Times New Roman" w:cs="Times New Roman"/>
          <w:sz w:val="24"/>
          <w:szCs w:val="24"/>
          <w:lang w:val="es-MX" w:eastAsia="es-ES"/>
        </w:rPr>
        <w:t>se encuentra</w:t>
      </w:r>
      <w:r w:rsidR="002D1011" w:rsidRPr="005E398F">
        <w:rPr>
          <w:rFonts w:ascii="Times New Roman" w:eastAsia="Times New Roman" w:hAnsi="Times New Roman" w:cs="Times New Roman"/>
          <w:sz w:val="24"/>
          <w:szCs w:val="24"/>
          <w:lang w:val="es-MX" w:eastAsia="es-ES"/>
        </w:rPr>
        <w:t xml:space="preserve"> en condiciones de asumir inmediatamente en </w:t>
      </w:r>
      <w:r w:rsidRPr="005E398F">
        <w:rPr>
          <w:rFonts w:ascii="Times New Roman" w:eastAsia="Times New Roman" w:hAnsi="Times New Roman" w:cs="Times New Roman"/>
          <w:sz w:val="24"/>
          <w:szCs w:val="24"/>
          <w:lang w:val="es-MX" w:eastAsia="es-ES"/>
        </w:rPr>
        <w:t>su cargo;</w:t>
      </w:r>
    </w:p>
    <w:p w14:paraId="3935DC13" w14:textId="6A0B4678" w:rsidR="005E398F" w:rsidRDefault="00E049F7" w:rsidP="00284A41">
      <w:pPr>
        <w:pStyle w:val="Prrafodelista"/>
        <w:numPr>
          <w:ilvl w:val="1"/>
          <w:numId w:val="3"/>
        </w:numPr>
        <w:spacing w:after="0" w:line="336" w:lineRule="auto"/>
        <w:ind w:left="709"/>
        <w:jc w:val="both"/>
        <w:rPr>
          <w:rFonts w:ascii="Times New Roman" w:eastAsia="Times New Roman" w:hAnsi="Times New Roman" w:cs="Times New Roman"/>
          <w:sz w:val="24"/>
          <w:szCs w:val="24"/>
          <w:lang w:val="es-MX" w:eastAsia="es-ES"/>
        </w:rPr>
      </w:pPr>
      <w:r w:rsidRPr="005E398F">
        <w:rPr>
          <w:rFonts w:ascii="Times New Roman" w:eastAsia="Times New Roman" w:hAnsi="Times New Roman" w:cs="Times New Roman"/>
          <w:sz w:val="24"/>
          <w:szCs w:val="24"/>
          <w:lang w:val="es-MX" w:eastAsia="es-ES"/>
        </w:rPr>
        <w:t xml:space="preserve">los </w:t>
      </w:r>
      <w:r w:rsidR="00841EC2" w:rsidRPr="00EE6BE6">
        <w:rPr>
          <w:rFonts w:ascii="Times New Roman" w:eastAsia="Times New Roman" w:hAnsi="Times New Roman" w:cs="Times New Roman"/>
          <w:sz w:val="24"/>
          <w:szCs w:val="24"/>
          <w:lang w:val="es-MX" w:eastAsia="es-ES"/>
        </w:rPr>
        <w:t>Sr</w:t>
      </w:r>
      <w:r w:rsidR="00D46C07" w:rsidRPr="00EE6BE6">
        <w:rPr>
          <w:rFonts w:ascii="Times New Roman" w:eastAsia="Times New Roman" w:hAnsi="Times New Roman" w:cs="Times New Roman"/>
          <w:sz w:val="24"/>
          <w:szCs w:val="24"/>
          <w:lang w:val="es-MX" w:eastAsia="es-ES"/>
        </w:rPr>
        <w:t>es</w:t>
      </w:r>
      <w:r w:rsidR="00841EC2" w:rsidRPr="00EE6BE6">
        <w:rPr>
          <w:rFonts w:ascii="Times New Roman" w:eastAsia="Times New Roman" w:hAnsi="Times New Roman" w:cs="Times New Roman"/>
          <w:sz w:val="24"/>
          <w:szCs w:val="24"/>
          <w:lang w:val="es-MX" w:eastAsia="es-ES"/>
        </w:rPr>
        <w:t xml:space="preserve">. </w:t>
      </w:r>
      <w:r w:rsidR="0075313D" w:rsidRPr="00EE6BE6">
        <w:rPr>
          <w:rFonts w:ascii="Times New Roman" w:eastAsia="Times New Roman" w:hAnsi="Times New Roman" w:cs="Times New Roman"/>
          <w:sz w:val="24"/>
          <w:szCs w:val="24"/>
          <w:lang w:val="es-MX" w:eastAsia="es-ES"/>
        </w:rPr>
        <w:t xml:space="preserve">Javier Alejandro Popowsky y </w:t>
      </w:r>
      <w:r w:rsidR="00EE6BE6">
        <w:rPr>
          <w:rFonts w:ascii="Times New Roman" w:eastAsia="Times New Roman" w:hAnsi="Times New Roman" w:cs="Times New Roman"/>
          <w:sz w:val="24"/>
          <w:szCs w:val="24"/>
          <w:lang w:val="es-MX" w:eastAsia="es-ES"/>
        </w:rPr>
        <w:t xml:space="preserve">Héctor </w:t>
      </w:r>
      <w:r w:rsidR="0075313D">
        <w:rPr>
          <w:rFonts w:ascii="Times New Roman" w:eastAsia="Times New Roman" w:hAnsi="Times New Roman" w:cs="Times New Roman"/>
          <w:sz w:val="24"/>
          <w:szCs w:val="24"/>
          <w:lang w:val="es-MX" w:eastAsia="es-ES"/>
        </w:rPr>
        <w:t>Alejandro Coscia</w:t>
      </w:r>
      <w:r w:rsidRPr="005E398F">
        <w:rPr>
          <w:rFonts w:ascii="Times New Roman" w:eastAsia="Times New Roman" w:hAnsi="Times New Roman" w:cs="Times New Roman"/>
          <w:sz w:val="24"/>
          <w:szCs w:val="24"/>
          <w:lang w:val="es-MX" w:eastAsia="es-ES"/>
        </w:rPr>
        <w:t xml:space="preserve">, </w:t>
      </w:r>
      <w:r w:rsidR="00D46C07" w:rsidRPr="005E398F">
        <w:rPr>
          <w:rFonts w:ascii="Times New Roman" w:eastAsia="Times New Roman" w:hAnsi="Times New Roman" w:cs="Times New Roman"/>
          <w:sz w:val="24"/>
          <w:szCs w:val="24"/>
          <w:lang w:val="es-MX" w:eastAsia="es-ES"/>
        </w:rPr>
        <w:t xml:space="preserve">son </w:t>
      </w:r>
      <w:r w:rsidR="00841EC2" w:rsidRPr="005E398F">
        <w:rPr>
          <w:rFonts w:ascii="Times New Roman" w:eastAsia="Times New Roman" w:hAnsi="Times New Roman" w:cs="Times New Roman"/>
          <w:sz w:val="24"/>
          <w:szCs w:val="24"/>
          <w:lang w:val="es-MX" w:eastAsia="es-ES"/>
        </w:rPr>
        <w:t>designado</w:t>
      </w:r>
      <w:r w:rsidR="00D46C07" w:rsidRPr="005E398F">
        <w:rPr>
          <w:rFonts w:ascii="Times New Roman" w:eastAsia="Times New Roman" w:hAnsi="Times New Roman" w:cs="Times New Roman"/>
          <w:sz w:val="24"/>
          <w:szCs w:val="24"/>
          <w:lang w:val="es-MX" w:eastAsia="es-ES"/>
        </w:rPr>
        <w:t>s</w:t>
      </w:r>
      <w:r w:rsidR="00841EC2" w:rsidRPr="005E398F">
        <w:rPr>
          <w:rFonts w:ascii="Times New Roman" w:eastAsia="Times New Roman" w:hAnsi="Times New Roman" w:cs="Times New Roman"/>
          <w:sz w:val="24"/>
          <w:szCs w:val="24"/>
          <w:lang w:val="es-MX" w:eastAsia="es-ES"/>
        </w:rPr>
        <w:t xml:space="preserve"> “</w:t>
      </w:r>
      <w:r w:rsidR="00841EC2" w:rsidRPr="005E398F">
        <w:rPr>
          <w:rFonts w:ascii="Times New Roman" w:eastAsia="Times New Roman" w:hAnsi="Times New Roman" w:cs="Times New Roman"/>
          <w:i/>
          <w:sz w:val="24"/>
          <w:szCs w:val="24"/>
          <w:lang w:val="es-MX" w:eastAsia="es-ES"/>
        </w:rPr>
        <w:t>ad-referéndum”</w:t>
      </w:r>
      <w:r w:rsidR="00841EC2" w:rsidRPr="005E398F">
        <w:rPr>
          <w:rFonts w:ascii="Times New Roman" w:eastAsia="Times New Roman" w:hAnsi="Times New Roman" w:cs="Times New Roman"/>
          <w:sz w:val="24"/>
          <w:szCs w:val="24"/>
          <w:lang w:val="es-MX" w:eastAsia="es-ES"/>
        </w:rPr>
        <w:t xml:space="preserve"> de su autorización por el BCRA y sólo podrá</w:t>
      </w:r>
      <w:r w:rsidRPr="005E398F">
        <w:rPr>
          <w:rFonts w:ascii="Times New Roman" w:eastAsia="Times New Roman" w:hAnsi="Times New Roman" w:cs="Times New Roman"/>
          <w:sz w:val="24"/>
          <w:szCs w:val="24"/>
          <w:lang w:val="es-MX" w:eastAsia="es-ES"/>
        </w:rPr>
        <w:t>n</w:t>
      </w:r>
      <w:r w:rsidR="00841EC2" w:rsidRPr="005E398F">
        <w:rPr>
          <w:rFonts w:ascii="Times New Roman" w:eastAsia="Times New Roman" w:hAnsi="Times New Roman" w:cs="Times New Roman"/>
          <w:sz w:val="24"/>
          <w:szCs w:val="24"/>
          <w:lang w:val="es-MX" w:eastAsia="es-ES"/>
        </w:rPr>
        <w:t xml:space="preserve"> ejercer sus funciones</w:t>
      </w:r>
      <w:r w:rsidR="001126D5">
        <w:rPr>
          <w:rFonts w:ascii="Times New Roman" w:eastAsia="Times New Roman" w:hAnsi="Times New Roman" w:cs="Times New Roman"/>
          <w:sz w:val="24"/>
          <w:szCs w:val="24"/>
          <w:lang w:val="es-MX" w:eastAsia="es-ES"/>
        </w:rPr>
        <w:t xml:space="preserve"> previa evaluación de sus antecedentes y</w:t>
      </w:r>
      <w:r w:rsidR="00841EC2" w:rsidRPr="005E398F">
        <w:rPr>
          <w:rFonts w:ascii="Times New Roman" w:eastAsia="Times New Roman" w:hAnsi="Times New Roman" w:cs="Times New Roman"/>
          <w:sz w:val="24"/>
          <w:szCs w:val="24"/>
          <w:lang w:val="es-MX" w:eastAsia="es-ES"/>
        </w:rPr>
        <w:t xml:space="preserve"> una vez aprobada</w:t>
      </w:r>
      <w:r w:rsidRPr="005E398F">
        <w:rPr>
          <w:rFonts w:ascii="Times New Roman" w:eastAsia="Times New Roman" w:hAnsi="Times New Roman" w:cs="Times New Roman"/>
          <w:sz w:val="24"/>
          <w:szCs w:val="24"/>
          <w:lang w:val="es-MX" w:eastAsia="es-ES"/>
        </w:rPr>
        <w:t>s su</w:t>
      </w:r>
      <w:r w:rsidR="001126D5">
        <w:rPr>
          <w:rFonts w:ascii="Times New Roman" w:eastAsia="Times New Roman" w:hAnsi="Times New Roman" w:cs="Times New Roman"/>
          <w:sz w:val="24"/>
          <w:szCs w:val="24"/>
          <w:lang w:val="es-MX" w:eastAsia="es-ES"/>
        </w:rPr>
        <w:t>s</w:t>
      </w:r>
      <w:r w:rsidRPr="005E398F">
        <w:rPr>
          <w:rFonts w:ascii="Times New Roman" w:eastAsia="Times New Roman" w:hAnsi="Times New Roman" w:cs="Times New Roman"/>
          <w:sz w:val="24"/>
          <w:szCs w:val="24"/>
          <w:lang w:val="es-MX" w:eastAsia="es-ES"/>
        </w:rPr>
        <w:t xml:space="preserve"> designaciones </w:t>
      </w:r>
      <w:r w:rsidR="00841EC2" w:rsidRPr="005E398F">
        <w:rPr>
          <w:rFonts w:ascii="Times New Roman" w:eastAsia="Times New Roman" w:hAnsi="Times New Roman" w:cs="Times New Roman"/>
          <w:sz w:val="24"/>
          <w:szCs w:val="24"/>
          <w:lang w:val="es-MX" w:eastAsia="es-ES"/>
        </w:rPr>
        <w:t xml:space="preserve">por parte de dicho organismo </w:t>
      </w:r>
      <w:r w:rsidRPr="005E398F">
        <w:rPr>
          <w:rFonts w:ascii="Times New Roman" w:eastAsia="Times New Roman" w:hAnsi="Times New Roman" w:cs="Times New Roman"/>
          <w:sz w:val="24"/>
          <w:szCs w:val="24"/>
          <w:lang w:val="es-MX" w:eastAsia="es-ES"/>
        </w:rPr>
        <w:t>de contralor</w:t>
      </w:r>
      <w:r w:rsidR="001126D5">
        <w:rPr>
          <w:rFonts w:ascii="Times New Roman" w:eastAsia="Times New Roman" w:hAnsi="Times New Roman" w:cs="Times New Roman"/>
          <w:sz w:val="24"/>
          <w:szCs w:val="24"/>
          <w:lang w:val="es-MX" w:eastAsia="es-ES"/>
        </w:rPr>
        <w:t>, todo ello</w:t>
      </w:r>
      <w:r w:rsidRPr="005E398F">
        <w:rPr>
          <w:rFonts w:ascii="Times New Roman" w:eastAsia="Times New Roman" w:hAnsi="Times New Roman" w:cs="Times New Roman"/>
          <w:sz w:val="24"/>
          <w:szCs w:val="24"/>
          <w:lang w:val="es-MX" w:eastAsia="es-ES"/>
        </w:rPr>
        <w:t xml:space="preserve"> </w:t>
      </w:r>
      <w:r w:rsidR="00841EC2" w:rsidRPr="005E398F">
        <w:rPr>
          <w:rFonts w:ascii="Times New Roman" w:eastAsia="Times New Roman" w:hAnsi="Times New Roman" w:cs="Times New Roman"/>
          <w:sz w:val="24"/>
          <w:szCs w:val="24"/>
          <w:lang w:val="es-MX" w:eastAsia="es-ES"/>
        </w:rPr>
        <w:t>conforme lo establecido en las normas del BCRA en materia de evaluación de autoridades (Com. “A” 6111 del BCRA, sus complementarias y modificatorias), y cumpliendo su</w:t>
      </w:r>
      <w:r w:rsidRPr="005E398F">
        <w:rPr>
          <w:rFonts w:ascii="Times New Roman" w:eastAsia="Times New Roman" w:hAnsi="Times New Roman" w:cs="Times New Roman"/>
          <w:sz w:val="24"/>
          <w:szCs w:val="24"/>
          <w:lang w:val="es-MX" w:eastAsia="es-ES"/>
        </w:rPr>
        <w:t>s</w:t>
      </w:r>
      <w:r w:rsidR="00841EC2" w:rsidRPr="005E398F">
        <w:rPr>
          <w:rFonts w:ascii="Times New Roman" w:eastAsia="Times New Roman" w:hAnsi="Times New Roman" w:cs="Times New Roman"/>
          <w:sz w:val="24"/>
          <w:szCs w:val="24"/>
          <w:lang w:val="es-MX" w:eastAsia="es-ES"/>
        </w:rPr>
        <w:t xml:space="preserve"> mandato</w:t>
      </w:r>
      <w:r w:rsidRPr="005E398F">
        <w:rPr>
          <w:rFonts w:ascii="Times New Roman" w:eastAsia="Times New Roman" w:hAnsi="Times New Roman" w:cs="Times New Roman"/>
          <w:sz w:val="24"/>
          <w:szCs w:val="24"/>
          <w:lang w:val="es-MX" w:eastAsia="es-ES"/>
        </w:rPr>
        <w:t>s</w:t>
      </w:r>
      <w:r w:rsidR="00841EC2" w:rsidRPr="005E398F">
        <w:rPr>
          <w:rFonts w:ascii="Times New Roman" w:eastAsia="Times New Roman" w:hAnsi="Times New Roman" w:cs="Times New Roman"/>
          <w:sz w:val="24"/>
          <w:szCs w:val="24"/>
          <w:lang w:val="es-MX" w:eastAsia="es-ES"/>
        </w:rPr>
        <w:t xml:space="preserve"> por el mismo plazo que los integrantes del actual Directorio.</w:t>
      </w:r>
    </w:p>
    <w:p w14:paraId="3069EA89" w14:textId="1301E8B4" w:rsidR="005E398F" w:rsidRDefault="00B472E0" w:rsidP="00284A41">
      <w:pPr>
        <w:pStyle w:val="Prrafodelista"/>
        <w:numPr>
          <w:ilvl w:val="1"/>
          <w:numId w:val="3"/>
        </w:numPr>
        <w:spacing w:after="0" w:line="336" w:lineRule="auto"/>
        <w:ind w:left="709"/>
        <w:jc w:val="both"/>
        <w:rPr>
          <w:rFonts w:ascii="Times New Roman" w:eastAsia="Times New Roman" w:hAnsi="Times New Roman" w:cs="Times New Roman"/>
          <w:sz w:val="24"/>
          <w:szCs w:val="24"/>
          <w:lang w:val="es-MX" w:eastAsia="es-ES"/>
        </w:rPr>
      </w:pPr>
      <w:r w:rsidRPr="005E398F">
        <w:rPr>
          <w:rFonts w:ascii="Times New Roman" w:eastAsia="Times New Roman" w:hAnsi="Times New Roman" w:cs="Times New Roman"/>
          <w:sz w:val="24"/>
          <w:szCs w:val="24"/>
          <w:lang w:val="es-MX" w:eastAsia="es-ES"/>
        </w:rPr>
        <w:t>l</w:t>
      </w:r>
      <w:r w:rsidR="00E049F7" w:rsidRPr="005E398F">
        <w:rPr>
          <w:rFonts w:ascii="Times New Roman" w:eastAsia="Times New Roman" w:hAnsi="Times New Roman" w:cs="Times New Roman"/>
          <w:sz w:val="24"/>
          <w:szCs w:val="24"/>
          <w:lang w:val="es-MX" w:eastAsia="es-ES"/>
        </w:rPr>
        <w:t>os Sres.</w:t>
      </w:r>
      <w:r w:rsidR="00841EC2" w:rsidRPr="005E398F">
        <w:rPr>
          <w:rFonts w:ascii="Times New Roman" w:eastAsia="Times New Roman" w:hAnsi="Times New Roman" w:cs="Times New Roman"/>
          <w:sz w:val="24"/>
          <w:szCs w:val="24"/>
          <w:lang w:val="es-MX" w:eastAsia="es-ES"/>
        </w:rPr>
        <w:t xml:space="preserve"> </w:t>
      </w:r>
      <w:r w:rsidR="00091A2E" w:rsidRPr="00EE6BE6">
        <w:rPr>
          <w:rFonts w:ascii="Times New Roman" w:eastAsia="Times New Roman" w:hAnsi="Times New Roman" w:cs="Times New Roman"/>
          <w:sz w:val="24"/>
          <w:szCs w:val="24"/>
          <w:lang w:val="es-MX" w:eastAsia="es-ES"/>
        </w:rPr>
        <w:t>J</w:t>
      </w:r>
      <w:r w:rsidR="00EE6BE6">
        <w:rPr>
          <w:rFonts w:ascii="Times New Roman" w:eastAsia="Times New Roman" w:hAnsi="Times New Roman" w:cs="Times New Roman"/>
          <w:sz w:val="24"/>
          <w:szCs w:val="24"/>
          <w:lang w:val="es-MX" w:eastAsia="es-ES"/>
        </w:rPr>
        <w:t>osé Carlos de los Santos</w:t>
      </w:r>
      <w:r w:rsidR="00CC19D9">
        <w:rPr>
          <w:rFonts w:ascii="Times New Roman" w:eastAsia="Times New Roman" w:hAnsi="Times New Roman" w:cs="Times New Roman"/>
          <w:sz w:val="24"/>
          <w:szCs w:val="24"/>
          <w:lang w:val="es-MX" w:eastAsia="es-ES"/>
        </w:rPr>
        <w:t>,</w:t>
      </w:r>
      <w:r w:rsidR="00EE6BE6">
        <w:rPr>
          <w:rFonts w:ascii="Times New Roman" w:eastAsia="Times New Roman" w:hAnsi="Times New Roman" w:cs="Times New Roman"/>
          <w:sz w:val="24"/>
          <w:szCs w:val="24"/>
          <w:lang w:val="es-MX" w:eastAsia="es-ES"/>
        </w:rPr>
        <w:t xml:space="preserve"> </w:t>
      </w:r>
      <w:r w:rsidR="001126D5" w:rsidRPr="00EE6BE6">
        <w:rPr>
          <w:rFonts w:ascii="Times New Roman" w:eastAsia="Times New Roman" w:hAnsi="Times New Roman" w:cs="Times New Roman"/>
          <w:sz w:val="24"/>
          <w:szCs w:val="24"/>
          <w:lang w:val="es-MX" w:eastAsia="es-ES"/>
        </w:rPr>
        <w:t>J</w:t>
      </w:r>
      <w:r w:rsidR="00091A2E" w:rsidRPr="00EE6BE6">
        <w:rPr>
          <w:rFonts w:ascii="Times New Roman" w:eastAsia="Times New Roman" w:hAnsi="Times New Roman" w:cs="Times New Roman"/>
          <w:sz w:val="24"/>
          <w:szCs w:val="24"/>
          <w:lang w:val="es-MX" w:eastAsia="es-ES"/>
        </w:rPr>
        <w:t>avier Alejandro Popowsky</w:t>
      </w:r>
      <w:r w:rsidR="0075313D">
        <w:rPr>
          <w:rFonts w:ascii="Times New Roman" w:eastAsia="Times New Roman" w:hAnsi="Times New Roman" w:cs="Times New Roman"/>
          <w:sz w:val="24"/>
          <w:szCs w:val="24"/>
          <w:lang w:val="es-MX" w:eastAsia="es-ES"/>
        </w:rPr>
        <w:t xml:space="preserve"> </w:t>
      </w:r>
      <w:r w:rsidR="00CC19D9">
        <w:rPr>
          <w:rFonts w:ascii="Times New Roman" w:eastAsia="Times New Roman" w:hAnsi="Times New Roman" w:cs="Times New Roman"/>
          <w:sz w:val="24"/>
          <w:szCs w:val="24"/>
          <w:lang w:val="es-MX" w:eastAsia="es-ES"/>
        </w:rPr>
        <w:t xml:space="preserve">y Héctor Alejandro Coscia </w:t>
      </w:r>
      <w:r w:rsidR="00841EC2" w:rsidRPr="005E398F">
        <w:rPr>
          <w:rFonts w:ascii="Times New Roman" w:eastAsia="Times New Roman" w:hAnsi="Times New Roman" w:cs="Times New Roman"/>
          <w:sz w:val="24"/>
          <w:szCs w:val="24"/>
          <w:lang w:val="es-MX" w:eastAsia="es-ES"/>
        </w:rPr>
        <w:t xml:space="preserve">desempeñan funciones como Directores y/o empleados jerárquicos en ciertas compañías vinculadas a la Sociedad, por lo cual propone que se brinde la autorización expresa correspondiente en los términos del Artículo 273 y concordantes de la </w:t>
      </w:r>
      <w:r w:rsidR="00727AB9">
        <w:rPr>
          <w:rFonts w:ascii="Times New Roman" w:eastAsia="Times New Roman" w:hAnsi="Times New Roman" w:cs="Times New Roman"/>
          <w:sz w:val="24"/>
          <w:szCs w:val="24"/>
          <w:lang w:val="es-MX" w:eastAsia="es-ES"/>
        </w:rPr>
        <w:t>LGS</w:t>
      </w:r>
      <w:r w:rsidR="00841EC2" w:rsidRPr="005E398F">
        <w:rPr>
          <w:rFonts w:ascii="Times New Roman" w:eastAsia="Times New Roman" w:hAnsi="Times New Roman" w:cs="Times New Roman"/>
          <w:sz w:val="24"/>
          <w:szCs w:val="24"/>
          <w:lang w:val="es-MX" w:eastAsia="es-ES"/>
        </w:rPr>
        <w:t xml:space="preserve">, sin perjuicio del compromiso que asumen de actuar con lealtad y diligencia (conforme Artículo 59 </w:t>
      </w:r>
      <w:r w:rsidR="00727AB9">
        <w:rPr>
          <w:rFonts w:ascii="Times New Roman" w:eastAsia="Times New Roman" w:hAnsi="Times New Roman" w:cs="Times New Roman"/>
          <w:sz w:val="24"/>
          <w:szCs w:val="24"/>
          <w:lang w:val="es-MX" w:eastAsia="es-ES"/>
        </w:rPr>
        <w:t>LGS</w:t>
      </w:r>
      <w:r w:rsidR="00841EC2" w:rsidRPr="005E398F">
        <w:rPr>
          <w:rFonts w:ascii="Times New Roman" w:eastAsia="Times New Roman" w:hAnsi="Times New Roman" w:cs="Times New Roman"/>
          <w:sz w:val="24"/>
          <w:szCs w:val="24"/>
          <w:lang w:val="es-MX" w:eastAsia="es-ES"/>
        </w:rPr>
        <w:t xml:space="preserve">), y de hacer saber al Directorio y abstenerse de cualquier deliberación y/o votación, cuando existiere un interés contrario al de la Sociedad (conforme Artículo 272 </w:t>
      </w:r>
      <w:r w:rsidR="00727AB9">
        <w:rPr>
          <w:rFonts w:ascii="Times New Roman" w:eastAsia="Times New Roman" w:hAnsi="Times New Roman" w:cs="Times New Roman"/>
          <w:sz w:val="24"/>
          <w:szCs w:val="24"/>
          <w:lang w:val="es-MX" w:eastAsia="es-ES"/>
        </w:rPr>
        <w:t>LGS</w:t>
      </w:r>
      <w:r w:rsidR="00841EC2" w:rsidRPr="005E398F">
        <w:rPr>
          <w:rFonts w:ascii="Times New Roman" w:eastAsia="Times New Roman" w:hAnsi="Times New Roman" w:cs="Times New Roman"/>
          <w:sz w:val="24"/>
          <w:szCs w:val="24"/>
          <w:lang w:val="es-MX" w:eastAsia="es-ES"/>
        </w:rPr>
        <w:t xml:space="preserve">). </w:t>
      </w:r>
    </w:p>
    <w:p w14:paraId="1AC66731" w14:textId="77777777" w:rsidR="005E398F" w:rsidRDefault="005E398F" w:rsidP="00284A41">
      <w:pPr>
        <w:spacing w:after="0" w:line="336" w:lineRule="auto"/>
        <w:jc w:val="both"/>
        <w:rPr>
          <w:rFonts w:ascii="Times New Roman" w:eastAsia="Times New Roman" w:hAnsi="Times New Roman" w:cs="Times New Roman"/>
          <w:sz w:val="24"/>
          <w:szCs w:val="24"/>
          <w:lang w:val="es-MX" w:eastAsia="es-ES"/>
        </w:rPr>
      </w:pPr>
    </w:p>
    <w:p w14:paraId="44A42A27" w14:textId="00F56E43" w:rsidR="00841EC2" w:rsidRPr="005E398F" w:rsidRDefault="005E398F"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Sometida a votación la moción, la misma es aprobada por unanimidad </w:t>
      </w:r>
      <w:r w:rsidR="00841EC2" w:rsidRPr="005E398F">
        <w:rPr>
          <w:rFonts w:ascii="Times New Roman" w:eastAsia="Times New Roman" w:hAnsi="Times New Roman" w:cs="Times New Roman"/>
          <w:sz w:val="24"/>
          <w:szCs w:val="24"/>
          <w:lang w:val="es-MX" w:eastAsia="es-ES"/>
        </w:rPr>
        <w:t xml:space="preserve">de </w:t>
      </w:r>
      <w:r>
        <w:rPr>
          <w:rFonts w:ascii="Times New Roman" w:eastAsia="Times New Roman" w:hAnsi="Times New Roman" w:cs="Times New Roman"/>
          <w:sz w:val="24"/>
          <w:szCs w:val="24"/>
          <w:lang w:val="es-MX" w:eastAsia="es-ES"/>
        </w:rPr>
        <w:t xml:space="preserve">los </w:t>
      </w:r>
      <w:r w:rsidR="00841EC2" w:rsidRPr="005E398F">
        <w:rPr>
          <w:rFonts w:ascii="Times New Roman" w:eastAsia="Times New Roman" w:hAnsi="Times New Roman" w:cs="Times New Roman"/>
          <w:sz w:val="24"/>
          <w:szCs w:val="24"/>
          <w:lang w:val="es-MX" w:eastAsia="es-ES"/>
        </w:rPr>
        <w:t>votos.</w:t>
      </w:r>
    </w:p>
    <w:p w14:paraId="6E5E98EE"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5816F372" w14:textId="0E2A6FAF" w:rsid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Por último, los Sres. Accionistas consideran el </w:t>
      </w:r>
      <w:r w:rsidR="00802CDF">
        <w:rPr>
          <w:rFonts w:ascii="Times New Roman" w:eastAsia="Times New Roman" w:hAnsi="Times New Roman" w:cs="Times New Roman"/>
          <w:sz w:val="24"/>
          <w:szCs w:val="24"/>
          <w:lang w:val="es-MX" w:eastAsia="es-ES"/>
        </w:rPr>
        <w:t>quinto p</w:t>
      </w:r>
      <w:r w:rsidRPr="00841EC2">
        <w:rPr>
          <w:rFonts w:ascii="Times New Roman" w:eastAsia="Times New Roman" w:hAnsi="Times New Roman" w:cs="Times New Roman"/>
          <w:sz w:val="24"/>
          <w:szCs w:val="24"/>
          <w:lang w:val="es-MX" w:eastAsia="es-ES"/>
        </w:rPr>
        <w:t>unto del Orden del Día:</w:t>
      </w:r>
    </w:p>
    <w:p w14:paraId="2D94A256" w14:textId="77777777" w:rsidR="00284A41" w:rsidRPr="00841EC2" w:rsidRDefault="00284A41" w:rsidP="00284A41">
      <w:pPr>
        <w:spacing w:after="0" w:line="336" w:lineRule="auto"/>
        <w:jc w:val="both"/>
        <w:rPr>
          <w:rFonts w:ascii="Times New Roman" w:eastAsia="Times New Roman" w:hAnsi="Times New Roman" w:cs="Times New Roman"/>
          <w:sz w:val="24"/>
          <w:szCs w:val="24"/>
          <w:lang w:val="es-MX" w:eastAsia="es-ES"/>
        </w:rPr>
      </w:pPr>
    </w:p>
    <w:p w14:paraId="03864D69" w14:textId="77777777" w:rsidR="00841EC2" w:rsidRPr="00841EC2" w:rsidRDefault="00841EC2" w:rsidP="00284A41">
      <w:pPr>
        <w:numPr>
          <w:ilvl w:val="0"/>
          <w:numId w:val="3"/>
        </w:numPr>
        <w:spacing w:after="0" w:line="336" w:lineRule="auto"/>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Otorgamiento de autorizaciones.</w:t>
      </w:r>
    </w:p>
    <w:p w14:paraId="52546553" w14:textId="77777777"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0ABFF321" w14:textId="106ABEDB" w:rsidR="00841EC2" w:rsidRPr="00841EC2" w:rsidRDefault="001848A0" w:rsidP="00284A41">
      <w:pPr>
        <w:spacing w:after="0" w:line="336"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Toma la palabra el </w:t>
      </w:r>
      <w:r w:rsidR="00091A2E">
        <w:rPr>
          <w:rFonts w:ascii="Times New Roman" w:eastAsia="Times New Roman" w:hAnsi="Times New Roman" w:cs="Times New Roman"/>
          <w:sz w:val="24"/>
          <w:szCs w:val="24"/>
          <w:lang w:val="es-MX" w:eastAsia="es-ES"/>
        </w:rPr>
        <w:t>Representante del Fideicomiso BIND</w:t>
      </w:r>
      <w:r w:rsidR="00841EC2" w:rsidRPr="00841EC2">
        <w:rPr>
          <w:rFonts w:ascii="Times New Roman" w:eastAsia="Times New Roman" w:hAnsi="Times New Roman" w:cs="Times New Roman"/>
          <w:sz w:val="24"/>
          <w:szCs w:val="24"/>
          <w:lang w:val="es-MX" w:eastAsia="es-ES"/>
        </w:rPr>
        <w:t xml:space="preserve"> quien propone el otorgamiento de autorizaciones, a fin de realizar toda presentación relativa a las decisiones tomadas por </w:t>
      </w:r>
      <w:r w:rsidR="00A3286B">
        <w:rPr>
          <w:rFonts w:ascii="Times New Roman" w:eastAsia="Times New Roman" w:hAnsi="Times New Roman" w:cs="Times New Roman"/>
          <w:sz w:val="24"/>
          <w:szCs w:val="24"/>
          <w:lang w:val="es-MX" w:eastAsia="es-ES"/>
        </w:rPr>
        <w:t>la presente Asamblea, a favor de</w:t>
      </w:r>
      <w:r w:rsidR="002002C0">
        <w:rPr>
          <w:rFonts w:ascii="Times New Roman" w:eastAsia="Times New Roman" w:hAnsi="Times New Roman" w:cs="Times New Roman"/>
          <w:sz w:val="24"/>
          <w:szCs w:val="24"/>
          <w:lang w:val="es-MX" w:eastAsia="es-ES"/>
        </w:rPr>
        <w:t xml:space="preserve"> los Sres.</w:t>
      </w:r>
      <w:r w:rsidR="00A3286B">
        <w:rPr>
          <w:rFonts w:ascii="Times New Roman" w:eastAsia="Times New Roman" w:hAnsi="Times New Roman" w:cs="Times New Roman"/>
          <w:sz w:val="24"/>
          <w:szCs w:val="24"/>
          <w:lang w:val="es-MX" w:eastAsia="es-ES"/>
        </w:rPr>
        <w:t xml:space="preserve"> Adrián A.</w:t>
      </w:r>
      <w:r w:rsidR="00841EC2" w:rsidRPr="00841EC2">
        <w:rPr>
          <w:rFonts w:ascii="Times New Roman" w:eastAsia="Times New Roman" w:hAnsi="Times New Roman" w:cs="Times New Roman"/>
          <w:sz w:val="24"/>
          <w:szCs w:val="24"/>
          <w:lang w:val="es-MX" w:eastAsia="es-ES"/>
        </w:rPr>
        <w:t xml:space="preserve"> Bressani y/o E</w:t>
      </w:r>
      <w:r w:rsidR="00A3286B">
        <w:rPr>
          <w:rFonts w:ascii="Times New Roman" w:eastAsia="Times New Roman" w:hAnsi="Times New Roman" w:cs="Times New Roman"/>
          <w:sz w:val="24"/>
          <w:szCs w:val="24"/>
          <w:lang w:val="es-MX" w:eastAsia="es-ES"/>
        </w:rPr>
        <w:t>lisa Joaquín y/o Romina F. Gayoso y/o Luciana C.</w:t>
      </w:r>
      <w:r w:rsidR="00841EC2" w:rsidRPr="00841EC2">
        <w:rPr>
          <w:rFonts w:ascii="Times New Roman" w:eastAsia="Times New Roman" w:hAnsi="Times New Roman" w:cs="Times New Roman"/>
          <w:sz w:val="24"/>
          <w:szCs w:val="24"/>
          <w:lang w:val="es-MX" w:eastAsia="es-ES"/>
        </w:rPr>
        <w:t xml:space="preserve"> Risso y/o </w:t>
      </w:r>
      <w:r w:rsidR="00A3286B">
        <w:rPr>
          <w:rFonts w:ascii="Times New Roman" w:eastAsia="Times New Roman" w:hAnsi="Times New Roman" w:cs="Times New Roman"/>
          <w:sz w:val="24"/>
          <w:szCs w:val="24"/>
          <w:lang w:val="es-MX" w:eastAsia="es-ES"/>
        </w:rPr>
        <w:t xml:space="preserve">Matías Grinberg y/o Francisco J. Lagger y/o Carlos M. Tombeur y/o Javier Tarasido y/o Germán Minich y/o Sofía Fuentes y/o </w:t>
      </w:r>
      <w:r w:rsidR="00A3286B" w:rsidRPr="00A3286B">
        <w:rPr>
          <w:rFonts w:ascii="Times New Roman" w:eastAsia="Times New Roman" w:hAnsi="Times New Roman" w:cs="Times New Roman"/>
          <w:sz w:val="24"/>
          <w:szCs w:val="24"/>
          <w:lang w:val="es-MX" w:eastAsia="es-ES"/>
        </w:rPr>
        <w:t>Mar</w:t>
      </w:r>
      <w:r w:rsidR="00A3286B">
        <w:rPr>
          <w:rFonts w:ascii="Times New Roman" w:eastAsia="Times New Roman" w:hAnsi="Times New Roman" w:cs="Times New Roman"/>
          <w:sz w:val="24"/>
          <w:szCs w:val="24"/>
          <w:lang w:val="es-MX" w:eastAsia="es-ES"/>
        </w:rPr>
        <w:t>tín Fitte y/o Josefina Vaucourbeil y/o</w:t>
      </w:r>
      <w:r w:rsidR="00A3286B" w:rsidRPr="00A3286B">
        <w:rPr>
          <w:rFonts w:ascii="Times New Roman" w:eastAsia="Times New Roman" w:hAnsi="Times New Roman" w:cs="Times New Roman"/>
          <w:sz w:val="24"/>
          <w:szCs w:val="24"/>
          <w:lang w:val="es-MX" w:eastAsia="es-ES"/>
        </w:rPr>
        <w:t xml:space="preserve"> Octavio Calvento y</w:t>
      </w:r>
      <w:r w:rsidR="00A3286B">
        <w:rPr>
          <w:rFonts w:ascii="Times New Roman" w:eastAsia="Times New Roman" w:hAnsi="Times New Roman" w:cs="Times New Roman"/>
          <w:sz w:val="24"/>
          <w:szCs w:val="24"/>
          <w:lang w:val="es-MX" w:eastAsia="es-ES"/>
        </w:rPr>
        <w:t>/o</w:t>
      </w:r>
      <w:r w:rsidR="00A3286B" w:rsidRPr="00A3286B">
        <w:rPr>
          <w:rFonts w:ascii="Times New Roman" w:eastAsia="Times New Roman" w:hAnsi="Times New Roman" w:cs="Times New Roman"/>
          <w:sz w:val="24"/>
          <w:szCs w:val="24"/>
          <w:lang w:val="es-MX" w:eastAsia="es-ES"/>
        </w:rPr>
        <w:t xml:space="preserve"> María Fernanda Lettieri </w:t>
      </w:r>
      <w:r w:rsidR="00841EC2" w:rsidRPr="00841EC2">
        <w:rPr>
          <w:rFonts w:ascii="Times New Roman" w:eastAsia="Times New Roman" w:hAnsi="Times New Roman" w:cs="Times New Roman"/>
          <w:sz w:val="24"/>
          <w:szCs w:val="24"/>
          <w:lang w:val="es-MX" w:eastAsia="es-ES"/>
        </w:rPr>
        <w:t>para que en forma conjunta o indistinta, realicen todos los trámites necesarios para la aprobación e inscripción de lo resuelto en la Asamblea, ante los organismos que corresponda, incluyendo sin limitación al BCRA, Inspección General de Justicia y la C</w:t>
      </w:r>
      <w:r w:rsidR="00965EAC">
        <w:rPr>
          <w:rFonts w:ascii="Times New Roman" w:eastAsia="Times New Roman" w:hAnsi="Times New Roman" w:cs="Times New Roman"/>
          <w:sz w:val="24"/>
          <w:szCs w:val="24"/>
          <w:lang w:val="es-MX" w:eastAsia="es-ES"/>
        </w:rPr>
        <w:t>NV</w:t>
      </w:r>
      <w:r w:rsidR="00841EC2" w:rsidRPr="00841EC2">
        <w:rPr>
          <w:rFonts w:ascii="Times New Roman" w:eastAsia="Times New Roman" w:hAnsi="Times New Roman" w:cs="Times New Roman"/>
          <w:sz w:val="24"/>
          <w:szCs w:val="24"/>
          <w:lang w:val="es-MX" w:eastAsia="es-ES"/>
        </w:rPr>
        <w:t xml:space="preserve">, a cuyo efecto podrán suscribir documentos públicos y/o privados, publicar avisos, </w:t>
      </w:r>
      <w:r w:rsidR="00A3286B">
        <w:rPr>
          <w:rFonts w:ascii="Times New Roman" w:eastAsia="Times New Roman" w:hAnsi="Times New Roman" w:cs="Times New Roman"/>
          <w:sz w:val="24"/>
          <w:szCs w:val="24"/>
          <w:lang w:val="es-MX" w:eastAsia="es-ES"/>
        </w:rPr>
        <w:t xml:space="preserve">edictos, efectuar publicaciones e inscripciones, efectuar y </w:t>
      </w:r>
      <w:r w:rsidR="00841EC2" w:rsidRPr="00841EC2">
        <w:rPr>
          <w:rFonts w:ascii="Times New Roman" w:eastAsia="Times New Roman" w:hAnsi="Times New Roman" w:cs="Times New Roman"/>
          <w:sz w:val="24"/>
          <w:szCs w:val="24"/>
          <w:lang w:val="es-MX" w:eastAsia="es-ES"/>
        </w:rPr>
        <w:t>suscribir las declaraciones juradas y dictámenes profesionales requeridos por la norm</w:t>
      </w:r>
      <w:r w:rsidR="00A3286B">
        <w:rPr>
          <w:rFonts w:ascii="Times New Roman" w:eastAsia="Times New Roman" w:hAnsi="Times New Roman" w:cs="Times New Roman"/>
          <w:sz w:val="24"/>
          <w:szCs w:val="24"/>
          <w:lang w:val="es-MX" w:eastAsia="es-ES"/>
        </w:rPr>
        <w:t>ativa vigente, contestar vistas y</w:t>
      </w:r>
      <w:r w:rsidR="00841EC2" w:rsidRPr="00841EC2">
        <w:rPr>
          <w:rFonts w:ascii="Times New Roman" w:eastAsia="Times New Roman" w:hAnsi="Times New Roman" w:cs="Times New Roman"/>
          <w:sz w:val="24"/>
          <w:szCs w:val="24"/>
          <w:lang w:val="es-MX" w:eastAsia="es-ES"/>
        </w:rPr>
        <w:t xml:space="preserve"> allanarse a las observaciones que pudieran formular los organismos de contralor, solicitar desgloses, </w:t>
      </w:r>
      <w:r w:rsidR="00A3286B">
        <w:rPr>
          <w:rFonts w:ascii="Times New Roman" w:eastAsia="Times New Roman" w:hAnsi="Times New Roman" w:cs="Times New Roman"/>
          <w:sz w:val="24"/>
          <w:szCs w:val="24"/>
          <w:lang w:val="es-MX" w:eastAsia="es-ES"/>
        </w:rPr>
        <w:t xml:space="preserve">otorgar los documentos </w:t>
      </w:r>
      <w:r w:rsidR="00A3286B">
        <w:rPr>
          <w:rFonts w:ascii="Times New Roman" w:eastAsia="Times New Roman" w:hAnsi="Times New Roman" w:cs="Times New Roman"/>
          <w:sz w:val="24"/>
          <w:szCs w:val="24"/>
          <w:lang w:val="es-MX" w:eastAsia="es-ES"/>
        </w:rPr>
        <w:lastRenderedPageBreak/>
        <w:t xml:space="preserve">privados complementarios que sean necesarios, </w:t>
      </w:r>
      <w:r w:rsidR="00841EC2" w:rsidRPr="00841EC2">
        <w:rPr>
          <w:rFonts w:ascii="Times New Roman" w:eastAsia="Times New Roman" w:hAnsi="Times New Roman" w:cs="Times New Roman"/>
          <w:sz w:val="24"/>
          <w:szCs w:val="24"/>
          <w:lang w:val="es-MX" w:eastAsia="es-ES"/>
        </w:rPr>
        <w:t xml:space="preserve">retirar </w:t>
      </w:r>
      <w:r w:rsidR="00A3286B">
        <w:rPr>
          <w:rFonts w:ascii="Times New Roman" w:eastAsia="Times New Roman" w:hAnsi="Times New Roman" w:cs="Times New Roman"/>
          <w:sz w:val="24"/>
          <w:szCs w:val="24"/>
          <w:lang w:val="es-MX" w:eastAsia="es-ES"/>
        </w:rPr>
        <w:t>documentación y la constancia de inscripción, así como</w:t>
      </w:r>
      <w:r w:rsidR="00841EC2" w:rsidRPr="00841EC2">
        <w:rPr>
          <w:rFonts w:ascii="Times New Roman" w:eastAsia="Times New Roman" w:hAnsi="Times New Roman" w:cs="Times New Roman"/>
          <w:sz w:val="24"/>
          <w:szCs w:val="24"/>
          <w:lang w:val="es-MX" w:eastAsia="es-ES"/>
        </w:rPr>
        <w:t xml:space="preserve"> suscribir todos aquellos instrumentos y realizar todos aquellos actos que resulten necesarios y/o convenientes para proceder a la inscripción de las resoluciones asamblearias ante dichos organismos.</w:t>
      </w:r>
    </w:p>
    <w:p w14:paraId="27CCC196" w14:textId="77777777" w:rsidR="00A3286B" w:rsidRPr="00841EC2" w:rsidRDefault="00A3286B" w:rsidP="00284A41">
      <w:pPr>
        <w:spacing w:after="0" w:line="336" w:lineRule="auto"/>
        <w:jc w:val="both"/>
        <w:rPr>
          <w:rFonts w:ascii="Times New Roman" w:eastAsia="Times New Roman" w:hAnsi="Times New Roman" w:cs="Times New Roman"/>
          <w:sz w:val="24"/>
          <w:szCs w:val="24"/>
          <w:lang w:val="es-MX" w:eastAsia="es-ES"/>
        </w:rPr>
      </w:pPr>
    </w:p>
    <w:p w14:paraId="017EB5CA" w14:textId="6EFFAD4A" w:rsidR="00841EC2" w:rsidRPr="00841EC2" w:rsidRDefault="00841EC2" w:rsidP="00284A41">
      <w:pPr>
        <w:spacing w:after="0"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Puesta a votación la moción, luego de un b</w:t>
      </w:r>
      <w:r w:rsidR="003061C3">
        <w:rPr>
          <w:rFonts w:ascii="Times New Roman" w:eastAsia="Times New Roman" w:hAnsi="Times New Roman" w:cs="Times New Roman"/>
          <w:sz w:val="24"/>
          <w:szCs w:val="24"/>
          <w:lang w:val="es-MX" w:eastAsia="es-ES"/>
        </w:rPr>
        <w:t xml:space="preserve">reve intercambio de opiniones, los Sres. Accionistas resuelven </w:t>
      </w:r>
      <w:r w:rsidRPr="00841EC2">
        <w:rPr>
          <w:rFonts w:ascii="Times New Roman" w:eastAsia="Times New Roman" w:hAnsi="Times New Roman" w:cs="Times New Roman"/>
          <w:sz w:val="24"/>
          <w:szCs w:val="24"/>
          <w:lang w:val="es-MX" w:eastAsia="es-ES"/>
        </w:rPr>
        <w:t>aprobarla por unanimidad de los votos.</w:t>
      </w:r>
    </w:p>
    <w:p w14:paraId="22BE708F" w14:textId="77777777" w:rsidR="00841EC2" w:rsidRDefault="00841EC2" w:rsidP="00284A41">
      <w:pPr>
        <w:spacing w:after="0" w:line="336" w:lineRule="auto"/>
        <w:jc w:val="both"/>
        <w:rPr>
          <w:rFonts w:ascii="Times New Roman" w:eastAsia="Times New Roman" w:hAnsi="Times New Roman" w:cs="Times New Roman"/>
          <w:sz w:val="24"/>
          <w:szCs w:val="24"/>
          <w:lang w:val="es-MX" w:eastAsia="es-ES"/>
        </w:rPr>
      </w:pPr>
    </w:p>
    <w:p w14:paraId="6C49353C" w14:textId="7F813287" w:rsidR="00841EC2" w:rsidRPr="00841EC2" w:rsidRDefault="00841EC2" w:rsidP="00284A41">
      <w:pPr>
        <w:spacing w:line="336"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No habiendo más temas que tratar, </w:t>
      </w:r>
      <w:r w:rsidR="00501951" w:rsidRPr="00501951">
        <w:rPr>
          <w:rFonts w:ascii="Times New Roman" w:eastAsia="Times New Roman" w:hAnsi="Times New Roman" w:cs="Times New Roman"/>
          <w:sz w:val="24"/>
          <w:szCs w:val="24"/>
          <w:lang w:val="es-MX" w:eastAsia="es-ES"/>
        </w:rPr>
        <w:t>l</w:t>
      </w:r>
      <w:r w:rsidR="008B259F">
        <w:rPr>
          <w:rFonts w:ascii="Times New Roman" w:eastAsia="Times New Roman" w:hAnsi="Times New Roman" w:cs="Times New Roman"/>
          <w:sz w:val="24"/>
          <w:szCs w:val="24"/>
          <w:lang w:val="es-MX" w:eastAsia="es-ES"/>
        </w:rPr>
        <w:t>os</w:t>
      </w:r>
      <w:r w:rsidR="00501951" w:rsidRPr="00501951">
        <w:rPr>
          <w:rFonts w:ascii="Times New Roman" w:eastAsia="Times New Roman" w:hAnsi="Times New Roman" w:cs="Times New Roman"/>
          <w:sz w:val="24"/>
          <w:szCs w:val="24"/>
          <w:lang w:val="es-MX" w:eastAsia="es-ES"/>
        </w:rPr>
        <w:t xml:space="preserve"> </w:t>
      </w:r>
      <w:r w:rsidR="00501951">
        <w:rPr>
          <w:rFonts w:ascii="Times New Roman" w:eastAsia="Times New Roman" w:hAnsi="Times New Roman" w:cs="Times New Roman"/>
          <w:sz w:val="24"/>
          <w:szCs w:val="24"/>
          <w:lang w:val="es-MX" w:eastAsia="es-ES"/>
        </w:rPr>
        <w:t>R</w:t>
      </w:r>
      <w:r w:rsidR="00501951" w:rsidRPr="00501951">
        <w:rPr>
          <w:rFonts w:ascii="Times New Roman" w:eastAsia="Times New Roman" w:hAnsi="Times New Roman" w:cs="Times New Roman"/>
          <w:sz w:val="24"/>
          <w:szCs w:val="24"/>
          <w:lang w:val="es-MX" w:eastAsia="es-ES"/>
        </w:rPr>
        <w:t>epresentante</w:t>
      </w:r>
      <w:r w:rsidR="008B259F">
        <w:rPr>
          <w:rFonts w:ascii="Times New Roman" w:eastAsia="Times New Roman" w:hAnsi="Times New Roman" w:cs="Times New Roman"/>
          <w:sz w:val="24"/>
          <w:szCs w:val="24"/>
          <w:lang w:val="es-MX" w:eastAsia="es-ES"/>
        </w:rPr>
        <w:t>s</w:t>
      </w:r>
      <w:r w:rsidR="00501951" w:rsidRPr="00501951">
        <w:rPr>
          <w:rFonts w:ascii="Times New Roman" w:eastAsia="Times New Roman" w:hAnsi="Times New Roman" w:cs="Times New Roman"/>
          <w:sz w:val="24"/>
          <w:szCs w:val="24"/>
          <w:lang w:val="es-MX" w:eastAsia="es-ES"/>
        </w:rPr>
        <w:t xml:space="preserve"> de la Comisión Fiscalizadora deja</w:t>
      </w:r>
      <w:r w:rsidR="008B259F">
        <w:rPr>
          <w:rFonts w:ascii="Times New Roman" w:eastAsia="Times New Roman" w:hAnsi="Times New Roman" w:cs="Times New Roman"/>
          <w:sz w:val="24"/>
          <w:szCs w:val="24"/>
          <w:lang w:val="es-MX" w:eastAsia="es-ES"/>
        </w:rPr>
        <w:t>n</w:t>
      </w:r>
      <w:r w:rsidR="00501951" w:rsidRPr="00501951">
        <w:rPr>
          <w:rFonts w:ascii="Times New Roman" w:eastAsia="Times New Roman" w:hAnsi="Times New Roman" w:cs="Times New Roman"/>
          <w:sz w:val="24"/>
          <w:szCs w:val="24"/>
          <w:lang w:val="es-MX" w:eastAsia="es-ES"/>
        </w:rPr>
        <w:t xml:space="preserve"> constancia de la regularidad de </w:t>
      </w:r>
      <w:r w:rsidR="00501951">
        <w:rPr>
          <w:rFonts w:ascii="Times New Roman" w:eastAsia="Times New Roman" w:hAnsi="Times New Roman" w:cs="Times New Roman"/>
          <w:sz w:val="24"/>
          <w:szCs w:val="24"/>
          <w:lang w:val="es-MX" w:eastAsia="es-ES"/>
        </w:rPr>
        <w:t xml:space="preserve">todas </w:t>
      </w:r>
      <w:r w:rsidR="00501951" w:rsidRPr="00501951">
        <w:rPr>
          <w:rFonts w:ascii="Times New Roman" w:eastAsia="Times New Roman" w:hAnsi="Times New Roman" w:cs="Times New Roman"/>
          <w:sz w:val="24"/>
          <w:szCs w:val="24"/>
          <w:lang w:val="es-MX" w:eastAsia="es-ES"/>
        </w:rPr>
        <w:t xml:space="preserve">las decisiones adoptadas </w:t>
      </w:r>
      <w:r w:rsidR="00501951">
        <w:rPr>
          <w:rFonts w:ascii="Times New Roman" w:eastAsia="Times New Roman" w:hAnsi="Times New Roman" w:cs="Times New Roman"/>
          <w:sz w:val="24"/>
          <w:szCs w:val="24"/>
          <w:lang w:val="es-MX" w:eastAsia="es-ES"/>
        </w:rPr>
        <w:t>en la presente, manifestando que en todas las etapas del acto asambleario se ha dado el debido cumpli</w:t>
      </w:r>
      <w:r w:rsidR="00501951" w:rsidRPr="00501951">
        <w:rPr>
          <w:rFonts w:ascii="Times New Roman" w:eastAsia="Times New Roman" w:hAnsi="Times New Roman" w:cs="Times New Roman"/>
          <w:sz w:val="24"/>
          <w:szCs w:val="24"/>
          <w:lang w:val="es-MX" w:eastAsia="es-ES"/>
        </w:rPr>
        <w:t>miento a las normas legales, reglamentarias y estatutarias</w:t>
      </w:r>
      <w:r w:rsidR="00802CDF">
        <w:rPr>
          <w:rFonts w:ascii="Times New Roman" w:eastAsia="Times New Roman" w:hAnsi="Times New Roman" w:cs="Times New Roman"/>
          <w:sz w:val="24"/>
          <w:szCs w:val="24"/>
          <w:lang w:val="es-MX" w:eastAsia="es-ES"/>
        </w:rPr>
        <w:t>. Acto seguido</w:t>
      </w:r>
      <w:r w:rsidR="00501951">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la Sra. </w:t>
      </w:r>
      <w:r w:rsidR="00802CDF">
        <w:rPr>
          <w:rFonts w:ascii="Times New Roman" w:eastAsia="Times New Roman" w:hAnsi="Times New Roman" w:cs="Times New Roman"/>
          <w:sz w:val="24"/>
          <w:szCs w:val="24"/>
          <w:lang w:val="es-MX" w:eastAsia="es-ES"/>
        </w:rPr>
        <w:t>Presidente</w:t>
      </w:r>
      <w:r w:rsidR="005C6054" w:rsidRPr="00841EC2">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agradece la presencia de los </w:t>
      </w:r>
      <w:r w:rsidR="00766159">
        <w:rPr>
          <w:rFonts w:ascii="Times New Roman" w:eastAsia="Times New Roman" w:hAnsi="Times New Roman" w:cs="Times New Roman"/>
          <w:sz w:val="24"/>
          <w:szCs w:val="24"/>
          <w:lang w:val="es-MX" w:eastAsia="es-ES"/>
        </w:rPr>
        <w:t>Sres</w:t>
      </w:r>
      <w:r w:rsidR="00A968C4">
        <w:rPr>
          <w:rFonts w:ascii="Times New Roman" w:eastAsia="Times New Roman" w:hAnsi="Times New Roman" w:cs="Times New Roman"/>
          <w:sz w:val="24"/>
          <w:szCs w:val="24"/>
          <w:lang w:val="es-MX" w:eastAsia="es-ES"/>
        </w:rPr>
        <w:t>.</w:t>
      </w:r>
      <w:r w:rsidR="00766159">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Accionistas</w:t>
      </w:r>
      <w:r w:rsidR="008B259F">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y de la Comisión Fiscalizadora, y </w:t>
      </w:r>
      <w:r w:rsidR="005C6054">
        <w:rPr>
          <w:rFonts w:ascii="Times New Roman" w:eastAsia="Times New Roman" w:hAnsi="Times New Roman" w:cs="Times New Roman"/>
          <w:sz w:val="24"/>
          <w:szCs w:val="24"/>
          <w:lang w:val="es-MX" w:eastAsia="es-ES"/>
        </w:rPr>
        <w:t xml:space="preserve">se </w:t>
      </w:r>
      <w:r w:rsidRPr="00841EC2">
        <w:rPr>
          <w:rFonts w:ascii="Times New Roman" w:eastAsia="Times New Roman" w:hAnsi="Times New Roman" w:cs="Times New Roman"/>
          <w:sz w:val="24"/>
          <w:szCs w:val="24"/>
          <w:lang w:val="es-MX" w:eastAsia="es-ES"/>
        </w:rPr>
        <w:t xml:space="preserve">levanta la sesión siendo </w:t>
      </w:r>
      <w:r w:rsidR="00FA1F9C" w:rsidRPr="00841EC2">
        <w:rPr>
          <w:rFonts w:ascii="Times New Roman" w:eastAsia="Times New Roman" w:hAnsi="Times New Roman" w:cs="Times New Roman"/>
          <w:sz w:val="24"/>
          <w:szCs w:val="24"/>
          <w:lang w:val="es-MX" w:eastAsia="es-ES"/>
        </w:rPr>
        <w:t>las</w:t>
      </w:r>
      <w:r w:rsidR="00FA1F9C">
        <w:rPr>
          <w:rFonts w:ascii="Times New Roman" w:eastAsia="Times New Roman" w:hAnsi="Times New Roman" w:cs="Times New Roman"/>
          <w:sz w:val="24"/>
          <w:szCs w:val="24"/>
          <w:lang w:val="es-MX" w:eastAsia="es-ES"/>
        </w:rPr>
        <w:t xml:space="preserve"> </w:t>
      </w:r>
      <w:r w:rsidR="00165848">
        <w:rPr>
          <w:rFonts w:ascii="Times New Roman" w:eastAsia="Times New Roman" w:hAnsi="Times New Roman" w:cs="Times New Roman"/>
          <w:sz w:val="24"/>
          <w:szCs w:val="24"/>
          <w:lang w:val="es-MX" w:eastAsia="es-ES"/>
        </w:rPr>
        <w:t>16.00</w:t>
      </w:r>
      <w:r w:rsidRPr="00841EC2">
        <w:rPr>
          <w:rFonts w:ascii="Times New Roman" w:eastAsia="Times New Roman" w:hAnsi="Times New Roman" w:cs="Times New Roman"/>
          <w:sz w:val="24"/>
          <w:szCs w:val="24"/>
          <w:lang w:val="es-MX" w:eastAsia="es-ES"/>
        </w:rPr>
        <w:t xml:space="preserve"> horas</w:t>
      </w:r>
      <w:r w:rsidR="00E05DEF">
        <w:rPr>
          <w:rFonts w:ascii="Times New Roman" w:eastAsia="Times New Roman" w:hAnsi="Times New Roman" w:cs="Times New Roman"/>
          <w:sz w:val="24"/>
          <w:szCs w:val="24"/>
          <w:lang w:val="es-MX" w:eastAsia="es-ES"/>
        </w:rPr>
        <w:t xml:space="preserve">, </w:t>
      </w:r>
      <w:r w:rsidR="00E05DEF" w:rsidRPr="00E05DEF">
        <w:rPr>
          <w:rFonts w:ascii="Times New Roman" w:eastAsia="Times New Roman" w:hAnsi="Times New Roman" w:cs="Times New Roman"/>
          <w:sz w:val="24"/>
          <w:szCs w:val="24"/>
          <w:lang w:val="es-MX" w:eastAsia="es-ES"/>
        </w:rPr>
        <w:t>previa lectura, ratificación y firma de la presente acta.</w:t>
      </w:r>
    </w:p>
    <w:p w14:paraId="0FF760BF" w14:textId="77777777" w:rsidR="005E334A" w:rsidRPr="00965EAC" w:rsidRDefault="005E334A" w:rsidP="00BD09E2">
      <w:pPr>
        <w:spacing w:line="276" w:lineRule="auto"/>
        <w:rPr>
          <w:rFonts w:ascii="Times New Roman" w:hAnsi="Times New Roman" w:cs="Times New Roman"/>
        </w:rPr>
      </w:pPr>
    </w:p>
    <w:p w14:paraId="75598432" w14:textId="77777777" w:rsidR="00965EAC" w:rsidRDefault="00965EAC" w:rsidP="00BD09E2">
      <w:pPr>
        <w:spacing w:line="276" w:lineRule="auto"/>
        <w:rPr>
          <w:rFonts w:ascii="Times New Roman" w:hAnsi="Times New Roman" w:cs="Times New Roman"/>
          <w:sz w:val="24"/>
        </w:rPr>
      </w:pPr>
    </w:p>
    <w:p w14:paraId="51C6A980" w14:textId="77777777" w:rsidR="00B62F5E" w:rsidRDefault="00B62F5E" w:rsidP="00BD09E2">
      <w:pPr>
        <w:spacing w:line="276" w:lineRule="auto"/>
        <w:rPr>
          <w:rFonts w:ascii="Times New Roman" w:hAnsi="Times New Roman" w:cs="Times New Roman"/>
          <w:sz w:val="24"/>
        </w:rPr>
      </w:pPr>
    </w:p>
    <w:p w14:paraId="08D2A859" w14:textId="1F2E6197" w:rsidR="00B62F5E" w:rsidRDefault="00B62F5E" w:rsidP="00B62F5E">
      <w:pPr>
        <w:spacing w:after="0" w:line="276" w:lineRule="auto"/>
        <w:rPr>
          <w:rFonts w:ascii="Times New Roman" w:hAnsi="Times New Roman" w:cs="Times New Roman"/>
          <w:sz w:val="24"/>
        </w:rPr>
      </w:pPr>
      <w:r>
        <w:rPr>
          <w:rFonts w:ascii="Times New Roman" w:hAnsi="Times New Roman" w:cs="Times New Roman"/>
          <w:sz w:val="24"/>
        </w:rPr>
        <w:t>Carlota Evelina Durst                            Andrés Patricio Meta</w:t>
      </w:r>
    </w:p>
    <w:p w14:paraId="3BEB36CB" w14:textId="2F61B5C4" w:rsidR="008D31D1" w:rsidRDefault="008D31D1" w:rsidP="00B62F5E">
      <w:pPr>
        <w:spacing w:after="0" w:line="276" w:lineRule="auto"/>
        <w:rPr>
          <w:rFonts w:ascii="Times New Roman" w:hAnsi="Times New Roman" w:cs="Times New Roman"/>
          <w:sz w:val="24"/>
        </w:rPr>
      </w:pPr>
      <w:r>
        <w:rPr>
          <w:rFonts w:ascii="Times New Roman" w:hAnsi="Times New Roman" w:cs="Times New Roman"/>
          <w:sz w:val="24"/>
        </w:rPr>
        <w:t>Accionista                                              Accionista</w:t>
      </w:r>
    </w:p>
    <w:p w14:paraId="3EE7BD63" w14:textId="5B595F06" w:rsidR="008D31D1" w:rsidRDefault="008D31D1" w:rsidP="00B62F5E">
      <w:pPr>
        <w:spacing w:after="0" w:line="276" w:lineRule="auto"/>
        <w:rPr>
          <w:rFonts w:ascii="Times New Roman" w:hAnsi="Times New Roman" w:cs="Times New Roman"/>
          <w:sz w:val="24"/>
        </w:rPr>
      </w:pPr>
      <w:r>
        <w:rPr>
          <w:rFonts w:ascii="Times New Roman" w:hAnsi="Times New Roman" w:cs="Times New Roman"/>
          <w:sz w:val="24"/>
        </w:rPr>
        <w:t>Presidente</w:t>
      </w:r>
    </w:p>
    <w:p w14:paraId="77AE3469" w14:textId="27D5A1A0" w:rsidR="00B62F5E" w:rsidRDefault="008D31D1" w:rsidP="00B62F5E">
      <w:pPr>
        <w:spacing w:after="0" w:line="276" w:lineRule="auto"/>
        <w:rPr>
          <w:rFonts w:ascii="Times New Roman" w:hAnsi="Times New Roman" w:cs="Times New Roman"/>
          <w:sz w:val="24"/>
        </w:rPr>
      </w:pPr>
      <w:r>
        <w:rPr>
          <w:rFonts w:ascii="Times New Roman" w:hAnsi="Times New Roman" w:cs="Times New Roman"/>
          <w:sz w:val="24"/>
        </w:rPr>
        <w:t>Fiduciario Fideicomiso BIND</w:t>
      </w:r>
      <w:r w:rsidR="00B62F5E">
        <w:rPr>
          <w:rFonts w:ascii="Times New Roman" w:hAnsi="Times New Roman" w:cs="Times New Roman"/>
          <w:sz w:val="24"/>
        </w:rPr>
        <w:t xml:space="preserve">                                              </w:t>
      </w:r>
    </w:p>
    <w:p w14:paraId="0C8BBBE6" w14:textId="77777777" w:rsidR="00B62F5E" w:rsidRDefault="00B62F5E" w:rsidP="00BD09E2">
      <w:pPr>
        <w:spacing w:line="276" w:lineRule="auto"/>
        <w:rPr>
          <w:rFonts w:ascii="Times New Roman" w:hAnsi="Times New Roman" w:cs="Times New Roman"/>
          <w:sz w:val="24"/>
        </w:rPr>
      </w:pPr>
    </w:p>
    <w:p w14:paraId="15AC29F7" w14:textId="77777777" w:rsidR="00B62F5E" w:rsidRDefault="00B62F5E" w:rsidP="00BD09E2">
      <w:pPr>
        <w:spacing w:line="276" w:lineRule="auto"/>
        <w:rPr>
          <w:rFonts w:ascii="Times New Roman" w:hAnsi="Times New Roman" w:cs="Times New Roman"/>
          <w:sz w:val="24"/>
        </w:rPr>
      </w:pPr>
    </w:p>
    <w:p w14:paraId="086C5439" w14:textId="77777777" w:rsidR="008D31D1" w:rsidRDefault="008D31D1" w:rsidP="00BD09E2">
      <w:pPr>
        <w:spacing w:line="276" w:lineRule="auto"/>
        <w:rPr>
          <w:rFonts w:ascii="Times New Roman" w:hAnsi="Times New Roman" w:cs="Times New Roman"/>
          <w:sz w:val="24"/>
        </w:rPr>
      </w:pPr>
    </w:p>
    <w:p w14:paraId="6015A103" w14:textId="56FE51DA" w:rsidR="00FF78F3" w:rsidRDefault="00FF78F3" w:rsidP="00BD09E2">
      <w:pPr>
        <w:spacing w:after="0" w:line="276" w:lineRule="auto"/>
        <w:rPr>
          <w:rFonts w:ascii="Times New Roman" w:hAnsi="Times New Roman" w:cs="Times New Roman"/>
          <w:sz w:val="24"/>
        </w:rPr>
      </w:pPr>
      <w:r>
        <w:rPr>
          <w:rFonts w:ascii="Times New Roman" w:hAnsi="Times New Roman" w:cs="Times New Roman"/>
          <w:sz w:val="24"/>
        </w:rPr>
        <w:t>Gustavo Ezequiel Director                    Julián Pablo Laski</w:t>
      </w:r>
    </w:p>
    <w:p w14:paraId="4D9B6453" w14:textId="0D34F495" w:rsidR="00EE6BE6" w:rsidRDefault="00FF78F3" w:rsidP="00BD09E2">
      <w:pPr>
        <w:spacing w:after="0" w:line="276" w:lineRule="auto"/>
        <w:rPr>
          <w:rFonts w:ascii="Times New Roman" w:hAnsi="Times New Roman" w:cs="Times New Roman"/>
          <w:sz w:val="24"/>
        </w:rPr>
      </w:pPr>
      <w:r>
        <w:rPr>
          <w:rFonts w:ascii="Times New Roman" w:hAnsi="Times New Roman" w:cs="Times New Roman"/>
          <w:sz w:val="24"/>
        </w:rPr>
        <w:t xml:space="preserve">Síndico Titular </w:t>
      </w:r>
      <w:r w:rsidR="006B5CB8">
        <w:rPr>
          <w:rFonts w:ascii="Times New Roman" w:hAnsi="Times New Roman" w:cs="Times New Roman"/>
          <w:sz w:val="24"/>
        </w:rPr>
        <w:t xml:space="preserve">                              </w:t>
      </w:r>
      <w:r w:rsidR="006B5CB8" w:rsidRPr="00284A41">
        <w:rPr>
          <w:rFonts w:ascii="Times New Roman" w:hAnsi="Times New Roman" w:cs="Times New Roman"/>
          <w:sz w:val="28"/>
        </w:rPr>
        <w:t xml:space="preserve"> </w:t>
      </w:r>
      <w:r w:rsidRPr="00284A41">
        <w:rPr>
          <w:rFonts w:ascii="Times New Roman" w:hAnsi="Times New Roman" w:cs="Times New Roman"/>
          <w:sz w:val="28"/>
        </w:rPr>
        <w:t xml:space="preserve"> </w:t>
      </w:r>
      <w:r>
        <w:rPr>
          <w:rFonts w:ascii="Times New Roman" w:hAnsi="Times New Roman" w:cs="Times New Roman"/>
          <w:sz w:val="24"/>
        </w:rPr>
        <w:t xml:space="preserve">     Síndico Titular </w:t>
      </w:r>
    </w:p>
    <w:p w14:paraId="717163C3" w14:textId="2FE3AA04" w:rsidR="00FF78F3" w:rsidRPr="0075313D" w:rsidRDefault="00FF78F3" w:rsidP="00BD09E2">
      <w:pPr>
        <w:spacing w:after="0" w:line="276" w:lineRule="auto"/>
        <w:rPr>
          <w:rFonts w:ascii="Times New Roman" w:hAnsi="Times New Roman" w:cs="Times New Roman"/>
          <w:sz w:val="24"/>
        </w:rPr>
      </w:pPr>
      <w:r>
        <w:rPr>
          <w:rFonts w:ascii="Times New Roman" w:hAnsi="Times New Roman" w:cs="Times New Roman"/>
          <w:sz w:val="24"/>
        </w:rPr>
        <w:t xml:space="preserve">Clase A                                </w:t>
      </w:r>
      <w:r w:rsidRPr="00FF78F3">
        <w:rPr>
          <w:rFonts w:ascii="Times New Roman" w:hAnsi="Times New Roman" w:cs="Times New Roman"/>
          <w:sz w:val="12"/>
        </w:rPr>
        <w:t xml:space="preserve"> </w:t>
      </w:r>
      <w:r>
        <w:rPr>
          <w:rFonts w:ascii="Times New Roman" w:hAnsi="Times New Roman" w:cs="Times New Roman"/>
          <w:sz w:val="24"/>
        </w:rPr>
        <w:t xml:space="preserve">                 Clase B</w:t>
      </w:r>
    </w:p>
    <w:sectPr w:rsidR="00FF78F3" w:rsidRPr="0075313D" w:rsidSect="00BD09E2">
      <w:headerReference w:type="default" r:id="rId8"/>
      <w:footerReference w:type="default" r:id="rId9"/>
      <w:pgSz w:w="12240" w:h="20160" w:code="5"/>
      <w:pgMar w:top="1418" w:right="1701" w:bottom="1418" w:left="1701" w:header="709" w:footer="52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B1AAF" w14:textId="77777777" w:rsidR="00687CCA" w:rsidRDefault="00687CCA">
      <w:pPr>
        <w:spacing w:after="0" w:line="240" w:lineRule="auto"/>
      </w:pPr>
      <w:r>
        <w:separator/>
      </w:r>
    </w:p>
  </w:endnote>
  <w:endnote w:type="continuationSeparator" w:id="0">
    <w:p w14:paraId="333C6285" w14:textId="77777777" w:rsidR="00687CCA" w:rsidRDefault="0068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24BC4" w14:textId="6CA7C391" w:rsidR="00727AB9" w:rsidRDefault="00727AB9" w:rsidP="00BD09E2">
    <w:pPr>
      <w:pBdr>
        <w:top w:val="nil"/>
        <w:left w:val="nil"/>
        <w:bottom w:val="nil"/>
        <w:right w:val="nil"/>
        <w:between w:val="nil"/>
      </w:pBdr>
      <w:tabs>
        <w:tab w:val="center" w:pos="4419"/>
        <w:tab w:val="right" w:pos="8838"/>
      </w:tabs>
      <w:spacing w:after="0" w:line="180" w:lineRule="exac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13692" w14:textId="77777777" w:rsidR="00687CCA" w:rsidRDefault="00687CCA">
      <w:pPr>
        <w:spacing w:after="0" w:line="240" w:lineRule="auto"/>
      </w:pPr>
      <w:r>
        <w:separator/>
      </w:r>
    </w:p>
  </w:footnote>
  <w:footnote w:type="continuationSeparator" w:id="0">
    <w:p w14:paraId="3E389935" w14:textId="77777777" w:rsidR="00687CCA" w:rsidRDefault="00687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D22A7" w14:textId="77777777" w:rsidR="009F47BC" w:rsidRDefault="00AE738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E02B1"/>
    <w:multiLevelType w:val="multilevel"/>
    <w:tmpl w:val="C486E29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A1244D"/>
    <w:multiLevelType w:val="multilevel"/>
    <w:tmpl w:val="3B3E30E0"/>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1D21CFD"/>
    <w:multiLevelType w:val="multilevel"/>
    <w:tmpl w:val="A25646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C01D3F"/>
    <w:multiLevelType w:val="multilevel"/>
    <w:tmpl w:val="B71C580E"/>
    <w:lvl w:ilvl="0">
      <w:start w:val="1"/>
      <w:numFmt w:val="decimal"/>
      <w:lvlText w:val="%1."/>
      <w:lvlJc w:val="left"/>
      <w:pPr>
        <w:ind w:left="720" w:hanging="360"/>
      </w:pPr>
      <w:rPr>
        <w:b/>
      </w:rPr>
    </w:lvl>
    <w:lvl w:ilvl="1">
      <w:start w:val="1"/>
      <w:numFmt w:val="lowerRoman"/>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3904FE8"/>
    <w:multiLevelType w:val="hybridMultilevel"/>
    <w:tmpl w:val="7222FE4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57D2812"/>
    <w:multiLevelType w:val="multilevel"/>
    <w:tmpl w:val="A4749140"/>
    <w:lvl w:ilvl="0">
      <w:start w:val="5"/>
      <w:numFmt w:val="decimal"/>
      <w:lvlText w:val="%1."/>
      <w:lvlJc w:val="left"/>
      <w:pPr>
        <w:ind w:left="720" w:hanging="360"/>
      </w:pPr>
      <w:rPr>
        <w:rFonts w:hint="default"/>
        <w:b/>
        <w:sz w:val="24"/>
        <w:szCs w:val="24"/>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dGeneratedStamp" w:val="4825-3945-0321, v. 1"/>
    <w:docVar w:name="ndGeneratedStampLocation" w:val="ExceptFirst"/>
  </w:docVars>
  <w:rsids>
    <w:rsidRoot w:val="00841EC2"/>
    <w:rsid w:val="00021A94"/>
    <w:rsid w:val="000244CB"/>
    <w:rsid w:val="00024D08"/>
    <w:rsid w:val="000270D8"/>
    <w:rsid w:val="0003297E"/>
    <w:rsid w:val="000342C0"/>
    <w:rsid w:val="00044BD3"/>
    <w:rsid w:val="00077D0C"/>
    <w:rsid w:val="00087A9D"/>
    <w:rsid w:val="00091A2E"/>
    <w:rsid w:val="000C3E20"/>
    <w:rsid w:val="000C698E"/>
    <w:rsid w:val="00105C02"/>
    <w:rsid w:val="001126D5"/>
    <w:rsid w:val="0011507F"/>
    <w:rsid w:val="001505D2"/>
    <w:rsid w:val="0015131A"/>
    <w:rsid w:val="00153E52"/>
    <w:rsid w:val="00160D30"/>
    <w:rsid w:val="00165446"/>
    <w:rsid w:val="00165848"/>
    <w:rsid w:val="00166BC2"/>
    <w:rsid w:val="001725BD"/>
    <w:rsid w:val="001848A0"/>
    <w:rsid w:val="001A027F"/>
    <w:rsid w:val="001C1168"/>
    <w:rsid w:val="001D454C"/>
    <w:rsid w:val="001D7B15"/>
    <w:rsid w:val="002002C0"/>
    <w:rsid w:val="002038A0"/>
    <w:rsid w:val="002308C9"/>
    <w:rsid w:val="0025180B"/>
    <w:rsid w:val="002638DF"/>
    <w:rsid w:val="002742A8"/>
    <w:rsid w:val="0027774B"/>
    <w:rsid w:val="00284A41"/>
    <w:rsid w:val="002A5D02"/>
    <w:rsid w:val="002B63FF"/>
    <w:rsid w:val="002C0461"/>
    <w:rsid w:val="002D1011"/>
    <w:rsid w:val="002F1B52"/>
    <w:rsid w:val="003061C3"/>
    <w:rsid w:val="00334CF0"/>
    <w:rsid w:val="003351C9"/>
    <w:rsid w:val="003356B9"/>
    <w:rsid w:val="00337B19"/>
    <w:rsid w:val="00341969"/>
    <w:rsid w:val="0036218E"/>
    <w:rsid w:val="003708AC"/>
    <w:rsid w:val="003976AE"/>
    <w:rsid w:val="003B7289"/>
    <w:rsid w:val="003E1FB7"/>
    <w:rsid w:val="004014F7"/>
    <w:rsid w:val="0040526A"/>
    <w:rsid w:val="00413B7D"/>
    <w:rsid w:val="00422A23"/>
    <w:rsid w:val="004236F0"/>
    <w:rsid w:val="00444164"/>
    <w:rsid w:val="00447405"/>
    <w:rsid w:val="00464039"/>
    <w:rsid w:val="004911D9"/>
    <w:rsid w:val="00495309"/>
    <w:rsid w:val="004A2575"/>
    <w:rsid w:val="004B3B23"/>
    <w:rsid w:val="004B56B6"/>
    <w:rsid w:val="004E437F"/>
    <w:rsid w:val="004E7783"/>
    <w:rsid w:val="00501951"/>
    <w:rsid w:val="00531B4D"/>
    <w:rsid w:val="0053787A"/>
    <w:rsid w:val="0054355C"/>
    <w:rsid w:val="0054777E"/>
    <w:rsid w:val="005554E7"/>
    <w:rsid w:val="00577F7E"/>
    <w:rsid w:val="00586032"/>
    <w:rsid w:val="005A4125"/>
    <w:rsid w:val="005B1DA8"/>
    <w:rsid w:val="005C1FA7"/>
    <w:rsid w:val="005C6054"/>
    <w:rsid w:val="005E334A"/>
    <w:rsid w:val="005E398F"/>
    <w:rsid w:val="0061582B"/>
    <w:rsid w:val="0062280A"/>
    <w:rsid w:val="00650429"/>
    <w:rsid w:val="00687CCA"/>
    <w:rsid w:val="006964C1"/>
    <w:rsid w:val="006B1535"/>
    <w:rsid w:val="006B5CB8"/>
    <w:rsid w:val="006D3A97"/>
    <w:rsid w:val="006F2B60"/>
    <w:rsid w:val="006F2D5F"/>
    <w:rsid w:val="00711906"/>
    <w:rsid w:val="00727AB9"/>
    <w:rsid w:val="007344D5"/>
    <w:rsid w:val="0075313D"/>
    <w:rsid w:val="0076425E"/>
    <w:rsid w:val="00766159"/>
    <w:rsid w:val="00792398"/>
    <w:rsid w:val="007A267A"/>
    <w:rsid w:val="007A79B6"/>
    <w:rsid w:val="007D6F92"/>
    <w:rsid w:val="00802CDF"/>
    <w:rsid w:val="00812E25"/>
    <w:rsid w:val="00841EC2"/>
    <w:rsid w:val="008541AB"/>
    <w:rsid w:val="00893132"/>
    <w:rsid w:val="00896B44"/>
    <w:rsid w:val="0089790F"/>
    <w:rsid w:val="008B1F4A"/>
    <w:rsid w:val="008B259F"/>
    <w:rsid w:val="008B4495"/>
    <w:rsid w:val="008C6CDF"/>
    <w:rsid w:val="008D06E3"/>
    <w:rsid w:val="008D31D1"/>
    <w:rsid w:val="00965804"/>
    <w:rsid w:val="00965EAC"/>
    <w:rsid w:val="00991D75"/>
    <w:rsid w:val="009A30CD"/>
    <w:rsid w:val="009D747D"/>
    <w:rsid w:val="009E25BA"/>
    <w:rsid w:val="009E4497"/>
    <w:rsid w:val="00A00F19"/>
    <w:rsid w:val="00A03CE2"/>
    <w:rsid w:val="00A06BA3"/>
    <w:rsid w:val="00A3286B"/>
    <w:rsid w:val="00A33551"/>
    <w:rsid w:val="00A65B23"/>
    <w:rsid w:val="00A95A18"/>
    <w:rsid w:val="00A968C4"/>
    <w:rsid w:val="00AA44B8"/>
    <w:rsid w:val="00AA47DA"/>
    <w:rsid w:val="00AB3FBD"/>
    <w:rsid w:val="00AC1E24"/>
    <w:rsid w:val="00AE738D"/>
    <w:rsid w:val="00AF46E6"/>
    <w:rsid w:val="00AF6E52"/>
    <w:rsid w:val="00B179AD"/>
    <w:rsid w:val="00B45433"/>
    <w:rsid w:val="00B472E0"/>
    <w:rsid w:val="00B62F5E"/>
    <w:rsid w:val="00B671F6"/>
    <w:rsid w:val="00BB116D"/>
    <w:rsid w:val="00BC6993"/>
    <w:rsid w:val="00BC7C02"/>
    <w:rsid w:val="00BD09E2"/>
    <w:rsid w:val="00BE2852"/>
    <w:rsid w:val="00C31F07"/>
    <w:rsid w:val="00C47A1A"/>
    <w:rsid w:val="00C5744F"/>
    <w:rsid w:val="00C61FF3"/>
    <w:rsid w:val="00C74205"/>
    <w:rsid w:val="00C836DD"/>
    <w:rsid w:val="00C9775B"/>
    <w:rsid w:val="00CA0C29"/>
    <w:rsid w:val="00CB2C3E"/>
    <w:rsid w:val="00CC033A"/>
    <w:rsid w:val="00CC19D9"/>
    <w:rsid w:val="00CD1F10"/>
    <w:rsid w:val="00CE1A8C"/>
    <w:rsid w:val="00D00E22"/>
    <w:rsid w:val="00D032F5"/>
    <w:rsid w:val="00D047BA"/>
    <w:rsid w:val="00D1335A"/>
    <w:rsid w:val="00D2504B"/>
    <w:rsid w:val="00D3565A"/>
    <w:rsid w:val="00D46C07"/>
    <w:rsid w:val="00D5758D"/>
    <w:rsid w:val="00D95FBD"/>
    <w:rsid w:val="00DA2885"/>
    <w:rsid w:val="00E049F7"/>
    <w:rsid w:val="00E05DEF"/>
    <w:rsid w:val="00E151DA"/>
    <w:rsid w:val="00E30CCD"/>
    <w:rsid w:val="00E41B84"/>
    <w:rsid w:val="00E825A5"/>
    <w:rsid w:val="00EA1356"/>
    <w:rsid w:val="00EC1826"/>
    <w:rsid w:val="00EE5581"/>
    <w:rsid w:val="00EE6BE6"/>
    <w:rsid w:val="00EF3EA6"/>
    <w:rsid w:val="00F13B25"/>
    <w:rsid w:val="00F17668"/>
    <w:rsid w:val="00F212CA"/>
    <w:rsid w:val="00F4564F"/>
    <w:rsid w:val="00F46335"/>
    <w:rsid w:val="00FA1F9C"/>
    <w:rsid w:val="00FA7101"/>
    <w:rsid w:val="00FA76D1"/>
    <w:rsid w:val="00FB2471"/>
    <w:rsid w:val="00FD475E"/>
    <w:rsid w:val="00FE0EDC"/>
    <w:rsid w:val="00FE27DD"/>
    <w:rsid w:val="00FE697E"/>
    <w:rsid w:val="00FF78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B914"/>
  <w15:chartTrackingRefBased/>
  <w15:docId w15:val="{5B833545-0D6C-49EF-AA59-10DC62AB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41EC2"/>
    <w:rPr>
      <w:sz w:val="16"/>
      <w:szCs w:val="16"/>
    </w:rPr>
  </w:style>
  <w:style w:type="paragraph" w:styleId="Textocomentario">
    <w:name w:val="annotation text"/>
    <w:basedOn w:val="Normal"/>
    <w:link w:val="TextocomentarioCar"/>
    <w:uiPriority w:val="99"/>
    <w:semiHidden/>
    <w:unhideWhenUsed/>
    <w:rsid w:val="00841EC2"/>
    <w:pPr>
      <w:spacing w:after="0" w:line="240" w:lineRule="auto"/>
    </w:pPr>
    <w:rPr>
      <w:rFonts w:ascii="Times New Roman" w:eastAsia="Times New Roman" w:hAnsi="Times New Roman" w:cs="Times New Roman"/>
      <w:sz w:val="20"/>
      <w:szCs w:val="20"/>
      <w:lang w:val="es-MX" w:eastAsia="es-ES"/>
    </w:rPr>
  </w:style>
  <w:style w:type="character" w:customStyle="1" w:styleId="TextocomentarioCar">
    <w:name w:val="Texto comentario Car"/>
    <w:basedOn w:val="Fuentedeprrafopredeter"/>
    <w:link w:val="Textocomentario"/>
    <w:uiPriority w:val="99"/>
    <w:semiHidden/>
    <w:rsid w:val="00841EC2"/>
    <w:rPr>
      <w:rFonts w:ascii="Times New Roman" w:eastAsia="Times New Roman" w:hAnsi="Times New Roman" w:cs="Times New Roman"/>
      <w:sz w:val="20"/>
      <w:szCs w:val="20"/>
      <w:lang w:val="es-MX" w:eastAsia="es-ES"/>
    </w:rPr>
  </w:style>
  <w:style w:type="paragraph" w:styleId="Textodeglobo">
    <w:name w:val="Balloon Text"/>
    <w:basedOn w:val="Normal"/>
    <w:link w:val="TextodegloboCar"/>
    <w:uiPriority w:val="99"/>
    <w:semiHidden/>
    <w:unhideWhenUsed/>
    <w:rsid w:val="00841E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C2"/>
    <w:rPr>
      <w:rFonts w:ascii="Segoe UI" w:hAnsi="Segoe UI" w:cs="Segoe UI"/>
      <w:sz w:val="18"/>
      <w:szCs w:val="18"/>
    </w:rPr>
  </w:style>
  <w:style w:type="paragraph" w:styleId="Revisin">
    <w:name w:val="Revision"/>
    <w:hidden/>
    <w:uiPriority w:val="99"/>
    <w:semiHidden/>
    <w:rsid w:val="00896B44"/>
    <w:pPr>
      <w:spacing w:after="0" w:line="240" w:lineRule="auto"/>
    </w:pPr>
  </w:style>
  <w:style w:type="paragraph" w:styleId="Prrafodelista">
    <w:name w:val="List Paragraph"/>
    <w:basedOn w:val="Normal"/>
    <w:uiPriority w:val="34"/>
    <w:qFormat/>
    <w:rsid w:val="00C9775B"/>
    <w:pPr>
      <w:ind w:left="720"/>
      <w:contextualSpacing/>
    </w:pPr>
  </w:style>
  <w:style w:type="paragraph" w:styleId="Asuntodelcomentario">
    <w:name w:val="annotation subject"/>
    <w:basedOn w:val="Textocomentario"/>
    <w:next w:val="Textocomentario"/>
    <w:link w:val="AsuntodelcomentarioCar"/>
    <w:uiPriority w:val="99"/>
    <w:semiHidden/>
    <w:unhideWhenUsed/>
    <w:rsid w:val="006B1535"/>
    <w:pPr>
      <w:spacing w:after="160"/>
    </w:pPr>
    <w:rPr>
      <w:rFonts w:asciiTheme="minorHAnsi" w:eastAsiaTheme="minorHAnsi" w:hAnsiTheme="minorHAnsi" w:cstheme="minorBidi"/>
      <w:b/>
      <w:bCs/>
      <w:lang w:val="es-AR" w:eastAsia="en-US"/>
    </w:rPr>
  </w:style>
  <w:style w:type="character" w:customStyle="1" w:styleId="AsuntodelcomentarioCar">
    <w:name w:val="Asunto del comentario Car"/>
    <w:basedOn w:val="TextocomentarioCar"/>
    <w:link w:val="Asuntodelcomentario"/>
    <w:uiPriority w:val="99"/>
    <w:semiHidden/>
    <w:rsid w:val="006B1535"/>
    <w:rPr>
      <w:rFonts w:ascii="Times New Roman" w:eastAsia="Times New Roman" w:hAnsi="Times New Roman" w:cs="Times New Roman"/>
      <w:b/>
      <w:bCs/>
      <w:sz w:val="20"/>
      <w:szCs w:val="20"/>
      <w:lang w:val="es-MX" w:eastAsia="es-ES"/>
    </w:rPr>
  </w:style>
  <w:style w:type="paragraph" w:styleId="Encabezado">
    <w:name w:val="header"/>
    <w:basedOn w:val="Normal"/>
    <w:link w:val="EncabezadoCar"/>
    <w:uiPriority w:val="99"/>
    <w:unhideWhenUsed/>
    <w:rsid w:val="00727AB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27AB9"/>
  </w:style>
  <w:style w:type="paragraph" w:styleId="Piedepgina">
    <w:name w:val="footer"/>
    <w:basedOn w:val="Normal"/>
    <w:link w:val="PiedepginaCar"/>
    <w:uiPriority w:val="99"/>
    <w:unhideWhenUsed/>
    <w:rsid w:val="00727AB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7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3AAA4-9409-46BD-A5DD-BEA6AF5D0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2422</Words>
  <Characters>13326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GAYOSO</dc:creator>
  <cp:keywords/>
  <dc:description/>
  <cp:lastModifiedBy>Luciana RISSO</cp:lastModifiedBy>
  <cp:revision>18</cp:revision>
  <cp:lastPrinted>2020-11-11T19:57:00Z</cp:lastPrinted>
  <dcterms:created xsi:type="dcterms:W3CDTF">2020-11-10T13:20:00Z</dcterms:created>
  <dcterms:modified xsi:type="dcterms:W3CDTF">2020-11-11T20:40:00Z</dcterms:modified>
</cp:coreProperties>
</file>