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9F" w:rsidRDefault="00E13275">
      <w:pPr>
        <w:shd w:val="clear" w:color="auto" w:fill="FFFFFF"/>
        <w:ind w:left="0" w:hanging="2"/>
        <w:rPr>
          <w:rFonts w:ascii="Lily Script One" w:eastAsia="Lily Script One" w:hAnsi="Lily Script One" w:cs="Lily Script One"/>
          <w:b/>
          <w:i/>
          <w:color w:val="222222"/>
          <w:sz w:val="44"/>
          <w:szCs w:val="44"/>
        </w:rPr>
      </w:pPr>
      <w:r>
        <w:rPr>
          <w:noProof/>
          <w:lang w:val="es-AR" w:eastAsia="es-AR"/>
        </w:rPr>
        <w:drawing>
          <wp:anchor distT="57150" distB="57150" distL="57150" distR="57150" simplePos="0" relativeHeight="251659264" behindDoc="0" locked="0" layoutInCell="1" hidden="0" allowOverlap="1">
            <wp:simplePos x="0" y="0"/>
            <wp:positionH relativeFrom="column">
              <wp:posOffset>-842011</wp:posOffset>
            </wp:positionH>
            <wp:positionV relativeFrom="paragraph">
              <wp:posOffset>52705</wp:posOffset>
            </wp:positionV>
            <wp:extent cx="2924175" cy="11430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6F4B">
        <w:rPr>
          <w:noProof/>
          <w:lang w:val="es-AR" w:eastAsia="es-A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4497705</wp:posOffset>
            </wp:positionH>
            <wp:positionV relativeFrom="paragraph">
              <wp:posOffset>9042400</wp:posOffset>
            </wp:positionV>
            <wp:extent cx="1558925" cy="370840"/>
            <wp:effectExtent l="0" t="0" r="0" b="0"/>
            <wp:wrapSquare wrapText="bothSides" distT="0" distB="0" distL="0" distR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370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6F4B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-1142999</wp:posOffset>
            </wp:positionH>
            <wp:positionV relativeFrom="paragraph">
              <wp:posOffset>8598535</wp:posOffset>
            </wp:positionV>
            <wp:extent cx="1161415" cy="124841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248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6F4B"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5486400</wp:posOffset>
            </wp:positionH>
            <wp:positionV relativeFrom="paragraph">
              <wp:posOffset>-969644</wp:posOffset>
            </wp:positionV>
            <wp:extent cx="1016000" cy="98679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986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3C9F" w:rsidRDefault="00D13C9F">
      <w:pPr>
        <w:shd w:val="clear" w:color="auto" w:fill="FFFFFF"/>
        <w:ind w:left="2" w:hanging="4"/>
        <w:rPr>
          <w:rFonts w:ascii="Lily Script One" w:eastAsia="Lily Script One" w:hAnsi="Lily Script One" w:cs="Lily Script One"/>
          <w:b/>
          <w:i/>
          <w:color w:val="222222"/>
          <w:sz w:val="44"/>
          <w:szCs w:val="44"/>
        </w:rPr>
      </w:pPr>
    </w:p>
    <w:p w:rsidR="00D13C9F" w:rsidRDefault="00D13C9F">
      <w:pPr>
        <w:shd w:val="clear" w:color="auto" w:fill="FFFFFF"/>
        <w:ind w:left="2" w:hanging="4"/>
        <w:rPr>
          <w:rFonts w:ascii="Lily Script One" w:eastAsia="Lily Script One" w:hAnsi="Lily Script One" w:cs="Lily Script One"/>
          <w:b/>
          <w:i/>
          <w:color w:val="222222"/>
          <w:sz w:val="44"/>
          <w:szCs w:val="44"/>
        </w:rPr>
      </w:pPr>
    </w:p>
    <w:p w:rsidR="00D13C9F" w:rsidRDefault="00D13C9F">
      <w:pPr>
        <w:ind w:left="2" w:hanging="4"/>
        <w:jc w:val="right"/>
        <w:rPr>
          <w:sz w:val="36"/>
          <w:szCs w:val="36"/>
        </w:rPr>
      </w:pPr>
    </w:p>
    <w:p w:rsidR="00D13C9F" w:rsidRDefault="00C86F4B">
      <w:pPr>
        <w:ind w:left="0" w:hanging="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 </w:t>
      </w:r>
      <w:r>
        <w:rPr>
          <w:rFonts w:ascii="Bookman Old Style" w:eastAsia="Bookman Old Style" w:hAnsi="Bookman Old Style" w:cs="Bookman Old Style"/>
        </w:rPr>
        <w:tab/>
      </w:r>
    </w:p>
    <w:p w:rsidR="00E13275" w:rsidRPr="00E13275" w:rsidRDefault="00E13275" w:rsidP="00E13275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2"/>
          <w:szCs w:val="22"/>
          <w:lang w:val="es-AR" w:eastAsia="es-AR"/>
        </w:rPr>
      </w:pPr>
      <w:r w:rsidRPr="00E13275">
        <w:rPr>
          <w:rFonts w:ascii="Times New Roman" w:hAnsi="Times New Roman" w:cs="Times New Roman"/>
          <w:position w:val="0"/>
          <w:sz w:val="22"/>
          <w:szCs w:val="22"/>
          <w:lang w:val="es-AR" w:eastAsia="es-AR"/>
        </w:rPr>
        <w:t xml:space="preserve">Ciudad Autónoma de Buenos Aires, </w:t>
      </w:r>
      <w:r w:rsidR="00B55B60">
        <w:rPr>
          <w:rFonts w:ascii="Times New Roman" w:hAnsi="Times New Roman" w:cs="Times New Roman"/>
          <w:position w:val="0"/>
          <w:sz w:val="22"/>
          <w:szCs w:val="22"/>
          <w:lang w:val="es-AR" w:eastAsia="es-AR"/>
        </w:rPr>
        <w:t>07</w:t>
      </w:r>
      <w:r w:rsidRPr="00E13275">
        <w:rPr>
          <w:rFonts w:ascii="Times New Roman" w:hAnsi="Times New Roman" w:cs="Times New Roman"/>
          <w:position w:val="0"/>
          <w:sz w:val="22"/>
          <w:szCs w:val="22"/>
          <w:lang w:val="es-AR" w:eastAsia="es-AR"/>
        </w:rPr>
        <w:t xml:space="preserve"> de </w:t>
      </w:r>
      <w:r w:rsidR="00B55B60">
        <w:rPr>
          <w:rFonts w:ascii="Times New Roman" w:hAnsi="Times New Roman" w:cs="Times New Roman"/>
          <w:position w:val="0"/>
          <w:sz w:val="22"/>
          <w:szCs w:val="22"/>
          <w:lang w:val="es-AR" w:eastAsia="es-AR"/>
        </w:rPr>
        <w:t>diciembre de</w:t>
      </w:r>
      <w:r w:rsidRPr="00E13275">
        <w:rPr>
          <w:rFonts w:ascii="Times New Roman" w:hAnsi="Times New Roman" w:cs="Times New Roman"/>
          <w:position w:val="0"/>
          <w:sz w:val="22"/>
          <w:szCs w:val="22"/>
          <w:lang w:val="es-AR" w:eastAsia="es-AR"/>
        </w:rPr>
        <w:t xml:space="preserve"> 202</w:t>
      </w:r>
      <w:r>
        <w:rPr>
          <w:rFonts w:ascii="Times New Roman" w:hAnsi="Times New Roman" w:cs="Times New Roman"/>
          <w:position w:val="0"/>
          <w:sz w:val="22"/>
          <w:szCs w:val="22"/>
          <w:lang w:val="es-AR" w:eastAsia="es-AR"/>
        </w:rPr>
        <w:t>1</w:t>
      </w:r>
      <w:r w:rsidRPr="00E13275">
        <w:rPr>
          <w:rFonts w:ascii="Times New Roman" w:hAnsi="Times New Roman" w:cs="Times New Roman"/>
          <w:position w:val="0"/>
          <w:sz w:val="22"/>
          <w:szCs w:val="22"/>
          <w:lang w:val="es-AR" w:eastAsia="es-AR"/>
        </w:rPr>
        <w:t>.</w:t>
      </w:r>
    </w:p>
    <w:p w:rsidR="00E13275" w:rsidRPr="00E13275" w:rsidRDefault="00C46306" w:rsidP="00C46306">
      <w:pPr>
        <w:tabs>
          <w:tab w:val="left" w:pos="321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olor w:val="FF0000"/>
          <w:position w:val="0"/>
          <w:sz w:val="22"/>
          <w:szCs w:val="22"/>
          <w:lang w:val="es-AR" w:eastAsia="es-AR"/>
        </w:rPr>
      </w:pPr>
      <w:r>
        <w:rPr>
          <w:rFonts w:ascii="Times New Roman" w:hAnsi="Times New Roman" w:cs="Times New Roman"/>
          <w:color w:val="FF0000"/>
          <w:position w:val="0"/>
          <w:sz w:val="22"/>
          <w:szCs w:val="22"/>
          <w:lang w:val="es-AR" w:eastAsia="es-AR"/>
        </w:rPr>
        <w:tab/>
      </w:r>
    </w:p>
    <w:p w:rsidR="00E13275" w:rsidRPr="00E13275" w:rsidRDefault="00E13275" w:rsidP="00E1327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  <w:r w:rsidRPr="00E13275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Sres.</w:t>
      </w:r>
    </w:p>
    <w:p w:rsidR="00E13275" w:rsidRPr="00E13275" w:rsidRDefault="00E13275" w:rsidP="00E1327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  <w:r w:rsidRPr="00E13275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Comisión Nacional de Valores</w:t>
      </w:r>
    </w:p>
    <w:p w:rsidR="00E13275" w:rsidRPr="00E13275" w:rsidRDefault="00E13275" w:rsidP="00E1327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u w:val="single"/>
          <w:lang w:val="es-AR" w:eastAsia="es-AR"/>
        </w:rPr>
      </w:pPr>
      <w:r w:rsidRPr="00E13275">
        <w:rPr>
          <w:rFonts w:ascii="Times New Roman" w:hAnsi="Times New Roman" w:cs="Times New Roman"/>
          <w:iCs/>
          <w:position w:val="0"/>
          <w:sz w:val="22"/>
          <w:szCs w:val="22"/>
          <w:u w:val="single"/>
          <w:lang w:val="es-AR" w:eastAsia="es-AR"/>
        </w:rPr>
        <w:t>Presente</w:t>
      </w:r>
    </w:p>
    <w:p w:rsidR="00E13275" w:rsidRPr="00E13275" w:rsidRDefault="00E13275" w:rsidP="00E1327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</w:p>
    <w:p w:rsidR="001261ED" w:rsidRDefault="00E13275" w:rsidP="00E13275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 w:cs="Times New Roman"/>
          <w:b/>
          <w:iCs/>
          <w:position w:val="0"/>
          <w:sz w:val="22"/>
          <w:szCs w:val="22"/>
          <w:lang w:val="es-AR" w:eastAsia="es-AR"/>
        </w:rPr>
      </w:pPr>
      <w:r w:rsidRPr="00E13275">
        <w:rPr>
          <w:rFonts w:ascii="Times New Roman" w:hAnsi="Times New Roman" w:cs="Times New Roman"/>
          <w:b/>
          <w:iCs/>
          <w:position w:val="0"/>
          <w:sz w:val="22"/>
          <w:szCs w:val="22"/>
          <w:u w:val="single"/>
          <w:lang w:val="es-AR" w:eastAsia="es-AR"/>
        </w:rPr>
        <w:t>Ref.</w:t>
      </w:r>
      <w:r w:rsidRPr="00E13275">
        <w:rPr>
          <w:rFonts w:ascii="Times New Roman" w:hAnsi="Times New Roman" w:cs="Times New Roman"/>
          <w:b/>
          <w:iCs/>
          <w:position w:val="0"/>
          <w:sz w:val="22"/>
          <w:szCs w:val="22"/>
          <w:lang w:val="es-AR" w:eastAsia="es-AR"/>
        </w:rPr>
        <w:t>:</w:t>
      </w:r>
      <w:r w:rsidRPr="00E13275">
        <w:rPr>
          <w:rFonts w:ascii="Times New Roman" w:hAnsi="Times New Roman" w:cs="Times New Roman"/>
          <w:b/>
          <w:iCs/>
          <w:position w:val="0"/>
          <w:sz w:val="22"/>
          <w:szCs w:val="22"/>
          <w:lang w:val="es-AR" w:eastAsia="es-AR"/>
        </w:rPr>
        <w:tab/>
        <w:t xml:space="preserve">HECHO RELEVANTE – </w:t>
      </w:r>
      <w:r w:rsidR="001261ED">
        <w:rPr>
          <w:rFonts w:ascii="Times New Roman" w:hAnsi="Times New Roman" w:cs="Times New Roman"/>
          <w:b/>
          <w:iCs/>
          <w:position w:val="0"/>
          <w:sz w:val="22"/>
          <w:szCs w:val="22"/>
          <w:lang w:val="es-AR" w:eastAsia="es-AR"/>
        </w:rPr>
        <w:t xml:space="preserve">Retoma ejercicio de la Presidencia. </w:t>
      </w:r>
    </w:p>
    <w:p w:rsidR="00E13275" w:rsidRPr="00E13275" w:rsidRDefault="001261ED" w:rsidP="00E13275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hAnsi="Times New Roman" w:cs="Times New Roman"/>
          <w:b/>
          <w:iCs/>
          <w:position w:val="0"/>
          <w:sz w:val="22"/>
          <w:szCs w:val="22"/>
          <w:lang w:val="es-AR" w:eastAsia="es-AR"/>
        </w:rPr>
      </w:pPr>
      <w:r>
        <w:rPr>
          <w:rFonts w:ascii="Times New Roman" w:hAnsi="Times New Roman" w:cs="Times New Roman"/>
          <w:b/>
          <w:iCs/>
          <w:position w:val="0"/>
          <w:sz w:val="22"/>
          <w:szCs w:val="22"/>
          <w:lang w:val="es-AR" w:eastAsia="es-AR"/>
        </w:rPr>
        <w:t>Ratificación de lo actuado por el Sr. Vicepresidente.</w:t>
      </w:r>
    </w:p>
    <w:p w:rsidR="00E13275" w:rsidRPr="00E13275" w:rsidRDefault="00E13275" w:rsidP="00E1327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</w:p>
    <w:p w:rsidR="00C46306" w:rsidRPr="00C46306" w:rsidRDefault="00C46306" w:rsidP="00C46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</w:p>
    <w:p w:rsidR="00C46306" w:rsidRPr="00C46306" w:rsidRDefault="00C46306" w:rsidP="00C46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De nuestra consideración:</w:t>
      </w:r>
    </w:p>
    <w:p w:rsidR="00C46306" w:rsidRPr="00C46306" w:rsidRDefault="00C46306" w:rsidP="00C46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</w:p>
    <w:p w:rsidR="00C46306" w:rsidRPr="00C46306" w:rsidRDefault="00C46306" w:rsidP="00C46306">
      <w:pPr>
        <w:suppressAutoHyphens w:val="0"/>
        <w:spacing w:line="240" w:lineRule="auto"/>
        <w:ind w:leftChars="0" w:left="0" w:firstLineChars="0" w:firstLine="2268"/>
        <w:jc w:val="both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Tenemos el agrado de dirigirnos a Uds., en los términos del Título XII, Capítulo I, Sección II, Articulo 2, concordantes y complementarios de las Normas de Comisión Nacional de Valores (T.O. 2013), a fin de informarles que el Directorio de Banco Industrial S.A.</w:t>
      </w:r>
      <w:r w:rsid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 (la “</w:t>
      </w:r>
      <w:r w:rsidR="00DB4B94" w:rsidRPr="00DB4B94">
        <w:rPr>
          <w:rFonts w:ascii="Times New Roman" w:hAnsi="Times New Roman" w:cs="Times New Roman"/>
          <w:iCs/>
          <w:position w:val="0"/>
          <w:sz w:val="22"/>
          <w:szCs w:val="22"/>
          <w:u w:val="single"/>
          <w:lang w:val="es-AR" w:eastAsia="es-AR"/>
        </w:rPr>
        <w:t>Sociedad</w:t>
      </w:r>
      <w:r w:rsid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”)</w:t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, en su reunión del día </w:t>
      </w:r>
      <w:r w:rsidR="00B55B60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de la fecha</w:t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, ha resuelto por unanimidad tomar nota de que en dicho acto la Sra. </w:t>
      </w:r>
      <w:r w:rsidR="001D5B3A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Presidente </w:t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Carlota </w:t>
      </w:r>
      <w:proofErr w:type="spellStart"/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Evelina</w:t>
      </w:r>
      <w:proofErr w:type="spellEnd"/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 </w:t>
      </w:r>
      <w:proofErr w:type="spellStart"/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Durst</w:t>
      </w:r>
      <w:proofErr w:type="spellEnd"/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 retoma el ejercicio de la Presidencia de la Sociedad</w:t>
      </w:r>
      <w:r w:rsidR="001261ED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, ratificando</w:t>
      </w:r>
      <w:r w:rsid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 y aprobando</w:t>
      </w:r>
      <w:r w:rsidR="00DB4B94" w:rsidRP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 la totalidad de las gestiones, diligencias</w:t>
      </w:r>
      <w:r w:rsid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 y el desempeño del Sr. </w:t>
      </w:r>
      <w:r w:rsidR="001D5B3A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Vicepresidente </w:t>
      </w:r>
      <w:r w:rsidR="00DB4B94" w:rsidRP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Andrés Patricio Meta durante el tiempo en que ejerció la Presidencia del Directorio, representación legal y ejercicio de las funciones inherentes a la presidencia de la Sociedad, conforme lo previsto en el Estatuto Social y la delegación asentada en </w:t>
      </w:r>
      <w:r w:rsidR="00B55B60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la reunión del Directorio N° 2946</w:t>
      </w:r>
      <w:r w:rsidR="00DB4B94" w:rsidRP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 de fecha 2</w:t>
      </w:r>
      <w:r w:rsidR="00B55B60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5</w:t>
      </w:r>
      <w:r w:rsidR="00DB4B94" w:rsidRP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 xml:space="preserve"> de </w:t>
      </w:r>
      <w:r w:rsidR="00B55B60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noviemb</w:t>
      </w:r>
      <w:bookmarkStart w:id="0" w:name="_GoBack"/>
      <w:bookmarkEnd w:id="0"/>
      <w:r w:rsidR="00DB4B94" w:rsidRP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re de 2021</w:t>
      </w:r>
      <w:r w:rsidR="00DB4B94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.</w:t>
      </w:r>
    </w:p>
    <w:p w:rsidR="00C46306" w:rsidRPr="00C46306" w:rsidRDefault="00C46306" w:rsidP="00C46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</w:p>
    <w:p w:rsidR="00C46306" w:rsidRPr="00C46306" w:rsidRDefault="00C46306" w:rsidP="00C46306">
      <w:pPr>
        <w:suppressAutoHyphens w:val="0"/>
        <w:spacing w:line="240" w:lineRule="auto"/>
        <w:ind w:leftChars="0" w:left="0" w:firstLineChars="0" w:firstLine="2268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>Sin otro particular, los saludamos atentamente,</w:t>
      </w:r>
    </w:p>
    <w:p w:rsidR="00C46306" w:rsidRPr="00C46306" w:rsidRDefault="00C46306" w:rsidP="00C46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</w:p>
    <w:p w:rsidR="00C46306" w:rsidRPr="00C46306" w:rsidRDefault="00C46306" w:rsidP="00C46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</w:pP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</w:r>
      <w:r w:rsidRPr="00C46306">
        <w:rPr>
          <w:rFonts w:ascii="Times New Roman" w:hAnsi="Times New Roman" w:cs="Times New Roman"/>
          <w:iCs/>
          <w:position w:val="0"/>
          <w:sz w:val="22"/>
          <w:szCs w:val="22"/>
          <w:lang w:val="es-AR" w:eastAsia="es-AR"/>
        </w:rPr>
        <w:tab/>
        <w:t xml:space="preserve">   </w:t>
      </w:r>
    </w:p>
    <w:p w:rsidR="00D13C9F" w:rsidRDefault="00C46306" w:rsidP="00DB4B9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Bookman Old Style" w:eastAsia="Bookman Old Style" w:hAnsi="Bookman Old Style" w:cs="Bookman Old Style"/>
        </w:rPr>
      </w:pPr>
      <w:r w:rsidRPr="00C46306">
        <w:rPr>
          <w:rFonts w:ascii="Times New Roman" w:hAnsi="Times New Roman" w:cs="Times New Roman"/>
          <w:b/>
          <w:iCs/>
          <w:position w:val="0"/>
          <w:sz w:val="22"/>
          <w:szCs w:val="22"/>
          <w:lang w:val="es-AR" w:eastAsia="es-AR"/>
        </w:rPr>
        <w:t>Banco Industrial S.A</w:t>
      </w:r>
      <w:r w:rsidR="00DB4B94">
        <w:rPr>
          <w:rFonts w:ascii="Times New Roman" w:hAnsi="Times New Roman" w:cs="Times New Roman"/>
          <w:b/>
          <w:iCs/>
          <w:position w:val="0"/>
          <w:sz w:val="22"/>
          <w:szCs w:val="22"/>
          <w:lang w:val="es-AR" w:eastAsia="es-AR"/>
        </w:rPr>
        <w:t>.</w:t>
      </w:r>
    </w:p>
    <w:sectPr w:rsidR="00D13C9F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ly Script One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F"/>
    <w:rsid w:val="001261ED"/>
    <w:rsid w:val="001D5B3A"/>
    <w:rsid w:val="007033BE"/>
    <w:rsid w:val="00962D04"/>
    <w:rsid w:val="00B55B60"/>
    <w:rsid w:val="00C46306"/>
    <w:rsid w:val="00C86F4B"/>
    <w:rsid w:val="00D13C9F"/>
    <w:rsid w:val="00DB4B94"/>
    <w:rsid w:val="00E1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BB9A9-E3E5-4F64-974E-225355F2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ceP7HCt5Nzle/CwaTgl0mi/oiw==">AMUW2mUl1qDCG5RwcrvOwO+y//AcmTw5gg0cqdpY4MiEWs2hGSoT5CyW66wY5QCywpbCht+jQiFLsSldNCKrH0K6eV67QDTIcYZCsitIwNygXqxbI7fCExQ=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Luciana RISSO</cp:lastModifiedBy>
  <cp:revision>2</cp:revision>
  <dcterms:created xsi:type="dcterms:W3CDTF">2021-12-07T14:10:00Z</dcterms:created>
  <dcterms:modified xsi:type="dcterms:W3CDTF">2021-12-07T14:10:00Z</dcterms:modified>
</cp:coreProperties>
</file>