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14409" w14:textId="16005BCA" w:rsidR="00841EC2" w:rsidRPr="00666F67" w:rsidRDefault="00841EC2" w:rsidP="00633EF5">
      <w:pPr>
        <w:spacing w:after="0" w:line="276" w:lineRule="auto"/>
        <w:jc w:val="both"/>
        <w:rPr>
          <w:rFonts w:ascii="Times New Roman" w:eastAsia="Times New Roman" w:hAnsi="Times New Roman" w:cs="Times New Roman"/>
          <w:b/>
          <w:sz w:val="24"/>
          <w:szCs w:val="24"/>
          <w:u w:val="single"/>
          <w:lang w:val="es-MX" w:eastAsia="es-ES"/>
        </w:rPr>
      </w:pPr>
      <w:r w:rsidRPr="00666F67">
        <w:rPr>
          <w:rFonts w:ascii="Times New Roman" w:eastAsia="Times New Roman" w:hAnsi="Times New Roman" w:cs="Times New Roman"/>
          <w:b/>
          <w:sz w:val="24"/>
          <w:szCs w:val="24"/>
          <w:u w:val="single"/>
          <w:lang w:val="es-MX" w:eastAsia="es-ES"/>
        </w:rPr>
        <w:t xml:space="preserve">ACTA DE ASAMBLEA GENERAL ORDINARIA </w:t>
      </w:r>
      <w:r w:rsidR="00077D0C" w:rsidRPr="00666F67">
        <w:rPr>
          <w:rFonts w:ascii="Times New Roman" w:eastAsia="Times New Roman" w:hAnsi="Times New Roman" w:cs="Times New Roman"/>
          <w:b/>
          <w:sz w:val="24"/>
          <w:szCs w:val="24"/>
          <w:u w:val="single"/>
          <w:lang w:val="es-MX" w:eastAsia="es-ES"/>
        </w:rPr>
        <w:t>Nº 4</w:t>
      </w:r>
      <w:r w:rsidR="006151C2">
        <w:rPr>
          <w:rFonts w:ascii="Times New Roman" w:eastAsia="Times New Roman" w:hAnsi="Times New Roman" w:cs="Times New Roman"/>
          <w:b/>
          <w:sz w:val="24"/>
          <w:szCs w:val="24"/>
          <w:u w:val="single"/>
          <w:lang w:val="es-MX" w:eastAsia="es-ES"/>
        </w:rPr>
        <w:t>6</w:t>
      </w:r>
      <w:r w:rsidRPr="00666F67">
        <w:rPr>
          <w:rFonts w:ascii="Times New Roman" w:eastAsia="Times New Roman" w:hAnsi="Times New Roman" w:cs="Times New Roman"/>
          <w:b/>
          <w:sz w:val="24"/>
          <w:szCs w:val="24"/>
          <w:u w:val="single"/>
          <w:lang w:val="es-MX" w:eastAsia="es-ES"/>
        </w:rPr>
        <w:t>.</w:t>
      </w:r>
    </w:p>
    <w:p w14:paraId="4B7BECCD" w14:textId="77777777" w:rsidR="00841EC2" w:rsidRPr="00666F67" w:rsidRDefault="00841EC2" w:rsidP="00633EF5">
      <w:pPr>
        <w:spacing w:after="0" w:line="276" w:lineRule="auto"/>
        <w:jc w:val="both"/>
        <w:rPr>
          <w:rFonts w:ascii="Times New Roman" w:eastAsia="Times New Roman" w:hAnsi="Times New Roman" w:cs="Times New Roman"/>
          <w:sz w:val="24"/>
          <w:szCs w:val="24"/>
          <w:lang w:val="es-MX" w:eastAsia="es-ES"/>
        </w:rPr>
      </w:pPr>
    </w:p>
    <w:p w14:paraId="5AAAAB6F" w14:textId="620BBE94" w:rsidR="006151C2" w:rsidRPr="006151C2" w:rsidRDefault="00841EC2" w:rsidP="00633EF5">
      <w:pPr>
        <w:spacing w:after="0" w:line="276"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En la Ciudad A</w:t>
      </w:r>
      <w:r w:rsidR="00077D0C" w:rsidRPr="00666F67">
        <w:rPr>
          <w:rFonts w:ascii="Times New Roman" w:eastAsia="Times New Roman" w:hAnsi="Times New Roman" w:cs="Times New Roman"/>
          <w:sz w:val="24"/>
          <w:szCs w:val="24"/>
          <w:lang w:val="es-MX" w:eastAsia="es-ES"/>
        </w:rPr>
        <w:t xml:space="preserve">utónoma de Buenos Aires, a los </w:t>
      </w:r>
      <w:r w:rsidR="006151C2">
        <w:rPr>
          <w:rFonts w:ascii="Times New Roman" w:eastAsia="Times New Roman" w:hAnsi="Times New Roman" w:cs="Times New Roman"/>
          <w:sz w:val="24"/>
          <w:szCs w:val="24"/>
          <w:lang w:val="es-MX" w:eastAsia="es-ES"/>
        </w:rPr>
        <w:t>1</w:t>
      </w:r>
      <w:r w:rsidR="00F9629A">
        <w:rPr>
          <w:rFonts w:ascii="Times New Roman" w:eastAsia="Times New Roman" w:hAnsi="Times New Roman" w:cs="Times New Roman"/>
          <w:sz w:val="24"/>
          <w:szCs w:val="24"/>
          <w:lang w:val="es-MX" w:eastAsia="es-ES"/>
        </w:rPr>
        <w:t>3</w:t>
      </w:r>
      <w:r w:rsidRPr="00666F67">
        <w:rPr>
          <w:rFonts w:ascii="Times New Roman" w:eastAsia="Times New Roman" w:hAnsi="Times New Roman" w:cs="Times New Roman"/>
          <w:sz w:val="24"/>
          <w:szCs w:val="24"/>
          <w:lang w:val="es-MX" w:eastAsia="es-ES"/>
        </w:rPr>
        <w:t xml:space="preserve"> días del mes de </w:t>
      </w:r>
      <w:r w:rsidR="00F9629A">
        <w:rPr>
          <w:rFonts w:ascii="Times New Roman" w:eastAsia="Times New Roman" w:hAnsi="Times New Roman" w:cs="Times New Roman"/>
          <w:sz w:val="24"/>
          <w:szCs w:val="24"/>
          <w:lang w:val="es-MX" w:eastAsia="es-ES"/>
        </w:rPr>
        <w:t>abril</w:t>
      </w:r>
      <w:r w:rsidR="00887FCD" w:rsidRPr="00666F67">
        <w:rPr>
          <w:rFonts w:ascii="Times New Roman" w:eastAsia="Times New Roman" w:hAnsi="Times New Roman" w:cs="Times New Roman"/>
          <w:sz w:val="24"/>
          <w:szCs w:val="24"/>
          <w:lang w:val="es-MX" w:eastAsia="es-ES"/>
        </w:rPr>
        <w:t xml:space="preserve"> </w:t>
      </w:r>
      <w:r w:rsidRPr="00666F67">
        <w:rPr>
          <w:rFonts w:ascii="Times New Roman" w:eastAsia="Times New Roman" w:hAnsi="Times New Roman" w:cs="Times New Roman"/>
          <w:sz w:val="24"/>
          <w:szCs w:val="24"/>
          <w:lang w:val="es-MX" w:eastAsia="es-ES"/>
        </w:rPr>
        <w:t>de 202</w:t>
      </w:r>
      <w:r w:rsidR="006151C2">
        <w:rPr>
          <w:rFonts w:ascii="Times New Roman" w:eastAsia="Times New Roman" w:hAnsi="Times New Roman" w:cs="Times New Roman"/>
          <w:sz w:val="24"/>
          <w:szCs w:val="24"/>
          <w:lang w:val="es-MX" w:eastAsia="es-ES"/>
        </w:rPr>
        <w:t>2</w:t>
      </w:r>
      <w:r w:rsidRPr="00666F67">
        <w:rPr>
          <w:rFonts w:ascii="Times New Roman" w:eastAsia="Times New Roman" w:hAnsi="Times New Roman" w:cs="Times New Roman"/>
          <w:sz w:val="24"/>
          <w:szCs w:val="24"/>
          <w:lang w:val="es-MX" w:eastAsia="es-ES"/>
        </w:rPr>
        <w:t xml:space="preserve">, siendo las </w:t>
      </w:r>
      <w:r w:rsidR="00F9629A">
        <w:rPr>
          <w:rFonts w:ascii="Times New Roman" w:eastAsia="Times New Roman" w:hAnsi="Times New Roman" w:cs="Times New Roman"/>
          <w:sz w:val="24"/>
          <w:szCs w:val="24"/>
          <w:lang w:val="es-MX" w:eastAsia="es-ES"/>
        </w:rPr>
        <w:t>1</w:t>
      </w:r>
      <w:r w:rsidR="00417215">
        <w:rPr>
          <w:rFonts w:ascii="Times New Roman" w:eastAsia="Times New Roman" w:hAnsi="Times New Roman" w:cs="Times New Roman"/>
          <w:sz w:val="24"/>
          <w:szCs w:val="24"/>
          <w:lang w:val="es-MX" w:eastAsia="es-ES"/>
        </w:rPr>
        <w:t>0</w:t>
      </w:r>
      <w:r w:rsidR="00F9629A">
        <w:rPr>
          <w:rFonts w:ascii="Times New Roman" w:eastAsia="Times New Roman" w:hAnsi="Times New Roman" w:cs="Times New Roman"/>
          <w:sz w:val="24"/>
          <w:szCs w:val="24"/>
          <w:lang w:val="es-MX" w:eastAsia="es-ES"/>
        </w:rPr>
        <w:t>.00</w:t>
      </w:r>
      <w:r w:rsidRPr="00666F67">
        <w:rPr>
          <w:rFonts w:ascii="Times New Roman" w:eastAsia="Times New Roman" w:hAnsi="Times New Roman" w:cs="Times New Roman"/>
          <w:sz w:val="24"/>
          <w:szCs w:val="24"/>
          <w:lang w:val="es-MX" w:eastAsia="es-ES"/>
        </w:rPr>
        <w:t xml:space="preserve"> horas, </w:t>
      </w:r>
      <w:r w:rsidR="006151C2">
        <w:rPr>
          <w:rFonts w:ascii="Times New Roman" w:eastAsia="Times New Roman" w:hAnsi="Times New Roman" w:cs="Times New Roman"/>
          <w:sz w:val="24"/>
          <w:szCs w:val="24"/>
          <w:lang w:val="es-MX" w:eastAsia="es-ES"/>
        </w:rPr>
        <w:t xml:space="preserve">en la sede social sita en Maipú 1210, Piso 7°, </w:t>
      </w:r>
      <w:r w:rsidR="00767168">
        <w:rPr>
          <w:rFonts w:ascii="Times New Roman" w:eastAsia="Times New Roman" w:hAnsi="Times New Roman" w:cs="Times New Roman"/>
          <w:sz w:val="24"/>
          <w:szCs w:val="24"/>
          <w:lang w:val="es-MX" w:eastAsia="es-ES"/>
        </w:rPr>
        <w:t xml:space="preserve">se </w:t>
      </w:r>
      <w:r w:rsidR="006151C2" w:rsidRPr="006151C2">
        <w:rPr>
          <w:rFonts w:ascii="Times New Roman" w:eastAsia="Times New Roman" w:hAnsi="Times New Roman" w:cs="Times New Roman"/>
          <w:sz w:val="24"/>
          <w:szCs w:val="24"/>
          <w:lang w:val="es-MX" w:eastAsia="es-ES"/>
        </w:rPr>
        <w:t>celebra la Asamblea General Ordinari</w:t>
      </w:r>
      <w:r w:rsidR="006151C2">
        <w:rPr>
          <w:rFonts w:ascii="Times New Roman" w:eastAsia="Times New Roman" w:hAnsi="Times New Roman" w:cs="Times New Roman"/>
          <w:sz w:val="24"/>
          <w:szCs w:val="24"/>
          <w:lang w:val="es-MX" w:eastAsia="es-ES"/>
        </w:rPr>
        <w:t xml:space="preserve">a </w:t>
      </w:r>
      <w:r w:rsidR="006151C2" w:rsidRPr="006151C2">
        <w:rPr>
          <w:rFonts w:ascii="Times New Roman" w:eastAsia="Times New Roman" w:hAnsi="Times New Roman" w:cs="Times New Roman"/>
          <w:sz w:val="24"/>
          <w:szCs w:val="24"/>
          <w:lang w:val="es-MX" w:eastAsia="es-ES"/>
        </w:rPr>
        <w:t>de Accionistas de Banco Industrial S.A. (la “</w:t>
      </w:r>
      <w:r w:rsidR="006151C2" w:rsidRPr="006151C2">
        <w:rPr>
          <w:rFonts w:ascii="Times New Roman" w:eastAsia="Times New Roman" w:hAnsi="Times New Roman" w:cs="Times New Roman"/>
          <w:sz w:val="24"/>
          <w:szCs w:val="24"/>
          <w:u w:val="single"/>
          <w:lang w:val="es-MX" w:eastAsia="es-ES"/>
        </w:rPr>
        <w:t>Sociedad</w:t>
      </w:r>
      <w:r w:rsidR="006151C2" w:rsidRPr="006151C2">
        <w:rPr>
          <w:rFonts w:ascii="Times New Roman" w:eastAsia="Times New Roman" w:hAnsi="Times New Roman" w:cs="Times New Roman"/>
          <w:sz w:val="24"/>
          <w:szCs w:val="24"/>
          <w:lang w:val="es-MX" w:eastAsia="es-ES"/>
        </w:rPr>
        <w:t xml:space="preserve">”). </w:t>
      </w:r>
    </w:p>
    <w:p w14:paraId="607FAFC4" w14:textId="77777777"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p>
    <w:p w14:paraId="1D86E85E" w14:textId="77777777"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r w:rsidRPr="006151C2">
        <w:rPr>
          <w:rFonts w:ascii="Times New Roman" w:eastAsia="Times New Roman" w:hAnsi="Times New Roman" w:cs="Times New Roman"/>
          <w:sz w:val="24"/>
          <w:szCs w:val="24"/>
          <w:lang w:val="es-MX" w:eastAsia="es-ES"/>
        </w:rPr>
        <w:t xml:space="preserve">Preside la reunión la Sra. Carlota Evelina Durst, en su carácter de Presidente de la Sociedad, quien manifiesta que se encuentran participando de la reunión los tres (3) Accionistas de la Sociedad, quienes resultan titulares de ciento setenta y siete millones diecinueve mil ochocientas diez (177.019.810) acciones ordinarias escriturales, representativas del 100% (cien por ciento) del capital social y votos de la Sociedad, de las cuales ochenta y dos millones quinientas ocho mil cien (82.508.100) son Clase “A”, y noventa y cuatro millones quinientas once mil setecientas diez (94.511.710) son Clase “B”. Las acciones de ambas Clases poseen el derecho a un (1) voto y son de valor nominal pesos uno ($1) cada una. </w:t>
      </w:r>
    </w:p>
    <w:p w14:paraId="3BE3C0CF" w14:textId="77777777"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p>
    <w:p w14:paraId="507C3B2E" w14:textId="1AE9E09B"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r w:rsidRPr="006151C2">
        <w:rPr>
          <w:rFonts w:ascii="Times New Roman" w:eastAsia="Times New Roman" w:hAnsi="Times New Roman" w:cs="Times New Roman"/>
          <w:sz w:val="24"/>
          <w:szCs w:val="24"/>
          <w:lang w:val="es-MX" w:eastAsia="es-ES"/>
        </w:rPr>
        <w:t xml:space="preserve">Los Sres. Accionistas Carlota Evelina Durst y Andrés Patricio Meta asisten a esta Asamblea por sí, mientras que el Accionista Fideicomiso BIND se encuentra representado por su Fiduciaria, Sra. Carlota Evelina Durst. </w:t>
      </w:r>
      <w:r w:rsidRPr="00767168">
        <w:rPr>
          <w:rFonts w:ascii="Times New Roman" w:eastAsia="Times New Roman" w:hAnsi="Times New Roman" w:cs="Times New Roman"/>
          <w:sz w:val="24"/>
          <w:szCs w:val="24"/>
          <w:lang w:val="es-MX" w:eastAsia="es-ES"/>
        </w:rPr>
        <w:t>Asimismo, se encuentran participando los Sres. Síndicos Titulares</w:t>
      </w:r>
      <w:r w:rsidR="00767168">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 xml:space="preserve"> por la Clase </w:t>
      </w:r>
      <w:r w:rsidR="00767168">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A</w:t>
      </w:r>
      <w:r w:rsidR="00767168">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 xml:space="preserve"> Sr. Gustavo Ezequiel Director y por la Clase </w:t>
      </w:r>
      <w:r w:rsidR="00767168">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B</w:t>
      </w:r>
      <w:r w:rsidR="00767168">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 xml:space="preserve"> Sr. Julián Pablo </w:t>
      </w:r>
      <w:proofErr w:type="spellStart"/>
      <w:r w:rsidRPr="00767168">
        <w:rPr>
          <w:rFonts w:ascii="Times New Roman" w:eastAsia="Times New Roman" w:hAnsi="Times New Roman" w:cs="Times New Roman"/>
          <w:sz w:val="24"/>
          <w:szCs w:val="24"/>
          <w:lang w:val="es-MX" w:eastAsia="es-ES"/>
        </w:rPr>
        <w:t>Laski</w:t>
      </w:r>
      <w:proofErr w:type="spellEnd"/>
      <w:r w:rsidRPr="00767168">
        <w:rPr>
          <w:rFonts w:ascii="Times New Roman" w:eastAsia="Times New Roman" w:hAnsi="Times New Roman" w:cs="Times New Roman"/>
          <w:sz w:val="24"/>
          <w:szCs w:val="24"/>
          <w:lang w:val="es-MX" w:eastAsia="es-ES"/>
        </w:rPr>
        <w:t>. Se deja expresa constancia que</w:t>
      </w:r>
      <w:r w:rsidRPr="006151C2">
        <w:rPr>
          <w:rFonts w:ascii="Times New Roman" w:eastAsia="Times New Roman" w:hAnsi="Times New Roman" w:cs="Times New Roman"/>
          <w:sz w:val="24"/>
          <w:szCs w:val="24"/>
          <w:lang w:val="es-MX" w:eastAsia="es-ES"/>
        </w:rPr>
        <w:t xml:space="preserve"> la presente Asamblea Ge</w:t>
      </w:r>
      <w:r>
        <w:rPr>
          <w:rFonts w:ascii="Times New Roman" w:eastAsia="Times New Roman" w:hAnsi="Times New Roman" w:cs="Times New Roman"/>
          <w:sz w:val="24"/>
          <w:szCs w:val="24"/>
          <w:lang w:val="es-MX" w:eastAsia="es-ES"/>
        </w:rPr>
        <w:t>neral Ordinaria de Accionistas reviste</w:t>
      </w:r>
      <w:r w:rsidRPr="006151C2">
        <w:rPr>
          <w:rFonts w:ascii="Times New Roman" w:eastAsia="Times New Roman" w:hAnsi="Times New Roman" w:cs="Times New Roman"/>
          <w:sz w:val="24"/>
          <w:szCs w:val="24"/>
          <w:lang w:val="es-MX" w:eastAsia="es-ES"/>
        </w:rPr>
        <w:t xml:space="preserve"> el carácter de unánime. </w:t>
      </w:r>
    </w:p>
    <w:p w14:paraId="48F73C76" w14:textId="77777777"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p>
    <w:p w14:paraId="4FD75228" w14:textId="0594ED09" w:rsidR="006151C2" w:rsidRPr="006151C2" w:rsidRDefault="006151C2" w:rsidP="00633EF5">
      <w:pPr>
        <w:spacing w:after="0" w:line="276" w:lineRule="auto"/>
        <w:jc w:val="both"/>
        <w:rPr>
          <w:rFonts w:ascii="Times New Roman" w:eastAsia="Times New Roman" w:hAnsi="Times New Roman" w:cs="Times New Roman"/>
          <w:sz w:val="24"/>
          <w:szCs w:val="24"/>
          <w:lang w:val="es-MX" w:eastAsia="es-ES"/>
        </w:rPr>
      </w:pPr>
      <w:r w:rsidRPr="006151C2">
        <w:rPr>
          <w:rFonts w:ascii="Times New Roman" w:eastAsia="Times New Roman" w:hAnsi="Times New Roman" w:cs="Times New Roman"/>
          <w:sz w:val="24"/>
          <w:szCs w:val="24"/>
          <w:lang w:val="es-MX" w:eastAsia="es-ES"/>
        </w:rPr>
        <w:t>En virtud de lo expuesto, la Sra. Presidente señala que, verificada la existencia del quórum requerido por las disposiciones legales y estatutarias, asistiendo la totalidad de los Sres. Accionistas y en atención a que ninguno de ellos formula objeciones, corresponde declarar legalmente constituida la Asamblea Ge</w:t>
      </w:r>
      <w:r>
        <w:rPr>
          <w:rFonts w:ascii="Times New Roman" w:eastAsia="Times New Roman" w:hAnsi="Times New Roman" w:cs="Times New Roman"/>
          <w:sz w:val="24"/>
          <w:szCs w:val="24"/>
          <w:lang w:val="es-MX" w:eastAsia="es-ES"/>
        </w:rPr>
        <w:t xml:space="preserve">neral Ordinaria de Accionistas </w:t>
      </w:r>
      <w:r w:rsidRPr="006151C2">
        <w:rPr>
          <w:rFonts w:ascii="Times New Roman" w:eastAsia="Times New Roman" w:hAnsi="Times New Roman" w:cs="Times New Roman"/>
          <w:sz w:val="24"/>
          <w:szCs w:val="24"/>
          <w:lang w:val="es-MX" w:eastAsia="es-ES"/>
        </w:rPr>
        <w:t>de la Sociedad en primera convocatoria.</w:t>
      </w:r>
    </w:p>
    <w:p w14:paraId="45BC42EA" w14:textId="77777777" w:rsidR="008E09EA" w:rsidRPr="00666F67" w:rsidRDefault="008E09EA" w:rsidP="00633EF5">
      <w:pPr>
        <w:spacing w:after="0" w:line="276" w:lineRule="auto"/>
        <w:jc w:val="both"/>
        <w:rPr>
          <w:rFonts w:ascii="Times New Roman" w:eastAsia="Times New Roman" w:hAnsi="Times New Roman" w:cs="Times New Roman"/>
          <w:sz w:val="24"/>
          <w:szCs w:val="24"/>
          <w:lang w:val="es-MX" w:eastAsia="es-ES"/>
        </w:rPr>
      </w:pPr>
    </w:p>
    <w:p w14:paraId="0E24E8CA" w14:textId="63551B94" w:rsidR="008E09EA" w:rsidRPr="00666F67" w:rsidRDefault="008E09EA" w:rsidP="00633EF5">
      <w:pPr>
        <w:spacing w:after="0" w:line="276" w:lineRule="auto"/>
        <w:jc w:val="both"/>
        <w:rPr>
          <w:rFonts w:ascii="Times New Roman" w:eastAsia="Times New Roman" w:hAnsi="Times New Roman" w:cs="Times New Roman"/>
          <w:sz w:val="24"/>
          <w:szCs w:val="24"/>
          <w:lang w:val="es-MX" w:eastAsia="es-ES"/>
        </w:rPr>
      </w:pPr>
      <w:r w:rsidRPr="00767168">
        <w:rPr>
          <w:rFonts w:ascii="Times New Roman" w:eastAsia="Times New Roman" w:hAnsi="Times New Roman" w:cs="Times New Roman"/>
          <w:sz w:val="24"/>
          <w:szCs w:val="24"/>
          <w:lang w:val="es-MX" w:eastAsia="es-ES"/>
        </w:rPr>
        <w:t xml:space="preserve">A continuación, la Sra. Presidente </w:t>
      </w:r>
      <w:r w:rsidR="00EB21A2">
        <w:rPr>
          <w:rFonts w:ascii="Times New Roman" w:eastAsia="Times New Roman" w:hAnsi="Times New Roman" w:cs="Times New Roman"/>
          <w:sz w:val="24"/>
          <w:szCs w:val="24"/>
          <w:lang w:val="es-MX" w:eastAsia="es-ES"/>
        </w:rPr>
        <w:t xml:space="preserve">da lectura a </w:t>
      </w:r>
      <w:r w:rsidRPr="00666F67">
        <w:rPr>
          <w:rFonts w:ascii="Times New Roman" w:eastAsia="Times New Roman" w:hAnsi="Times New Roman" w:cs="Times New Roman"/>
          <w:sz w:val="24"/>
          <w:szCs w:val="24"/>
          <w:lang w:val="es-MX" w:eastAsia="es-ES"/>
        </w:rPr>
        <w:t>los puntos del Orden del Día que serán tratados</w:t>
      </w:r>
      <w:r w:rsidR="00480F5E">
        <w:rPr>
          <w:rFonts w:ascii="Times New Roman" w:eastAsia="Times New Roman" w:hAnsi="Times New Roman" w:cs="Times New Roman"/>
          <w:sz w:val="24"/>
          <w:szCs w:val="24"/>
          <w:lang w:val="es-MX" w:eastAsia="es-ES"/>
        </w:rPr>
        <w:t xml:space="preserve"> según la convocatoria efectuada oportunamente</w:t>
      </w:r>
      <w:r w:rsidRPr="00666F67">
        <w:rPr>
          <w:rFonts w:ascii="Times New Roman" w:eastAsia="Times New Roman" w:hAnsi="Times New Roman" w:cs="Times New Roman"/>
          <w:sz w:val="24"/>
          <w:szCs w:val="24"/>
          <w:lang w:val="es-MX" w:eastAsia="es-ES"/>
        </w:rPr>
        <w:t>:</w:t>
      </w:r>
    </w:p>
    <w:p w14:paraId="7D0935A4" w14:textId="6303B2DD" w:rsidR="00841EC2" w:rsidRPr="00666F67" w:rsidRDefault="00841EC2" w:rsidP="00633EF5">
      <w:pPr>
        <w:spacing w:after="0" w:line="276" w:lineRule="auto"/>
        <w:jc w:val="both"/>
        <w:rPr>
          <w:rFonts w:ascii="Times New Roman" w:eastAsia="Times New Roman" w:hAnsi="Times New Roman" w:cs="Times New Roman"/>
          <w:b/>
          <w:sz w:val="24"/>
          <w:szCs w:val="24"/>
          <w:lang w:val="es-MX" w:eastAsia="es-ES"/>
        </w:rPr>
      </w:pPr>
    </w:p>
    <w:p w14:paraId="7C0D06CE" w14:textId="68AAFC53" w:rsidR="00FE5A69" w:rsidRPr="00666F67" w:rsidRDefault="00FE5A69"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666F67">
        <w:rPr>
          <w:rFonts w:ascii="Times New Roman" w:eastAsia="Times New Roman" w:hAnsi="Times New Roman" w:cs="Times New Roman"/>
          <w:b/>
          <w:sz w:val="24"/>
          <w:szCs w:val="24"/>
          <w:lang w:val="es-MX" w:eastAsia="es-ES"/>
        </w:rPr>
        <w:t>Designación de dos Accionistas para firmar el Acta de Asamblea.</w:t>
      </w:r>
    </w:p>
    <w:p w14:paraId="7B1B6E94" w14:textId="2903C817" w:rsidR="007A73AF" w:rsidRPr="007A73AF"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31/12/2021 junto con el Balance general, Estado de los resultados, Proyecto de Distribución de Utilidades, Memoria, Reseña Informativa, Reporte sobre el cumplimiento del Código de Gobierno Societario que se ha incluido dentro de la Memoria y las notas a los estados contables, Informes anuales de la auditoría externa, e Informe anu</w:t>
      </w:r>
      <w:r>
        <w:rPr>
          <w:rFonts w:ascii="Times New Roman" w:eastAsia="Times New Roman" w:hAnsi="Times New Roman" w:cs="Times New Roman"/>
          <w:b/>
          <w:sz w:val="24"/>
          <w:szCs w:val="24"/>
          <w:lang w:val="es-MX" w:eastAsia="es-ES"/>
        </w:rPr>
        <w:t>al de la Comisión Fiscalizadora.</w:t>
      </w:r>
    </w:p>
    <w:p w14:paraId="0178D3B9" w14:textId="404085D0" w:rsidR="007A73AF" w:rsidRPr="007A73AF"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 xml:space="preserve">Consideración del destino de los resultados del ejercicio económico finalizado el 31/12/2021 por miles de $1.918.950, de los cuales se aplicarán miles de $383.790 a constituir la Reserva Legal y miles de $1.535.160 a constituir la Reserva Facultativa para futuras distribuciones de dividendos, conforme al Texto Ordenado de las Normas sobre “Distribución de Resultados” del Banco Central de la República Argentina. Cifras expresadas en moneda homogénea del 31 de diciembre de 2021 por </w:t>
      </w:r>
      <w:r>
        <w:rPr>
          <w:rFonts w:ascii="Times New Roman" w:eastAsia="Times New Roman" w:hAnsi="Times New Roman" w:cs="Times New Roman"/>
          <w:b/>
          <w:sz w:val="24"/>
          <w:szCs w:val="24"/>
          <w:lang w:val="es-MX" w:eastAsia="es-ES"/>
        </w:rPr>
        <w:t>efecto del ajuste por inflación.</w:t>
      </w:r>
    </w:p>
    <w:p w14:paraId="135F1A81" w14:textId="255EF0D9" w:rsidR="007A73AF" w:rsidRPr="007A73AF" w:rsidRDefault="007A73AF" w:rsidP="00633EF5">
      <w:pPr>
        <w:numPr>
          <w:ilvl w:val="0"/>
          <w:numId w:val="2"/>
        </w:numPr>
        <w:spacing w:after="60" w:line="276" w:lineRule="auto"/>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Consideración de la propuesta realizada por el Directorio de desafectación parcial de la Reserva facultativa para futuras distribuciones de dividendos, a fin de destinar</w:t>
      </w:r>
      <w:r w:rsidR="00014657">
        <w:rPr>
          <w:rFonts w:ascii="Times New Roman" w:eastAsia="Times New Roman" w:hAnsi="Times New Roman" w:cs="Times New Roman"/>
          <w:b/>
          <w:sz w:val="24"/>
          <w:szCs w:val="24"/>
          <w:lang w:val="es-MX" w:eastAsia="es-ES"/>
        </w:rPr>
        <w:t xml:space="preserve"> la suma por miles de </w:t>
      </w:r>
      <w:r w:rsidR="00D84532" w:rsidRPr="00D84532">
        <w:rPr>
          <w:rFonts w:ascii="Times New Roman" w:eastAsia="Times New Roman" w:hAnsi="Times New Roman" w:cs="Times New Roman"/>
          <w:b/>
          <w:sz w:val="24"/>
          <w:szCs w:val="24"/>
          <w:lang w:val="es-MX" w:eastAsia="es-ES"/>
        </w:rPr>
        <w:t xml:space="preserve">$2.610.851 </w:t>
      </w:r>
      <w:r w:rsidRPr="007A73AF">
        <w:rPr>
          <w:rFonts w:ascii="Times New Roman" w:eastAsia="Times New Roman" w:hAnsi="Times New Roman" w:cs="Times New Roman"/>
          <w:b/>
          <w:sz w:val="24"/>
          <w:szCs w:val="24"/>
          <w:lang w:val="es-MX" w:eastAsia="es-ES"/>
        </w:rPr>
        <w:t xml:space="preserve">al pago de dividendos a los Señores Accionistas, en 12 cuotas iguales, mensuales y consecutivas, condicionada a la previa autorización y resolución favorable del Banco Central de la República Argentina. Cifras expresadas en moneda homogénea del 31 de diciembre de 2021 </w:t>
      </w:r>
      <w:r w:rsidRPr="007A73AF">
        <w:rPr>
          <w:rFonts w:ascii="Times New Roman" w:eastAsia="Times New Roman" w:hAnsi="Times New Roman" w:cs="Times New Roman"/>
          <w:b/>
          <w:sz w:val="24"/>
          <w:szCs w:val="24"/>
          <w:lang w:val="es-MX" w:eastAsia="es-ES"/>
        </w:rPr>
        <w:lastRenderedPageBreak/>
        <w:t xml:space="preserve">por efecto del ajuste por inflación. Delegación en el Directorio de la </w:t>
      </w:r>
      <w:proofErr w:type="spellStart"/>
      <w:r w:rsidRPr="007A73AF">
        <w:rPr>
          <w:rFonts w:ascii="Times New Roman" w:eastAsia="Times New Roman" w:hAnsi="Times New Roman" w:cs="Times New Roman"/>
          <w:b/>
          <w:sz w:val="24"/>
          <w:szCs w:val="24"/>
          <w:lang w:val="es-MX" w:eastAsia="es-ES"/>
        </w:rPr>
        <w:t>efectivización</w:t>
      </w:r>
      <w:proofErr w:type="spellEnd"/>
      <w:r w:rsidRPr="007A73AF">
        <w:rPr>
          <w:rFonts w:ascii="Times New Roman" w:eastAsia="Times New Roman" w:hAnsi="Times New Roman" w:cs="Times New Roman"/>
          <w:b/>
          <w:sz w:val="24"/>
          <w:szCs w:val="24"/>
          <w:lang w:val="es-MX" w:eastAsia="es-ES"/>
        </w:rPr>
        <w:t xml:space="preserve"> y puesta a disposición de los divid</w:t>
      </w:r>
      <w:r>
        <w:rPr>
          <w:rFonts w:ascii="Times New Roman" w:eastAsia="Times New Roman" w:hAnsi="Times New Roman" w:cs="Times New Roman"/>
          <w:b/>
          <w:sz w:val="24"/>
          <w:szCs w:val="24"/>
          <w:lang w:val="es-MX" w:eastAsia="es-ES"/>
        </w:rPr>
        <w:t>endos a los Señores Accionistas.</w:t>
      </w:r>
    </w:p>
    <w:p w14:paraId="4288867B" w14:textId="04A4432C" w:rsidR="007A73AF" w:rsidRPr="007A73AF"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Consideración de la gestión del Directorio</w:t>
      </w:r>
      <w:r>
        <w:rPr>
          <w:rFonts w:ascii="Times New Roman" w:eastAsia="Times New Roman" w:hAnsi="Times New Roman" w:cs="Times New Roman"/>
          <w:b/>
          <w:sz w:val="24"/>
          <w:szCs w:val="24"/>
          <w:lang w:val="es-MX" w:eastAsia="es-ES"/>
        </w:rPr>
        <w:t xml:space="preserve"> y de la Comisión Fiscalizadora.</w:t>
      </w:r>
    </w:p>
    <w:p w14:paraId="0A9BE3D5" w14:textId="3789C555" w:rsidR="007A73AF" w:rsidRPr="007A73AF"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Consideración de las remuneraciones al Directorio correspondientes al ejercicio eco</w:t>
      </w:r>
      <w:r>
        <w:rPr>
          <w:rFonts w:ascii="Times New Roman" w:eastAsia="Times New Roman" w:hAnsi="Times New Roman" w:cs="Times New Roman"/>
          <w:b/>
          <w:sz w:val="24"/>
          <w:szCs w:val="24"/>
          <w:lang w:val="es-MX" w:eastAsia="es-ES"/>
        </w:rPr>
        <w:t>nómico finalizado el 31/12/2021.</w:t>
      </w:r>
    </w:p>
    <w:p w14:paraId="19801495" w14:textId="08B6F92A" w:rsidR="007A73AF" w:rsidRPr="007A73AF"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 xml:space="preserve"> Consideración de las remuneraciones a la Comisión Fiscalizadora correspondientes al ejercicio eco</w:t>
      </w:r>
      <w:r>
        <w:rPr>
          <w:rFonts w:ascii="Times New Roman" w:eastAsia="Times New Roman" w:hAnsi="Times New Roman" w:cs="Times New Roman"/>
          <w:b/>
          <w:sz w:val="24"/>
          <w:szCs w:val="24"/>
          <w:lang w:val="es-MX" w:eastAsia="es-ES"/>
        </w:rPr>
        <w:t>nómico finalizado el 31/12/2021.</w:t>
      </w:r>
    </w:p>
    <w:p w14:paraId="6DA5331B" w14:textId="0F3CAA5E" w:rsidR="00B6109C" w:rsidRPr="00B6109C" w:rsidRDefault="007A73AF"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7A73AF">
        <w:rPr>
          <w:rFonts w:ascii="Times New Roman" w:eastAsia="Times New Roman" w:hAnsi="Times New Roman" w:cs="Times New Roman"/>
          <w:b/>
          <w:sz w:val="24"/>
          <w:szCs w:val="24"/>
          <w:lang w:val="es-MX" w:eastAsia="es-ES"/>
        </w:rPr>
        <w:t>Otorgamiento de autorizaciones.</w:t>
      </w:r>
    </w:p>
    <w:p w14:paraId="03E1799C" w14:textId="77777777" w:rsidR="00F4605D" w:rsidRDefault="00F4605D" w:rsidP="00633EF5">
      <w:pPr>
        <w:spacing w:after="60" w:line="276" w:lineRule="auto"/>
        <w:jc w:val="both"/>
        <w:rPr>
          <w:rFonts w:ascii="Times New Roman" w:eastAsia="Times New Roman" w:hAnsi="Times New Roman" w:cs="Times New Roman"/>
          <w:sz w:val="24"/>
          <w:szCs w:val="24"/>
          <w:lang w:val="es-MX" w:eastAsia="es-ES"/>
        </w:rPr>
      </w:pPr>
    </w:p>
    <w:p w14:paraId="75A6782F" w14:textId="738273A6" w:rsidR="00B6109C" w:rsidRDefault="00EB21A2" w:rsidP="00633EF5">
      <w:pPr>
        <w:spacing w:after="60" w:line="276"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w:t>
      </w:r>
      <w:r w:rsidR="00B6109C" w:rsidRPr="008D5E34">
        <w:rPr>
          <w:rFonts w:ascii="Times New Roman" w:eastAsia="Times New Roman" w:hAnsi="Times New Roman" w:cs="Times New Roman"/>
          <w:sz w:val="24"/>
          <w:szCs w:val="24"/>
          <w:lang w:val="es-MX" w:eastAsia="es-ES"/>
        </w:rPr>
        <w:t>a</w:t>
      </w:r>
      <w:r w:rsidR="00AA6C77">
        <w:rPr>
          <w:rFonts w:ascii="Times New Roman" w:eastAsia="Times New Roman" w:hAnsi="Times New Roman" w:cs="Times New Roman"/>
          <w:sz w:val="24"/>
          <w:szCs w:val="24"/>
          <w:lang w:val="es-MX" w:eastAsia="es-ES"/>
        </w:rPr>
        <w:t xml:space="preserve"> Sra.</w:t>
      </w:r>
      <w:r w:rsidR="00B6109C" w:rsidRPr="008D5E34">
        <w:rPr>
          <w:rFonts w:ascii="Times New Roman" w:eastAsia="Times New Roman" w:hAnsi="Times New Roman" w:cs="Times New Roman"/>
          <w:sz w:val="24"/>
          <w:szCs w:val="24"/>
          <w:lang w:val="es-MX" w:eastAsia="es-ES"/>
        </w:rPr>
        <w:t xml:space="preserve"> </w:t>
      </w:r>
      <w:r w:rsidR="003F5825">
        <w:rPr>
          <w:rFonts w:ascii="Times New Roman" w:eastAsia="Times New Roman" w:hAnsi="Times New Roman" w:cs="Times New Roman"/>
          <w:sz w:val="24"/>
          <w:szCs w:val="24"/>
          <w:lang w:val="es-MX" w:eastAsia="es-ES"/>
        </w:rPr>
        <w:t xml:space="preserve">Accionista Carlota Evelina Durst, </w:t>
      </w:r>
      <w:r w:rsidR="006C36AB">
        <w:rPr>
          <w:rFonts w:ascii="Times New Roman" w:eastAsia="Times New Roman" w:hAnsi="Times New Roman" w:cs="Times New Roman"/>
          <w:sz w:val="24"/>
          <w:szCs w:val="24"/>
          <w:lang w:val="es-MX" w:eastAsia="es-ES"/>
        </w:rPr>
        <w:t>señala</w:t>
      </w:r>
      <w:r w:rsidR="00B6109C" w:rsidRPr="008D5E34">
        <w:rPr>
          <w:rFonts w:ascii="Times New Roman" w:eastAsia="Times New Roman" w:hAnsi="Times New Roman" w:cs="Times New Roman"/>
          <w:sz w:val="24"/>
          <w:szCs w:val="24"/>
          <w:lang w:val="es-MX" w:eastAsia="es-ES"/>
        </w:rPr>
        <w:t xml:space="preserve"> que, </w:t>
      </w:r>
      <w:r w:rsidR="003F5825">
        <w:rPr>
          <w:rFonts w:ascii="Times New Roman" w:eastAsia="Times New Roman" w:hAnsi="Times New Roman" w:cs="Times New Roman"/>
          <w:sz w:val="24"/>
          <w:szCs w:val="24"/>
          <w:lang w:val="es-MX" w:eastAsia="es-ES"/>
        </w:rPr>
        <w:t>revistiendo la Asamblea el carácter de unánime, por encontrarse presente</w:t>
      </w:r>
      <w:r w:rsidR="00AA6C77">
        <w:rPr>
          <w:rFonts w:ascii="Times New Roman" w:eastAsia="Times New Roman" w:hAnsi="Times New Roman" w:cs="Times New Roman"/>
          <w:sz w:val="24"/>
          <w:szCs w:val="24"/>
          <w:lang w:val="es-MX" w:eastAsia="es-ES"/>
        </w:rPr>
        <w:t>s</w:t>
      </w:r>
      <w:r w:rsidR="003F5825">
        <w:rPr>
          <w:rFonts w:ascii="Times New Roman" w:eastAsia="Times New Roman" w:hAnsi="Times New Roman" w:cs="Times New Roman"/>
          <w:sz w:val="24"/>
          <w:szCs w:val="24"/>
          <w:lang w:val="es-MX" w:eastAsia="es-ES"/>
        </w:rPr>
        <w:t xml:space="preserve"> los Accionistas que representan la totalidad </w:t>
      </w:r>
      <w:r w:rsidR="00B6109C" w:rsidRPr="008D5E34">
        <w:rPr>
          <w:rFonts w:ascii="Times New Roman" w:eastAsia="Times New Roman" w:hAnsi="Times New Roman" w:cs="Times New Roman"/>
          <w:sz w:val="24"/>
          <w:szCs w:val="24"/>
          <w:lang w:val="es-MX" w:eastAsia="es-ES"/>
        </w:rPr>
        <w:t xml:space="preserve">del capital </w:t>
      </w:r>
      <w:r w:rsidR="003F5825">
        <w:rPr>
          <w:rFonts w:ascii="Times New Roman" w:eastAsia="Times New Roman" w:hAnsi="Times New Roman" w:cs="Times New Roman"/>
          <w:sz w:val="24"/>
          <w:szCs w:val="24"/>
          <w:lang w:val="es-MX" w:eastAsia="es-ES"/>
        </w:rPr>
        <w:t xml:space="preserve">social con derecho a voto </w:t>
      </w:r>
      <w:r w:rsidR="00B6109C" w:rsidRPr="008D5E34">
        <w:rPr>
          <w:rFonts w:ascii="Times New Roman" w:eastAsia="Times New Roman" w:hAnsi="Times New Roman" w:cs="Times New Roman"/>
          <w:sz w:val="24"/>
          <w:szCs w:val="24"/>
          <w:lang w:val="es-MX" w:eastAsia="es-ES"/>
        </w:rPr>
        <w:t xml:space="preserve">de la Sociedad y </w:t>
      </w:r>
      <w:r w:rsidR="003F5825">
        <w:rPr>
          <w:rFonts w:ascii="Times New Roman" w:eastAsia="Times New Roman" w:hAnsi="Times New Roman" w:cs="Times New Roman"/>
          <w:sz w:val="24"/>
          <w:szCs w:val="24"/>
          <w:lang w:val="es-MX" w:eastAsia="es-ES"/>
        </w:rPr>
        <w:t>por haber los mismos manifestado su acuerdo en</w:t>
      </w:r>
      <w:r w:rsidR="00B6109C" w:rsidRPr="008D5E34">
        <w:rPr>
          <w:rFonts w:ascii="Times New Roman" w:eastAsia="Times New Roman" w:hAnsi="Times New Roman" w:cs="Times New Roman"/>
          <w:sz w:val="24"/>
          <w:szCs w:val="24"/>
          <w:lang w:val="es-MX" w:eastAsia="es-ES"/>
        </w:rPr>
        <w:t xml:space="preserve"> las decisiones</w:t>
      </w:r>
      <w:r w:rsidR="006C36AB">
        <w:rPr>
          <w:rFonts w:ascii="Times New Roman" w:eastAsia="Times New Roman" w:hAnsi="Times New Roman" w:cs="Times New Roman"/>
          <w:sz w:val="24"/>
          <w:szCs w:val="24"/>
          <w:lang w:val="es-MX" w:eastAsia="es-ES"/>
        </w:rPr>
        <w:t xml:space="preserve"> a adoptar</w:t>
      </w:r>
      <w:r w:rsidR="00B6109C" w:rsidRPr="008D5E34">
        <w:rPr>
          <w:rFonts w:ascii="Times New Roman" w:eastAsia="Times New Roman" w:hAnsi="Times New Roman" w:cs="Times New Roman"/>
          <w:sz w:val="24"/>
          <w:szCs w:val="24"/>
          <w:lang w:val="es-MX" w:eastAsia="es-ES"/>
        </w:rPr>
        <w:t xml:space="preserve">, </w:t>
      </w:r>
      <w:r w:rsidR="003F5825" w:rsidRPr="003F5825">
        <w:rPr>
          <w:rFonts w:ascii="Times New Roman" w:eastAsia="Times New Roman" w:hAnsi="Times New Roman" w:cs="Times New Roman"/>
          <w:sz w:val="24"/>
          <w:szCs w:val="24"/>
          <w:lang w:val="es-MX" w:eastAsia="es-ES"/>
        </w:rPr>
        <w:t xml:space="preserve">conforme lo establecido en el Artículo 246 inciso 1° de la Ley General de Sociedades, </w:t>
      </w:r>
      <w:r w:rsidR="00AA6C77">
        <w:rPr>
          <w:rFonts w:ascii="Times New Roman" w:eastAsia="Times New Roman" w:hAnsi="Times New Roman" w:cs="Times New Roman"/>
          <w:sz w:val="24"/>
          <w:szCs w:val="24"/>
          <w:lang w:val="es-MX" w:eastAsia="es-ES"/>
        </w:rPr>
        <w:t xml:space="preserve">el </w:t>
      </w:r>
      <w:r w:rsidR="003F5825" w:rsidRPr="003F5825">
        <w:rPr>
          <w:rFonts w:ascii="Times New Roman" w:eastAsia="Times New Roman" w:hAnsi="Times New Roman" w:cs="Times New Roman"/>
          <w:sz w:val="24"/>
          <w:szCs w:val="24"/>
          <w:lang w:val="es-MX" w:eastAsia="es-ES"/>
        </w:rPr>
        <w:t xml:space="preserve">Artículo 105 de la Ley de Mercado de Capitales y </w:t>
      </w:r>
      <w:r w:rsidR="00AA6C77">
        <w:rPr>
          <w:rFonts w:ascii="Times New Roman" w:eastAsia="Times New Roman" w:hAnsi="Times New Roman" w:cs="Times New Roman"/>
          <w:sz w:val="24"/>
          <w:szCs w:val="24"/>
          <w:lang w:val="es-MX" w:eastAsia="es-ES"/>
        </w:rPr>
        <w:t xml:space="preserve">la </w:t>
      </w:r>
      <w:r w:rsidR="003F5825" w:rsidRPr="003F5825">
        <w:rPr>
          <w:rFonts w:ascii="Times New Roman" w:eastAsia="Times New Roman" w:hAnsi="Times New Roman" w:cs="Times New Roman"/>
          <w:sz w:val="24"/>
          <w:szCs w:val="24"/>
          <w:lang w:val="es-MX" w:eastAsia="es-ES"/>
        </w:rPr>
        <w:t>normativa del B</w:t>
      </w:r>
      <w:r w:rsidR="00AA6C77">
        <w:rPr>
          <w:rFonts w:ascii="Times New Roman" w:eastAsia="Times New Roman" w:hAnsi="Times New Roman" w:cs="Times New Roman"/>
          <w:sz w:val="24"/>
          <w:szCs w:val="24"/>
          <w:lang w:val="es-MX" w:eastAsia="es-ES"/>
        </w:rPr>
        <w:t xml:space="preserve">anco </w:t>
      </w:r>
      <w:r w:rsidR="003F5825" w:rsidRPr="003F5825">
        <w:rPr>
          <w:rFonts w:ascii="Times New Roman" w:eastAsia="Times New Roman" w:hAnsi="Times New Roman" w:cs="Times New Roman"/>
          <w:sz w:val="24"/>
          <w:szCs w:val="24"/>
          <w:lang w:val="es-MX" w:eastAsia="es-ES"/>
        </w:rPr>
        <w:t>C</w:t>
      </w:r>
      <w:r w:rsidR="00AA6C77">
        <w:rPr>
          <w:rFonts w:ascii="Times New Roman" w:eastAsia="Times New Roman" w:hAnsi="Times New Roman" w:cs="Times New Roman"/>
          <w:sz w:val="24"/>
          <w:szCs w:val="24"/>
          <w:lang w:val="es-MX" w:eastAsia="es-ES"/>
        </w:rPr>
        <w:t xml:space="preserve">entral de la </w:t>
      </w:r>
      <w:r w:rsidR="003F5825" w:rsidRPr="003F5825">
        <w:rPr>
          <w:rFonts w:ascii="Times New Roman" w:eastAsia="Times New Roman" w:hAnsi="Times New Roman" w:cs="Times New Roman"/>
          <w:sz w:val="24"/>
          <w:szCs w:val="24"/>
          <w:lang w:val="es-MX" w:eastAsia="es-ES"/>
        </w:rPr>
        <w:t>R</w:t>
      </w:r>
      <w:r w:rsidR="00AA6C77">
        <w:rPr>
          <w:rFonts w:ascii="Times New Roman" w:eastAsia="Times New Roman" w:hAnsi="Times New Roman" w:cs="Times New Roman"/>
          <w:sz w:val="24"/>
          <w:szCs w:val="24"/>
          <w:lang w:val="es-MX" w:eastAsia="es-ES"/>
        </w:rPr>
        <w:t xml:space="preserve">epública </w:t>
      </w:r>
      <w:r w:rsidR="003F5825" w:rsidRPr="003F5825">
        <w:rPr>
          <w:rFonts w:ascii="Times New Roman" w:eastAsia="Times New Roman" w:hAnsi="Times New Roman" w:cs="Times New Roman"/>
          <w:sz w:val="24"/>
          <w:szCs w:val="24"/>
          <w:lang w:val="es-MX" w:eastAsia="es-ES"/>
        </w:rPr>
        <w:t>A</w:t>
      </w:r>
      <w:r w:rsidR="00AA6C77">
        <w:rPr>
          <w:rFonts w:ascii="Times New Roman" w:eastAsia="Times New Roman" w:hAnsi="Times New Roman" w:cs="Times New Roman"/>
          <w:sz w:val="24"/>
          <w:szCs w:val="24"/>
          <w:lang w:val="es-MX" w:eastAsia="es-ES"/>
        </w:rPr>
        <w:t>rgentina (“</w:t>
      </w:r>
      <w:r w:rsidR="00AA6C77" w:rsidRPr="00AA6C77">
        <w:rPr>
          <w:rFonts w:ascii="Times New Roman" w:eastAsia="Times New Roman" w:hAnsi="Times New Roman" w:cs="Times New Roman"/>
          <w:sz w:val="24"/>
          <w:szCs w:val="24"/>
          <w:u w:val="single"/>
          <w:lang w:val="es-MX" w:eastAsia="es-ES"/>
        </w:rPr>
        <w:t>BCRA</w:t>
      </w:r>
      <w:r w:rsidR="00AA6C77">
        <w:rPr>
          <w:rFonts w:ascii="Times New Roman" w:eastAsia="Times New Roman" w:hAnsi="Times New Roman" w:cs="Times New Roman"/>
          <w:sz w:val="24"/>
          <w:szCs w:val="24"/>
          <w:lang w:val="es-MX" w:eastAsia="es-ES"/>
        </w:rPr>
        <w:t>”)</w:t>
      </w:r>
      <w:r w:rsidR="003F5825" w:rsidRPr="003F5825">
        <w:rPr>
          <w:rFonts w:ascii="Times New Roman" w:eastAsia="Times New Roman" w:hAnsi="Times New Roman" w:cs="Times New Roman"/>
          <w:sz w:val="24"/>
          <w:szCs w:val="24"/>
          <w:lang w:val="es-MX" w:eastAsia="es-ES"/>
        </w:rPr>
        <w:t xml:space="preserve"> </w:t>
      </w:r>
      <w:r w:rsidR="00AA6C77">
        <w:rPr>
          <w:rFonts w:ascii="Times New Roman" w:eastAsia="Times New Roman" w:hAnsi="Times New Roman" w:cs="Times New Roman"/>
          <w:sz w:val="24"/>
          <w:szCs w:val="24"/>
          <w:lang w:val="es-MX" w:eastAsia="es-ES"/>
        </w:rPr>
        <w:t>y la Comisión Nacional de Valores (“</w:t>
      </w:r>
      <w:r w:rsidR="00AA6C77" w:rsidRPr="00AA6C77">
        <w:rPr>
          <w:rFonts w:ascii="Times New Roman" w:eastAsia="Times New Roman" w:hAnsi="Times New Roman" w:cs="Times New Roman"/>
          <w:sz w:val="24"/>
          <w:szCs w:val="24"/>
          <w:u w:val="single"/>
          <w:lang w:val="es-MX" w:eastAsia="es-ES"/>
        </w:rPr>
        <w:t>CNV</w:t>
      </w:r>
      <w:r w:rsidR="00AA6C77">
        <w:rPr>
          <w:rFonts w:ascii="Times New Roman" w:eastAsia="Times New Roman" w:hAnsi="Times New Roman" w:cs="Times New Roman"/>
          <w:sz w:val="24"/>
          <w:szCs w:val="24"/>
          <w:lang w:val="es-MX" w:eastAsia="es-ES"/>
        </w:rPr>
        <w:t xml:space="preserve">”) </w:t>
      </w:r>
      <w:r w:rsidR="003F5825" w:rsidRPr="003F5825">
        <w:rPr>
          <w:rFonts w:ascii="Times New Roman" w:eastAsia="Times New Roman" w:hAnsi="Times New Roman" w:cs="Times New Roman"/>
          <w:sz w:val="24"/>
          <w:szCs w:val="24"/>
          <w:lang w:val="es-MX" w:eastAsia="es-ES"/>
        </w:rPr>
        <w:t>sobre</w:t>
      </w:r>
      <w:r w:rsidR="006C36AB">
        <w:rPr>
          <w:rFonts w:ascii="Times New Roman" w:eastAsia="Times New Roman" w:hAnsi="Times New Roman" w:cs="Times New Roman"/>
          <w:sz w:val="24"/>
          <w:szCs w:val="24"/>
          <w:lang w:val="es-MX" w:eastAsia="es-ES"/>
        </w:rPr>
        <w:t xml:space="preserve"> la</w:t>
      </w:r>
      <w:r w:rsidR="003F5825" w:rsidRPr="003F5825">
        <w:rPr>
          <w:rFonts w:ascii="Times New Roman" w:eastAsia="Times New Roman" w:hAnsi="Times New Roman" w:cs="Times New Roman"/>
          <w:sz w:val="24"/>
          <w:szCs w:val="24"/>
          <w:lang w:val="es-MX" w:eastAsia="es-ES"/>
        </w:rPr>
        <w:t xml:space="preserve"> auditoría externa</w:t>
      </w:r>
      <w:r w:rsidR="003F5825">
        <w:rPr>
          <w:rFonts w:ascii="Times New Roman" w:eastAsia="Times New Roman" w:hAnsi="Times New Roman" w:cs="Times New Roman"/>
          <w:sz w:val="24"/>
          <w:szCs w:val="24"/>
          <w:lang w:val="es-MX" w:eastAsia="es-ES"/>
        </w:rPr>
        <w:t xml:space="preserve">, mociona para que </w:t>
      </w:r>
      <w:r w:rsidR="00AA6C77">
        <w:rPr>
          <w:rFonts w:ascii="Times New Roman" w:eastAsia="Times New Roman" w:hAnsi="Times New Roman" w:cs="Times New Roman"/>
          <w:sz w:val="24"/>
          <w:szCs w:val="24"/>
          <w:lang w:val="es-MX" w:eastAsia="es-ES"/>
        </w:rPr>
        <w:t>se incorpore</w:t>
      </w:r>
      <w:r w:rsidR="00B6109C" w:rsidRPr="008D5E34">
        <w:rPr>
          <w:rFonts w:ascii="Times New Roman" w:eastAsia="Times New Roman" w:hAnsi="Times New Roman" w:cs="Times New Roman"/>
          <w:sz w:val="24"/>
          <w:szCs w:val="24"/>
          <w:lang w:val="es-MX" w:eastAsia="es-ES"/>
        </w:rPr>
        <w:t xml:space="preserve"> el siguiente punto del Orden del Día </w:t>
      </w:r>
      <w:r w:rsidR="00AC5F0E" w:rsidRPr="008D5E34">
        <w:rPr>
          <w:rFonts w:ascii="Times New Roman" w:eastAsia="Times New Roman" w:hAnsi="Times New Roman" w:cs="Times New Roman"/>
          <w:sz w:val="24"/>
          <w:szCs w:val="24"/>
          <w:lang w:val="es-MX" w:eastAsia="es-ES"/>
        </w:rPr>
        <w:t>referido a los Auditores Externos</w:t>
      </w:r>
      <w:r w:rsidR="003F5825">
        <w:rPr>
          <w:rFonts w:ascii="Times New Roman" w:eastAsia="Times New Roman" w:hAnsi="Times New Roman" w:cs="Times New Roman"/>
          <w:sz w:val="24"/>
          <w:szCs w:val="24"/>
          <w:lang w:val="es-MX" w:eastAsia="es-ES"/>
        </w:rPr>
        <w:t>, el cual</w:t>
      </w:r>
      <w:r w:rsidR="00D84532">
        <w:rPr>
          <w:rFonts w:ascii="Times New Roman" w:eastAsia="Times New Roman" w:hAnsi="Times New Roman" w:cs="Times New Roman"/>
          <w:sz w:val="24"/>
          <w:szCs w:val="24"/>
          <w:lang w:val="es-MX" w:eastAsia="es-ES"/>
        </w:rPr>
        <w:t xml:space="preserve"> si bien </w:t>
      </w:r>
      <w:r w:rsidR="003F5825">
        <w:rPr>
          <w:rFonts w:ascii="Times New Roman" w:eastAsia="Times New Roman" w:hAnsi="Times New Roman" w:cs="Times New Roman"/>
          <w:sz w:val="24"/>
          <w:szCs w:val="24"/>
          <w:lang w:val="es-MX" w:eastAsia="es-ES"/>
        </w:rPr>
        <w:t>no ha sido incluido en el Acta de Directorio N° 2967 de fecha 15 de marzo del corriente</w:t>
      </w:r>
      <w:r w:rsidR="006C36AB" w:rsidRPr="00D84532">
        <w:rPr>
          <w:rFonts w:ascii="Times New Roman" w:eastAsia="Times New Roman" w:hAnsi="Times New Roman" w:cs="Times New Roman"/>
          <w:sz w:val="24"/>
          <w:szCs w:val="24"/>
          <w:lang w:val="es-MX" w:eastAsia="es-ES"/>
        </w:rPr>
        <w:t xml:space="preserve"> </w:t>
      </w:r>
      <w:r w:rsidR="00D84532" w:rsidRPr="00D84532">
        <w:rPr>
          <w:rFonts w:ascii="Times New Roman" w:eastAsia="Times New Roman" w:hAnsi="Times New Roman" w:cs="Times New Roman"/>
          <w:sz w:val="24"/>
          <w:szCs w:val="24"/>
          <w:lang w:val="es-MX" w:eastAsia="es-ES"/>
        </w:rPr>
        <w:t xml:space="preserve">se </w:t>
      </w:r>
      <w:r w:rsidR="006C36AB" w:rsidRPr="006C36AB">
        <w:rPr>
          <w:rFonts w:ascii="Times New Roman" w:eastAsia="Times New Roman" w:hAnsi="Times New Roman" w:cs="Times New Roman"/>
          <w:sz w:val="24"/>
          <w:szCs w:val="24"/>
          <w:lang w:val="es-MX" w:eastAsia="es-ES"/>
        </w:rPr>
        <w:t>considera conveniente de tratamiento</w:t>
      </w:r>
      <w:r w:rsidR="00D84532">
        <w:rPr>
          <w:rFonts w:ascii="Times New Roman" w:eastAsia="Times New Roman" w:hAnsi="Times New Roman" w:cs="Times New Roman"/>
          <w:sz w:val="24"/>
          <w:szCs w:val="24"/>
          <w:lang w:val="es-MX" w:eastAsia="es-ES"/>
        </w:rPr>
        <w:t xml:space="preserve"> en la presente</w:t>
      </w:r>
      <w:r w:rsidR="00B6109C" w:rsidRPr="008D5E34">
        <w:rPr>
          <w:rFonts w:ascii="Times New Roman" w:eastAsia="Times New Roman" w:hAnsi="Times New Roman" w:cs="Times New Roman"/>
          <w:sz w:val="24"/>
          <w:szCs w:val="24"/>
          <w:lang w:val="es-MX" w:eastAsia="es-ES"/>
        </w:rPr>
        <w:t>:</w:t>
      </w:r>
    </w:p>
    <w:p w14:paraId="69AC2F76" w14:textId="31B7A798" w:rsidR="00B6109C" w:rsidRDefault="00B6109C" w:rsidP="00633EF5">
      <w:pPr>
        <w:numPr>
          <w:ilvl w:val="0"/>
          <w:numId w:val="2"/>
        </w:numPr>
        <w:spacing w:after="60" w:line="276" w:lineRule="auto"/>
        <w:ind w:left="714" w:hanging="357"/>
        <w:jc w:val="both"/>
        <w:rPr>
          <w:rFonts w:ascii="Times New Roman" w:eastAsia="Times New Roman" w:hAnsi="Times New Roman" w:cs="Times New Roman"/>
          <w:b/>
          <w:sz w:val="24"/>
          <w:szCs w:val="24"/>
          <w:lang w:val="es-MX" w:eastAsia="es-ES"/>
        </w:rPr>
      </w:pPr>
      <w:r w:rsidRPr="008D5E34">
        <w:rPr>
          <w:rFonts w:ascii="Times New Roman" w:eastAsia="Times New Roman" w:hAnsi="Times New Roman" w:cs="Times New Roman"/>
          <w:b/>
          <w:sz w:val="24"/>
          <w:szCs w:val="24"/>
          <w:lang w:val="es-MX" w:eastAsia="es-ES"/>
        </w:rPr>
        <w:t>Consideración de la gestión del Auditor Externo correspondiente al ejercicio económico finalizado el 31/12/2021. Designación de los auditores externos que dictaminarán sobre los estados contables del ejercicio económico iniciado el 01/01/2022.</w:t>
      </w:r>
    </w:p>
    <w:p w14:paraId="2634F6F4" w14:textId="77777777" w:rsidR="003A3E25" w:rsidRDefault="003F5825" w:rsidP="00633EF5">
      <w:pPr>
        <w:spacing w:after="60" w:line="276" w:lineRule="auto"/>
        <w:jc w:val="both"/>
        <w:rPr>
          <w:rFonts w:ascii="Times New Roman" w:eastAsia="Times New Roman" w:hAnsi="Times New Roman" w:cs="Times New Roman"/>
          <w:sz w:val="24"/>
          <w:szCs w:val="24"/>
          <w:lang w:val="es-MX" w:eastAsia="es-ES"/>
        </w:rPr>
      </w:pPr>
      <w:r w:rsidRPr="003F5825">
        <w:rPr>
          <w:rFonts w:ascii="Times New Roman" w:eastAsia="Times New Roman" w:hAnsi="Times New Roman" w:cs="Times New Roman"/>
          <w:sz w:val="24"/>
          <w:szCs w:val="24"/>
          <w:lang w:val="es-MX" w:eastAsia="es-ES"/>
        </w:rPr>
        <w:t>La moción resulta a aprobada por unanimidad</w:t>
      </w:r>
      <w:r w:rsidR="00AA6C77">
        <w:rPr>
          <w:rFonts w:ascii="Times New Roman" w:eastAsia="Times New Roman" w:hAnsi="Times New Roman" w:cs="Times New Roman"/>
          <w:sz w:val="24"/>
          <w:szCs w:val="24"/>
          <w:lang w:val="es-MX" w:eastAsia="es-ES"/>
        </w:rPr>
        <w:t xml:space="preserve"> de los Sres. Accionistas</w:t>
      </w:r>
      <w:r w:rsidRPr="003F5825">
        <w:rPr>
          <w:rFonts w:ascii="Times New Roman" w:eastAsia="Times New Roman" w:hAnsi="Times New Roman" w:cs="Times New Roman"/>
          <w:sz w:val="24"/>
          <w:szCs w:val="24"/>
          <w:lang w:val="es-MX" w:eastAsia="es-ES"/>
        </w:rPr>
        <w:t>.</w:t>
      </w:r>
      <w:r w:rsidR="00AA6C77">
        <w:rPr>
          <w:rFonts w:ascii="Times New Roman" w:eastAsia="Times New Roman" w:hAnsi="Times New Roman" w:cs="Times New Roman"/>
          <w:sz w:val="24"/>
          <w:szCs w:val="24"/>
          <w:lang w:val="es-MX" w:eastAsia="es-ES"/>
        </w:rPr>
        <w:t xml:space="preserve"> </w:t>
      </w:r>
    </w:p>
    <w:p w14:paraId="715E9241" w14:textId="77777777" w:rsidR="003A3E25" w:rsidRDefault="003A3E25" w:rsidP="00633EF5">
      <w:pPr>
        <w:spacing w:after="60" w:line="276" w:lineRule="auto"/>
        <w:jc w:val="both"/>
        <w:rPr>
          <w:rFonts w:ascii="Times New Roman" w:eastAsia="Times New Roman" w:hAnsi="Times New Roman" w:cs="Times New Roman"/>
          <w:sz w:val="24"/>
          <w:szCs w:val="24"/>
          <w:lang w:val="es-MX" w:eastAsia="es-ES"/>
        </w:rPr>
      </w:pPr>
    </w:p>
    <w:p w14:paraId="6503978E" w14:textId="58F2B034" w:rsidR="00FE0EDC" w:rsidRPr="00666F67" w:rsidRDefault="00B6109C" w:rsidP="00633EF5">
      <w:pPr>
        <w:spacing w:after="60" w:line="276"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Seguidamente</w:t>
      </w:r>
      <w:r w:rsidR="00841EC2" w:rsidRPr="00666F67">
        <w:rPr>
          <w:rFonts w:ascii="Times New Roman" w:eastAsia="Times New Roman" w:hAnsi="Times New Roman" w:cs="Times New Roman"/>
          <w:sz w:val="24"/>
          <w:szCs w:val="24"/>
          <w:lang w:val="es-MX" w:eastAsia="es-ES"/>
        </w:rPr>
        <w:t xml:space="preserve">, se pone a consideración de los Señores Accionistas el primer punto del Orden del Día: </w:t>
      </w:r>
    </w:p>
    <w:p w14:paraId="32910D73" w14:textId="77777777" w:rsidR="002E3D33" w:rsidRPr="00666F67" w:rsidRDefault="002E3D33" w:rsidP="00633EF5">
      <w:pPr>
        <w:spacing w:after="0" w:line="276" w:lineRule="auto"/>
        <w:jc w:val="both"/>
        <w:rPr>
          <w:rFonts w:ascii="Times New Roman" w:eastAsia="Times New Roman" w:hAnsi="Times New Roman" w:cs="Times New Roman"/>
          <w:sz w:val="24"/>
          <w:szCs w:val="24"/>
          <w:lang w:val="es-MX" w:eastAsia="es-ES"/>
        </w:rPr>
      </w:pPr>
    </w:p>
    <w:p w14:paraId="23C091C4" w14:textId="69C326F7" w:rsidR="00841EC2" w:rsidRPr="00666F67" w:rsidRDefault="00E05DEF" w:rsidP="00633EF5">
      <w:pPr>
        <w:numPr>
          <w:ilvl w:val="0"/>
          <w:numId w:val="3"/>
        </w:numPr>
        <w:spacing w:after="0" w:line="276" w:lineRule="auto"/>
        <w:jc w:val="both"/>
        <w:rPr>
          <w:rFonts w:ascii="Times New Roman" w:eastAsia="Times New Roman" w:hAnsi="Times New Roman" w:cs="Times New Roman"/>
          <w:sz w:val="24"/>
          <w:szCs w:val="24"/>
          <w:u w:val="single"/>
          <w:lang w:val="es-MX" w:eastAsia="es-ES"/>
        </w:rPr>
      </w:pPr>
      <w:r w:rsidRPr="00666F67">
        <w:rPr>
          <w:rFonts w:ascii="Times New Roman" w:eastAsia="Times New Roman" w:hAnsi="Times New Roman" w:cs="Times New Roman"/>
          <w:b/>
          <w:sz w:val="24"/>
          <w:szCs w:val="24"/>
          <w:u w:val="single"/>
          <w:lang w:val="es-MX" w:eastAsia="es-ES"/>
        </w:rPr>
        <w:t>Designación de dos A</w:t>
      </w:r>
      <w:r w:rsidR="00887FCD" w:rsidRPr="00666F67">
        <w:rPr>
          <w:rFonts w:ascii="Times New Roman" w:eastAsia="Times New Roman" w:hAnsi="Times New Roman" w:cs="Times New Roman"/>
          <w:b/>
          <w:sz w:val="24"/>
          <w:szCs w:val="24"/>
          <w:u w:val="single"/>
          <w:lang w:val="es-MX" w:eastAsia="es-ES"/>
        </w:rPr>
        <w:t>ccionistas para firmar el A</w:t>
      </w:r>
      <w:r w:rsidR="00841EC2" w:rsidRPr="00666F67">
        <w:rPr>
          <w:rFonts w:ascii="Times New Roman" w:eastAsia="Times New Roman" w:hAnsi="Times New Roman" w:cs="Times New Roman"/>
          <w:b/>
          <w:sz w:val="24"/>
          <w:szCs w:val="24"/>
          <w:u w:val="single"/>
          <w:lang w:val="es-MX" w:eastAsia="es-ES"/>
        </w:rPr>
        <w:t>cta de Asamblea.</w:t>
      </w:r>
    </w:p>
    <w:p w14:paraId="2DA4DAF4" w14:textId="77777777" w:rsidR="00841EC2" w:rsidRPr="00666F67" w:rsidRDefault="00841EC2" w:rsidP="00633EF5">
      <w:pPr>
        <w:spacing w:after="0" w:line="276" w:lineRule="auto"/>
        <w:ind w:left="720"/>
        <w:jc w:val="both"/>
        <w:rPr>
          <w:rFonts w:ascii="Times New Roman" w:eastAsia="Times New Roman" w:hAnsi="Times New Roman" w:cs="Times New Roman"/>
          <w:b/>
          <w:sz w:val="24"/>
          <w:szCs w:val="24"/>
          <w:u w:val="single"/>
          <w:lang w:val="es-MX" w:eastAsia="es-ES"/>
        </w:rPr>
      </w:pPr>
    </w:p>
    <w:p w14:paraId="39C25E54" w14:textId="642E9B33" w:rsidR="00802CDF" w:rsidRPr="00666F67" w:rsidRDefault="00802CDF" w:rsidP="00633EF5">
      <w:pPr>
        <w:spacing w:after="0" w:line="276"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 xml:space="preserve">Toma la palabra </w:t>
      </w:r>
      <w:r w:rsidR="00DE2168">
        <w:rPr>
          <w:rFonts w:ascii="Times New Roman" w:eastAsia="Times New Roman" w:hAnsi="Times New Roman" w:cs="Times New Roman"/>
          <w:sz w:val="24"/>
          <w:szCs w:val="24"/>
          <w:lang w:val="es-MX" w:eastAsia="es-ES"/>
        </w:rPr>
        <w:t xml:space="preserve">la </w:t>
      </w:r>
      <w:r w:rsidR="000F40CA">
        <w:rPr>
          <w:rFonts w:ascii="Times New Roman" w:eastAsia="Times New Roman" w:hAnsi="Times New Roman" w:cs="Times New Roman"/>
          <w:sz w:val="24"/>
          <w:szCs w:val="24"/>
          <w:lang w:val="es-MX" w:eastAsia="es-ES"/>
        </w:rPr>
        <w:t xml:space="preserve">Accionista </w:t>
      </w:r>
      <w:r w:rsidR="00DE2168">
        <w:rPr>
          <w:rFonts w:ascii="Times New Roman" w:eastAsia="Times New Roman" w:hAnsi="Times New Roman" w:cs="Times New Roman"/>
          <w:sz w:val="24"/>
          <w:szCs w:val="24"/>
          <w:lang w:val="es-MX" w:eastAsia="es-ES"/>
        </w:rPr>
        <w:t>Carlota Evelina Durst</w:t>
      </w:r>
      <w:r w:rsidRPr="00666F67">
        <w:rPr>
          <w:rFonts w:ascii="Times New Roman" w:eastAsia="Times New Roman" w:hAnsi="Times New Roman" w:cs="Times New Roman"/>
          <w:sz w:val="24"/>
          <w:szCs w:val="24"/>
          <w:lang w:val="es-MX" w:eastAsia="es-ES"/>
        </w:rPr>
        <w:t xml:space="preserve">, quien propone que el Acta sea firmada por </w:t>
      </w:r>
      <w:r w:rsidR="00956453">
        <w:rPr>
          <w:rFonts w:ascii="Times New Roman" w:eastAsia="Times New Roman" w:hAnsi="Times New Roman" w:cs="Times New Roman"/>
          <w:sz w:val="24"/>
          <w:szCs w:val="24"/>
          <w:lang w:val="es-MX" w:eastAsia="es-ES"/>
        </w:rPr>
        <w:t xml:space="preserve">los Sres. Accionistas: </w:t>
      </w:r>
      <w:r w:rsidR="00E0567A">
        <w:rPr>
          <w:rFonts w:ascii="Times New Roman" w:eastAsia="Times New Roman" w:hAnsi="Times New Roman" w:cs="Times New Roman"/>
          <w:sz w:val="24"/>
          <w:szCs w:val="24"/>
          <w:lang w:val="es-MX" w:eastAsia="es-ES"/>
        </w:rPr>
        <w:t xml:space="preserve">Sr. </w:t>
      </w:r>
      <w:r w:rsidR="00956453">
        <w:rPr>
          <w:rFonts w:ascii="Times New Roman" w:eastAsia="Times New Roman" w:hAnsi="Times New Roman" w:cs="Times New Roman"/>
          <w:sz w:val="24"/>
          <w:szCs w:val="24"/>
          <w:lang w:val="es-MX" w:eastAsia="es-ES"/>
        </w:rPr>
        <w:t xml:space="preserve">Andrés Patricio </w:t>
      </w:r>
      <w:r w:rsidR="00956453" w:rsidRPr="00956453">
        <w:rPr>
          <w:rFonts w:ascii="Times New Roman" w:eastAsia="Times New Roman" w:hAnsi="Times New Roman" w:cs="Times New Roman"/>
          <w:sz w:val="24"/>
          <w:szCs w:val="24"/>
          <w:lang w:val="es-MX" w:eastAsia="es-ES"/>
        </w:rPr>
        <w:t>Meta</w:t>
      </w:r>
      <w:r w:rsidR="000F40CA" w:rsidRPr="00956453">
        <w:rPr>
          <w:rFonts w:ascii="Times New Roman" w:eastAsia="Times New Roman" w:hAnsi="Times New Roman" w:cs="Times New Roman"/>
          <w:sz w:val="24"/>
          <w:szCs w:val="24"/>
          <w:lang w:val="es-MX" w:eastAsia="es-ES"/>
        </w:rPr>
        <w:t xml:space="preserve"> y por </w:t>
      </w:r>
      <w:r w:rsidR="00DE2168">
        <w:rPr>
          <w:rFonts w:ascii="Times New Roman" w:eastAsia="Times New Roman" w:hAnsi="Times New Roman" w:cs="Times New Roman"/>
          <w:sz w:val="24"/>
          <w:szCs w:val="24"/>
          <w:lang w:val="es-MX" w:eastAsia="es-ES"/>
        </w:rPr>
        <w:t>ella</w:t>
      </w:r>
      <w:r w:rsidR="000F40CA" w:rsidRPr="00956453">
        <w:rPr>
          <w:rFonts w:ascii="Times New Roman" w:eastAsia="Times New Roman" w:hAnsi="Times New Roman" w:cs="Times New Roman"/>
          <w:sz w:val="24"/>
          <w:szCs w:val="24"/>
          <w:lang w:val="es-MX" w:eastAsia="es-ES"/>
        </w:rPr>
        <w:t xml:space="preserve"> </w:t>
      </w:r>
      <w:r w:rsidR="00956453" w:rsidRPr="00956453">
        <w:rPr>
          <w:rFonts w:ascii="Times New Roman" w:eastAsia="Times New Roman" w:hAnsi="Times New Roman" w:cs="Times New Roman"/>
          <w:sz w:val="24"/>
          <w:szCs w:val="24"/>
          <w:lang w:val="es-MX" w:eastAsia="es-ES"/>
        </w:rPr>
        <w:t xml:space="preserve">también </w:t>
      </w:r>
      <w:r w:rsidR="000F40CA" w:rsidRPr="00956453">
        <w:rPr>
          <w:rFonts w:ascii="Times New Roman" w:eastAsia="Times New Roman" w:hAnsi="Times New Roman" w:cs="Times New Roman"/>
          <w:sz w:val="24"/>
          <w:szCs w:val="24"/>
          <w:lang w:val="es-MX" w:eastAsia="es-ES"/>
        </w:rPr>
        <w:t xml:space="preserve">en su carácter de Presidente de la Sociedad, debiendo </w:t>
      </w:r>
      <w:r w:rsidR="00956453" w:rsidRPr="00956453">
        <w:rPr>
          <w:rFonts w:ascii="Times New Roman" w:eastAsia="Times New Roman" w:hAnsi="Times New Roman" w:cs="Times New Roman"/>
          <w:sz w:val="24"/>
          <w:szCs w:val="24"/>
          <w:lang w:val="es-MX" w:eastAsia="es-ES"/>
        </w:rPr>
        <w:t>asimismo</w:t>
      </w:r>
      <w:r w:rsidR="000F40CA" w:rsidRPr="00956453">
        <w:rPr>
          <w:rFonts w:ascii="Times New Roman" w:eastAsia="Times New Roman" w:hAnsi="Times New Roman" w:cs="Times New Roman"/>
          <w:sz w:val="24"/>
          <w:szCs w:val="24"/>
          <w:lang w:val="es-MX" w:eastAsia="es-ES"/>
        </w:rPr>
        <w:t xml:space="preserve"> suscribirla los Representantes de la Comisión Fiscalizadora.</w:t>
      </w:r>
    </w:p>
    <w:p w14:paraId="70A9948E" w14:textId="77777777" w:rsidR="00802CDF" w:rsidRPr="00666F67" w:rsidRDefault="00802CDF" w:rsidP="00633EF5">
      <w:pPr>
        <w:spacing w:after="0" w:line="276" w:lineRule="auto"/>
        <w:jc w:val="both"/>
        <w:rPr>
          <w:rFonts w:ascii="Times New Roman" w:eastAsia="Times New Roman" w:hAnsi="Times New Roman" w:cs="Times New Roman"/>
          <w:sz w:val="24"/>
          <w:szCs w:val="24"/>
          <w:lang w:val="es-MX" w:eastAsia="es-ES"/>
        </w:rPr>
      </w:pPr>
    </w:p>
    <w:p w14:paraId="287098CF" w14:textId="232E6B60" w:rsidR="00841EC2" w:rsidRPr="00666F67" w:rsidRDefault="00802CDF" w:rsidP="00633EF5">
      <w:pPr>
        <w:spacing w:after="0" w:line="276"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 xml:space="preserve">Luego de un breve intercambio de opiniones, puesto el punto a votación, los </w:t>
      </w:r>
      <w:r w:rsidR="00FE0EDC" w:rsidRPr="00666F67">
        <w:rPr>
          <w:rFonts w:ascii="Times New Roman" w:eastAsia="Times New Roman" w:hAnsi="Times New Roman" w:cs="Times New Roman"/>
          <w:sz w:val="24"/>
          <w:szCs w:val="24"/>
          <w:lang w:val="es-MX" w:eastAsia="es-ES"/>
        </w:rPr>
        <w:t xml:space="preserve">Sres. </w:t>
      </w:r>
      <w:r w:rsidRPr="00666F67">
        <w:rPr>
          <w:rFonts w:ascii="Times New Roman" w:eastAsia="Times New Roman" w:hAnsi="Times New Roman" w:cs="Times New Roman"/>
          <w:sz w:val="24"/>
          <w:szCs w:val="24"/>
          <w:lang w:val="es-MX" w:eastAsia="es-ES"/>
        </w:rPr>
        <w:t xml:space="preserve">Accionistas aprueban la moción por unanimidad de los votos. </w:t>
      </w:r>
    </w:p>
    <w:p w14:paraId="28CCF930" w14:textId="77777777" w:rsidR="00802CDF" w:rsidRPr="00666F67" w:rsidRDefault="00802CDF" w:rsidP="00633EF5">
      <w:pPr>
        <w:spacing w:after="0" w:line="276" w:lineRule="auto"/>
        <w:jc w:val="both"/>
        <w:rPr>
          <w:rFonts w:ascii="Times New Roman" w:eastAsia="Times New Roman" w:hAnsi="Times New Roman" w:cs="Times New Roman"/>
          <w:sz w:val="24"/>
          <w:szCs w:val="24"/>
          <w:lang w:val="es-MX" w:eastAsia="es-ES"/>
        </w:rPr>
      </w:pPr>
    </w:p>
    <w:p w14:paraId="2F9E8407" w14:textId="5DB01F8D" w:rsidR="00841EC2" w:rsidRPr="00666F67" w:rsidRDefault="00841EC2" w:rsidP="00633EF5">
      <w:pPr>
        <w:spacing w:after="0" w:line="276"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A</w:t>
      </w:r>
      <w:r w:rsidR="00B179AD" w:rsidRPr="00666F67">
        <w:rPr>
          <w:rFonts w:ascii="Times New Roman" w:eastAsia="Times New Roman" w:hAnsi="Times New Roman" w:cs="Times New Roman"/>
          <w:sz w:val="24"/>
          <w:szCs w:val="24"/>
          <w:lang w:val="es-MX" w:eastAsia="es-ES"/>
        </w:rPr>
        <w:t>cto seguido, se somete a</w:t>
      </w:r>
      <w:r w:rsidR="00FE0EDC" w:rsidRPr="00666F67">
        <w:rPr>
          <w:rFonts w:ascii="Times New Roman" w:eastAsia="Times New Roman" w:hAnsi="Times New Roman" w:cs="Times New Roman"/>
          <w:sz w:val="24"/>
          <w:szCs w:val="24"/>
          <w:lang w:val="es-MX" w:eastAsia="es-ES"/>
        </w:rPr>
        <w:t xml:space="preserve"> consideración </w:t>
      </w:r>
      <w:r w:rsidRPr="00666F67">
        <w:rPr>
          <w:rFonts w:ascii="Times New Roman" w:eastAsia="Times New Roman" w:hAnsi="Times New Roman" w:cs="Times New Roman"/>
          <w:sz w:val="24"/>
          <w:szCs w:val="24"/>
          <w:lang w:val="es-MX" w:eastAsia="es-ES"/>
        </w:rPr>
        <w:t xml:space="preserve">el </w:t>
      </w:r>
      <w:r w:rsidR="006151C2">
        <w:rPr>
          <w:rFonts w:ascii="Times New Roman" w:eastAsia="Times New Roman" w:hAnsi="Times New Roman" w:cs="Times New Roman"/>
          <w:sz w:val="24"/>
          <w:szCs w:val="24"/>
          <w:lang w:val="es-MX" w:eastAsia="es-ES"/>
        </w:rPr>
        <w:t>segundo</w:t>
      </w:r>
      <w:r w:rsidRPr="00666F67">
        <w:rPr>
          <w:rFonts w:ascii="Times New Roman" w:eastAsia="Times New Roman" w:hAnsi="Times New Roman" w:cs="Times New Roman"/>
          <w:sz w:val="24"/>
          <w:szCs w:val="24"/>
          <w:lang w:val="es-MX" w:eastAsia="es-ES"/>
        </w:rPr>
        <w:t xml:space="preserve"> punto del Orden del Día:</w:t>
      </w:r>
    </w:p>
    <w:p w14:paraId="6F3BC819" w14:textId="77777777" w:rsidR="00841EC2" w:rsidRPr="00666F67" w:rsidRDefault="00841EC2" w:rsidP="00633EF5">
      <w:pPr>
        <w:spacing w:after="0" w:line="276" w:lineRule="auto"/>
        <w:jc w:val="both"/>
        <w:rPr>
          <w:rFonts w:ascii="Times New Roman" w:eastAsia="Times New Roman" w:hAnsi="Times New Roman" w:cs="Times New Roman"/>
          <w:sz w:val="24"/>
          <w:szCs w:val="24"/>
          <w:lang w:val="es-MX" w:eastAsia="es-ES"/>
        </w:rPr>
      </w:pPr>
    </w:p>
    <w:p w14:paraId="111FEE21" w14:textId="1C9098AB" w:rsidR="007A73AF" w:rsidRPr="007A73AF" w:rsidRDefault="007A73AF" w:rsidP="00633EF5">
      <w:pPr>
        <w:pStyle w:val="Prrafodelista"/>
        <w:numPr>
          <w:ilvl w:val="0"/>
          <w:numId w:val="3"/>
        </w:numPr>
        <w:spacing w:after="0" w:line="276" w:lineRule="auto"/>
        <w:jc w:val="both"/>
        <w:rPr>
          <w:rFonts w:ascii="Times New Roman" w:eastAsia="Times New Roman" w:hAnsi="Times New Roman" w:cs="Times New Roman"/>
          <w:b/>
          <w:color w:val="000000"/>
          <w:sz w:val="24"/>
          <w:szCs w:val="24"/>
          <w:u w:val="single"/>
          <w:lang w:val="es-MX" w:eastAsia="es-ES"/>
        </w:rPr>
      </w:pPr>
      <w:r w:rsidRPr="007A73AF">
        <w:rPr>
          <w:rFonts w:ascii="Times New Roman" w:eastAsia="Times New Roman" w:hAnsi="Times New Roman" w:cs="Times New Roman"/>
          <w:b/>
          <w:color w:val="000000"/>
          <w:sz w:val="24"/>
          <w:szCs w:val="24"/>
          <w:u w:val="single"/>
          <w:lang w:val="es-MX" w:eastAsia="es-ES"/>
        </w:rPr>
        <w:t>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31/12/2021 junto con el Balance general, Estado de los resultados, Proyecto de Distribución de Utilidades, Memoria, Reseña Informativa, Reporte sobre el cumplimiento del Código de Gobierno Societario que se ha incluido dentro de la Memoria y las notas a los estados contables, Informes anuales de la auditoría externa, e Informe anu</w:t>
      </w:r>
      <w:r>
        <w:rPr>
          <w:rFonts w:ascii="Times New Roman" w:eastAsia="Times New Roman" w:hAnsi="Times New Roman" w:cs="Times New Roman"/>
          <w:b/>
          <w:color w:val="000000"/>
          <w:sz w:val="24"/>
          <w:szCs w:val="24"/>
          <w:u w:val="single"/>
          <w:lang w:val="es-MX" w:eastAsia="es-ES"/>
        </w:rPr>
        <w:t>al de la Comisión Fiscalizadora.</w:t>
      </w:r>
    </w:p>
    <w:p w14:paraId="32DCF170" w14:textId="77777777" w:rsidR="00887FCD" w:rsidRPr="00666F67" w:rsidRDefault="00887FCD" w:rsidP="00633EF5">
      <w:pPr>
        <w:spacing w:after="0" w:line="276" w:lineRule="auto"/>
        <w:jc w:val="both"/>
        <w:rPr>
          <w:rFonts w:ascii="Times New Roman" w:eastAsia="Times New Roman" w:hAnsi="Times New Roman" w:cs="Times New Roman"/>
          <w:b/>
          <w:color w:val="000000"/>
          <w:sz w:val="24"/>
          <w:szCs w:val="24"/>
          <w:u w:val="single"/>
          <w:lang w:val="es-MX" w:eastAsia="es-ES"/>
        </w:rPr>
      </w:pPr>
    </w:p>
    <w:p w14:paraId="563DC6AD" w14:textId="2362379C"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Toma la palabra la Sra. </w:t>
      </w:r>
      <w:r w:rsidR="00D97B3E">
        <w:rPr>
          <w:rFonts w:ascii="Times New Roman" w:eastAsia="Times New Roman" w:hAnsi="Times New Roman" w:cs="Times New Roman"/>
          <w:color w:val="000000"/>
          <w:sz w:val="24"/>
          <w:szCs w:val="24"/>
          <w:lang w:val="es-MX" w:eastAsia="es-ES"/>
        </w:rPr>
        <w:t>Presidente</w:t>
      </w:r>
      <w:r w:rsidRPr="00666F67">
        <w:rPr>
          <w:rFonts w:ascii="Times New Roman" w:eastAsia="Times New Roman" w:hAnsi="Times New Roman" w:cs="Times New Roman"/>
          <w:color w:val="000000"/>
          <w:sz w:val="24"/>
          <w:szCs w:val="24"/>
          <w:lang w:val="es-MX" w:eastAsia="es-ES"/>
        </w:rPr>
        <w:t>, quien pone en conocimiento de los presentes que la documentación mencionada correspondiente al ejercicio económico finalizado el 31/12/20</w:t>
      </w:r>
      <w:r w:rsidR="006151C2">
        <w:rPr>
          <w:rFonts w:ascii="Times New Roman" w:eastAsia="Times New Roman" w:hAnsi="Times New Roman" w:cs="Times New Roman"/>
          <w:color w:val="000000"/>
          <w:sz w:val="24"/>
          <w:szCs w:val="24"/>
          <w:lang w:val="es-MX" w:eastAsia="es-ES"/>
        </w:rPr>
        <w:t>21</w:t>
      </w:r>
      <w:r w:rsidRPr="00666F67">
        <w:rPr>
          <w:rFonts w:ascii="Times New Roman" w:eastAsia="Times New Roman" w:hAnsi="Times New Roman" w:cs="Times New Roman"/>
          <w:color w:val="000000"/>
          <w:sz w:val="24"/>
          <w:szCs w:val="24"/>
          <w:lang w:val="es-MX" w:eastAsia="es-ES"/>
        </w:rPr>
        <w:t xml:space="preserve"> </w:t>
      </w:r>
      <w:r w:rsidRPr="00666F67">
        <w:rPr>
          <w:rFonts w:ascii="Times New Roman" w:eastAsia="Times New Roman" w:hAnsi="Times New Roman" w:cs="Times New Roman"/>
          <w:color w:val="000000"/>
          <w:sz w:val="24"/>
          <w:szCs w:val="24"/>
          <w:lang w:val="es-MX" w:eastAsia="es-ES"/>
        </w:rPr>
        <w:lastRenderedPageBreak/>
        <w:t>fue puesta a disposición de los Señores Accionistas de la Sociedad con suficiente antelación a la presente reunión para su análisis</w:t>
      </w:r>
      <w:r w:rsidR="00301F71">
        <w:rPr>
          <w:rFonts w:ascii="Times New Roman" w:eastAsia="Times New Roman" w:hAnsi="Times New Roman" w:cs="Times New Roman"/>
          <w:color w:val="000000"/>
          <w:sz w:val="24"/>
          <w:szCs w:val="24"/>
          <w:lang w:val="es-MX" w:eastAsia="es-ES"/>
        </w:rPr>
        <w:t xml:space="preserve"> y aprobación</w:t>
      </w:r>
      <w:r w:rsidRPr="00301F71">
        <w:rPr>
          <w:rFonts w:ascii="Times New Roman" w:eastAsia="Times New Roman" w:hAnsi="Times New Roman" w:cs="Times New Roman"/>
          <w:color w:val="000000"/>
          <w:sz w:val="24"/>
          <w:szCs w:val="24"/>
          <w:lang w:val="es-MX" w:eastAsia="es-ES"/>
        </w:rPr>
        <w:t xml:space="preserve">, y se encuentra inserta en los libros rubricados pertinentes. </w:t>
      </w:r>
      <w:r w:rsidR="00B811A1" w:rsidRPr="00301F71">
        <w:rPr>
          <w:rFonts w:ascii="Times New Roman" w:eastAsia="Times New Roman" w:hAnsi="Times New Roman" w:cs="Times New Roman"/>
          <w:color w:val="000000"/>
          <w:sz w:val="24"/>
          <w:szCs w:val="24"/>
          <w:lang w:val="es-MX" w:eastAsia="es-ES"/>
        </w:rPr>
        <w:t xml:space="preserve">Seguidamente, </w:t>
      </w:r>
      <w:r w:rsidR="00DE2168">
        <w:rPr>
          <w:rFonts w:ascii="Times New Roman" w:eastAsia="Times New Roman" w:hAnsi="Times New Roman" w:cs="Times New Roman"/>
          <w:color w:val="000000"/>
          <w:sz w:val="24"/>
          <w:szCs w:val="24"/>
          <w:lang w:val="es-MX" w:eastAsia="es-ES"/>
        </w:rPr>
        <w:t xml:space="preserve">la Accionista Carlota Evelina Durst </w:t>
      </w:r>
      <w:r w:rsidRPr="00301F71">
        <w:rPr>
          <w:rFonts w:ascii="Times New Roman" w:eastAsia="Times New Roman" w:hAnsi="Times New Roman" w:cs="Times New Roman"/>
          <w:color w:val="000000"/>
          <w:sz w:val="24"/>
          <w:szCs w:val="24"/>
          <w:lang w:val="es-MX" w:eastAsia="es-ES"/>
        </w:rPr>
        <w:t>mociona para que se</w:t>
      </w:r>
      <w:r w:rsidRPr="00666F67">
        <w:rPr>
          <w:rFonts w:ascii="Times New Roman" w:eastAsia="Times New Roman" w:hAnsi="Times New Roman" w:cs="Times New Roman"/>
          <w:color w:val="000000"/>
          <w:sz w:val="24"/>
          <w:szCs w:val="24"/>
          <w:lang w:val="es-MX" w:eastAsia="es-ES"/>
        </w:rPr>
        <w:t xml:space="preserve"> omita su lectura y se apruebe la misma en su totalidad.</w:t>
      </w:r>
    </w:p>
    <w:p w14:paraId="1AFBD0DD"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498864FC"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Luego de un breve intercambio de opiniones, los Accionistas resuelven por unanimidad de los votos:</w:t>
      </w:r>
    </w:p>
    <w:p w14:paraId="71079A5C" w14:textId="4AFF1C48" w:rsidR="00301F71" w:rsidRPr="004B0D9C" w:rsidRDefault="00301F71" w:rsidP="00633EF5">
      <w:pPr>
        <w:pStyle w:val="Prrafodelista"/>
        <w:numPr>
          <w:ilvl w:val="0"/>
          <w:numId w:val="7"/>
        </w:numPr>
        <w:spacing w:after="0" w:line="276" w:lineRule="auto"/>
        <w:jc w:val="both"/>
        <w:rPr>
          <w:rFonts w:ascii="Times New Roman" w:eastAsia="Times New Roman" w:hAnsi="Times New Roman" w:cs="Times New Roman"/>
          <w:color w:val="000000"/>
          <w:sz w:val="24"/>
          <w:szCs w:val="24"/>
          <w:lang w:val="es-MX" w:eastAsia="es-ES"/>
        </w:rPr>
      </w:pPr>
      <w:r w:rsidRPr="007A73AF">
        <w:rPr>
          <w:rFonts w:ascii="Times New Roman" w:eastAsia="Times New Roman" w:hAnsi="Times New Roman" w:cs="Times New Roman"/>
          <w:color w:val="000000"/>
          <w:sz w:val="24"/>
          <w:szCs w:val="24"/>
          <w:lang w:val="es-MX" w:eastAsia="es-ES"/>
        </w:rPr>
        <w:t xml:space="preserve">Aprobar </w:t>
      </w:r>
      <w:r w:rsidR="0097156A" w:rsidRPr="007A73AF">
        <w:rPr>
          <w:rFonts w:ascii="Times New Roman" w:eastAsia="Times New Roman" w:hAnsi="Times New Roman" w:cs="Times New Roman"/>
          <w:color w:val="000000"/>
          <w:sz w:val="24"/>
          <w:szCs w:val="24"/>
          <w:lang w:val="es-MX" w:eastAsia="es-ES"/>
        </w:rPr>
        <w:t>los Estados Financieros conforme lo previsto por el Artículo 234 inc. 1° de</w:t>
      </w:r>
      <w:r w:rsidR="007A73AF" w:rsidRPr="007A73AF">
        <w:rPr>
          <w:rFonts w:ascii="Times New Roman" w:eastAsia="Times New Roman" w:hAnsi="Times New Roman" w:cs="Times New Roman"/>
          <w:color w:val="000000"/>
          <w:sz w:val="24"/>
          <w:szCs w:val="24"/>
          <w:lang w:val="es-MX" w:eastAsia="es-ES"/>
        </w:rPr>
        <w:t xml:space="preserve"> la Ley General de Sociedades, por el Artículo 4</w:t>
      </w:r>
      <w:r w:rsidR="0097156A" w:rsidRPr="007A73AF">
        <w:rPr>
          <w:rFonts w:ascii="Times New Roman" w:eastAsia="Times New Roman" w:hAnsi="Times New Roman" w:cs="Times New Roman"/>
          <w:color w:val="000000"/>
          <w:sz w:val="24"/>
          <w:szCs w:val="24"/>
          <w:lang w:val="es-MX" w:eastAsia="es-ES"/>
        </w:rPr>
        <w:t xml:space="preserve"> y concordantes, Capítulo III, Título IV del T.O. 2013 de la C</w:t>
      </w:r>
      <w:r w:rsidR="00AA6C77">
        <w:rPr>
          <w:rFonts w:ascii="Times New Roman" w:eastAsia="Times New Roman" w:hAnsi="Times New Roman" w:cs="Times New Roman"/>
          <w:color w:val="000000"/>
          <w:sz w:val="24"/>
          <w:szCs w:val="24"/>
          <w:lang w:val="es-MX" w:eastAsia="es-ES"/>
        </w:rPr>
        <w:t>NV</w:t>
      </w:r>
      <w:r w:rsidR="007A73AF" w:rsidRPr="007A73AF">
        <w:rPr>
          <w:rFonts w:ascii="Times New Roman" w:eastAsia="Times New Roman" w:hAnsi="Times New Roman" w:cs="Times New Roman"/>
          <w:color w:val="000000"/>
          <w:sz w:val="24"/>
          <w:szCs w:val="24"/>
          <w:lang w:val="es-MX" w:eastAsia="es-ES"/>
        </w:rPr>
        <w:t>, y por la normativa del B</w:t>
      </w:r>
      <w:r w:rsidR="00AA6C77">
        <w:rPr>
          <w:rFonts w:ascii="Times New Roman" w:eastAsia="Times New Roman" w:hAnsi="Times New Roman" w:cs="Times New Roman"/>
          <w:color w:val="000000"/>
          <w:sz w:val="24"/>
          <w:szCs w:val="24"/>
          <w:lang w:val="es-MX" w:eastAsia="es-ES"/>
        </w:rPr>
        <w:t>CRA</w:t>
      </w:r>
      <w:r w:rsidR="007A73AF" w:rsidRPr="007A73AF">
        <w:rPr>
          <w:rFonts w:ascii="Times New Roman" w:eastAsia="Times New Roman" w:hAnsi="Times New Roman" w:cs="Times New Roman"/>
          <w:color w:val="000000"/>
          <w:sz w:val="24"/>
          <w:szCs w:val="24"/>
          <w:lang w:val="es-MX" w:eastAsia="es-ES"/>
        </w:rPr>
        <w:t>, correspondiente a</w:t>
      </w:r>
      <w:r w:rsidR="0097156A" w:rsidRPr="007A73AF">
        <w:rPr>
          <w:rFonts w:ascii="Times New Roman" w:eastAsia="Times New Roman" w:hAnsi="Times New Roman" w:cs="Times New Roman"/>
          <w:color w:val="000000"/>
          <w:sz w:val="24"/>
          <w:szCs w:val="24"/>
          <w:lang w:val="es-MX" w:eastAsia="es-ES"/>
        </w:rPr>
        <w:t>l ejercicio finalizado el 31 de diciembre de 202</w:t>
      </w:r>
      <w:r w:rsidR="006151C2" w:rsidRPr="007A73AF">
        <w:rPr>
          <w:rFonts w:ascii="Times New Roman" w:eastAsia="Times New Roman" w:hAnsi="Times New Roman" w:cs="Times New Roman"/>
          <w:color w:val="000000"/>
          <w:sz w:val="24"/>
          <w:szCs w:val="24"/>
          <w:lang w:val="es-MX" w:eastAsia="es-ES"/>
        </w:rPr>
        <w:t>1</w:t>
      </w:r>
      <w:r w:rsidR="0097156A" w:rsidRPr="007A73AF">
        <w:rPr>
          <w:rFonts w:ascii="Times New Roman" w:eastAsia="Times New Roman" w:hAnsi="Times New Roman" w:cs="Times New Roman"/>
          <w:color w:val="000000"/>
          <w:sz w:val="24"/>
          <w:szCs w:val="24"/>
          <w:lang w:val="es-MX" w:eastAsia="es-ES"/>
        </w:rPr>
        <w:t xml:space="preserve">, junto con el </w:t>
      </w:r>
      <w:r w:rsidR="007A73AF" w:rsidRPr="007A73AF">
        <w:rPr>
          <w:rFonts w:ascii="Times New Roman" w:eastAsia="Times New Roman" w:hAnsi="Times New Roman" w:cs="Times New Roman"/>
          <w:color w:val="000000"/>
          <w:sz w:val="24"/>
          <w:szCs w:val="24"/>
          <w:lang w:val="es-MX" w:eastAsia="es-ES"/>
        </w:rPr>
        <w:t>Balance general, Estado de los resultados, Proyecto de Distribución de Utilidades, Memoria, Reseña Informativa, Reporte sobre el cumplimiento del Código de Gobierno Societario que se ha incluido dentro de la Memoria y las</w:t>
      </w:r>
      <w:r w:rsidR="007A73AF">
        <w:rPr>
          <w:rFonts w:ascii="Times New Roman" w:eastAsia="Times New Roman" w:hAnsi="Times New Roman" w:cs="Times New Roman"/>
          <w:color w:val="000000"/>
          <w:sz w:val="24"/>
          <w:szCs w:val="24"/>
          <w:lang w:val="es-MX" w:eastAsia="es-ES"/>
        </w:rPr>
        <w:t xml:space="preserve"> notas a los estados contables;</w:t>
      </w:r>
    </w:p>
    <w:p w14:paraId="07670F48" w14:textId="115D8721" w:rsidR="00887FCD" w:rsidRPr="004B0D9C" w:rsidRDefault="00887FCD" w:rsidP="00633EF5">
      <w:pPr>
        <w:pStyle w:val="Prrafodelista"/>
        <w:numPr>
          <w:ilvl w:val="0"/>
          <w:numId w:val="7"/>
        </w:numPr>
        <w:spacing w:after="0" w:line="276" w:lineRule="auto"/>
        <w:jc w:val="both"/>
        <w:rPr>
          <w:rFonts w:ascii="Times New Roman" w:eastAsia="Times New Roman" w:hAnsi="Times New Roman" w:cs="Times New Roman"/>
          <w:color w:val="000000"/>
          <w:sz w:val="24"/>
          <w:szCs w:val="24"/>
          <w:lang w:val="es-MX" w:eastAsia="es-ES"/>
        </w:rPr>
      </w:pPr>
      <w:r w:rsidRPr="004B0D9C">
        <w:rPr>
          <w:rFonts w:ascii="Times New Roman" w:eastAsia="Times New Roman" w:hAnsi="Times New Roman" w:cs="Times New Roman"/>
          <w:color w:val="000000"/>
          <w:sz w:val="24"/>
          <w:szCs w:val="24"/>
          <w:lang w:val="es-MX" w:eastAsia="es-ES"/>
        </w:rPr>
        <w:t xml:space="preserve">Aprobar el Informe Anual de la Comisión Fiscalizadora e Informes </w:t>
      </w:r>
      <w:r w:rsidR="0097156A" w:rsidRPr="004B0D9C">
        <w:rPr>
          <w:rFonts w:ascii="Times New Roman" w:eastAsia="Times New Roman" w:hAnsi="Times New Roman" w:cs="Times New Roman"/>
          <w:color w:val="000000"/>
          <w:sz w:val="24"/>
          <w:szCs w:val="24"/>
          <w:lang w:val="es-MX" w:eastAsia="es-ES"/>
        </w:rPr>
        <w:t>Especiales</w:t>
      </w:r>
      <w:r w:rsidRPr="004B0D9C">
        <w:rPr>
          <w:rFonts w:ascii="Times New Roman" w:eastAsia="Times New Roman" w:hAnsi="Times New Roman" w:cs="Times New Roman"/>
          <w:color w:val="000000"/>
          <w:sz w:val="24"/>
          <w:szCs w:val="24"/>
          <w:lang w:val="es-MX" w:eastAsia="es-ES"/>
        </w:rPr>
        <w:t xml:space="preserve"> de la</w:t>
      </w:r>
      <w:r w:rsidR="0097156A" w:rsidRPr="004B0D9C">
        <w:rPr>
          <w:rFonts w:ascii="Times New Roman" w:eastAsia="Times New Roman" w:hAnsi="Times New Roman" w:cs="Times New Roman"/>
          <w:color w:val="000000"/>
          <w:sz w:val="24"/>
          <w:szCs w:val="24"/>
          <w:lang w:val="es-MX" w:eastAsia="es-ES"/>
        </w:rPr>
        <w:t xml:space="preserve"> Auditoría Ex</w:t>
      </w:r>
      <w:r w:rsidR="006151C2">
        <w:rPr>
          <w:rFonts w:ascii="Times New Roman" w:eastAsia="Times New Roman" w:hAnsi="Times New Roman" w:cs="Times New Roman"/>
          <w:color w:val="000000"/>
          <w:sz w:val="24"/>
          <w:szCs w:val="24"/>
          <w:lang w:val="es-MX" w:eastAsia="es-ES"/>
        </w:rPr>
        <w:t>terna al 31/12/2021.</w:t>
      </w:r>
      <w:r w:rsidRPr="004B0D9C">
        <w:rPr>
          <w:rFonts w:ascii="Times New Roman" w:eastAsia="Times New Roman" w:hAnsi="Times New Roman" w:cs="Times New Roman"/>
          <w:color w:val="000000"/>
          <w:sz w:val="24"/>
          <w:szCs w:val="24"/>
          <w:lang w:val="es-MX" w:eastAsia="es-ES"/>
        </w:rPr>
        <w:t xml:space="preserve"> </w:t>
      </w:r>
    </w:p>
    <w:p w14:paraId="17C1F521"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138F84EF" w14:textId="2B31CBC4"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 continuación, se somete a consideración el </w:t>
      </w:r>
      <w:r w:rsidR="007A73AF">
        <w:rPr>
          <w:rFonts w:ascii="Times New Roman" w:eastAsia="Times New Roman" w:hAnsi="Times New Roman" w:cs="Times New Roman"/>
          <w:color w:val="000000"/>
          <w:sz w:val="24"/>
          <w:szCs w:val="24"/>
          <w:lang w:val="es-MX" w:eastAsia="es-ES"/>
        </w:rPr>
        <w:t>tercer</w:t>
      </w:r>
      <w:r w:rsidRPr="00666F67">
        <w:rPr>
          <w:rFonts w:ascii="Times New Roman" w:eastAsia="Times New Roman" w:hAnsi="Times New Roman" w:cs="Times New Roman"/>
          <w:color w:val="000000"/>
          <w:sz w:val="24"/>
          <w:szCs w:val="24"/>
          <w:lang w:val="es-MX" w:eastAsia="es-ES"/>
        </w:rPr>
        <w:t xml:space="preserve"> punto del Orden del Día:</w:t>
      </w:r>
    </w:p>
    <w:p w14:paraId="3720E783"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40708D76" w14:textId="384EECAE" w:rsidR="007A73AF" w:rsidRPr="007A73AF" w:rsidRDefault="007A73AF" w:rsidP="00633EF5">
      <w:pPr>
        <w:pStyle w:val="Prrafodelista"/>
        <w:numPr>
          <w:ilvl w:val="0"/>
          <w:numId w:val="3"/>
        </w:numPr>
        <w:spacing w:after="60" w:line="276" w:lineRule="auto"/>
        <w:jc w:val="both"/>
        <w:rPr>
          <w:rFonts w:ascii="Times New Roman" w:eastAsia="Times New Roman" w:hAnsi="Times New Roman" w:cs="Times New Roman"/>
          <w:b/>
          <w:sz w:val="24"/>
          <w:szCs w:val="24"/>
          <w:u w:val="single"/>
          <w:lang w:val="es-MX" w:eastAsia="es-ES"/>
        </w:rPr>
      </w:pPr>
      <w:r w:rsidRPr="007A73AF">
        <w:rPr>
          <w:rFonts w:ascii="Times New Roman" w:eastAsia="Times New Roman" w:hAnsi="Times New Roman" w:cs="Times New Roman"/>
          <w:b/>
          <w:sz w:val="24"/>
          <w:szCs w:val="24"/>
          <w:u w:val="single"/>
          <w:lang w:val="es-MX" w:eastAsia="es-ES"/>
        </w:rPr>
        <w:t xml:space="preserve">Consideración del destino de los resultados del ejercicio económico finalizado el 31/12/2021 por miles de $1.918.950, de los cuales se aplicarán miles de $383.790 a constituir la Reserva Legal y miles de $1.535.160 a constituir la Reserva Facultativa para futuras distribuciones de dividendos, conforme al Texto Ordenado de las Normas sobre “Distribución de Resultados” del Banco Central de la República Argentina. Cifras expresadas en moneda homogénea del 31 de diciembre de 2021 por </w:t>
      </w:r>
      <w:r>
        <w:rPr>
          <w:rFonts w:ascii="Times New Roman" w:eastAsia="Times New Roman" w:hAnsi="Times New Roman" w:cs="Times New Roman"/>
          <w:b/>
          <w:sz w:val="24"/>
          <w:szCs w:val="24"/>
          <w:u w:val="single"/>
          <w:lang w:val="es-MX" w:eastAsia="es-ES"/>
        </w:rPr>
        <w:t>efecto del ajuste por inflación.</w:t>
      </w:r>
    </w:p>
    <w:p w14:paraId="4B9133A1" w14:textId="77777777" w:rsidR="00887FCD" w:rsidRPr="00666F67" w:rsidRDefault="00887FCD" w:rsidP="00633EF5">
      <w:pPr>
        <w:spacing w:after="0" w:line="276" w:lineRule="auto"/>
        <w:jc w:val="both"/>
        <w:rPr>
          <w:rFonts w:ascii="Times New Roman" w:eastAsia="Times New Roman" w:hAnsi="Times New Roman" w:cs="Times New Roman"/>
          <w:b/>
          <w:color w:val="000000"/>
          <w:sz w:val="24"/>
          <w:szCs w:val="24"/>
          <w:u w:val="single"/>
          <w:lang w:val="es-MX" w:eastAsia="es-ES"/>
        </w:rPr>
      </w:pPr>
    </w:p>
    <w:p w14:paraId="58140E52" w14:textId="26B8CE88" w:rsidR="006D202E" w:rsidRPr="00032D96" w:rsidRDefault="00886EB0" w:rsidP="00633EF5">
      <w:pPr>
        <w:spacing w:after="0" w:line="276" w:lineRule="auto"/>
        <w:jc w:val="both"/>
        <w:rPr>
          <w:rFonts w:ascii="Times New Roman" w:eastAsia="Times New Roman" w:hAnsi="Times New Roman" w:cs="Times New Roman"/>
          <w:sz w:val="24"/>
          <w:szCs w:val="24"/>
          <w:lang w:val="es-MX" w:eastAsia="es-ES"/>
        </w:rPr>
      </w:pPr>
      <w:r w:rsidRPr="00032D96">
        <w:rPr>
          <w:rFonts w:ascii="Times New Roman" w:eastAsia="Times New Roman" w:hAnsi="Times New Roman" w:cs="Times New Roman"/>
          <w:sz w:val="24"/>
          <w:szCs w:val="24"/>
          <w:lang w:val="es-MX" w:eastAsia="es-ES"/>
        </w:rPr>
        <w:t>La Sra</w:t>
      </w:r>
      <w:r w:rsidR="004C5FA6" w:rsidRPr="00032D96">
        <w:rPr>
          <w:rFonts w:ascii="Times New Roman" w:eastAsia="Times New Roman" w:hAnsi="Times New Roman" w:cs="Times New Roman"/>
          <w:sz w:val="24"/>
          <w:szCs w:val="24"/>
          <w:lang w:val="es-MX" w:eastAsia="es-ES"/>
        </w:rPr>
        <w:t>.</w:t>
      </w:r>
      <w:r w:rsidR="00AA0A57">
        <w:rPr>
          <w:rFonts w:ascii="Times New Roman" w:eastAsia="Times New Roman" w:hAnsi="Times New Roman" w:cs="Times New Roman"/>
          <w:sz w:val="24"/>
          <w:szCs w:val="24"/>
          <w:lang w:val="es-MX" w:eastAsia="es-ES"/>
        </w:rPr>
        <w:t xml:space="preserve"> Presidente</w:t>
      </w:r>
      <w:r w:rsidR="00AC2F4F" w:rsidRPr="00032D96">
        <w:rPr>
          <w:rFonts w:ascii="Times New Roman" w:eastAsia="Times New Roman" w:hAnsi="Times New Roman" w:cs="Times New Roman"/>
          <w:sz w:val="24"/>
          <w:szCs w:val="24"/>
          <w:lang w:val="es-MX" w:eastAsia="es-ES"/>
        </w:rPr>
        <w:t xml:space="preserve"> manifiesta</w:t>
      </w:r>
      <w:r w:rsidR="00887FCD" w:rsidRPr="00032D96">
        <w:rPr>
          <w:rFonts w:ascii="Times New Roman" w:eastAsia="Times New Roman" w:hAnsi="Times New Roman" w:cs="Times New Roman"/>
          <w:sz w:val="24"/>
          <w:szCs w:val="24"/>
          <w:lang w:val="es-MX" w:eastAsia="es-ES"/>
        </w:rPr>
        <w:t xml:space="preserve"> que </w:t>
      </w:r>
      <w:r w:rsidR="007209B9" w:rsidRPr="007209B9">
        <w:rPr>
          <w:rFonts w:ascii="Times New Roman" w:eastAsia="Times New Roman" w:hAnsi="Times New Roman" w:cs="Times New Roman"/>
          <w:sz w:val="24"/>
          <w:szCs w:val="24"/>
          <w:lang w:val="es-MX" w:eastAsia="es-ES"/>
        </w:rPr>
        <w:t>al cierre del ejercicio finalizado el 31 de diciembre de 2021, los Resultados No Asignados de la Sociedad que han sido expuestos en el Balance de</w:t>
      </w:r>
      <w:r w:rsidR="007209B9">
        <w:rPr>
          <w:rFonts w:ascii="Times New Roman" w:eastAsia="Times New Roman" w:hAnsi="Times New Roman" w:cs="Times New Roman"/>
          <w:sz w:val="24"/>
          <w:szCs w:val="24"/>
          <w:lang w:val="es-MX" w:eastAsia="es-ES"/>
        </w:rPr>
        <w:t>l</w:t>
      </w:r>
      <w:r w:rsidR="007209B9" w:rsidRPr="007209B9">
        <w:rPr>
          <w:rFonts w:ascii="Times New Roman" w:eastAsia="Times New Roman" w:hAnsi="Times New Roman" w:cs="Times New Roman"/>
          <w:sz w:val="24"/>
          <w:szCs w:val="24"/>
          <w:lang w:val="es-MX" w:eastAsia="es-ES"/>
        </w:rPr>
        <w:t xml:space="preserve"> ejercicio aprobado por </w:t>
      </w:r>
      <w:r w:rsidR="007209B9">
        <w:rPr>
          <w:rFonts w:ascii="Times New Roman" w:eastAsia="Times New Roman" w:hAnsi="Times New Roman" w:cs="Times New Roman"/>
          <w:sz w:val="24"/>
          <w:szCs w:val="24"/>
          <w:lang w:val="es-MX" w:eastAsia="es-ES"/>
        </w:rPr>
        <w:t>el</w:t>
      </w:r>
      <w:r w:rsidR="007209B9" w:rsidRPr="007209B9">
        <w:rPr>
          <w:rFonts w:ascii="Times New Roman" w:eastAsia="Times New Roman" w:hAnsi="Times New Roman" w:cs="Times New Roman"/>
          <w:sz w:val="24"/>
          <w:szCs w:val="24"/>
          <w:lang w:val="es-MX" w:eastAsia="es-ES"/>
        </w:rPr>
        <w:t xml:space="preserve"> Directorio, ascienden a miles de $1.918.950,</w:t>
      </w:r>
      <w:r w:rsidR="00887FCD" w:rsidRPr="00032D96">
        <w:rPr>
          <w:rFonts w:ascii="Times New Roman" w:eastAsia="Times New Roman" w:hAnsi="Times New Roman" w:cs="Times New Roman"/>
          <w:sz w:val="24"/>
          <w:szCs w:val="24"/>
          <w:lang w:val="es-MX" w:eastAsia="es-ES"/>
        </w:rPr>
        <w:t xml:space="preserve"> sobre cuyo destino los Accionistas deberán resolver.</w:t>
      </w:r>
    </w:p>
    <w:p w14:paraId="1953A738" w14:textId="77777777" w:rsidR="006D202E" w:rsidRPr="00032D96" w:rsidRDefault="006D202E" w:rsidP="00633EF5">
      <w:pPr>
        <w:spacing w:after="0" w:line="276" w:lineRule="auto"/>
        <w:jc w:val="both"/>
        <w:rPr>
          <w:rFonts w:ascii="Times New Roman" w:eastAsia="Times New Roman" w:hAnsi="Times New Roman" w:cs="Times New Roman"/>
          <w:sz w:val="24"/>
          <w:szCs w:val="24"/>
          <w:lang w:val="es-MX" w:eastAsia="es-ES"/>
        </w:rPr>
      </w:pPr>
    </w:p>
    <w:p w14:paraId="4EAAC5F9" w14:textId="7CD1FD60" w:rsidR="00AC2F4F" w:rsidRPr="00032D96" w:rsidRDefault="006D202E" w:rsidP="00633EF5">
      <w:pPr>
        <w:spacing w:after="0" w:line="276" w:lineRule="auto"/>
        <w:jc w:val="both"/>
        <w:rPr>
          <w:rFonts w:ascii="Times New Roman" w:eastAsia="Times New Roman" w:hAnsi="Times New Roman" w:cs="Times New Roman"/>
          <w:sz w:val="24"/>
          <w:szCs w:val="24"/>
          <w:lang w:val="es-MX" w:eastAsia="es-ES"/>
        </w:rPr>
      </w:pPr>
      <w:r w:rsidRPr="00032D96">
        <w:rPr>
          <w:rFonts w:ascii="Times New Roman" w:eastAsia="Times New Roman" w:hAnsi="Times New Roman" w:cs="Times New Roman"/>
          <w:sz w:val="24"/>
          <w:szCs w:val="24"/>
          <w:lang w:val="es-MX" w:eastAsia="es-ES"/>
        </w:rPr>
        <w:t>Continua con la palabra la Sra</w:t>
      </w:r>
      <w:r w:rsidR="00886EB0" w:rsidRPr="00032D96">
        <w:rPr>
          <w:rFonts w:ascii="Times New Roman" w:eastAsia="Times New Roman" w:hAnsi="Times New Roman" w:cs="Times New Roman"/>
          <w:sz w:val="24"/>
          <w:szCs w:val="24"/>
          <w:lang w:val="es-MX" w:eastAsia="es-ES"/>
        </w:rPr>
        <w:t xml:space="preserve">. </w:t>
      </w:r>
      <w:r w:rsidR="00AA0A57">
        <w:rPr>
          <w:rFonts w:ascii="Times New Roman" w:eastAsia="Times New Roman" w:hAnsi="Times New Roman" w:cs="Times New Roman"/>
          <w:sz w:val="24"/>
          <w:szCs w:val="24"/>
          <w:lang w:val="es-MX" w:eastAsia="es-ES"/>
        </w:rPr>
        <w:t>Presidente</w:t>
      </w:r>
      <w:r w:rsidRPr="00032D96">
        <w:rPr>
          <w:rFonts w:ascii="Times New Roman" w:eastAsia="Times New Roman" w:hAnsi="Times New Roman" w:cs="Times New Roman"/>
          <w:sz w:val="24"/>
          <w:szCs w:val="24"/>
          <w:lang w:val="es-MX" w:eastAsia="es-ES"/>
        </w:rPr>
        <w:t xml:space="preserve"> señalando que</w:t>
      </w:r>
      <w:r w:rsidR="00402498" w:rsidRPr="00032D96">
        <w:rPr>
          <w:rFonts w:ascii="Times New Roman" w:eastAsia="Times New Roman" w:hAnsi="Times New Roman" w:cs="Times New Roman"/>
          <w:sz w:val="24"/>
          <w:szCs w:val="24"/>
          <w:lang w:val="es-MX" w:eastAsia="es-ES"/>
        </w:rPr>
        <w:t>, de acuerdo a la normativa aplicable</w:t>
      </w:r>
      <w:r w:rsidR="00504ECB" w:rsidRPr="00032D96">
        <w:rPr>
          <w:rFonts w:ascii="Times New Roman" w:eastAsia="Times New Roman" w:hAnsi="Times New Roman" w:cs="Times New Roman"/>
          <w:sz w:val="24"/>
          <w:szCs w:val="24"/>
          <w:lang w:val="es-MX" w:eastAsia="es-ES"/>
        </w:rPr>
        <w:t xml:space="preserve"> </w:t>
      </w:r>
      <w:r w:rsidRPr="00032D96">
        <w:rPr>
          <w:rFonts w:ascii="Times New Roman" w:eastAsia="Times New Roman" w:hAnsi="Times New Roman" w:cs="Times New Roman"/>
          <w:sz w:val="24"/>
          <w:szCs w:val="24"/>
          <w:lang w:val="es-MX" w:eastAsia="es-ES"/>
        </w:rPr>
        <w:t>los estados contables de la Sociedad han sido ajustados por inflación para que queden expresados en moneda de poder adqu</w:t>
      </w:r>
      <w:r w:rsidR="007A73AF" w:rsidRPr="00032D96">
        <w:rPr>
          <w:rFonts w:ascii="Times New Roman" w:eastAsia="Times New Roman" w:hAnsi="Times New Roman" w:cs="Times New Roman"/>
          <w:sz w:val="24"/>
          <w:szCs w:val="24"/>
          <w:lang w:val="es-MX" w:eastAsia="es-ES"/>
        </w:rPr>
        <w:t>isitivo del 31 de diciembre 2021</w:t>
      </w:r>
      <w:r w:rsidRPr="00032D96">
        <w:rPr>
          <w:rFonts w:ascii="Times New Roman" w:eastAsia="Times New Roman" w:hAnsi="Times New Roman" w:cs="Times New Roman"/>
          <w:sz w:val="24"/>
          <w:szCs w:val="24"/>
          <w:lang w:val="es-MX" w:eastAsia="es-ES"/>
        </w:rPr>
        <w:t>, con lo cual</w:t>
      </w:r>
      <w:r w:rsidRPr="00032D96">
        <w:t xml:space="preserve"> </w:t>
      </w:r>
      <w:r w:rsidRPr="00032D96">
        <w:rPr>
          <w:rFonts w:ascii="Times New Roman" w:eastAsia="Times New Roman" w:hAnsi="Times New Roman" w:cs="Times New Roman"/>
          <w:sz w:val="24"/>
          <w:szCs w:val="24"/>
          <w:lang w:val="es-MX" w:eastAsia="es-ES"/>
        </w:rPr>
        <w:t>las cifras detalladas a continuación se encuentran en moneda homogéne</w:t>
      </w:r>
      <w:r w:rsidR="007A73AF" w:rsidRPr="00032D96">
        <w:rPr>
          <w:rFonts w:ascii="Times New Roman" w:eastAsia="Times New Roman" w:hAnsi="Times New Roman" w:cs="Times New Roman"/>
          <w:sz w:val="24"/>
          <w:szCs w:val="24"/>
          <w:lang w:val="es-MX" w:eastAsia="es-ES"/>
        </w:rPr>
        <w:t>a de fecha 31 de diciembre 2021</w:t>
      </w:r>
      <w:r w:rsidR="00504ECB" w:rsidRPr="00032D96">
        <w:rPr>
          <w:rFonts w:ascii="Times New Roman" w:eastAsia="Times New Roman" w:hAnsi="Times New Roman" w:cs="Times New Roman"/>
          <w:sz w:val="24"/>
          <w:szCs w:val="24"/>
          <w:lang w:val="es-MX" w:eastAsia="es-ES"/>
        </w:rPr>
        <w:t xml:space="preserve"> (Art. 3 inciso e, Capitulo III Titulo IV T.O 2013 de la CNV, normas complementarias, concordantes y modificatorias),</w:t>
      </w:r>
      <w:r w:rsidR="00402498" w:rsidRPr="00032D96">
        <w:rPr>
          <w:rFonts w:ascii="Times New Roman" w:eastAsia="Times New Roman" w:hAnsi="Times New Roman" w:cs="Times New Roman"/>
          <w:sz w:val="24"/>
          <w:szCs w:val="24"/>
          <w:lang w:val="es-MX" w:eastAsia="es-ES"/>
        </w:rPr>
        <w:t xml:space="preserve"> </w:t>
      </w:r>
      <w:r w:rsidR="00504ECB" w:rsidRPr="00032D96">
        <w:rPr>
          <w:rFonts w:ascii="Times New Roman" w:eastAsia="Times New Roman" w:hAnsi="Times New Roman" w:cs="Times New Roman"/>
          <w:sz w:val="24"/>
          <w:szCs w:val="24"/>
          <w:lang w:val="es-MX" w:eastAsia="es-ES"/>
        </w:rPr>
        <w:t>Asimismo,</w:t>
      </w:r>
      <w:r w:rsidR="00402498" w:rsidRPr="00032D96">
        <w:rPr>
          <w:rFonts w:ascii="Times New Roman" w:eastAsia="Times New Roman" w:hAnsi="Times New Roman" w:cs="Times New Roman"/>
          <w:sz w:val="24"/>
          <w:szCs w:val="24"/>
          <w:lang w:val="es-MX" w:eastAsia="es-ES"/>
        </w:rPr>
        <w:t xml:space="preserve"> deja</w:t>
      </w:r>
      <w:r w:rsidR="000028DF" w:rsidRPr="00032D96">
        <w:rPr>
          <w:rFonts w:ascii="Times New Roman" w:eastAsia="Times New Roman" w:hAnsi="Times New Roman" w:cs="Times New Roman"/>
          <w:sz w:val="24"/>
          <w:szCs w:val="24"/>
          <w:lang w:val="es-MX" w:eastAsia="es-ES"/>
        </w:rPr>
        <w:t xml:space="preserve"> constancia que</w:t>
      </w:r>
      <w:r w:rsidRPr="00032D96">
        <w:rPr>
          <w:rFonts w:ascii="Times New Roman" w:eastAsia="Times New Roman" w:hAnsi="Times New Roman" w:cs="Times New Roman"/>
          <w:sz w:val="24"/>
          <w:szCs w:val="24"/>
          <w:lang w:val="es-MX" w:eastAsia="es-ES"/>
        </w:rPr>
        <w:t xml:space="preserve"> los montos indicados en la presente al momento de ser registrados en los libros contables serán ajustados hasta la fecha de la Asamblea.</w:t>
      </w:r>
    </w:p>
    <w:p w14:paraId="1D5035D4" w14:textId="77777777" w:rsidR="00A719BD" w:rsidRPr="00032D96" w:rsidRDefault="00A719BD" w:rsidP="00633EF5">
      <w:pPr>
        <w:spacing w:after="0" w:line="276" w:lineRule="auto"/>
        <w:jc w:val="both"/>
        <w:rPr>
          <w:rFonts w:ascii="Times New Roman" w:eastAsia="Times New Roman" w:hAnsi="Times New Roman" w:cs="Times New Roman"/>
          <w:sz w:val="24"/>
          <w:szCs w:val="24"/>
          <w:lang w:val="es-MX" w:eastAsia="es-ES"/>
        </w:rPr>
      </w:pPr>
    </w:p>
    <w:p w14:paraId="3EB51A0F" w14:textId="2FACBBD7" w:rsidR="00C626E1" w:rsidRDefault="00C626E1" w:rsidP="00633EF5">
      <w:pPr>
        <w:spacing w:after="0" w:line="276" w:lineRule="auto"/>
        <w:jc w:val="both"/>
        <w:rPr>
          <w:rFonts w:ascii="Times New Roman" w:eastAsia="Times New Roman" w:hAnsi="Times New Roman" w:cs="Times New Roman"/>
          <w:sz w:val="24"/>
          <w:szCs w:val="24"/>
          <w:lang w:val="es-MX" w:eastAsia="es-ES"/>
        </w:rPr>
      </w:pPr>
      <w:r w:rsidRPr="00032D96">
        <w:rPr>
          <w:rFonts w:ascii="Times New Roman" w:eastAsia="Times New Roman" w:hAnsi="Times New Roman" w:cs="Times New Roman"/>
          <w:sz w:val="24"/>
          <w:szCs w:val="24"/>
          <w:lang w:val="es-MX" w:eastAsia="es-ES"/>
        </w:rPr>
        <w:t>Seguidamente la Sra. Presidente, mociona que se apruebe el destino de los Resultados del ejercicio finalizado el 31 de diciembre de 20</w:t>
      </w:r>
      <w:r w:rsidR="00296721" w:rsidRPr="00032D96">
        <w:rPr>
          <w:rFonts w:ascii="Times New Roman" w:eastAsia="Times New Roman" w:hAnsi="Times New Roman" w:cs="Times New Roman"/>
          <w:sz w:val="24"/>
          <w:szCs w:val="24"/>
          <w:lang w:val="es-MX" w:eastAsia="es-ES"/>
        </w:rPr>
        <w:t>21</w:t>
      </w:r>
      <w:r w:rsidRPr="00032D96">
        <w:rPr>
          <w:rFonts w:ascii="Times New Roman" w:eastAsia="Times New Roman" w:hAnsi="Times New Roman" w:cs="Times New Roman"/>
          <w:sz w:val="24"/>
          <w:szCs w:val="24"/>
          <w:lang w:val="es-MX" w:eastAsia="es-ES"/>
        </w:rPr>
        <w:t xml:space="preserve"> por la suma de miles de $</w:t>
      </w:r>
      <w:r w:rsidR="007A73AF" w:rsidRPr="00032D96">
        <w:rPr>
          <w:rFonts w:ascii="Times New Roman" w:eastAsia="Times New Roman" w:hAnsi="Times New Roman" w:cs="Times New Roman"/>
          <w:sz w:val="24"/>
          <w:szCs w:val="24"/>
          <w:lang w:val="es-MX" w:eastAsia="es-ES"/>
        </w:rPr>
        <w:t>1.918.950</w:t>
      </w:r>
      <w:r w:rsidRPr="00032D96">
        <w:rPr>
          <w:rFonts w:ascii="Times New Roman" w:eastAsia="Times New Roman" w:hAnsi="Times New Roman" w:cs="Times New Roman"/>
          <w:sz w:val="24"/>
          <w:szCs w:val="24"/>
          <w:lang w:val="es-MX" w:eastAsia="es-ES"/>
        </w:rPr>
        <w:t xml:space="preserve">, de la siguiente manera: </w:t>
      </w:r>
      <w:r w:rsidR="00402498" w:rsidRPr="00032D96">
        <w:rPr>
          <w:rFonts w:ascii="Times New Roman" w:eastAsia="Times New Roman" w:hAnsi="Times New Roman" w:cs="Times New Roman"/>
          <w:sz w:val="24"/>
          <w:szCs w:val="24"/>
          <w:lang w:val="es-MX" w:eastAsia="es-ES"/>
        </w:rPr>
        <w:t>destinando</w:t>
      </w:r>
      <w:r w:rsidRPr="00032D96">
        <w:rPr>
          <w:rFonts w:ascii="Times New Roman" w:eastAsia="Times New Roman" w:hAnsi="Times New Roman" w:cs="Times New Roman"/>
          <w:sz w:val="24"/>
          <w:szCs w:val="24"/>
          <w:lang w:val="es-MX" w:eastAsia="es-ES"/>
        </w:rPr>
        <w:t xml:space="preserve"> </w:t>
      </w:r>
      <w:r w:rsidR="005A486A" w:rsidRPr="00032D96">
        <w:rPr>
          <w:rFonts w:ascii="Times New Roman" w:eastAsia="Times New Roman" w:hAnsi="Times New Roman" w:cs="Times New Roman"/>
          <w:sz w:val="24"/>
          <w:szCs w:val="24"/>
          <w:lang w:val="es-MX" w:eastAsia="es-ES"/>
        </w:rPr>
        <w:t xml:space="preserve">la suma por miles de </w:t>
      </w:r>
      <w:r w:rsidRPr="00032D96">
        <w:rPr>
          <w:rFonts w:ascii="Times New Roman" w:eastAsia="Times New Roman" w:hAnsi="Times New Roman" w:cs="Times New Roman"/>
          <w:sz w:val="24"/>
          <w:szCs w:val="24"/>
          <w:lang w:val="es-MX" w:eastAsia="es-ES"/>
        </w:rPr>
        <w:t>$</w:t>
      </w:r>
      <w:r w:rsidR="004C5FA6" w:rsidRPr="00032D96">
        <w:rPr>
          <w:rFonts w:ascii="Times New Roman" w:eastAsia="Times New Roman" w:hAnsi="Times New Roman" w:cs="Times New Roman"/>
          <w:sz w:val="24"/>
          <w:szCs w:val="24"/>
          <w:lang w:val="es-MX" w:eastAsia="es-ES"/>
        </w:rPr>
        <w:t xml:space="preserve">383.790 (20%) a constituir la Reserva Legal, y miles de $1.535.160 a </w:t>
      </w:r>
      <w:r w:rsidR="00CE5AA8">
        <w:rPr>
          <w:rFonts w:ascii="Times New Roman" w:eastAsia="Times New Roman" w:hAnsi="Times New Roman" w:cs="Times New Roman"/>
          <w:sz w:val="24"/>
          <w:szCs w:val="24"/>
          <w:lang w:val="es-MX" w:eastAsia="es-ES"/>
        </w:rPr>
        <w:t>incrementar</w:t>
      </w:r>
      <w:r w:rsidR="004C5FA6" w:rsidRPr="00032D96">
        <w:rPr>
          <w:rFonts w:ascii="Times New Roman" w:eastAsia="Times New Roman" w:hAnsi="Times New Roman" w:cs="Times New Roman"/>
          <w:sz w:val="24"/>
          <w:szCs w:val="24"/>
          <w:lang w:val="es-MX" w:eastAsia="es-ES"/>
        </w:rPr>
        <w:t xml:space="preserve"> la Reserva Facultativa para futuras distribuciones de dividendos</w:t>
      </w:r>
      <w:r w:rsidR="00F52C65">
        <w:rPr>
          <w:rFonts w:ascii="Times New Roman" w:eastAsia="Times New Roman" w:hAnsi="Times New Roman" w:cs="Times New Roman"/>
          <w:sz w:val="24"/>
          <w:szCs w:val="24"/>
          <w:lang w:val="es-MX" w:eastAsia="es-ES"/>
        </w:rPr>
        <w:t xml:space="preserve"> en efectivo</w:t>
      </w:r>
      <w:r w:rsidR="004C5FA6" w:rsidRPr="00032D96">
        <w:rPr>
          <w:rFonts w:ascii="Times New Roman" w:eastAsia="Times New Roman" w:hAnsi="Times New Roman" w:cs="Times New Roman"/>
          <w:sz w:val="24"/>
          <w:szCs w:val="24"/>
          <w:lang w:val="es-MX" w:eastAsia="es-ES"/>
        </w:rPr>
        <w:t>, conforme al Texto Ordenado de las Normas sobre “Distribución de Resultados” del BCRA</w:t>
      </w:r>
      <w:r w:rsidR="007209B9">
        <w:rPr>
          <w:rFonts w:ascii="Times New Roman" w:eastAsia="Times New Roman" w:hAnsi="Times New Roman" w:cs="Times New Roman"/>
          <w:sz w:val="24"/>
          <w:szCs w:val="24"/>
          <w:lang w:val="es-MX" w:eastAsia="es-ES"/>
        </w:rPr>
        <w:t xml:space="preserve">, </w:t>
      </w:r>
      <w:r w:rsidR="007209B9" w:rsidRPr="007209B9">
        <w:rPr>
          <w:rFonts w:ascii="Times New Roman" w:eastAsia="Times New Roman" w:hAnsi="Times New Roman" w:cs="Times New Roman"/>
          <w:sz w:val="24"/>
          <w:szCs w:val="24"/>
          <w:lang w:val="es-MX" w:eastAsia="es-ES"/>
        </w:rPr>
        <w:t>la cual asc</w:t>
      </w:r>
      <w:r w:rsidR="00CE5AA8">
        <w:rPr>
          <w:rFonts w:ascii="Times New Roman" w:eastAsia="Times New Roman" w:hAnsi="Times New Roman" w:cs="Times New Roman"/>
          <w:sz w:val="24"/>
          <w:szCs w:val="24"/>
          <w:lang w:val="es-MX" w:eastAsia="es-ES"/>
        </w:rPr>
        <w:t>enderá a</w:t>
      </w:r>
      <w:r w:rsidR="007209B9" w:rsidRPr="007209B9">
        <w:rPr>
          <w:rFonts w:ascii="Times New Roman" w:eastAsia="Times New Roman" w:hAnsi="Times New Roman" w:cs="Times New Roman"/>
          <w:sz w:val="24"/>
          <w:szCs w:val="24"/>
          <w:lang w:val="es-MX" w:eastAsia="es-ES"/>
        </w:rPr>
        <w:t xml:space="preserve"> un total de miles de $13.054.256</w:t>
      </w:r>
      <w:r w:rsidR="004C5FA6" w:rsidRPr="00032D96">
        <w:rPr>
          <w:rFonts w:ascii="Times New Roman" w:eastAsia="Times New Roman" w:hAnsi="Times New Roman" w:cs="Times New Roman"/>
          <w:sz w:val="24"/>
          <w:szCs w:val="24"/>
          <w:lang w:val="es-MX" w:eastAsia="es-ES"/>
        </w:rPr>
        <w:t>.</w:t>
      </w:r>
      <w:r w:rsidR="00BB5489" w:rsidRPr="007F16A5">
        <w:rPr>
          <w:rFonts w:ascii="Times New Roman" w:eastAsia="Times New Roman" w:hAnsi="Times New Roman" w:cs="Times New Roman"/>
          <w:sz w:val="24"/>
          <w:szCs w:val="24"/>
          <w:lang w:val="es-MX" w:eastAsia="es-ES"/>
        </w:rPr>
        <w:t xml:space="preserve"> </w:t>
      </w:r>
    </w:p>
    <w:p w14:paraId="75ECDC3E" w14:textId="77777777" w:rsidR="00AC2F4F" w:rsidRDefault="00AC2F4F" w:rsidP="00633EF5">
      <w:pPr>
        <w:spacing w:after="0" w:line="276" w:lineRule="auto"/>
        <w:jc w:val="both"/>
        <w:rPr>
          <w:rFonts w:ascii="Times New Roman" w:eastAsia="Times New Roman" w:hAnsi="Times New Roman" w:cs="Times New Roman"/>
          <w:color w:val="000000"/>
          <w:sz w:val="24"/>
          <w:szCs w:val="24"/>
          <w:highlight w:val="yellow"/>
          <w:lang w:val="es-MX" w:eastAsia="es-ES"/>
        </w:rPr>
      </w:pPr>
    </w:p>
    <w:p w14:paraId="2890D656" w14:textId="41922B71" w:rsidR="00C21C5C" w:rsidRPr="00742350" w:rsidRDefault="00151546" w:rsidP="00633EF5">
      <w:pPr>
        <w:spacing w:after="0" w:line="276" w:lineRule="auto"/>
        <w:jc w:val="both"/>
        <w:rPr>
          <w:rFonts w:ascii="Times New Roman" w:eastAsia="Times New Roman" w:hAnsi="Times New Roman" w:cs="Times New Roman"/>
          <w:color w:val="000000" w:themeColor="text1"/>
          <w:sz w:val="24"/>
          <w:szCs w:val="24"/>
          <w:lang w:val="es-MX" w:eastAsia="es-ES"/>
        </w:rPr>
      </w:pPr>
      <w:r w:rsidRPr="00086974">
        <w:rPr>
          <w:rFonts w:ascii="Times New Roman" w:hAnsi="Times New Roman"/>
          <w:color w:val="000000" w:themeColor="text1"/>
          <w:sz w:val="24"/>
          <w:lang w:val="es-MX"/>
        </w:rPr>
        <w:t>Tras un intercambio de opiniones y puesto el punto a votación, los Sres. Accionistas aprueban por unanimidad las</w:t>
      </w:r>
      <w:r w:rsidR="00C21C5C" w:rsidRPr="00086974">
        <w:rPr>
          <w:rFonts w:ascii="Times New Roman" w:hAnsi="Times New Roman"/>
          <w:color w:val="000000" w:themeColor="text1"/>
          <w:sz w:val="24"/>
          <w:lang w:val="es-MX"/>
        </w:rPr>
        <w:t xml:space="preserve"> </w:t>
      </w:r>
      <w:r w:rsidRPr="00086974">
        <w:rPr>
          <w:rFonts w:ascii="Times New Roman" w:hAnsi="Times New Roman"/>
          <w:color w:val="000000" w:themeColor="text1"/>
          <w:sz w:val="24"/>
          <w:lang w:val="es-MX"/>
        </w:rPr>
        <w:t>mociones y propuestas de la Sra. Presidente.</w:t>
      </w:r>
    </w:p>
    <w:p w14:paraId="7E004DA9" w14:textId="77777777" w:rsidR="00ED19DC" w:rsidRPr="00666F67" w:rsidRDefault="00ED19DC" w:rsidP="00633EF5">
      <w:pPr>
        <w:spacing w:after="0" w:line="276" w:lineRule="auto"/>
        <w:jc w:val="both"/>
        <w:rPr>
          <w:rFonts w:ascii="Times New Roman" w:eastAsia="Times New Roman" w:hAnsi="Times New Roman" w:cs="Times New Roman"/>
          <w:sz w:val="24"/>
          <w:szCs w:val="24"/>
          <w:lang w:val="es-MX" w:eastAsia="es-ES"/>
        </w:rPr>
      </w:pPr>
    </w:p>
    <w:p w14:paraId="40A16227" w14:textId="0D9E782C" w:rsidR="00887FCD" w:rsidRDefault="00887FCD" w:rsidP="00633EF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 continuación, se pasa a considerar el </w:t>
      </w:r>
      <w:r w:rsidR="007A73AF">
        <w:rPr>
          <w:rFonts w:ascii="Times New Roman" w:eastAsia="Times New Roman" w:hAnsi="Times New Roman" w:cs="Times New Roman"/>
          <w:color w:val="000000"/>
          <w:sz w:val="24"/>
          <w:szCs w:val="24"/>
          <w:lang w:val="es-MX" w:eastAsia="es-ES"/>
        </w:rPr>
        <w:t>cuarto</w:t>
      </w:r>
      <w:r w:rsidRPr="00666F67">
        <w:rPr>
          <w:rFonts w:ascii="Times New Roman" w:eastAsia="Times New Roman" w:hAnsi="Times New Roman" w:cs="Times New Roman"/>
          <w:color w:val="000000"/>
          <w:sz w:val="24"/>
          <w:szCs w:val="24"/>
          <w:lang w:val="es-MX" w:eastAsia="es-ES"/>
        </w:rPr>
        <w:t xml:space="preserve"> punto del Orden del Día:</w:t>
      </w:r>
    </w:p>
    <w:p w14:paraId="7E10323B" w14:textId="77777777" w:rsidR="00EA17E6" w:rsidRPr="00666F67" w:rsidRDefault="00EA17E6" w:rsidP="00633EF5">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es-MX" w:eastAsia="es-ES"/>
        </w:rPr>
      </w:pPr>
    </w:p>
    <w:p w14:paraId="2B4D105A" w14:textId="2CAC8148" w:rsidR="004C5FA6" w:rsidRPr="004C5FA6" w:rsidRDefault="004C5FA6" w:rsidP="00633EF5">
      <w:pPr>
        <w:pStyle w:val="Prrafodelista"/>
        <w:numPr>
          <w:ilvl w:val="0"/>
          <w:numId w:val="3"/>
        </w:numPr>
        <w:spacing w:after="60" w:line="276" w:lineRule="auto"/>
        <w:jc w:val="both"/>
        <w:rPr>
          <w:rFonts w:ascii="Times New Roman" w:eastAsia="Times New Roman" w:hAnsi="Times New Roman" w:cs="Times New Roman"/>
          <w:b/>
          <w:sz w:val="24"/>
          <w:szCs w:val="24"/>
          <w:u w:val="single"/>
          <w:lang w:val="es-MX" w:eastAsia="es-ES"/>
        </w:rPr>
      </w:pPr>
      <w:r w:rsidRPr="004C5FA6">
        <w:rPr>
          <w:rFonts w:ascii="Times New Roman" w:eastAsia="Times New Roman" w:hAnsi="Times New Roman" w:cs="Times New Roman"/>
          <w:b/>
          <w:sz w:val="24"/>
          <w:szCs w:val="24"/>
          <w:u w:val="single"/>
          <w:lang w:val="es-MX" w:eastAsia="es-ES"/>
        </w:rPr>
        <w:lastRenderedPageBreak/>
        <w:t>Consideración de la propuesta realizada por el Directorio de desafectación parcial de la Reserva facultativa para futuras distribuciones de dividendos, a fin de destinar</w:t>
      </w:r>
      <w:r w:rsidR="00014657">
        <w:rPr>
          <w:rFonts w:ascii="Times New Roman" w:eastAsia="Times New Roman" w:hAnsi="Times New Roman" w:cs="Times New Roman"/>
          <w:b/>
          <w:sz w:val="24"/>
          <w:szCs w:val="24"/>
          <w:u w:val="single"/>
          <w:lang w:val="es-MX" w:eastAsia="es-ES"/>
        </w:rPr>
        <w:t xml:space="preserve"> la suma por miles de </w:t>
      </w:r>
      <w:r w:rsidR="00032D96" w:rsidRPr="00032D96">
        <w:rPr>
          <w:rFonts w:ascii="Times New Roman" w:eastAsia="Times New Roman" w:hAnsi="Times New Roman" w:cs="Times New Roman"/>
          <w:b/>
          <w:sz w:val="24"/>
          <w:szCs w:val="24"/>
          <w:u w:val="single"/>
          <w:lang w:val="es-MX" w:eastAsia="es-ES"/>
        </w:rPr>
        <w:t xml:space="preserve">$2.610.851 </w:t>
      </w:r>
      <w:r w:rsidRPr="004C5FA6">
        <w:rPr>
          <w:rFonts w:ascii="Times New Roman" w:eastAsia="Times New Roman" w:hAnsi="Times New Roman" w:cs="Times New Roman"/>
          <w:b/>
          <w:sz w:val="24"/>
          <w:szCs w:val="24"/>
          <w:u w:val="single"/>
          <w:lang w:val="es-MX" w:eastAsia="es-ES"/>
        </w:rPr>
        <w:t xml:space="preserve">al pago de dividendos a los Señores Accionistas, en 12 cuotas iguales, mensuales y consecutivas, condicionada a la previa autorización y resolución favorable del Banco Central de la República Argentina. Cifras expresadas en moneda homogénea del 31 de diciembre de 2021 por efecto del ajuste por inflación. Delegación en el Directorio de la </w:t>
      </w:r>
      <w:proofErr w:type="spellStart"/>
      <w:r w:rsidRPr="004C5FA6">
        <w:rPr>
          <w:rFonts w:ascii="Times New Roman" w:eastAsia="Times New Roman" w:hAnsi="Times New Roman" w:cs="Times New Roman"/>
          <w:b/>
          <w:sz w:val="24"/>
          <w:szCs w:val="24"/>
          <w:u w:val="single"/>
          <w:lang w:val="es-MX" w:eastAsia="es-ES"/>
        </w:rPr>
        <w:t>efectivización</w:t>
      </w:r>
      <w:proofErr w:type="spellEnd"/>
      <w:r w:rsidRPr="004C5FA6">
        <w:rPr>
          <w:rFonts w:ascii="Times New Roman" w:eastAsia="Times New Roman" w:hAnsi="Times New Roman" w:cs="Times New Roman"/>
          <w:b/>
          <w:sz w:val="24"/>
          <w:szCs w:val="24"/>
          <w:u w:val="single"/>
          <w:lang w:val="es-MX" w:eastAsia="es-ES"/>
        </w:rPr>
        <w:t xml:space="preserve"> y puesta a disposición de los divid</w:t>
      </w:r>
      <w:r>
        <w:rPr>
          <w:rFonts w:ascii="Times New Roman" w:eastAsia="Times New Roman" w:hAnsi="Times New Roman" w:cs="Times New Roman"/>
          <w:b/>
          <w:sz w:val="24"/>
          <w:szCs w:val="24"/>
          <w:u w:val="single"/>
          <w:lang w:val="es-MX" w:eastAsia="es-ES"/>
        </w:rPr>
        <w:t>endos a los Señores Accionistas.</w:t>
      </w:r>
    </w:p>
    <w:p w14:paraId="112DD07A"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7453630E" w14:textId="05DF9EC2" w:rsidR="00887FCD" w:rsidRPr="00032D96" w:rsidRDefault="00B811A1" w:rsidP="00633EF5">
      <w:pPr>
        <w:spacing w:after="0" w:line="276" w:lineRule="auto"/>
        <w:jc w:val="both"/>
        <w:rPr>
          <w:rFonts w:ascii="Times New Roman" w:eastAsia="Times New Roman" w:hAnsi="Times New Roman" w:cs="Times New Roman"/>
          <w:color w:val="000000"/>
          <w:sz w:val="24"/>
          <w:szCs w:val="24"/>
          <w:lang w:val="es-MX" w:eastAsia="es-ES"/>
        </w:rPr>
      </w:pPr>
      <w:r w:rsidRPr="00032D96">
        <w:rPr>
          <w:rFonts w:ascii="Times New Roman" w:eastAsia="Times New Roman" w:hAnsi="Times New Roman" w:cs="Times New Roman"/>
          <w:color w:val="000000"/>
          <w:sz w:val="24"/>
          <w:szCs w:val="24"/>
          <w:lang w:val="es-MX" w:eastAsia="es-ES"/>
        </w:rPr>
        <w:t>Retoma la palabra l</w:t>
      </w:r>
      <w:r w:rsidR="00887FCD" w:rsidRPr="00032D96">
        <w:rPr>
          <w:rFonts w:ascii="Times New Roman" w:eastAsia="Times New Roman" w:hAnsi="Times New Roman" w:cs="Times New Roman"/>
          <w:color w:val="000000"/>
          <w:sz w:val="24"/>
          <w:szCs w:val="24"/>
          <w:lang w:val="es-MX" w:eastAsia="es-ES"/>
        </w:rPr>
        <w:t xml:space="preserve">a Sra. </w:t>
      </w:r>
      <w:r w:rsidRPr="00032D96">
        <w:rPr>
          <w:rFonts w:ascii="Times New Roman" w:eastAsia="Times New Roman" w:hAnsi="Times New Roman" w:cs="Times New Roman"/>
          <w:color w:val="000000"/>
          <w:sz w:val="24"/>
          <w:szCs w:val="24"/>
          <w:lang w:val="es-MX" w:eastAsia="es-ES"/>
        </w:rPr>
        <w:t>Presidente</w:t>
      </w:r>
      <w:r w:rsidR="00887FCD" w:rsidRPr="00032D96">
        <w:rPr>
          <w:rFonts w:ascii="Times New Roman" w:eastAsia="Times New Roman" w:hAnsi="Times New Roman" w:cs="Times New Roman"/>
          <w:color w:val="000000"/>
          <w:sz w:val="24"/>
          <w:szCs w:val="24"/>
          <w:lang w:val="es-MX" w:eastAsia="es-ES"/>
        </w:rPr>
        <w:t xml:space="preserve">, quien informa lo resuelto en la reunión de Directorio N° </w:t>
      </w:r>
      <w:r w:rsidR="005414FB" w:rsidRPr="00032D96">
        <w:rPr>
          <w:rFonts w:ascii="Times New Roman" w:eastAsia="Times New Roman" w:hAnsi="Times New Roman" w:cs="Times New Roman"/>
          <w:color w:val="000000"/>
          <w:sz w:val="24"/>
          <w:szCs w:val="24"/>
          <w:lang w:val="es-MX" w:eastAsia="es-ES"/>
        </w:rPr>
        <w:t>2</w:t>
      </w:r>
      <w:r w:rsidR="004C5FA6" w:rsidRPr="00032D96">
        <w:rPr>
          <w:rFonts w:ascii="Times New Roman" w:eastAsia="Times New Roman" w:hAnsi="Times New Roman" w:cs="Times New Roman"/>
          <w:color w:val="000000"/>
          <w:sz w:val="24"/>
          <w:szCs w:val="24"/>
          <w:lang w:val="es-MX" w:eastAsia="es-ES"/>
        </w:rPr>
        <w:t>966</w:t>
      </w:r>
      <w:r w:rsidR="00887FCD" w:rsidRPr="00032D96">
        <w:rPr>
          <w:rFonts w:ascii="Times New Roman" w:eastAsia="Times New Roman" w:hAnsi="Times New Roman" w:cs="Times New Roman"/>
          <w:color w:val="000000"/>
          <w:sz w:val="24"/>
          <w:szCs w:val="24"/>
          <w:lang w:val="es-MX" w:eastAsia="es-ES"/>
        </w:rPr>
        <w:t xml:space="preserve"> en relación a </w:t>
      </w:r>
      <w:r w:rsidR="00C66E74" w:rsidRPr="00032D96">
        <w:rPr>
          <w:rFonts w:ascii="Times New Roman" w:eastAsia="Times New Roman" w:hAnsi="Times New Roman" w:cs="Times New Roman"/>
          <w:color w:val="000000"/>
          <w:sz w:val="24"/>
          <w:szCs w:val="24"/>
          <w:lang w:val="es-MX" w:eastAsia="es-ES"/>
        </w:rPr>
        <w:t>los Resultados No Asignados</w:t>
      </w:r>
      <w:r w:rsidR="00825C1A" w:rsidRPr="00032D96">
        <w:rPr>
          <w:rFonts w:ascii="Times New Roman" w:eastAsia="Times New Roman" w:hAnsi="Times New Roman" w:cs="Times New Roman"/>
          <w:color w:val="000000"/>
          <w:sz w:val="24"/>
          <w:szCs w:val="24"/>
          <w:lang w:val="es-MX" w:eastAsia="es-ES"/>
        </w:rPr>
        <w:t xml:space="preserve"> de la Sociedad al cierre del ejercicio económico en consideración</w:t>
      </w:r>
      <w:r w:rsidR="00C66E74" w:rsidRPr="00032D96">
        <w:rPr>
          <w:rFonts w:ascii="Times New Roman" w:eastAsia="Times New Roman" w:hAnsi="Times New Roman" w:cs="Times New Roman"/>
          <w:color w:val="000000"/>
          <w:sz w:val="24"/>
          <w:szCs w:val="24"/>
          <w:lang w:val="es-MX" w:eastAsia="es-ES"/>
        </w:rPr>
        <w:t xml:space="preserve"> y </w:t>
      </w:r>
      <w:r w:rsidR="00887FCD" w:rsidRPr="00032D96">
        <w:rPr>
          <w:rFonts w:ascii="Times New Roman" w:eastAsia="Times New Roman" w:hAnsi="Times New Roman" w:cs="Times New Roman"/>
          <w:color w:val="000000"/>
          <w:sz w:val="24"/>
          <w:szCs w:val="24"/>
          <w:lang w:val="es-MX" w:eastAsia="es-ES"/>
        </w:rPr>
        <w:t>la propuesta de distribución de dividend</w:t>
      </w:r>
      <w:r w:rsidR="00825C1A" w:rsidRPr="00032D96">
        <w:rPr>
          <w:rFonts w:ascii="Times New Roman" w:eastAsia="Times New Roman" w:hAnsi="Times New Roman" w:cs="Times New Roman"/>
          <w:color w:val="000000"/>
          <w:sz w:val="24"/>
          <w:szCs w:val="24"/>
          <w:lang w:val="es-MX" w:eastAsia="es-ES"/>
        </w:rPr>
        <w:t>os a los Señores Accionistas (la</w:t>
      </w:r>
      <w:r w:rsidR="00887FCD" w:rsidRPr="00032D96">
        <w:rPr>
          <w:rFonts w:ascii="Times New Roman" w:eastAsia="Times New Roman" w:hAnsi="Times New Roman" w:cs="Times New Roman"/>
          <w:color w:val="000000"/>
          <w:sz w:val="24"/>
          <w:szCs w:val="24"/>
          <w:lang w:val="es-MX" w:eastAsia="es-ES"/>
        </w:rPr>
        <w:t xml:space="preserve"> “</w:t>
      </w:r>
      <w:r w:rsidR="00887FCD" w:rsidRPr="00032D96">
        <w:rPr>
          <w:rFonts w:ascii="Times New Roman" w:eastAsia="Times New Roman" w:hAnsi="Times New Roman" w:cs="Times New Roman"/>
          <w:color w:val="000000"/>
          <w:sz w:val="24"/>
          <w:szCs w:val="24"/>
          <w:u w:val="single"/>
          <w:lang w:val="es-MX" w:eastAsia="es-ES"/>
        </w:rPr>
        <w:t>Pro</w:t>
      </w:r>
      <w:r w:rsidR="00825C1A" w:rsidRPr="00032D96">
        <w:rPr>
          <w:rFonts w:ascii="Times New Roman" w:eastAsia="Times New Roman" w:hAnsi="Times New Roman" w:cs="Times New Roman"/>
          <w:color w:val="000000"/>
          <w:sz w:val="24"/>
          <w:szCs w:val="24"/>
          <w:u w:val="single"/>
          <w:lang w:val="es-MX" w:eastAsia="es-ES"/>
        </w:rPr>
        <w:t>puesta</w:t>
      </w:r>
      <w:r w:rsidR="00887FCD" w:rsidRPr="00032D96">
        <w:rPr>
          <w:rFonts w:ascii="Times New Roman" w:eastAsia="Times New Roman" w:hAnsi="Times New Roman" w:cs="Times New Roman"/>
          <w:color w:val="000000"/>
          <w:sz w:val="24"/>
          <w:szCs w:val="24"/>
          <w:lang w:val="es-MX" w:eastAsia="es-ES"/>
        </w:rPr>
        <w:t>”), y la necesidad de su tratamiento y análisis en el presente acto.</w:t>
      </w:r>
    </w:p>
    <w:p w14:paraId="7BF550FC" w14:textId="77777777" w:rsidR="00504ECB" w:rsidRPr="00DE5026" w:rsidRDefault="00504ECB" w:rsidP="00633EF5">
      <w:pPr>
        <w:spacing w:after="0" w:line="276" w:lineRule="auto"/>
        <w:jc w:val="both"/>
        <w:rPr>
          <w:rFonts w:ascii="Times New Roman" w:eastAsia="Times New Roman" w:hAnsi="Times New Roman" w:cs="Times New Roman"/>
          <w:color w:val="000000"/>
          <w:sz w:val="24"/>
          <w:szCs w:val="24"/>
          <w:lang w:val="es-MX" w:eastAsia="es-ES"/>
        </w:rPr>
      </w:pPr>
    </w:p>
    <w:p w14:paraId="396C3BF5" w14:textId="10AEEE5E" w:rsidR="00DF3841" w:rsidRPr="00F43C21" w:rsidRDefault="00825C1A" w:rsidP="00633EF5">
      <w:pPr>
        <w:spacing w:after="0" w:line="276" w:lineRule="auto"/>
        <w:jc w:val="both"/>
        <w:rPr>
          <w:rFonts w:ascii="Times New Roman" w:eastAsia="Times New Roman" w:hAnsi="Times New Roman" w:cs="Times New Roman"/>
          <w:sz w:val="24"/>
          <w:szCs w:val="24"/>
          <w:lang w:val="es-MX" w:eastAsia="es-ES"/>
        </w:rPr>
      </w:pPr>
      <w:r w:rsidRPr="00F43C21">
        <w:rPr>
          <w:rFonts w:ascii="Times New Roman" w:eastAsia="Times New Roman" w:hAnsi="Times New Roman" w:cs="Times New Roman"/>
          <w:sz w:val="24"/>
          <w:szCs w:val="24"/>
          <w:lang w:val="es-MX" w:eastAsia="es-ES"/>
        </w:rPr>
        <w:t>La Propuesta</w:t>
      </w:r>
      <w:r w:rsidR="00C66E74" w:rsidRPr="00F43C21">
        <w:rPr>
          <w:rFonts w:ascii="Times New Roman" w:eastAsia="Times New Roman" w:hAnsi="Times New Roman" w:cs="Times New Roman"/>
          <w:sz w:val="24"/>
          <w:szCs w:val="24"/>
          <w:lang w:val="es-MX" w:eastAsia="es-ES"/>
        </w:rPr>
        <w:t xml:space="preserve"> aprobad</w:t>
      </w:r>
      <w:r w:rsidRPr="00F43C21">
        <w:rPr>
          <w:rFonts w:ascii="Times New Roman" w:eastAsia="Times New Roman" w:hAnsi="Times New Roman" w:cs="Times New Roman"/>
          <w:sz w:val="24"/>
          <w:szCs w:val="24"/>
          <w:lang w:val="es-MX" w:eastAsia="es-ES"/>
        </w:rPr>
        <w:t>a</w:t>
      </w:r>
      <w:r w:rsidR="00C66E74" w:rsidRPr="00F43C21">
        <w:rPr>
          <w:rFonts w:ascii="Times New Roman" w:eastAsia="Times New Roman" w:hAnsi="Times New Roman" w:cs="Times New Roman"/>
          <w:sz w:val="24"/>
          <w:szCs w:val="24"/>
          <w:lang w:val="es-MX" w:eastAsia="es-ES"/>
        </w:rPr>
        <w:t xml:space="preserve"> por el Directorio, l</w:t>
      </w:r>
      <w:r w:rsidR="00534623" w:rsidRPr="00F43C21">
        <w:rPr>
          <w:rFonts w:ascii="Times New Roman" w:eastAsia="Times New Roman" w:hAnsi="Times New Roman" w:cs="Times New Roman"/>
          <w:sz w:val="24"/>
          <w:szCs w:val="24"/>
          <w:lang w:val="es-MX" w:eastAsia="es-ES"/>
        </w:rPr>
        <w:t xml:space="preserve">uego de las evaluaciones realizadas por los cuerpos técnicos de la Sociedad, </w:t>
      </w:r>
      <w:r w:rsidR="000E14CC" w:rsidRPr="00F43C21">
        <w:rPr>
          <w:rFonts w:ascii="Times New Roman" w:eastAsia="Times New Roman" w:hAnsi="Times New Roman" w:cs="Times New Roman"/>
          <w:sz w:val="24"/>
          <w:szCs w:val="24"/>
          <w:lang w:val="es-MX" w:eastAsia="es-ES"/>
        </w:rPr>
        <w:t xml:space="preserve">y de acuerdo a lo dispuesto por la Comunicación “A” 7421 BCRA, </w:t>
      </w:r>
      <w:r w:rsidRPr="00F43C21">
        <w:rPr>
          <w:rFonts w:ascii="Times New Roman" w:eastAsia="Times New Roman" w:hAnsi="Times New Roman" w:cs="Times New Roman"/>
          <w:sz w:val="24"/>
          <w:szCs w:val="24"/>
          <w:lang w:val="es-MX" w:eastAsia="es-ES"/>
        </w:rPr>
        <w:t>proyecta</w:t>
      </w:r>
      <w:r w:rsidR="00534623" w:rsidRPr="00F43C21">
        <w:rPr>
          <w:rFonts w:ascii="Times New Roman" w:eastAsia="Times New Roman" w:hAnsi="Times New Roman" w:cs="Times New Roman"/>
          <w:sz w:val="24"/>
          <w:szCs w:val="24"/>
          <w:lang w:val="es-MX" w:eastAsia="es-ES"/>
        </w:rPr>
        <w:t xml:space="preserve"> la desafectación parcial de la Reserva Facultativa para Futura </w:t>
      </w:r>
      <w:r w:rsidR="000E14CC" w:rsidRPr="00F43C21">
        <w:rPr>
          <w:rFonts w:ascii="Times New Roman" w:eastAsia="Times New Roman" w:hAnsi="Times New Roman" w:cs="Times New Roman"/>
          <w:sz w:val="24"/>
          <w:szCs w:val="24"/>
          <w:lang w:val="es-MX" w:eastAsia="es-ES"/>
        </w:rPr>
        <w:t>Distribuciones</w:t>
      </w:r>
      <w:r w:rsidR="00534623" w:rsidRPr="00F43C21">
        <w:rPr>
          <w:rFonts w:ascii="Times New Roman" w:eastAsia="Times New Roman" w:hAnsi="Times New Roman" w:cs="Times New Roman"/>
          <w:sz w:val="24"/>
          <w:szCs w:val="24"/>
          <w:lang w:val="es-MX" w:eastAsia="es-ES"/>
        </w:rPr>
        <w:t xml:space="preserve"> de Dividendos </w:t>
      </w:r>
      <w:r w:rsidR="00F52C65">
        <w:rPr>
          <w:rFonts w:ascii="Times New Roman" w:eastAsia="Times New Roman" w:hAnsi="Times New Roman" w:cs="Times New Roman"/>
          <w:sz w:val="24"/>
          <w:szCs w:val="24"/>
          <w:lang w:val="es-MX" w:eastAsia="es-ES"/>
        </w:rPr>
        <w:t xml:space="preserve">en efectivo </w:t>
      </w:r>
      <w:r w:rsidR="00534623" w:rsidRPr="00F43C21">
        <w:rPr>
          <w:rFonts w:ascii="Times New Roman" w:eastAsia="Times New Roman" w:hAnsi="Times New Roman" w:cs="Times New Roman"/>
          <w:sz w:val="24"/>
          <w:szCs w:val="24"/>
          <w:lang w:val="es-MX" w:eastAsia="es-ES"/>
        </w:rPr>
        <w:t xml:space="preserve">por una suma de </w:t>
      </w:r>
      <w:r w:rsidR="003D0838" w:rsidRPr="00F43C21">
        <w:rPr>
          <w:rFonts w:ascii="Times New Roman" w:eastAsia="Times New Roman" w:hAnsi="Times New Roman" w:cs="Times New Roman"/>
          <w:sz w:val="24"/>
          <w:szCs w:val="24"/>
          <w:lang w:val="es-MX" w:eastAsia="es-ES"/>
        </w:rPr>
        <w:t xml:space="preserve">miles </w:t>
      </w:r>
      <w:r w:rsidR="00DE5026" w:rsidRPr="00F43C21">
        <w:rPr>
          <w:rFonts w:ascii="Times New Roman" w:eastAsia="Times New Roman" w:hAnsi="Times New Roman" w:cs="Times New Roman"/>
          <w:sz w:val="24"/>
          <w:szCs w:val="24"/>
          <w:lang w:val="es-MX" w:eastAsia="es-ES"/>
        </w:rPr>
        <w:t xml:space="preserve">$2.610.851 para distribuir en concepto de dividendos a los Señores Accionistas, </w:t>
      </w:r>
      <w:r w:rsidR="00F43C21" w:rsidRPr="00F43C21">
        <w:rPr>
          <w:rFonts w:ascii="Times New Roman" w:eastAsia="Times New Roman" w:hAnsi="Times New Roman" w:cs="Times New Roman"/>
          <w:sz w:val="24"/>
          <w:szCs w:val="24"/>
          <w:lang w:val="es-MX" w:eastAsia="es-ES"/>
        </w:rPr>
        <w:t xml:space="preserve">conforme lo dispone la normativa mencionada y </w:t>
      </w:r>
      <w:r w:rsidR="00DE5026" w:rsidRPr="00F43C21">
        <w:rPr>
          <w:rFonts w:ascii="Times New Roman" w:eastAsia="Times New Roman" w:hAnsi="Times New Roman" w:cs="Times New Roman"/>
          <w:sz w:val="24"/>
          <w:szCs w:val="24"/>
          <w:lang w:val="es-ES" w:eastAsia="es-ES"/>
        </w:rPr>
        <w:t>sujeto a la autorización previa del Banco Central de la República Argentina. Asimismo, en la Propuesta se aclara que en el monto mencionado se encuentra</w:t>
      </w:r>
      <w:r w:rsidR="00DE5026" w:rsidRPr="00F43C21">
        <w:rPr>
          <w:rFonts w:ascii="Times New Roman" w:eastAsia="Times New Roman" w:hAnsi="Times New Roman" w:cs="Times New Roman"/>
          <w:sz w:val="24"/>
          <w:szCs w:val="24"/>
          <w:lang w:val="es-MX" w:eastAsia="es-ES"/>
        </w:rPr>
        <w:t xml:space="preserve"> </w:t>
      </w:r>
      <w:r w:rsidR="00D97B3E">
        <w:rPr>
          <w:rFonts w:ascii="Times New Roman" w:eastAsia="Times New Roman" w:hAnsi="Times New Roman" w:cs="Times New Roman"/>
          <w:sz w:val="24"/>
          <w:szCs w:val="24"/>
          <w:lang w:val="es-MX" w:eastAsia="es-ES"/>
        </w:rPr>
        <w:t>incluido</w:t>
      </w:r>
      <w:r w:rsidR="00DE5026" w:rsidRPr="00F43C21">
        <w:rPr>
          <w:rFonts w:ascii="Times New Roman" w:eastAsia="Times New Roman" w:hAnsi="Times New Roman" w:cs="Times New Roman"/>
          <w:sz w:val="24"/>
          <w:szCs w:val="24"/>
          <w:lang w:val="es-MX" w:eastAsia="es-ES"/>
        </w:rPr>
        <w:t xml:space="preserve"> lo ya aprobado en concepto de dividendos en la Asamblea General Ordinaria y Extraordinaria y Especial de Clases A y B N° 43 de fecha 21 de abril de 2020, </w:t>
      </w:r>
      <w:r w:rsidR="00F43C21" w:rsidRPr="00F43C21">
        <w:rPr>
          <w:rFonts w:ascii="Times New Roman" w:eastAsia="Times New Roman" w:hAnsi="Times New Roman" w:cs="Times New Roman"/>
          <w:sz w:val="24"/>
          <w:szCs w:val="24"/>
          <w:lang w:val="es-MX" w:eastAsia="es-ES"/>
        </w:rPr>
        <w:t xml:space="preserve">y </w:t>
      </w:r>
      <w:r w:rsidR="00DE5026" w:rsidRPr="00F43C21">
        <w:rPr>
          <w:rFonts w:ascii="Times New Roman" w:eastAsia="Times New Roman" w:hAnsi="Times New Roman" w:cs="Times New Roman"/>
          <w:sz w:val="24"/>
          <w:szCs w:val="24"/>
          <w:lang w:val="es-MX" w:eastAsia="es-ES"/>
        </w:rPr>
        <w:t xml:space="preserve">en la Asamblea General Ordinaria y Extraordinaria y Especial de Clases A y B N° 45 de fecha 30 de </w:t>
      </w:r>
      <w:r w:rsidR="00F43C21" w:rsidRPr="00F43C21">
        <w:rPr>
          <w:rFonts w:ascii="Times New Roman" w:eastAsia="Times New Roman" w:hAnsi="Times New Roman" w:cs="Times New Roman"/>
          <w:sz w:val="24"/>
          <w:szCs w:val="24"/>
          <w:lang w:val="es-MX" w:eastAsia="es-ES"/>
        </w:rPr>
        <w:t>abril de 2021.</w:t>
      </w:r>
    </w:p>
    <w:p w14:paraId="5645A9EC" w14:textId="77777777" w:rsidR="00F43C21" w:rsidRPr="00DF3841" w:rsidRDefault="00F43C21" w:rsidP="00633EF5">
      <w:pPr>
        <w:spacing w:after="0" w:line="276" w:lineRule="auto"/>
        <w:jc w:val="both"/>
        <w:rPr>
          <w:rFonts w:ascii="Times New Roman" w:eastAsia="Times New Roman" w:hAnsi="Times New Roman" w:cs="Times New Roman"/>
          <w:color w:val="70AD47" w:themeColor="accent6"/>
          <w:sz w:val="24"/>
          <w:szCs w:val="24"/>
          <w:lang w:val="es-MX" w:eastAsia="es-ES"/>
        </w:rPr>
      </w:pPr>
    </w:p>
    <w:p w14:paraId="787A5E5F" w14:textId="3B572DE5" w:rsidR="00DF3841" w:rsidRDefault="00DF3841" w:rsidP="00633EF5">
      <w:pPr>
        <w:spacing w:after="0" w:line="276"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color w:val="000000"/>
          <w:sz w:val="24"/>
          <w:szCs w:val="24"/>
          <w:lang w:val="es-MX" w:eastAsia="es-ES"/>
        </w:rPr>
        <w:t>Seguidamente, respecto de</w:t>
      </w:r>
      <w:r w:rsidRPr="00DF3841">
        <w:rPr>
          <w:rFonts w:ascii="Times New Roman" w:eastAsia="Times New Roman" w:hAnsi="Times New Roman" w:cs="Times New Roman"/>
          <w:color w:val="000000"/>
          <w:sz w:val="24"/>
          <w:szCs w:val="24"/>
          <w:lang w:val="es-MX" w:eastAsia="es-ES"/>
        </w:rPr>
        <w:t xml:space="preserve"> este</w:t>
      </w:r>
      <w:r>
        <w:rPr>
          <w:rFonts w:ascii="Times New Roman" w:eastAsia="Times New Roman" w:hAnsi="Times New Roman" w:cs="Times New Roman"/>
          <w:color w:val="000000"/>
          <w:sz w:val="24"/>
          <w:szCs w:val="24"/>
          <w:lang w:val="es-MX" w:eastAsia="es-ES"/>
        </w:rPr>
        <w:t xml:space="preserve"> </w:t>
      </w:r>
      <w:r w:rsidRPr="00DF3841">
        <w:rPr>
          <w:rFonts w:ascii="Times New Roman" w:eastAsia="Times New Roman" w:hAnsi="Times New Roman" w:cs="Times New Roman"/>
          <w:color w:val="000000"/>
          <w:sz w:val="24"/>
          <w:szCs w:val="24"/>
          <w:lang w:val="es-MX" w:eastAsia="es-ES"/>
        </w:rPr>
        <w:t xml:space="preserve">punto, resulta oportuno </w:t>
      </w:r>
      <w:r>
        <w:rPr>
          <w:rFonts w:ascii="Times New Roman" w:eastAsia="Times New Roman" w:hAnsi="Times New Roman" w:cs="Times New Roman"/>
          <w:color w:val="000000"/>
          <w:sz w:val="24"/>
          <w:szCs w:val="24"/>
          <w:lang w:val="es-MX" w:eastAsia="es-ES"/>
        </w:rPr>
        <w:t xml:space="preserve">señalar </w:t>
      </w:r>
      <w:r w:rsidRPr="00DF3841">
        <w:rPr>
          <w:rFonts w:ascii="Times New Roman" w:eastAsia="Times New Roman" w:hAnsi="Times New Roman" w:cs="Times New Roman"/>
          <w:color w:val="000000"/>
          <w:sz w:val="24"/>
          <w:szCs w:val="24"/>
          <w:lang w:val="es-MX" w:eastAsia="es-ES"/>
        </w:rPr>
        <w:t>lo siguiente en materia de</w:t>
      </w:r>
      <w:r>
        <w:rPr>
          <w:rFonts w:ascii="Times New Roman" w:eastAsia="Times New Roman" w:hAnsi="Times New Roman" w:cs="Times New Roman"/>
          <w:color w:val="000000"/>
          <w:sz w:val="24"/>
          <w:szCs w:val="24"/>
          <w:lang w:val="es-MX" w:eastAsia="es-ES"/>
        </w:rPr>
        <w:t xml:space="preserve"> </w:t>
      </w:r>
      <w:r w:rsidRPr="00DF3841">
        <w:rPr>
          <w:rFonts w:ascii="Times New Roman" w:eastAsia="Times New Roman" w:hAnsi="Times New Roman" w:cs="Times New Roman"/>
          <w:color w:val="000000"/>
          <w:sz w:val="24"/>
          <w:szCs w:val="24"/>
          <w:lang w:val="es-MX" w:eastAsia="es-ES"/>
        </w:rPr>
        <w:t>Distribución de Resultados correspondientes a los ejercicios finalizados el 31</w:t>
      </w:r>
      <w:r>
        <w:rPr>
          <w:rFonts w:ascii="Times New Roman" w:eastAsia="Times New Roman" w:hAnsi="Times New Roman" w:cs="Times New Roman"/>
          <w:color w:val="000000"/>
          <w:sz w:val="24"/>
          <w:szCs w:val="24"/>
          <w:lang w:val="es-MX" w:eastAsia="es-ES"/>
        </w:rPr>
        <w:t xml:space="preserve"> </w:t>
      </w:r>
      <w:r w:rsidRPr="00DF3841">
        <w:rPr>
          <w:rFonts w:ascii="Times New Roman" w:eastAsia="Times New Roman" w:hAnsi="Times New Roman" w:cs="Times New Roman"/>
          <w:color w:val="000000"/>
          <w:sz w:val="24"/>
          <w:szCs w:val="24"/>
          <w:lang w:val="es-MX" w:eastAsia="es-ES"/>
        </w:rPr>
        <w:t>de diciembre de 201</w:t>
      </w:r>
      <w:r>
        <w:rPr>
          <w:rFonts w:ascii="Times New Roman" w:eastAsia="Times New Roman" w:hAnsi="Times New Roman" w:cs="Times New Roman"/>
          <w:color w:val="000000"/>
          <w:sz w:val="24"/>
          <w:szCs w:val="24"/>
          <w:lang w:val="es-MX" w:eastAsia="es-ES"/>
        </w:rPr>
        <w:t xml:space="preserve">9 y el 31 de diciembre de 2020: </w:t>
      </w:r>
      <w:r w:rsidRPr="00F43C21">
        <w:rPr>
          <w:rFonts w:ascii="Times New Roman" w:eastAsia="Times New Roman" w:hAnsi="Times New Roman" w:cs="Times New Roman"/>
          <w:i/>
          <w:color w:val="000000"/>
          <w:sz w:val="24"/>
          <w:szCs w:val="24"/>
          <w:lang w:val="es-MX" w:eastAsia="es-ES"/>
        </w:rPr>
        <w:t>(i)</w:t>
      </w:r>
      <w:r w:rsidRPr="00DF3841">
        <w:t xml:space="preserve"> </w:t>
      </w:r>
      <w:r>
        <w:rPr>
          <w:rFonts w:ascii="Times New Roman" w:eastAsia="Times New Roman" w:hAnsi="Times New Roman" w:cs="Times New Roman"/>
          <w:color w:val="000000"/>
          <w:sz w:val="24"/>
          <w:szCs w:val="24"/>
          <w:lang w:val="es-MX" w:eastAsia="es-ES"/>
        </w:rPr>
        <w:t>el B</w:t>
      </w:r>
      <w:r w:rsidRPr="00DF3841">
        <w:rPr>
          <w:rFonts w:ascii="Times New Roman" w:eastAsia="Times New Roman" w:hAnsi="Times New Roman" w:cs="Times New Roman"/>
          <w:color w:val="000000"/>
          <w:sz w:val="24"/>
          <w:szCs w:val="24"/>
          <w:lang w:val="es-MX" w:eastAsia="es-ES"/>
        </w:rPr>
        <w:t xml:space="preserve">CRA </w:t>
      </w:r>
      <w:r>
        <w:rPr>
          <w:rFonts w:ascii="Times New Roman" w:eastAsia="Times New Roman" w:hAnsi="Times New Roman" w:cs="Times New Roman"/>
          <w:color w:val="000000"/>
          <w:sz w:val="24"/>
          <w:szCs w:val="24"/>
          <w:lang w:val="es-MX" w:eastAsia="es-ES"/>
        </w:rPr>
        <w:t>a través de diversas Comunicaciones normativas ha suspendido</w:t>
      </w:r>
      <w:r w:rsidRPr="00DF3841">
        <w:rPr>
          <w:rFonts w:ascii="Times New Roman" w:eastAsia="Times New Roman" w:hAnsi="Times New Roman" w:cs="Times New Roman"/>
          <w:color w:val="000000"/>
          <w:sz w:val="24"/>
          <w:szCs w:val="24"/>
          <w:lang w:val="es-MX" w:eastAsia="es-ES"/>
        </w:rPr>
        <w:t xml:space="preserve"> la distribución de</w:t>
      </w:r>
      <w:r>
        <w:rPr>
          <w:rFonts w:ascii="Times New Roman" w:eastAsia="Times New Roman" w:hAnsi="Times New Roman" w:cs="Times New Roman"/>
          <w:color w:val="000000"/>
          <w:sz w:val="24"/>
          <w:szCs w:val="24"/>
          <w:lang w:val="es-MX" w:eastAsia="es-ES"/>
        </w:rPr>
        <w:t xml:space="preserve"> </w:t>
      </w:r>
      <w:r w:rsidRPr="00DF3841">
        <w:rPr>
          <w:rFonts w:ascii="Times New Roman" w:eastAsia="Times New Roman" w:hAnsi="Times New Roman" w:cs="Times New Roman"/>
          <w:color w:val="000000"/>
          <w:sz w:val="24"/>
          <w:szCs w:val="24"/>
          <w:lang w:val="es-MX" w:eastAsia="es-ES"/>
        </w:rPr>
        <w:t>resultados de las Entidades Financieras a partir del 19 de marzo de 2020 y</w:t>
      </w:r>
      <w:r>
        <w:rPr>
          <w:rFonts w:ascii="Times New Roman" w:eastAsia="Times New Roman" w:hAnsi="Times New Roman" w:cs="Times New Roman"/>
          <w:color w:val="000000"/>
          <w:sz w:val="24"/>
          <w:szCs w:val="24"/>
          <w:lang w:val="es-MX" w:eastAsia="es-ES"/>
        </w:rPr>
        <w:t xml:space="preserve"> </w:t>
      </w:r>
      <w:r w:rsidRPr="00DF3841">
        <w:rPr>
          <w:rFonts w:ascii="Times New Roman" w:eastAsia="Times New Roman" w:hAnsi="Times New Roman" w:cs="Times New Roman"/>
          <w:color w:val="000000"/>
          <w:sz w:val="24"/>
          <w:szCs w:val="24"/>
          <w:lang w:val="es-MX" w:eastAsia="es-ES"/>
        </w:rPr>
        <w:t>h</w:t>
      </w:r>
      <w:r>
        <w:rPr>
          <w:rFonts w:ascii="Times New Roman" w:eastAsia="Times New Roman" w:hAnsi="Times New Roman" w:cs="Times New Roman"/>
          <w:color w:val="000000"/>
          <w:sz w:val="24"/>
          <w:szCs w:val="24"/>
          <w:lang w:val="es-MX" w:eastAsia="es-ES"/>
        </w:rPr>
        <w:t xml:space="preserve">asta el 31 de diciembre de 2021; </w:t>
      </w:r>
      <w:r w:rsidRPr="00F43C21">
        <w:rPr>
          <w:rFonts w:ascii="Times New Roman" w:eastAsia="Times New Roman" w:hAnsi="Times New Roman" w:cs="Times New Roman"/>
          <w:i/>
          <w:color w:val="000000"/>
          <w:sz w:val="24"/>
          <w:szCs w:val="24"/>
          <w:lang w:val="es-MX" w:eastAsia="es-ES"/>
        </w:rPr>
        <w:t>(ii)</w:t>
      </w:r>
      <w:r>
        <w:rPr>
          <w:rFonts w:ascii="Times New Roman" w:eastAsia="Times New Roman" w:hAnsi="Times New Roman" w:cs="Times New Roman"/>
          <w:color w:val="000000"/>
          <w:sz w:val="24"/>
          <w:szCs w:val="24"/>
          <w:lang w:val="es-MX" w:eastAsia="es-ES"/>
        </w:rPr>
        <w:t xml:space="preserve"> como consecuencia del punto (i) la Sociedad ha aprobado el pago de dividendos a los Señores Accionistas conforme el siguiente detalle: </w:t>
      </w:r>
      <w:r w:rsidRPr="00F43C21">
        <w:rPr>
          <w:rFonts w:ascii="Times New Roman" w:eastAsia="Times New Roman" w:hAnsi="Times New Roman" w:cs="Times New Roman"/>
          <w:sz w:val="24"/>
          <w:szCs w:val="24"/>
          <w:lang w:val="es-MX" w:eastAsia="es-ES"/>
        </w:rPr>
        <w:t xml:space="preserve">en la Asamblea General Ordinaria y Extraordinaria y Especial de Clases A y B N° 43 de fecha 21 de abril de 2020, por la suma de miles de $330.000 (valor nominal al 31 de diciembre de 2019, que re-expresados en moneda homogénea del 31 de diciembre de 2021 ascienden a miles de $678.126), y en la Asamblea General Ordinaria y Extraordinaria y Especial de Clases A y B N° 45 de fecha 30 de abril de 2021, por la suma de miles de $500.000 (valor nominal al 31 de diciembre de 2020, que re-expresados en moneda homogénea del 31 de diciembre de 2021 ascienden a miles de $754.621), en ambos casos, sujetos a la aprobación previa del BCRA y a la finalización de la suspensión de la distribución de resultados mencionada; </w:t>
      </w:r>
      <w:r w:rsidRPr="00F43C21">
        <w:rPr>
          <w:rFonts w:ascii="Times New Roman" w:eastAsia="Times New Roman" w:hAnsi="Times New Roman" w:cs="Times New Roman"/>
          <w:i/>
          <w:sz w:val="24"/>
          <w:szCs w:val="24"/>
          <w:lang w:val="es-MX" w:eastAsia="es-ES"/>
        </w:rPr>
        <w:t>(iii)</w:t>
      </w:r>
      <w:r w:rsidRPr="00F43C21">
        <w:rPr>
          <w:rFonts w:ascii="Times New Roman" w:eastAsia="Times New Roman" w:hAnsi="Times New Roman" w:cs="Times New Roman"/>
          <w:sz w:val="24"/>
          <w:szCs w:val="24"/>
          <w:lang w:val="es-MX" w:eastAsia="es-ES"/>
        </w:rPr>
        <w:t xml:space="preserve"> </w:t>
      </w:r>
      <w:r w:rsidR="00F43C21" w:rsidRPr="00F43C21">
        <w:rPr>
          <w:rFonts w:ascii="Times New Roman" w:eastAsia="Times New Roman" w:hAnsi="Times New Roman" w:cs="Times New Roman"/>
          <w:sz w:val="24"/>
          <w:szCs w:val="24"/>
          <w:lang w:val="es-MX" w:eastAsia="es-ES"/>
        </w:rPr>
        <w:t>a</w:t>
      </w:r>
      <w:r w:rsidRPr="00F43C21">
        <w:rPr>
          <w:rFonts w:ascii="Times New Roman" w:eastAsia="Times New Roman" w:hAnsi="Times New Roman" w:cs="Times New Roman"/>
          <w:sz w:val="24"/>
          <w:szCs w:val="24"/>
          <w:lang w:val="es-MX" w:eastAsia="es-ES"/>
        </w:rPr>
        <w:t xml:space="preserve"> través de la Comunicación “A” 7421, el BCRA dispuso que, con vigencia</w:t>
      </w:r>
      <w:r w:rsidR="00F43C21" w:rsidRPr="00F43C21">
        <w:rPr>
          <w:rFonts w:ascii="Times New Roman" w:eastAsia="Times New Roman" w:hAnsi="Times New Roman" w:cs="Times New Roman"/>
          <w:sz w:val="24"/>
          <w:szCs w:val="24"/>
          <w:lang w:val="es-MX" w:eastAsia="es-ES"/>
        </w:rPr>
        <w:t xml:space="preserve"> desde el 1</w:t>
      </w:r>
      <w:r w:rsidRPr="00F43C21">
        <w:rPr>
          <w:rFonts w:ascii="Times New Roman" w:eastAsia="Times New Roman" w:hAnsi="Times New Roman" w:cs="Times New Roman"/>
          <w:sz w:val="24"/>
          <w:szCs w:val="24"/>
          <w:lang w:val="es-MX" w:eastAsia="es-ES"/>
        </w:rPr>
        <w:t xml:space="preserve"> de enero de 2022 y hasta el 31 de diciembre de 2022, las Entidades</w:t>
      </w:r>
      <w:r w:rsidR="00F43C21" w:rsidRPr="00F43C21">
        <w:rPr>
          <w:rFonts w:ascii="Times New Roman" w:eastAsia="Times New Roman" w:hAnsi="Times New Roman" w:cs="Times New Roman"/>
          <w:sz w:val="24"/>
          <w:szCs w:val="24"/>
          <w:lang w:val="es-MX" w:eastAsia="es-ES"/>
        </w:rPr>
        <w:t xml:space="preserve"> </w:t>
      </w:r>
      <w:r w:rsidRPr="00F43C21">
        <w:rPr>
          <w:rFonts w:ascii="Times New Roman" w:eastAsia="Times New Roman" w:hAnsi="Times New Roman" w:cs="Times New Roman"/>
          <w:sz w:val="24"/>
          <w:szCs w:val="24"/>
          <w:lang w:val="es-MX" w:eastAsia="es-ES"/>
        </w:rPr>
        <w:t>Financieras podrán distribuir resultados por hasta el 20% del importe que</w:t>
      </w:r>
      <w:r w:rsidR="00F43C21" w:rsidRPr="00F43C21">
        <w:rPr>
          <w:rFonts w:ascii="Times New Roman" w:eastAsia="Times New Roman" w:hAnsi="Times New Roman" w:cs="Times New Roman"/>
          <w:sz w:val="24"/>
          <w:szCs w:val="24"/>
          <w:lang w:val="es-MX" w:eastAsia="es-ES"/>
        </w:rPr>
        <w:t xml:space="preserve"> </w:t>
      </w:r>
      <w:r w:rsidRPr="00F43C21">
        <w:rPr>
          <w:rFonts w:ascii="Times New Roman" w:eastAsia="Times New Roman" w:hAnsi="Times New Roman" w:cs="Times New Roman"/>
          <w:sz w:val="24"/>
          <w:szCs w:val="24"/>
          <w:lang w:val="es-MX" w:eastAsia="es-ES"/>
        </w:rPr>
        <w:t>hubiera correspondido de aplicar las normas sobre “Distribución de</w:t>
      </w:r>
      <w:r w:rsidR="00F43C21" w:rsidRPr="00F43C21">
        <w:rPr>
          <w:rFonts w:ascii="Times New Roman" w:eastAsia="Times New Roman" w:hAnsi="Times New Roman" w:cs="Times New Roman"/>
          <w:sz w:val="24"/>
          <w:szCs w:val="24"/>
          <w:lang w:val="es-MX" w:eastAsia="es-ES"/>
        </w:rPr>
        <w:t xml:space="preserve"> </w:t>
      </w:r>
      <w:r w:rsidRPr="00F43C21">
        <w:rPr>
          <w:rFonts w:ascii="Times New Roman" w:eastAsia="Times New Roman" w:hAnsi="Times New Roman" w:cs="Times New Roman"/>
          <w:sz w:val="24"/>
          <w:szCs w:val="24"/>
          <w:lang w:val="es-MX" w:eastAsia="es-ES"/>
        </w:rPr>
        <w:t>resultados”, sujeto a la previa autorización del BCRA</w:t>
      </w:r>
      <w:r w:rsidR="00F43C21" w:rsidRPr="00F43C21">
        <w:rPr>
          <w:rFonts w:ascii="Times New Roman" w:eastAsia="Times New Roman" w:hAnsi="Times New Roman" w:cs="Times New Roman"/>
          <w:sz w:val="24"/>
          <w:szCs w:val="24"/>
          <w:lang w:val="es-MX" w:eastAsia="es-ES"/>
        </w:rPr>
        <w:t>, debiendo realizarse la distribución</w:t>
      </w:r>
      <w:r w:rsidRPr="00F43C21">
        <w:rPr>
          <w:rFonts w:ascii="Times New Roman" w:eastAsia="Times New Roman" w:hAnsi="Times New Roman" w:cs="Times New Roman"/>
          <w:sz w:val="24"/>
          <w:szCs w:val="24"/>
          <w:lang w:val="es-MX" w:eastAsia="es-ES"/>
        </w:rPr>
        <w:t xml:space="preserve"> en doce cuotas iguales,</w:t>
      </w:r>
      <w:r w:rsidR="00F43C21" w:rsidRPr="00F43C21">
        <w:rPr>
          <w:rFonts w:ascii="Times New Roman" w:eastAsia="Times New Roman" w:hAnsi="Times New Roman" w:cs="Times New Roman"/>
          <w:sz w:val="24"/>
          <w:szCs w:val="24"/>
          <w:lang w:val="es-MX" w:eastAsia="es-ES"/>
        </w:rPr>
        <w:t xml:space="preserve"> mensuales y consecutivas, una vez obtenida dicha autorización.</w:t>
      </w:r>
    </w:p>
    <w:p w14:paraId="57F23721" w14:textId="77777777" w:rsidR="00F43C21" w:rsidRDefault="00F43C21" w:rsidP="00633EF5">
      <w:pPr>
        <w:spacing w:after="0" w:line="276" w:lineRule="auto"/>
        <w:jc w:val="both"/>
        <w:rPr>
          <w:rFonts w:ascii="Times New Roman" w:eastAsia="Times New Roman" w:hAnsi="Times New Roman" w:cs="Times New Roman"/>
          <w:sz w:val="24"/>
          <w:szCs w:val="24"/>
          <w:lang w:val="es-MX" w:eastAsia="es-ES"/>
        </w:rPr>
      </w:pPr>
    </w:p>
    <w:p w14:paraId="2078A7A7" w14:textId="1B77C68D" w:rsidR="00146A90" w:rsidRPr="00146A90" w:rsidRDefault="00F43C21" w:rsidP="00633EF5">
      <w:pPr>
        <w:spacing w:after="0" w:line="276" w:lineRule="auto"/>
        <w:jc w:val="both"/>
        <w:rPr>
          <w:rFonts w:ascii="Times New Roman" w:eastAsia="Times New Roman" w:hAnsi="Times New Roman" w:cs="Times New Roman"/>
          <w:sz w:val="24"/>
          <w:szCs w:val="24"/>
          <w:lang w:val="es-MX" w:eastAsia="es-ES"/>
        </w:rPr>
      </w:pPr>
      <w:r w:rsidRPr="003C1557">
        <w:rPr>
          <w:rFonts w:ascii="Times New Roman" w:eastAsia="Times New Roman" w:hAnsi="Times New Roman" w:cs="Times New Roman"/>
          <w:sz w:val="24"/>
          <w:szCs w:val="24"/>
          <w:lang w:val="es-MX" w:eastAsia="es-ES"/>
        </w:rPr>
        <w:t xml:space="preserve">Atento lo manifestado, y habiendo estudiado los Sres. Accionistas la Propuesta de manera detallada y exhaustiva, luego de aplicar la metodología de cálculo establecida dentro del nuevo marco normativo del BCRA, la Sra. Presidente </w:t>
      </w:r>
      <w:r w:rsidR="00C3681B" w:rsidRPr="003C1557">
        <w:rPr>
          <w:rFonts w:ascii="Times New Roman" w:eastAsia="Times New Roman" w:hAnsi="Times New Roman" w:cs="Times New Roman"/>
          <w:sz w:val="24"/>
          <w:szCs w:val="24"/>
          <w:lang w:val="es-MX" w:eastAsia="es-ES"/>
        </w:rPr>
        <w:t xml:space="preserve">en relación a la Propuesta </w:t>
      </w:r>
      <w:r w:rsidRPr="003C1557">
        <w:rPr>
          <w:rFonts w:ascii="Times New Roman" w:eastAsia="Times New Roman" w:hAnsi="Times New Roman" w:cs="Times New Roman"/>
          <w:sz w:val="24"/>
          <w:szCs w:val="24"/>
          <w:lang w:val="es-MX" w:eastAsia="es-ES"/>
        </w:rPr>
        <w:t xml:space="preserve">mociona para </w:t>
      </w:r>
      <w:r w:rsidR="00C3681B" w:rsidRPr="003C1557">
        <w:rPr>
          <w:rFonts w:ascii="Times New Roman" w:eastAsia="Times New Roman" w:hAnsi="Times New Roman" w:cs="Times New Roman"/>
          <w:sz w:val="24"/>
          <w:szCs w:val="24"/>
          <w:lang w:val="es-MX" w:eastAsia="es-ES"/>
        </w:rPr>
        <w:t xml:space="preserve">que se apruebe la </w:t>
      </w:r>
      <w:r w:rsidRPr="003C1557">
        <w:rPr>
          <w:rFonts w:ascii="Times New Roman" w:eastAsia="Times New Roman" w:hAnsi="Times New Roman" w:cs="Times New Roman"/>
          <w:sz w:val="24"/>
          <w:szCs w:val="24"/>
          <w:lang w:val="es-MX" w:eastAsia="es-ES"/>
        </w:rPr>
        <w:t>desafectación parcial de la Reserva Facultativa para Futuras</w:t>
      </w:r>
      <w:r w:rsidR="00CF6F7B">
        <w:rPr>
          <w:rFonts w:ascii="Times New Roman" w:eastAsia="Times New Roman" w:hAnsi="Times New Roman" w:cs="Times New Roman"/>
          <w:sz w:val="24"/>
          <w:szCs w:val="24"/>
          <w:lang w:val="es-MX" w:eastAsia="es-ES"/>
        </w:rPr>
        <w:t xml:space="preserve"> Distribuciones de Dividendos</w:t>
      </w:r>
      <w:r w:rsidR="00F52C65">
        <w:rPr>
          <w:rFonts w:ascii="Times New Roman" w:eastAsia="Times New Roman" w:hAnsi="Times New Roman" w:cs="Times New Roman"/>
          <w:sz w:val="24"/>
          <w:szCs w:val="24"/>
          <w:lang w:val="es-MX" w:eastAsia="es-ES"/>
        </w:rPr>
        <w:t xml:space="preserve"> en efectivo</w:t>
      </w:r>
      <w:r w:rsidR="00CF6F7B">
        <w:rPr>
          <w:rFonts w:ascii="Times New Roman" w:eastAsia="Times New Roman" w:hAnsi="Times New Roman" w:cs="Times New Roman"/>
          <w:sz w:val="24"/>
          <w:szCs w:val="24"/>
          <w:lang w:val="es-MX" w:eastAsia="es-ES"/>
        </w:rPr>
        <w:t xml:space="preserve">, </w:t>
      </w:r>
      <w:r w:rsidR="00CE5AA8" w:rsidRPr="003C1557">
        <w:rPr>
          <w:rFonts w:ascii="Times New Roman" w:eastAsia="Times New Roman" w:hAnsi="Times New Roman" w:cs="Times New Roman"/>
          <w:sz w:val="24"/>
          <w:szCs w:val="24"/>
          <w:lang w:val="es-MX" w:eastAsia="es-ES"/>
        </w:rPr>
        <w:t>p</w:t>
      </w:r>
      <w:r w:rsidRPr="003C1557">
        <w:rPr>
          <w:rFonts w:ascii="Times New Roman" w:eastAsia="Times New Roman" w:hAnsi="Times New Roman" w:cs="Times New Roman"/>
          <w:sz w:val="24"/>
          <w:szCs w:val="24"/>
          <w:lang w:val="es-MX" w:eastAsia="es-ES"/>
        </w:rPr>
        <w:t>or la suma por miles de $1.8</w:t>
      </w:r>
      <w:r w:rsidR="00256C3F">
        <w:rPr>
          <w:rFonts w:ascii="Times New Roman" w:eastAsia="Times New Roman" w:hAnsi="Times New Roman" w:cs="Times New Roman"/>
          <w:sz w:val="24"/>
          <w:szCs w:val="24"/>
          <w:lang w:val="es-MX" w:eastAsia="es-ES"/>
        </w:rPr>
        <w:t xml:space="preserve">80.882 </w:t>
      </w:r>
      <w:r w:rsidRPr="003C1557">
        <w:rPr>
          <w:rFonts w:ascii="Times New Roman" w:eastAsia="Times New Roman" w:hAnsi="Times New Roman" w:cs="Times New Roman"/>
          <w:sz w:val="24"/>
          <w:szCs w:val="24"/>
          <w:lang w:val="es-MX" w:eastAsia="es-ES"/>
        </w:rPr>
        <w:t xml:space="preserve">para asignarle el destino de distribución de dividendos, en forma proporcional a la tenencia accionaria de cada Accionista, </w:t>
      </w:r>
      <w:r w:rsidR="00D97B3E">
        <w:rPr>
          <w:rFonts w:ascii="Times New Roman" w:eastAsia="Times New Roman" w:hAnsi="Times New Roman" w:cs="Times New Roman"/>
          <w:sz w:val="24"/>
          <w:szCs w:val="24"/>
          <w:lang w:val="es-MX" w:eastAsia="es-ES"/>
        </w:rPr>
        <w:t xml:space="preserve">que </w:t>
      </w:r>
      <w:r w:rsidR="00D97B3E" w:rsidRPr="00D97B3E">
        <w:rPr>
          <w:rFonts w:ascii="Times New Roman" w:eastAsia="Times New Roman" w:hAnsi="Times New Roman" w:cs="Times New Roman"/>
          <w:sz w:val="24"/>
          <w:szCs w:val="24"/>
          <w:lang w:val="es-MX" w:eastAsia="es-ES"/>
        </w:rPr>
        <w:t xml:space="preserve">de acuerdo a la </w:t>
      </w:r>
      <w:r w:rsidR="00D97B3E">
        <w:rPr>
          <w:rFonts w:ascii="Times New Roman" w:eastAsia="Times New Roman" w:hAnsi="Times New Roman" w:cs="Times New Roman"/>
          <w:sz w:val="24"/>
          <w:szCs w:val="24"/>
          <w:lang w:val="es-MX" w:eastAsia="es-ES"/>
        </w:rPr>
        <w:t>C</w:t>
      </w:r>
      <w:r w:rsidR="00D97B3E" w:rsidRPr="00D97B3E">
        <w:rPr>
          <w:rFonts w:ascii="Times New Roman" w:eastAsia="Times New Roman" w:hAnsi="Times New Roman" w:cs="Times New Roman"/>
          <w:sz w:val="24"/>
          <w:szCs w:val="24"/>
          <w:lang w:val="es-MX" w:eastAsia="es-ES"/>
        </w:rPr>
        <w:t xml:space="preserve">omunicación </w:t>
      </w:r>
      <w:r w:rsidR="00D97B3E">
        <w:rPr>
          <w:rFonts w:ascii="Times New Roman" w:eastAsia="Times New Roman" w:hAnsi="Times New Roman" w:cs="Times New Roman"/>
          <w:sz w:val="24"/>
          <w:szCs w:val="24"/>
          <w:lang w:val="es-MX" w:eastAsia="es-ES"/>
        </w:rPr>
        <w:t>“</w:t>
      </w:r>
      <w:r w:rsidR="00D97B3E" w:rsidRPr="00D97B3E">
        <w:rPr>
          <w:rFonts w:ascii="Times New Roman" w:eastAsia="Times New Roman" w:hAnsi="Times New Roman" w:cs="Times New Roman"/>
          <w:sz w:val="24"/>
          <w:szCs w:val="24"/>
          <w:lang w:val="es-MX" w:eastAsia="es-ES"/>
        </w:rPr>
        <w:t>A</w:t>
      </w:r>
      <w:r w:rsidR="00D97B3E">
        <w:rPr>
          <w:rFonts w:ascii="Times New Roman" w:eastAsia="Times New Roman" w:hAnsi="Times New Roman" w:cs="Times New Roman"/>
          <w:sz w:val="24"/>
          <w:szCs w:val="24"/>
          <w:lang w:val="es-MX" w:eastAsia="es-ES"/>
        </w:rPr>
        <w:t>”</w:t>
      </w:r>
      <w:r w:rsidR="00D97B3E" w:rsidRPr="00D97B3E">
        <w:rPr>
          <w:rFonts w:ascii="Times New Roman" w:eastAsia="Times New Roman" w:hAnsi="Times New Roman" w:cs="Times New Roman"/>
          <w:sz w:val="24"/>
          <w:szCs w:val="24"/>
          <w:lang w:val="es-MX" w:eastAsia="es-ES"/>
        </w:rPr>
        <w:t xml:space="preserve"> 7421 del BCRA </w:t>
      </w:r>
      <w:r w:rsidR="00D97B3E">
        <w:rPr>
          <w:rFonts w:ascii="Times New Roman" w:eastAsia="Times New Roman" w:hAnsi="Times New Roman" w:cs="Times New Roman"/>
          <w:sz w:val="24"/>
          <w:szCs w:val="24"/>
          <w:lang w:val="es-MX" w:eastAsia="es-ES"/>
        </w:rPr>
        <w:t xml:space="preserve">se efectuará </w:t>
      </w:r>
      <w:r w:rsidRPr="003C1557">
        <w:rPr>
          <w:rFonts w:ascii="Times New Roman" w:eastAsia="Times New Roman" w:hAnsi="Times New Roman" w:cs="Times New Roman"/>
          <w:sz w:val="24"/>
          <w:szCs w:val="24"/>
          <w:lang w:val="es-MX" w:eastAsia="es-ES"/>
        </w:rPr>
        <w:t xml:space="preserve">en 12 </w:t>
      </w:r>
      <w:r w:rsidR="00CE5AA8" w:rsidRPr="003C1557">
        <w:rPr>
          <w:rFonts w:ascii="Times New Roman" w:eastAsia="Times New Roman" w:hAnsi="Times New Roman" w:cs="Times New Roman"/>
          <w:sz w:val="24"/>
          <w:szCs w:val="24"/>
          <w:lang w:val="es-MX" w:eastAsia="es-ES"/>
        </w:rPr>
        <w:t xml:space="preserve">(doce) </w:t>
      </w:r>
      <w:r w:rsidRPr="003C1557">
        <w:rPr>
          <w:rFonts w:ascii="Times New Roman" w:eastAsia="Times New Roman" w:hAnsi="Times New Roman" w:cs="Times New Roman"/>
          <w:sz w:val="24"/>
          <w:szCs w:val="24"/>
          <w:lang w:val="es-MX" w:eastAsia="es-ES"/>
        </w:rPr>
        <w:t>cuotas igu</w:t>
      </w:r>
      <w:r w:rsidR="003C1557">
        <w:rPr>
          <w:rFonts w:ascii="Times New Roman" w:eastAsia="Times New Roman" w:hAnsi="Times New Roman" w:cs="Times New Roman"/>
          <w:sz w:val="24"/>
          <w:szCs w:val="24"/>
          <w:lang w:val="es-MX" w:eastAsia="es-ES"/>
        </w:rPr>
        <w:t>ales, mensuales y consecutivas</w:t>
      </w:r>
      <w:r w:rsidR="00DD279A">
        <w:rPr>
          <w:rFonts w:ascii="Times New Roman" w:eastAsia="Times New Roman" w:hAnsi="Times New Roman" w:cs="Times New Roman"/>
          <w:sz w:val="24"/>
          <w:szCs w:val="24"/>
          <w:lang w:val="es-MX" w:eastAsia="es-ES"/>
        </w:rPr>
        <w:t xml:space="preserve">, </w:t>
      </w:r>
      <w:r w:rsidR="00D97B3E">
        <w:rPr>
          <w:rFonts w:ascii="Times New Roman" w:eastAsia="Times New Roman" w:hAnsi="Times New Roman" w:cs="Times New Roman"/>
          <w:sz w:val="24"/>
          <w:szCs w:val="24"/>
          <w:lang w:val="es-MX" w:eastAsia="es-ES"/>
        </w:rPr>
        <w:t xml:space="preserve">pudiendo realizarse </w:t>
      </w:r>
      <w:r w:rsidR="004D36EA">
        <w:rPr>
          <w:rFonts w:ascii="Times New Roman" w:eastAsia="Times New Roman" w:hAnsi="Times New Roman" w:cs="Times New Roman"/>
          <w:sz w:val="24"/>
          <w:szCs w:val="24"/>
          <w:lang w:val="es-MX" w:eastAsia="es-ES"/>
        </w:rPr>
        <w:t xml:space="preserve">en efectivo </w:t>
      </w:r>
      <w:r w:rsidR="00EE71E0">
        <w:rPr>
          <w:rFonts w:ascii="Times New Roman" w:eastAsia="Times New Roman" w:hAnsi="Times New Roman" w:cs="Times New Roman"/>
          <w:sz w:val="24"/>
          <w:szCs w:val="24"/>
          <w:lang w:val="es-MX" w:eastAsia="es-ES"/>
        </w:rPr>
        <w:t>y/</w:t>
      </w:r>
      <w:r w:rsidR="004D36EA">
        <w:rPr>
          <w:rFonts w:ascii="Times New Roman" w:eastAsia="Times New Roman" w:hAnsi="Times New Roman" w:cs="Times New Roman"/>
          <w:sz w:val="24"/>
          <w:szCs w:val="24"/>
          <w:lang w:val="es-MX" w:eastAsia="es-ES"/>
        </w:rPr>
        <w:t>o e</w:t>
      </w:r>
      <w:bookmarkStart w:id="0" w:name="_GoBack"/>
      <w:bookmarkEnd w:id="0"/>
      <w:r w:rsidR="004D36EA">
        <w:rPr>
          <w:rFonts w:ascii="Times New Roman" w:eastAsia="Times New Roman" w:hAnsi="Times New Roman" w:cs="Times New Roman"/>
          <w:sz w:val="24"/>
          <w:szCs w:val="24"/>
          <w:lang w:val="es-MX" w:eastAsia="es-ES"/>
        </w:rPr>
        <w:t xml:space="preserve">n </w:t>
      </w:r>
      <w:r w:rsidR="004D36EA">
        <w:rPr>
          <w:rFonts w:ascii="Times New Roman" w:eastAsia="Times New Roman" w:hAnsi="Times New Roman" w:cs="Times New Roman"/>
          <w:sz w:val="24"/>
          <w:szCs w:val="24"/>
          <w:lang w:val="es-MX" w:eastAsia="es-ES"/>
        </w:rPr>
        <w:lastRenderedPageBreak/>
        <w:t>especie</w:t>
      </w:r>
      <w:r w:rsidR="00E07AE8">
        <w:rPr>
          <w:rFonts w:ascii="Times New Roman" w:eastAsia="Times New Roman" w:hAnsi="Times New Roman" w:cs="Times New Roman"/>
          <w:sz w:val="24"/>
          <w:szCs w:val="24"/>
          <w:lang w:val="es-MX" w:eastAsia="es-ES"/>
        </w:rPr>
        <w:t xml:space="preserve"> y/o en una combinación </w:t>
      </w:r>
      <w:r w:rsidR="00EE71E0">
        <w:rPr>
          <w:rFonts w:ascii="Times New Roman" w:eastAsia="Times New Roman" w:hAnsi="Times New Roman" w:cs="Times New Roman"/>
          <w:sz w:val="24"/>
          <w:szCs w:val="24"/>
          <w:lang w:val="es-MX" w:eastAsia="es-ES"/>
        </w:rPr>
        <w:t>de ambos, a opción de los Accionistas, delegando</w:t>
      </w:r>
      <w:r w:rsidR="00E07AE8">
        <w:rPr>
          <w:rFonts w:ascii="Times New Roman" w:eastAsia="Times New Roman" w:hAnsi="Times New Roman" w:cs="Times New Roman"/>
          <w:sz w:val="24"/>
          <w:szCs w:val="24"/>
          <w:lang w:val="es-MX" w:eastAsia="es-ES"/>
        </w:rPr>
        <w:t xml:space="preserve"> </w:t>
      </w:r>
      <w:r w:rsidR="00F877D9" w:rsidRPr="00F877D9">
        <w:rPr>
          <w:rFonts w:ascii="Times New Roman" w:eastAsia="Times New Roman" w:hAnsi="Times New Roman" w:cs="Times New Roman"/>
          <w:sz w:val="24"/>
          <w:szCs w:val="24"/>
          <w:lang w:val="es-MX" w:eastAsia="es-ES"/>
        </w:rPr>
        <w:t xml:space="preserve">en el Directorio </w:t>
      </w:r>
      <w:r w:rsidR="00E07AE8">
        <w:rPr>
          <w:rFonts w:ascii="Times New Roman" w:eastAsia="Times New Roman" w:hAnsi="Times New Roman" w:cs="Times New Roman"/>
          <w:sz w:val="24"/>
          <w:szCs w:val="24"/>
          <w:lang w:val="es-MX" w:eastAsia="es-ES"/>
        </w:rPr>
        <w:t xml:space="preserve">la </w:t>
      </w:r>
      <w:r w:rsidR="00F877D9" w:rsidRPr="00F877D9">
        <w:rPr>
          <w:rFonts w:ascii="Times New Roman" w:eastAsia="Times New Roman" w:hAnsi="Times New Roman" w:cs="Times New Roman"/>
          <w:sz w:val="24"/>
          <w:szCs w:val="24"/>
          <w:lang w:val="es-MX" w:eastAsia="es-ES"/>
        </w:rPr>
        <w:t xml:space="preserve">oportunidad, </w:t>
      </w:r>
      <w:r w:rsidR="00E07AE8">
        <w:rPr>
          <w:rFonts w:ascii="Times New Roman" w:eastAsia="Times New Roman" w:hAnsi="Times New Roman" w:cs="Times New Roman"/>
          <w:sz w:val="24"/>
          <w:szCs w:val="24"/>
          <w:lang w:val="es-MX" w:eastAsia="es-ES"/>
        </w:rPr>
        <w:t xml:space="preserve">forma, merito, </w:t>
      </w:r>
      <w:r w:rsidR="00F877D9" w:rsidRPr="00F877D9">
        <w:rPr>
          <w:rFonts w:ascii="Times New Roman" w:eastAsia="Times New Roman" w:hAnsi="Times New Roman" w:cs="Times New Roman"/>
          <w:sz w:val="24"/>
          <w:szCs w:val="24"/>
          <w:lang w:val="es-MX" w:eastAsia="es-ES"/>
        </w:rPr>
        <w:t xml:space="preserve">modalidad, </w:t>
      </w:r>
      <w:r w:rsidR="00E07AE8">
        <w:rPr>
          <w:rFonts w:ascii="Times New Roman" w:eastAsia="Times New Roman" w:hAnsi="Times New Roman" w:cs="Times New Roman"/>
          <w:sz w:val="24"/>
          <w:szCs w:val="24"/>
          <w:lang w:val="es-MX" w:eastAsia="es-ES"/>
        </w:rPr>
        <w:t xml:space="preserve">conveniencia, </w:t>
      </w:r>
      <w:r w:rsidR="00F877D9" w:rsidRPr="00F877D9">
        <w:rPr>
          <w:rFonts w:ascii="Times New Roman" w:eastAsia="Times New Roman" w:hAnsi="Times New Roman" w:cs="Times New Roman"/>
          <w:sz w:val="24"/>
          <w:szCs w:val="24"/>
          <w:lang w:val="es-MX" w:eastAsia="es-ES"/>
        </w:rPr>
        <w:t>plazos</w:t>
      </w:r>
      <w:r w:rsidR="00E07AE8" w:rsidRPr="00E07AE8">
        <w:t xml:space="preserve"> </w:t>
      </w:r>
      <w:r w:rsidR="00E07AE8" w:rsidRPr="00E07AE8">
        <w:rPr>
          <w:rFonts w:ascii="Times New Roman" w:eastAsia="Times New Roman" w:hAnsi="Times New Roman" w:cs="Times New Roman"/>
          <w:sz w:val="24"/>
          <w:szCs w:val="24"/>
          <w:lang w:val="es-MX" w:eastAsia="es-ES"/>
        </w:rPr>
        <w:t>y demás términos y condici</w:t>
      </w:r>
      <w:r w:rsidR="00E07AE8">
        <w:rPr>
          <w:rFonts w:ascii="Times New Roman" w:eastAsia="Times New Roman" w:hAnsi="Times New Roman" w:cs="Times New Roman"/>
          <w:sz w:val="24"/>
          <w:szCs w:val="24"/>
          <w:lang w:val="es-MX" w:eastAsia="es-ES"/>
        </w:rPr>
        <w:t xml:space="preserve">ones de pago. Todo ello, </w:t>
      </w:r>
      <w:r w:rsidR="00146A90" w:rsidRPr="00EE71E0">
        <w:rPr>
          <w:rFonts w:ascii="Times New Roman" w:eastAsia="Times New Roman" w:hAnsi="Times New Roman" w:cs="Times New Roman"/>
          <w:sz w:val="24"/>
          <w:szCs w:val="24"/>
          <w:lang w:val="es-MX" w:eastAsia="es-ES"/>
        </w:rPr>
        <w:t xml:space="preserve">condicionado a la resolución favorable del BCRA </w:t>
      </w:r>
      <w:r w:rsidR="00146A90">
        <w:rPr>
          <w:rFonts w:ascii="Times New Roman" w:eastAsia="Times New Roman" w:hAnsi="Times New Roman" w:cs="Times New Roman"/>
          <w:sz w:val="24"/>
          <w:szCs w:val="24"/>
          <w:lang w:val="es-MX" w:eastAsia="es-ES"/>
        </w:rPr>
        <w:t>(conf. Comunicaciones</w:t>
      </w:r>
      <w:r w:rsidR="00146A90" w:rsidRPr="00146A90">
        <w:rPr>
          <w:rFonts w:ascii="Times New Roman" w:eastAsia="Times New Roman" w:hAnsi="Times New Roman" w:cs="Times New Roman"/>
          <w:sz w:val="24"/>
          <w:szCs w:val="24"/>
          <w:lang w:val="es-MX" w:eastAsia="es-ES"/>
        </w:rPr>
        <w:t xml:space="preserve"> "A" 6768, “A” 7421, modificatorias, complementarias y concordantes del BCRA), y de la Superintendencia de Entidades Financieras y Cambiarias (“</w:t>
      </w:r>
      <w:proofErr w:type="spellStart"/>
      <w:r w:rsidR="00146A90" w:rsidRPr="00146A90">
        <w:rPr>
          <w:rFonts w:ascii="Times New Roman" w:eastAsia="Times New Roman" w:hAnsi="Times New Roman" w:cs="Times New Roman"/>
          <w:sz w:val="24"/>
          <w:szCs w:val="24"/>
          <w:lang w:val="es-MX" w:eastAsia="es-ES"/>
        </w:rPr>
        <w:t>SEFyC</w:t>
      </w:r>
      <w:proofErr w:type="spellEnd"/>
      <w:r w:rsidR="00146A90" w:rsidRPr="00146A90">
        <w:rPr>
          <w:rFonts w:ascii="Times New Roman" w:eastAsia="Times New Roman" w:hAnsi="Times New Roman" w:cs="Times New Roman"/>
          <w:sz w:val="24"/>
          <w:szCs w:val="24"/>
          <w:lang w:val="es-MX" w:eastAsia="es-ES"/>
        </w:rPr>
        <w:t xml:space="preserve">”). Asimismo, se deja constancia que en el monto mencionado se encuentra </w:t>
      </w:r>
      <w:r w:rsidR="00D818B2">
        <w:rPr>
          <w:rFonts w:ascii="Times New Roman" w:eastAsia="Times New Roman" w:hAnsi="Times New Roman" w:cs="Times New Roman"/>
          <w:sz w:val="24"/>
          <w:szCs w:val="24"/>
          <w:lang w:val="es-MX" w:eastAsia="es-ES"/>
        </w:rPr>
        <w:t>incluido</w:t>
      </w:r>
      <w:r w:rsidR="00146A90" w:rsidRPr="00146A90">
        <w:rPr>
          <w:rFonts w:ascii="Times New Roman" w:eastAsia="Times New Roman" w:hAnsi="Times New Roman" w:cs="Times New Roman"/>
          <w:sz w:val="24"/>
          <w:szCs w:val="24"/>
          <w:lang w:val="es-MX" w:eastAsia="es-ES"/>
        </w:rPr>
        <w:t xml:space="preserve"> lo ya aprobado en concepto de dividendos en la Asamblea General Ordinaria y Extraordinaria y Especial de Clases A y B N° 43 de fecha 21 de abril de 2020, y en la Asamblea General Ordinaria y Extraordinaria y Especial de Clases A y B N° 45 de fecha 30 de abril de 2021. </w:t>
      </w:r>
    </w:p>
    <w:p w14:paraId="64EAF3A4" w14:textId="77777777" w:rsidR="00146A90" w:rsidRDefault="00146A90" w:rsidP="00633EF5">
      <w:pPr>
        <w:spacing w:after="0" w:line="276" w:lineRule="auto"/>
        <w:jc w:val="both"/>
        <w:rPr>
          <w:rFonts w:ascii="Times New Roman" w:eastAsia="Times New Roman" w:hAnsi="Times New Roman" w:cs="Times New Roman"/>
          <w:sz w:val="24"/>
          <w:szCs w:val="24"/>
          <w:lang w:val="es-MX" w:eastAsia="es-ES"/>
        </w:rPr>
      </w:pPr>
    </w:p>
    <w:p w14:paraId="2D9C265E" w14:textId="14A44E41" w:rsidR="004D36EA" w:rsidRDefault="00E07AE8" w:rsidP="00633EF5">
      <w:pPr>
        <w:spacing w:after="0" w:line="276" w:lineRule="auto"/>
        <w:jc w:val="both"/>
        <w:rPr>
          <w:rFonts w:ascii="Times New Roman" w:eastAsia="Times New Roman" w:hAnsi="Times New Roman" w:cs="Times New Roman"/>
          <w:sz w:val="24"/>
          <w:szCs w:val="24"/>
          <w:lang w:val="es-MX" w:eastAsia="es-ES"/>
        </w:rPr>
      </w:pPr>
      <w:r w:rsidRPr="00D818B2">
        <w:rPr>
          <w:rFonts w:ascii="Times New Roman" w:eastAsia="Times New Roman" w:hAnsi="Times New Roman" w:cs="Times New Roman"/>
          <w:sz w:val="24"/>
          <w:szCs w:val="24"/>
          <w:lang w:val="es-MX" w:eastAsia="es-ES"/>
        </w:rPr>
        <w:t xml:space="preserve">Por otro lado, se </w:t>
      </w:r>
      <w:r w:rsidR="00D818B2" w:rsidRPr="00D818B2">
        <w:rPr>
          <w:rFonts w:ascii="Times New Roman" w:eastAsia="Times New Roman" w:hAnsi="Times New Roman" w:cs="Times New Roman"/>
          <w:sz w:val="24"/>
          <w:szCs w:val="24"/>
          <w:lang w:val="es-MX" w:eastAsia="es-ES"/>
        </w:rPr>
        <w:t>delega en el Directorio la determinación de que</w:t>
      </w:r>
      <w:r w:rsidRPr="00D818B2">
        <w:rPr>
          <w:rFonts w:ascii="Times New Roman" w:eastAsia="Times New Roman" w:hAnsi="Times New Roman" w:cs="Times New Roman"/>
          <w:sz w:val="24"/>
          <w:szCs w:val="24"/>
          <w:lang w:val="es-MX" w:eastAsia="es-ES"/>
        </w:rPr>
        <w:t xml:space="preserve"> monto de dividendos</w:t>
      </w:r>
      <w:r w:rsidR="00D818B2" w:rsidRPr="00D818B2">
        <w:rPr>
          <w:rFonts w:ascii="Times New Roman" w:eastAsia="Times New Roman" w:hAnsi="Times New Roman" w:cs="Times New Roman"/>
          <w:sz w:val="24"/>
          <w:szCs w:val="24"/>
          <w:lang w:val="es-MX" w:eastAsia="es-ES"/>
        </w:rPr>
        <w:t xml:space="preserve"> a pagar a los Señores Accionistas, eventualmente esté sujeto a </w:t>
      </w:r>
      <w:r w:rsidRPr="00D818B2">
        <w:rPr>
          <w:rFonts w:ascii="Times New Roman" w:eastAsia="Times New Roman" w:hAnsi="Times New Roman" w:cs="Times New Roman"/>
          <w:sz w:val="24"/>
          <w:szCs w:val="24"/>
          <w:lang w:val="es-MX" w:eastAsia="es-ES"/>
        </w:rPr>
        <w:t xml:space="preserve">la retención del 7% establecida en el Artículo 97 de la Ley de Impuesto a las Ganancias, Texto Ordenado en 2019. </w:t>
      </w:r>
    </w:p>
    <w:p w14:paraId="7E5AC4D6" w14:textId="77777777" w:rsidR="00D818B2" w:rsidRDefault="00D818B2" w:rsidP="00633EF5">
      <w:pPr>
        <w:spacing w:after="0" w:line="276" w:lineRule="auto"/>
        <w:jc w:val="both"/>
        <w:rPr>
          <w:rFonts w:ascii="Times New Roman" w:eastAsia="Times New Roman" w:hAnsi="Times New Roman" w:cs="Times New Roman"/>
          <w:color w:val="FF0000"/>
          <w:sz w:val="24"/>
          <w:szCs w:val="24"/>
          <w:lang w:val="es-MX" w:eastAsia="es-ES"/>
        </w:rPr>
      </w:pPr>
    </w:p>
    <w:p w14:paraId="0239C5A2" w14:textId="3D465FFF" w:rsidR="00F43C21" w:rsidRPr="00EE71E0" w:rsidRDefault="00146A90" w:rsidP="00633EF5">
      <w:pPr>
        <w:spacing w:after="0" w:line="276" w:lineRule="auto"/>
        <w:jc w:val="both"/>
        <w:rPr>
          <w:rFonts w:ascii="Times New Roman" w:eastAsia="Times New Roman" w:hAnsi="Times New Roman" w:cs="Times New Roman"/>
          <w:sz w:val="24"/>
          <w:szCs w:val="24"/>
          <w:lang w:val="es-MX" w:eastAsia="es-ES"/>
        </w:rPr>
      </w:pPr>
      <w:r w:rsidRPr="00EE71E0">
        <w:rPr>
          <w:rFonts w:ascii="Times New Roman" w:eastAsia="Times New Roman" w:hAnsi="Times New Roman" w:cs="Times New Roman"/>
          <w:sz w:val="24"/>
          <w:szCs w:val="24"/>
          <w:lang w:val="es-MX" w:eastAsia="es-ES"/>
        </w:rPr>
        <w:t>A</w:t>
      </w:r>
      <w:r w:rsidR="00F43C21" w:rsidRPr="00EE71E0">
        <w:rPr>
          <w:rFonts w:ascii="Times New Roman" w:eastAsia="Times New Roman" w:hAnsi="Times New Roman" w:cs="Times New Roman"/>
          <w:sz w:val="24"/>
          <w:szCs w:val="24"/>
          <w:lang w:val="es-MX" w:eastAsia="es-ES"/>
        </w:rPr>
        <w:t>tento lo indicado precedentemente</w:t>
      </w:r>
      <w:r w:rsidRPr="00EE71E0">
        <w:rPr>
          <w:rFonts w:ascii="Times New Roman" w:eastAsia="Times New Roman" w:hAnsi="Times New Roman" w:cs="Times New Roman"/>
          <w:sz w:val="24"/>
          <w:szCs w:val="24"/>
          <w:lang w:val="es-MX" w:eastAsia="es-ES"/>
        </w:rPr>
        <w:t>,</w:t>
      </w:r>
      <w:r w:rsidR="00F43C21" w:rsidRPr="00EE71E0">
        <w:rPr>
          <w:rFonts w:ascii="Times New Roman" w:eastAsia="Times New Roman" w:hAnsi="Times New Roman" w:cs="Times New Roman"/>
          <w:sz w:val="24"/>
          <w:szCs w:val="24"/>
          <w:lang w:val="es-MX" w:eastAsia="es-ES"/>
        </w:rPr>
        <w:t xml:space="preserve"> en el plazo normativo oportuno se remitirá la correspondiente solicitud de autorización al BCRA para su consideración. Por lo que, mientras esté pendiente dicha solicitud, y en consecuencia la autorización del organismo de contralor, </w:t>
      </w:r>
      <w:r w:rsidR="003C1557" w:rsidRPr="00EE71E0">
        <w:rPr>
          <w:rFonts w:ascii="Times New Roman" w:eastAsia="Times New Roman" w:hAnsi="Times New Roman" w:cs="Times New Roman"/>
          <w:sz w:val="24"/>
          <w:szCs w:val="24"/>
          <w:lang w:val="es-MX" w:eastAsia="es-ES"/>
        </w:rPr>
        <w:t xml:space="preserve">se </w:t>
      </w:r>
      <w:r w:rsidR="00F43C21" w:rsidRPr="00EE71E0">
        <w:rPr>
          <w:rFonts w:ascii="Times New Roman" w:eastAsia="Times New Roman" w:hAnsi="Times New Roman" w:cs="Times New Roman"/>
          <w:sz w:val="24"/>
          <w:szCs w:val="24"/>
          <w:lang w:val="es-MX" w:eastAsia="es-ES"/>
        </w:rPr>
        <w:t>propone que la suma por miles de $1.8</w:t>
      </w:r>
      <w:r w:rsidR="00256C3F">
        <w:rPr>
          <w:rFonts w:ascii="Times New Roman" w:eastAsia="Times New Roman" w:hAnsi="Times New Roman" w:cs="Times New Roman"/>
          <w:sz w:val="24"/>
          <w:szCs w:val="24"/>
          <w:lang w:val="es-MX" w:eastAsia="es-ES"/>
        </w:rPr>
        <w:t>80.882</w:t>
      </w:r>
      <w:r w:rsidR="00F43C21" w:rsidRPr="00EE71E0">
        <w:rPr>
          <w:rFonts w:ascii="Times New Roman" w:eastAsia="Times New Roman" w:hAnsi="Times New Roman" w:cs="Times New Roman"/>
          <w:sz w:val="24"/>
          <w:szCs w:val="24"/>
          <w:lang w:val="es-MX" w:eastAsia="es-ES"/>
        </w:rPr>
        <w:t xml:space="preserve"> sea mantenida en la cuenta titulada como Reserva Facultativa para Futuras Distribuciones de Dividendos</w:t>
      </w:r>
      <w:r w:rsidR="00F52C65">
        <w:rPr>
          <w:rFonts w:ascii="Times New Roman" w:eastAsia="Times New Roman" w:hAnsi="Times New Roman" w:cs="Times New Roman"/>
          <w:sz w:val="24"/>
          <w:szCs w:val="24"/>
          <w:lang w:val="es-MX" w:eastAsia="es-ES"/>
        </w:rPr>
        <w:t xml:space="preserve"> en efectivo</w:t>
      </w:r>
      <w:r w:rsidR="00177975" w:rsidRPr="00EE71E0">
        <w:rPr>
          <w:rFonts w:ascii="Times New Roman" w:eastAsia="Times New Roman" w:hAnsi="Times New Roman" w:cs="Times New Roman"/>
          <w:sz w:val="24"/>
          <w:szCs w:val="24"/>
          <w:lang w:val="es-MX" w:eastAsia="es-ES"/>
        </w:rPr>
        <w:t xml:space="preserve">, </w:t>
      </w:r>
      <w:r w:rsidR="00F877D9" w:rsidRPr="00EE71E0">
        <w:rPr>
          <w:rFonts w:ascii="Times New Roman" w:eastAsia="Times New Roman" w:hAnsi="Times New Roman" w:cs="Times New Roman"/>
          <w:sz w:val="24"/>
          <w:szCs w:val="24"/>
          <w:lang w:val="es-MX" w:eastAsia="es-ES"/>
        </w:rPr>
        <w:t>delegándose</w:t>
      </w:r>
      <w:r w:rsidR="00177975" w:rsidRPr="00EE71E0">
        <w:rPr>
          <w:rFonts w:ascii="Times New Roman" w:eastAsia="Times New Roman" w:hAnsi="Times New Roman" w:cs="Times New Roman"/>
          <w:sz w:val="24"/>
          <w:szCs w:val="24"/>
          <w:lang w:val="es-MX" w:eastAsia="es-ES"/>
        </w:rPr>
        <w:t xml:space="preserve"> en el Directorio su desafectación </w:t>
      </w:r>
      <w:r w:rsidR="00EE71E0">
        <w:rPr>
          <w:rFonts w:ascii="Times New Roman" w:eastAsia="Times New Roman" w:hAnsi="Times New Roman" w:cs="Times New Roman"/>
          <w:sz w:val="24"/>
          <w:szCs w:val="24"/>
          <w:lang w:val="es-MX" w:eastAsia="es-ES"/>
        </w:rPr>
        <w:t xml:space="preserve">para aplicarla al </w:t>
      </w:r>
      <w:r w:rsidR="00177975" w:rsidRPr="00EE71E0">
        <w:rPr>
          <w:rFonts w:ascii="Times New Roman" w:eastAsia="Times New Roman" w:hAnsi="Times New Roman" w:cs="Times New Roman"/>
          <w:sz w:val="24"/>
          <w:szCs w:val="24"/>
          <w:lang w:val="es-MX" w:eastAsia="es-ES"/>
        </w:rPr>
        <w:t>pago de dividendos</w:t>
      </w:r>
      <w:r w:rsidR="00F877D9" w:rsidRPr="00EE71E0">
        <w:rPr>
          <w:rFonts w:ascii="Times New Roman" w:eastAsia="Times New Roman" w:hAnsi="Times New Roman" w:cs="Times New Roman"/>
          <w:sz w:val="24"/>
          <w:szCs w:val="24"/>
          <w:lang w:val="es-MX" w:eastAsia="es-ES"/>
        </w:rPr>
        <w:t xml:space="preserve"> en los términos resueltos en la presente y conforme la solicitud efectuada por los Accionistas</w:t>
      </w:r>
      <w:r w:rsidR="00F43C21" w:rsidRPr="00EE71E0">
        <w:rPr>
          <w:rFonts w:ascii="Times New Roman" w:eastAsia="Times New Roman" w:hAnsi="Times New Roman" w:cs="Times New Roman"/>
          <w:sz w:val="24"/>
          <w:szCs w:val="24"/>
          <w:lang w:val="es-MX" w:eastAsia="es-ES"/>
        </w:rPr>
        <w:t>.</w:t>
      </w:r>
    </w:p>
    <w:p w14:paraId="0031848F" w14:textId="77777777" w:rsidR="00F43C21" w:rsidRPr="00DF3841" w:rsidRDefault="00F43C21" w:rsidP="00633EF5">
      <w:pPr>
        <w:spacing w:after="0" w:line="276" w:lineRule="auto"/>
        <w:jc w:val="both"/>
        <w:rPr>
          <w:rFonts w:ascii="Times New Roman" w:eastAsia="Times New Roman" w:hAnsi="Times New Roman" w:cs="Times New Roman"/>
          <w:color w:val="FF0000"/>
          <w:sz w:val="24"/>
          <w:szCs w:val="24"/>
          <w:lang w:val="es-MX" w:eastAsia="es-ES"/>
        </w:rPr>
      </w:pPr>
    </w:p>
    <w:p w14:paraId="5BC203F1" w14:textId="13CC35CD" w:rsidR="00887FCD" w:rsidRPr="00F877D9"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F877D9">
        <w:rPr>
          <w:rFonts w:ascii="Times New Roman" w:eastAsia="Times New Roman" w:hAnsi="Times New Roman" w:cs="Times New Roman"/>
          <w:color w:val="000000"/>
          <w:sz w:val="24"/>
          <w:szCs w:val="24"/>
          <w:lang w:val="es-MX" w:eastAsia="es-ES"/>
        </w:rPr>
        <w:t xml:space="preserve">Luego de un intercambio de opiniones, </w:t>
      </w:r>
      <w:r w:rsidR="00C66E74" w:rsidRPr="00F877D9">
        <w:rPr>
          <w:rFonts w:ascii="Times New Roman" w:eastAsia="Times New Roman" w:hAnsi="Times New Roman" w:cs="Times New Roman"/>
          <w:color w:val="000000"/>
          <w:sz w:val="24"/>
          <w:szCs w:val="24"/>
          <w:lang w:val="es-MX" w:eastAsia="es-ES"/>
        </w:rPr>
        <w:t xml:space="preserve">considerando que </w:t>
      </w:r>
      <w:r w:rsidR="008D1239" w:rsidRPr="00F877D9">
        <w:rPr>
          <w:rFonts w:ascii="Times New Roman" w:eastAsia="Times New Roman" w:hAnsi="Times New Roman" w:cs="Times New Roman"/>
          <w:color w:val="000000"/>
          <w:sz w:val="24"/>
          <w:szCs w:val="24"/>
          <w:lang w:val="es-MX" w:eastAsia="es-ES"/>
        </w:rPr>
        <w:t>la</w:t>
      </w:r>
      <w:r w:rsidR="00177975" w:rsidRPr="00F877D9">
        <w:rPr>
          <w:rFonts w:ascii="Times New Roman" w:eastAsia="Times New Roman" w:hAnsi="Times New Roman" w:cs="Times New Roman"/>
          <w:color w:val="000000"/>
          <w:sz w:val="24"/>
          <w:szCs w:val="24"/>
          <w:lang w:val="es-MX" w:eastAsia="es-ES"/>
        </w:rPr>
        <w:t>s mociones</w:t>
      </w:r>
      <w:r w:rsidR="00C66E74" w:rsidRPr="00F877D9">
        <w:rPr>
          <w:rFonts w:ascii="Times New Roman" w:eastAsia="Times New Roman" w:hAnsi="Times New Roman" w:cs="Times New Roman"/>
          <w:color w:val="000000"/>
          <w:sz w:val="24"/>
          <w:szCs w:val="24"/>
          <w:lang w:val="es-MX" w:eastAsia="es-ES"/>
        </w:rPr>
        <w:t xml:space="preserve"> ha</w:t>
      </w:r>
      <w:r w:rsidR="00177975" w:rsidRPr="00F877D9">
        <w:rPr>
          <w:rFonts w:ascii="Times New Roman" w:eastAsia="Times New Roman" w:hAnsi="Times New Roman" w:cs="Times New Roman"/>
          <w:color w:val="000000"/>
          <w:sz w:val="24"/>
          <w:szCs w:val="24"/>
          <w:lang w:val="es-MX" w:eastAsia="es-ES"/>
        </w:rPr>
        <w:t>n</w:t>
      </w:r>
      <w:r w:rsidR="00C66E74" w:rsidRPr="00F877D9">
        <w:rPr>
          <w:rFonts w:ascii="Times New Roman" w:eastAsia="Times New Roman" w:hAnsi="Times New Roman" w:cs="Times New Roman"/>
          <w:color w:val="000000"/>
          <w:sz w:val="24"/>
          <w:szCs w:val="24"/>
          <w:lang w:val="es-MX" w:eastAsia="es-ES"/>
        </w:rPr>
        <w:t xml:space="preserve"> sido resultado de un análisis pormenorizado de las evaluaciones pertinentes efectuadas por los cuerpos técnicos de la Sociedad, con el debido cumplimiento de la Política de Dividendos de la Sociedad, las relaciones técnicas de capitales mínimos, y de lo descripto en el T.O. de las normas del BCRA sobre distribución de resultados,</w:t>
      </w:r>
      <w:r w:rsidR="00797262" w:rsidRPr="00F877D9">
        <w:rPr>
          <w:rFonts w:ascii="Times New Roman" w:eastAsia="Times New Roman" w:hAnsi="Times New Roman" w:cs="Times New Roman"/>
          <w:color w:val="000000"/>
          <w:sz w:val="24"/>
          <w:szCs w:val="24"/>
          <w:lang w:val="es-MX" w:eastAsia="es-ES"/>
        </w:rPr>
        <w:t xml:space="preserve"> y la normativa vigente,</w:t>
      </w:r>
      <w:r w:rsidR="00C66E74" w:rsidRPr="00F877D9">
        <w:rPr>
          <w:rFonts w:ascii="Times New Roman" w:eastAsia="Times New Roman" w:hAnsi="Times New Roman" w:cs="Times New Roman"/>
          <w:color w:val="000000"/>
          <w:sz w:val="24"/>
          <w:szCs w:val="24"/>
          <w:lang w:val="es-MX" w:eastAsia="es-ES"/>
        </w:rPr>
        <w:t xml:space="preserve"> </w:t>
      </w:r>
      <w:r w:rsidRPr="00F877D9">
        <w:rPr>
          <w:rFonts w:ascii="Times New Roman" w:eastAsia="Times New Roman" w:hAnsi="Times New Roman" w:cs="Times New Roman"/>
          <w:color w:val="000000"/>
          <w:sz w:val="24"/>
          <w:szCs w:val="24"/>
          <w:lang w:val="es-MX" w:eastAsia="es-ES"/>
        </w:rPr>
        <w:t xml:space="preserve">los Sres. Accionistas resuelven </w:t>
      </w:r>
      <w:r w:rsidR="00F877D9" w:rsidRPr="00F877D9">
        <w:rPr>
          <w:rFonts w:ascii="Times New Roman" w:eastAsia="Times New Roman" w:hAnsi="Times New Roman" w:cs="Times New Roman"/>
          <w:color w:val="000000"/>
          <w:sz w:val="24"/>
          <w:szCs w:val="24"/>
          <w:lang w:val="es-MX" w:eastAsia="es-ES"/>
        </w:rPr>
        <w:t>aprobar las mismas por unanimidad. Específicamente</w:t>
      </w:r>
      <w:r w:rsidR="00EE71E0">
        <w:rPr>
          <w:rFonts w:ascii="Times New Roman" w:eastAsia="Times New Roman" w:hAnsi="Times New Roman" w:cs="Times New Roman"/>
          <w:color w:val="000000"/>
          <w:sz w:val="24"/>
          <w:szCs w:val="24"/>
          <w:lang w:val="es-MX" w:eastAsia="es-ES"/>
        </w:rPr>
        <w:t>, señalando</w:t>
      </w:r>
      <w:r w:rsidR="00F877D9" w:rsidRPr="00F877D9">
        <w:rPr>
          <w:rFonts w:ascii="Times New Roman" w:eastAsia="Times New Roman" w:hAnsi="Times New Roman" w:cs="Times New Roman"/>
          <w:color w:val="000000"/>
          <w:sz w:val="24"/>
          <w:szCs w:val="24"/>
          <w:lang w:val="es-MX" w:eastAsia="es-ES"/>
        </w:rPr>
        <w:t>:</w:t>
      </w:r>
    </w:p>
    <w:p w14:paraId="4264FEF6" w14:textId="4D57783E" w:rsidR="003D3A25" w:rsidRPr="00F877D9" w:rsidRDefault="008D1239" w:rsidP="00633EF5">
      <w:pPr>
        <w:pStyle w:val="Prrafodelista"/>
        <w:numPr>
          <w:ilvl w:val="0"/>
          <w:numId w:val="9"/>
        </w:numPr>
        <w:spacing w:line="276" w:lineRule="auto"/>
        <w:jc w:val="both"/>
        <w:rPr>
          <w:rFonts w:ascii="Times New Roman" w:eastAsia="Times New Roman" w:hAnsi="Times New Roman" w:cs="Times New Roman"/>
          <w:color w:val="000000"/>
          <w:sz w:val="24"/>
          <w:szCs w:val="24"/>
          <w:lang w:val="es-MX" w:eastAsia="es-ES"/>
        </w:rPr>
      </w:pPr>
      <w:r w:rsidRPr="00F877D9">
        <w:rPr>
          <w:rFonts w:ascii="Times New Roman" w:eastAsia="Times New Roman" w:hAnsi="Times New Roman" w:cs="Times New Roman"/>
          <w:color w:val="000000"/>
          <w:sz w:val="24"/>
          <w:szCs w:val="24"/>
          <w:lang w:val="es-MX" w:eastAsia="es-ES"/>
        </w:rPr>
        <w:t xml:space="preserve">Aprobar </w:t>
      </w:r>
      <w:r w:rsidR="003D3A25" w:rsidRPr="00F877D9">
        <w:rPr>
          <w:rFonts w:ascii="Times New Roman" w:eastAsia="Times New Roman" w:hAnsi="Times New Roman" w:cs="Times New Roman"/>
          <w:color w:val="000000"/>
          <w:sz w:val="24"/>
          <w:szCs w:val="24"/>
          <w:lang w:val="es-MX" w:eastAsia="es-ES"/>
        </w:rPr>
        <w:t>l</w:t>
      </w:r>
      <w:r w:rsidRPr="00F877D9">
        <w:rPr>
          <w:rFonts w:ascii="Times New Roman" w:eastAsia="Times New Roman" w:hAnsi="Times New Roman" w:cs="Times New Roman"/>
          <w:color w:val="000000"/>
          <w:sz w:val="24"/>
          <w:szCs w:val="24"/>
          <w:lang w:val="es-MX" w:eastAsia="es-ES"/>
        </w:rPr>
        <w:t>a</w:t>
      </w:r>
      <w:r w:rsidR="003D3A25" w:rsidRPr="00F877D9">
        <w:rPr>
          <w:rFonts w:ascii="Times New Roman" w:eastAsia="Times New Roman" w:hAnsi="Times New Roman" w:cs="Times New Roman"/>
          <w:color w:val="000000"/>
          <w:sz w:val="24"/>
          <w:szCs w:val="24"/>
          <w:lang w:val="es-MX" w:eastAsia="es-ES"/>
        </w:rPr>
        <w:t xml:space="preserve"> distribución de dividendos a los Señores Accionistas por </w:t>
      </w:r>
      <w:r w:rsidRPr="00F877D9">
        <w:rPr>
          <w:rFonts w:ascii="Times New Roman" w:eastAsia="Times New Roman" w:hAnsi="Times New Roman" w:cs="Times New Roman"/>
          <w:color w:val="000000"/>
          <w:sz w:val="24"/>
          <w:szCs w:val="24"/>
          <w:lang w:val="es-MX" w:eastAsia="es-ES"/>
        </w:rPr>
        <w:t>la suma por miles de $</w:t>
      </w:r>
      <w:r w:rsidR="000E049C" w:rsidRPr="00F877D9">
        <w:rPr>
          <w:rFonts w:ascii="Times New Roman" w:eastAsia="Times New Roman" w:hAnsi="Times New Roman" w:cs="Times New Roman"/>
          <w:color w:val="000000"/>
          <w:sz w:val="24"/>
          <w:szCs w:val="24"/>
          <w:lang w:val="es-MX" w:eastAsia="es-ES"/>
        </w:rPr>
        <w:t>1.8</w:t>
      </w:r>
      <w:r w:rsidR="00256C3F">
        <w:rPr>
          <w:rFonts w:ascii="Times New Roman" w:eastAsia="Times New Roman" w:hAnsi="Times New Roman" w:cs="Times New Roman"/>
          <w:color w:val="000000"/>
          <w:sz w:val="24"/>
          <w:szCs w:val="24"/>
          <w:lang w:val="es-MX" w:eastAsia="es-ES"/>
        </w:rPr>
        <w:t>80.882</w:t>
      </w:r>
      <w:r w:rsidRPr="00F877D9">
        <w:rPr>
          <w:rFonts w:ascii="Times New Roman" w:eastAsia="Times New Roman" w:hAnsi="Times New Roman" w:cs="Times New Roman"/>
          <w:color w:val="000000"/>
          <w:sz w:val="24"/>
          <w:szCs w:val="24"/>
          <w:lang w:val="es-MX" w:eastAsia="es-ES"/>
        </w:rPr>
        <w:t>,</w:t>
      </w:r>
      <w:r w:rsidR="00C3104B" w:rsidRPr="00F877D9">
        <w:t xml:space="preserve"> </w:t>
      </w:r>
      <w:r w:rsidR="00F877D9" w:rsidRPr="00F877D9">
        <w:rPr>
          <w:rFonts w:ascii="Times New Roman" w:eastAsia="Times New Roman" w:hAnsi="Times New Roman" w:cs="Times New Roman"/>
          <w:color w:val="000000"/>
          <w:sz w:val="24"/>
          <w:szCs w:val="24"/>
          <w:lang w:val="es-MX" w:eastAsia="es-ES"/>
        </w:rPr>
        <w:t>en forma proporcional a la tenencia accionaria de cada Accionista,</w:t>
      </w:r>
      <w:r w:rsidR="00D818B2">
        <w:rPr>
          <w:rFonts w:ascii="Times New Roman" w:eastAsia="Times New Roman" w:hAnsi="Times New Roman" w:cs="Times New Roman"/>
          <w:color w:val="000000"/>
          <w:sz w:val="24"/>
          <w:szCs w:val="24"/>
          <w:lang w:val="es-MX" w:eastAsia="es-ES"/>
        </w:rPr>
        <w:t xml:space="preserve"> que de acuerdo a la Comunicación “A” 7421</w:t>
      </w:r>
      <w:r w:rsidR="00F877D9">
        <w:rPr>
          <w:rFonts w:ascii="Times New Roman" w:eastAsia="Times New Roman" w:hAnsi="Times New Roman" w:cs="Times New Roman"/>
          <w:color w:val="000000"/>
          <w:sz w:val="24"/>
          <w:szCs w:val="24"/>
          <w:lang w:val="es-MX" w:eastAsia="es-ES"/>
        </w:rPr>
        <w:t xml:space="preserve"> </w:t>
      </w:r>
      <w:r w:rsidR="00D818B2">
        <w:rPr>
          <w:rFonts w:ascii="Times New Roman" w:eastAsia="Times New Roman" w:hAnsi="Times New Roman" w:cs="Times New Roman"/>
          <w:color w:val="000000"/>
          <w:sz w:val="24"/>
          <w:szCs w:val="24"/>
          <w:lang w:val="es-MX" w:eastAsia="es-ES"/>
        </w:rPr>
        <w:t xml:space="preserve">se efectuará </w:t>
      </w:r>
      <w:r w:rsidR="00C3104B" w:rsidRPr="00F877D9">
        <w:rPr>
          <w:rFonts w:ascii="Times New Roman" w:eastAsia="Times New Roman" w:hAnsi="Times New Roman" w:cs="Times New Roman"/>
          <w:color w:val="000000"/>
          <w:sz w:val="24"/>
          <w:szCs w:val="24"/>
          <w:lang w:val="es-MX" w:eastAsia="es-ES"/>
        </w:rPr>
        <w:t xml:space="preserve">en 12 </w:t>
      </w:r>
      <w:r w:rsidR="00F877D9" w:rsidRPr="00F877D9">
        <w:rPr>
          <w:rFonts w:ascii="Times New Roman" w:eastAsia="Times New Roman" w:hAnsi="Times New Roman" w:cs="Times New Roman"/>
          <w:color w:val="000000"/>
          <w:sz w:val="24"/>
          <w:szCs w:val="24"/>
          <w:lang w:val="es-MX" w:eastAsia="es-ES"/>
        </w:rPr>
        <w:t xml:space="preserve">(doce) </w:t>
      </w:r>
      <w:r w:rsidR="00C3104B" w:rsidRPr="00F877D9">
        <w:rPr>
          <w:rFonts w:ascii="Times New Roman" w:eastAsia="Times New Roman" w:hAnsi="Times New Roman" w:cs="Times New Roman"/>
          <w:color w:val="000000"/>
          <w:sz w:val="24"/>
          <w:szCs w:val="24"/>
          <w:lang w:val="es-MX" w:eastAsia="es-ES"/>
        </w:rPr>
        <w:t xml:space="preserve">cuotas iguales, mensuales y consecutivas, </w:t>
      </w:r>
      <w:r w:rsidR="00F52C65">
        <w:rPr>
          <w:rFonts w:ascii="Times New Roman" w:eastAsia="Times New Roman" w:hAnsi="Times New Roman" w:cs="Times New Roman"/>
          <w:color w:val="000000"/>
          <w:sz w:val="24"/>
          <w:szCs w:val="24"/>
          <w:lang w:val="es-MX" w:eastAsia="es-ES"/>
        </w:rPr>
        <w:t xml:space="preserve">pudiendo realizarse </w:t>
      </w:r>
      <w:r w:rsidR="00F877D9" w:rsidRPr="00F877D9">
        <w:rPr>
          <w:rFonts w:ascii="Times New Roman" w:eastAsia="Times New Roman" w:hAnsi="Times New Roman" w:cs="Times New Roman"/>
          <w:color w:val="000000"/>
          <w:sz w:val="24"/>
          <w:szCs w:val="24"/>
          <w:lang w:val="es-MX" w:eastAsia="es-ES"/>
        </w:rPr>
        <w:t>en efectivo y/o</w:t>
      </w:r>
      <w:r w:rsidR="00EE71E0">
        <w:rPr>
          <w:rFonts w:ascii="Times New Roman" w:eastAsia="Times New Roman" w:hAnsi="Times New Roman" w:cs="Times New Roman"/>
          <w:color w:val="000000"/>
          <w:sz w:val="24"/>
          <w:szCs w:val="24"/>
          <w:lang w:val="es-MX" w:eastAsia="es-ES"/>
        </w:rPr>
        <w:t xml:space="preserve"> en especie y/o</w:t>
      </w:r>
      <w:r w:rsidR="00F877D9" w:rsidRPr="00F877D9">
        <w:rPr>
          <w:rFonts w:ascii="Times New Roman" w:eastAsia="Times New Roman" w:hAnsi="Times New Roman" w:cs="Times New Roman"/>
          <w:color w:val="000000"/>
          <w:sz w:val="24"/>
          <w:szCs w:val="24"/>
          <w:lang w:val="es-MX" w:eastAsia="es-ES"/>
        </w:rPr>
        <w:t xml:space="preserve"> </w:t>
      </w:r>
      <w:r w:rsidR="00146A90">
        <w:rPr>
          <w:rFonts w:ascii="Times New Roman" w:eastAsia="Times New Roman" w:hAnsi="Times New Roman" w:cs="Times New Roman"/>
          <w:color w:val="000000"/>
          <w:sz w:val="24"/>
          <w:szCs w:val="24"/>
          <w:lang w:val="es-MX" w:eastAsia="es-ES"/>
        </w:rPr>
        <w:t xml:space="preserve">en una combinación de ambos, </w:t>
      </w:r>
      <w:r w:rsidR="00F877D9" w:rsidRPr="00F877D9">
        <w:rPr>
          <w:rFonts w:ascii="Times New Roman" w:eastAsia="Times New Roman" w:hAnsi="Times New Roman" w:cs="Times New Roman"/>
          <w:color w:val="000000"/>
          <w:sz w:val="24"/>
          <w:szCs w:val="24"/>
          <w:lang w:val="es-MX" w:eastAsia="es-ES"/>
        </w:rPr>
        <w:t xml:space="preserve">a opción y solicitud de los Accionistas, delegando en el </w:t>
      </w:r>
      <w:r w:rsidR="00146A90">
        <w:rPr>
          <w:rFonts w:ascii="Times New Roman" w:eastAsia="Times New Roman" w:hAnsi="Times New Roman" w:cs="Times New Roman"/>
          <w:color w:val="000000"/>
          <w:sz w:val="24"/>
          <w:szCs w:val="24"/>
          <w:lang w:val="es-MX" w:eastAsia="es-ES"/>
        </w:rPr>
        <w:t xml:space="preserve">Directorio las facultades para determinar </w:t>
      </w:r>
      <w:r w:rsidR="00146A90" w:rsidRPr="00146A90">
        <w:rPr>
          <w:rFonts w:ascii="Times New Roman" w:eastAsia="Times New Roman" w:hAnsi="Times New Roman" w:cs="Times New Roman"/>
          <w:color w:val="000000"/>
          <w:sz w:val="24"/>
          <w:szCs w:val="24"/>
          <w:lang w:val="es-MX" w:eastAsia="es-ES"/>
        </w:rPr>
        <w:t xml:space="preserve">la oportunidad, forma, merito, modalidad, conveniencia, plazos y demás términos y condiciones de pago. </w:t>
      </w:r>
    </w:p>
    <w:p w14:paraId="277A452D" w14:textId="4FDD9E0A" w:rsidR="00B811A1" w:rsidRPr="00F877D9" w:rsidRDefault="00887FCD" w:rsidP="00633EF5">
      <w:pPr>
        <w:pStyle w:val="Prrafodelista"/>
        <w:numPr>
          <w:ilvl w:val="0"/>
          <w:numId w:val="9"/>
        </w:numPr>
        <w:spacing w:after="0" w:line="276" w:lineRule="auto"/>
        <w:jc w:val="both"/>
        <w:rPr>
          <w:rFonts w:ascii="Times New Roman" w:eastAsia="Times New Roman" w:hAnsi="Times New Roman" w:cs="Times New Roman"/>
          <w:color w:val="000000"/>
          <w:sz w:val="24"/>
          <w:szCs w:val="24"/>
          <w:lang w:val="es-MX" w:eastAsia="es-ES"/>
        </w:rPr>
      </w:pPr>
      <w:r w:rsidRPr="00F877D9">
        <w:rPr>
          <w:rFonts w:ascii="Times New Roman" w:eastAsia="Times New Roman" w:hAnsi="Times New Roman" w:cs="Times New Roman"/>
          <w:color w:val="000000"/>
          <w:sz w:val="24"/>
          <w:szCs w:val="24"/>
          <w:lang w:val="es-MX" w:eastAsia="es-ES"/>
        </w:rPr>
        <w:t xml:space="preserve">Aprobar la desafectación parcial de la Reserva </w:t>
      </w:r>
      <w:r w:rsidR="00885067" w:rsidRPr="00F877D9">
        <w:rPr>
          <w:rFonts w:ascii="Times New Roman" w:eastAsia="Times New Roman" w:hAnsi="Times New Roman" w:cs="Times New Roman"/>
          <w:color w:val="000000"/>
          <w:sz w:val="24"/>
          <w:szCs w:val="24"/>
          <w:lang w:val="es-MX" w:eastAsia="es-ES"/>
        </w:rPr>
        <w:t>Facultativa para Futuras D</w:t>
      </w:r>
      <w:r w:rsidRPr="00F877D9">
        <w:rPr>
          <w:rFonts w:ascii="Times New Roman" w:eastAsia="Times New Roman" w:hAnsi="Times New Roman" w:cs="Times New Roman"/>
          <w:color w:val="000000"/>
          <w:sz w:val="24"/>
          <w:szCs w:val="24"/>
          <w:lang w:val="es-MX" w:eastAsia="es-ES"/>
        </w:rPr>
        <w:t xml:space="preserve">istribuciones de </w:t>
      </w:r>
      <w:r w:rsidR="00885067" w:rsidRPr="00F877D9">
        <w:rPr>
          <w:rFonts w:ascii="Times New Roman" w:eastAsia="Times New Roman" w:hAnsi="Times New Roman" w:cs="Times New Roman"/>
          <w:color w:val="000000"/>
          <w:sz w:val="24"/>
          <w:szCs w:val="24"/>
          <w:lang w:val="es-MX" w:eastAsia="es-ES"/>
        </w:rPr>
        <w:t>D</w:t>
      </w:r>
      <w:r w:rsidRPr="00F877D9">
        <w:rPr>
          <w:rFonts w:ascii="Times New Roman" w:eastAsia="Times New Roman" w:hAnsi="Times New Roman" w:cs="Times New Roman"/>
          <w:color w:val="000000"/>
          <w:sz w:val="24"/>
          <w:szCs w:val="24"/>
          <w:lang w:val="es-MX" w:eastAsia="es-ES"/>
        </w:rPr>
        <w:t>ividendos</w:t>
      </w:r>
      <w:r w:rsidR="00F52C65">
        <w:rPr>
          <w:rFonts w:ascii="Times New Roman" w:eastAsia="Times New Roman" w:hAnsi="Times New Roman" w:cs="Times New Roman"/>
          <w:color w:val="000000"/>
          <w:sz w:val="24"/>
          <w:szCs w:val="24"/>
          <w:lang w:val="es-MX" w:eastAsia="es-ES"/>
        </w:rPr>
        <w:t xml:space="preserve"> en efectivo</w:t>
      </w:r>
      <w:r w:rsidRPr="00F877D9">
        <w:rPr>
          <w:rFonts w:ascii="Times New Roman" w:eastAsia="Times New Roman" w:hAnsi="Times New Roman" w:cs="Times New Roman"/>
          <w:color w:val="000000"/>
          <w:sz w:val="24"/>
          <w:szCs w:val="24"/>
          <w:lang w:val="es-MX" w:eastAsia="es-ES"/>
        </w:rPr>
        <w:t>, por la suma por miles de $</w:t>
      </w:r>
      <w:r w:rsidR="000E049C" w:rsidRPr="00F877D9">
        <w:rPr>
          <w:rFonts w:ascii="Times New Roman" w:eastAsia="Times New Roman" w:hAnsi="Times New Roman" w:cs="Times New Roman"/>
          <w:color w:val="000000"/>
          <w:sz w:val="24"/>
          <w:szCs w:val="24"/>
          <w:lang w:val="es-MX" w:eastAsia="es-ES"/>
        </w:rPr>
        <w:t>1.8</w:t>
      </w:r>
      <w:r w:rsidR="00256C3F">
        <w:rPr>
          <w:rFonts w:ascii="Times New Roman" w:eastAsia="Times New Roman" w:hAnsi="Times New Roman" w:cs="Times New Roman"/>
          <w:color w:val="000000"/>
          <w:sz w:val="24"/>
          <w:szCs w:val="24"/>
          <w:lang w:val="es-MX" w:eastAsia="es-ES"/>
        </w:rPr>
        <w:t>80.882</w:t>
      </w:r>
      <w:r w:rsidR="000E049C" w:rsidRPr="00F877D9">
        <w:rPr>
          <w:rFonts w:ascii="Times New Roman" w:eastAsia="Times New Roman" w:hAnsi="Times New Roman" w:cs="Times New Roman"/>
          <w:color w:val="000000"/>
          <w:sz w:val="24"/>
          <w:szCs w:val="24"/>
          <w:lang w:val="es-MX" w:eastAsia="es-ES"/>
        </w:rPr>
        <w:t xml:space="preserve"> </w:t>
      </w:r>
      <w:r w:rsidRPr="00F877D9">
        <w:rPr>
          <w:rFonts w:ascii="Times New Roman" w:eastAsia="Times New Roman" w:hAnsi="Times New Roman" w:cs="Times New Roman"/>
          <w:color w:val="000000"/>
          <w:sz w:val="24"/>
          <w:szCs w:val="24"/>
          <w:lang w:val="es-MX" w:eastAsia="es-ES"/>
        </w:rPr>
        <w:t>para asignarle el destino de distribución de divide</w:t>
      </w:r>
      <w:r w:rsidR="003D3A25" w:rsidRPr="00F877D9">
        <w:rPr>
          <w:rFonts w:ascii="Times New Roman" w:eastAsia="Times New Roman" w:hAnsi="Times New Roman" w:cs="Times New Roman"/>
          <w:color w:val="000000"/>
          <w:sz w:val="24"/>
          <w:szCs w:val="24"/>
          <w:lang w:val="es-MX" w:eastAsia="es-ES"/>
        </w:rPr>
        <w:t>ndos en los términos del punto i</w:t>
      </w:r>
      <w:r w:rsidRPr="00F877D9">
        <w:rPr>
          <w:rFonts w:ascii="Times New Roman" w:eastAsia="Times New Roman" w:hAnsi="Times New Roman" w:cs="Times New Roman"/>
          <w:color w:val="000000"/>
          <w:sz w:val="24"/>
          <w:szCs w:val="24"/>
          <w:lang w:val="es-MX" w:eastAsia="es-ES"/>
        </w:rPr>
        <w:t>., toda vez que estarían dadas las condiciones para ello sin que la solvencia y liquidez de la</w:t>
      </w:r>
      <w:r w:rsidR="007C74F0" w:rsidRPr="00F877D9">
        <w:rPr>
          <w:rFonts w:ascii="Times New Roman" w:eastAsia="Times New Roman" w:hAnsi="Times New Roman" w:cs="Times New Roman"/>
          <w:color w:val="000000"/>
          <w:sz w:val="24"/>
          <w:szCs w:val="24"/>
          <w:lang w:val="es-MX" w:eastAsia="es-ES"/>
        </w:rPr>
        <w:t xml:space="preserve"> Sociedad </w:t>
      </w:r>
      <w:r w:rsidR="003D0838" w:rsidRPr="00F877D9">
        <w:rPr>
          <w:rFonts w:ascii="Times New Roman" w:eastAsia="Times New Roman" w:hAnsi="Times New Roman" w:cs="Times New Roman"/>
          <w:color w:val="000000"/>
          <w:sz w:val="24"/>
          <w:szCs w:val="24"/>
          <w:lang w:val="es-MX" w:eastAsia="es-ES"/>
        </w:rPr>
        <w:t>s</w:t>
      </w:r>
      <w:r w:rsidR="007C74F0" w:rsidRPr="00F877D9">
        <w:rPr>
          <w:rFonts w:ascii="Times New Roman" w:eastAsia="Times New Roman" w:hAnsi="Times New Roman" w:cs="Times New Roman"/>
          <w:color w:val="000000"/>
          <w:sz w:val="24"/>
          <w:szCs w:val="24"/>
          <w:lang w:val="es-MX" w:eastAsia="es-ES"/>
        </w:rPr>
        <w:t>e vean comprometidas;</w:t>
      </w:r>
    </w:p>
    <w:p w14:paraId="61DA120A" w14:textId="585005DF" w:rsidR="00B811A1" w:rsidRPr="00F877D9" w:rsidRDefault="00887FCD" w:rsidP="00633EF5">
      <w:pPr>
        <w:pStyle w:val="Prrafodelista"/>
        <w:numPr>
          <w:ilvl w:val="0"/>
          <w:numId w:val="9"/>
        </w:numPr>
        <w:spacing w:after="0" w:line="276" w:lineRule="auto"/>
        <w:jc w:val="both"/>
        <w:rPr>
          <w:rFonts w:ascii="Times New Roman" w:eastAsia="Times New Roman" w:hAnsi="Times New Roman" w:cs="Times New Roman"/>
          <w:color w:val="000000"/>
          <w:sz w:val="24"/>
          <w:szCs w:val="24"/>
          <w:lang w:val="es-MX" w:eastAsia="es-ES"/>
        </w:rPr>
      </w:pPr>
      <w:r w:rsidRPr="00F877D9">
        <w:rPr>
          <w:rFonts w:ascii="Times New Roman" w:eastAsia="Times New Roman" w:hAnsi="Times New Roman" w:cs="Times New Roman"/>
          <w:color w:val="000000"/>
          <w:sz w:val="24"/>
          <w:szCs w:val="24"/>
          <w:lang w:val="es-MX" w:eastAsia="es-ES"/>
        </w:rPr>
        <w:t xml:space="preserve">Delegar en el Directorio las más amplias facultades para realizar todas las diligencias, adoptar las decisiones y gestionar los trámites que fueren necesarios para efectuar el pago de dividendos a los Señores Accionistas, incluyendo sin limitación: las diligencias pertinentes ante el BCRA, la </w:t>
      </w:r>
      <w:proofErr w:type="spellStart"/>
      <w:r w:rsidRPr="00F877D9">
        <w:rPr>
          <w:rFonts w:ascii="Times New Roman" w:eastAsia="Times New Roman" w:hAnsi="Times New Roman" w:cs="Times New Roman"/>
          <w:color w:val="000000"/>
          <w:sz w:val="24"/>
          <w:szCs w:val="24"/>
          <w:lang w:val="es-MX" w:eastAsia="es-ES"/>
        </w:rPr>
        <w:t>SEFyC</w:t>
      </w:r>
      <w:proofErr w:type="spellEnd"/>
      <w:r w:rsidRPr="00F877D9">
        <w:rPr>
          <w:rFonts w:ascii="Times New Roman" w:eastAsia="Times New Roman" w:hAnsi="Times New Roman" w:cs="Times New Roman"/>
          <w:color w:val="000000"/>
          <w:sz w:val="24"/>
          <w:szCs w:val="24"/>
          <w:lang w:val="es-MX" w:eastAsia="es-ES"/>
        </w:rPr>
        <w:t xml:space="preserve"> y los organismos correspondientes</w:t>
      </w:r>
      <w:r w:rsidR="00683F98" w:rsidRPr="00F877D9">
        <w:rPr>
          <w:rFonts w:ascii="Times New Roman" w:eastAsia="Times New Roman" w:hAnsi="Times New Roman" w:cs="Times New Roman"/>
          <w:color w:val="000000"/>
          <w:sz w:val="24"/>
          <w:szCs w:val="24"/>
          <w:lang w:val="es-MX" w:eastAsia="es-ES"/>
        </w:rPr>
        <w:t>;</w:t>
      </w:r>
      <w:r w:rsidRPr="00F877D9">
        <w:rPr>
          <w:rFonts w:ascii="Times New Roman" w:eastAsia="Times New Roman" w:hAnsi="Times New Roman" w:cs="Times New Roman"/>
          <w:color w:val="000000"/>
          <w:sz w:val="24"/>
          <w:szCs w:val="24"/>
          <w:lang w:val="es-MX" w:eastAsia="es-ES"/>
        </w:rPr>
        <w:t xml:space="preserve"> </w:t>
      </w:r>
      <w:r w:rsidR="008262F7" w:rsidRPr="00F877D9">
        <w:rPr>
          <w:rFonts w:ascii="Times New Roman" w:eastAsia="Times New Roman" w:hAnsi="Times New Roman" w:cs="Times New Roman"/>
          <w:color w:val="000000"/>
          <w:sz w:val="24"/>
          <w:szCs w:val="24"/>
          <w:lang w:val="es-MX" w:eastAsia="es-ES"/>
        </w:rPr>
        <w:t xml:space="preserve">incluyendo sin limitación la eventual solicitud de autorización a la </w:t>
      </w:r>
      <w:proofErr w:type="spellStart"/>
      <w:r w:rsidR="008262F7" w:rsidRPr="00F877D9">
        <w:rPr>
          <w:rFonts w:ascii="Times New Roman" w:eastAsia="Times New Roman" w:hAnsi="Times New Roman" w:cs="Times New Roman"/>
          <w:color w:val="000000"/>
          <w:sz w:val="24"/>
          <w:szCs w:val="24"/>
          <w:lang w:val="es-MX" w:eastAsia="es-ES"/>
        </w:rPr>
        <w:t>SEFyC</w:t>
      </w:r>
      <w:proofErr w:type="spellEnd"/>
      <w:r w:rsidR="008262F7" w:rsidRPr="00F877D9">
        <w:rPr>
          <w:rFonts w:ascii="Times New Roman" w:eastAsia="Times New Roman" w:hAnsi="Times New Roman" w:cs="Times New Roman"/>
          <w:color w:val="000000"/>
          <w:sz w:val="24"/>
          <w:szCs w:val="24"/>
          <w:lang w:val="es-MX" w:eastAsia="es-ES"/>
        </w:rPr>
        <w:t xml:space="preserve"> que pudiere corresponder; </w:t>
      </w:r>
      <w:r w:rsidRPr="00F877D9">
        <w:rPr>
          <w:rFonts w:ascii="Times New Roman" w:eastAsia="Times New Roman" w:hAnsi="Times New Roman" w:cs="Times New Roman"/>
          <w:color w:val="000000"/>
          <w:sz w:val="24"/>
          <w:szCs w:val="24"/>
          <w:lang w:val="es-MX" w:eastAsia="es-ES"/>
        </w:rPr>
        <w:t xml:space="preserve">la </w:t>
      </w:r>
      <w:proofErr w:type="spellStart"/>
      <w:r w:rsidRPr="00F877D9">
        <w:rPr>
          <w:rFonts w:ascii="Times New Roman" w:eastAsia="Times New Roman" w:hAnsi="Times New Roman" w:cs="Times New Roman"/>
          <w:color w:val="000000"/>
          <w:sz w:val="24"/>
          <w:szCs w:val="24"/>
          <w:lang w:val="es-MX" w:eastAsia="es-ES"/>
        </w:rPr>
        <w:t>efectivización</w:t>
      </w:r>
      <w:proofErr w:type="spellEnd"/>
      <w:r w:rsidRPr="00F877D9">
        <w:rPr>
          <w:rFonts w:ascii="Times New Roman" w:eastAsia="Times New Roman" w:hAnsi="Times New Roman" w:cs="Times New Roman"/>
          <w:color w:val="000000"/>
          <w:sz w:val="24"/>
          <w:szCs w:val="24"/>
          <w:lang w:val="es-MX" w:eastAsia="es-ES"/>
        </w:rPr>
        <w:t xml:space="preserve"> y determinación de la</w:t>
      </w:r>
      <w:r w:rsidR="00C3104B" w:rsidRPr="00F877D9">
        <w:rPr>
          <w:rFonts w:ascii="Times New Roman" w:eastAsia="Times New Roman" w:hAnsi="Times New Roman" w:cs="Times New Roman"/>
          <w:color w:val="000000"/>
          <w:sz w:val="24"/>
          <w:szCs w:val="24"/>
          <w:lang w:val="es-MX" w:eastAsia="es-ES"/>
        </w:rPr>
        <w:t xml:space="preserve"> oportunidad, </w:t>
      </w:r>
      <w:r w:rsidR="00146A90">
        <w:rPr>
          <w:rFonts w:ascii="Times New Roman" w:eastAsia="Times New Roman" w:hAnsi="Times New Roman" w:cs="Times New Roman"/>
          <w:color w:val="000000"/>
          <w:sz w:val="24"/>
          <w:szCs w:val="24"/>
          <w:lang w:val="es-MX" w:eastAsia="es-ES"/>
        </w:rPr>
        <w:t xml:space="preserve">forma, merito, </w:t>
      </w:r>
      <w:r w:rsidR="00C3104B" w:rsidRPr="00F877D9">
        <w:rPr>
          <w:rFonts w:ascii="Times New Roman" w:eastAsia="Times New Roman" w:hAnsi="Times New Roman" w:cs="Times New Roman"/>
          <w:color w:val="000000"/>
          <w:sz w:val="24"/>
          <w:szCs w:val="24"/>
          <w:lang w:val="es-MX" w:eastAsia="es-ES"/>
        </w:rPr>
        <w:t xml:space="preserve">modalidad, </w:t>
      </w:r>
      <w:r w:rsidR="00146A90">
        <w:rPr>
          <w:rFonts w:ascii="Times New Roman" w:eastAsia="Times New Roman" w:hAnsi="Times New Roman" w:cs="Times New Roman"/>
          <w:color w:val="000000"/>
          <w:sz w:val="24"/>
          <w:szCs w:val="24"/>
          <w:lang w:val="es-MX" w:eastAsia="es-ES"/>
        </w:rPr>
        <w:t xml:space="preserve">conveniencia, </w:t>
      </w:r>
      <w:r w:rsidR="00C3104B" w:rsidRPr="00F877D9">
        <w:rPr>
          <w:rFonts w:ascii="Times New Roman" w:eastAsia="Times New Roman" w:hAnsi="Times New Roman" w:cs="Times New Roman"/>
          <w:color w:val="000000"/>
          <w:sz w:val="24"/>
          <w:szCs w:val="24"/>
          <w:lang w:val="es-MX" w:eastAsia="es-ES"/>
        </w:rPr>
        <w:t>plazos, y demás términos y condiciones del</w:t>
      </w:r>
      <w:r w:rsidRPr="00F877D9">
        <w:rPr>
          <w:rFonts w:ascii="Times New Roman" w:eastAsia="Times New Roman" w:hAnsi="Times New Roman" w:cs="Times New Roman"/>
          <w:color w:val="000000"/>
          <w:sz w:val="24"/>
          <w:szCs w:val="24"/>
          <w:lang w:val="es-MX" w:eastAsia="es-ES"/>
        </w:rPr>
        <w:t xml:space="preserve"> pago de dividendos</w:t>
      </w:r>
      <w:r w:rsidR="00683F98" w:rsidRPr="00F877D9">
        <w:rPr>
          <w:rFonts w:ascii="Times New Roman" w:eastAsia="Times New Roman" w:hAnsi="Times New Roman" w:cs="Times New Roman"/>
          <w:color w:val="000000"/>
          <w:sz w:val="24"/>
          <w:szCs w:val="24"/>
          <w:lang w:val="es-MX" w:eastAsia="es-ES"/>
        </w:rPr>
        <w:t>;</w:t>
      </w:r>
      <w:r w:rsidRPr="00F877D9">
        <w:rPr>
          <w:rFonts w:ascii="Times New Roman" w:eastAsia="Times New Roman" w:hAnsi="Times New Roman" w:cs="Times New Roman"/>
          <w:color w:val="000000"/>
          <w:sz w:val="24"/>
          <w:szCs w:val="24"/>
          <w:lang w:val="es-MX" w:eastAsia="es-ES"/>
        </w:rPr>
        <w:t xml:space="preserve"> la puesta a disposición de los mismos</w:t>
      </w:r>
      <w:r w:rsidR="00F877D9">
        <w:rPr>
          <w:rFonts w:ascii="Times New Roman" w:eastAsia="Times New Roman" w:hAnsi="Times New Roman" w:cs="Times New Roman"/>
          <w:color w:val="000000"/>
          <w:sz w:val="24"/>
          <w:szCs w:val="24"/>
          <w:lang w:val="es-MX" w:eastAsia="es-ES"/>
        </w:rPr>
        <w:t xml:space="preserve"> a los Sres. Accionistas</w:t>
      </w:r>
      <w:r w:rsidR="00F877D9" w:rsidRPr="00F877D9">
        <w:rPr>
          <w:rFonts w:ascii="Times New Roman" w:eastAsia="Times New Roman" w:hAnsi="Times New Roman" w:cs="Times New Roman"/>
          <w:color w:val="000000"/>
          <w:sz w:val="24"/>
          <w:szCs w:val="24"/>
          <w:lang w:val="es-MX" w:eastAsia="es-ES"/>
        </w:rPr>
        <w:t>;</w:t>
      </w:r>
      <w:r w:rsidRPr="00F877D9">
        <w:rPr>
          <w:rFonts w:ascii="Times New Roman" w:eastAsia="Times New Roman" w:hAnsi="Times New Roman" w:cs="Times New Roman"/>
          <w:color w:val="000000"/>
          <w:sz w:val="24"/>
          <w:szCs w:val="24"/>
          <w:lang w:val="es-MX" w:eastAsia="es-ES"/>
        </w:rPr>
        <w:t xml:space="preserve"> y en general todas las presentaciones </w:t>
      </w:r>
      <w:r w:rsidR="00683F98" w:rsidRPr="00F877D9">
        <w:rPr>
          <w:rFonts w:ascii="Times New Roman" w:eastAsia="Times New Roman" w:hAnsi="Times New Roman" w:cs="Times New Roman"/>
          <w:color w:val="000000"/>
          <w:sz w:val="24"/>
          <w:szCs w:val="24"/>
          <w:lang w:val="es-MX" w:eastAsia="es-ES"/>
        </w:rPr>
        <w:t xml:space="preserve">y gestiones </w:t>
      </w:r>
      <w:r w:rsidRPr="00F877D9">
        <w:rPr>
          <w:rFonts w:ascii="Times New Roman" w:eastAsia="Times New Roman" w:hAnsi="Times New Roman" w:cs="Times New Roman"/>
          <w:color w:val="000000"/>
          <w:sz w:val="24"/>
          <w:szCs w:val="24"/>
          <w:lang w:val="es-MX" w:eastAsia="es-ES"/>
        </w:rPr>
        <w:t>requeridas, designando a</w:t>
      </w:r>
      <w:r w:rsidR="00683F98" w:rsidRPr="00F877D9">
        <w:rPr>
          <w:rFonts w:ascii="Times New Roman" w:eastAsia="Times New Roman" w:hAnsi="Times New Roman" w:cs="Times New Roman"/>
          <w:color w:val="000000"/>
          <w:sz w:val="24"/>
          <w:szCs w:val="24"/>
          <w:lang w:val="es-MX" w:eastAsia="es-ES"/>
        </w:rPr>
        <w:t>simismo a</w:t>
      </w:r>
      <w:r w:rsidRPr="00F877D9">
        <w:rPr>
          <w:rFonts w:ascii="Times New Roman" w:eastAsia="Times New Roman" w:hAnsi="Times New Roman" w:cs="Times New Roman"/>
          <w:color w:val="000000"/>
          <w:sz w:val="24"/>
          <w:szCs w:val="24"/>
          <w:lang w:val="es-MX" w:eastAsia="es-ES"/>
        </w:rPr>
        <w:t xml:space="preserve"> los au</w:t>
      </w:r>
      <w:r w:rsidR="007C74F0" w:rsidRPr="00F877D9">
        <w:rPr>
          <w:rFonts w:ascii="Times New Roman" w:eastAsia="Times New Roman" w:hAnsi="Times New Roman" w:cs="Times New Roman"/>
          <w:color w:val="000000"/>
          <w:sz w:val="24"/>
          <w:szCs w:val="24"/>
          <w:lang w:val="es-MX" w:eastAsia="es-ES"/>
        </w:rPr>
        <w:t>torizados que fueran necesarios;</w:t>
      </w:r>
      <w:r w:rsidR="00C3104B" w:rsidRPr="00F877D9">
        <w:rPr>
          <w:rFonts w:ascii="Times New Roman" w:eastAsia="Times New Roman" w:hAnsi="Times New Roman" w:cs="Times New Roman"/>
          <w:color w:val="000000"/>
          <w:sz w:val="24"/>
          <w:szCs w:val="24"/>
          <w:lang w:val="es-MX" w:eastAsia="es-ES"/>
        </w:rPr>
        <w:t xml:space="preserve"> </w:t>
      </w:r>
    </w:p>
    <w:p w14:paraId="1595B86A" w14:textId="0404CEC3" w:rsidR="0072603B" w:rsidRPr="00EE71E0" w:rsidRDefault="00887FCD" w:rsidP="00633EF5">
      <w:pPr>
        <w:pStyle w:val="Prrafodelista"/>
        <w:numPr>
          <w:ilvl w:val="0"/>
          <w:numId w:val="9"/>
        </w:numPr>
        <w:spacing w:after="0" w:line="276" w:lineRule="auto"/>
        <w:jc w:val="both"/>
        <w:rPr>
          <w:rFonts w:ascii="Times New Roman" w:eastAsia="Times New Roman" w:hAnsi="Times New Roman" w:cs="Times New Roman"/>
          <w:sz w:val="24"/>
          <w:szCs w:val="24"/>
          <w:lang w:val="es-MX" w:eastAsia="es-ES"/>
        </w:rPr>
      </w:pPr>
      <w:r w:rsidRPr="00EE71E0">
        <w:rPr>
          <w:rFonts w:ascii="Times New Roman" w:eastAsia="Times New Roman" w:hAnsi="Times New Roman" w:cs="Times New Roman"/>
          <w:sz w:val="24"/>
          <w:szCs w:val="24"/>
          <w:lang w:val="es-MX" w:eastAsia="es-ES"/>
        </w:rPr>
        <w:t xml:space="preserve">Dejar constancia </w:t>
      </w:r>
      <w:r w:rsidR="00683F98" w:rsidRPr="00EE71E0">
        <w:rPr>
          <w:rFonts w:ascii="Times New Roman" w:eastAsia="Times New Roman" w:hAnsi="Times New Roman" w:cs="Times New Roman"/>
          <w:sz w:val="24"/>
          <w:szCs w:val="24"/>
          <w:lang w:val="es-MX" w:eastAsia="es-ES"/>
        </w:rPr>
        <w:t>que, conforme a lo determinado por la Comunicación “A</w:t>
      </w:r>
      <w:r w:rsidR="00E33470" w:rsidRPr="00EE71E0">
        <w:rPr>
          <w:rFonts w:ascii="Times New Roman" w:eastAsia="Times New Roman" w:hAnsi="Times New Roman" w:cs="Times New Roman"/>
          <w:sz w:val="24"/>
          <w:szCs w:val="24"/>
          <w:lang w:val="es-MX" w:eastAsia="es-ES"/>
        </w:rPr>
        <w:t>” 7181 y concordantes del BCR</w:t>
      </w:r>
      <w:r w:rsidR="00683F98" w:rsidRPr="00EE71E0">
        <w:rPr>
          <w:rFonts w:ascii="Times New Roman" w:eastAsia="Times New Roman" w:hAnsi="Times New Roman" w:cs="Times New Roman"/>
          <w:sz w:val="24"/>
          <w:szCs w:val="24"/>
          <w:lang w:val="es-MX" w:eastAsia="es-ES"/>
        </w:rPr>
        <w:t>A, hasta la</w:t>
      </w:r>
      <w:r w:rsidR="003D0838" w:rsidRPr="00EE71E0">
        <w:rPr>
          <w:rFonts w:ascii="Times New Roman" w:eastAsia="Times New Roman" w:hAnsi="Times New Roman" w:cs="Times New Roman"/>
          <w:sz w:val="24"/>
          <w:szCs w:val="24"/>
          <w:lang w:val="es-MX" w:eastAsia="es-ES"/>
        </w:rPr>
        <w:t xml:space="preserve"> oportunidad en que la Sociedad </w:t>
      </w:r>
      <w:r w:rsidR="00683F98" w:rsidRPr="00EE71E0">
        <w:rPr>
          <w:rFonts w:ascii="Times New Roman" w:eastAsia="Times New Roman" w:hAnsi="Times New Roman" w:cs="Times New Roman"/>
          <w:sz w:val="24"/>
          <w:szCs w:val="24"/>
          <w:lang w:val="es-MX" w:eastAsia="es-ES"/>
        </w:rPr>
        <w:t xml:space="preserve">remita la  correspondiente solicitud de autorización al B.C.R.A para su consideración, y </w:t>
      </w:r>
      <w:r w:rsidR="003D0838" w:rsidRPr="00EE71E0">
        <w:rPr>
          <w:rFonts w:ascii="Times New Roman" w:eastAsia="Times New Roman" w:hAnsi="Times New Roman" w:cs="Times New Roman"/>
          <w:sz w:val="24"/>
          <w:szCs w:val="24"/>
          <w:lang w:val="es-MX" w:eastAsia="es-ES"/>
        </w:rPr>
        <w:t xml:space="preserve">la Sociedad </w:t>
      </w:r>
      <w:r w:rsidR="00683F98" w:rsidRPr="00EE71E0">
        <w:rPr>
          <w:rFonts w:ascii="Times New Roman" w:eastAsia="Times New Roman" w:hAnsi="Times New Roman" w:cs="Times New Roman"/>
          <w:sz w:val="24"/>
          <w:szCs w:val="24"/>
          <w:lang w:val="es-MX" w:eastAsia="es-ES"/>
        </w:rPr>
        <w:t>en consecuencia</w:t>
      </w:r>
      <w:r w:rsidR="003D0838" w:rsidRPr="00EE71E0">
        <w:rPr>
          <w:rFonts w:ascii="Times New Roman" w:eastAsia="Times New Roman" w:hAnsi="Times New Roman" w:cs="Times New Roman"/>
          <w:sz w:val="24"/>
          <w:szCs w:val="24"/>
          <w:lang w:val="es-MX" w:eastAsia="es-ES"/>
        </w:rPr>
        <w:t xml:space="preserve"> </w:t>
      </w:r>
      <w:r w:rsidRPr="00EE71E0">
        <w:rPr>
          <w:rFonts w:ascii="Times New Roman" w:eastAsia="Times New Roman" w:hAnsi="Times New Roman" w:cs="Times New Roman"/>
          <w:sz w:val="24"/>
          <w:szCs w:val="24"/>
          <w:lang w:val="es-MX" w:eastAsia="es-ES"/>
        </w:rPr>
        <w:t xml:space="preserve">sea notificada fehacientemente por el organismo de </w:t>
      </w:r>
      <w:r w:rsidRPr="00EE71E0">
        <w:rPr>
          <w:rFonts w:ascii="Times New Roman" w:eastAsia="Times New Roman" w:hAnsi="Times New Roman" w:cs="Times New Roman"/>
          <w:sz w:val="24"/>
          <w:szCs w:val="24"/>
          <w:lang w:val="es-MX" w:eastAsia="es-ES"/>
        </w:rPr>
        <w:lastRenderedPageBreak/>
        <w:t>contralor de la resolución favorable de l</w:t>
      </w:r>
      <w:r w:rsidR="005A0F48" w:rsidRPr="00EE71E0">
        <w:rPr>
          <w:rFonts w:ascii="Times New Roman" w:eastAsia="Times New Roman" w:hAnsi="Times New Roman" w:cs="Times New Roman"/>
          <w:sz w:val="24"/>
          <w:szCs w:val="24"/>
          <w:lang w:val="es-MX" w:eastAsia="es-ES"/>
        </w:rPr>
        <w:t xml:space="preserve">a </w:t>
      </w:r>
      <w:proofErr w:type="spellStart"/>
      <w:r w:rsidR="005A0F48" w:rsidRPr="00EE71E0">
        <w:rPr>
          <w:rFonts w:ascii="Times New Roman" w:eastAsia="Times New Roman" w:hAnsi="Times New Roman" w:cs="Times New Roman"/>
          <w:sz w:val="24"/>
          <w:szCs w:val="24"/>
          <w:lang w:val="es-MX" w:eastAsia="es-ES"/>
        </w:rPr>
        <w:t>SEFyC</w:t>
      </w:r>
      <w:proofErr w:type="spellEnd"/>
      <w:r w:rsidR="005A0F48" w:rsidRPr="00EE71E0">
        <w:rPr>
          <w:rFonts w:ascii="Times New Roman" w:eastAsia="Times New Roman" w:hAnsi="Times New Roman" w:cs="Times New Roman"/>
          <w:sz w:val="24"/>
          <w:szCs w:val="24"/>
          <w:lang w:val="es-MX" w:eastAsia="es-ES"/>
        </w:rPr>
        <w:t xml:space="preserve"> </w:t>
      </w:r>
      <w:r w:rsidRPr="00EE71E0">
        <w:rPr>
          <w:rFonts w:ascii="Times New Roman" w:eastAsia="Times New Roman" w:hAnsi="Times New Roman" w:cs="Times New Roman"/>
          <w:sz w:val="24"/>
          <w:szCs w:val="24"/>
          <w:lang w:val="es-MX" w:eastAsia="es-ES"/>
        </w:rPr>
        <w:t xml:space="preserve">del presente del </w:t>
      </w:r>
      <w:r w:rsidR="005A0F48" w:rsidRPr="00EE71E0">
        <w:rPr>
          <w:rFonts w:ascii="Times New Roman" w:eastAsia="Times New Roman" w:hAnsi="Times New Roman" w:cs="Times New Roman"/>
          <w:sz w:val="24"/>
          <w:szCs w:val="24"/>
          <w:lang w:val="es-MX" w:eastAsia="es-ES"/>
        </w:rPr>
        <w:t>O</w:t>
      </w:r>
      <w:r w:rsidRPr="00EE71E0">
        <w:rPr>
          <w:rFonts w:ascii="Times New Roman" w:eastAsia="Times New Roman" w:hAnsi="Times New Roman" w:cs="Times New Roman"/>
          <w:sz w:val="24"/>
          <w:szCs w:val="24"/>
          <w:lang w:val="es-MX" w:eastAsia="es-ES"/>
        </w:rPr>
        <w:t xml:space="preserve">rden del </w:t>
      </w:r>
      <w:r w:rsidR="005A0F48" w:rsidRPr="00EE71E0">
        <w:rPr>
          <w:rFonts w:ascii="Times New Roman" w:eastAsia="Times New Roman" w:hAnsi="Times New Roman" w:cs="Times New Roman"/>
          <w:sz w:val="24"/>
          <w:szCs w:val="24"/>
          <w:lang w:val="es-MX" w:eastAsia="es-ES"/>
        </w:rPr>
        <w:t>D</w:t>
      </w:r>
      <w:r w:rsidRPr="00EE71E0">
        <w:rPr>
          <w:rFonts w:ascii="Times New Roman" w:eastAsia="Times New Roman" w:hAnsi="Times New Roman" w:cs="Times New Roman"/>
          <w:sz w:val="24"/>
          <w:szCs w:val="24"/>
          <w:lang w:val="es-MX" w:eastAsia="es-ES"/>
        </w:rPr>
        <w:t>ía no se confiere ningún derecho de disposición a favor de los Accionistas en concepto de dividendos, manteniéndose la suma por miles de $</w:t>
      </w:r>
      <w:r w:rsidR="000E049C" w:rsidRPr="00EE71E0">
        <w:rPr>
          <w:rFonts w:ascii="Times New Roman" w:eastAsia="Times New Roman" w:hAnsi="Times New Roman" w:cs="Times New Roman"/>
          <w:sz w:val="24"/>
          <w:szCs w:val="24"/>
          <w:lang w:val="es-MX" w:eastAsia="es-ES"/>
        </w:rPr>
        <w:t xml:space="preserve"> 1.8</w:t>
      </w:r>
      <w:r w:rsidR="00256C3F">
        <w:rPr>
          <w:rFonts w:ascii="Times New Roman" w:eastAsia="Times New Roman" w:hAnsi="Times New Roman" w:cs="Times New Roman"/>
          <w:sz w:val="24"/>
          <w:szCs w:val="24"/>
          <w:lang w:val="es-MX" w:eastAsia="es-ES"/>
        </w:rPr>
        <w:t>80.882</w:t>
      </w:r>
      <w:r w:rsidR="000E049C" w:rsidRPr="00EE71E0">
        <w:rPr>
          <w:rFonts w:ascii="Times New Roman" w:eastAsia="Times New Roman" w:hAnsi="Times New Roman" w:cs="Times New Roman"/>
          <w:sz w:val="24"/>
          <w:szCs w:val="24"/>
          <w:lang w:val="es-MX" w:eastAsia="es-ES"/>
        </w:rPr>
        <w:t xml:space="preserve"> </w:t>
      </w:r>
      <w:r w:rsidR="00F57583" w:rsidRPr="00EE71E0">
        <w:rPr>
          <w:rFonts w:ascii="Times New Roman" w:eastAsia="Times New Roman" w:hAnsi="Times New Roman" w:cs="Times New Roman"/>
          <w:sz w:val="24"/>
          <w:szCs w:val="24"/>
          <w:lang w:val="es-MX" w:eastAsia="es-ES"/>
        </w:rPr>
        <w:t>en la cuenta Reserva F</w:t>
      </w:r>
      <w:r w:rsidRPr="00EE71E0">
        <w:rPr>
          <w:rFonts w:ascii="Times New Roman" w:eastAsia="Times New Roman" w:hAnsi="Times New Roman" w:cs="Times New Roman"/>
          <w:sz w:val="24"/>
          <w:szCs w:val="24"/>
          <w:lang w:val="es-MX" w:eastAsia="es-ES"/>
        </w:rPr>
        <w:t xml:space="preserve">acultativa para </w:t>
      </w:r>
      <w:r w:rsidR="00F57583" w:rsidRPr="00EE71E0">
        <w:rPr>
          <w:rFonts w:ascii="Times New Roman" w:eastAsia="Times New Roman" w:hAnsi="Times New Roman" w:cs="Times New Roman"/>
          <w:sz w:val="24"/>
          <w:szCs w:val="24"/>
          <w:lang w:val="es-MX" w:eastAsia="es-ES"/>
        </w:rPr>
        <w:t>F</w:t>
      </w:r>
      <w:r w:rsidRPr="00EE71E0">
        <w:rPr>
          <w:rFonts w:ascii="Times New Roman" w:eastAsia="Times New Roman" w:hAnsi="Times New Roman" w:cs="Times New Roman"/>
          <w:sz w:val="24"/>
          <w:szCs w:val="24"/>
          <w:lang w:val="es-MX" w:eastAsia="es-ES"/>
        </w:rPr>
        <w:t xml:space="preserve">uturas </w:t>
      </w:r>
      <w:r w:rsidR="00F57583" w:rsidRPr="00EE71E0">
        <w:rPr>
          <w:rFonts w:ascii="Times New Roman" w:eastAsia="Times New Roman" w:hAnsi="Times New Roman" w:cs="Times New Roman"/>
          <w:sz w:val="24"/>
          <w:szCs w:val="24"/>
          <w:lang w:val="es-MX" w:eastAsia="es-ES"/>
        </w:rPr>
        <w:t>Distribuciones de D</w:t>
      </w:r>
      <w:r w:rsidRPr="00EE71E0">
        <w:rPr>
          <w:rFonts w:ascii="Times New Roman" w:eastAsia="Times New Roman" w:hAnsi="Times New Roman" w:cs="Times New Roman"/>
          <w:sz w:val="24"/>
          <w:szCs w:val="24"/>
          <w:lang w:val="es-MX" w:eastAsia="es-ES"/>
        </w:rPr>
        <w:t>ividendos</w:t>
      </w:r>
      <w:r w:rsidR="00F52C65">
        <w:rPr>
          <w:rFonts w:ascii="Times New Roman" w:eastAsia="Times New Roman" w:hAnsi="Times New Roman" w:cs="Times New Roman"/>
          <w:sz w:val="24"/>
          <w:szCs w:val="24"/>
          <w:lang w:val="es-MX" w:eastAsia="es-ES"/>
        </w:rPr>
        <w:t xml:space="preserve"> en efectivo</w:t>
      </w:r>
      <w:r w:rsidRPr="00EE71E0">
        <w:rPr>
          <w:rFonts w:ascii="Times New Roman" w:eastAsia="Times New Roman" w:hAnsi="Times New Roman" w:cs="Times New Roman"/>
          <w:sz w:val="24"/>
          <w:szCs w:val="24"/>
          <w:lang w:val="es-MX" w:eastAsia="es-ES"/>
        </w:rPr>
        <w:t xml:space="preserve">, </w:t>
      </w:r>
      <w:r w:rsidR="007172C9" w:rsidRPr="00EE71E0">
        <w:rPr>
          <w:rFonts w:ascii="Times New Roman" w:eastAsia="Times New Roman" w:hAnsi="Times New Roman" w:cs="Times New Roman"/>
          <w:sz w:val="24"/>
          <w:szCs w:val="24"/>
          <w:lang w:val="es-MX" w:eastAsia="es-ES"/>
        </w:rPr>
        <w:t>delegándose en el Directorio su desafectac</w:t>
      </w:r>
      <w:r w:rsidR="00291CCC">
        <w:rPr>
          <w:rFonts w:ascii="Times New Roman" w:eastAsia="Times New Roman" w:hAnsi="Times New Roman" w:cs="Times New Roman"/>
          <w:sz w:val="24"/>
          <w:szCs w:val="24"/>
          <w:lang w:val="es-MX" w:eastAsia="es-ES"/>
        </w:rPr>
        <w:t xml:space="preserve">ión para aplicarla al </w:t>
      </w:r>
      <w:r w:rsidR="007172C9" w:rsidRPr="00EE71E0">
        <w:rPr>
          <w:rFonts w:ascii="Times New Roman" w:eastAsia="Times New Roman" w:hAnsi="Times New Roman" w:cs="Times New Roman"/>
          <w:sz w:val="24"/>
          <w:szCs w:val="24"/>
          <w:lang w:val="es-MX" w:eastAsia="es-ES"/>
        </w:rPr>
        <w:t>pago de dividendos en los términos resueltos en la presente y conforme la solicitud efectuada por los Accionistas;</w:t>
      </w:r>
      <w:r w:rsidRPr="00EE71E0">
        <w:rPr>
          <w:rFonts w:ascii="Times New Roman" w:eastAsia="Times New Roman" w:hAnsi="Times New Roman" w:cs="Times New Roman"/>
          <w:sz w:val="24"/>
          <w:szCs w:val="24"/>
          <w:lang w:val="es-MX" w:eastAsia="es-ES"/>
        </w:rPr>
        <w:t xml:space="preserve"> por lo tanto serán puestos a disposición de los Señores Accionistas dentro del plazo </w:t>
      </w:r>
      <w:r w:rsidR="006F2FAB" w:rsidRPr="00EE71E0">
        <w:rPr>
          <w:rFonts w:ascii="Times New Roman" w:eastAsia="Times New Roman" w:hAnsi="Times New Roman" w:cs="Times New Roman"/>
          <w:sz w:val="24"/>
          <w:szCs w:val="24"/>
          <w:lang w:val="es-MX" w:eastAsia="es-ES"/>
        </w:rPr>
        <w:t>y forma reglamentaria</w:t>
      </w:r>
      <w:r w:rsidRPr="00EE71E0">
        <w:rPr>
          <w:rFonts w:ascii="Times New Roman" w:eastAsia="Times New Roman" w:hAnsi="Times New Roman" w:cs="Times New Roman"/>
          <w:sz w:val="24"/>
          <w:szCs w:val="24"/>
          <w:lang w:val="es-MX" w:eastAsia="es-ES"/>
        </w:rPr>
        <w:t xml:space="preserve"> a parti</w:t>
      </w:r>
      <w:r w:rsidR="007172C9" w:rsidRPr="00EE71E0">
        <w:rPr>
          <w:rFonts w:ascii="Times New Roman" w:eastAsia="Times New Roman" w:hAnsi="Times New Roman" w:cs="Times New Roman"/>
          <w:sz w:val="24"/>
          <w:szCs w:val="24"/>
          <w:lang w:val="es-MX" w:eastAsia="es-ES"/>
        </w:rPr>
        <w:t>r de la mencionada notificación.</w:t>
      </w:r>
      <w:r w:rsidR="007172C9" w:rsidRPr="00EE71E0">
        <w:t xml:space="preserve"> </w:t>
      </w:r>
    </w:p>
    <w:p w14:paraId="437BCDA0" w14:textId="77777777" w:rsidR="0072603B" w:rsidRPr="0072603B" w:rsidRDefault="0072603B" w:rsidP="00633EF5">
      <w:pPr>
        <w:spacing w:after="0" w:line="276" w:lineRule="auto"/>
        <w:jc w:val="both"/>
        <w:rPr>
          <w:rFonts w:ascii="Times New Roman" w:eastAsia="Times New Roman" w:hAnsi="Times New Roman" w:cs="Times New Roman"/>
          <w:color w:val="FF0000"/>
          <w:sz w:val="24"/>
          <w:szCs w:val="24"/>
          <w:highlight w:val="yellow"/>
          <w:lang w:val="es-MX" w:eastAsia="es-ES"/>
        </w:rPr>
      </w:pPr>
    </w:p>
    <w:p w14:paraId="42D54FEF" w14:textId="2BE5276C" w:rsidR="00BD4BB4"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 continuación, se pone a consideración de los Accionistas el </w:t>
      </w:r>
      <w:r w:rsidR="007A73AF">
        <w:rPr>
          <w:rFonts w:ascii="Times New Roman" w:eastAsia="Times New Roman" w:hAnsi="Times New Roman" w:cs="Times New Roman"/>
          <w:color w:val="000000"/>
          <w:sz w:val="24"/>
          <w:szCs w:val="24"/>
          <w:lang w:val="es-MX" w:eastAsia="es-ES"/>
        </w:rPr>
        <w:t>quinto</w:t>
      </w:r>
      <w:r w:rsidRPr="00666F67">
        <w:rPr>
          <w:rFonts w:ascii="Times New Roman" w:eastAsia="Times New Roman" w:hAnsi="Times New Roman" w:cs="Times New Roman"/>
          <w:color w:val="000000"/>
          <w:sz w:val="24"/>
          <w:szCs w:val="24"/>
          <w:lang w:val="es-MX" w:eastAsia="es-ES"/>
        </w:rPr>
        <w:t xml:space="preserve"> punto del Orden del Día:</w:t>
      </w:r>
    </w:p>
    <w:p w14:paraId="48CE87B8" w14:textId="77777777" w:rsidR="00887FCD" w:rsidRPr="00666F67" w:rsidRDefault="00887FCD" w:rsidP="00633EF5">
      <w:pPr>
        <w:spacing w:after="0" w:line="276" w:lineRule="auto"/>
        <w:jc w:val="both"/>
        <w:rPr>
          <w:rFonts w:ascii="Times New Roman" w:eastAsia="Times New Roman" w:hAnsi="Times New Roman" w:cs="Times New Roman"/>
          <w:b/>
          <w:color w:val="000000"/>
          <w:sz w:val="24"/>
          <w:szCs w:val="24"/>
          <w:u w:val="single"/>
          <w:lang w:val="es-MX" w:eastAsia="es-ES"/>
        </w:rPr>
      </w:pPr>
    </w:p>
    <w:p w14:paraId="7FC6462B" w14:textId="6DCF5B03" w:rsidR="00887FCD" w:rsidRPr="00666F67" w:rsidRDefault="00887FCD" w:rsidP="00633EF5">
      <w:pPr>
        <w:pStyle w:val="Prrafodelista"/>
        <w:numPr>
          <w:ilvl w:val="0"/>
          <w:numId w:val="3"/>
        </w:numPr>
        <w:spacing w:after="0" w:line="276" w:lineRule="auto"/>
        <w:jc w:val="both"/>
        <w:rPr>
          <w:rFonts w:ascii="Times New Roman" w:eastAsia="Times New Roman" w:hAnsi="Times New Roman" w:cs="Times New Roman"/>
          <w:b/>
          <w:color w:val="000000"/>
          <w:sz w:val="24"/>
          <w:szCs w:val="24"/>
          <w:u w:val="single"/>
          <w:lang w:val="es-MX" w:eastAsia="es-ES"/>
        </w:rPr>
      </w:pPr>
      <w:r w:rsidRPr="00666F67">
        <w:rPr>
          <w:rFonts w:ascii="Times New Roman" w:eastAsia="Times New Roman" w:hAnsi="Times New Roman" w:cs="Times New Roman"/>
          <w:b/>
          <w:color w:val="000000"/>
          <w:sz w:val="24"/>
          <w:szCs w:val="24"/>
          <w:u w:val="single"/>
          <w:lang w:val="es-MX" w:eastAsia="es-ES"/>
        </w:rPr>
        <w:t>Consideración de la gestión del Directorio y de la Comisión Fiscalizadora.</w:t>
      </w:r>
    </w:p>
    <w:p w14:paraId="0F52B39D" w14:textId="77777777" w:rsidR="00887FCD" w:rsidRPr="00666F67" w:rsidRDefault="00887FCD" w:rsidP="00633EF5">
      <w:pPr>
        <w:spacing w:after="0" w:line="276" w:lineRule="auto"/>
        <w:jc w:val="both"/>
        <w:rPr>
          <w:rFonts w:ascii="Times New Roman" w:eastAsia="Times New Roman" w:hAnsi="Times New Roman" w:cs="Times New Roman"/>
          <w:b/>
          <w:color w:val="000000"/>
          <w:sz w:val="24"/>
          <w:szCs w:val="24"/>
          <w:u w:val="single"/>
          <w:lang w:val="es-MX" w:eastAsia="es-ES"/>
        </w:rPr>
      </w:pPr>
    </w:p>
    <w:p w14:paraId="5B566D61" w14:textId="3226CA7B" w:rsidR="00887FCD"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Toma la palabra </w:t>
      </w:r>
      <w:r w:rsidR="00D61AF6">
        <w:rPr>
          <w:rFonts w:ascii="Times New Roman" w:eastAsia="Times New Roman" w:hAnsi="Times New Roman" w:cs="Times New Roman"/>
          <w:color w:val="000000"/>
          <w:sz w:val="24"/>
          <w:szCs w:val="24"/>
          <w:lang w:val="es-MX" w:eastAsia="es-ES"/>
        </w:rPr>
        <w:t>la Sra</w:t>
      </w:r>
      <w:r w:rsidR="006E7B75">
        <w:rPr>
          <w:rFonts w:ascii="Times New Roman" w:eastAsia="Times New Roman" w:hAnsi="Times New Roman" w:cs="Times New Roman"/>
          <w:color w:val="000000"/>
          <w:sz w:val="24"/>
          <w:szCs w:val="24"/>
          <w:lang w:val="es-MX" w:eastAsia="es-ES"/>
        </w:rPr>
        <w:t>. Presidente</w:t>
      </w:r>
      <w:r w:rsidRPr="00666F67">
        <w:rPr>
          <w:rFonts w:ascii="Times New Roman" w:eastAsia="Times New Roman" w:hAnsi="Times New Roman" w:cs="Times New Roman"/>
          <w:color w:val="000000"/>
          <w:sz w:val="24"/>
          <w:szCs w:val="24"/>
          <w:lang w:val="es-MX" w:eastAsia="es-ES"/>
        </w:rPr>
        <w:t xml:space="preserve">, </w:t>
      </w:r>
      <w:r w:rsidR="0086408E">
        <w:rPr>
          <w:rFonts w:ascii="Times New Roman" w:eastAsia="Times New Roman" w:hAnsi="Times New Roman" w:cs="Times New Roman"/>
          <w:color w:val="000000"/>
          <w:sz w:val="24"/>
          <w:szCs w:val="24"/>
          <w:lang w:val="es-MX" w:eastAsia="es-ES"/>
        </w:rPr>
        <w:t xml:space="preserve">quien manifiesta una breve exposición acerca </w:t>
      </w:r>
      <w:r w:rsidR="0086408E" w:rsidRPr="0086408E">
        <w:rPr>
          <w:rFonts w:ascii="Times New Roman" w:eastAsia="Times New Roman" w:hAnsi="Times New Roman" w:cs="Times New Roman"/>
          <w:color w:val="000000"/>
          <w:sz w:val="24"/>
          <w:szCs w:val="24"/>
          <w:lang w:val="es-MX" w:eastAsia="es-ES"/>
        </w:rPr>
        <w:t>del resultado de la administración y fiscalización de la Socie</w:t>
      </w:r>
      <w:r w:rsidR="0086408E">
        <w:rPr>
          <w:rFonts w:ascii="Times New Roman" w:eastAsia="Times New Roman" w:hAnsi="Times New Roman" w:cs="Times New Roman"/>
          <w:color w:val="000000"/>
          <w:sz w:val="24"/>
          <w:szCs w:val="24"/>
          <w:lang w:val="es-MX" w:eastAsia="es-ES"/>
        </w:rPr>
        <w:t xml:space="preserve">dad, en un contexto complejo, </w:t>
      </w:r>
      <w:r w:rsidR="0086408E" w:rsidRPr="0086408E">
        <w:rPr>
          <w:rFonts w:ascii="Times New Roman" w:eastAsia="Times New Roman" w:hAnsi="Times New Roman" w:cs="Times New Roman"/>
          <w:color w:val="000000"/>
          <w:sz w:val="24"/>
          <w:szCs w:val="24"/>
          <w:lang w:val="es-MX" w:eastAsia="es-ES"/>
        </w:rPr>
        <w:t xml:space="preserve">habiendo demostrado </w:t>
      </w:r>
      <w:r w:rsidR="0086408E">
        <w:rPr>
          <w:rFonts w:ascii="Times New Roman" w:eastAsia="Times New Roman" w:hAnsi="Times New Roman" w:cs="Times New Roman"/>
          <w:color w:val="000000"/>
          <w:sz w:val="24"/>
          <w:szCs w:val="24"/>
          <w:lang w:val="es-MX" w:eastAsia="es-ES"/>
        </w:rPr>
        <w:t>al respecto los integrantes de dichos</w:t>
      </w:r>
      <w:r w:rsidR="0086408E" w:rsidRPr="0086408E">
        <w:rPr>
          <w:rFonts w:ascii="Times New Roman" w:eastAsia="Times New Roman" w:hAnsi="Times New Roman" w:cs="Times New Roman"/>
          <w:color w:val="000000"/>
          <w:sz w:val="24"/>
          <w:szCs w:val="24"/>
          <w:lang w:val="es-MX" w:eastAsia="es-ES"/>
        </w:rPr>
        <w:t xml:space="preserve"> órganos gran capacidad y flexibilidad para adaptarse, con logros significativos en la actividad y obteniendo una muy</w:t>
      </w:r>
      <w:r w:rsidR="0086408E">
        <w:rPr>
          <w:rFonts w:ascii="Times New Roman" w:eastAsia="Times New Roman" w:hAnsi="Times New Roman" w:cs="Times New Roman"/>
          <w:color w:val="000000"/>
          <w:sz w:val="24"/>
          <w:szCs w:val="24"/>
          <w:lang w:val="es-MX" w:eastAsia="es-ES"/>
        </w:rPr>
        <w:t xml:space="preserve"> buena generación de resultados, por lo que </w:t>
      </w:r>
      <w:r w:rsidRPr="00666F67">
        <w:rPr>
          <w:rFonts w:ascii="Times New Roman" w:eastAsia="Times New Roman" w:hAnsi="Times New Roman" w:cs="Times New Roman"/>
          <w:color w:val="000000"/>
          <w:sz w:val="24"/>
          <w:szCs w:val="24"/>
          <w:lang w:val="es-MX" w:eastAsia="es-ES"/>
        </w:rPr>
        <w:t>mociona</w:t>
      </w:r>
      <w:r w:rsidR="00FD382B">
        <w:rPr>
          <w:rFonts w:ascii="Times New Roman" w:eastAsia="Times New Roman" w:hAnsi="Times New Roman" w:cs="Times New Roman"/>
          <w:color w:val="000000"/>
          <w:sz w:val="24"/>
          <w:szCs w:val="24"/>
          <w:lang w:val="es-MX" w:eastAsia="es-ES"/>
        </w:rPr>
        <w:t xml:space="preserve"> para que</w:t>
      </w:r>
      <w:r w:rsidRPr="00666F67">
        <w:rPr>
          <w:rFonts w:ascii="Times New Roman" w:eastAsia="Times New Roman" w:hAnsi="Times New Roman" w:cs="Times New Roman"/>
          <w:color w:val="000000"/>
          <w:sz w:val="24"/>
          <w:szCs w:val="24"/>
          <w:lang w:val="es-MX" w:eastAsia="es-ES"/>
        </w:rPr>
        <w:t xml:space="preserve"> se apruebe la gestión de todos los </w:t>
      </w:r>
      <w:r w:rsidR="00FD382B">
        <w:rPr>
          <w:rFonts w:ascii="Times New Roman" w:eastAsia="Times New Roman" w:hAnsi="Times New Roman" w:cs="Times New Roman"/>
          <w:color w:val="000000"/>
          <w:sz w:val="24"/>
          <w:szCs w:val="24"/>
          <w:lang w:val="es-MX" w:eastAsia="es-ES"/>
        </w:rPr>
        <w:t xml:space="preserve">Sres. </w:t>
      </w:r>
      <w:r w:rsidRPr="00666F67">
        <w:rPr>
          <w:rFonts w:ascii="Times New Roman" w:eastAsia="Times New Roman" w:hAnsi="Times New Roman" w:cs="Times New Roman"/>
          <w:color w:val="000000"/>
          <w:sz w:val="24"/>
          <w:szCs w:val="24"/>
          <w:lang w:val="es-MX" w:eastAsia="es-ES"/>
        </w:rPr>
        <w:t>Directores</w:t>
      </w:r>
      <w:r w:rsidR="00D61AF6">
        <w:rPr>
          <w:rFonts w:ascii="Times New Roman" w:eastAsia="Times New Roman" w:hAnsi="Times New Roman" w:cs="Times New Roman"/>
          <w:color w:val="000000"/>
          <w:sz w:val="24"/>
          <w:szCs w:val="24"/>
          <w:lang w:val="es-MX" w:eastAsia="es-ES"/>
        </w:rPr>
        <w:t xml:space="preserve"> </w:t>
      </w:r>
      <w:r w:rsidRPr="00666F67">
        <w:rPr>
          <w:rFonts w:ascii="Times New Roman" w:eastAsia="Times New Roman" w:hAnsi="Times New Roman" w:cs="Times New Roman"/>
          <w:color w:val="000000"/>
          <w:sz w:val="24"/>
          <w:szCs w:val="24"/>
          <w:lang w:val="es-MX" w:eastAsia="es-ES"/>
        </w:rPr>
        <w:t xml:space="preserve">y </w:t>
      </w:r>
      <w:r w:rsidR="006E7B75">
        <w:rPr>
          <w:rFonts w:ascii="Times New Roman" w:eastAsia="Times New Roman" w:hAnsi="Times New Roman" w:cs="Times New Roman"/>
          <w:color w:val="000000"/>
          <w:sz w:val="24"/>
          <w:szCs w:val="24"/>
          <w:lang w:val="es-MX" w:eastAsia="es-ES"/>
        </w:rPr>
        <w:t xml:space="preserve">de los </w:t>
      </w:r>
      <w:r w:rsidRPr="00666F67">
        <w:rPr>
          <w:rFonts w:ascii="Times New Roman" w:eastAsia="Times New Roman" w:hAnsi="Times New Roman" w:cs="Times New Roman"/>
          <w:color w:val="000000"/>
          <w:sz w:val="24"/>
          <w:szCs w:val="24"/>
          <w:lang w:val="es-MX" w:eastAsia="es-ES"/>
        </w:rPr>
        <w:t>miembros de la Comisión Fiscalizadora de la Sociedad, correspondiente al ejercicio económico finalizado el 31 de diciembre de 20</w:t>
      </w:r>
      <w:r w:rsidR="00C3104B">
        <w:rPr>
          <w:rFonts w:ascii="Times New Roman" w:eastAsia="Times New Roman" w:hAnsi="Times New Roman" w:cs="Times New Roman"/>
          <w:color w:val="000000"/>
          <w:sz w:val="24"/>
          <w:szCs w:val="24"/>
          <w:lang w:val="es-MX" w:eastAsia="es-ES"/>
        </w:rPr>
        <w:t>21</w:t>
      </w:r>
      <w:r w:rsidRPr="00666F67">
        <w:rPr>
          <w:rFonts w:ascii="Times New Roman" w:eastAsia="Times New Roman" w:hAnsi="Times New Roman" w:cs="Times New Roman"/>
          <w:color w:val="000000"/>
          <w:sz w:val="24"/>
          <w:szCs w:val="24"/>
          <w:lang w:val="es-MX" w:eastAsia="es-ES"/>
        </w:rPr>
        <w:t xml:space="preserve">. </w:t>
      </w:r>
    </w:p>
    <w:p w14:paraId="1DAF01A0" w14:textId="77777777" w:rsidR="00887FCD"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5DDE135E" w14:textId="727FB5DF" w:rsidR="00887FCD" w:rsidRPr="00666F67" w:rsidRDefault="0086408E" w:rsidP="00633EF5">
      <w:pPr>
        <w:spacing w:after="0" w:line="276" w:lineRule="auto"/>
        <w:jc w:val="both"/>
        <w:rPr>
          <w:rFonts w:ascii="Times New Roman" w:eastAsia="Times New Roman" w:hAnsi="Times New Roman" w:cs="Times New Roman"/>
          <w:color w:val="000000"/>
          <w:sz w:val="24"/>
          <w:szCs w:val="24"/>
          <w:lang w:val="es-MX" w:eastAsia="es-ES"/>
        </w:rPr>
      </w:pPr>
      <w:r>
        <w:rPr>
          <w:rFonts w:ascii="Times New Roman" w:eastAsia="Times New Roman" w:hAnsi="Times New Roman" w:cs="Times New Roman"/>
          <w:color w:val="000000"/>
          <w:sz w:val="24"/>
          <w:szCs w:val="24"/>
          <w:lang w:val="es-MX" w:eastAsia="es-ES"/>
        </w:rPr>
        <w:t>Luego de un intercambio de opiniones, p</w:t>
      </w:r>
      <w:r w:rsidR="00887FCD" w:rsidRPr="00666F67">
        <w:rPr>
          <w:rFonts w:ascii="Times New Roman" w:eastAsia="Times New Roman" w:hAnsi="Times New Roman" w:cs="Times New Roman"/>
          <w:color w:val="000000"/>
          <w:sz w:val="24"/>
          <w:szCs w:val="24"/>
          <w:lang w:val="es-MX" w:eastAsia="es-ES"/>
        </w:rPr>
        <w:t>uesta</w:t>
      </w:r>
      <w:r w:rsidR="002A4873">
        <w:rPr>
          <w:rFonts w:ascii="Times New Roman" w:eastAsia="Times New Roman" w:hAnsi="Times New Roman" w:cs="Times New Roman"/>
          <w:color w:val="000000"/>
          <w:sz w:val="24"/>
          <w:szCs w:val="24"/>
          <w:lang w:val="es-MX" w:eastAsia="es-ES"/>
        </w:rPr>
        <w:t>s las mociones a</w:t>
      </w:r>
      <w:r w:rsidR="00887FCD" w:rsidRPr="00666F67">
        <w:rPr>
          <w:rFonts w:ascii="Times New Roman" w:eastAsia="Times New Roman" w:hAnsi="Times New Roman" w:cs="Times New Roman"/>
          <w:color w:val="000000"/>
          <w:sz w:val="24"/>
          <w:szCs w:val="24"/>
          <w:lang w:val="es-MX" w:eastAsia="es-ES"/>
        </w:rPr>
        <w:t xml:space="preserve"> votación, la gestión de los </w:t>
      </w:r>
      <w:r w:rsidR="0052011C" w:rsidRPr="00666F67">
        <w:rPr>
          <w:rFonts w:ascii="Times New Roman" w:eastAsia="Times New Roman" w:hAnsi="Times New Roman" w:cs="Times New Roman"/>
          <w:color w:val="000000"/>
          <w:sz w:val="24"/>
          <w:szCs w:val="24"/>
          <w:lang w:val="es-MX" w:eastAsia="es-ES"/>
        </w:rPr>
        <w:t xml:space="preserve">Sres. </w:t>
      </w:r>
      <w:r w:rsidR="00887FCD" w:rsidRPr="00666F67">
        <w:rPr>
          <w:rFonts w:ascii="Times New Roman" w:eastAsia="Times New Roman" w:hAnsi="Times New Roman" w:cs="Times New Roman"/>
          <w:color w:val="000000"/>
          <w:sz w:val="24"/>
          <w:szCs w:val="24"/>
          <w:lang w:val="es-MX" w:eastAsia="es-ES"/>
        </w:rPr>
        <w:t>Directores resulta</w:t>
      </w:r>
      <w:r w:rsidR="0052011C" w:rsidRPr="00666F67">
        <w:rPr>
          <w:rFonts w:ascii="Times New Roman" w:eastAsia="Times New Roman" w:hAnsi="Times New Roman" w:cs="Times New Roman"/>
          <w:color w:val="000000"/>
          <w:sz w:val="24"/>
          <w:szCs w:val="24"/>
          <w:lang w:val="es-MX" w:eastAsia="es-ES"/>
        </w:rPr>
        <w:t>n</w:t>
      </w:r>
      <w:r w:rsidR="00887FCD" w:rsidRPr="00666F67">
        <w:rPr>
          <w:rFonts w:ascii="Times New Roman" w:eastAsia="Times New Roman" w:hAnsi="Times New Roman" w:cs="Times New Roman"/>
          <w:color w:val="000000"/>
          <w:sz w:val="24"/>
          <w:szCs w:val="24"/>
          <w:lang w:val="es-MX" w:eastAsia="es-ES"/>
        </w:rPr>
        <w:t xml:space="preserve"> aprobada</w:t>
      </w:r>
      <w:r w:rsidR="0052011C" w:rsidRPr="00666F67">
        <w:rPr>
          <w:rFonts w:ascii="Times New Roman" w:eastAsia="Times New Roman" w:hAnsi="Times New Roman" w:cs="Times New Roman"/>
          <w:color w:val="000000"/>
          <w:sz w:val="24"/>
          <w:szCs w:val="24"/>
          <w:lang w:val="es-MX" w:eastAsia="es-ES"/>
        </w:rPr>
        <w:t>s</w:t>
      </w:r>
      <w:r w:rsidR="00887FCD" w:rsidRPr="00666F67">
        <w:rPr>
          <w:rFonts w:ascii="Times New Roman" w:eastAsia="Times New Roman" w:hAnsi="Times New Roman" w:cs="Times New Roman"/>
          <w:color w:val="000000"/>
          <w:sz w:val="24"/>
          <w:szCs w:val="24"/>
          <w:lang w:val="es-MX" w:eastAsia="es-ES"/>
        </w:rPr>
        <w:t xml:space="preserve"> por unanimidad, </w:t>
      </w:r>
      <w:r w:rsidR="006E7B75" w:rsidRPr="006E7B75">
        <w:rPr>
          <w:rFonts w:ascii="Times New Roman" w:eastAsia="Times New Roman" w:hAnsi="Times New Roman" w:cs="Times New Roman"/>
          <w:color w:val="000000"/>
          <w:sz w:val="24"/>
          <w:szCs w:val="24"/>
          <w:lang w:val="es-MX" w:eastAsia="es-ES"/>
        </w:rPr>
        <w:t>(absteniéndose cada Accionista de votar sobre su propia gestión como Director, conforme los previsto en el Art. 248 de la Ley General de Sociedades, y el Art. 7, Capitulo II, Título II del T.O 2013 de la CNV)</w:t>
      </w:r>
      <w:r w:rsidR="006E7B75">
        <w:rPr>
          <w:rFonts w:ascii="Times New Roman" w:eastAsia="Times New Roman" w:hAnsi="Times New Roman" w:cs="Times New Roman"/>
          <w:color w:val="000000"/>
          <w:sz w:val="24"/>
          <w:szCs w:val="24"/>
          <w:lang w:val="es-MX" w:eastAsia="es-ES"/>
        </w:rPr>
        <w:t xml:space="preserve">, </w:t>
      </w:r>
      <w:r w:rsidR="00887FCD" w:rsidRPr="00666F67">
        <w:rPr>
          <w:rFonts w:ascii="Times New Roman" w:eastAsia="Times New Roman" w:hAnsi="Times New Roman" w:cs="Times New Roman"/>
          <w:color w:val="000000"/>
          <w:sz w:val="24"/>
          <w:szCs w:val="24"/>
          <w:lang w:val="es-MX" w:eastAsia="es-ES"/>
        </w:rPr>
        <w:t xml:space="preserve">eximiéndolos a todos ellos de responsabilidad conforme lo establecido en el Artículo 275 de la Ley General de Sociedades, por considerarse que su actuación ha sido estrictamente en cumplimiento del Estatuto Social y la ley. </w:t>
      </w:r>
      <w:r w:rsidR="00BD4BB4">
        <w:rPr>
          <w:rFonts w:ascii="Times New Roman" w:eastAsia="Times New Roman" w:hAnsi="Times New Roman" w:cs="Times New Roman"/>
          <w:color w:val="000000"/>
          <w:sz w:val="24"/>
          <w:szCs w:val="24"/>
          <w:lang w:val="es-MX" w:eastAsia="es-ES"/>
        </w:rPr>
        <w:t>Por su parte, l</w:t>
      </w:r>
      <w:r w:rsidR="00887FCD" w:rsidRPr="00666F67">
        <w:rPr>
          <w:rFonts w:ascii="Times New Roman" w:eastAsia="Times New Roman" w:hAnsi="Times New Roman" w:cs="Times New Roman"/>
          <w:color w:val="000000"/>
          <w:sz w:val="24"/>
          <w:szCs w:val="24"/>
          <w:lang w:val="es-MX" w:eastAsia="es-ES"/>
        </w:rPr>
        <w:t>a gestión de la Comisión Fiscalizadora resulta aprobada por unanimidad de los Sres. Accionistas.</w:t>
      </w:r>
    </w:p>
    <w:p w14:paraId="2B99D87D"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222C6E65" w14:textId="4E81DCD8"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Acto seguido, se pasa a considerar el </w:t>
      </w:r>
      <w:r w:rsidR="007A73AF">
        <w:rPr>
          <w:rFonts w:ascii="Times New Roman" w:eastAsia="Times New Roman" w:hAnsi="Times New Roman" w:cs="Times New Roman"/>
          <w:color w:val="000000"/>
          <w:sz w:val="24"/>
          <w:szCs w:val="24"/>
          <w:lang w:val="es-MX" w:eastAsia="es-ES"/>
        </w:rPr>
        <w:t>sexto</w:t>
      </w:r>
      <w:r w:rsidRPr="00666F67">
        <w:rPr>
          <w:rFonts w:ascii="Times New Roman" w:eastAsia="Times New Roman" w:hAnsi="Times New Roman" w:cs="Times New Roman"/>
          <w:color w:val="000000"/>
          <w:sz w:val="24"/>
          <w:szCs w:val="24"/>
          <w:lang w:val="es-MX" w:eastAsia="es-ES"/>
        </w:rPr>
        <w:t xml:space="preserve"> punto del Orden del Día:</w:t>
      </w:r>
    </w:p>
    <w:p w14:paraId="1A9A6856" w14:textId="77777777"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747EE045" w14:textId="40681D3F" w:rsidR="00887FCD" w:rsidRPr="00666F67" w:rsidRDefault="00887FCD" w:rsidP="00633EF5">
      <w:pPr>
        <w:pStyle w:val="Prrafodelista"/>
        <w:numPr>
          <w:ilvl w:val="0"/>
          <w:numId w:val="3"/>
        </w:numPr>
        <w:spacing w:after="0" w:line="276" w:lineRule="auto"/>
        <w:jc w:val="both"/>
        <w:rPr>
          <w:rFonts w:ascii="Times New Roman" w:eastAsia="Times New Roman" w:hAnsi="Times New Roman" w:cs="Times New Roman"/>
          <w:b/>
          <w:color w:val="000000"/>
          <w:sz w:val="24"/>
          <w:szCs w:val="24"/>
          <w:u w:val="single"/>
          <w:lang w:val="es-MX" w:eastAsia="es-ES"/>
        </w:rPr>
      </w:pPr>
      <w:r w:rsidRPr="00666F67">
        <w:rPr>
          <w:rFonts w:ascii="Times New Roman" w:eastAsia="Times New Roman" w:hAnsi="Times New Roman" w:cs="Times New Roman"/>
          <w:b/>
          <w:color w:val="000000"/>
          <w:sz w:val="24"/>
          <w:szCs w:val="24"/>
          <w:u w:val="single"/>
          <w:lang w:val="es-MX" w:eastAsia="es-ES"/>
        </w:rPr>
        <w:t>Consideración de las remuneraciones al Directorio  correspondientes al ejercicio ec</w:t>
      </w:r>
      <w:r w:rsidR="004C5FA6">
        <w:rPr>
          <w:rFonts w:ascii="Times New Roman" w:eastAsia="Times New Roman" w:hAnsi="Times New Roman" w:cs="Times New Roman"/>
          <w:b/>
          <w:color w:val="000000"/>
          <w:sz w:val="24"/>
          <w:szCs w:val="24"/>
          <w:u w:val="single"/>
          <w:lang w:val="es-MX" w:eastAsia="es-ES"/>
        </w:rPr>
        <w:t>onómico finalizado el 31/12/2021</w:t>
      </w:r>
      <w:r w:rsidRPr="00666F67">
        <w:rPr>
          <w:rFonts w:ascii="Times New Roman" w:eastAsia="Times New Roman" w:hAnsi="Times New Roman" w:cs="Times New Roman"/>
          <w:b/>
          <w:color w:val="000000"/>
          <w:sz w:val="24"/>
          <w:szCs w:val="24"/>
          <w:u w:val="single"/>
          <w:lang w:val="es-MX" w:eastAsia="es-ES"/>
        </w:rPr>
        <w:t>.</w:t>
      </w:r>
    </w:p>
    <w:p w14:paraId="570993E1" w14:textId="7F78A424" w:rsidR="00887FCD" w:rsidRPr="00666F67" w:rsidRDefault="00887FCD" w:rsidP="00633EF5">
      <w:pPr>
        <w:spacing w:after="0" w:line="276" w:lineRule="auto"/>
        <w:jc w:val="both"/>
        <w:rPr>
          <w:rFonts w:ascii="Times New Roman" w:eastAsia="Times New Roman" w:hAnsi="Times New Roman" w:cs="Times New Roman"/>
          <w:color w:val="000000"/>
          <w:sz w:val="24"/>
          <w:szCs w:val="24"/>
          <w:lang w:val="es-MX" w:eastAsia="es-ES"/>
        </w:rPr>
      </w:pPr>
    </w:p>
    <w:p w14:paraId="306FBF62" w14:textId="4E4122B2" w:rsidR="00AE17DC" w:rsidRPr="00256C3F" w:rsidRDefault="0052011C" w:rsidP="00633EF5">
      <w:pPr>
        <w:spacing w:after="0" w:line="276" w:lineRule="auto"/>
        <w:jc w:val="both"/>
        <w:rPr>
          <w:rFonts w:ascii="Times New Roman" w:eastAsia="Times New Roman" w:hAnsi="Times New Roman" w:cs="Times New Roman"/>
          <w:sz w:val="24"/>
          <w:szCs w:val="24"/>
          <w:lang w:val="es-MX" w:eastAsia="es-ES"/>
        </w:rPr>
      </w:pPr>
      <w:r w:rsidRPr="00256C3F">
        <w:rPr>
          <w:rFonts w:ascii="Times New Roman" w:eastAsia="Times New Roman" w:hAnsi="Times New Roman" w:cs="Times New Roman"/>
          <w:sz w:val="24"/>
          <w:szCs w:val="24"/>
          <w:lang w:val="es-MX" w:eastAsia="es-ES"/>
        </w:rPr>
        <w:t xml:space="preserve">Toma la palabra la Sra. </w:t>
      </w:r>
      <w:r w:rsidR="009D7C66" w:rsidRPr="00256C3F">
        <w:rPr>
          <w:rFonts w:ascii="Times New Roman" w:eastAsia="Times New Roman" w:hAnsi="Times New Roman" w:cs="Times New Roman"/>
          <w:sz w:val="24"/>
          <w:szCs w:val="24"/>
          <w:lang w:val="es-MX" w:eastAsia="es-ES"/>
        </w:rPr>
        <w:t>Presidente e</w:t>
      </w:r>
      <w:r w:rsidR="00AE17DC" w:rsidRPr="00256C3F">
        <w:rPr>
          <w:rFonts w:ascii="Times New Roman" w:eastAsia="Times New Roman" w:hAnsi="Times New Roman" w:cs="Times New Roman"/>
          <w:sz w:val="24"/>
          <w:szCs w:val="24"/>
          <w:lang w:val="es-MX" w:eastAsia="es-ES"/>
        </w:rPr>
        <w:t xml:space="preserve"> informa que los integrantes del Directorio han percibido anticipos de honorarios correspondientes al ejercicio económico finalizado al 31 de diciembre de 20</w:t>
      </w:r>
      <w:r w:rsidRPr="00256C3F">
        <w:rPr>
          <w:rFonts w:ascii="Times New Roman" w:eastAsia="Times New Roman" w:hAnsi="Times New Roman" w:cs="Times New Roman"/>
          <w:sz w:val="24"/>
          <w:szCs w:val="24"/>
          <w:lang w:val="es-MX" w:eastAsia="es-ES"/>
        </w:rPr>
        <w:t>2</w:t>
      </w:r>
      <w:r w:rsidR="00C3104B" w:rsidRPr="00256C3F">
        <w:rPr>
          <w:rFonts w:ascii="Times New Roman" w:eastAsia="Times New Roman" w:hAnsi="Times New Roman" w:cs="Times New Roman"/>
          <w:sz w:val="24"/>
          <w:szCs w:val="24"/>
          <w:lang w:val="es-MX" w:eastAsia="es-ES"/>
        </w:rPr>
        <w:t>1</w:t>
      </w:r>
      <w:r w:rsidR="00AE17DC" w:rsidRPr="00256C3F">
        <w:rPr>
          <w:rFonts w:ascii="Times New Roman" w:eastAsia="Times New Roman" w:hAnsi="Times New Roman" w:cs="Times New Roman"/>
          <w:sz w:val="24"/>
          <w:szCs w:val="24"/>
          <w:lang w:val="es-MX" w:eastAsia="es-ES"/>
        </w:rPr>
        <w:t xml:space="preserve"> por un monto total </w:t>
      </w:r>
      <w:r w:rsidR="00431D56" w:rsidRPr="00256C3F">
        <w:rPr>
          <w:rFonts w:ascii="Times New Roman" w:eastAsia="Times New Roman" w:hAnsi="Times New Roman" w:cs="Times New Roman"/>
          <w:sz w:val="24"/>
          <w:szCs w:val="24"/>
          <w:lang w:val="es-MX" w:eastAsia="es-ES"/>
        </w:rPr>
        <w:t xml:space="preserve">en valores históricos </w:t>
      </w:r>
      <w:r w:rsidR="00AE17DC" w:rsidRPr="00256C3F">
        <w:rPr>
          <w:rFonts w:ascii="Times New Roman" w:eastAsia="Times New Roman" w:hAnsi="Times New Roman" w:cs="Times New Roman"/>
          <w:sz w:val="24"/>
          <w:szCs w:val="24"/>
          <w:lang w:val="es-MX" w:eastAsia="es-ES"/>
        </w:rPr>
        <w:t xml:space="preserve">de </w:t>
      </w:r>
      <w:r w:rsidR="005B58D7" w:rsidRPr="00256C3F">
        <w:rPr>
          <w:rFonts w:ascii="Times New Roman" w:eastAsia="Times New Roman" w:hAnsi="Times New Roman" w:cs="Times New Roman"/>
          <w:sz w:val="24"/>
          <w:szCs w:val="24"/>
          <w:lang w:val="es-MX" w:eastAsia="es-ES"/>
        </w:rPr>
        <w:t>miles de</w:t>
      </w:r>
      <w:r w:rsidR="00633EF5">
        <w:rPr>
          <w:rFonts w:ascii="Times New Roman" w:eastAsia="Times New Roman" w:hAnsi="Times New Roman" w:cs="Times New Roman"/>
          <w:sz w:val="24"/>
          <w:szCs w:val="24"/>
          <w:lang w:val="es-MX" w:eastAsia="es-ES"/>
        </w:rPr>
        <w:t xml:space="preserve"> </w:t>
      </w:r>
      <w:r w:rsidR="00633EF5" w:rsidRPr="00633EF5">
        <w:rPr>
          <w:rFonts w:ascii="Times New Roman" w:eastAsia="Times New Roman" w:hAnsi="Times New Roman" w:cs="Times New Roman"/>
          <w:sz w:val="24"/>
          <w:szCs w:val="24"/>
          <w:lang w:val="es-MX" w:eastAsia="es-ES"/>
        </w:rPr>
        <w:t>$799.964</w:t>
      </w:r>
      <w:r w:rsidR="00916033" w:rsidRPr="00256C3F">
        <w:rPr>
          <w:rFonts w:ascii="Times New Roman" w:eastAsia="Times New Roman" w:hAnsi="Times New Roman" w:cs="Times New Roman"/>
          <w:sz w:val="24"/>
          <w:szCs w:val="24"/>
          <w:lang w:val="es-MX" w:eastAsia="es-ES"/>
        </w:rPr>
        <w:t xml:space="preserve">. </w:t>
      </w:r>
    </w:p>
    <w:p w14:paraId="1D2D3034" w14:textId="77777777" w:rsidR="00916033" w:rsidRPr="00256C3F" w:rsidRDefault="00916033" w:rsidP="00633EF5">
      <w:pPr>
        <w:spacing w:after="0" w:line="276" w:lineRule="auto"/>
        <w:jc w:val="both"/>
        <w:rPr>
          <w:rFonts w:ascii="Times New Roman" w:eastAsia="Times New Roman" w:hAnsi="Times New Roman" w:cs="Times New Roman"/>
          <w:sz w:val="24"/>
          <w:szCs w:val="24"/>
          <w:lang w:val="es-MX" w:eastAsia="es-ES"/>
        </w:rPr>
      </w:pPr>
    </w:p>
    <w:p w14:paraId="34537087" w14:textId="66422A92" w:rsidR="00F05C52" w:rsidRPr="00256C3F" w:rsidRDefault="00E66123" w:rsidP="00633EF5">
      <w:pPr>
        <w:spacing w:after="0" w:line="276" w:lineRule="auto"/>
        <w:jc w:val="both"/>
        <w:rPr>
          <w:rFonts w:ascii="Times New Roman" w:eastAsia="Times New Roman" w:hAnsi="Times New Roman" w:cs="Times New Roman"/>
          <w:sz w:val="24"/>
          <w:szCs w:val="24"/>
          <w:lang w:val="es-MX" w:eastAsia="es-ES"/>
        </w:rPr>
      </w:pPr>
      <w:r w:rsidRPr="00256C3F">
        <w:rPr>
          <w:rFonts w:ascii="Times New Roman" w:eastAsia="Times New Roman" w:hAnsi="Times New Roman" w:cs="Times New Roman"/>
          <w:sz w:val="24"/>
          <w:szCs w:val="24"/>
          <w:lang w:val="es-MX" w:eastAsia="es-ES"/>
        </w:rPr>
        <w:t>La Sra</w:t>
      </w:r>
      <w:r w:rsidR="00C3104B" w:rsidRPr="00256C3F">
        <w:rPr>
          <w:rFonts w:ascii="Times New Roman" w:eastAsia="Times New Roman" w:hAnsi="Times New Roman" w:cs="Times New Roman"/>
          <w:sz w:val="24"/>
          <w:szCs w:val="24"/>
          <w:lang w:val="es-MX" w:eastAsia="es-ES"/>
        </w:rPr>
        <w:t>.</w:t>
      </w:r>
      <w:r w:rsidRPr="00256C3F">
        <w:rPr>
          <w:rFonts w:ascii="Times New Roman" w:eastAsia="Times New Roman" w:hAnsi="Times New Roman" w:cs="Times New Roman"/>
          <w:sz w:val="24"/>
          <w:szCs w:val="24"/>
          <w:lang w:val="es-MX" w:eastAsia="es-ES"/>
        </w:rPr>
        <w:t xml:space="preserve"> Durst</w:t>
      </w:r>
      <w:r w:rsidR="00AE17DC" w:rsidRPr="00256C3F">
        <w:rPr>
          <w:rFonts w:ascii="Times New Roman" w:eastAsia="Times New Roman" w:hAnsi="Times New Roman" w:cs="Times New Roman"/>
          <w:sz w:val="24"/>
          <w:szCs w:val="24"/>
          <w:lang w:val="es-MX" w:eastAsia="es-ES"/>
        </w:rPr>
        <w:t xml:space="preserve"> mociona </w:t>
      </w:r>
      <w:r w:rsidR="00760967" w:rsidRPr="00256C3F">
        <w:rPr>
          <w:rFonts w:ascii="Times New Roman" w:eastAsia="Times New Roman" w:hAnsi="Times New Roman" w:cs="Times New Roman"/>
          <w:sz w:val="24"/>
          <w:szCs w:val="24"/>
          <w:lang w:val="es-MX" w:eastAsia="es-ES"/>
        </w:rPr>
        <w:t xml:space="preserve">en el sentido </w:t>
      </w:r>
      <w:r w:rsidR="00AE17DC" w:rsidRPr="00256C3F">
        <w:rPr>
          <w:rFonts w:ascii="Times New Roman" w:eastAsia="Times New Roman" w:hAnsi="Times New Roman" w:cs="Times New Roman"/>
          <w:sz w:val="24"/>
          <w:szCs w:val="24"/>
          <w:lang w:val="es-MX" w:eastAsia="es-ES"/>
        </w:rPr>
        <w:t>que</w:t>
      </w:r>
      <w:r w:rsidR="00F05C52" w:rsidRPr="00256C3F">
        <w:rPr>
          <w:rFonts w:ascii="Times New Roman" w:eastAsia="Times New Roman" w:hAnsi="Times New Roman" w:cs="Times New Roman"/>
          <w:sz w:val="24"/>
          <w:szCs w:val="24"/>
          <w:lang w:val="es-MX" w:eastAsia="es-ES"/>
        </w:rPr>
        <w:t>: (i)</w:t>
      </w:r>
      <w:r w:rsidR="00AE17DC" w:rsidRPr="00256C3F">
        <w:rPr>
          <w:rFonts w:ascii="Times New Roman" w:eastAsia="Times New Roman" w:hAnsi="Times New Roman" w:cs="Times New Roman"/>
          <w:sz w:val="24"/>
          <w:szCs w:val="24"/>
          <w:lang w:val="es-MX" w:eastAsia="es-ES"/>
        </w:rPr>
        <w:t xml:space="preserve"> se aprueben honorarios del Directorio, correspondientes al ejercicio económico finalizado el 31 de diciembre de 20</w:t>
      </w:r>
      <w:r w:rsidR="0052011C" w:rsidRPr="00256C3F">
        <w:rPr>
          <w:rFonts w:ascii="Times New Roman" w:eastAsia="Times New Roman" w:hAnsi="Times New Roman" w:cs="Times New Roman"/>
          <w:sz w:val="24"/>
          <w:szCs w:val="24"/>
          <w:lang w:val="es-MX" w:eastAsia="es-ES"/>
        </w:rPr>
        <w:t>2</w:t>
      </w:r>
      <w:r w:rsidR="00C3104B" w:rsidRPr="00256C3F">
        <w:rPr>
          <w:rFonts w:ascii="Times New Roman" w:eastAsia="Times New Roman" w:hAnsi="Times New Roman" w:cs="Times New Roman"/>
          <w:sz w:val="24"/>
          <w:szCs w:val="24"/>
          <w:lang w:val="es-MX" w:eastAsia="es-ES"/>
        </w:rPr>
        <w:t>1</w:t>
      </w:r>
      <w:r w:rsidR="00AE17DC" w:rsidRPr="00256C3F">
        <w:rPr>
          <w:rFonts w:ascii="Times New Roman" w:eastAsia="Times New Roman" w:hAnsi="Times New Roman" w:cs="Times New Roman"/>
          <w:sz w:val="24"/>
          <w:szCs w:val="24"/>
          <w:lang w:val="es-MX" w:eastAsia="es-ES"/>
        </w:rPr>
        <w:t xml:space="preserve"> por un total </w:t>
      </w:r>
      <w:r w:rsidR="00431D56" w:rsidRPr="00256C3F">
        <w:rPr>
          <w:rFonts w:ascii="Times New Roman" w:eastAsia="Times New Roman" w:hAnsi="Times New Roman" w:cs="Times New Roman"/>
          <w:sz w:val="24"/>
          <w:szCs w:val="24"/>
          <w:lang w:val="es-MX" w:eastAsia="es-ES"/>
        </w:rPr>
        <w:t xml:space="preserve">en valores históricos </w:t>
      </w:r>
      <w:r w:rsidR="00AE17DC" w:rsidRPr="00256C3F">
        <w:rPr>
          <w:rFonts w:ascii="Times New Roman" w:eastAsia="Times New Roman" w:hAnsi="Times New Roman" w:cs="Times New Roman"/>
          <w:sz w:val="24"/>
          <w:szCs w:val="24"/>
          <w:lang w:val="es-MX" w:eastAsia="es-ES"/>
        </w:rPr>
        <w:t xml:space="preserve">de </w:t>
      </w:r>
      <w:r w:rsidR="005B58D7" w:rsidRPr="00256C3F">
        <w:rPr>
          <w:rFonts w:ascii="Times New Roman" w:eastAsia="Times New Roman" w:hAnsi="Times New Roman" w:cs="Times New Roman"/>
          <w:sz w:val="24"/>
          <w:szCs w:val="24"/>
          <w:lang w:val="es-MX" w:eastAsia="es-ES"/>
        </w:rPr>
        <w:t xml:space="preserve">miles de </w:t>
      </w:r>
      <w:r w:rsidR="00916033" w:rsidRPr="00651D09">
        <w:rPr>
          <w:rFonts w:ascii="Times New Roman" w:eastAsia="Times New Roman" w:hAnsi="Times New Roman" w:cs="Times New Roman"/>
          <w:sz w:val="24"/>
          <w:szCs w:val="24"/>
          <w:lang w:val="es-MX" w:eastAsia="es-ES"/>
        </w:rPr>
        <w:t>$</w:t>
      </w:r>
      <w:r w:rsidR="00651D09" w:rsidRPr="00651D09">
        <w:rPr>
          <w:rFonts w:ascii="Times New Roman" w:eastAsia="Times New Roman" w:hAnsi="Times New Roman" w:cs="Times New Roman"/>
          <w:sz w:val="24"/>
          <w:szCs w:val="24"/>
          <w:lang w:val="es-MX" w:eastAsia="es-ES"/>
        </w:rPr>
        <w:t>799.964</w:t>
      </w:r>
      <w:r w:rsidR="00C3104B" w:rsidRPr="00651D09">
        <w:rPr>
          <w:rFonts w:ascii="Times New Roman" w:eastAsia="Times New Roman" w:hAnsi="Times New Roman" w:cs="Times New Roman"/>
          <w:sz w:val="24"/>
          <w:szCs w:val="24"/>
          <w:lang w:val="es-MX" w:eastAsia="es-ES"/>
        </w:rPr>
        <w:t>;</w:t>
      </w:r>
      <w:r w:rsidR="00916033" w:rsidRPr="00651D09">
        <w:rPr>
          <w:rFonts w:ascii="Times New Roman" w:eastAsia="Times New Roman" w:hAnsi="Times New Roman" w:cs="Times New Roman"/>
          <w:sz w:val="24"/>
          <w:szCs w:val="24"/>
          <w:lang w:val="es-MX" w:eastAsia="es-ES"/>
        </w:rPr>
        <w:t xml:space="preserve"> </w:t>
      </w:r>
      <w:r w:rsidR="00F05C52" w:rsidRPr="00651D09">
        <w:rPr>
          <w:rFonts w:ascii="Times New Roman" w:eastAsia="Times New Roman" w:hAnsi="Times New Roman" w:cs="Times New Roman"/>
          <w:sz w:val="24"/>
          <w:szCs w:val="24"/>
          <w:lang w:val="es-MX" w:eastAsia="es-ES"/>
        </w:rPr>
        <w:t>y</w:t>
      </w:r>
      <w:r w:rsidR="00F05C52" w:rsidRPr="00256C3F">
        <w:rPr>
          <w:rFonts w:ascii="Times New Roman" w:eastAsia="Times New Roman" w:hAnsi="Times New Roman" w:cs="Times New Roman"/>
          <w:sz w:val="24"/>
          <w:szCs w:val="24"/>
          <w:lang w:val="es-MX" w:eastAsia="es-ES"/>
        </w:rPr>
        <w:t xml:space="preserve"> (ii) </w:t>
      </w:r>
      <w:r w:rsidR="00AE17DC" w:rsidRPr="00256C3F">
        <w:rPr>
          <w:rFonts w:ascii="Times New Roman" w:eastAsia="Times New Roman" w:hAnsi="Times New Roman" w:cs="Times New Roman"/>
          <w:sz w:val="24"/>
          <w:szCs w:val="24"/>
          <w:lang w:val="es-MX" w:eastAsia="es-ES"/>
        </w:rPr>
        <w:t xml:space="preserve">se ratifiquen los anticipos de honorarios </w:t>
      </w:r>
      <w:r w:rsidR="00F05C52" w:rsidRPr="00256C3F">
        <w:rPr>
          <w:rFonts w:ascii="Times New Roman" w:eastAsia="Times New Roman" w:hAnsi="Times New Roman" w:cs="Times New Roman"/>
          <w:sz w:val="24"/>
          <w:szCs w:val="24"/>
          <w:lang w:val="es-MX" w:eastAsia="es-ES"/>
        </w:rPr>
        <w:t xml:space="preserve">oportunamente </w:t>
      </w:r>
      <w:r w:rsidR="00AE17DC" w:rsidRPr="00256C3F">
        <w:rPr>
          <w:rFonts w:ascii="Times New Roman" w:eastAsia="Times New Roman" w:hAnsi="Times New Roman" w:cs="Times New Roman"/>
          <w:sz w:val="24"/>
          <w:szCs w:val="24"/>
          <w:lang w:val="es-MX" w:eastAsia="es-ES"/>
        </w:rPr>
        <w:t>pagados a los miembros del Directorio de la Sociedad</w:t>
      </w:r>
      <w:r w:rsidR="00F05C52" w:rsidRPr="00256C3F">
        <w:rPr>
          <w:rFonts w:ascii="Times New Roman" w:eastAsia="Times New Roman" w:hAnsi="Times New Roman" w:cs="Times New Roman"/>
          <w:sz w:val="24"/>
          <w:szCs w:val="24"/>
          <w:lang w:val="es-MX" w:eastAsia="es-ES"/>
        </w:rPr>
        <w:t xml:space="preserve"> e imputados al resultado del ejercicio finalizado el 31/12/202</w:t>
      </w:r>
      <w:r w:rsidR="00C3104B" w:rsidRPr="00256C3F">
        <w:rPr>
          <w:rFonts w:ascii="Times New Roman" w:eastAsia="Times New Roman" w:hAnsi="Times New Roman" w:cs="Times New Roman"/>
          <w:sz w:val="24"/>
          <w:szCs w:val="24"/>
          <w:lang w:val="es-MX" w:eastAsia="es-ES"/>
        </w:rPr>
        <w:t>1,</w:t>
      </w:r>
      <w:r w:rsidR="00F05C52" w:rsidRPr="00256C3F">
        <w:rPr>
          <w:rFonts w:ascii="Times New Roman" w:eastAsia="Times New Roman" w:hAnsi="Times New Roman" w:cs="Times New Roman"/>
          <w:sz w:val="24"/>
          <w:szCs w:val="24"/>
          <w:lang w:val="es-MX" w:eastAsia="es-ES"/>
        </w:rPr>
        <w:t xml:space="preserve"> cuyo detalle de asignación individual a cada Director consta en los registros contables de la Sociedad, y será tratado oportunamente en el Directorio.</w:t>
      </w:r>
    </w:p>
    <w:p w14:paraId="5B75F8FA" w14:textId="77777777" w:rsidR="0082514F" w:rsidRPr="00A44D82" w:rsidRDefault="0082514F" w:rsidP="00633EF5">
      <w:pPr>
        <w:spacing w:after="0" w:line="276" w:lineRule="auto"/>
        <w:jc w:val="both"/>
        <w:rPr>
          <w:rFonts w:ascii="Times New Roman" w:eastAsia="Times New Roman" w:hAnsi="Times New Roman" w:cs="Times New Roman"/>
          <w:color w:val="000000"/>
          <w:sz w:val="24"/>
          <w:szCs w:val="24"/>
          <w:lang w:val="es-MX" w:eastAsia="es-ES"/>
        </w:rPr>
      </w:pPr>
    </w:p>
    <w:p w14:paraId="4A0DD4C3" w14:textId="4C407AE0"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Al respecto, señala que los honorarios de los miembros del Directorio por el ejercicio de las funciones</w:t>
      </w:r>
      <w:r w:rsidR="00F75889">
        <w:rPr>
          <w:rFonts w:ascii="Times New Roman" w:eastAsia="Times New Roman" w:hAnsi="Times New Roman" w:cs="Times New Roman"/>
          <w:color w:val="000000"/>
          <w:sz w:val="24"/>
          <w:szCs w:val="24"/>
          <w:lang w:val="es-MX" w:eastAsia="es-ES"/>
        </w:rPr>
        <w:t>,</w:t>
      </w:r>
      <w:r w:rsidRPr="00666F67">
        <w:rPr>
          <w:rFonts w:ascii="Times New Roman" w:eastAsia="Times New Roman" w:hAnsi="Times New Roman" w:cs="Times New Roman"/>
          <w:color w:val="000000"/>
          <w:sz w:val="24"/>
          <w:szCs w:val="24"/>
          <w:lang w:val="es-MX" w:eastAsia="es-ES"/>
        </w:rPr>
        <w:t xml:space="preserve"> por todo concepto constituyen una “Retribución Adecuada” en los términos del Artículo 2, Sección I, Capitulo III, Titulo II, del T.O 2013 de CNV, teniendo en cuenta las responsabilidades desempeñadas, el tiempo dedicado a sus funciones, competencia y reputación profesional, y el valor de sus servicios en el mercado, y que, conforme el Artículo 6, Sección I, Capítulo III, Título II, del T.O 2013 de CNV, dichas retribuciones son adecuadas </w:t>
      </w:r>
      <w:r w:rsidRPr="00666F67">
        <w:rPr>
          <w:rFonts w:ascii="Times New Roman" w:eastAsia="Times New Roman" w:hAnsi="Times New Roman" w:cs="Times New Roman"/>
          <w:color w:val="000000"/>
          <w:sz w:val="24"/>
          <w:szCs w:val="24"/>
          <w:lang w:val="es-MX" w:eastAsia="es-ES"/>
        </w:rPr>
        <w:lastRenderedPageBreak/>
        <w:t xml:space="preserve">de acuerdo al parámetro establecido en el Capítulo III mencionado, </w:t>
      </w:r>
      <w:r w:rsidR="0086408E">
        <w:rPr>
          <w:rFonts w:ascii="Times New Roman" w:eastAsia="Times New Roman" w:hAnsi="Times New Roman" w:cs="Times New Roman"/>
          <w:color w:val="000000"/>
          <w:sz w:val="24"/>
          <w:szCs w:val="24"/>
          <w:lang w:val="es-MX" w:eastAsia="es-ES"/>
        </w:rPr>
        <w:t xml:space="preserve">resultando </w:t>
      </w:r>
      <w:r w:rsidRPr="00666F67">
        <w:rPr>
          <w:rFonts w:ascii="Times New Roman" w:eastAsia="Times New Roman" w:hAnsi="Times New Roman" w:cs="Times New Roman"/>
          <w:color w:val="000000"/>
          <w:sz w:val="24"/>
          <w:szCs w:val="24"/>
          <w:lang w:val="es-MX" w:eastAsia="es-ES"/>
        </w:rPr>
        <w:t>razonables y ajus</w:t>
      </w:r>
      <w:r w:rsidR="0086408E">
        <w:rPr>
          <w:rFonts w:ascii="Times New Roman" w:eastAsia="Times New Roman" w:hAnsi="Times New Roman" w:cs="Times New Roman"/>
          <w:color w:val="000000"/>
          <w:sz w:val="24"/>
          <w:szCs w:val="24"/>
          <w:lang w:val="es-MX" w:eastAsia="es-ES"/>
        </w:rPr>
        <w:t xml:space="preserve">tadas a las pautas de mercado, y </w:t>
      </w:r>
      <w:r w:rsidRPr="00666F67">
        <w:rPr>
          <w:rFonts w:ascii="Times New Roman" w:eastAsia="Times New Roman" w:hAnsi="Times New Roman" w:cs="Times New Roman"/>
          <w:color w:val="000000"/>
          <w:sz w:val="24"/>
          <w:szCs w:val="24"/>
          <w:lang w:val="es-MX" w:eastAsia="es-ES"/>
        </w:rPr>
        <w:t>a las particulares circunstancias de la Sociedad.</w:t>
      </w:r>
    </w:p>
    <w:p w14:paraId="0FA82598" w14:textId="77777777"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 </w:t>
      </w:r>
    </w:p>
    <w:p w14:paraId="40B6E926" w14:textId="017E289A"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Puesta</w:t>
      </w:r>
      <w:r w:rsidR="0082514F" w:rsidRPr="00666F67">
        <w:rPr>
          <w:rFonts w:ascii="Times New Roman" w:eastAsia="Times New Roman" w:hAnsi="Times New Roman" w:cs="Times New Roman"/>
          <w:color w:val="000000"/>
          <w:sz w:val="24"/>
          <w:szCs w:val="24"/>
          <w:lang w:val="es-MX" w:eastAsia="es-ES"/>
        </w:rPr>
        <w:t>s a consideración</w:t>
      </w:r>
      <w:r w:rsidRPr="00666F67">
        <w:rPr>
          <w:rFonts w:ascii="Times New Roman" w:eastAsia="Times New Roman" w:hAnsi="Times New Roman" w:cs="Times New Roman"/>
          <w:color w:val="000000"/>
          <w:sz w:val="24"/>
          <w:szCs w:val="24"/>
          <w:lang w:val="es-MX" w:eastAsia="es-ES"/>
        </w:rPr>
        <w:t xml:space="preserve"> la</w:t>
      </w:r>
      <w:r w:rsidR="0082514F" w:rsidRPr="00666F67">
        <w:rPr>
          <w:rFonts w:ascii="Times New Roman" w:eastAsia="Times New Roman" w:hAnsi="Times New Roman" w:cs="Times New Roman"/>
          <w:color w:val="000000"/>
          <w:sz w:val="24"/>
          <w:szCs w:val="24"/>
          <w:lang w:val="es-MX" w:eastAsia="es-ES"/>
        </w:rPr>
        <w:t>s mociones propuestas</w:t>
      </w:r>
      <w:r w:rsidRPr="00666F67">
        <w:rPr>
          <w:rFonts w:ascii="Times New Roman" w:eastAsia="Times New Roman" w:hAnsi="Times New Roman" w:cs="Times New Roman"/>
          <w:color w:val="000000"/>
          <w:sz w:val="24"/>
          <w:szCs w:val="24"/>
          <w:lang w:val="es-MX" w:eastAsia="es-ES"/>
        </w:rPr>
        <w:t xml:space="preserve">, </w:t>
      </w:r>
      <w:r w:rsidR="0082514F" w:rsidRPr="00666F67">
        <w:rPr>
          <w:rFonts w:ascii="Times New Roman" w:eastAsia="Times New Roman" w:hAnsi="Times New Roman" w:cs="Times New Roman"/>
          <w:color w:val="000000"/>
          <w:sz w:val="24"/>
          <w:szCs w:val="24"/>
          <w:lang w:val="es-MX" w:eastAsia="es-ES"/>
        </w:rPr>
        <w:t xml:space="preserve">todas ellas </w:t>
      </w:r>
      <w:r w:rsidRPr="00666F67">
        <w:rPr>
          <w:rFonts w:ascii="Times New Roman" w:eastAsia="Times New Roman" w:hAnsi="Times New Roman" w:cs="Times New Roman"/>
          <w:color w:val="000000"/>
          <w:sz w:val="24"/>
          <w:szCs w:val="24"/>
          <w:lang w:val="es-MX" w:eastAsia="es-ES"/>
        </w:rPr>
        <w:t>resulta</w:t>
      </w:r>
      <w:r w:rsidR="0082514F" w:rsidRPr="00666F67">
        <w:rPr>
          <w:rFonts w:ascii="Times New Roman" w:eastAsia="Times New Roman" w:hAnsi="Times New Roman" w:cs="Times New Roman"/>
          <w:color w:val="000000"/>
          <w:sz w:val="24"/>
          <w:szCs w:val="24"/>
          <w:lang w:val="es-MX" w:eastAsia="es-ES"/>
        </w:rPr>
        <w:t>n</w:t>
      </w:r>
      <w:r w:rsidRPr="00666F67">
        <w:rPr>
          <w:rFonts w:ascii="Times New Roman" w:eastAsia="Times New Roman" w:hAnsi="Times New Roman" w:cs="Times New Roman"/>
          <w:color w:val="000000"/>
          <w:sz w:val="24"/>
          <w:szCs w:val="24"/>
          <w:lang w:val="es-MX" w:eastAsia="es-ES"/>
        </w:rPr>
        <w:t xml:space="preserve"> aprobada</w:t>
      </w:r>
      <w:r w:rsidR="0082514F" w:rsidRPr="00666F67">
        <w:rPr>
          <w:rFonts w:ascii="Times New Roman" w:eastAsia="Times New Roman" w:hAnsi="Times New Roman" w:cs="Times New Roman"/>
          <w:color w:val="000000"/>
          <w:sz w:val="24"/>
          <w:szCs w:val="24"/>
          <w:lang w:val="es-MX" w:eastAsia="es-ES"/>
        </w:rPr>
        <w:t>s</w:t>
      </w:r>
      <w:r w:rsidRPr="00666F67">
        <w:rPr>
          <w:rFonts w:ascii="Times New Roman" w:eastAsia="Times New Roman" w:hAnsi="Times New Roman" w:cs="Times New Roman"/>
          <w:color w:val="000000"/>
          <w:sz w:val="24"/>
          <w:szCs w:val="24"/>
          <w:lang w:val="es-MX" w:eastAsia="es-ES"/>
        </w:rPr>
        <w:t xml:space="preserve"> por unanimidad</w:t>
      </w:r>
      <w:r w:rsidR="0082514F" w:rsidRPr="00666F67">
        <w:rPr>
          <w:rFonts w:ascii="Times New Roman" w:eastAsia="Times New Roman" w:hAnsi="Times New Roman" w:cs="Times New Roman"/>
          <w:color w:val="000000"/>
          <w:sz w:val="24"/>
          <w:szCs w:val="24"/>
          <w:lang w:val="es-MX" w:eastAsia="es-ES"/>
        </w:rPr>
        <w:t xml:space="preserve"> de los Sres. Accionistas</w:t>
      </w:r>
      <w:r w:rsidRPr="00666F67">
        <w:rPr>
          <w:rFonts w:ascii="Times New Roman" w:eastAsia="Times New Roman" w:hAnsi="Times New Roman" w:cs="Times New Roman"/>
          <w:color w:val="000000"/>
          <w:sz w:val="24"/>
          <w:szCs w:val="24"/>
          <w:lang w:val="es-MX" w:eastAsia="es-ES"/>
        </w:rPr>
        <w:t xml:space="preserve">. </w:t>
      </w:r>
    </w:p>
    <w:p w14:paraId="441B21BC" w14:textId="77777777"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p>
    <w:p w14:paraId="5FE9F559" w14:textId="533BD4EF"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Acto seguido, por unanimidad </w:t>
      </w:r>
      <w:r w:rsidR="0086408E">
        <w:rPr>
          <w:rFonts w:ascii="Times New Roman" w:eastAsia="Times New Roman" w:hAnsi="Times New Roman" w:cs="Times New Roman"/>
          <w:color w:val="000000"/>
          <w:sz w:val="24"/>
          <w:szCs w:val="24"/>
          <w:lang w:val="es-MX" w:eastAsia="es-ES"/>
        </w:rPr>
        <w:t xml:space="preserve">también </w:t>
      </w:r>
      <w:r w:rsidRPr="00666F67">
        <w:rPr>
          <w:rFonts w:ascii="Times New Roman" w:eastAsia="Times New Roman" w:hAnsi="Times New Roman" w:cs="Times New Roman"/>
          <w:color w:val="000000"/>
          <w:sz w:val="24"/>
          <w:szCs w:val="24"/>
          <w:lang w:val="es-MX" w:eastAsia="es-ES"/>
        </w:rPr>
        <w:t>se resuelve autorizar al Directorio para efectuar anticipos a cuenta de honorarios a los miembros del Directorio que así lo soliciten durante el ejercicio económico en curso, “</w:t>
      </w:r>
      <w:r w:rsidRPr="00666F67">
        <w:rPr>
          <w:rFonts w:ascii="Times New Roman" w:eastAsia="Times New Roman" w:hAnsi="Times New Roman" w:cs="Times New Roman"/>
          <w:i/>
          <w:color w:val="000000"/>
          <w:sz w:val="24"/>
          <w:szCs w:val="24"/>
          <w:lang w:val="es-MX" w:eastAsia="es-ES"/>
        </w:rPr>
        <w:t>ad referéndum</w:t>
      </w:r>
      <w:r w:rsidRPr="00666F67">
        <w:rPr>
          <w:rFonts w:ascii="Times New Roman" w:eastAsia="Times New Roman" w:hAnsi="Times New Roman" w:cs="Times New Roman"/>
          <w:color w:val="000000"/>
          <w:sz w:val="24"/>
          <w:szCs w:val="24"/>
          <w:lang w:val="es-MX" w:eastAsia="es-ES"/>
        </w:rPr>
        <w:t>” de la aprobación de los mismos por parte de la Asamblea de Accionistas que considere la documentación contable del ejercicio económico iniciado el 1 de enero de 202</w:t>
      </w:r>
      <w:r w:rsidR="004C5FA6">
        <w:rPr>
          <w:rFonts w:ascii="Times New Roman" w:eastAsia="Times New Roman" w:hAnsi="Times New Roman" w:cs="Times New Roman"/>
          <w:color w:val="000000"/>
          <w:sz w:val="24"/>
          <w:szCs w:val="24"/>
          <w:lang w:val="es-MX" w:eastAsia="es-ES"/>
        </w:rPr>
        <w:t>2</w:t>
      </w:r>
      <w:r w:rsidRPr="00666F67">
        <w:rPr>
          <w:rFonts w:ascii="Times New Roman" w:eastAsia="Times New Roman" w:hAnsi="Times New Roman" w:cs="Times New Roman"/>
          <w:color w:val="000000"/>
          <w:sz w:val="24"/>
          <w:szCs w:val="24"/>
          <w:lang w:val="es-MX" w:eastAsia="es-ES"/>
        </w:rPr>
        <w:t xml:space="preserve"> y que final</w:t>
      </w:r>
      <w:r w:rsidR="0052011C" w:rsidRPr="00666F67">
        <w:rPr>
          <w:rFonts w:ascii="Times New Roman" w:eastAsia="Times New Roman" w:hAnsi="Times New Roman" w:cs="Times New Roman"/>
          <w:color w:val="000000"/>
          <w:sz w:val="24"/>
          <w:szCs w:val="24"/>
          <w:lang w:val="es-MX" w:eastAsia="es-ES"/>
        </w:rPr>
        <w:t>izará el 31 de diciembre de 202</w:t>
      </w:r>
      <w:r w:rsidR="004C5FA6">
        <w:rPr>
          <w:rFonts w:ascii="Times New Roman" w:eastAsia="Times New Roman" w:hAnsi="Times New Roman" w:cs="Times New Roman"/>
          <w:color w:val="000000"/>
          <w:sz w:val="24"/>
          <w:szCs w:val="24"/>
          <w:lang w:val="es-MX" w:eastAsia="es-ES"/>
        </w:rPr>
        <w:t>2</w:t>
      </w:r>
      <w:r w:rsidRPr="00666F67">
        <w:rPr>
          <w:rFonts w:ascii="Times New Roman" w:eastAsia="Times New Roman" w:hAnsi="Times New Roman" w:cs="Times New Roman"/>
          <w:color w:val="000000"/>
          <w:sz w:val="24"/>
          <w:szCs w:val="24"/>
          <w:lang w:val="es-MX" w:eastAsia="es-ES"/>
        </w:rPr>
        <w:t>, delegándose en el Directorio todas las facultades pertinentes para su asignación individual.</w:t>
      </w:r>
    </w:p>
    <w:p w14:paraId="2D763F2F" w14:textId="77777777"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p>
    <w:p w14:paraId="2681F05D" w14:textId="5ED4B474"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 continuación, se pone a consideración de los Accionistas el </w:t>
      </w:r>
      <w:r w:rsidR="007A73AF">
        <w:rPr>
          <w:rFonts w:ascii="Times New Roman" w:eastAsia="Times New Roman" w:hAnsi="Times New Roman" w:cs="Times New Roman"/>
          <w:color w:val="000000"/>
          <w:sz w:val="24"/>
          <w:szCs w:val="24"/>
          <w:lang w:val="es-MX" w:eastAsia="es-ES"/>
        </w:rPr>
        <w:t>séptimo</w:t>
      </w:r>
      <w:r w:rsidRPr="00666F67">
        <w:rPr>
          <w:rFonts w:ascii="Times New Roman" w:eastAsia="Times New Roman" w:hAnsi="Times New Roman" w:cs="Times New Roman"/>
          <w:color w:val="000000"/>
          <w:sz w:val="24"/>
          <w:szCs w:val="24"/>
          <w:lang w:val="es-MX" w:eastAsia="es-ES"/>
        </w:rPr>
        <w:t xml:space="preserve"> punto del Orden del Día:</w:t>
      </w:r>
    </w:p>
    <w:p w14:paraId="6331FDF9" w14:textId="77777777"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p>
    <w:p w14:paraId="426EB2A0" w14:textId="5484CB4F" w:rsidR="00887FCD" w:rsidRPr="00666F67" w:rsidRDefault="00887FCD" w:rsidP="00633EF5">
      <w:pPr>
        <w:pStyle w:val="Prrafodelista"/>
        <w:numPr>
          <w:ilvl w:val="0"/>
          <w:numId w:val="3"/>
        </w:numPr>
        <w:spacing w:after="0" w:line="276" w:lineRule="auto"/>
        <w:jc w:val="both"/>
        <w:rPr>
          <w:rFonts w:ascii="Times New Roman" w:eastAsia="Times New Roman" w:hAnsi="Times New Roman" w:cs="Times New Roman"/>
          <w:b/>
          <w:color w:val="000000"/>
          <w:sz w:val="24"/>
          <w:szCs w:val="24"/>
          <w:u w:val="single"/>
          <w:lang w:val="es-MX" w:eastAsia="es-ES"/>
        </w:rPr>
      </w:pPr>
      <w:r w:rsidRPr="00666F67">
        <w:rPr>
          <w:rFonts w:ascii="Times New Roman" w:eastAsia="Times New Roman" w:hAnsi="Times New Roman" w:cs="Times New Roman"/>
          <w:b/>
          <w:color w:val="000000"/>
          <w:sz w:val="24"/>
          <w:szCs w:val="24"/>
          <w:u w:val="single"/>
          <w:lang w:val="es-MX" w:eastAsia="es-ES"/>
        </w:rPr>
        <w:t xml:space="preserve"> Consideración de las remuneraciones a la Comisión Fiscalizadora correspondientes al ejercicio ec</w:t>
      </w:r>
      <w:r w:rsidR="004C5FA6">
        <w:rPr>
          <w:rFonts w:ascii="Times New Roman" w:eastAsia="Times New Roman" w:hAnsi="Times New Roman" w:cs="Times New Roman"/>
          <w:b/>
          <w:color w:val="000000"/>
          <w:sz w:val="24"/>
          <w:szCs w:val="24"/>
          <w:u w:val="single"/>
          <w:lang w:val="es-MX" w:eastAsia="es-ES"/>
        </w:rPr>
        <w:t>onómico finalizado el 31/12/2021</w:t>
      </w:r>
      <w:r w:rsidRPr="00666F67">
        <w:rPr>
          <w:rFonts w:ascii="Times New Roman" w:eastAsia="Times New Roman" w:hAnsi="Times New Roman" w:cs="Times New Roman"/>
          <w:b/>
          <w:color w:val="000000"/>
          <w:sz w:val="24"/>
          <w:szCs w:val="24"/>
          <w:u w:val="single"/>
          <w:lang w:val="es-MX" w:eastAsia="es-ES"/>
        </w:rPr>
        <w:t>.</w:t>
      </w:r>
    </w:p>
    <w:p w14:paraId="73BFFADB" w14:textId="77777777" w:rsidR="00AE17DC" w:rsidRPr="00666F67" w:rsidRDefault="00AE17DC" w:rsidP="00633EF5">
      <w:pPr>
        <w:spacing w:after="0" w:line="276" w:lineRule="auto"/>
        <w:jc w:val="both"/>
        <w:rPr>
          <w:rFonts w:ascii="Times New Roman" w:eastAsia="Times New Roman" w:hAnsi="Times New Roman" w:cs="Times New Roman"/>
          <w:b/>
          <w:color w:val="000000"/>
          <w:sz w:val="24"/>
          <w:szCs w:val="24"/>
          <w:u w:val="single"/>
          <w:lang w:val="es-MX" w:eastAsia="es-ES"/>
        </w:rPr>
      </w:pPr>
    </w:p>
    <w:p w14:paraId="393FF9F6" w14:textId="02607F9F" w:rsidR="00AE3D91" w:rsidRPr="00AE3D91" w:rsidRDefault="00AE3D91" w:rsidP="00633EF5">
      <w:pPr>
        <w:spacing w:after="0" w:line="276" w:lineRule="auto"/>
        <w:jc w:val="both"/>
        <w:rPr>
          <w:rFonts w:ascii="Times New Roman" w:eastAsia="Times New Roman" w:hAnsi="Times New Roman" w:cs="Times New Roman"/>
          <w:color w:val="000000"/>
          <w:sz w:val="24"/>
          <w:szCs w:val="24"/>
          <w:lang w:val="es-MX" w:eastAsia="es-ES"/>
        </w:rPr>
      </w:pPr>
      <w:r w:rsidRPr="00AE3D91">
        <w:rPr>
          <w:rFonts w:ascii="Times New Roman" w:eastAsia="Times New Roman" w:hAnsi="Times New Roman" w:cs="Times New Roman"/>
          <w:color w:val="000000"/>
          <w:sz w:val="24"/>
          <w:szCs w:val="24"/>
          <w:lang w:val="es-MX" w:eastAsia="es-ES"/>
        </w:rPr>
        <w:t>La Sra. Presidente hace constar que los miembros de la Comisión Fiscalizadora han percibido en concepto de honorarios por el ejercicio finalizado el 31 de diciembre de 2021 la suma total en valores históricos de $2.109.937,50</w:t>
      </w:r>
      <w:r>
        <w:rPr>
          <w:rFonts w:ascii="Times New Roman" w:eastAsia="Times New Roman" w:hAnsi="Times New Roman" w:cs="Times New Roman"/>
          <w:color w:val="000000"/>
          <w:sz w:val="24"/>
          <w:szCs w:val="24"/>
          <w:lang w:val="es-MX" w:eastAsia="es-ES"/>
        </w:rPr>
        <w:t xml:space="preserve"> </w:t>
      </w:r>
      <w:r w:rsidRPr="00AE3D91">
        <w:rPr>
          <w:rFonts w:ascii="Times New Roman" w:eastAsia="Times New Roman" w:hAnsi="Times New Roman" w:cs="Times New Roman"/>
          <w:color w:val="000000"/>
          <w:sz w:val="24"/>
          <w:szCs w:val="24"/>
          <w:lang w:val="es-MX" w:eastAsia="es-ES"/>
        </w:rPr>
        <w:t xml:space="preserve">(Pesos dos millones ciento nueve mil novecientos treinta y siete con 50/100), siendo la suma a moneda de cierre de </w:t>
      </w:r>
      <w:r>
        <w:rPr>
          <w:rFonts w:ascii="Times New Roman" w:eastAsia="Times New Roman" w:hAnsi="Times New Roman" w:cs="Times New Roman"/>
          <w:color w:val="000000"/>
          <w:sz w:val="24"/>
          <w:szCs w:val="24"/>
          <w:lang w:val="es-MX" w:eastAsia="es-ES"/>
        </w:rPr>
        <w:t>ejercicio de $</w:t>
      </w:r>
      <w:r w:rsidRPr="00AE3D91">
        <w:rPr>
          <w:rFonts w:ascii="Times New Roman" w:eastAsia="Times New Roman" w:hAnsi="Times New Roman" w:cs="Times New Roman"/>
          <w:color w:val="000000"/>
          <w:sz w:val="24"/>
          <w:szCs w:val="24"/>
          <w:lang w:val="es-MX" w:eastAsia="es-ES"/>
        </w:rPr>
        <w:t>2.511.109.56  (Pesos dos millones quinientos once mil ciento nueve con 56/100).</w:t>
      </w:r>
    </w:p>
    <w:p w14:paraId="3C64BE44" w14:textId="77777777" w:rsidR="00AE3D91" w:rsidRPr="00AE3D91" w:rsidRDefault="00AE3D91" w:rsidP="00633EF5">
      <w:pPr>
        <w:spacing w:after="0" w:line="276" w:lineRule="auto"/>
        <w:jc w:val="both"/>
        <w:rPr>
          <w:rFonts w:ascii="Times New Roman" w:eastAsia="Times New Roman" w:hAnsi="Times New Roman" w:cs="Times New Roman"/>
          <w:color w:val="000000"/>
          <w:sz w:val="24"/>
          <w:szCs w:val="24"/>
          <w:lang w:val="es-MX" w:eastAsia="es-ES"/>
        </w:rPr>
      </w:pPr>
    </w:p>
    <w:p w14:paraId="58828998" w14:textId="4B57C448" w:rsidR="000272D1" w:rsidRPr="005B58D7" w:rsidRDefault="00AE3D91" w:rsidP="00633EF5">
      <w:pPr>
        <w:spacing w:after="0" w:line="276" w:lineRule="auto"/>
        <w:jc w:val="both"/>
        <w:rPr>
          <w:rFonts w:ascii="Times New Roman" w:eastAsia="Times New Roman" w:hAnsi="Times New Roman" w:cs="Times New Roman"/>
          <w:color w:val="000000"/>
          <w:sz w:val="24"/>
          <w:szCs w:val="24"/>
          <w:lang w:val="es-MX" w:eastAsia="es-ES"/>
        </w:rPr>
      </w:pPr>
      <w:r w:rsidRPr="00AE3D91">
        <w:rPr>
          <w:rFonts w:ascii="Times New Roman" w:eastAsia="Times New Roman" w:hAnsi="Times New Roman" w:cs="Times New Roman"/>
          <w:color w:val="000000"/>
          <w:sz w:val="24"/>
          <w:szCs w:val="24"/>
          <w:lang w:val="es-MX" w:eastAsia="es-ES"/>
        </w:rPr>
        <w:t xml:space="preserve">En tal sentido, mociona para que se aprueben y ratifiquen los honorarios de la Comisión Fiscalizadora por el monto total señalado y conforme el siguiente detalle expresado en valores históricos: a) a favor del Sr. Gustavo Ezequiel Director la suma </w:t>
      </w:r>
      <w:r>
        <w:rPr>
          <w:rFonts w:ascii="Times New Roman" w:eastAsia="Times New Roman" w:hAnsi="Times New Roman" w:cs="Times New Roman"/>
          <w:color w:val="000000"/>
          <w:sz w:val="24"/>
          <w:szCs w:val="24"/>
          <w:lang w:val="es-MX" w:eastAsia="es-ES"/>
        </w:rPr>
        <w:t>a valores históricos de $</w:t>
      </w:r>
      <w:r w:rsidRPr="00AE3D91">
        <w:rPr>
          <w:rFonts w:ascii="Times New Roman" w:eastAsia="Times New Roman" w:hAnsi="Times New Roman" w:cs="Times New Roman"/>
          <w:color w:val="000000"/>
          <w:sz w:val="24"/>
          <w:szCs w:val="24"/>
          <w:lang w:val="es-MX" w:eastAsia="es-ES"/>
        </w:rPr>
        <w:t>703.312,50</w:t>
      </w:r>
      <w:r>
        <w:rPr>
          <w:rFonts w:ascii="Times New Roman" w:eastAsia="Times New Roman" w:hAnsi="Times New Roman" w:cs="Times New Roman"/>
          <w:color w:val="000000"/>
          <w:sz w:val="24"/>
          <w:szCs w:val="24"/>
          <w:lang w:val="es-MX" w:eastAsia="es-ES"/>
        </w:rPr>
        <w:t xml:space="preserve"> </w:t>
      </w:r>
      <w:r w:rsidRPr="00AE3D91">
        <w:rPr>
          <w:rFonts w:ascii="Times New Roman" w:eastAsia="Times New Roman" w:hAnsi="Times New Roman" w:cs="Times New Roman"/>
          <w:color w:val="000000"/>
          <w:sz w:val="24"/>
          <w:szCs w:val="24"/>
          <w:lang w:val="es-MX" w:eastAsia="es-ES"/>
        </w:rPr>
        <w:t>(Pesos setecientos tres mil trescientos doce con 50/00) sien</w:t>
      </w:r>
      <w:r>
        <w:rPr>
          <w:rFonts w:ascii="Times New Roman" w:eastAsia="Times New Roman" w:hAnsi="Times New Roman" w:cs="Times New Roman"/>
          <w:color w:val="000000"/>
          <w:sz w:val="24"/>
          <w:szCs w:val="24"/>
          <w:lang w:val="es-MX" w:eastAsia="es-ES"/>
        </w:rPr>
        <w:t>do la suma a moneda de cierre de ejercicio de $837.036,52</w:t>
      </w:r>
      <w:r w:rsidRPr="00AE3D91">
        <w:rPr>
          <w:rFonts w:ascii="Times New Roman" w:eastAsia="Times New Roman" w:hAnsi="Times New Roman" w:cs="Times New Roman"/>
          <w:color w:val="000000"/>
          <w:sz w:val="24"/>
          <w:szCs w:val="24"/>
          <w:lang w:val="es-MX" w:eastAsia="es-ES"/>
        </w:rPr>
        <w:t xml:space="preserve"> (Pesos ochocientos treinta y siete mil treinta y seis con 52/100) ; b) a favor del Sr. Gustavo Omar Hospital la suma de </w:t>
      </w:r>
      <w:r w:rsidR="004B512F">
        <w:rPr>
          <w:rFonts w:ascii="Times New Roman" w:eastAsia="Times New Roman" w:hAnsi="Times New Roman" w:cs="Times New Roman"/>
          <w:color w:val="000000"/>
          <w:sz w:val="24"/>
          <w:szCs w:val="24"/>
          <w:lang w:val="es-MX" w:eastAsia="es-ES"/>
        </w:rPr>
        <w:t>$</w:t>
      </w:r>
      <w:r w:rsidRPr="00AE3D91">
        <w:rPr>
          <w:rFonts w:ascii="Times New Roman" w:eastAsia="Times New Roman" w:hAnsi="Times New Roman" w:cs="Times New Roman"/>
          <w:color w:val="000000"/>
          <w:sz w:val="24"/>
          <w:szCs w:val="24"/>
          <w:lang w:val="es-MX" w:eastAsia="es-ES"/>
        </w:rPr>
        <w:t>703.312,50 (Pesos setecientos tres mil trescientos doce con 50/00) siendo la suma a moneda de cierre</w:t>
      </w:r>
      <w:r>
        <w:rPr>
          <w:rFonts w:ascii="Times New Roman" w:eastAsia="Times New Roman" w:hAnsi="Times New Roman" w:cs="Times New Roman"/>
          <w:color w:val="000000"/>
          <w:sz w:val="24"/>
          <w:szCs w:val="24"/>
          <w:lang w:val="es-MX" w:eastAsia="es-ES"/>
        </w:rPr>
        <w:t xml:space="preserve"> de ejercicio de $837.036,52</w:t>
      </w:r>
      <w:r w:rsidRPr="00AE3D91">
        <w:rPr>
          <w:rFonts w:ascii="Times New Roman" w:eastAsia="Times New Roman" w:hAnsi="Times New Roman" w:cs="Times New Roman"/>
          <w:color w:val="000000"/>
          <w:sz w:val="24"/>
          <w:szCs w:val="24"/>
          <w:lang w:val="es-MX" w:eastAsia="es-ES"/>
        </w:rPr>
        <w:t xml:space="preserve"> (Pesos ochocientos treinta y siete mil treinta y seis con 52/100); y c) a favor del Sr. Julián Pablo </w:t>
      </w:r>
      <w:proofErr w:type="spellStart"/>
      <w:r w:rsidRPr="00AE3D91">
        <w:rPr>
          <w:rFonts w:ascii="Times New Roman" w:eastAsia="Times New Roman" w:hAnsi="Times New Roman" w:cs="Times New Roman"/>
          <w:color w:val="000000"/>
          <w:sz w:val="24"/>
          <w:szCs w:val="24"/>
          <w:lang w:val="es-MX" w:eastAsia="es-ES"/>
        </w:rPr>
        <w:t>Laski</w:t>
      </w:r>
      <w:proofErr w:type="spellEnd"/>
      <w:r w:rsidRPr="00AE3D91">
        <w:rPr>
          <w:rFonts w:ascii="Times New Roman" w:eastAsia="Times New Roman" w:hAnsi="Times New Roman" w:cs="Times New Roman"/>
          <w:color w:val="000000"/>
          <w:sz w:val="24"/>
          <w:szCs w:val="24"/>
          <w:lang w:val="es-MX" w:eastAsia="es-ES"/>
        </w:rPr>
        <w:t xml:space="preserve"> la suma de </w:t>
      </w:r>
      <w:r w:rsidR="004B512F">
        <w:rPr>
          <w:rFonts w:ascii="Times New Roman" w:eastAsia="Times New Roman" w:hAnsi="Times New Roman" w:cs="Times New Roman"/>
          <w:color w:val="000000"/>
          <w:sz w:val="24"/>
          <w:szCs w:val="24"/>
          <w:lang w:val="es-MX" w:eastAsia="es-ES"/>
        </w:rPr>
        <w:t>$</w:t>
      </w:r>
      <w:r w:rsidRPr="00AE3D91">
        <w:rPr>
          <w:rFonts w:ascii="Times New Roman" w:eastAsia="Times New Roman" w:hAnsi="Times New Roman" w:cs="Times New Roman"/>
          <w:color w:val="000000"/>
          <w:sz w:val="24"/>
          <w:szCs w:val="24"/>
          <w:lang w:val="es-MX" w:eastAsia="es-ES"/>
        </w:rPr>
        <w:t>703.312,50 (Pesos setecientos tres mil trescientos doce con 50/00) siendo la suma a moneda de cierre</w:t>
      </w:r>
      <w:r>
        <w:rPr>
          <w:rFonts w:ascii="Times New Roman" w:eastAsia="Times New Roman" w:hAnsi="Times New Roman" w:cs="Times New Roman"/>
          <w:color w:val="000000"/>
          <w:sz w:val="24"/>
          <w:szCs w:val="24"/>
          <w:lang w:val="es-MX" w:eastAsia="es-ES"/>
        </w:rPr>
        <w:t xml:space="preserve"> de ejercicio de $</w:t>
      </w:r>
      <w:r w:rsidRPr="00AE3D91">
        <w:rPr>
          <w:rFonts w:ascii="Times New Roman" w:eastAsia="Times New Roman" w:hAnsi="Times New Roman" w:cs="Times New Roman"/>
          <w:color w:val="000000"/>
          <w:sz w:val="24"/>
          <w:szCs w:val="24"/>
          <w:lang w:val="es-MX" w:eastAsia="es-ES"/>
        </w:rPr>
        <w:t>837.036,52 (Pesos ochocientos treinta y siete mil treinta y seis con 52/100).</w:t>
      </w:r>
    </w:p>
    <w:p w14:paraId="1B7A854A" w14:textId="7853F3A7" w:rsidR="00AE17DC"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1D0C10">
        <w:rPr>
          <w:rFonts w:ascii="Times New Roman" w:eastAsia="Times New Roman" w:hAnsi="Times New Roman" w:cs="Times New Roman"/>
          <w:color w:val="000000"/>
          <w:sz w:val="24"/>
          <w:szCs w:val="24"/>
          <w:lang w:val="es-MX" w:eastAsia="es-ES"/>
        </w:rPr>
        <w:t>Puesta dicha moción a consideración, la misma resulta aprobada por unanimidad de los votos.</w:t>
      </w:r>
      <w:r w:rsidRPr="00666F67">
        <w:rPr>
          <w:rFonts w:ascii="Times New Roman" w:eastAsia="Times New Roman" w:hAnsi="Times New Roman" w:cs="Times New Roman"/>
          <w:color w:val="000000"/>
          <w:sz w:val="24"/>
          <w:szCs w:val="24"/>
          <w:lang w:val="es-MX" w:eastAsia="es-ES"/>
        </w:rPr>
        <w:t xml:space="preserve"> </w:t>
      </w:r>
    </w:p>
    <w:p w14:paraId="6EF8219C" w14:textId="77777777" w:rsidR="001D0C10" w:rsidRDefault="001D0C10" w:rsidP="00633EF5">
      <w:pPr>
        <w:spacing w:after="0" w:line="276" w:lineRule="auto"/>
        <w:jc w:val="both"/>
        <w:rPr>
          <w:rFonts w:ascii="Times New Roman" w:eastAsia="Times New Roman" w:hAnsi="Times New Roman" w:cs="Times New Roman"/>
          <w:color w:val="000000"/>
          <w:sz w:val="24"/>
          <w:szCs w:val="24"/>
          <w:lang w:val="es-MX" w:eastAsia="es-ES"/>
        </w:rPr>
      </w:pPr>
    </w:p>
    <w:p w14:paraId="402E5149" w14:textId="09C34DEC" w:rsidR="001D0C10" w:rsidRPr="00666F67" w:rsidRDefault="001D0C10" w:rsidP="00633EF5">
      <w:pPr>
        <w:spacing w:after="0" w:line="276" w:lineRule="auto"/>
        <w:jc w:val="both"/>
        <w:rPr>
          <w:rFonts w:ascii="Times New Roman" w:eastAsia="Times New Roman" w:hAnsi="Times New Roman" w:cs="Times New Roman"/>
          <w:color w:val="000000"/>
          <w:sz w:val="24"/>
          <w:szCs w:val="24"/>
          <w:lang w:val="es-MX" w:eastAsia="es-ES"/>
        </w:rPr>
      </w:pPr>
      <w:r>
        <w:rPr>
          <w:rFonts w:ascii="Times New Roman" w:eastAsia="Times New Roman" w:hAnsi="Times New Roman" w:cs="Times New Roman"/>
          <w:color w:val="000000"/>
          <w:sz w:val="24"/>
          <w:szCs w:val="24"/>
          <w:lang w:val="es-MX" w:eastAsia="es-ES"/>
        </w:rPr>
        <w:t>A continuación</w:t>
      </w:r>
      <w:r w:rsidRPr="001D0C10">
        <w:rPr>
          <w:rFonts w:ascii="Times New Roman" w:eastAsia="Times New Roman" w:hAnsi="Times New Roman" w:cs="Times New Roman"/>
          <w:color w:val="000000"/>
          <w:sz w:val="24"/>
          <w:szCs w:val="24"/>
          <w:lang w:val="es-MX" w:eastAsia="es-ES"/>
        </w:rPr>
        <w:t xml:space="preserve">, por unanimidad de </w:t>
      </w:r>
      <w:r>
        <w:rPr>
          <w:rFonts w:ascii="Times New Roman" w:eastAsia="Times New Roman" w:hAnsi="Times New Roman" w:cs="Times New Roman"/>
          <w:color w:val="000000"/>
          <w:sz w:val="24"/>
          <w:szCs w:val="24"/>
          <w:lang w:val="es-MX" w:eastAsia="es-ES"/>
        </w:rPr>
        <w:t xml:space="preserve">los votos de </w:t>
      </w:r>
      <w:r w:rsidRPr="001D0C10">
        <w:rPr>
          <w:rFonts w:ascii="Times New Roman" w:eastAsia="Times New Roman" w:hAnsi="Times New Roman" w:cs="Times New Roman"/>
          <w:color w:val="000000"/>
          <w:sz w:val="24"/>
          <w:szCs w:val="24"/>
          <w:lang w:val="es-MX" w:eastAsia="es-ES"/>
        </w:rPr>
        <w:t>los Sres. Accionistas, también se resuelve autorizar al</w:t>
      </w:r>
      <w:r>
        <w:rPr>
          <w:rFonts w:ascii="Times New Roman" w:eastAsia="Times New Roman" w:hAnsi="Times New Roman" w:cs="Times New Roman"/>
          <w:color w:val="000000"/>
          <w:sz w:val="24"/>
          <w:szCs w:val="24"/>
          <w:lang w:val="es-MX" w:eastAsia="es-ES"/>
        </w:rPr>
        <w:t xml:space="preserve"> </w:t>
      </w:r>
      <w:r w:rsidRPr="001D0C10">
        <w:rPr>
          <w:rFonts w:ascii="Times New Roman" w:eastAsia="Times New Roman" w:hAnsi="Times New Roman" w:cs="Times New Roman"/>
          <w:color w:val="000000"/>
          <w:sz w:val="24"/>
          <w:szCs w:val="24"/>
          <w:lang w:val="es-MX" w:eastAsia="es-ES"/>
        </w:rPr>
        <w:t>Directorio para efectuar el pago de anticipos a cuenta de honorarios a los miembros de la</w:t>
      </w:r>
      <w:r>
        <w:rPr>
          <w:rFonts w:ascii="Times New Roman" w:eastAsia="Times New Roman" w:hAnsi="Times New Roman" w:cs="Times New Roman"/>
          <w:color w:val="000000"/>
          <w:sz w:val="24"/>
          <w:szCs w:val="24"/>
          <w:lang w:val="es-MX" w:eastAsia="es-ES"/>
        </w:rPr>
        <w:t xml:space="preserve"> </w:t>
      </w:r>
      <w:r w:rsidRPr="001D0C10">
        <w:rPr>
          <w:rFonts w:ascii="Times New Roman" w:eastAsia="Times New Roman" w:hAnsi="Times New Roman" w:cs="Times New Roman"/>
          <w:color w:val="000000"/>
          <w:sz w:val="24"/>
          <w:szCs w:val="24"/>
          <w:lang w:val="es-MX" w:eastAsia="es-ES"/>
        </w:rPr>
        <w:t xml:space="preserve">Comisión Fiscalizadora que así lo soliciten durante el ejercicio económico en curso, </w:t>
      </w:r>
      <w:r w:rsidRPr="001D0C10">
        <w:rPr>
          <w:rFonts w:ascii="Times New Roman" w:eastAsia="Times New Roman" w:hAnsi="Times New Roman" w:cs="Times New Roman"/>
          <w:i/>
          <w:color w:val="000000"/>
          <w:sz w:val="24"/>
          <w:szCs w:val="24"/>
          <w:lang w:val="es-MX" w:eastAsia="es-ES"/>
        </w:rPr>
        <w:t>“ad referéndum”</w:t>
      </w:r>
      <w:r w:rsidRPr="001D0C10">
        <w:rPr>
          <w:rFonts w:ascii="Times New Roman" w:eastAsia="Times New Roman" w:hAnsi="Times New Roman" w:cs="Times New Roman"/>
          <w:color w:val="000000"/>
          <w:sz w:val="24"/>
          <w:szCs w:val="24"/>
          <w:lang w:val="es-MX" w:eastAsia="es-ES"/>
        </w:rPr>
        <w:t xml:space="preserve"> de la aprobación de los mismos por parte de la Asamblea de Accionistas que</w:t>
      </w:r>
      <w:r>
        <w:rPr>
          <w:rFonts w:ascii="Times New Roman" w:eastAsia="Times New Roman" w:hAnsi="Times New Roman" w:cs="Times New Roman"/>
          <w:color w:val="000000"/>
          <w:sz w:val="24"/>
          <w:szCs w:val="24"/>
          <w:lang w:val="es-MX" w:eastAsia="es-ES"/>
        </w:rPr>
        <w:t xml:space="preserve"> </w:t>
      </w:r>
      <w:r w:rsidRPr="001D0C10">
        <w:rPr>
          <w:rFonts w:ascii="Times New Roman" w:eastAsia="Times New Roman" w:hAnsi="Times New Roman" w:cs="Times New Roman"/>
          <w:color w:val="000000"/>
          <w:sz w:val="24"/>
          <w:szCs w:val="24"/>
          <w:lang w:val="es-MX" w:eastAsia="es-ES"/>
        </w:rPr>
        <w:t>considere la documentación contable del ejercicio económico inici</w:t>
      </w:r>
      <w:r w:rsidR="004C5FA6">
        <w:rPr>
          <w:rFonts w:ascii="Times New Roman" w:eastAsia="Times New Roman" w:hAnsi="Times New Roman" w:cs="Times New Roman"/>
          <w:color w:val="000000"/>
          <w:sz w:val="24"/>
          <w:szCs w:val="24"/>
          <w:lang w:val="es-MX" w:eastAsia="es-ES"/>
        </w:rPr>
        <w:t xml:space="preserve">ado el </w:t>
      </w:r>
      <w:r w:rsidRPr="001D0C10">
        <w:rPr>
          <w:rFonts w:ascii="Times New Roman" w:eastAsia="Times New Roman" w:hAnsi="Times New Roman" w:cs="Times New Roman"/>
          <w:color w:val="000000"/>
          <w:sz w:val="24"/>
          <w:szCs w:val="24"/>
          <w:lang w:val="es-MX" w:eastAsia="es-ES"/>
        </w:rPr>
        <w:t>1 de enero de</w:t>
      </w:r>
      <w:r>
        <w:rPr>
          <w:rFonts w:ascii="Times New Roman" w:eastAsia="Times New Roman" w:hAnsi="Times New Roman" w:cs="Times New Roman"/>
          <w:color w:val="000000"/>
          <w:sz w:val="24"/>
          <w:szCs w:val="24"/>
          <w:lang w:val="es-MX" w:eastAsia="es-ES"/>
        </w:rPr>
        <w:t xml:space="preserve"> </w:t>
      </w:r>
      <w:r w:rsidR="004C5FA6">
        <w:rPr>
          <w:rFonts w:ascii="Times New Roman" w:eastAsia="Times New Roman" w:hAnsi="Times New Roman" w:cs="Times New Roman"/>
          <w:color w:val="000000"/>
          <w:sz w:val="24"/>
          <w:szCs w:val="24"/>
          <w:lang w:val="es-MX" w:eastAsia="es-ES"/>
        </w:rPr>
        <w:t>2022</w:t>
      </w:r>
      <w:r w:rsidRPr="001D0C10">
        <w:rPr>
          <w:rFonts w:ascii="Times New Roman" w:eastAsia="Times New Roman" w:hAnsi="Times New Roman" w:cs="Times New Roman"/>
          <w:color w:val="000000"/>
          <w:sz w:val="24"/>
          <w:szCs w:val="24"/>
          <w:lang w:val="es-MX" w:eastAsia="es-ES"/>
        </w:rPr>
        <w:t xml:space="preserve"> y que final</w:t>
      </w:r>
      <w:r w:rsidR="004C5FA6">
        <w:rPr>
          <w:rFonts w:ascii="Times New Roman" w:eastAsia="Times New Roman" w:hAnsi="Times New Roman" w:cs="Times New Roman"/>
          <w:color w:val="000000"/>
          <w:sz w:val="24"/>
          <w:szCs w:val="24"/>
          <w:lang w:val="es-MX" w:eastAsia="es-ES"/>
        </w:rPr>
        <w:t>izará el 31 de diciembre de 2022</w:t>
      </w:r>
      <w:r w:rsidRPr="001D0C10">
        <w:rPr>
          <w:rFonts w:ascii="Times New Roman" w:eastAsia="Times New Roman" w:hAnsi="Times New Roman" w:cs="Times New Roman"/>
          <w:color w:val="000000"/>
          <w:sz w:val="24"/>
          <w:szCs w:val="24"/>
          <w:lang w:val="es-MX" w:eastAsia="es-ES"/>
        </w:rPr>
        <w:t>, delegándose en el Directorio todas las</w:t>
      </w:r>
      <w:r>
        <w:rPr>
          <w:rFonts w:ascii="Times New Roman" w:eastAsia="Times New Roman" w:hAnsi="Times New Roman" w:cs="Times New Roman"/>
          <w:color w:val="000000"/>
          <w:sz w:val="24"/>
          <w:szCs w:val="24"/>
          <w:lang w:val="es-MX" w:eastAsia="es-ES"/>
        </w:rPr>
        <w:t xml:space="preserve"> </w:t>
      </w:r>
      <w:r w:rsidRPr="001D0C10">
        <w:rPr>
          <w:rFonts w:ascii="Times New Roman" w:eastAsia="Times New Roman" w:hAnsi="Times New Roman" w:cs="Times New Roman"/>
          <w:color w:val="000000"/>
          <w:sz w:val="24"/>
          <w:szCs w:val="24"/>
          <w:lang w:val="es-MX" w:eastAsia="es-ES"/>
        </w:rPr>
        <w:t>facultades pertinentes, para su asignación individual.</w:t>
      </w:r>
    </w:p>
    <w:p w14:paraId="46581B95" w14:textId="77777777"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p>
    <w:p w14:paraId="122EDB39" w14:textId="673B985F" w:rsidR="00AE17DC" w:rsidRPr="00666F67" w:rsidRDefault="00AE17DC" w:rsidP="00633EF5">
      <w:pPr>
        <w:spacing w:after="0" w:line="276" w:lineRule="auto"/>
        <w:jc w:val="both"/>
        <w:rPr>
          <w:rFonts w:ascii="Times New Roman" w:eastAsia="Times New Roman" w:hAnsi="Times New Roman" w:cs="Times New Roman"/>
          <w:color w:val="000000"/>
          <w:sz w:val="24"/>
          <w:szCs w:val="24"/>
          <w:lang w:val="es-MX" w:eastAsia="es-ES"/>
        </w:rPr>
      </w:pPr>
      <w:r w:rsidRPr="00666F67">
        <w:rPr>
          <w:rFonts w:ascii="Times New Roman" w:eastAsia="Times New Roman" w:hAnsi="Times New Roman" w:cs="Times New Roman"/>
          <w:color w:val="000000"/>
          <w:sz w:val="24"/>
          <w:szCs w:val="24"/>
          <w:lang w:val="es-MX" w:eastAsia="es-ES"/>
        </w:rPr>
        <w:t xml:space="preserve">Acto seguido se pasa a considerar el </w:t>
      </w:r>
      <w:r w:rsidR="007A73AF">
        <w:rPr>
          <w:rFonts w:ascii="Times New Roman" w:eastAsia="Times New Roman" w:hAnsi="Times New Roman" w:cs="Times New Roman"/>
          <w:color w:val="000000"/>
          <w:sz w:val="24"/>
          <w:szCs w:val="24"/>
          <w:lang w:val="es-MX" w:eastAsia="es-ES"/>
        </w:rPr>
        <w:t>octavo</w:t>
      </w:r>
      <w:r w:rsidRPr="00666F67">
        <w:rPr>
          <w:rFonts w:ascii="Times New Roman" w:eastAsia="Times New Roman" w:hAnsi="Times New Roman" w:cs="Times New Roman"/>
          <w:color w:val="000000"/>
          <w:sz w:val="24"/>
          <w:szCs w:val="24"/>
          <w:lang w:val="es-MX" w:eastAsia="es-ES"/>
        </w:rPr>
        <w:t xml:space="preserve"> punto del Orden del Día:</w:t>
      </w:r>
    </w:p>
    <w:p w14:paraId="195EFD02" w14:textId="77777777" w:rsidR="00063561" w:rsidRPr="00666F67" w:rsidRDefault="00063561" w:rsidP="00633EF5">
      <w:pPr>
        <w:spacing w:after="0" w:line="276" w:lineRule="auto"/>
        <w:jc w:val="both"/>
        <w:rPr>
          <w:rFonts w:ascii="Times New Roman" w:eastAsia="Times New Roman" w:hAnsi="Times New Roman" w:cs="Times New Roman"/>
          <w:color w:val="000000"/>
          <w:sz w:val="24"/>
          <w:szCs w:val="24"/>
          <w:lang w:val="es-MX" w:eastAsia="es-ES"/>
        </w:rPr>
      </w:pPr>
    </w:p>
    <w:p w14:paraId="1C809DB4" w14:textId="77777777" w:rsidR="00887FCD" w:rsidRPr="00666F67" w:rsidRDefault="00887FCD" w:rsidP="00633EF5">
      <w:pPr>
        <w:pStyle w:val="Prrafodelista"/>
        <w:numPr>
          <w:ilvl w:val="0"/>
          <w:numId w:val="3"/>
        </w:numPr>
        <w:spacing w:after="0" w:line="276" w:lineRule="auto"/>
        <w:jc w:val="both"/>
        <w:rPr>
          <w:rFonts w:ascii="Times New Roman" w:eastAsia="Times New Roman" w:hAnsi="Times New Roman" w:cs="Times New Roman"/>
          <w:b/>
          <w:color w:val="000000"/>
          <w:sz w:val="24"/>
          <w:szCs w:val="24"/>
          <w:u w:val="single"/>
          <w:lang w:val="es-MX" w:eastAsia="es-ES"/>
        </w:rPr>
      </w:pPr>
      <w:r w:rsidRPr="00666F67">
        <w:rPr>
          <w:rFonts w:ascii="Times New Roman" w:eastAsia="Times New Roman" w:hAnsi="Times New Roman" w:cs="Times New Roman"/>
          <w:b/>
          <w:color w:val="000000"/>
          <w:sz w:val="24"/>
          <w:szCs w:val="24"/>
          <w:u w:val="single"/>
          <w:lang w:val="es-MX" w:eastAsia="es-ES"/>
        </w:rPr>
        <w:t>Otorgamiento de autorizaciones.</w:t>
      </w:r>
    </w:p>
    <w:p w14:paraId="52546553" w14:textId="77777777" w:rsidR="00841EC2" w:rsidRPr="00666F67" w:rsidRDefault="00841EC2" w:rsidP="00633EF5">
      <w:pPr>
        <w:spacing w:after="0" w:line="276" w:lineRule="auto"/>
        <w:jc w:val="both"/>
        <w:rPr>
          <w:rFonts w:ascii="Times New Roman" w:eastAsia="Times New Roman" w:hAnsi="Times New Roman" w:cs="Times New Roman"/>
          <w:sz w:val="24"/>
          <w:szCs w:val="24"/>
          <w:lang w:val="es-MX" w:eastAsia="es-ES"/>
        </w:rPr>
      </w:pPr>
    </w:p>
    <w:p w14:paraId="0ABFF321" w14:textId="5B6279D9" w:rsidR="00841EC2" w:rsidRPr="00666F67" w:rsidRDefault="006927D9" w:rsidP="00633EF5">
      <w:pPr>
        <w:spacing w:after="0" w:line="276"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La Accionista Durst</w:t>
      </w:r>
      <w:r w:rsidRPr="00666F67">
        <w:rPr>
          <w:rFonts w:ascii="Times New Roman" w:eastAsia="Times New Roman" w:hAnsi="Times New Roman" w:cs="Times New Roman"/>
          <w:sz w:val="24"/>
          <w:szCs w:val="24"/>
          <w:lang w:val="es-MX" w:eastAsia="es-ES"/>
        </w:rPr>
        <w:t xml:space="preserve"> </w:t>
      </w:r>
      <w:r w:rsidR="00841EC2" w:rsidRPr="00666F67">
        <w:rPr>
          <w:rFonts w:ascii="Times New Roman" w:eastAsia="Times New Roman" w:hAnsi="Times New Roman" w:cs="Times New Roman"/>
          <w:sz w:val="24"/>
          <w:szCs w:val="24"/>
          <w:lang w:val="es-MX" w:eastAsia="es-ES"/>
        </w:rPr>
        <w:t xml:space="preserve">propone el otorgamiento de autorizaciones, a fin de realizar toda presentación relativa a las decisiones tomadas por </w:t>
      </w:r>
      <w:r w:rsidR="00A3286B" w:rsidRPr="00666F67">
        <w:rPr>
          <w:rFonts w:ascii="Times New Roman" w:eastAsia="Times New Roman" w:hAnsi="Times New Roman" w:cs="Times New Roman"/>
          <w:sz w:val="24"/>
          <w:szCs w:val="24"/>
          <w:lang w:val="es-MX" w:eastAsia="es-ES"/>
        </w:rPr>
        <w:t>la presente Asamblea, a favor de</w:t>
      </w:r>
      <w:r w:rsidR="002002C0" w:rsidRPr="00666F67">
        <w:rPr>
          <w:rFonts w:ascii="Times New Roman" w:eastAsia="Times New Roman" w:hAnsi="Times New Roman" w:cs="Times New Roman"/>
          <w:sz w:val="24"/>
          <w:szCs w:val="24"/>
          <w:lang w:val="es-MX" w:eastAsia="es-ES"/>
        </w:rPr>
        <w:t xml:space="preserve"> los Sres.</w:t>
      </w:r>
      <w:r w:rsidR="00A3286B" w:rsidRPr="00666F67">
        <w:rPr>
          <w:rFonts w:ascii="Times New Roman" w:eastAsia="Times New Roman" w:hAnsi="Times New Roman" w:cs="Times New Roman"/>
          <w:sz w:val="24"/>
          <w:szCs w:val="24"/>
          <w:lang w:val="es-MX" w:eastAsia="es-ES"/>
        </w:rPr>
        <w:t xml:space="preserve"> Adrián A.</w:t>
      </w:r>
      <w:r w:rsidR="00841EC2" w:rsidRPr="00666F67">
        <w:rPr>
          <w:rFonts w:ascii="Times New Roman" w:eastAsia="Times New Roman" w:hAnsi="Times New Roman" w:cs="Times New Roman"/>
          <w:sz w:val="24"/>
          <w:szCs w:val="24"/>
          <w:lang w:val="es-MX" w:eastAsia="es-ES"/>
        </w:rPr>
        <w:t xml:space="preserve"> Bressani y/o E</w:t>
      </w:r>
      <w:r w:rsidR="00A3286B" w:rsidRPr="00666F67">
        <w:rPr>
          <w:rFonts w:ascii="Times New Roman" w:eastAsia="Times New Roman" w:hAnsi="Times New Roman" w:cs="Times New Roman"/>
          <w:sz w:val="24"/>
          <w:szCs w:val="24"/>
          <w:lang w:val="es-MX" w:eastAsia="es-ES"/>
        </w:rPr>
        <w:t xml:space="preserve">lisa Joaquín y/o Romina F. </w:t>
      </w:r>
      <w:proofErr w:type="spellStart"/>
      <w:r w:rsidR="00A3286B" w:rsidRPr="00666F67">
        <w:rPr>
          <w:rFonts w:ascii="Times New Roman" w:eastAsia="Times New Roman" w:hAnsi="Times New Roman" w:cs="Times New Roman"/>
          <w:sz w:val="24"/>
          <w:szCs w:val="24"/>
          <w:lang w:val="es-MX" w:eastAsia="es-ES"/>
        </w:rPr>
        <w:t>Gayoso</w:t>
      </w:r>
      <w:proofErr w:type="spellEnd"/>
      <w:r w:rsidR="00A3286B" w:rsidRPr="00666F67">
        <w:rPr>
          <w:rFonts w:ascii="Times New Roman" w:eastAsia="Times New Roman" w:hAnsi="Times New Roman" w:cs="Times New Roman"/>
          <w:sz w:val="24"/>
          <w:szCs w:val="24"/>
          <w:lang w:val="es-MX" w:eastAsia="es-ES"/>
        </w:rPr>
        <w:t xml:space="preserve"> y/o Luciana C.</w:t>
      </w:r>
      <w:r w:rsidR="00841EC2" w:rsidRPr="00666F67">
        <w:rPr>
          <w:rFonts w:ascii="Times New Roman" w:eastAsia="Times New Roman" w:hAnsi="Times New Roman" w:cs="Times New Roman"/>
          <w:sz w:val="24"/>
          <w:szCs w:val="24"/>
          <w:lang w:val="es-MX" w:eastAsia="es-ES"/>
        </w:rPr>
        <w:t xml:space="preserve"> </w:t>
      </w:r>
      <w:proofErr w:type="spellStart"/>
      <w:r w:rsidR="00841EC2" w:rsidRPr="00666F67">
        <w:rPr>
          <w:rFonts w:ascii="Times New Roman" w:eastAsia="Times New Roman" w:hAnsi="Times New Roman" w:cs="Times New Roman"/>
          <w:sz w:val="24"/>
          <w:szCs w:val="24"/>
          <w:lang w:val="es-MX" w:eastAsia="es-ES"/>
        </w:rPr>
        <w:t>Risso</w:t>
      </w:r>
      <w:proofErr w:type="spellEnd"/>
      <w:r w:rsidR="00841EC2" w:rsidRPr="00666F67">
        <w:rPr>
          <w:rFonts w:ascii="Times New Roman" w:eastAsia="Times New Roman" w:hAnsi="Times New Roman" w:cs="Times New Roman"/>
          <w:sz w:val="24"/>
          <w:szCs w:val="24"/>
          <w:lang w:val="es-MX" w:eastAsia="es-ES"/>
        </w:rPr>
        <w:t xml:space="preserve"> y/o </w:t>
      </w:r>
      <w:r w:rsidR="003A3E25" w:rsidRPr="003A3E25">
        <w:rPr>
          <w:rFonts w:ascii="Times New Roman" w:eastAsia="Times New Roman" w:hAnsi="Times New Roman" w:cs="Times New Roman"/>
          <w:sz w:val="24"/>
          <w:szCs w:val="24"/>
          <w:lang w:val="es-MX" w:eastAsia="es-ES"/>
        </w:rPr>
        <w:t xml:space="preserve">Natalia </w:t>
      </w:r>
      <w:proofErr w:type="spellStart"/>
      <w:r w:rsidR="003A3E25" w:rsidRPr="003A3E25">
        <w:rPr>
          <w:rFonts w:ascii="Times New Roman" w:eastAsia="Times New Roman" w:hAnsi="Times New Roman" w:cs="Times New Roman"/>
          <w:sz w:val="24"/>
          <w:szCs w:val="24"/>
          <w:lang w:val="es-MX" w:eastAsia="es-ES"/>
        </w:rPr>
        <w:t>Eberle</w:t>
      </w:r>
      <w:proofErr w:type="spellEnd"/>
      <w:r w:rsidR="003A3E25" w:rsidRPr="003A3E25">
        <w:rPr>
          <w:rFonts w:ascii="Times New Roman" w:eastAsia="Times New Roman" w:hAnsi="Times New Roman" w:cs="Times New Roman"/>
          <w:sz w:val="24"/>
          <w:szCs w:val="24"/>
          <w:lang w:val="es-MX" w:eastAsia="es-ES"/>
        </w:rPr>
        <w:t xml:space="preserve">, </w:t>
      </w:r>
      <w:r w:rsidR="003A3E25">
        <w:rPr>
          <w:rFonts w:ascii="Times New Roman" w:eastAsia="Times New Roman" w:hAnsi="Times New Roman" w:cs="Times New Roman"/>
          <w:sz w:val="24"/>
          <w:szCs w:val="24"/>
          <w:lang w:val="es-MX" w:eastAsia="es-ES"/>
        </w:rPr>
        <w:t xml:space="preserve">y/o </w:t>
      </w:r>
      <w:proofErr w:type="spellStart"/>
      <w:r w:rsidR="003A3E25" w:rsidRPr="003A3E25">
        <w:rPr>
          <w:rFonts w:ascii="Times New Roman" w:eastAsia="Times New Roman" w:hAnsi="Times New Roman" w:cs="Times New Roman"/>
          <w:sz w:val="24"/>
          <w:szCs w:val="24"/>
          <w:lang w:val="es-MX" w:eastAsia="es-ES"/>
        </w:rPr>
        <w:t>Fiamma</w:t>
      </w:r>
      <w:proofErr w:type="spellEnd"/>
      <w:r w:rsidR="003A3E25" w:rsidRPr="003A3E25">
        <w:rPr>
          <w:rFonts w:ascii="Times New Roman" w:eastAsia="Times New Roman" w:hAnsi="Times New Roman" w:cs="Times New Roman"/>
          <w:sz w:val="24"/>
          <w:szCs w:val="24"/>
          <w:lang w:val="es-MX" w:eastAsia="es-ES"/>
        </w:rPr>
        <w:t xml:space="preserve"> Martínez</w:t>
      </w:r>
      <w:r w:rsidR="003A3E25">
        <w:rPr>
          <w:rFonts w:ascii="Times New Roman" w:eastAsia="Times New Roman" w:hAnsi="Times New Roman" w:cs="Times New Roman"/>
          <w:sz w:val="24"/>
          <w:szCs w:val="24"/>
          <w:lang w:val="es-MX" w:eastAsia="es-ES"/>
        </w:rPr>
        <w:t>, y/o</w:t>
      </w:r>
      <w:r w:rsidR="003A3E25" w:rsidRPr="003A3E25">
        <w:rPr>
          <w:rFonts w:ascii="Times New Roman" w:eastAsia="Times New Roman" w:hAnsi="Times New Roman" w:cs="Times New Roman"/>
          <w:sz w:val="24"/>
          <w:szCs w:val="24"/>
          <w:lang w:val="es-MX" w:eastAsia="es-ES"/>
        </w:rPr>
        <w:t xml:space="preserve"> </w:t>
      </w:r>
      <w:r w:rsidR="00A3286B" w:rsidRPr="00666F67">
        <w:rPr>
          <w:rFonts w:ascii="Times New Roman" w:eastAsia="Times New Roman" w:hAnsi="Times New Roman" w:cs="Times New Roman"/>
          <w:sz w:val="24"/>
          <w:szCs w:val="24"/>
          <w:lang w:val="es-MX" w:eastAsia="es-ES"/>
        </w:rPr>
        <w:t xml:space="preserve">Matías </w:t>
      </w:r>
      <w:proofErr w:type="spellStart"/>
      <w:r w:rsidR="00A3286B" w:rsidRPr="00666F67">
        <w:rPr>
          <w:rFonts w:ascii="Times New Roman" w:eastAsia="Times New Roman" w:hAnsi="Times New Roman" w:cs="Times New Roman"/>
          <w:sz w:val="24"/>
          <w:szCs w:val="24"/>
          <w:lang w:val="es-MX" w:eastAsia="es-ES"/>
        </w:rPr>
        <w:t>Grinberg</w:t>
      </w:r>
      <w:proofErr w:type="spellEnd"/>
      <w:r w:rsidR="00A3286B" w:rsidRPr="00666F67">
        <w:rPr>
          <w:rFonts w:ascii="Times New Roman" w:eastAsia="Times New Roman" w:hAnsi="Times New Roman" w:cs="Times New Roman"/>
          <w:sz w:val="24"/>
          <w:szCs w:val="24"/>
          <w:lang w:val="es-MX" w:eastAsia="es-ES"/>
        </w:rPr>
        <w:t xml:space="preserve"> y/o Carlos M. </w:t>
      </w:r>
      <w:proofErr w:type="spellStart"/>
      <w:r w:rsidR="00A3286B" w:rsidRPr="00666F67">
        <w:rPr>
          <w:rFonts w:ascii="Times New Roman" w:eastAsia="Times New Roman" w:hAnsi="Times New Roman" w:cs="Times New Roman"/>
          <w:sz w:val="24"/>
          <w:szCs w:val="24"/>
          <w:lang w:val="es-MX" w:eastAsia="es-ES"/>
        </w:rPr>
        <w:t>Tombeur</w:t>
      </w:r>
      <w:proofErr w:type="spellEnd"/>
      <w:r w:rsidR="00A3286B" w:rsidRPr="00666F67">
        <w:rPr>
          <w:rFonts w:ascii="Times New Roman" w:eastAsia="Times New Roman" w:hAnsi="Times New Roman" w:cs="Times New Roman"/>
          <w:sz w:val="24"/>
          <w:szCs w:val="24"/>
          <w:lang w:val="es-MX" w:eastAsia="es-ES"/>
        </w:rPr>
        <w:t xml:space="preserve"> y/o Javier </w:t>
      </w:r>
      <w:proofErr w:type="spellStart"/>
      <w:r w:rsidR="00A3286B" w:rsidRPr="00666F67">
        <w:rPr>
          <w:rFonts w:ascii="Times New Roman" w:eastAsia="Times New Roman" w:hAnsi="Times New Roman" w:cs="Times New Roman"/>
          <w:sz w:val="24"/>
          <w:szCs w:val="24"/>
          <w:lang w:val="es-MX" w:eastAsia="es-ES"/>
        </w:rPr>
        <w:lastRenderedPageBreak/>
        <w:t>Tarasido</w:t>
      </w:r>
      <w:proofErr w:type="spellEnd"/>
      <w:r w:rsidR="00A3286B" w:rsidRPr="00666F67">
        <w:rPr>
          <w:rFonts w:ascii="Times New Roman" w:eastAsia="Times New Roman" w:hAnsi="Times New Roman" w:cs="Times New Roman"/>
          <w:sz w:val="24"/>
          <w:szCs w:val="24"/>
          <w:lang w:val="es-MX" w:eastAsia="es-ES"/>
        </w:rPr>
        <w:t xml:space="preserve"> y/o Sofía Fuentes y/o </w:t>
      </w:r>
      <w:r w:rsidR="003A3E25" w:rsidRPr="003A3E25">
        <w:rPr>
          <w:rFonts w:ascii="Times New Roman" w:eastAsia="Times New Roman" w:hAnsi="Times New Roman" w:cs="Times New Roman"/>
          <w:sz w:val="24"/>
          <w:szCs w:val="24"/>
          <w:lang w:val="es-MX" w:eastAsia="es-ES"/>
        </w:rPr>
        <w:t xml:space="preserve">Micaela </w:t>
      </w:r>
      <w:proofErr w:type="spellStart"/>
      <w:r w:rsidR="003A3E25" w:rsidRPr="003A3E25">
        <w:rPr>
          <w:rFonts w:ascii="Times New Roman" w:eastAsia="Times New Roman" w:hAnsi="Times New Roman" w:cs="Times New Roman"/>
          <w:sz w:val="24"/>
          <w:szCs w:val="24"/>
          <w:lang w:val="es-MX" w:eastAsia="es-ES"/>
        </w:rPr>
        <w:t>Navarrine</w:t>
      </w:r>
      <w:proofErr w:type="spellEnd"/>
      <w:r w:rsidR="003A3E25" w:rsidRPr="003A3E25">
        <w:rPr>
          <w:rFonts w:ascii="Times New Roman" w:eastAsia="Times New Roman" w:hAnsi="Times New Roman" w:cs="Times New Roman"/>
          <w:sz w:val="24"/>
          <w:szCs w:val="24"/>
          <w:lang w:val="es-MX" w:eastAsia="es-ES"/>
        </w:rPr>
        <w:t>, y</w:t>
      </w:r>
      <w:r w:rsidR="003A3E25">
        <w:rPr>
          <w:rFonts w:ascii="Times New Roman" w:eastAsia="Times New Roman" w:hAnsi="Times New Roman" w:cs="Times New Roman"/>
          <w:sz w:val="24"/>
          <w:szCs w:val="24"/>
          <w:lang w:val="es-MX" w:eastAsia="es-ES"/>
        </w:rPr>
        <w:t>/o</w:t>
      </w:r>
      <w:r w:rsidR="003A3E25" w:rsidRPr="003A3E25">
        <w:rPr>
          <w:rFonts w:ascii="Times New Roman" w:eastAsia="Times New Roman" w:hAnsi="Times New Roman" w:cs="Times New Roman"/>
          <w:sz w:val="24"/>
          <w:szCs w:val="24"/>
          <w:lang w:val="es-MX" w:eastAsia="es-ES"/>
        </w:rPr>
        <w:t xml:space="preserve"> </w:t>
      </w:r>
      <w:proofErr w:type="spellStart"/>
      <w:r w:rsidR="003A3E25" w:rsidRPr="003A3E25">
        <w:rPr>
          <w:rFonts w:ascii="Times New Roman" w:eastAsia="Times New Roman" w:hAnsi="Times New Roman" w:cs="Times New Roman"/>
          <w:sz w:val="24"/>
          <w:szCs w:val="24"/>
          <w:lang w:val="es-MX" w:eastAsia="es-ES"/>
        </w:rPr>
        <w:t>Amira</w:t>
      </w:r>
      <w:proofErr w:type="spellEnd"/>
      <w:r w:rsidR="003A3E25" w:rsidRPr="003A3E25">
        <w:rPr>
          <w:rFonts w:ascii="Times New Roman" w:eastAsia="Times New Roman" w:hAnsi="Times New Roman" w:cs="Times New Roman"/>
          <w:sz w:val="24"/>
          <w:szCs w:val="24"/>
          <w:lang w:val="es-MX" w:eastAsia="es-ES"/>
        </w:rPr>
        <w:t xml:space="preserve"> Abad</w:t>
      </w:r>
      <w:r w:rsidR="003A3E25">
        <w:rPr>
          <w:rFonts w:ascii="Times New Roman" w:eastAsia="Times New Roman" w:hAnsi="Times New Roman" w:cs="Times New Roman"/>
          <w:sz w:val="24"/>
          <w:szCs w:val="24"/>
          <w:lang w:val="es-MX" w:eastAsia="es-ES"/>
        </w:rPr>
        <w:t xml:space="preserve">, </w:t>
      </w:r>
      <w:r w:rsidR="00841EC2" w:rsidRPr="00666F67">
        <w:rPr>
          <w:rFonts w:ascii="Times New Roman" w:eastAsia="Times New Roman" w:hAnsi="Times New Roman" w:cs="Times New Roman"/>
          <w:sz w:val="24"/>
          <w:szCs w:val="24"/>
          <w:lang w:val="es-MX" w:eastAsia="es-ES"/>
        </w:rPr>
        <w:t>para que en forma conjunta o indistinta, realicen todos los trámites necesarios para la aprobación e inscripción de lo resuelto en la Asamblea, ante los organismos que corresponda, incluyendo sin limitación al B</w:t>
      </w:r>
      <w:r w:rsidR="00352C94">
        <w:rPr>
          <w:rFonts w:ascii="Times New Roman" w:eastAsia="Times New Roman" w:hAnsi="Times New Roman" w:cs="Times New Roman"/>
          <w:sz w:val="24"/>
          <w:szCs w:val="24"/>
          <w:lang w:val="es-MX" w:eastAsia="es-ES"/>
        </w:rPr>
        <w:t>.</w:t>
      </w:r>
      <w:r w:rsidR="00841EC2" w:rsidRPr="00666F67">
        <w:rPr>
          <w:rFonts w:ascii="Times New Roman" w:eastAsia="Times New Roman" w:hAnsi="Times New Roman" w:cs="Times New Roman"/>
          <w:sz w:val="24"/>
          <w:szCs w:val="24"/>
          <w:lang w:val="es-MX" w:eastAsia="es-ES"/>
        </w:rPr>
        <w:t>C</w:t>
      </w:r>
      <w:r w:rsidR="00352C94">
        <w:rPr>
          <w:rFonts w:ascii="Times New Roman" w:eastAsia="Times New Roman" w:hAnsi="Times New Roman" w:cs="Times New Roman"/>
          <w:sz w:val="24"/>
          <w:szCs w:val="24"/>
          <w:lang w:val="es-MX" w:eastAsia="es-ES"/>
        </w:rPr>
        <w:t>.</w:t>
      </w:r>
      <w:r w:rsidR="00841EC2" w:rsidRPr="00666F67">
        <w:rPr>
          <w:rFonts w:ascii="Times New Roman" w:eastAsia="Times New Roman" w:hAnsi="Times New Roman" w:cs="Times New Roman"/>
          <w:sz w:val="24"/>
          <w:szCs w:val="24"/>
          <w:lang w:val="es-MX" w:eastAsia="es-ES"/>
        </w:rPr>
        <w:t>R</w:t>
      </w:r>
      <w:r w:rsidR="00352C94">
        <w:rPr>
          <w:rFonts w:ascii="Times New Roman" w:eastAsia="Times New Roman" w:hAnsi="Times New Roman" w:cs="Times New Roman"/>
          <w:sz w:val="24"/>
          <w:szCs w:val="24"/>
          <w:lang w:val="es-MX" w:eastAsia="es-ES"/>
        </w:rPr>
        <w:t>.</w:t>
      </w:r>
      <w:r w:rsidR="00841EC2" w:rsidRPr="00666F67">
        <w:rPr>
          <w:rFonts w:ascii="Times New Roman" w:eastAsia="Times New Roman" w:hAnsi="Times New Roman" w:cs="Times New Roman"/>
          <w:sz w:val="24"/>
          <w:szCs w:val="24"/>
          <w:lang w:val="es-MX" w:eastAsia="es-ES"/>
        </w:rPr>
        <w:t>A, Inspección General de Justicia y la C</w:t>
      </w:r>
      <w:r w:rsidR="00965EAC" w:rsidRPr="00666F67">
        <w:rPr>
          <w:rFonts w:ascii="Times New Roman" w:eastAsia="Times New Roman" w:hAnsi="Times New Roman" w:cs="Times New Roman"/>
          <w:sz w:val="24"/>
          <w:szCs w:val="24"/>
          <w:lang w:val="es-MX" w:eastAsia="es-ES"/>
        </w:rPr>
        <w:t>NV</w:t>
      </w:r>
      <w:r w:rsidR="00841EC2" w:rsidRPr="00666F67">
        <w:rPr>
          <w:rFonts w:ascii="Times New Roman" w:eastAsia="Times New Roman" w:hAnsi="Times New Roman" w:cs="Times New Roman"/>
          <w:sz w:val="24"/>
          <w:szCs w:val="24"/>
          <w:lang w:val="es-MX" w:eastAsia="es-ES"/>
        </w:rPr>
        <w:t xml:space="preserve">, a cuyo efecto podrán suscribir documentos públicos y/o privados, publicar avisos, </w:t>
      </w:r>
      <w:r w:rsidR="00A3286B" w:rsidRPr="00666F67">
        <w:rPr>
          <w:rFonts w:ascii="Times New Roman" w:eastAsia="Times New Roman" w:hAnsi="Times New Roman" w:cs="Times New Roman"/>
          <w:sz w:val="24"/>
          <w:szCs w:val="24"/>
          <w:lang w:val="es-MX" w:eastAsia="es-ES"/>
        </w:rPr>
        <w:t xml:space="preserve">edictos, efectuar publicaciones e inscripciones, efectuar y </w:t>
      </w:r>
      <w:r w:rsidR="00841EC2" w:rsidRPr="00666F67">
        <w:rPr>
          <w:rFonts w:ascii="Times New Roman" w:eastAsia="Times New Roman" w:hAnsi="Times New Roman" w:cs="Times New Roman"/>
          <w:sz w:val="24"/>
          <w:szCs w:val="24"/>
          <w:lang w:val="es-MX" w:eastAsia="es-ES"/>
        </w:rPr>
        <w:t>suscribir las declaraciones juradas y dictámenes profesionales requeridos por la norm</w:t>
      </w:r>
      <w:r w:rsidR="00A3286B" w:rsidRPr="00666F67">
        <w:rPr>
          <w:rFonts w:ascii="Times New Roman" w:eastAsia="Times New Roman" w:hAnsi="Times New Roman" w:cs="Times New Roman"/>
          <w:sz w:val="24"/>
          <w:szCs w:val="24"/>
          <w:lang w:val="es-MX" w:eastAsia="es-ES"/>
        </w:rPr>
        <w:t>ativa vigente, contestar vistas y</w:t>
      </w:r>
      <w:r w:rsidR="00841EC2" w:rsidRPr="00666F67">
        <w:rPr>
          <w:rFonts w:ascii="Times New Roman" w:eastAsia="Times New Roman" w:hAnsi="Times New Roman" w:cs="Times New Roman"/>
          <w:sz w:val="24"/>
          <w:szCs w:val="24"/>
          <w:lang w:val="es-MX" w:eastAsia="es-ES"/>
        </w:rPr>
        <w:t xml:space="preserve"> allanarse a las observaciones que pudieran formular los organismos de contralor, solicitar desgloses, </w:t>
      </w:r>
      <w:r w:rsidR="00A3286B" w:rsidRPr="00666F67">
        <w:rPr>
          <w:rFonts w:ascii="Times New Roman" w:eastAsia="Times New Roman" w:hAnsi="Times New Roman" w:cs="Times New Roman"/>
          <w:sz w:val="24"/>
          <w:szCs w:val="24"/>
          <w:lang w:val="es-MX" w:eastAsia="es-ES"/>
        </w:rPr>
        <w:t xml:space="preserve">otorgar los documentos privados complementarios que sean necesarios, </w:t>
      </w:r>
      <w:r w:rsidR="00841EC2" w:rsidRPr="00666F67">
        <w:rPr>
          <w:rFonts w:ascii="Times New Roman" w:eastAsia="Times New Roman" w:hAnsi="Times New Roman" w:cs="Times New Roman"/>
          <w:sz w:val="24"/>
          <w:szCs w:val="24"/>
          <w:lang w:val="es-MX" w:eastAsia="es-ES"/>
        </w:rPr>
        <w:t xml:space="preserve">retirar </w:t>
      </w:r>
      <w:r w:rsidR="00A3286B" w:rsidRPr="00666F67">
        <w:rPr>
          <w:rFonts w:ascii="Times New Roman" w:eastAsia="Times New Roman" w:hAnsi="Times New Roman" w:cs="Times New Roman"/>
          <w:sz w:val="24"/>
          <w:szCs w:val="24"/>
          <w:lang w:val="es-MX" w:eastAsia="es-ES"/>
        </w:rPr>
        <w:t>documentación y la constancia de inscripción, así como</w:t>
      </w:r>
      <w:r w:rsidR="00841EC2" w:rsidRPr="00666F67">
        <w:rPr>
          <w:rFonts w:ascii="Times New Roman" w:eastAsia="Times New Roman" w:hAnsi="Times New Roman" w:cs="Times New Roman"/>
          <w:sz w:val="24"/>
          <w:szCs w:val="24"/>
          <w:lang w:val="es-MX" w:eastAsia="es-ES"/>
        </w:rPr>
        <w:t xml:space="preserve"> suscribir todos aquellos instrumentos y realizar todos aquellos actos que resulten necesarios y/o convenientes para proceder a la inscripción de las resoluciones asamblearias ante dichos organismos.</w:t>
      </w:r>
    </w:p>
    <w:p w14:paraId="27CCC196" w14:textId="77777777" w:rsidR="00A3286B" w:rsidRPr="00666F67" w:rsidRDefault="00A3286B" w:rsidP="00633EF5">
      <w:pPr>
        <w:spacing w:after="0" w:line="276" w:lineRule="auto"/>
        <w:jc w:val="both"/>
        <w:rPr>
          <w:rFonts w:ascii="Times New Roman" w:eastAsia="Times New Roman" w:hAnsi="Times New Roman" w:cs="Times New Roman"/>
          <w:sz w:val="24"/>
          <w:szCs w:val="24"/>
          <w:lang w:val="es-MX" w:eastAsia="es-ES"/>
        </w:rPr>
      </w:pPr>
    </w:p>
    <w:p w14:paraId="017EB5CA" w14:textId="3B150CDF" w:rsidR="00841EC2" w:rsidRPr="00B6109C" w:rsidRDefault="00841EC2"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Puesta a votación la moción, luego de un b</w:t>
      </w:r>
      <w:r w:rsidR="003061C3" w:rsidRPr="00B6109C">
        <w:rPr>
          <w:rFonts w:ascii="Times New Roman" w:eastAsia="Times New Roman" w:hAnsi="Times New Roman" w:cs="Times New Roman"/>
          <w:sz w:val="24"/>
          <w:szCs w:val="24"/>
          <w:lang w:val="es-MX" w:eastAsia="es-ES"/>
        </w:rPr>
        <w:t xml:space="preserve">reve intercambio de opiniones, los Sres. Accionistas resuelven </w:t>
      </w:r>
      <w:r w:rsidRPr="00B6109C">
        <w:rPr>
          <w:rFonts w:ascii="Times New Roman" w:eastAsia="Times New Roman" w:hAnsi="Times New Roman" w:cs="Times New Roman"/>
          <w:sz w:val="24"/>
          <w:szCs w:val="24"/>
          <w:lang w:val="es-MX" w:eastAsia="es-ES"/>
        </w:rPr>
        <w:t>aprobarla por unanimidad de los votos.</w:t>
      </w:r>
    </w:p>
    <w:p w14:paraId="374753B7" w14:textId="77777777" w:rsidR="000B0717" w:rsidRPr="00B6109C" w:rsidRDefault="000B0717" w:rsidP="00633EF5">
      <w:pPr>
        <w:spacing w:after="0" w:line="276" w:lineRule="auto"/>
        <w:jc w:val="both"/>
        <w:rPr>
          <w:rFonts w:ascii="Times New Roman" w:eastAsia="Times New Roman" w:hAnsi="Times New Roman" w:cs="Times New Roman"/>
          <w:sz w:val="24"/>
          <w:szCs w:val="24"/>
          <w:lang w:val="es-MX" w:eastAsia="es-ES"/>
        </w:rPr>
      </w:pPr>
    </w:p>
    <w:p w14:paraId="57B3D794" w14:textId="2CFB735D"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 xml:space="preserve">A continuación, </w:t>
      </w:r>
      <w:r w:rsidR="00495391">
        <w:rPr>
          <w:rFonts w:ascii="Times New Roman" w:eastAsia="Times New Roman" w:hAnsi="Times New Roman" w:cs="Times New Roman"/>
          <w:sz w:val="24"/>
          <w:szCs w:val="24"/>
          <w:lang w:val="es-MX" w:eastAsia="es-ES"/>
        </w:rPr>
        <w:t xml:space="preserve">se </w:t>
      </w:r>
      <w:r w:rsidRPr="00B6109C">
        <w:rPr>
          <w:rFonts w:ascii="Times New Roman" w:eastAsia="Times New Roman" w:hAnsi="Times New Roman" w:cs="Times New Roman"/>
          <w:sz w:val="24"/>
          <w:szCs w:val="24"/>
          <w:lang w:val="es-MX" w:eastAsia="es-ES"/>
        </w:rPr>
        <w:t>pone a consideración de los presentes el noveno y último punto del Orden del Día:</w:t>
      </w:r>
    </w:p>
    <w:p w14:paraId="76861765" w14:textId="77777777"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3D13A1A9" w14:textId="7ABAB581" w:rsidR="00B6109C" w:rsidRPr="00B6109C" w:rsidRDefault="00B6109C" w:rsidP="00633EF5">
      <w:pPr>
        <w:pStyle w:val="Prrafodelista"/>
        <w:numPr>
          <w:ilvl w:val="0"/>
          <w:numId w:val="3"/>
        </w:numPr>
        <w:spacing w:line="276" w:lineRule="auto"/>
        <w:jc w:val="both"/>
        <w:rPr>
          <w:rFonts w:ascii="Times New Roman" w:eastAsia="Times New Roman" w:hAnsi="Times New Roman" w:cs="Times New Roman"/>
          <w:b/>
          <w:sz w:val="24"/>
          <w:szCs w:val="24"/>
          <w:u w:val="single"/>
          <w:lang w:val="es-MX" w:eastAsia="es-ES"/>
        </w:rPr>
      </w:pPr>
      <w:r w:rsidRPr="00B6109C">
        <w:rPr>
          <w:rFonts w:ascii="Times New Roman" w:eastAsia="Times New Roman" w:hAnsi="Times New Roman" w:cs="Times New Roman"/>
          <w:b/>
          <w:sz w:val="24"/>
          <w:szCs w:val="24"/>
          <w:u w:val="single"/>
          <w:lang w:val="es-MX" w:eastAsia="es-ES"/>
        </w:rPr>
        <w:t>Consideración de la gestión del Auditor Externo correspondiente al ejercicio económico finalizado el 31/12/2021. Designación de los auditores externos que dictaminarán sobre los estados contables del ejercicio económico iniciado el 01/01/2022.</w:t>
      </w:r>
    </w:p>
    <w:p w14:paraId="6396BB49" w14:textId="77777777" w:rsid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352DB420" w14:textId="23A26FC0"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 xml:space="preserve">La Accionista Carlota Evelina Durst </w:t>
      </w:r>
      <w:r>
        <w:rPr>
          <w:rFonts w:ascii="Times New Roman" w:eastAsia="Times New Roman" w:hAnsi="Times New Roman" w:cs="Times New Roman"/>
          <w:sz w:val="24"/>
          <w:szCs w:val="24"/>
          <w:lang w:val="es-MX" w:eastAsia="es-ES"/>
        </w:rPr>
        <w:t xml:space="preserve">toma la palabra y </w:t>
      </w:r>
      <w:r w:rsidRPr="00B6109C">
        <w:rPr>
          <w:rFonts w:ascii="Times New Roman" w:eastAsia="Times New Roman" w:hAnsi="Times New Roman" w:cs="Times New Roman"/>
          <w:sz w:val="24"/>
          <w:szCs w:val="24"/>
          <w:lang w:val="es-MX" w:eastAsia="es-ES"/>
        </w:rPr>
        <w:t>mociona para que se apruebe la gestión desempeñada y los honorarios</w:t>
      </w:r>
      <w:r w:rsidR="003A3E25">
        <w:rPr>
          <w:rFonts w:ascii="Times New Roman" w:eastAsia="Times New Roman" w:hAnsi="Times New Roman" w:cs="Times New Roman"/>
          <w:sz w:val="24"/>
          <w:szCs w:val="24"/>
          <w:lang w:val="es-MX" w:eastAsia="es-ES"/>
        </w:rPr>
        <w:t>,</w:t>
      </w:r>
      <w:r w:rsidRPr="00B6109C">
        <w:rPr>
          <w:rFonts w:ascii="Times New Roman" w:eastAsia="Times New Roman" w:hAnsi="Times New Roman" w:cs="Times New Roman"/>
          <w:sz w:val="24"/>
          <w:szCs w:val="24"/>
          <w:lang w:val="es-MX" w:eastAsia="es-ES"/>
        </w:rPr>
        <w:t xml:space="preserve"> correspondientes al ejercicio económico finalizado el 31 de diciembre de 2021, de los </w:t>
      </w:r>
      <w:r>
        <w:rPr>
          <w:rFonts w:ascii="Times New Roman" w:eastAsia="Times New Roman" w:hAnsi="Times New Roman" w:cs="Times New Roman"/>
          <w:sz w:val="24"/>
          <w:szCs w:val="24"/>
          <w:lang w:val="es-MX" w:eastAsia="es-ES"/>
        </w:rPr>
        <w:t>Sres. Auditores E</w:t>
      </w:r>
      <w:r w:rsidRPr="00B6109C">
        <w:rPr>
          <w:rFonts w:ascii="Times New Roman" w:eastAsia="Times New Roman" w:hAnsi="Times New Roman" w:cs="Times New Roman"/>
          <w:sz w:val="24"/>
          <w:szCs w:val="24"/>
          <w:lang w:val="es-MX" w:eastAsia="es-ES"/>
        </w:rPr>
        <w:t>xternos Norberto M</w:t>
      </w:r>
      <w:r w:rsidR="00495391">
        <w:rPr>
          <w:rFonts w:ascii="Times New Roman" w:eastAsia="Times New Roman" w:hAnsi="Times New Roman" w:cs="Times New Roman"/>
          <w:sz w:val="24"/>
          <w:szCs w:val="24"/>
          <w:lang w:val="es-MX" w:eastAsia="es-ES"/>
        </w:rPr>
        <w:t>.</w:t>
      </w:r>
      <w:r w:rsidRPr="00B6109C">
        <w:rPr>
          <w:rFonts w:ascii="Times New Roman" w:eastAsia="Times New Roman" w:hAnsi="Times New Roman" w:cs="Times New Roman"/>
          <w:sz w:val="24"/>
          <w:szCs w:val="24"/>
          <w:lang w:val="es-MX" w:eastAsia="es-ES"/>
        </w:rPr>
        <w:t xml:space="preserve"> </w:t>
      </w:r>
      <w:proofErr w:type="spellStart"/>
      <w:r w:rsidRPr="00B6109C">
        <w:rPr>
          <w:rFonts w:ascii="Times New Roman" w:eastAsia="Times New Roman" w:hAnsi="Times New Roman" w:cs="Times New Roman"/>
          <w:sz w:val="24"/>
          <w:szCs w:val="24"/>
          <w:lang w:val="es-MX" w:eastAsia="es-ES"/>
        </w:rPr>
        <w:t>Nacuzzi</w:t>
      </w:r>
      <w:proofErr w:type="spellEnd"/>
      <w:r w:rsidRPr="00B6109C">
        <w:rPr>
          <w:rFonts w:ascii="Times New Roman" w:eastAsia="Times New Roman" w:hAnsi="Times New Roman" w:cs="Times New Roman"/>
          <w:sz w:val="24"/>
          <w:szCs w:val="24"/>
          <w:lang w:val="es-MX" w:eastAsia="es-ES"/>
        </w:rPr>
        <w:t xml:space="preserve"> (Auditor Titular) y Germán Enrique Cantalupi (Auditor Suplente) pertenecientes a la firma “</w:t>
      </w:r>
      <w:proofErr w:type="spellStart"/>
      <w:r w:rsidRPr="00B6109C">
        <w:rPr>
          <w:rFonts w:ascii="Times New Roman" w:eastAsia="Times New Roman" w:hAnsi="Times New Roman" w:cs="Times New Roman"/>
          <w:sz w:val="24"/>
          <w:szCs w:val="24"/>
          <w:lang w:val="es-MX" w:eastAsia="es-ES"/>
        </w:rPr>
        <w:t>Pistrelli</w:t>
      </w:r>
      <w:proofErr w:type="spellEnd"/>
      <w:r w:rsidRPr="00B6109C">
        <w:rPr>
          <w:rFonts w:ascii="Times New Roman" w:eastAsia="Times New Roman" w:hAnsi="Times New Roman" w:cs="Times New Roman"/>
          <w:sz w:val="24"/>
          <w:szCs w:val="24"/>
          <w:lang w:val="es-MX" w:eastAsia="es-ES"/>
        </w:rPr>
        <w:t xml:space="preserve">, Henry Martin y Asociados S.R.L”, firma miembro de “Ernst &amp; Young”. </w:t>
      </w:r>
    </w:p>
    <w:p w14:paraId="35640066" w14:textId="77777777"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58701B8D" w14:textId="101B90EA"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Asimismo, conforme el prestigio de dicha firma y el correcto desempeño de sus integrantes, y con el consecuente y oportuno consentimiento del Directorio, la Sra</w:t>
      </w:r>
      <w:r>
        <w:rPr>
          <w:rFonts w:ascii="Times New Roman" w:eastAsia="Times New Roman" w:hAnsi="Times New Roman" w:cs="Times New Roman"/>
          <w:sz w:val="24"/>
          <w:szCs w:val="24"/>
          <w:lang w:val="es-MX" w:eastAsia="es-ES"/>
        </w:rPr>
        <w:t>.</w:t>
      </w:r>
      <w:r w:rsidRPr="00B6109C">
        <w:rPr>
          <w:rFonts w:ascii="Times New Roman" w:eastAsia="Times New Roman" w:hAnsi="Times New Roman" w:cs="Times New Roman"/>
          <w:sz w:val="24"/>
          <w:szCs w:val="24"/>
          <w:lang w:val="es-MX" w:eastAsia="es-ES"/>
        </w:rPr>
        <w:t xml:space="preserve"> Durst </w:t>
      </w:r>
      <w:r w:rsidRPr="00495391">
        <w:rPr>
          <w:rFonts w:ascii="Times New Roman" w:eastAsia="Times New Roman" w:hAnsi="Times New Roman" w:cs="Times New Roman"/>
          <w:sz w:val="24"/>
          <w:szCs w:val="24"/>
          <w:lang w:val="es-MX" w:eastAsia="es-ES"/>
        </w:rPr>
        <w:t>propone que se designe nuevamente al Sr. Norberto M</w:t>
      </w:r>
      <w:r w:rsidR="00495391" w:rsidRPr="00495391">
        <w:rPr>
          <w:rFonts w:ascii="Times New Roman" w:eastAsia="Times New Roman" w:hAnsi="Times New Roman" w:cs="Times New Roman"/>
          <w:sz w:val="24"/>
          <w:szCs w:val="24"/>
          <w:lang w:val="es-MX" w:eastAsia="es-ES"/>
        </w:rPr>
        <w:t>.</w:t>
      </w:r>
      <w:r w:rsidRPr="00495391">
        <w:rPr>
          <w:rFonts w:ascii="Times New Roman" w:eastAsia="Times New Roman" w:hAnsi="Times New Roman" w:cs="Times New Roman"/>
          <w:sz w:val="24"/>
          <w:szCs w:val="24"/>
          <w:lang w:val="es-MX" w:eastAsia="es-ES"/>
        </w:rPr>
        <w:t xml:space="preserve"> </w:t>
      </w:r>
      <w:proofErr w:type="spellStart"/>
      <w:r w:rsidRPr="00495391">
        <w:rPr>
          <w:rFonts w:ascii="Times New Roman" w:eastAsia="Times New Roman" w:hAnsi="Times New Roman" w:cs="Times New Roman"/>
          <w:sz w:val="24"/>
          <w:szCs w:val="24"/>
          <w:lang w:val="es-MX" w:eastAsia="es-ES"/>
        </w:rPr>
        <w:t>Nacuzzi</w:t>
      </w:r>
      <w:proofErr w:type="spellEnd"/>
      <w:r w:rsidRPr="00495391">
        <w:rPr>
          <w:rFonts w:ascii="Times New Roman" w:eastAsia="Times New Roman" w:hAnsi="Times New Roman" w:cs="Times New Roman"/>
          <w:sz w:val="24"/>
          <w:szCs w:val="24"/>
          <w:lang w:val="es-MX" w:eastAsia="es-ES"/>
        </w:rPr>
        <w:t xml:space="preserve"> como Auditor Titular y al Sr. </w:t>
      </w:r>
      <w:r w:rsidR="003A3E25" w:rsidRPr="00495391">
        <w:rPr>
          <w:rFonts w:ascii="Times New Roman" w:eastAsia="Times New Roman" w:hAnsi="Times New Roman" w:cs="Times New Roman"/>
          <w:sz w:val="24"/>
          <w:szCs w:val="24"/>
          <w:lang w:val="es-MX" w:eastAsia="es-ES"/>
        </w:rPr>
        <w:t>Enrique</w:t>
      </w:r>
      <w:r w:rsidR="00495391" w:rsidRPr="00495391">
        <w:rPr>
          <w:rFonts w:ascii="Times New Roman" w:eastAsia="Times New Roman" w:hAnsi="Times New Roman" w:cs="Times New Roman"/>
          <w:sz w:val="24"/>
          <w:szCs w:val="24"/>
          <w:lang w:val="es-MX" w:eastAsia="es-ES"/>
        </w:rPr>
        <w:t xml:space="preserve"> </w:t>
      </w:r>
      <w:proofErr w:type="spellStart"/>
      <w:r w:rsidR="00495391" w:rsidRPr="00495391">
        <w:rPr>
          <w:rFonts w:ascii="Times New Roman" w:eastAsia="Times New Roman" w:hAnsi="Times New Roman" w:cs="Times New Roman"/>
          <w:sz w:val="24"/>
          <w:szCs w:val="24"/>
          <w:lang w:val="es-MX" w:eastAsia="es-ES"/>
        </w:rPr>
        <w:t>Crespi</w:t>
      </w:r>
      <w:proofErr w:type="spellEnd"/>
      <w:r w:rsidR="003A3E25" w:rsidRPr="00495391">
        <w:rPr>
          <w:rFonts w:ascii="Times New Roman" w:eastAsia="Times New Roman" w:hAnsi="Times New Roman" w:cs="Times New Roman"/>
          <w:sz w:val="24"/>
          <w:szCs w:val="24"/>
          <w:lang w:val="es-MX" w:eastAsia="es-ES"/>
        </w:rPr>
        <w:t xml:space="preserve"> </w:t>
      </w:r>
      <w:r w:rsidRPr="00495391">
        <w:rPr>
          <w:rFonts w:ascii="Times New Roman" w:eastAsia="Times New Roman" w:hAnsi="Times New Roman" w:cs="Times New Roman"/>
          <w:sz w:val="24"/>
          <w:szCs w:val="24"/>
          <w:lang w:val="es-MX" w:eastAsia="es-ES"/>
        </w:rPr>
        <w:t>como Auditor Suplente, ambos de la firma mencionada con anterioridad, a fin de que procedan a certificar los estados contables correspondientes al ejercicio económico iniciado el 1 de enero de 2022 que finalizará el 31 de diciembre de 2022. Esta propuesta cuenta</w:t>
      </w:r>
      <w:r w:rsidRPr="00B6109C">
        <w:rPr>
          <w:rFonts w:ascii="Times New Roman" w:eastAsia="Times New Roman" w:hAnsi="Times New Roman" w:cs="Times New Roman"/>
          <w:sz w:val="24"/>
          <w:szCs w:val="24"/>
          <w:lang w:val="es-MX" w:eastAsia="es-ES"/>
        </w:rPr>
        <w:t xml:space="preserve"> con la opinión favorable del Comité de Auditoría.</w:t>
      </w:r>
    </w:p>
    <w:p w14:paraId="5FDDC989" w14:textId="77777777"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5A897A63" w14:textId="78673B8B"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La Sra</w:t>
      </w:r>
      <w:r>
        <w:rPr>
          <w:rFonts w:ascii="Times New Roman" w:eastAsia="Times New Roman" w:hAnsi="Times New Roman" w:cs="Times New Roman"/>
          <w:sz w:val="24"/>
          <w:szCs w:val="24"/>
          <w:lang w:val="es-MX" w:eastAsia="es-ES"/>
        </w:rPr>
        <w:t>.</w:t>
      </w:r>
      <w:r w:rsidRPr="00B6109C">
        <w:rPr>
          <w:rFonts w:ascii="Times New Roman" w:eastAsia="Times New Roman" w:hAnsi="Times New Roman" w:cs="Times New Roman"/>
          <w:sz w:val="24"/>
          <w:szCs w:val="24"/>
          <w:lang w:val="es-MX" w:eastAsia="es-ES"/>
        </w:rPr>
        <w:t xml:space="preserve"> Durst informa que en cumplimiento de la normativa vigente: a) las declaraciones juradas de los Auditores Externos (Artículo 104 Ley de Mercado de Capitales) han sido oportunamente presentadas ante la CNV; </w:t>
      </w:r>
      <w:r w:rsidR="003A3E25">
        <w:rPr>
          <w:rFonts w:ascii="Times New Roman" w:eastAsia="Times New Roman" w:hAnsi="Times New Roman" w:cs="Times New Roman"/>
          <w:sz w:val="24"/>
          <w:szCs w:val="24"/>
          <w:lang w:val="es-MX" w:eastAsia="es-ES"/>
        </w:rPr>
        <w:t xml:space="preserve">y </w:t>
      </w:r>
      <w:r w:rsidRPr="00B6109C">
        <w:rPr>
          <w:rFonts w:ascii="Times New Roman" w:eastAsia="Times New Roman" w:hAnsi="Times New Roman" w:cs="Times New Roman"/>
          <w:sz w:val="24"/>
          <w:szCs w:val="24"/>
          <w:lang w:val="es-MX" w:eastAsia="es-ES"/>
        </w:rPr>
        <w:t>b) ambos Auditores propuestos reúnen las condiciones de independencia de acuerdo a lo dispuesto en el Artículo 21, Sección VI, Capítulo III, Título II del T.O 2013 de CNV, Artículo 105 de la Ley de Mercado de Capitales y en la Resolución Técnica N° 7 de la Federación Argentina de Consejos Profesionales de Ciencias Económicas.</w:t>
      </w:r>
    </w:p>
    <w:p w14:paraId="67291E33" w14:textId="77777777"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2F787C7F" w14:textId="77777777" w:rsidR="00B6109C" w:rsidRPr="00B6109C" w:rsidRDefault="00B6109C" w:rsidP="00633EF5">
      <w:pPr>
        <w:spacing w:after="0" w:line="276" w:lineRule="auto"/>
        <w:jc w:val="both"/>
        <w:rPr>
          <w:rFonts w:ascii="Times New Roman" w:eastAsia="Times New Roman" w:hAnsi="Times New Roman" w:cs="Times New Roman"/>
          <w:sz w:val="24"/>
          <w:szCs w:val="24"/>
          <w:lang w:val="es-MX" w:eastAsia="es-ES"/>
        </w:rPr>
      </w:pPr>
      <w:r w:rsidRPr="00B6109C">
        <w:rPr>
          <w:rFonts w:ascii="Times New Roman" w:eastAsia="Times New Roman" w:hAnsi="Times New Roman" w:cs="Times New Roman"/>
          <w:sz w:val="24"/>
          <w:szCs w:val="24"/>
          <w:lang w:val="es-MX" w:eastAsia="es-ES"/>
        </w:rPr>
        <w:t xml:space="preserve">Puesto el punto a votación, luego de un breve intercambio de opiniones, el mismo resulta aprobado por unanimidad de los votos de los Sres. Accionistas. </w:t>
      </w:r>
    </w:p>
    <w:p w14:paraId="3B0B56F4" w14:textId="77777777" w:rsidR="00B6109C" w:rsidRDefault="00B6109C" w:rsidP="00633EF5">
      <w:pPr>
        <w:spacing w:after="0" w:line="276" w:lineRule="auto"/>
        <w:jc w:val="both"/>
        <w:rPr>
          <w:rFonts w:ascii="Times New Roman" w:eastAsia="Times New Roman" w:hAnsi="Times New Roman" w:cs="Times New Roman"/>
          <w:sz w:val="24"/>
          <w:szCs w:val="24"/>
          <w:lang w:val="es-MX" w:eastAsia="es-ES"/>
        </w:rPr>
      </w:pPr>
    </w:p>
    <w:p w14:paraId="2B643E15" w14:textId="77777777" w:rsidR="003A3E25" w:rsidRDefault="006151C2" w:rsidP="00633EF5">
      <w:pPr>
        <w:spacing w:line="276" w:lineRule="auto"/>
        <w:jc w:val="both"/>
        <w:rPr>
          <w:rFonts w:ascii="Times New Roman" w:eastAsia="Times New Roman" w:hAnsi="Times New Roman" w:cs="Times New Roman"/>
          <w:sz w:val="24"/>
          <w:szCs w:val="24"/>
          <w:lang w:val="es-MX" w:eastAsia="es-ES"/>
        </w:rPr>
      </w:pPr>
      <w:r w:rsidRPr="00841EC2">
        <w:rPr>
          <w:rFonts w:ascii="Times New Roman" w:eastAsia="Times New Roman" w:hAnsi="Times New Roman" w:cs="Times New Roman"/>
          <w:sz w:val="24"/>
          <w:szCs w:val="24"/>
          <w:lang w:val="es-MX" w:eastAsia="es-ES"/>
        </w:rPr>
        <w:t xml:space="preserve">No habiendo más temas que tratar, </w:t>
      </w:r>
      <w:r w:rsidRPr="00501951">
        <w:rPr>
          <w:rFonts w:ascii="Times New Roman" w:eastAsia="Times New Roman" w:hAnsi="Times New Roman" w:cs="Times New Roman"/>
          <w:sz w:val="24"/>
          <w:szCs w:val="24"/>
          <w:lang w:val="es-MX" w:eastAsia="es-ES"/>
        </w:rPr>
        <w:t>l</w:t>
      </w:r>
      <w:r>
        <w:rPr>
          <w:rFonts w:ascii="Times New Roman" w:eastAsia="Times New Roman" w:hAnsi="Times New Roman" w:cs="Times New Roman"/>
          <w:sz w:val="24"/>
          <w:szCs w:val="24"/>
          <w:lang w:val="es-MX" w:eastAsia="es-ES"/>
        </w:rPr>
        <w:t>os</w:t>
      </w:r>
      <w:r w:rsidRPr="00501951">
        <w:rPr>
          <w:rFonts w:ascii="Times New Roman" w:eastAsia="Times New Roman" w:hAnsi="Times New Roman" w:cs="Times New Roman"/>
          <w:sz w:val="24"/>
          <w:szCs w:val="24"/>
          <w:lang w:val="es-MX" w:eastAsia="es-ES"/>
        </w:rPr>
        <w:t xml:space="preserve"> </w:t>
      </w:r>
      <w:r>
        <w:rPr>
          <w:rFonts w:ascii="Times New Roman" w:eastAsia="Times New Roman" w:hAnsi="Times New Roman" w:cs="Times New Roman"/>
          <w:sz w:val="24"/>
          <w:szCs w:val="24"/>
          <w:lang w:val="es-MX" w:eastAsia="es-ES"/>
        </w:rPr>
        <w:t>R</w:t>
      </w:r>
      <w:r w:rsidRPr="00501951">
        <w:rPr>
          <w:rFonts w:ascii="Times New Roman" w:eastAsia="Times New Roman" w:hAnsi="Times New Roman" w:cs="Times New Roman"/>
          <w:sz w:val="24"/>
          <w:szCs w:val="24"/>
          <w:lang w:val="es-MX" w:eastAsia="es-ES"/>
        </w:rPr>
        <w:t>epresentante</w:t>
      </w:r>
      <w:r>
        <w:rPr>
          <w:rFonts w:ascii="Times New Roman" w:eastAsia="Times New Roman" w:hAnsi="Times New Roman" w:cs="Times New Roman"/>
          <w:sz w:val="24"/>
          <w:szCs w:val="24"/>
          <w:lang w:val="es-MX" w:eastAsia="es-ES"/>
        </w:rPr>
        <w:t>s</w:t>
      </w:r>
      <w:r w:rsidRPr="00501951">
        <w:rPr>
          <w:rFonts w:ascii="Times New Roman" w:eastAsia="Times New Roman" w:hAnsi="Times New Roman" w:cs="Times New Roman"/>
          <w:sz w:val="24"/>
          <w:szCs w:val="24"/>
          <w:lang w:val="es-MX" w:eastAsia="es-ES"/>
        </w:rPr>
        <w:t xml:space="preserve"> de la Comisión Fiscalizadora deja</w:t>
      </w:r>
      <w:r>
        <w:rPr>
          <w:rFonts w:ascii="Times New Roman" w:eastAsia="Times New Roman" w:hAnsi="Times New Roman" w:cs="Times New Roman"/>
          <w:sz w:val="24"/>
          <w:szCs w:val="24"/>
          <w:lang w:val="es-MX" w:eastAsia="es-ES"/>
        </w:rPr>
        <w:t>n</w:t>
      </w:r>
      <w:r w:rsidRPr="00501951">
        <w:rPr>
          <w:rFonts w:ascii="Times New Roman" w:eastAsia="Times New Roman" w:hAnsi="Times New Roman" w:cs="Times New Roman"/>
          <w:sz w:val="24"/>
          <w:szCs w:val="24"/>
          <w:lang w:val="es-MX" w:eastAsia="es-ES"/>
        </w:rPr>
        <w:t xml:space="preserve"> constancia de la regularidad de </w:t>
      </w:r>
      <w:r>
        <w:rPr>
          <w:rFonts w:ascii="Times New Roman" w:eastAsia="Times New Roman" w:hAnsi="Times New Roman" w:cs="Times New Roman"/>
          <w:sz w:val="24"/>
          <w:szCs w:val="24"/>
          <w:lang w:val="es-MX" w:eastAsia="es-ES"/>
        </w:rPr>
        <w:t xml:space="preserve">todas </w:t>
      </w:r>
      <w:r w:rsidRPr="00501951">
        <w:rPr>
          <w:rFonts w:ascii="Times New Roman" w:eastAsia="Times New Roman" w:hAnsi="Times New Roman" w:cs="Times New Roman"/>
          <w:sz w:val="24"/>
          <w:szCs w:val="24"/>
          <w:lang w:val="es-MX" w:eastAsia="es-ES"/>
        </w:rPr>
        <w:t xml:space="preserve">las decisiones adoptadas </w:t>
      </w:r>
      <w:r>
        <w:rPr>
          <w:rFonts w:ascii="Times New Roman" w:eastAsia="Times New Roman" w:hAnsi="Times New Roman" w:cs="Times New Roman"/>
          <w:sz w:val="24"/>
          <w:szCs w:val="24"/>
          <w:lang w:val="es-MX" w:eastAsia="es-ES"/>
        </w:rPr>
        <w:t>en la presente, manifestando que en todas las etapas del acto asambleario se ha dado el debido cumpli</w:t>
      </w:r>
      <w:r w:rsidRPr="00501951">
        <w:rPr>
          <w:rFonts w:ascii="Times New Roman" w:eastAsia="Times New Roman" w:hAnsi="Times New Roman" w:cs="Times New Roman"/>
          <w:sz w:val="24"/>
          <w:szCs w:val="24"/>
          <w:lang w:val="es-MX" w:eastAsia="es-ES"/>
        </w:rPr>
        <w:t>miento a las normas legales, reglamentarias y estatutarias</w:t>
      </w:r>
      <w:r>
        <w:rPr>
          <w:rFonts w:ascii="Times New Roman" w:eastAsia="Times New Roman" w:hAnsi="Times New Roman" w:cs="Times New Roman"/>
          <w:sz w:val="24"/>
          <w:szCs w:val="24"/>
          <w:lang w:val="es-MX" w:eastAsia="es-ES"/>
        </w:rPr>
        <w:t xml:space="preserve">, y que la Asamblea revistió el carácter de unánime según lo establecido por el Artículo 237, in fine, de la Ley General de Sociedades. </w:t>
      </w:r>
    </w:p>
    <w:p w14:paraId="5D40E0EA" w14:textId="344BB51A" w:rsidR="006151C2" w:rsidRPr="00841EC2" w:rsidRDefault="006151C2" w:rsidP="00633EF5">
      <w:pPr>
        <w:spacing w:line="276"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lastRenderedPageBreak/>
        <w:t xml:space="preserve">Acto seguido, </w:t>
      </w:r>
      <w:r w:rsidRPr="00841EC2">
        <w:rPr>
          <w:rFonts w:ascii="Times New Roman" w:eastAsia="Times New Roman" w:hAnsi="Times New Roman" w:cs="Times New Roman"/>
          <w:sz w:val="24"/>
          <w:szCs w:val="24"/>
          <w:lang w:val="es-MX" w:eastAsia="es-ES"/>
        </w:rPr>
        <w:t xml:space="preserve">la Sra. </w:t>
      </w:r>
      <w:r>
        <w:rPr>
          <w:rFonts w:ascii="Times New Roman" w:eastAsia="Times New Roman" w:hAnsi="Times New Roman" w:cs="Times New Roman"/>
          <w:sz w:val="24"/>
          <w:szCs w:val="24"/>
          <w:lang w:val="es-MX" w:eastAsia="es-ES"/>
        </w:rPr>
        <w:t>Presidente</w:t>
      </w:r>
      <w:r w:rsidRPr="00841EC2">
        <w:rPr>
          <w:rFonts w:ascii="Times New Roman" w:eastAsia="Times New Roman" w:hAnsi="Times New Roman" w:cs="Times New Roman"/>
          <w:sz w:val="24"/>
          <w:szCs w:val="24"/>
          <w:lang w:val="es-MX" w:eastAsia="es-ES"/>
        </w:rPr>
        <w:t xml:space="preserve"> agradece la presencia de los </w:t>
      </w:r>
      <w:r>
        <w:rPr>
          <w:rFonts w:ascii="Times New Roman" w:eastAsia="Times New Roman" w:hAnsi="Times New Roman" w:cs="Times New Roman"/>
          <w:sz w:val="24"/>
          <w:szCs w:val="24"/>
          <w:lang w:val="es-MX" w:eastAsia="es-ES"/>
        </w:rPr>
        <w:t xml:space="preserve">Sres. </w:t>
      </w:r>
      <w:r w:rsidRPr="00841EC2">
        <w:rPr>
          <w:rFonts w:ascii="Times New Roman" w:eastAsia="Times New Roman" w:hAnsi="Times New Roman" w:cs="Times New Roman"/>
          <w:sz w:val="24"/>
          <w:szCs w:val="24"/>
          <w:lang w:val="es-MX" w:eastAsia="es-ES"/>
        </w:rPr>
        <w:t>Accionistas</w:t>
      </w:r>
      <w:r>
        <w:rPr>
          <w:rFonts w:ascii="Times New Roman" w:eastAsia="Times New Roman" w:hAnsi="Times New Roman" w:cs="Times New Roman"/>
          <w:sz w:val="24"/>
          <w:szCs w:val="24"/>
          <w:lang w:val="es-MX" w:eastAsia="es-ES"/>
        </w:rPr>
        <w:t xml:space="preserve"> </w:t>
      </w:r>
      <w:r w:rsidRPr="00841EC2">
        <w:rPr>
          <w:rFonts w:ascii="Times New Roman" w:eastAsia="Times New Roman" w:hAnsi="Times New Roman" w:cs="Times New Roman"/>
          <w:sz w:val="24"/>
          <w:szCs w:val="24"/>
          <w:lang w:val="es-MX" w:eastAsia="es-ES"/>
        </w:rPr>
        <w:t xml:space="preserve">y de la Comisión Fiscalizadora, y </w:t>
      </w:r>
      <w:r>
        <w:rPr>
          <w:rFonts w:ascii="Times New Roman" w:eastAsia="Times New Roman" w:hAnsi="Times New Roman" w:cs="Times New Roman"/>
          <w:sz w:val="24"/>
          <w:szCs w:val="24"/>
          <w:lang w:val="es-MX" w:eastAsia="es-ES"/>
        </w:rPr>
        <w:t xml:space="preserve">se </w:t>
      </w:r>
      <w:r w:rsidRPr="00841EC2">
        <w:rPr>
          <w:rFonts w:ascii="Times New Roman" w:eastAsia="Times New Roman" w:hAnsi="Times New Roman" w:cs="Times New Roman"/>
          <w:sz w:val="24"/>
          <w:szCs w:val="24"/>
          <w:lang w:val="es-MX" w:eastAsia="es-ES"/>
        </w:rPr>
        <w:t>levanta la sesión siendo las</w:t>
      </w:r>
      <w:r>
        <w:rPr>
          <w:rFonts w:ascii="Times New Roman" w:eastAsia="Times New Roman" w:hAnsi="Times New Roman" w:cs="Times New Roman"/>
          <w:sz w:val="24"/>
          <w:szCs w:val="24"/>
          <w:lang w:val="es-MX" w:eastAsia="es-ES"/>
        </w:rPr>
        <w:t xml:space="preserve"> </w:t>
      </w:r>
      <w:r w:rsidR="0048032F">
        <w:rPr>
          <w:rFonts w:ascii="Times New Roman" w:eastAsia="Times New Roman" w:hAnsi="Times New Roman" w:cs="Times New Roman"/>
          <w:sz w:val="24"/>
          <w:szCs w:val="24"/>
          <w:lang w:val="es-MX" w:eastAsia="es-ES"/>
        </w:rPr>
        <w:t>11.00</w:t>
      </w:r>
      <w:r w:rsidRPr="00841EC2">
        <w:rPr>
          <w:rFonts w:ascii="Times New Roman" w:eastAsia="Times New Roman" w:hAnsi="Times New Roman" w:cs="Times New Roman"/>
          <w:sz w:val="24"/>
          <w:szCs w:val="24"/>
          <w:lang w:val="es-MX" w:eastAsia="es-ES"/>
        </w:rPr>
        <w:t xml:space="preserve"> horas</w:t>
      </w:r>
      <w:r>
        <w:rPr>
          <w:rFonts w:ascii="Times New Roman" w:eastAsia="Times New Roman" w:hAnsi="Times New Roman" w:cs="Times New Roman"/>
          <w:sz w:val="24"/>
          <w:szCs w:val="24"/>
          <w:lang w:val="es-MX" w:eastAsia="es-ES"/>
        </w:rPr>
        <w:t xml:space="preserve">, </w:t>
      </w:r>
      <w:r w:rsidRPr="00E05DEF">
        <w:rPr>
          <w:rFonts w:ascii="Times New Roman" w:eastAsia="Times New Roman" w:hAnsi="Times New Roman" w:cs="Times New Roman"/>
          <w:sz w:val="24"/>
          <w:szCs w:val="24"/>
          <w:lang w:val="es-MX" w:eastAsia="es-ES"/>
        </w:rPr>
        <w:t>previa lectura, ratificación y firma de la presente acta.</w:t>
      </w:r>
    </w:p>
    <w:p w14:paraId="0FF760BF" w14:textId="77777777" w:rsidR="005E334A" w:rsidRPr="00666F67" w:rsidRDefault="005E334A" w:rsidP="00633EF5">
      <w:pPr>
        <w:spacing w:after="0" w:line="276" w:lineRule="auto"/>
        <w:jc w:val="both"/>
        <w:rPr>
          <w:rFonts w:ascii="Times New Roman" w:hAnsi="Times New Roman" w:cs="Times New Roman"/>
          <w:sz w:val="24"/>
          <w:szCs w:val="24"/>
        </w:rPr>
      </w:pPr>
    </w:p>
    <w:p w14:paraId="75598432" w14:textId="77777777" w:rsidR="00965EAC" w:rsidRDefault="00965EAC" w:rsidP="00633EF5">
      <w:pPr>
        <w:spacing w:after="0" w:line="276" w:lineRule="auto"/>
        <w:jc w:val="both"/>
        <w:rPr>
          <w:rFonts w:ascii="Times New Roman" w:hAnsi="Times New Roman" w:cs="Times New Roman"/>
          <w:sz w:val="24"/>
          <w:szCs w:val="24"/>
        </w:rPr>
      </w:pPr>
    </w:p>
    <w:p w14:paraId="46636261" w14:textId="77777777" w:rsidR="000B0717" w:rsidRPr="00666F67" w:rsidRDefault="000B0717" w:rsidP="00633EF5">
      <w:pPr>
        <w:spacing w:after="0" w:line="276" w:lineRule="auto"/>
        <w:jc w:val="both"/>
        <w:rPr>
          <w:rFonts w:ascii="Times New Roman" w:hAnsi="Times New Roman" w:cs="Times New Roman"/>
          <w:sz w:val="24"/>
          <w:szCs w:val="24"/>
        </w:rPr>
      </w:pPr>
    </w:p>
    <w:p w14:paraId="5A5AA795" w14:textId="51EC7FF7" w:rsidR="000B0717" w:rsidRPr="00227B6C" w:rsidRDefault="000B0717" w:rsidP="00633EF5">
      <w:pPr>
        <w:spacing w:after="0" w:line="276" w:lineRule="auto"/>
        <w:rPr>
          <w:rFonts w:ascii="Times New Roman" w:hAnsi="Times New Roman" w:cs="Times New Roman"/>
          <w:b/>
          <w:sz w:val="24"/>
        </w:rPr>
      </w:pPr>
      <w:r w:rsidRPr="00227B6C">
        <w:rPr>
          <w:rFonts w:ascii="Times New Roman" w:hAnsi="Times New Roman" w:cs="Times New Roman"/>
          <w:b/>
          <w:sz w:val="24"/>
        </w:rPr>
        <w:t xml:space="preserve">Carlota </w:t>
      </w:r>
      <w:proofErr w:type="spellStart"/>
      <w:r w:rsidRPr="00227B6C">
        <w:rPr>
          <w:rFonts w:ascii="Times New Roman" w:hAnsi="Times New Roman" w:cs="Times New Roman"/>
          <w:b/>
          <w:sz w:val="24"/>
        </w:rPr>
        <w:t>Evelina</w:t>
      </w:r>
      <w:proofErr w:type="spellEnd"/>
      <w:r w:rsidRPr="00227B6C">
        <w:rPr>
          <w:rFonts w:ascii="Times New Roman" w:hAnsi="Times New Roman" w:cs="Times New Roman"/>
          <w:b/>
          <w:sz w:val="24"/>
        </w:rPr>
        <w:t xml:space="preserve"> </w:t>
      </w:r>
      <w:proofErr w:type="spellStart"/>
      <w:r w:rsidRPr="00227B6C">
        <w:rPr>
          <w:rFonts w:ascii="Times New Roman" w:hAnsi="Times New Roman" w:cs="Times New Roman"/>
          <w:b/>
          <w:sz w:val="24"/>
        </w:rPr>
        <w:t>Durst</w:t>
      </w:r>
      <w:proofErr w:type="spellEnd"/>
      <w:r w:rsidRPr="00227B6C">
        <w:rPr>
          <w:rFonts w:ascii="Times New Roman" w:hAnsi="Times New Roman" w:cs="Times New Roman"/>
          <w:b/>
          <w:sz w:val="24"/>
        </w:rPr>
        <w:t xml:space="preserve">                          Andrés Patricio Meta</w:t>
      </w:r>
    </w:p>
    <w:p w14:paraId="62DBF3A4" w14:textId="4A8A06A9" w:rsidR="000B0717" w:rsidRDefault="000B0717" w:rsidP="00633EF5">
      <w:pPr>
        <w:spacing w:after="0" w:line="276" w:lineRule="auto"/>
        <w:rPr>
          <w:rFonts w:ascii="Times New Roman" w:hAnsi="Times New Roman" w:cs="Times New Roman"/>
          <w:sz w:val="24"/>
        </w:rPr>
      </w:pPr>
      <w:r>
        <w:rPr>
          <w:rFonts w:ascii="Times New Roman" w:hAnsi="Times New Roman" w:cs="Times New Roman"/>
          <w:sz w:val="24"/>
        </w:rPr>
        <w:t xml:space="preserve">Accionista                                              </w:t>
      </w:r>
      <w:r w:rsidR="00AA6C77">
        <w:rPr>
          <w:rFonts w:ascii="Times New Roman" w:hAnsi="Times New Roman" w:cs="Times New Roman"/>
          <w:sz w:val="24"/>
        </w:rPr>
        <w:t xml:space="preserve"> </w:t>
      </w:r>
      <w:proofErr w:type="spellStart"/>
      <w:r>
        <w:rPr>
          <w:rFonts w:ascii="Times New Roman" w:hAnsi="Times New Roman" w:cs="Times New Roman"/>
          <w:sz w:val="24"/>
        </w:rPr>
        <w:t>Accionista</w:t>
      </w:r>
      <w:proofErr w:type="spellEnd"/>
    </w:p>
    <w:p w14:paraId="2B1EC5BA" w14:textId="77777777" w:rsidR="000B0717" w:rsidRDefault="000B0717" w:rsidP="00633EF5">
      <w:pPr>
        <w:spacing w:after="0" w:line="276" w:lineRule="auto"/>
        <w:rPr>
          <w:rFonts w:ascii="Times New Roman" w:hAnsi="Times New Roman" w:cs="Times New Roman"/>
          <w:sz w:val="24"/>
        </w:rPr>
      </w:pPr>
      <w:r>
        <w:rPr>
          <w:rFonts w:ascii="Times New Roman" w:hAnsi="Times New Roman" w:cs="Times New Roman"/>
          <w:sz w:val="24"/>
        </w:rPr>
        <w:t>Presidente</w:t>
      </w:r>
    </w:p>
    <w:p w14:paraId="569440AB" w14:textId="77777777" w:rsidR="000B0717" w:rsidRDefault="000B0717" w:rsidP="00633EF5">
      <w:pPr>
        <w:spacing w:after="0" w:line="276" w:lineRule="auto"/>
        <w:rPr>
          <w:rFonts w:ascii="Times New Roman" w:hAnsi="Times New Roman" w:cs="Times New Roman"/>
          <w:sz w:val="24"/>
        </w:rPr>
      </w:pPr>
      <w:r>
        <w:rPr>
          <w:rFonts w:ascii="Times New Roman" w:hAnsi="Times New Roman" w:cs="Times New Roman"/>
          <w:sz w:val="24"/>
        </w:rPr>
        <w:t xml:space="preserve">Fiduciario Fideicomiso BIND                                              </w:t>
      </w:r>
    </w:p>
    <w:p w14:paraId="15AC29F7" w14:textId="77777777" w:rsidR="00B62F5E" w:rsidRDefault="00B62F5E" w:rsidP="00633EF5">
      <w:pPr>
        <w:spacing w:line="276" w:lineRule="auto"/>
        <w:rPr>
          <w:rFonts w:ascii="Times New Roman" w:hAnsi="Times New Roman" w:cs="Times New Roman"/>
          <w:sz w:val="24"/>
        </w:rPr>
      </w:pPr>
    </w:p>
    <w:p w14:paraId="086C5439" w14:textId="77777777" w:rsidR="008D31D1" w:rsidRDefault="008D31D1" w:rsidP="00633EF5">
      <w:pPr>
        <w:spacing w:line="276" w:lineRule="auto"/>
        <w:rPr>
          <w:rFonts w:ascii="Times New Roman" w:hAnsi="Times New Roman" w:cs="Times New Roman"/>
          <w:sz w:val="24"/>
        </w:rPr>
      </w:pPr>
    </w:p>
    <w:p w14:paraId="6015A103" w14:textId="1C2499A6" w:rsidR="00FF78F3" w:rsidRPr="00227B6C" w:rsidRDefault="00FF78F3" w:rsidP="00633EF5">
      <w:pPr>
        <w:spacing w:after="0" w:line="276" w:lineRule="auto"/>
        <w:rPr>
          <w:rFonts w:ascii="Times New Roman" w:hAnsi="Times New Roman" w:cs="Times New Roman"/>
          <w:b/>
          <w:sz w:val="24"/>
        </w:rPr>
      </w:pPr>
      <w:r w:rsidRPr="00227B6C">
        <w:rPr>
          <w:rFonts w:ascii="Times New Roman" w:hAnsi="Times New Roman" w:cs="Times New Roman"/>
          <w:b/>
          <w:sz w:val="24"/>
        </w:rPr>
        <w:t xml:space="preserve">Gustavo Ezequiel Director                  Julián Pablo </w:t>
      </w:r>
      <w:proofErr w:type="spellStart"/>
      <w:r w:rsidRPr="00227B6C">
        <w:rPr>
          <w:rFonts w:ascii="Times New Roman" w:hAnsi="Times New Roman" w:cs="Times New Roman"/>
          <w:b/>
          <w:sz w:val="24"/>
        </w:rPr>
        <w:t>Laski</w:t>
      </w:r>
      <w:proofErr w:type="spellEnd"/>
    </w:p>
    <w:p w14:paraId="4D9B6453" w14:textId="2C2E62A7" w:rsidR="00EE6BE6" w:rsidRDefault="00FF78F3" w:rsidP="00633EF5">
      <w:pPr>
        <w:spacing w:after="0" w:line="276" w:lineRule="auto"/>
        <w:rPr>
          <w:rFonts w:ascii="Times New Roman" w:hAnsi="Times New Roman" w:cs="Times New Roman"/>
          <w:sz w:val="24"/>
        </w:rPr>
      </w:pPr>
      <w:r>
        <w:rPr>
          <w:rFonts w:ascii="Times New Roman" w:hAnsi="Times New Roman" w:cs="Times New Roman"/>
          <w:sz w:val="24"/>
        </w:rPr>
        <w:t xml:space="preserve">Síndico Titular </w:t>
      </w:r>
      <w:r w:rsidR="006B5CB8">
        <w:rPr>
          <w:rFonts w:ascii="Times New Roman" w:hAnsi="Times New Roman" w:cs="Times New Roman"/>
          <w:sz w:val="24"/>
        </w:rPr>
        <w:t xml:space="preserve">                              </w:t>
      </w:r>
      <w:r w:rsidR="006B5CB8" w:rsidRPr="00284A41">
        <w:rPr>
          <w:rFonts w:ascii="Times New Roman" w:hAnsi="Times New Roman" w:cs="Times New Roman"/>
          <w:sz w:val="28"/>
        </w:rPr>
        <w:t xml:space="preserve"> </w:t>
      </w:r>
      <w:r w:rsidRPr="00284A41">
        <w:rPr>
          <w:rFonts w:ascii="Times New Roman" w:hAnsi="Times New Roman" w:cs="Times New Roman"/>
          <w:sz w:val="28"/>
        </w:rPr>
        <w:t xml:space="preserve"> </w:t>
      </w:r>
      <w:r w:rsidR="00AA6C77">
        <w:rPr>
          <w:rFonts w:ascii="Times New Roman" w:hAnsi="Times New Roman" w:cs="Times New Roman"/>
          <w:sz w:val="28"/>
        </w:rPr>
        <w:t xml:space="preserve"> </w:t>
      </w:r>
      <w:r>
        <w:rPr>
          <w:rFonts w:ascii="Times New Roman" w:hAnsi="Times New Roman" w:cs="Times New Roman"/>
          <w:sz w:val="24"/>
        </w:rPr>
        <w:t xml:space="preserve">     Síndico Titular </w:t>
      </w:r>
    </w:p>
    <w:p w14:paraId="717163C3" w14:textId="0A8B71AB" w:rsidR="00FF78F3" w:rsidRPr="0075313D" w:rsidRDefault="00FF78F3" w:rsidP="00633EF5">
      <w:pPr>
        <w:spacing w:after="0" w:line="276" w:lineRule="auto"/>
        <w:rPr>
          <w:rFonts w:ascii="Times New Roman" w:hAnsi="Times New Roman" w:cs="Times New Roman"/>
          <w:sz w:val="24"/>
        </w:rPr>
      </w:pPr>
      <w:r>
        <w:rPr>
          <w:rFonts w:ascii="Times New Roman" w:hAnsi="Times New Roman" w:cs="Times New Roman"/>
          <w:sz w:val="24"/>
        </w:rPr>
        <w:t xml:space="preserve">Clase A                                </w:t>
      </w:r>
      <w:r w:rsidRPr="00FF78F3">
        <w:rPr>
          <w:rFonts w:ascii="Times New Roman" w:hAnsi="Times New Roman" w:cs="Times New Roman"/>
          <w:sz w:val="12"/>
        </w:rPr>
        <w:t xml:space="preserve"> </w:t>
      </w:r>
      <w:r>
        <w:rPr>
          <w:rFonts w:ascii="Times New Roman" w:hAnsi="Times New Roman" w:cs="Times New Roman"/>
          <w:sz w:val="24"/>
        </w:rPr>
        <w:t xml:space="preserve">             </w:t>
      </w:r>
      <w:r w:rsidR="00AA6C77">
        <w:rPr>
          <w:rFonts w:ascii="Times New Roman" w:hAnsi="Times New Roman" w:cs="Times New Roman"/>
          <w:sz w:val="24"/>
        </w:rPr>
        <w:t xml:space="preserve"> </w:t>
      </w:r>
      <w:r>
        <w:rPr>
          <w:rFonts w:ascii="Times New Roman" w:hAnsi="Times New Roman" w:cs="Times New Roman"/>
          <w:sz w:val="24"/>
        </w:rPr>
        <w:t xml:space="preserve">    Clase B</w:t>
      </w:r>
    </w:p>
    <w:sectPr w:rsidR="00FF78F3" w:rsidRPr="0075313D" w:rsidSect="001224A7">
      <w:headerReference w:type="default" r:id="rId8"/>
      <w:footerReference w:type="default" r:id="rId9"/>
      <w:pgSz w:w="12240" w:h="20160" w:code="5"/>
      <w:pgMar w:top="1417" w:right="1701" w:bottom="1417" w:left="1701" w:header="709" w:footer="52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97020" w14:textId="77777777" w:rsidR="009A1D6A" w:rsidRDefault="009A1D6A">
      <w:pPr>
        <w:spacing w:after="0" w:line="240" w:lineRule="auto"/>
      </w:pPr>
      <w:r>
        <w:separator/>
      </w:r>
    </w:p>
  </w:endnote>
  <w:endnote w:type="continuationSeparator" w:id="0">
    <w:p w14:paraId="5C3E2067" w14:textId="77777777" w:rsidR="009A1D6A" w:rsidRDefault="009A1D6A">
      <w:pPr>
        <w:spacing w:after="0" w:line="240" w:lineRule="auto"/>
      </w:pPr>
      <w:r>
        <w:continuationSeparator/>
      </w:r>
    </w:p>
  </w:endnote>
  <w:endnote w:type="continuationNotice" w:id="1">
    <w:p w14:paraId="535226DC" w14:textId="77777777" w:rsidR="009A1D6A" w:rsidRDefault="009A1D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BC4" w14:textId="6CA7C391" w:rsidR="00727AB9" w:rsidRDefault="00727AB9" w:rsidP="00BD09E2">
    <w:pPr>
      <w:pBdr>
        <w:top w:val="nil"/>
        <w:left w:val="nil"/>
        <w:bottom w:val="nil"/>
        <w:right w:val="nil"/>
        <w:between w:val="nil"/>
      </w:pBdr>
      <w:tabs>
        <w:tab w:val="center" w:pos="4419"/>
        <w:tab w:val="right" w:pos="8838"/>
      </w:tabs>
      <w:spacing w:after="0" w:line="180" w:lineRule="exac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6B695" w14:textId="77777777" w:rsidR="009A1D6A" w:rsidRDefault="009A1D6A">
      <w:pPr>
        <w:spacing w:after="0" w:line="240" w:lineRule="auto"/>
      </w:pPr>
      <w:r>
        <w:separator/>
      </w:r>
    </w:p>
  </w:footnote>
  <w:footnote w:type="continuationSeparator" w:id="0">
    <w:p w14:paraId="1ACB03C4" w14:textId="77777777" w:rsidR="009A1D6A" w:rsidRDefault="009A1D6A">
      <w:pPr>
        <w:spacing w:after="0" w:line="240" w:lineRule="auto"/>
      </w:pPr>
      <w:r>
        <w:continuationSeparator/>
      </w:r>
    </w:p>
  </w:footnote>
  <w:footnote w:type="continuationNotice" w:id="1">
    <w:p w14:paraId="5FF4272A" w14:textId="77777777" w:rsidR="009A1D6A" w:rsidRDefault="009A1D6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D22A7" w14:textId="77777777" w:rsidR="009F47BC" w:rsidRDefault="00CF79F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36467"/>
    <w:multiLevelType w:val="hybridMultilevel"/>
    <w:tmpl w:val="F9805C1C"/>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4C91483"/>
    <w:multiLevelType w:val="hybridMultilevel"/>
    <w:tmpl w:val="B5B8E2D6"/>
    <w:lvl w:ilvl="0" w:tplc="DF1851FA">
      <w:start w:val="1"/>
      <w:numFmt w:val="lowerRoman"/>
      <w:lvlText w:val="%1."/>
      <w:lvlJc w:val="right"/>
      <w:pPr>
        <w:ind w:left="720" w:hanging="360"/>
      </w:pPr>
      <w:rPr>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D3E02B1"/>
    <w:multiLevelType w:val="multilevel"/>
    <w:tmpl w:val="C486E29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987C65"/>
    <w:multiLevelType w:val="hybridMultilevel"/>
    <w:tmpl w:val="04D26242"/>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CA1244D"/>
    <w:multiLevelType w:val="multilevel"/>
    <w:tmpl w:val="3B3E30E0"/>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1D21CFD"/>
    <w:multiLevelType w:val="multilevel"/>
    <w:tmpl w:val="A2564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528B9"/>
    <w:multiLevelType w:val="hybridMultilevel"/>
    <w:tmpl w:val="8E7469B6"/>
    <w:lvl w:ilvl="0" w:tplc="AE00E172">
      <w:start w:val="9"/>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7C01D3F"/>
    <w:multiLevelType w:val="multilevel"/>
    <w:tmpl w:val="B71C580E"/>
    <w:lvl w:ilvl="0">
      <w:start w:val="1"/>
      <w:numFmt w:val="decimal"/>
      <w:lvlText w:val="%1."/>
      <w:lvlJc w:val="left"/>
      <w:pPr>
        <w:ind w:left="720" w:hanging="360"/>
      </w:pPr>
      <w:rPr>
        <w:b/>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9477D7"/>
    <w:multiLevelType w:val="hybridMultilevel"/>
    <w:tmpl w:val="54C8DBDC"/>
    <w:lvl w:ilvl="0" w:tplc="2C0A0017">
      <w:start w:val="1"/>
      <w:numFmt w:val="lowerLetter"/>
      <w:lvlText w:val="%1)"/>
      <w:lvlJc w:val="left"/>
      <w:pPr>
        <w:ind w:left="1211" w:hanging="360"/>
      </w:pPr>
      <w:rPr>
        <w:rFonts w:hint="default"/>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9" w15:restartNumberingAfterBreak="0">
    <w:nsid w:val="60097D0F"/>
    <w:multiLevelType w:val="multilevel"/>
    <w:tmpl w:val="B71C580E"/>
    <w:lvl w:ilvl="0">
      <w:start w:val="1"/>
      <w:numFmt w:val="decimal"/>
      <w:lvlText w:val="%1."/>
      <w:lvlJc w:val="left"/>
      <w:pPr>
        <w:ind w:left="720" w:hanging="360"/>
      </w:pPr>
      <w:rPr>
        <w:b/>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904FE8"/>
    <w:multiLevelType w:val="hybridMultilevel"/>
    <w:tmpl w:val="7222FE4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57D2812"/>
    <w:multiLevelType w:val="multilevel"/>
    <w:tmpl w:val="A4749140"/>
    <w:lvl w:ilvl="0">
      <w:start w:val="5"/>
      <w:numFmt w:val="decimal"/>
      <w:lvlText w:val="%1."/>
      <w:lvlJc w:val="left"/>
      <w:pPr>
        <w:ind w:left="720" w:hanging="360"/>
      </w:pPr>
      <w:rPr>
        <w:rFonts w:hint="default"/>
        <w:b/>
        <w:sz w:val="24"/>
        <w:szCs w:val="24"/>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7"/>
  </w:num>
  <w:num w:numId="4">
    <w:abstractNumId w:val="11"/>
  </w:num>
  <w:num w:numId="5">
    <w:abstractNumId w:val="4"/>
  </w:num>
  <w:num w:numId="6">
    <w:abstractNumId w:val="10"/>
  </w:num>
  <w:num w:numId="7">
    <w:abstractNumId w:val="3"/>
  </w:num>
  <w:num w:numId="8">
    <w:abstractNumId w:val="1"/>
  </w:num>
  <w:num w:numId="9">
    <w:abstractNumId w:val="0"/>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25-3945-0321, v. 1"/>
    <w:docVar w:name="ndGeneratedStampLocation" w:val="ExceptFirst"/>
  </w:docVars>
  <w:rsids>
    <w:rsidRoot w:val="00841EC2"/>
    <w:rsid w:val="000028DF"/>
    <w:rsid w:val="00014657"/>
    <w:rsid w:val="00021A94"/>
    <w:rsid w:val="000244CB"/>
    <w:rsid w:val="00024D08"/>
    <w:rsid w:val="000270D8"/>
    <w:rsid w:val="000272D1"/>
    <w:rsid w:val="0003297E"/>
    <w:rsid w:val="00032D96"/>
    <w:rsid w:val="000342C0"/>
    <w:rsid w:val="00041C40"/>
    <w:rsid w:val="00044BD3"/>
    <w:rsid w:val="00063561"/>
    <w:rsid w:val="00077D0C"/>
    <w:rsid w:val="00086974"/>
    <w:rsid w:val="00087A9D"/>
    <w:rsid w:val="00091A2E"/>
    <w:rsid w:val="000B0717"/>
    <w:rsid w:val="000C229D"/>
    <w:rsid w:val="000C3E20"/>
    <w:rsid w:val="000C698E"/>
    <w:rsid w:val="000E049C"/>
    <w:rsid w:val="000E14CC"/>
    <w:rsid w:val="000F40CA"/>
    <w:rsid w:val="00105C02"/>
    <w:rsid w:val="001126D5"/>
    <w:rsid w:val="0011507F"/>
    <w:rsid w:val="0011748D"/>
    <w:rsid w:val="001224A7"/>
    <w:rsid w:val="0013126F"/>
    <w:rsid w:val="00137F4F"/>
    <w:rsid w:val="00146A90"/>
    <w:rsid w:val="001505D2"/>
    <w:rsid w:val="001512BB"/>
    <w:rsid w:val="0015131A"/>
    <w:rsid w:val="00151546"/>
    <w:rsid w:val="00153E52"/>
    <w:rsid w:val="0016027C"/>
    <w:rsid w:val="00160658"/>
    <w:rsid w:val="00160D30"/>
    <w:rsid w:val="00165446"/>
    <w:rsid w:val="00165848"/>
    <w:rsid w:val="00166BC2"/>
    <w:rsid w:val="00171B35"/>
    <w:rsid w:val="001725BD"/>
    <w:rsid w:val="00177975"/>
    <w:rsid w:val="00180667"/>
    <w:rsid w:val="00182855"/>
    <w:rsid w:val="001848A0"/>
    <w:rsid w:val="00184AFB"/>
    <w:rsid w:val="001A027F"/>
    <w:rsid w:val="001C1168"/>
    <w:rsid w:val="001C67A2"/>
    <w:rsid w:val="001D0C10"/>
    <w:rsid w:val="001D22EC"/>
    <w:rsid w:val="001D454C"/>
    <w:rsid w:val="001D7B15"/>
    <w:rsid w:val="002002C0"/>
    <w:rsid w:val="002038A0"/>
    <w:rsid w:val="00203E15"/>
    <w:rsid w:val="00210FCE"/>
    <w:rsid w:val="002153B5"/>
    <w:rsid w:val="00227B6C"/>
    <w:rsid w:val="002308C9"/>
    <w:rsid w:val="0025180B"/>
    <w:rsid w:val="00252E8E"/>
    <w:rsid w:val="00256C3F"/>
    <w:rsid w:val="002638DF"/>
    <w:rsid w:val="00273246"/>
    <w:rsid w:val="002742A8"/>
    <w:rsid w:val="0027774B"/>
    <w:rsid w:val="00284A41"/>
    <w:rsid w:val="00291CCC"/>
    <w:rsid w:val="00296721"/>
    <w:rsid w:val="002A4873"/>
    <w:rsid w:val="002A5D02"/>
    <w:rsid w:val="002B63FF"/>
    <w:rsid w:val="002C008A"/>
    <w:rsid w:val="002C0461"/>
    <w:rsid w:val="002C2167"/>
    <w:rsid w:val="002C737A"/>
    <w:rsid w:val="002D1011"/>
    <w:rsid w:val="002E3D33"/>
    <w:rsid w:val="002F1B52"/>
    <w:rsid w:val="00301F71"/>
    <w:rsid w:val="003061C3"/>
    <w:rsid w:val="00334CF0"/>
    <w:rsid w:val="003351C9"/>
    <w:rsid w:val="003356B9"/>
    <w:rsid w:val="00337B19"/>
    <w:rsid w:val="003412BE"/>
    <w:rsid w:val="00341969"/>
    <w:rsid w:val="00351549"/>
    <w:rsid w:val="00352C94"/>
    <w:rsid w:val="0036218E"/>
    <w:rsid w:val="003708AC"/>
    <w:rsid w:val="00384FCF"/>
    <w:rsid w:val="003976AE"/>
    <w:rsid w:val="003A2647"/>
    <w:rsid w:val="003A3E25"/>
    <w:rsid w:val="003A7EA1"/>
    <w:rsid w:val="003B5564"/>
    <w:rsid w:val="003B7289"/>
    <w:rsid w:val="003C1557"/>
    <w:rsid w:val="003C36F2"/>
    <w:rsid w:val="003D0838"/>
    <w:rsid w:val="003D3A25"/>
    <w:rsid w:val="003D548B"/>
    <w:rsid w:val="003D775B"/>
    <w:rsid w:val="003E0DF6"/>
    <w:rsid w:val="003E1FB7"/>
    <w:rsid w:val="003F5825"/>
    <w:rsid w:val="004014F7"/>
    <w:rsid w:val="00402498"/>
    <w:rsid w:val="0040526A"/>
    <w:rsid w:val="00413B7D"/>
    <w:rsid w:val="00417215"/>
    <w:rsid w:val="00422A23"/>
    <w:rsid w:val="004236F0"/>
    <w:rsid w:val="00430BC9"/>
    <w:rsid w:val="00431D56"/>
    <w:rsid w:val="0044104C"/>
    <w:rsid w:val="00444164"/>
    <w:rsid w:val="00447405"/>
    <w:rsid w:val="00464039"/>
    <w:rsid w:val="0046562C"/>
    <w:rsid w:val="0048032F"/>
    <w:rsid w:val="00480F5E"/>
    <w:rsid w:val="004911D9"/>
    <w:rsid w:val="00495309"/>
    <w:rsid w:val="00495391"/>
    <w:rsid w:val="004A2575"/>
    <w:rsid w:val="004B0D9C"/>
    <w:rsid w:val="004B3B23"/>
    <w:rsid w:val="004B512F"/>
    <w:rsid w:val="004B56B6"/>
    <w:rsid w:val="004C5FA6"/>
    <w:rsid w:val="004D36EA"/>
    <w:rsid w:val="004D62AD"/>
    <w:rsid w:val="004E2AE8"/>
    <w:rsid w:val="004E437F"/>
    <w:rsid w:val="004E670C"/>
    <w:rsid w:val="004E7783"/>
    <w:rsid w:val="004F6AAE"/>
    <w:rsid w:val="004F7A30"/>
    <w:rsid w:val="00501951"/>
    <w:rsid w:val="00504ECB"/>
    <w:rsid w:val="005075DF"/>
    <w:rsid w:val="0052011C"/>
    <w:rsid w:val="00531B4D"/>
    <w:rsid w:val="005335C4"/>
    <w:rsid w:val="00534623"/>
    <w:rsid w:val="0053787A"/>
    <w:rsid w:val="005414FB"/>
    <w:rsid w:val="0054355C"/>
    <w:rsid w:val="0054777E"/>
    <w:rsid w:val="005554E7"/>
    <w:rsid w:val="00577F7E"/>
    <w:rsid w:val="00582C85"/>
    <w:rsid w:val="00586032"/>
    <w:rsid w:val="00597040"/>
    <w:rsid w:val="005A0F48"/>
    <w:rsid w:val="005A4125"/>
    <w:rsid w:val="005A486A"/>
    <w:rsid w:val="005B1DA8"/>
    <w:rsid w:val="005B58D7"/>
    <w:rsid w:val="005C1FA7"/>
    <w:rsid w:val="005C44C2"/>
    <w:rsid w:val="005C6054"/>
    <w:rsid w:val="005D74FE"/>
    <w:rsid w:val="005E334A"/>
    <w:rsid w:val="005E398F"/>
    <w:rsid w:val="005F589D"/>
    <w:rsid w:val="00602807"/>
    <w:rsid w:val="006151C2"/>
    <w:rsid w:val="0061582B"/>
    <w:rsid w:val="0062280A"/>
    <w:rsid w:val="006244F0"/>
    <w:rsid w:val="00633EF5"/>
    <w:rsid w:val="00650429"/>
    <w:rsid w:val="00651D09"/>
    <w:rsid w:val="00666F67"/>
    <w:rsid w:val="00675E9B"/>
    <w:rsid w:val="00683F98"/>
    <w:rsid w:val="00687CCA"/>
    <w:rsid w:val="006927D9"/>
    <w:rsid w:val="006964C1"/>
    <w:rsid w:val="006A4C90"/>
    <w:rsid w:val="006B1535"/>
    <w:rsid w:val="006B5CB8"/>
    <w:rsid w:val="006C36AB"/>
    <w:rsid w:val="006C7013"/>
    <w:rsid w:val="006C7B03"/>
    <w:rsid w:val="006D202E"/>
    <w:rsid w:val="006D3A97"/>
    <w:rsid w:val="006D5F77"/>
    <w:rsid w:val="006E0EA3"/>
    <w:rsid w:val="006E328D"/>
    <w:rsid w:val="006E7B75"/>
    <w:rsid w:val="006F2B60"/>
    <w:rsid w:val="006F2D5F"/>
    <w:rsid w:val="006F2FAB"/>
    <w:rsid w:val="007060CA"/>
    <w:rsid w:val="00711906"/>
    <w:rsid w:val="007172C9"/>
    <w:rsid w:val="0072027F"/>
    <w:rsid w:val="007209B9"/>
    <w:rsid w:val="0072603B"/>
    <w:rsid w:val="00727AB9"/>
    <w:rsid w:val="00730032"/>
    <w:rsid w:val="007344D5"/>
    <w:rsid w:val="00737F71"/>
    <w:rsid w:val="00742350"/>
    <w:rsid w:val="0075313D"/>
    <w:rsid w:val="007548E9"/>
    <w:rsid w:val="007560E0"/>
    <w:rsid w:val="00760967"/>
    <w:rsid w:val="0076425E"/>
    <w:rsid w:val="00766159"/>
    <w:rsid w:val="00767168"/>
    <w:rsid w:val="00767F1D"/>
    <w:rsid w:val="00792398"/>
    <w:rsid w:val="00797262"/>
    <w:rsid w:val="007A267A"/>
    <w:rsid w:val="007A73AF"/>
    <w:rsid w:val="007A75BD"/>
    <w:rsid w:val="007A79B6"/>
    <w:rsid w:val="007C74F0"/>
    <w:rsid w:val="007D6F92"/>
    <w:rsid w:val="007D7AA0"/>
    <w:rsid w:val="007E2646"/>
    <w:rsid w:val="007F16A5"/>
    <w:rsid w:val="00802C98"/>
    <w:rsid w:val="00802CDF"/>
    <w:rsid w:val="008120CB"/>
    <w:rsid w:val="00812E25"/>
    <w:rsid w:val="008151C2"/>
    <w:rsid w:val="008156D5"/>
    <w:rsid w:val="0082514F"/>
    <w:rsid w:val="00825C1A"/>
    <w:rsid w:val="008262F7"/>
    <w:rsid w:val="00841EC2"/>
    <w:rsid w:val="0085046D"/>
    <w:rsid w:val="008541AB"/>
    <w:rsid w:val="00854EBD"/>
    <w:rsid w:val="0086408E"/>
    <w:rsid w:val="00877620"/>
    <w:rsid w:val="00885067"/>
    <w:rsid w:val="00886EB0"/>
    <w:rsid w:val="00887FCD"/>
    <w:rsid w:val="00893132"/>
    <w:rsid w:val="00893196"/>
    <w:rsid w:val="00896B44"/>
    <w:rsid w:val="0089790F"/>
    <w:rsid w:val="008A064C"/>
    <w:rsid w:val="008A7BF2"/>
    <w:rsid w:val="008B1C98"/>
    <w:rsid w:val="008B1E9E"/>
    <w:rsid w:val="008B1F4A"/>
    <w:rsid w:val="008B259F"/>
    <w:rsid w:val="008B4495"/>
    <w:rsid w:val="008B669B"/>
    <w:rsid w:val="008C2E84"/>
    <w:rsid w:val="008C6CDF"/>
    <w:rsid w:val="008D06E3"/>
    <w:rsid w:val="008D1239"/>
    <w:rsid w:val="008D1EBC"/>
    <w:rsid w:val="008D31D1"/>
    <w:rsid w:val="008D5E34"/>
    <w:rsid w:val="008E09EA"/>
    <w:rsid w:val="008E5374"/>
    <w:rsid w:val="00916033"/>
    <w:rsid w:val="00935254"/>
    <w:rsid w:val="00941639"/>
    <w:rsid w:val="00956453"/>
    <w:rsid w:val="00965804"/>
    <w:rsid w:val="00965EAC"/>
    <w:rsid w:val="0097156A"/>
    <w:rsid w:val="00973F96"/>
    <w:rsid w:val="00987455"/>
    <w:rsid w:val="00991D75"/>
    <w:rsid w:val="00995B1E"/>
    <w:rsid w:val="009A0303"/>
    <w:rsid w:val="009A1D6A"/>
    <w:rsid w:val="009A30CD"/>
    <w:rsid w:val="009C1017"/>
    <w:rsid w:val="009C3BBC"/>
    <w:rsid w:val="009D747D"/>
    <w:rsid w:val="009D7C66"/>
    <w:rsid w:val="009E25BA"/>
    <w:rsid w:val="009E4497"/>
    <w:rsid w:val="00A00F19"/>
    <w:rsid w:val="00A03CE2"/>
    <w:rsid w:val="00A06BA3"/>
    <w:rsid w:val="00A3286B"/>
    <w:rsid w:val="00A33551"/>
    <w:rsid w:val="00A44D82"/>
    <w:rsid w:val="00A65B23"/>
    <w:rsid w:val="00A719BD"/>
    <w:rsid w:val="00A76B51"/>
    <w:rsid w:val="00A95A18"/>
    <w:rsid w:val="00A968C4"/>
    <w:rsid w:val="00AA0A57"/>
    <w:rsid w:val="00AA44B8"/>
    <w:rsid w:val="00AA47DA"/>
    <w:rsid w:val="00AA6C77"/>
    <w:rsid w:val="00AB3FBD"/>
    <w:rsid w:val="00AC1E24"/>
    <w:rsid w:val="00AC2F4F"/>
    <w:rsid w:val="00AC5F0E"/>
    <w:rsid w:val="00AC789C"/>
    <w:rsid w:val="00AD5427"/>
    <w:rsid w:val="00AE17DC"/>
    <w:rsid w:val="00AE3D91"/>
    <w:rsid w:val="00AE738D"/>
    <w:rsid w:val="00AF46E6"/>
    <w:rsid w:val="00AF6E52"/>
    <w:rsid w:val="00B067EF"/>
    <w:rsid w:val="00B109AF"/>
    <w:rsid w:val="00B15D06"/>
    <w:rsid w:val="00B179AD"/>
    <w:rsid w:val="00B45433"/>
    <w:rsid w:val="00B472E0"/>
    <w:rsid w:val="00B52635"/>
    <w:rsid w:val="00B56F45"/>
    <w:rsid w:val="00B57B04"/>
    <w:rsid w:val="00B6109C"/>
    <w:rsid w:val="00B62F5E"/>
    <w:rsid w:val="00B671F6"/>
    <w:rsid w:val="00B811A1"/>
    <w:rsid w:val="00B941CF"/>
    <w:rsid w:val="00BB116D"/>
    <w:rsid w:val="00BB5489"/>
    <w:rsid w:val="00BC6993"/>
    <w:rsid w:val="00BC7C02"/>
    <w:rsid w:val="00BD09E2"/>
    <w:rsid w:val="00BD4BB4"/>
    <w:rsid w:val="00BE2852"/>
    <w:rsid w:val="00C21C5C"/>
    <w:rsid w:val="00C25DE9"/>
    <w:rsid w:val="00C3104B"/>
    <w:rsid w:val="00C31F07"/>
    <w:rsid w:val="00C32029"/>
    <w:rsid w:val="00C3410D"/>
    <w:rsid w:val="00C344CA"/>
    <w:rsid w:val="00C3681B"/>
    <w:rsid w:val="00C47A1A"/>
    <w:rsid w:val="00C5744F"/>
    <w:rsid w:val="00C61FF3"/>
    <w:rsid w:val="00C626E1"/>
    <w:rsid w:val="00C66E74"/>
    <w:rsid w:val="00C74205"/>
    <w:rsid w:val="00C836DD"/>
    <w:rsid w:val="00C944D7"/>
    <w:rsid w:val="00C9775B"/>
    <w:rsid w:val="00CA035E"/>
    <w:rsid w:val="00CA0C29"/>
    <w:rsid w:val="00CA5D96"/>
    <w:rsid w:val="00CB2C3E"/>
    <w:rsid w:val="00CC033A"/>
    <w:rsid w:val="00CC19D9"/>
    <w:rsid w:val="00CC6783"/>
    <w:rsid w:val="00CD0CF4"/>
    <w:rsid w:val="00CD1F10"/>
    <w:rsid w:val="00CD5F68"/>
    <w:rsid w:val="00CE1A8C"/>
    <w:rsid w:val="00CE5AA8"/>
    <w:rsid w:val="00CF2B4C"/>
    <w:rsid w:val="00CF6F7B"/>
    <w:rsid w:val="00CF79FD"/>
    <w:rsid w:val="00D00E22"/>
    <w:rsid w:val="00D032F5"/>
    <w:rsid w:val="00D047BA"/>
    <w:rsid w:val="00D1072A"/>
    <w:rsid w:val="00D1335A"/>
    <w:rsid w:val="00D2504B"/>
    <w:rsid w:val="00D26AE5"/>
    <w:rsid w:val="00D30C43"/>
    <w:rsid w:val="00D31664"/>
    <w:rsid w:val="00D34BD5"/>
    <w:rsid w:val="00D3565A"/>
    <w:rsid w:val="00D35704"/>
    <w:rsid w:val="00D369E6"/>
    <w:rsid w:val="00D46C07"/>
    <w:rsid w:val="00D54B25"/>
    <w:rsid w:val="00D54CA3"/>
    <w:rsid w:val="00D5758D"/>
    <w:rsid w:val="00D61AF6"/>
    <w:rsid w:val="00D818B2"/>
    <w:rsid w:val="00D84532"/>
    <w:rsid w:val="00D85881"/>
    <w:rsid w:val="00D95FBD"/>
    <w:rsid w:val="00D97B3E"/>
    <w:rsid w:val="00DA2885"/>
    <w:rsid w:val="00DA677E"/>
    <w:rsid w:val="00DB5635"/>
    <w:rsid w:val="00DD2081"/>
    <w:rsid w:val="00DD279A"/>
    <w:rsid w:val="00DD39F4"/>
    <w:rsid w:val="00DE036A"/>
    <w:rsid w:val="00DE2168"/>
    <w:rsid w:val="00DE2C61"/>
    <w:rsid w:val="00DE5026"/>
    <w:rsid w:val="00DE6B12"/>
    <w:rsid w:val="00DF3841"/>
    <w:rsid w:val="00E049F7"/>
    <w:rsid w:val="00E0567A"/>
    <w:rsid w:val="00E05DEF"/>
    <w:rsid w:val="00E07AE8"/>
    <w:rsid w:val="00E151DA"/>
    <w:rsid w:val="00E30CCD"/>
    <w:rsid w:val="00E33470"/>
    <w:rsid w:val="00E41B84"/>
    <w:rsid w:val="00E47897"/>
    <w:rsid w:val="00E66123"/>
    <w:rsid w:val="00E74294"/>
    <w:rsid w:val="00E825A5"/>
    <w:rsid w:val="00E857E2"/>
    <w:rsid w:val="00E95D4F"/>
    <w:rsid w:val="00EA1356"/>
    <w:rsid w:val="00EA17E6"/>
    <w:rsid w:val="00EB21A2"/>
    <w:rsid w:val="00EC1826"/>
    <w:rsid w:val="00ED19DC"/>
    <w:rsid w:val="00EE5581"/>
    <w:rsid w:val="00EE6BE6"/>
    <w:rsid w:val="00EE71E0"/>
    <w:rsid w:val="00EF261F"/>
    <w:rsid w:val="00EF3EA6"/>
    <w:rsid w:val="00F05C52"/>
    <w:rsid w:val="00F115A3"/>
    <w:rsid w:val="00F13B25"/>
    <w:rsid w:val="00F17668"/>
    <w:rsid w:val="00F212CA"/>
    <w:rsid w:val="00F43C21"/>
    <w:rsid w:val="00F4564F"/>
    <w:rsid w:val="00F4605D"/>
    <w:rsid w:val="00F46335"/>
    <w:rsid w:val="00F52C65"/>
    <w:rsid w:val="00F57583"/>
    <w:rsid w:val="00F75889"/>
    <w:rsid w:val="00F877D9"/>
    <w:rsid w:val="00F911BA"/>
    <w:rsid w:val="00F9629A"/>
    <w:rsid w:val="00FA063B"/>
    <w:rsid w:val="00FA1F9C"/>
    <w:rsid w:val="00FA7101"/>
    <w:rsid w:val="00FA76D1"/>
    <w:rsid w:val="00FB2471"/>
    <w:rsid w:val="00FD382B"/>
    <w:rsid w:val="00FD475E"/>
    <w:rsid w:val="00FE0EDC"/>
    <w:rsid w:val="00FE27DD"/>
    <w:rsid w:val="00FE5A69"/>
    <w:rsid w:val="00FE697E"/>
    <w:rsid w:val="00FF78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914"/>
  <w15:chartTrackingRefBased/>
  <w15:docId w15:val="{5B833545-0D6C-49EF-AA59-10DC62AB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82B"/>
  </w:style>
  <w:style w:type="paragraph" w:styleId="Ttulo1">
    <w:name w:val="heading 1"/>
    <w:basedOn w:val="Normal"/>
    <w:link w:val="Ttulo1Car"/>
    <w:uiPriority w:val="9"/>
    <w:qFormat/>
    <w:rsid w:val="009C10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41EC2"/>
    <w:rPr>
      <w:sz w:val="16"/>
      <w:szCs w:val="16"/>
    </w:rPr>
  </w:style>
  <w:style w:type="paragraph" w:styleId="Textocomentario">
    <w:name w:val="annotation text"/>
    <w:basedOn w:val="Normal"/>
    <w:link w:val="TextocomentarioCar"/>
    <w:uiPriority w:val="99"/>
    <w:unhideWhenUsed/>
    <w:rsid w:val="00841EC2"/>
    <w:pPr>
      <w:spacing w:after="0" w:line="240" w:lineRule="auto"/>
    </w:pPr>
    <w:rPr>
      <w:rFonts w:ascii="Times New Roman" w:eastAsia="Times New Roman" w:hAnsi="Times New Roman" w:cs="Times New Roman"/>
      <w:sz w:val="20"/>
      <w:szCs w:val="20"/>
      <w:lang w:val="es-MX" w:eastAsia="es-ES"/>
    </w:rPr>
  </w:style>
  <w:style w:type="character" w:customStyle="1" w:styleId="TextocomentarioCar">
    <w:name w:val="Texto comentario Car"/>
    <w:basedOn w:val="Fuentedeprrafopredeter"/>
    <w:link w:val="Textocomentario"/>
    <w:uiPriority w:val="99"/>
    <w:rsid w:val="00841EC2"/>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841E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C2"/>
    <w:rPr>
      <w:rFonts w:ascii="Segoe UI" w:hAnsi="Segoe UI" w:cs="Segoe UI"/>
      <w:sz w:val="18"/>
      <w:szCs w:val="18"/>
    </w:rPr>
  </w:style>
  <w:style w:type="paragraph" w:styleId="Revisin">
    <w:name w:val="Revision"/>
    <w:hidden/>
    <w:uiPriority w:val="99"/>
    <w:semiHidden/>
    <w:rsid w:val="00896B44"/>
    <w:pPr>
      <w:spacing w:after="0" w:line="240" w:lineRule="auto"/>
    </w:pPr>
  </w:style>
  <w:style w:type="paragraph" w:styleId="Prrafodelista">
    <w:name w:val="List Paragraph"/>
    <w:basedOn w:val="Normal"/>
    <w:uiPriority w:val="34"/>
    <w:qFormat/>
    <w:rsid w:val="00C9775B"/>
    <w:pPr>
      <w:ind w:left="720"/>
      <w:contextualSpacing/>
    </w:pPr>
  </w:style>
  <w:style w:type="paragraph" w:styleId="Asuntodelcomentario">
    <w:name w:val="annotation subject"/>
    <w:basedOn w:val="Textocomentario"/>
    <w:next w:val="Textocomentario"/>
    <w:link w:val="AsuntodelcomentarioCar"/>
    <w:uiPriority w:val="99"/>
    <w:semiHidden/>
    <w:unhideWhenUsed/>
    <w:rsid w:val="006B1535"/>
    <w:pPr>
      <w:spacing w:after="160"/>
    </w:pPr>
    <w:rPr>
      <w:rFonts w:asciiTheme="minorHAnsi" w:eastAsiaTheme="minorHAnsi" w:hAnsiTheme="minorHAnsi" w:cstheme="minorBidi"/>
      <w:b/>
      <w:bCs/>
      <w:lang w:val="es-AR" w:eastAsia="en-US"/>
    </w:rPr>
  </w:style>
  <w:style w:type="character" w:customStyle="1" w:styleId="AsuntodelcomentarioCar">
    <w:name w:val="Asunto del comentario Car"/>
    <w:basedOn w:val="TextocomentarioCar"/>
    <w:link w:val="Asuntodelcomentario"/>
    <w:uiPriority w:val="99"/>
    <w:semiHidden/>
    <w:rsid w:val="006B1535"/>
    <w:rPr>
      <w:rFonts w:ascii="Times New Roman" w:eastAsia="Times New Roman" w:hAnsi="Times New Roman" w:cs="Times New Roman"/>
      <w:b/>
      <w:bCs/>
      <w:sz w:val="20"/>
      <w:szCs w:val="20"/>
      <w:lang w:val="es-MX" w:eastAsia="es-ES"/>
    </w:rPr>
  </w:style>
  <w:style w:type="paragraph" w:styleId="Encabezado">
    <w:name w:val="header"/>
    <w:basedOn w:val="Normal"/>
    <w:link w:val="EncabezadoCar"/>
    <w:uiPriority w:val="99"/>
    <w:unhideWhenUsed/>
    <w:rsid w:val="00727AB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7AB9"/>
  </w:style>
  <w:style w:type="paragraph" w:styleId="Piedepgina">
    <w:name w:val="footer"/>
    <w:basedOn w:val="Normal"/>
    <w:link w:val="PiedepginaCar"/>
    <w:uiPriority w:val="99"/>
    <w:unhideWhenUsed/>
    <w:rsid w:val="00727AB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7AB9"/>
  </w:style>
  <w:style w:type="character" w:customStyle="1" w:styleId="Ttulo1Car">
    <w:name w:val="Título 1 Car"/>
    <w:basedOn w:val="Fuentedeprrafopredeter"/>
    <w:link w:val="Ttulo1"/>
    <w:uiPriority w:val="9"/>
    <w:rsid w:val="009C1017"/>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unhideWhenUsed/>
    <w:rsid w:val="008B669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27581">
      <w:bodyDiv w:val="1"/>
      <w:marLeft w:val="0"/>
      <w:marRight w:val="0"/>
      <w:marTop w:val="0"/>
      <w:marBottom w:val="0"/>
      <w:divBdr>
        <w:top w:val="none" w:sz="0" w:space="0" w:color="auto"/>
        <w:left w:val="none" w:sz="0" w:space="0" w:color="auto"/>
        <w:bottom w:val="none" w:sz="0" w:space="0" w:color="auto"/>
        <w:right w:val="none" w:sz="0" w:space="0" w:color="auto"/>
      </w:divBdr>
    </w:div>
    <w:div w:id="781068623">
      <w:bodyDiv w:val="1"/>
      <w:marLeft w:val="0"/>
      <w:marRight w:val="0"/>
      <w:marTop w:val="0"/>
      <w:marBottom w:val="0"/>
      <w:divBdr>
        <w:top w:val="none" w:sz="0" w:space="0" w:color="auto"/>
        <w:left w:val="none" w:sz="0" w:space="0" w:color="auto"/>
        <w:bottom w:val="none" w:sz="0" w:space="0" w:color="auto"/>
        <w:right w:val="none" w:sz="0" w:space="0" w:color="auto"/>
      </w:divBdr>
    </w:div>
    <w:div w:id="791560155">
      <w:bodyDiv w:val="1"/>
      <w:marLeft w:val="0"/>
      <w:marRight w:val="0"/>
      <w:marTop w:val="0"/>
      <w:marBottom w:val="0"/>
      <w:divBdr>
        <w:top w:val="none" w:sz="0" w:space="0" w:color="auto"/>
        <w:left w:val="none" w:sz="0" w:space="0" w:color="auto"/>
        <w:bottom w:val="none" w:sz="0" w:space="0" w:color="auto"/>
        <w:right w:val="none" w:sz="0" w:space="0" w:color="auto"/>
      </w:divBdr>
    </w:div>
    <w:div w:id="961034067">
      <w:bodyDiv w:val="1"/>
      <w:marLeft w:val="0"/>
      <w:marRight w:val="0"/>
      <w:marTop w:val="0"/>
      <w:marBottom w:val="0"/>
      <w:divBdr>
        <w:top w:val="none" w:sz="0" w:space="0" w:color="auto"/>
        <w:left w:val="none" w:sz="0" w:space="0" w:color="auto"/>
        <w:bottom w:val="none" w:sz="0" w:space="0" w:color="auto"/>
        <w:right w:val="none" w:sz="0" w:space="0" w:color="auto"/>
      </w:divBdr>
      <w:divsChild>
        <w:div w:id="155417528">
          <w:marLeft w:val="0"/>
          <w:marRight w:val="0"/>
          <w:marTop w:val="0"/>
          <w:marBottom w:val="0"/>
          <w:divBdr>
            <w:top w:val="none" w:sz="0" w:space="0" w:color="auto"/>
            <w:left w:val="none" w:sz="0" w:space="0" w:color="auto"/>
            <w:bottom w:val="none" w:sz="0" w:space="0" w:color="auto"/>
            <w:right w:val="none" w:sz="0" w:space="0" w:color="auto"/>
          </w:divBdr>
        </w:div>
        <w:div w:id="2107653250">
          <w:marLeft w:val="0"/>
          <w:marRight w:val="0"/>
          <w:marTop w:val="0"/>
          <w:marBottom w:val="0"/>
          <w:divBdr>
            <w:top w:val="none" w:sz="0" w:space="0" w:color="auto"/>
            <w:left w:val="none" w:sz="0" w:space="0" w:color="auto"/>
            <w:bottom w:val="none" w:sz="0" w:space="0" w:color="auto"/>
            <w:right w:val="none" w:sz="0" w:space="0" w:color="auto"/>
          </w:divBdr>
        </w:div>
        <w:div w:id="1854228102">
          <w:marLeft w:val="0"/>
          <w:marRight w:val="0"/>
          <w:marTop w:val="0"/>
          <w:marBottom w:val="0"/>
          <w:divBdr>
            <w:top w:val="none" w:sz="0" w:space="0" w:color="auto"/>
            <w:left w:val="none" w:sz="0" w:space="0" w:color="auto"/>
            <w:bottom w:val="none" w:sz="0" w:space="0" w:color="auto"/>
            <w:right w:val="none" w:sz="0" w:space="0" w:color="auto"/>
          </w:divBdr>
        </w:div>
        <w:div w:id="1380713987">
          <w:marLeft w:val="0"/>
          <w:marRight w:val="0"/>
          <w:marTop w:val="0"/>
          <w:marBottom w:val="0"/>
          <w:divBdr>
            <w:top w:val="none" w:sz="0" w:space="0" w:color="auto"/>
            <w:left w:val="none" w:sz="0" w:space="0" w:color="auto"/>
            <w:bottom w:val="none" w:sz="0" w:space="0" w:color="auto"/>
            <w:right w:val="none" w:sz="0" w:space="0" w:color="auto"/>
          </w:divBdr>
          <w:divsChild>
            <w:div w:id="590243633">
              <w:marLeft w:val="0"/>
              <w:marRight w:val="0"/>
              <w:marTop w:val="0"/>
              <w:marBottom w:val="0"/>
              <w:divBdr>
                <w:top w:val="none" w:sz="0" w:space="0" w:color="auto"/>
                <w:left w:val="none" w:sz="0" w:space="0" w:color="auto"/>
                <w:bottom w:val="none" w:sz="0" w:space="0" w:color="auto"/>
                <w:right w:val="none" w:sz="0" w:space="0" w:color="auto"/>
              </w:divBdr>
            </w:div>
            <w:div w:id="15958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7D51-D279-4A63-96EB-C4F5C0D4E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4693</Words>
  <Characters>25813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GAYOSO</dc:creator>
  <cp:keywords/>
  <dc:description/>
  <cp:lastModifiedBy>Romina GAYOSO</cp:lastModifiedBy>
  <cp:revision>11</cp:revision>
  <cp:lastPrinted>2020-11-11T19:57:00Z</cp:lastPrinted>
  <dcterms:created xsi:type="dcterms:W3CDTF">2022-04-13T13:02:00Z</dcterms:created>
  <dcterms:modified xsi:type="dcterms:W3CDTF">2022-04-13T16:32:00Z</dcterms:modified>
</cp:coreProperties>
</file>