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E6F8" w14:textId="77777777" w:rsidR="006A19C9" w:rsidRPr="00643E7F" w:rsidRDefault="006A19C9" w:rsidP="006A19C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3E7F">
        <w:rPr>
          <w:sz w:val="20"/>
          <w:szCs w:val="20"/>
        </w:rPr>
        <w:t xml:space="preserve">                                                  </w:t>
      </w:r>
      <w:r w:rsidRPr="00643E7F">
        <w:rPr>
          <w:rFonts w:ascii="Arial" w:hAnsi="Arial" w:cs="Arial"/>
          <w:sz w:val="20"/>
          <w:szCs w:val="20"/>
        </w:rPr>
        <w:t xml:space="preserve">   </w:t>
      </w:r>
      <w:r w:rsidR="000C1371" w:rsidRPr="00643E7F">
        <w:rPr>
          <w:rFonts w:ascii="Arial" w:hAnsi="Arial" w:cs="Arial"/>
          <w:sz w:val="20"/>
          <w:szCs w:val="20"/>
        </w:rPr>
        <w:t xml:space="preserve">          </w:t>
      </w:r>
      <w:r w:rsidRPr="00643E7F">
        <w:rPr>
          <w:rFonts w:ascii="Arial" w:hAnsi="Arial" w:cs="Arial"/>
          <w:b/>
          <w:sz w:val="20"/>
          <w:szCs w:val="20"/>
          <w:u w:val="single"/>
        </w:rPr>
        <w:t>ACTA DE DIRECTORIO</w:t>
      </w:r>
    </w:p>
    <w:p w14:paraId="19EF9A1A" w14:textId="357EA765" w:rsidR="00011769" w:rsidRPr="002838B9" w:rsidRDefault="00011769" w:rsidP="005A6FDA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2838B9">
        <w:rPr>
          <w:rFonts w:ascii="Arial" w:hAnsi="Arial" w:cs="Arial"/>
          <w:sz w:val="20"/>
          <w:szCs w:val="20"/>
        </w:rPr>
        <w:t xml:space="preserve">En la Ciudad de Buenos Aires, a los </w:t>
      </w:r>
      <w:r w:rsidR="007A65FD">
        <w:rPr>
          <w:rFonts w:ascii="Arial" w:hAnsi="Arial" w:cs="Arial"/>
          <w:sz w:val="20"/>
          <w:szCs w:val="20"/>
        </w:rPr>
        <w:t>12</w:t>
      </w:r>
      <w:r w:rsidR="00D87C3C">
        <w:rPr>
          <w:rFonts w:ascii="Arial" w:hAnsi="Arial" w:cs="Arial"/>
          <w:sz w:val="20"/>
          <w:szCs w:val="20"/>
        </w:rPr>
        <w:t xml:space="preserve"> </w:t>
      </w:r>
      <w:r w:rsidRPr="002838B9">
        <w:rPr>
          <w:rFonts w:ascii="Arial" w:hAnsi="Arial" w:cs="Arial"/>
          <w:sz w:val="20"/>
          <w:szCs w:val="20"/>
        </w:rPr>
        <w:t xml:space="preserve">días del mes de </w:t>
      </w:r>
      <w:r w:rsidR="00CC44AB">
        <w:rPr>
          <w:rFonts w:ascii="Arial" w:hAnsi="Arial" w:cs="Arial"/>
          <w:sz w:val="20"/>
          <w:szCs w:val="20"/>
        </w:rPr>
        <w:t>noviembre</w:t>
      </w:r>
      <w:r w:rsidRPr="002838B9">
        <w:rPr>
          <w:rFonts w:ascii="Arial" w:hAnsi="Arial" w:cs="Arial"/>
          <w:sz w:val="20"/>
          <w:szCs w:val="20"/>
        </w:rPr>
        <w:t xml:space="preserve"> de 202</w:t>
      </w:r>
      <w:r w:rsidR="00D87C3C">
        <w:rPr>
          <w:rFonts w:ascii="Arial" w:hAnsi="Arial" w:cs="Arial"/>
          <w:sz w:val="20"/>
          <w:szCs w:val="20"/>
        </w:rPr>
        <w:t>1</w:t>
      </w:r>
      <w:r w:rsidRPr="002838B9">
        <w:rPr>
          <w:rFonts w:ascii="Arial" w:hAnsi="Arial" w:cs="Arial"/>
          <w:sz w:val="20"/>
          <w:szCs w:val="20"/>
        </w:rPr>
        <w:t xml:space="preserve">, se reúne el directorio de Sion S.A. (la “Sociedad”), concurriendo el Presidente de la sociedad, Sr. Luis Quinelli, con los </w:t>
      </w:r>
      <w:r w:rsidRPr="001D3BF1">
        <w:rPr>
          <w:rFonts w:ascii="Arial" w:hAnsi="Arial" w:cs="Arial"/>
          <w:sz w:val="20"/>
          <w:szCs w:val="20"/>
        </w:rPr>
        <w:t xml:space="preserve">directores </w:t>
      </w:r>
      <w:proofErr w:type="spellStart"/>
      <w:r w:rsidR="00AB54B2">
        <w:rPr>
          <w:rFonts w:ascii="Arial" w:hAnsi="Arial" w:cs="Arial"/>
          <w:sz w:val="20"/>
          <w:szCs w:val="20"/>
        </w:rPr>
        <w:t>Eduarrdo</w:t>
      </w:r>
      <w:proofErr w:type="spellEnd"/>
      <w:r w:rsidR="00AB54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54B2">
        <w:rPr>
          <w:rFonts w:ascii="Arial" w:hAnsi="Arial" w:cs="Arial"/>
          <w:sz w:val="20"/>
          <w:szCs w:val="20"/>
        </w:rPr>
        <w:t>Ap</w:t>
      </w:r>
      <w:proofErr w:type="spellEnd"/>
      <w:r w:rsidR="00AB54B2">
        <w:rPr>
          <w:rFonts w:ascii="Arial" w:hAnsi="Arial" w:cs="Arial"/>
          <w:sz w:val="20"/>
          <w:szCs w:val="20"/>
        </w:rPr>
        <w:t xml:space="preserve"> Iwan, Sergio Gómez, Eduardo Martin y Fernando Oliva,</w:t>
      </w:r>
      <w:r w:rsidRPr="001D3BF1">
        <w:rPr>
          <w:rFonts w:ascii="Arial" w:hAnsi="Arial" w:cs="Arial"/>
          <w:sz w:val="20"/>
          <w:szCs w:val="20"/>
        </w:rPr>
        <w:t xml:space="preserve"> con la asistencia del síndico de la Sociedad Sr. Walther Leal </w:t>
      </w:r>
      <w:proofErr w:type="spellStart"/>
      <w:r w:rsidRPr="001D3BF1">
        <w:rPr>
          <w:rFonts w:ascii="Arial" w:hAnsi="Arial" w:cs="Arial"/>
          <w:sz w:val="20"/>
          <w:szCs w:val="20"/>
        </w:rPr>
        <w:t>Ricaud</w:t>
      </w:r>
      <w:proofErr w:type="spellEnd"/>
      <w:r w:rsidRPr="001D3BF1">
        <w:rPr>
          <w:rFonts w:ascii="Arial" w:hAnsi="Arial" w:cs="Arial"/>
          <w:sz w:val="20"/>
          <w:szCs w:val="20"/>
        </w:rPr>
        <w:t>, mediante el sistema de videoconferencia al que se accede mediante el link</w:t>
      </w:r>
      <w:r w:rsidR="00D87C3C" w:rsidRPr="001D3BF1">
        <w:rPr>
          <w:rFonts w:ascii="Arial" w:hAnsi="Arial" w:cs="Arial"/>
          <w:sz w:val="20"/>
          <w:szCs w:val="20"/>
        </w:rPr>
        <w:t>:</w:t>
      </w:r>
      <w:r w:rsidR="00D87C3C">
        <w:rPr>
          <w:rFonts w:ascii="Arial" w:hAnsi="Arial" w:cs="Arial"/>
          <w:sz w:val="20"/>
          <w:szCs w:val="20"/>
        </w:rPr>
        <w:t xml:space="preserve"> </w:t>
      </w:r>
      <w:r w:rsidRPr="002838B9">
        <w:rPr>
          <w:rFonts w:ascii="Arial" w:hAnsi="Arial" w:cs="Arial"/>
          <w:sz w:val="20"/>
          <w:szCs w:val="20"/>
        </w:rPr>
        <w:t xml:space="preserve"> </w:t>
      </w:r>
      <w:r w:rsidR="00D87C3C" w:rsidRPr="00BD2A75">
        <w:rPr>
          <w:rFonts w:ascii="Arial" w:hAnsi="Arial" w:cs="Arial"/>
          <w:sz w:val="20"/>
          <w:szCs w:val="20"/>
        </w:rPr>
        <w:t>https://us04web.zoom.us/j/4695793708?pwd=S0JmQldWTStJOUhQTHFPL2RTcnlqQT09</w:t>
      </w:r>
      <w:r w:rsidRPr="00BD2A75">
        <w:rPr>
          <w:rFonts w:ascii="Arial" w:hAnsi="Arial" w:cs="Arial"/>
          <w:sz w:val="20"/>
          <w:szCs w:val="20"/>
        </w:rPr>
        <w:t xml:space="preserve">, </w:t>
      </w:r>
      <w:r w:rsidR="00D87C3C" w:rsidRPr="00BD2A75">
        <w:rPr>
          <w:rFonts w:ascii="Arial" w:hAnsi="Arial" w:cs="Arial"/>
          <w:sz w:val="20"/>
          <w:szCs w:val="20"/>
        </w:rPr>
        <w:t>con</w:t>
      </w:r>
      <w:r w:rsidR="00D87C3C">
        <w:rPr>
          <w:rFonts w:ascii="Arial" w:hAnsi="Arial" w:cs="Arial"/>
          <w:sz w:val="20"/>
          <w:szCs w:val="20"/>
        </w:rPr>
        <w:t xml:space="preserve"> el </w:t>
      </w:r>
      <w:r w:rsidR="00D87C3C" w:rsidRPr="00D87C3C">
        <w:rPr>
          <w:rFonts w:ascii="Arial" w:hAnsi="Arial" w:cs="Arial"/>
          <w:sz w:val="20"/>
          <w:szCs w:val="20"/>
        </w:rPr>
        <w:t xml:space="preserve">ID de reunión: 469 579 3708, Código de acceso: Directorio, </w:t>
      </w:r>
      <w:r w:rsidRPr="002838B9">
        <w:rPr>
          <w:rFonts w:ascii="Arial" w:hAnsi="Arial" w:cs="Arial"/>
          <w:sz w:val="20"/>
          <w:szCs w:val="20"/>
        </w:rPr>
        <w:t xml:space="preserve">en línea con lo dispuesto por la Resolución General </w:t>
      </w:r>
      <w:proofErr w:type="spellStart"/>
      <w:r w:rsidRPr="002838B9">
        <w:rPr>
          <w:rFonts w:ascii="Arial" w:hAnsi="Arial" w:cs="Arial"/>
          <w:sz w:val="20"/>
          <w:szCs w:val="20"/>
        </w:rPr>
        <w:t>Nº</w:t>
      </w:r>
      <w:proofErr w:type="spellEnd"/>
      <w:r w:rsidRPr="002838B9">
        <w:rPr>
          <w:rFonts w:ascii="Arial" w:hAnsi="Arial" w:cs="Arial"/>
          <w:sz w:val="20"/>
          <w:szCs w:val="20"/>
        </w:rPr>
        <w:t xml:space="preserve"> 830 de la Comisión Nacional de Valores (“CNV”). Se declara abierta la reunión </w:t>
      </w:r>
      <w:r w:rsidRPr="001D3BF1">
        <w:rPr>
          <w:rFonts w:ascii="Arial" w:hAnsi="Arial" w:cs="Arial"/>
          <w:sz w:val="20"/>
          <w:szCs w:val="20"/>
        </w:rPr>
        <w:t xml:space="preserve">siendo las </w:t>
      </w:r>
      <w:r w:rsidR="00AB54B2">
        <w:rPr>
          <w:rFonts w:ascii="Arial" w:hAnsi="Arial" w:cs="Arial"/>
          <w:sz w:val="20"/>
          <w:szCs w:val="20"/>
        </w:rPr>
        <w:t>9:56</w:t>
      </w:r>
      <w:r w:rsidRPr="001D3BF1">
        <w:rPr>
          <w:rFonts w:ascii="Arial" w:hAnsi="Arial" w:cs="Arial"/>
          <w:sz w:val="20"/>
          <w:szCs w:val="20"/>
        </w:rPr>
        <w:t xml:space="preserve"> horas.</w:t>
      </w:r>
    </w:p>
    <w:p w14:paraId="17F7A167" w14:textId="0ABD21F8" w:rsidR="00FD665B" w:rsidRDefault="009B3FA8" w:rsidP="009B3F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Seguidamente, toma la palabra el </w:t>
      </w:r>
      <w:r w:rsidR="00D005B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r. Luis Quinelli, en su carácter de </w:t>
      </w:r>
      <w:proofErr w:type="gramStart"/>
      <w:r>
        <w:rPr>
          <w:rFonts w:ascii="Arial" w:hAnsi="Arial" w:cs="Arial"/>
          <w:sz w:val="20"/>
          <w:szCs w:val="20"/>
        </w:rPr>
        <w:t>Presidente</w:t>
      </w:r>
      <w:proofErr w:type="gramEnd"/>
      <w:r>
        <w:rPr>
          <w:rFonts w:ascii="Arial" w:hAnsi="Arial" w:cs="Arial"/>
          <w:sz w:val="20"/>
          <w:szCs w:val="20"/>
        </w:rPr>
        <w:t>, quien informa que es necesario dejar constancia en los libros societarios en carácter de declaración jurada</w:t>
      </w:r>
      <w:r w:rsidR="007A65F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A65F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el destino de los fondos producto de la colocación por oferta pública de las Obligaciones Negociables serie </w:t>
      </w:r>
      <w:r w:rsidR="009D4B49">
        <w:rPr>
          <w:rFonts w:ascii="Arial" w:hAnsi="Arial" w:cs="Arial"/>
          <w:sz w:val="20"/>
          <w:szCs w:val="20"/>
        </w:rPr>
        <w:t>V</w:t>
      </w:r>
      <w:r w:rsidR="00D005B9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emitidas por la sociedad. </w:t>
      </w:r>
    </w:p>
    <w:p w14:paraId="76E92285" w14:textId="35D82185" w:rsidR="00D005B9" w:rsidRDefault="009B3FA8" w:rsidP="006219D6">
      <w:pPr>
        <w:jc w:val="both"/>
        <w:rPr>
          <w:rFonts w:ascii="Arial" w:hAnsi="Arial" w:cs="Arial"/>
          <w:sz w:val="20"/>
          <w:szCs w:val="20"/>
        </w:rPr>
      </w:pPr>
      <w:r w:rsidRPr="00D96D5E">
        <w:rPr>
          <w:rFonts w:ascii="Arial" w:hAnsi="Arial" w:cs="Arial"/>
          <w:sz w:val="20"/>
          <w:szCs w:val="20"/>
        </w:rPr>
        <w:t>En este sentido, y de acuerdo con lo estipulado en el suplemento de prospecto pertinente, expone que los fondos</w:t>
      </w:r>
      <w:r w:rsidR="00B92D3C" w:rsidRPr="00D96D5E">
        <w:rPr>
          <w:rFonts w:ascii="Arial" w:hAnsi="Arial" w:cs="Arial"/>
          <w:sz w:val="20"/>
          <w:szCs w:val="20"/>
        </w:rPr>
        <w:t xml:space="preserve"> de la ON emitida</w:t>
      </w:r>
      <w:r w:rsidRPr="00D96D5E">
        <w:rPr>
          <w:rFonts w:ascii="Arial" w:hAnsi="Arial" w:cs="Arial"/>
          <w:sz w:val="20"/>
          <w:szCs w:val="20"/>
        </w:rPr>
        <w:t xml:space="preserve"> ascendieron a un </w:t>
      </w:r>
      <w:r w:rsidR="00B92D3C" w:rsidRPr="00D96D5E">
        <w:rPr>
          <w:rFonts w:ascii="Arial" w:hAnsi="Arial" w:cs="Arial"/>
          <w:sz w:val="20"/>
          <w:szCs w:val="20"/>
        </w:rPr>
        <w:t xml:space="preserve">total de </w:t>
      </w:r>
      <w:r w:rsidRPr="00D96D5E">
        <w:rPr>
          <w:rFonts w:ascii="Arial" w:hAnsi="Arial" w:cs="Arial"/>
          <w:sz w:val="20"/>
          <w:szCs w:val="20"/>
        </w:rPr>
        <w:t>$</w:t>
      </w:r>
      <w:r w:rsidR="00B92D3C" w:rsidRPr="00D96D5E">
        <w:rPr>
          <w:rFonts w:ascii="Arial" w:hAnsi="Arial" w:cs="Arial"/>
          <w:sz w:val="20"/>
          <w:szCs w:val="20"/>
        </w:rPr>
        <w:t xml:space="preserve"> </w:t>
      </w:r>
      <w:r w:rsidR="00D005B9">
        <w:rPr>
          <w:rFonts w:ascii="Arial" w:hAnsi="Arial" w:cs="Arial"/>
          <w:sz w:val="20"/>
          <w:szCs w:val="20"/>
        </w:rPr>
        <w:t>20</w:t>
      </w:r>
      <w:r w:rsidR="00D87C3C">
        <w:rPr>
          <w:rFonts w:ascii="Arial" w:hAnsi="Arial" w:cs="Arial"/>
          <w:sz w:val="20"/>
          <w:szCs w:val="20"/>
        </w:rPr>
        <w:t>0</w:t>
      </w:r>
      <w:r w:rsidR="00B92D3C" w:rsidRPr="00D96D5E">
        <w:rPr>
          <w:rFonts w:ascii="Arial" w:hAnsi="Arial" w:cs="Arial"/>
          <w:sz w:val="20"/>
          <w:szCs w:val="20"/>
        </w:rPr>
        <w:t>.</w:t>
      </w:r>
      <w:r w:rsidR="009D4B49">
        <w:rPr>
          <w:rFonts w:ascii="Arial" w:hAnsi="Arial" w:cs="Arial"/>
          <w:sz w:val="20"/>
          <w:szCs w:val="20"/>
        </w:rPr>
        <w:t>0</w:t>
      </w:r>
      <w:r w:rsidR="00B92D3C" w:rsidRPr="00D96D5E">
        <w:rPr>
          <w:rFonts w:ascii="Arial" w:hAnsi="Arial" w:cs="Arial"/>
          <w:sz w:val="20"/>
          <w:szCs w:val="20"/>
        </w:rPr>
        <w:t>00.000</w:t>
      </w:r>
      <w:r w:rsidRPr="00D96D5E">
        <w:rPr>
          <w:rFonts w:ascii="Arial" w:hAnsi="Arial" w:cs="Arial"/>
          <w:sz w:val="20"/>
          <w:szCs w:val="20"/>
        </w:rPr>
        <w:t xml:space="preserve">, </w:t>
      </w:r>
      <w:r w:rsidR="00D005B9">
        <w:rPr>
          <w:rFonts w:ascii="Arial" w:hAnsi="Arial" w:cs="Arial"/>
          <w:sz w:val="20"/>
          <w:szCs w:val="20"/>
        </w:rPr>
        <w:t xml:space="preserve">y que la misma ha sido etiquetada como “Bono Social”. </w:t>
      </w:r>
      <w:r w:rsidR="00D005B9" w:rsidRPr="00D005B9">
        <w:rPr>
          <w:rFonts w:ascii="Arial" w:hAnsi="Arial" w:cs="Arial"/>
          <w:sz w:val="20"/>
          <w:szCs w:val="20"/>
        </w:rPr>
        <w:t>El Bono Social consiste en destinar los recursos que se obtengan de la emisión para dar curso a los objetivos del Proyecto Social de Acceso a Internet: reforzar el compromiso de acceso a conectividad de internet, en el marco de la pandemia, reafirmando su rol social y de desarrollo.</w:t>
      </w:r>
    </w:p>
    <w:p w14:paraId="1DC37C73" w14:textId="31869424" w:rsidR="00D005B9" w:rsidRPr="00D005B9" w:rsidRDefault="00D005B9" w:rsidP="00D005B9">
      <w:pPr>
        <w:jc w:val="both"/>
        <w:rPr>
          <w:rFonts w:ascii="Arial" w:hAnsi="Arial" w:cs="Arial"/>
          <w:sz w:val="20"/>
          <w:szCs w:val="20"/>
        </w:rPr>
      </w:pPr>
      <w:r w:rsidRPr="00D005B9">
        <w:rPr>
          <w:rFonts w:ascii="Arial" w:hAnsi="Arial" w:cs="Arial"/>
          <w:sz w:val="20"/>
          <w:szCs w:val="20"/>
        </w:rPr>
        <w:t>SION ha aplicado con anticipación a la emisión de la ON VII, el monto de $98.140.544,60 (aplicación parcial al 30/06/2021) en Inversiones de Equipamiento que incluye módems y equipos de telecomunicaciones</w:t>
      </w:r>
      <w:r w:rsidR="00CC44AB">
        <w:rPr>
          <w:rFonts w:ascii="Arial" w:hAnsi="Arial" w:cs="Arial"/>
          <w:sz w:val="20"/>
          <w:szCs w:val="20"/>
        </w:rPr>
        <w:t xml:space="preserve"> y en Infraestructura de Red</w:t>
      </w:r>
      <w:r w:rsidRPr="00D005B9">
        <w:rPr>
          <w:rFonts w:ascii="Arial" w:hAnsi="Arial" w:cs="Arial"/>
          <w:sz w:val="20"/>
          <w:szCs w:val="20"/>
        </w:rPr>
        <w:t xml:space="preserve">, los cuales son recompuestos (en los términos de ICMA) con los fondos obtenidos por la emisión de la ON VII, para el desarrollo de un Proyecto Social de Acceso a Internet. Estos recursos fueron aplicados según el siguiente detalle: </w:t>
      </w:r>
    </w:p>
    <w:p w14:paraId="1EA9198F" w14:textId="3CB45552" w:rsidR="00D005B9" w:rsidRPr="005A6FDA" w:rsidRDefault="00D005B9" w:rsidP="00D005B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6FDA">
        <w:rPr>
          <w:rFonts w:ascii="Arial" w:hAnsi="Arial" w:cs="Arial"/>
          <w:b/>
          <w:bCs/>
          <w:sz w:val="20"/>
          <w:szCs w:val="20"/>
        </w:rPr>
        <w:t>a)</w:t>
      </w:r>
      <w:r w:rsidRPr="005A6FDA">
        <w:rPr>
          <w:rFonts w:ascii="Arial" w:hAnsi="Arial" w:cs="Arial"/>
          <w:b/>
          <w:bCs/>
          <w:sz w:val="20"/>
          <w:szCs w:val="20"/>
        </w:rPr>
        <w:tab/>
        <w:t>Proyectos que están siendo financiados o refinanciados</w:t>
      </w:r>
      <w:r w:rsidR="005A6FDA" w:rsidRPr="005A6FDA">
        <w:rPr>
          <w:rFonts w:ascii="Arial" w:hAnsi="Arial" w:cs="Arial"/>
          <w:b/>
          <w:bCs/>
          <w:sz w:val="20"/>
          <w:szCs w:val="20"/>
        </w:rPr>
        <w:t>:</w:t>
      </w:r>
    </w:p>
    <w:p w14:paraId="66280AAC" w14:textId="77777777" w:rsidR="00CC44AB" w:rsidRDefault="00D005B9" w:rsidP="00D005B9">
      <w:pPr>
        <w:jc w:val="both"/>
        <w:rPr>
          <w:rFonts w:ascii="Arial" w:hAnsi="Arial" w:cs="Arial"/>
          <w:sz w:val="20"/>
          <w:szCs w:val="20"/>
        </w:rPr>
      </w:pPr>
      <w:r w:rsidRPr="00D005B9">
        <w:rPr>
          <w:rFonts w:ascii="Arial" w:hAnsi="Arial" w:cs="Arial"/>
          <w:sz w:val="20"/>
          <w:szCs w:val="20"/>
        </w:rPr>
        <w:t xml:space="preserve">Proyecto </w:t>
      </w:r>
      <w:r w:rsidR="00CC44AB">
        <w:rPr>
          <w:rFonts w:ascii="Arial" w:hAnsi="Arial" w:cs="Arial"/>
          <w:sz w:val="20"/>
          <w:szCs w:val="20"/>
        </w:rPr>
        <w:t>SION BONO SOCIAL Serie VII</w:t>
      </w:r>
    </w:p>
    <w:p w14:paraId="1B6BA533" w14:textId="292E4699" w:rsidR="00D005B9" w:rsidRPr="005A6FDA" w:rsidRDefault="00CC44AB" w:rsidP="00D005B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D005B9" w:rsidRPr="005A6FDA">
        <w:rPr>
          <w:rFonts w:ascii="Arial" w:hAnsi="Arial" w:cs="Arial"/>
          <w:b/>
          <w:bCs/>
          <w:sz w:val="20"/>
          <w:szCs w:val="20"/>
        </w:rPr>
        <w:t>)</w:t>
      </w:r>
      <w:r w:rsidR="00D005B9" w:rsidRPr="005A6FDA">
        <w:rPr>
          <w:rFonts w:ascii="Arial" w:hAnsi="Arial" w:cs="Arial"/>
          <w:b/>
          <w:bCs/>
          <w:sz w:val="20"/>
          <w:szCs w:val="20"/>
        </w:rPr>
        <w:tab/>
        <w:t>Breve descripción de los mismos</w:t>
      </w:r>
      <w:r w:rsidR="005A6FDA" w:rsidRPr="005A6FDA">
        <w:rPr>
          <w:rFonts w:ascii="Arial" w:hAnsi="Arial" w:cs="Arial"/>
          <w:b/>
          <w:bCs/>
          <w:sz w:val="20"/>
          <w:szCs w:val="20"/>
        </w:rPr>
        <w:t>:</w:t>
      </w:r>
      <w:r w:rsidR="00D005B9" w:rsidRPr="005A6FD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AB87ACE" w14:textId="347D5353" w:rsidR="00CC44AB" w:rsidRPr="00CC44AB" w:rsidRDefault="00CC44AB" w:rsidP="00D005B9">
      <w:pPr>
        <w:jc w:val="both"/>
        <w:rPr>
          <w:rFonts w:ascii="Arial" w:hAnsi="Arial" w:cs="Arial"/>
          <w:sz w:val="20"/>
          <w:szCs w:val="20"/>
        </w:rPr>
      </w:pPr>
      <w:r w:rsidRPr="00CC44AB">
        <w:rPr>
          <w:rFonts w:ascii="Arial" w:hAnsi="Arial" w:cs="Arial"/>
          <w:sz w:val="20"/>
          <w:szCs w:val="20"/>
        </w:rPr>
        <w:t xml:space="preserve">El Proyecto consiste en la construcción o mejora de las redes de acceso en las provincias de Tierra del Fuego, Santa Cruz, Chubut, Mendoza y San Juan que actualmente abarca un total de 50.000 hogares en los que los accesos fijos son deficientes ya que lo hacen a través de antiguas tecnologías de par de cobre (ADSL) o Wireless (wifi) o bien utilizando para ello como única conexión a internet la que les brindan sus teléfonos móviles. De los cuales se espera conectar aproximadamente 12.000 hogares y migrar 13.000 hogares a las nuevas tecnologías de tipo </w:t>
      </w:r>
      <w:proofErr w:type="spellStart"/>
      <w:r w:rsidRPr="00CC44AB">
        <w:rPr>
          <w:rFonts w:ascii="Arial" w:hAnsi="Arial" w:cs="Arial"/>
          <w:sz w:val="20"/>
          <w:szCs w:val="20"/>
        </w:rPr>
        <w:t>FTTx</w:t>
      </w:r>
      <w:proofErr w:type="spellEnd"/>
      <w:r w:rsidRPr="00CC44AB">
        <w:rPr>
          <w:rFonts w:ascii="Arial" w:hAnsi="Arial" w:cs="Arial"/>
          <w:sz w:val="20"/>
          <w:szCs w:val="20"/>
        </w:rPr>
        <w:t>.</w:t>
      </w:r>
    </w:p>
    <w:p w14:paraId="13D62605" w14:textId="6F571473" w:rsidR="00D005B9" w:rsidRPr="005A6FDA" w:rsidRDefault="00D005B9" w:rsidP="00D005B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A6FDA">
        <w:rPr>
          <w:rFonts w:ascii="Arial" w:hAnsi="Arial" w:cs="Arial"/>
          <w:b/>
          <w:bCs/>
          <w:sz w:val="20"/>
          <w:szCs w:val="20"/>
        </w:rPr>
        <w:t>c)</w:t>
      </w:r>
      <w:r w:rsidRPr="005A6FDA">
        <w:rPr>
          <w:rFonts w:ascii="Arial" w:hAnsi="Arial" w:cs="Arial"/>
          <w:b/>
          <w:bCs/>
          <w:sz w:val="20"/>
          <w:szCs w:val="20"/>
        </w:rPr>
        <w:tab/>
        <w:t>Asignaciones realizadas hasta el momento en cada uno de ellos, los montos remanentes y, en su caso, las inversiones temporales de los recursos no asignados a dicha fecha</w:t>
      </w:r>
      <w:r w:rsidR="005A6FDA" w:rsidRPr="005A6FDA">
        <w:rPr>
          <w:rFonts w:ascii="Arial" w:hAnsi="Arial" w:cs="Arial"/>
          <w:b/>
          <w:bCs/>
          <w:sz w:val="20"/>
          <w:szCs w:val="20"/>
        </w:rPr>
        <w:t>:</w:t>
      </w:r>
    </w:p>
    <w:p w14:paraId="747B34B6" w14:textId="26B9465B" w:rsidR="00D005B9" w:rsidRPr="00D005B9" w:rsidRDefault="00CC44AB" w:rsidP="00D005B9">
      <w:pPr>
        <w:jc w:val="both"/>
        <w:rPr>
          <w:rFonts w:ascii="Arial" w:hAnsi="Arial" w:cs="Arial"/>
          <w:sz w:val="20"/>
          <w:szCs w:val="20"/>
        </w:rPr>
      </w:pPr>
      <w:r w:rsidRPr="00CC44AB">
        <w:rPr>
          <w:rFonts w:ascii="Arial" w:hAnsi="Arial" w:cs="Arial"/>
          <w:sz w:val="20"/>
          <w:szCs w:val="20"/>
        </w:rPr>
        <w:t>SION ha aplicado con anticipación a la emisión de la ON VII, el monto de $98.140.544,60 (aplicación parcial al 30/06/2021) en Inversiones de Equipamiento e Infraestructura de Red, para el proyecto descripto previamente. El saldo restante del monto emitido mediante la ON Serie VII por $ 101.859.455,40 se encuentra colocado en un Fondo Común de Inversión denominado Gainvest Renta Mixta.</w:t>
      </w:r>
    </w:p>
    <w:p w14:paraId="11F7AA9D" w14:textId="3DB4FC2C" w:rsidR="009B3FA8" w:rsidRDefault="00D005B9" w:rsidP="006219D6">
      <w:pPr>
        <w:jc w:val="both"/>
        <w:rPr>
          <w:rFonts w:ascii="Arial" w:hAnsi="Arial" w:cs="Arial"/>
          <w:sz w:val="20"/>
          <w:szCs w:val="20"/>
        </w:rPr>
      </w:pPr>
      <w:r w:rsidRPr="00D005B9">
        <w:rPr>
          <w:rFonts w:ascii="Arial" w:hAnsi="Arial" w:cs="Arial"/>
          <w:sz w:val="20"/>
          <w:szCs w:val="20"/>
        </w:rPr>
        <w:t>Por lo expuesto declaramos que hemos dado cumplimiento al plan de afectación de fondos comprometido por el Suplemento de Programa de Emisión de Obligaciones Negociables emitido por la Sociedad</w:t>
      </w:r>
      <w:r w:rsidR="005A6FDA">
        <w:rPr>
          <w:rFonts w:ascii="Arial" w:hAnsi="Arial" w:cs="Arial"/>
          <w:sz w:val="20"/>
          <w:szCs w:val="20"/>
        </w:rPr>
        <w:t xml:space="preserve"> con la aplicación parcial de los fondos declarada. Puesto a votación, e</w:t>
      </w:r>
      <w:r w:rsidR="00FD665B" w:rsidRPr="00D96D5E">
        <w:rPr>
          <w:rFonts w:ascii="Arial" w:hAnsi="Arial" w:cs="Arial"/>
          <w:sz w:val="20"/>
          <w:szCs w:val="20"/>
        </w:rPr>
        <w:t xml:space="preserve">l directorio </w:t>
      </w:r>
      <w:r w:rsidR="00FD665B" w:rsidRPr="005A6FDA">
        <w:rPr>
          <w:rFonts w:ascii="Arial" w:hAnsi="Arial" w:cs="Arial"/>
          <w:sz w:val="20"/>
          <w:szCs w:val="20"/>
          <w:u w:val="single"/>
        </w:rPr>
        <w:t>resuelve por unanimidad aprobar</w:t>
      </w:r>
      <w:r w:rsidR="00FD665B" w:rsidRPr="00D96D5E">
        <w:rPr>
          <w:rFonts w:ascii="Arial" w:hAnsi="Arial" w:cs="Arial"/>
          <w:sz w:val="20"/>
          <w:szCs w:val="20"/>
        </w:rPr>
        <w:t xml:space="preserve"> lo mencionado.</w:t>
      </w:r>
    </w:p>
    <w:p w14:paraId="4FD35F88" w14:textId="7B04BD6B" w:rsidR="005A6FDA" w:rsidRPr="00DB6075" w:rsidRDefault="005A6FDA" w:rsidP="005A6FDA">
      <w:p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lastRenderedPageBreak/>
        <w:t>A continuación</w:t>
      </w:r>
      <w:r w:rsidRPr="006A774D">
        <w:rPr>
          <w:rFonts w:ascii="Arial" w:hAnsi="Arial" w:cs="Arial"/>
          <w:sz w:val="20"/>
          <w:szCs w:val="20"/>
        </w:rPr>
        <w:t xml:space="preserve">, el Sr. Luis Alberto Quinelli </w:t>
      </w:r>
      <w:r>
        <w:rPr>
          <w:rFonts w:ascii="Arial" w:hAnsi="Arial" w:cs="Arial"/>
          <w:sz w:val="20"/>
          <w:szCs w:val="20"/>
        </w:rPr>
        <w:t xml:space="preserve">propone que, teniendo en cuenta el contexto general de pandemia por el COVID 19, la presente Acta de Directorio sea firmada por una persona en representación de todos los </w:t>
      </w:r>
      <w:proofErr w:type="gramStart"/>
      <w:r>
        <w:rPr>
          <w:rFonts w:ascii="Arial" w:hAnsi="Arial" w:cs="Arial"/>
          <w:sz w:val="20"/>
          <w:szCs w:val="20"/>
        </w:rPr>
        <w:t>Directores</w:t>
      </w:r>
      <w:proofErr w:type="gramEnd"/>
      <w:r>
        <w:rPr>
          <w:rFonts w:ascii="Arial" w:hAnsi="Arial" w:cs="Arial"/>
          <w:sz w:val="20"/>
          <w:szCs w:val="20"/>
        </w:rPr>
        <w:t xml:space="preserve"> presentes, y propone que el acta sea firmada por Eduardo </w:t>
      </w:r>
      <w:proofErr w:type="spellStart"/>
      <w:r>
        <w:rPr>
          <w:rFonts w:ascii="Arial" w:hAnsi="Arial" w:cs="Arial"/>
          <w:sz w:val="20"/>
          <w:szCs w:val="20"/>
        </w:rPr>
        <w:t>Ap</w:t>
      </w:r>
      <w:proofErr w:type="spellEnd"/>
      <w:r>
        <w:rPr>
          <w:rFonts w:ascii="Arial" w:hAnsi="Arial" w:cs="Arial"/>
          <w:sz w:val="20"/>
          <w:szCs w:val="20"/>
        </w:rPr>
        <w:t xml:space="preserve"> Iwan, manifestando que se deja</w:t>
      </w:r>
      <w:r w:rsidRPr="006A774D">
        <w:rPr>
          <w:rFonts w:ascii="Arial" w:hAnsi="Arial" w:cs="Arial"/>
          <w:sz w:val="20"/>
          <w:szCs w:val="20"/>
        </w:rPr>
        <w:t xml:space="preserve">rá constancia de los </w:t>
      </w:r>
      <w:r>
        <w:rPr>
          <w:rFonts w:ascii="Arial" w:hAnsi="Arial" w:cs="Arial"/>
          <w:sz w:val="20"/>
          <w:szCs w:val="20"/>
        </w:rPr>
        <w:t>Directores</w:t>
      </w:r>
      <w:r w:rsidRPr="006A774D">
        <w:rPr>
          <w:rFonts w:ascii="Arial" w:hAnsi="Arial" w:cs="Arial"/>
          <w:sz w:val="20"/>
          <w:szCs w:val="20"/>
        </w:rPr>
        <w:t xml:space="preserve"> presentes</w:t>
      </w:r>
      <w:r>
        <w:rPr>
          <w:rFonts w:ascii="Arial" w:hAnsi="Arial" w:cs="Arial"/>
          <w:sz w:val="20"/>
          <w:szCs w:val="20"/>
        </w:rPr>
        <w:t xml:space="preserve"> en el Libro de Actas</w:t>
      </w:r>
      <w:r w:rsidRPr="006A774D">
        <w:rPr>
          <w:rFonts w:ascii="Arial" w:hAnsi="Arial" w:cs="Arial"/>
          <w:sz w:val="20"/>
          <w:szCs w:val="20"/>
        </w:rPr>
        <w:t xml:space="preserve"> y </w:t>
      </w:r>
      <w:r>
        <w:rPr>
          <w:rFonts w:ascii="Arial" w:hAnsi="Arial" w:cs="Arial"/>
          <w:sz w:val="20"/>
          <w:szCs w:val="20"/>
        </w:rPr>
        <w:t xml:space="preserve">se </w:t>
      </w:r>
      <w:r w:rsidRPr="006A774D">
        <w:rPr>
          <w:rFonts w:ascii="Arial" w:hAnsi="Arial" w:cs="Arial"/>
          <w:sz w:val="20"/>
          <w:szCs w:val="20"/>
        </w:rPr>
        <w:t xml:space="preserve">resguardará una copia en archivo audiovisual de la reunión en soporte digital por el plazo de cinco años. </w:t>
      </w:r>
      <w:r>
        <w:rPr>
          <w:rFonts w:ascii="Arial" w:hAnsi="Arial" w:cs="Arial"/>
          <w:sz w:val="20"/>
          <w:szCs w:val="20"/>
        </w:rPr>
        <w:t xml:space="preserve">Se somete a votación y </w:t>
      </w:r>
      <w:r w:rsidRPr="006A774D">
        <w:rPr>
          <w:rFonts w:ascii="Arial" w:hAnsi="Arial" w:cs="Arial"/>
          <w:sz w:val="20"/>
          <w:szCs w:val="20"/>
          <w:u w:val="single"/>
        </w:rPr>
        <w:t xml:space="preserve">resulta aprobado por unanimidad </w:t>
      </w:r>
      <w:r w:rsidRPr="006A774D">
        <w:rPr>
          <w:rFonts w:ascii="Arial" w:hAnsi="Arial" w:cs="Arial"/>
          <w:sz w:val="20"/>
          <w:szCs w:val="20"/>
        </w:rPr>
        <w:t>que el acta será firmada por el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Director</w:t>
      </w:r>
      <w:proofErr w:type="gramEnd"/>
      <w:r>
        <w:rPr>
          <w:rFonts w:ascii="Arial" w:hAnsi="Arial" w:cs="Arial"/>
          <w:sz w:val="20"/>
          <w:szCs w:val="20"/>
        </w:rPr>
        <w:t xml:space="preserve"> Eduardo </w:t>
      </w:r>
      <w:proofErr w:type="spellStart"/>
      <w:r>
        <w:rPr>
          <w:rFonts w:ascii="Arial" w:hAnsi="Arial" w:cs="Arial"/>
          <w:sz w:val="20"/>
          <w:szCs w:val="20"/>
        </w:rPr>
        <w:t>Ap</w:t>
      </w:r>
      <w:proofErr w:type="spellEnd"/>
      <w:r>
        <w:rPr>
          <w:rFonts w:ascii="Arial" w:hAnsi="Arial" w:cs="Arial"/>
          <w:sz w:val="20"/>
          <w:szCs w:val="20"/>
        </w:rPr>
        <w:t xml:space="preserve"> Iwan en representación de los presentes.</w:t>
      </w:r>
    </w:p>
    <w:p w14:paraId="6558F35E" w14:textId="445568F3" w:rsidR="00FD665B" w:rsidRDefault="00FD665B" w:rsidP="006219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Seguidamente y no habiendo </w:t>
      </w:r>
      <w:r w:rsidR="00526871">
        <w:rPr>
          <w:rFonts w:ascii="Arial" w:hAnsi="Arial" w:cs="Arial"/>
          <w:sz w:val="20"/>
          <w:szCs w:val="20"/>
        </w:rPr>
        <w:t>más</w:t>
      </w:r>
      <w:r>
        <w:rPr>
          <w:rFonts w:ascii="Arial" w:hAnsi="Arial" w:cs="Arial"/>
          <w:sz w:val="20"/>
          <w:szCs w:val="20"/>
        </w:rPr>
        <w:t xml:space="preserve"> asuntos que tratar se levanta la </w:t>
      </w:r>
      <w:r w:rsidRPr="001D3BF1">
        <w:rPr>
          <w:rFonts w:ascii="Arial" w:hAnsi="Arial" w:cs="Arial"/>
          <w:sz w:val="20"/>
          <w:szCs w:val="20"/>
        </w:rPr>
        <w:t xml:space="preserve">sesión siendo las </w:t>
      </w:r>
      <w:r w:rsidR="00AB54B2">
        <w:rPr>
          <w:rFonts w:ascii="Arial" w:hAnsi="Arial" w:cs="Arial"/>
          <w:sz w:val="20"/>
          <w:szCs w:val="20"/>
        </w:rPr>
        <w:t>10:00</w:t>
      </w:r>
      <w:r w:rsidRPr="001D3BF1">
        <w:rPr>
          <w:rFonts w:ascii="Arial" w:hAnsi="Arial" w:cs="Arial"/>
          <w:sz w:val="20"/>
          <w:szCs w:val="20"/>
        </w:rPr>
        <w:t xml:space="preserve"> horas</w:t>
      </w:r>
      <w:r>
        <w:rPr>
          <w:rFonts w:ascii="Arial" w:hAnsi="Arial" w:cs="Arial"/>
          <w:sz w:val="20"/>
          <w:szCs w:val="20"/>
        </w:rPr>
        <w:t>.</w:t>
      </w:r>
    </w:p>
    <w:p w14:paraId="1BA80A3F" w14:textId="189DCFCE" w:rsidR="00AB54B2" w:rsidRDefault="00AB54B2" w:rsidP="006219D6">
      <w:pPr>
        <w:jc w:val="both"/>
        <w:rPr>
          <w:rFonts w:ascii="Arial" w:hAnsi="Arial" w:cs="Arial"/>
          <w:sz w:val="20"/>
          <w:szCs w:val="20"/>
        </w:rPr>
      </w:pPr>
    </w:p>
    <w:p w14:paraId="7939DF29" w14:textId="16EA7518" w:rsidR="00AB54B2" w:rsidRDefault="00AB54B2" w:rsidP="006219D6">
      <w:pPr>
        <w:jc w:val="both"/>
        <w:rPr>
          <w:rFonts w:ascii="Arial" w:hAnsi="Arial" w:cs="Arial"/>
          <w:sz w:val="20"/>
          <w:szCs w:val="20"/>
        </w:rPr>
      </w:pPr>
      <w:r w:rsidRPr="00AB54B2">
        <w:rPr>
          <w:rFonts w:ascii="Arial" w:hAnsi="Arial" w:cs="Arial"/>
          <w:sz w:val="20"/>
          <w:szCs w:val="20"/>
          <w:u w:val="single"/>
        </w:rPr>
        <w:t>Participantes</w:t>
      </w:r>
      <w:r>
        <w:rPr>
          <w:rFonts w:ascii="Arial" w:hAnsi="Arial" w:cs="Arial"/>
          <w:sz w:val="20"/>
          <w:szCs w:val="20"/>
        </w:rPr>
        <w:t xml:space="preserve">: Luis Quinelli, Eduardo </w:t>
      </w:r>
      <w:proofErr w:type="spellStart"/>
      <w:r>
        <w:rPr>
          <w:rFonts w:ascii="Arial" w:hAnsi="Arial" w:cs="Arial"/>
          <w:sz w:val="20"/>
          <w:szCs w:val="20"/>
        </w:rPr>
        <w:t>Ap</w:t>
      </w:r>
      <w:proofErr w:type="spellEnd"/>
      <w:r>
        <w:rPr>
          <w:rFonts w:ascii="Arial" w:hAnsi="Arial" w:cs="Arial"/>
          <w:sz w:val="20"/>
          <w:szCs w:val="20"/>
        </w:rPr>
        <w:t xml:space="preserve"> Iwan, Sergio Gómez, Eduardo Martin, Fernando Oliva, Walther Leal </w:t>
      </w:r>
      <w:proofErr w:type="spellStart"/>
      <w:r>
        <w:rPr>
          <w:rFonts w:ascii="Arial" w:hAnsi="Arial" w:cs="Arial"/>
          <w:sz w:val="20"/>
          <w:szCs w:val="20"/>
        </w:rPr>
        <w:t>Ricaud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B9ADE47" w14:textId="161DE973" w:rsidR="00AB54B2" w:rsidRPr="00AB54B2" w:rsidRDefault="00AB54B2" w:rsidP="006219D6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B54B2">
        <w:rPr>
          <w:rFonts w:ascii="Arial" w:hAnsi="Arial" w:cs="Arial"/>
          <w:sz w:val="20"/>
          <w:szCs w:val="20"/>
          <w:u w:val="single"/>
          <w:lang w:val="en-US"/>
        </w:rPr>
        <w:t>Firmantes</w:t>
      </w:r>
      <w:proofErr w:type="spellEnd"/>
      <w:r w:rsidRPr="00AB54B2">
        <w:rPr>
          <w:rFonts w:ascii="Arial" w:hAnsi="Arial" w:cs="Arial"/>
          <w:sz w:val="20"/>
          <w:szCs w:val="20"/>
          <w:lang w:val="en-US"/>
        </w:rPr>
        <w:t xml:space="preserve">: Eduardo Ap </w:t>
      </w:r>
      <w:proofErr w:type="spellStart"/>
      <w:r w:rsidRPr="00AB54B2">
        <w:rPr>
          <w:rFonts w:ascii="Arial" w:hAnsi="Arial" w:cs="Arial"/>
          <w:sz w:val="20"/>
          <w:szCs w:val="20"/>
          <w:lang w:val="en-US"/>
        </w:rPr>
        <w:t>Iwan</w:t>
      </w:r>
      <w:proofErr w:type="spellEnd"/>
      <w:r w:rsidRPr="00AB54B2">
        <w:rPr>
          <w:rFonts w:ascii="Arial" w:hAnsi="Arial" w:cs="Arial"/>
          <w:sz w:val="20"/>
          <w:szCs w:val="20"/>
          <w:lang w:val="en-US"/>
        </w:rPr>
        <w:t>, Walther L</w:t>
      </w:r>
      <w:r>
        <w:rPr>
          <w:rFonts w:ascii="Arial" w:hAnsi="Arial" w:cs="Arial"/>
          <w:sz w:val="20"/>
          <w:szCs w:val="20"/>
          <w:lang w:val="en-US"/>
        </w:rPr>
        <w:t xml:space="preserve">eal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Ricaud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AB54B2" w:rsidRPr="00AB54B2" w:rsidSect="00AB54B2">
      <w:pgSz w:w="11907" w:h="16839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72183"/>
    <w:multiLevelType w:val="hybridMultilevel"/>
    <w:tmpl w:val="4B2C63EE"/>
    <w:lvl w:ilvl="0" w:tplc="C5D28ED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C9"/>
    <w:rsid w:val="00011769"/>
    <w:rsid w:val="00015960"/>
    <w:rsid w:val="000264D5"/>
    <w:rsid w:val="0005473E"/>
    <w:rsid w:val="000C1371"/>
    <w:rsid w:val="001137DA"/>
    <w:rsid w:val="001D3BF1"/>
    <w:rsid w:val="00334F69"/>
    <w:rsid w:val="003A6492"/>
    <w:rsid w:val="00472082"/>
    <w:rsid w:val="004D5AD3"/>
    <w:rsid w:val="00526871"/>
    <w:rsid w:val="005A6FDA"/>
    <w:rsid w:val="006219D6"/>
    <w:rsid w:val="00643E7F"/>
    <w:rsid w:val="006701FC"/>
    <w:rsid w:val="006A19C9"/>
    <w:rsid w:val="00762686"/>
    <w:rsid w:val="007A65FD"/>
    <w:rsid w:val="007D1C58"/>
    <w:rsid w:val="00891CCA"/>
    <w:rsid w:val="009B3FA8"/>
    <w:rsid w:val="009D4B49"/>
    <w:rsid w:val="00AB54B2"/>
    <w:rsid w:val="00AC5C47"/>
    <w:rsid w:val="00B218E2"/>
    <w:rsid w:val="00B92D3C"/>
    <w:rsid w:val="00BA6139"/>
    <w:rsid w:val="00BD2A75"/>
    <w:rsid w:val="00BE7016"/>
    <w:rsid w:val="00C20E62"/>
    <w:rsid w:val="00C26DCD"/>
    <w:rsid w:val="00C60C12"/>
    <w:rsid w:val="00CB48F0"/>
    <w:rsid w:val="00CC44AB"/>
    <w:rsid w:val="00D005B9"/>
    <w:rsid w:val="00D71F91"/>
    <w:rsid w:val="00D73FD5"/>
    <w:rsid w:val="00D87C3C"/>
    <w:rsid w:val="00D96D5E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87A2"/>
  <w15:docId w15:val="{0EBF9332-DAF0-4695-8901-A76CABCF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71F91"/>
    <w:pPr>
      <w:spacing w:after="0" w:line="48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D71F91"/>
    <w:rPr>
      <w:rFonts w:ascii="Arial" w:eastAsia="Times New Roman" w:hAnsi="Arial" w:cs="Times New Roman"/>
      <w:sz w:val="24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D96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7C3C"/>
    <w:pPr>
      <w:spacing w:before="100" w:beforeAutospacing="1" w:after="100" w:afterAutospacing="1" w:line="240" w:lineRule="auto"/>
    </w:pPr>
    <w:rPr>
      <w:rFonts w:ascii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de Luca</dc:creator>
  <cp:lastModifiedBy>DE LUCA FABIAN ARIEL</cp:lastModifiedBy>
  <cp:revision>2</cp:revision>
  <cp:lastPrinted>2019-11-05T21:31:00Z</cp:lastPrinted>
  <dcterms:created xsi:type="dcterms:W3CDTF">2021-11-12T14:28:00Z</dcterms:created>
  <dcterms:modified xsi:type="dcterms:W3CDTF">2021-11-12T14:28:00Z</dcterms:modified>
</cp:coreProperties>
</file>