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5485" w14:textId="2913E07B" w:rsidR="009E7974" w:rsidRPr="00C13AC9" w:rsidRDefault="001675BA" w:rsidP="009E7974">
      <w:pPr>
        <w:pStyle w:val="Textoindependiente2"/>
        <w:jc w:val="left"/>
        <w:rPr>
          <w:sz w:val="22"/>
          <w:szCs w:val="22"/>
          <w:lang w:val="es-ES_tradnl"/>
        </w:rPr>
      </w:pPr>
      <w:r>
        <w:rPr>
          <w:noProof/>
          <w:sz w:val="20"/>
          <w:lang w:val="en-US"/>
        </w:rPr>
        <w:drawing>
          <wp:inline distT="0" distB="0" distL="0" distR="0" wp14:anchorId="7A978E38" wp14:editId="2337FBBF">
            <wp:extent cx="1866900" cy="714375"/>
            <wp:effectExtent l="0" t="0" r="0" b="9525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974" w:rsidRPr="00C13AC9">
        <w:rPr>
          <w:sz w:val="22"/>
          <w:szCs w:val="22"/>
          <w:lang w:val="es-ES_tradnl"/>
        </w:rPr>
        <w:t xml:space="preserve">                               </w:t>
      </w:r>
    </w:p>
    <w:p w14:paraId="10892951" w14:textId="31225F84" w:rsidR="009E7974" w:rsidRPr="00C13AC9" w:rsidRDefault="009E7974" w:rsidP="009E7974">
      <w:pPr>
        <w:pStyle w:val="Textoindependiente2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        Ciudad Autónoma de Buenos Aires,</w:t>
      </w:r>
      <w:r w:rsidR="00C13AC9" w:rsidRPr="00C13AC9">
        <w:rPr>
          <w:sz w:val="22"/>
          <w:szCs w:val="22"/>
          <w:lang w:val="es-ES_tradnl"/>
        </w:rPr>
        <w:t xml:space="preserve"> </w:t>
      </w:r>
      <w:r w:rsidR="00555E5A">
        <w:rPr>
          <w:sz w:val="22"/>
          <w:szCs w:val="22"/>
          <w:lang w:val="es-ES_tradnl"/>
        </w:rPr>
        <w:t>21</w:t>
      </w:r>
      <w:r w:rsidRPr="00C13AC9">
        <w:rPr>
          <w:sz w:val="22"/>
          <w:szCs w:val="22"/>
          <w:lang w:val="es-ES_tradnl"/>
        </w:rPr>
        <w:t xml:space="preserve"> de </w:t>
      </w:r>
      <w:r w:rsidR="00555E5A">
        <w:rPr>
          <w:sz w:val="22"/>
          <w:szCs w:val="22"/>
          <w:lang w:val="es-ES_tradnl"/>
        </w:rPr>
        <w:t>marzo</w:t>
      </w:r>
      <w:r w:rsidRPr="00C13AC9">
        <w:rPr>
          <w:sz w:val="22"/>
          <w:szCs w:val="22"/>
          <w:lang w:val="es-ES_tradnl"/>
        </w:rPr>
        <w:t xml:space="preserve"> de 20</w:t>
      </w:r>
      <w:r w:rsidR="00C13AC9" w:rsidRPr="00C13AC9">
        <w:rPr>
          <w:sz w:val="22"/>
          <w:szCs w:val="22"/>
          <w:lang w:val="es-ES_tradnl"/>
        </w:rPr>
        <w:t>2</w:t>
      </w:r>
      <w:r w:rsidR="00987996">
        <w:rPr>
          <w:sz w:val="22"/>
          <w:szCs w:val="22"/>
          <w:lang w:val="es-ES_tradnl"/>
        </w:rPr>
        <w:t>3</w:t>
      </w:r>
    </w:p>
    <w:p w14:paraId="7902C856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</w:p>
    <w:p w14:paraId="13B54A1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Señores</w:t>
      </w:r>
    </w:p>
    <w:p w14:paraId="2CE860D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b/>
          <w:bCs/>
          <w:sz w:val="22"/>
          <w:szCs w:val="22"/>
          <w:lang w:val="es-AR"/>
        </w:rPr>
        <w:t>CNV / BCBA / MAE</w:t>
      </w:r>
    </w:p>
    <w:p w14:paraId="69D82E6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Ciudad Autónoma de Buenos Aires</w:t>
      </w:r>
    </w:p>
    <w:p w14:paraId="25795A3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u w:val="single"/>
          <w:lang w:val="es-ES_tradnl"/>
        </w:rPr>
      </w:pPr>
      <w:r w:rsidRPr="00C13AC9">
        <w:rPr>
          <w:sz w:val="22"/>
          <w:szCs w:val="22"/>
          <w:u w:val="single"/>
          <w:lang w:val="es-ES_tradnl"/>
        </w:rPr>
        <w:t>S.</w:t>
      </w:r>
      <w:r w:rsidRPr="00C13AC9">
        <w:rPr>
          <w:sz w:val="22"/>
          <w:szCs w:val="22"/>
          <w:u w:val="single"/>
          <w:lang w:val="es-ES_tradnl"/>
        </w:rPr>
        <w:tab/>
      </w:r>
      <w:r w:rsidRPr="00C13AC9">
        <w:rPr>
          <w:sz w:val="22"/>
          <w:szCs w:val="22"/>
          <w:u w:val="single"/>
          <w:lang w:val="es-ES_tradnl"/>
        </w:rPr>
        <w:tab/>
        <w:t>/            D.</w:t>
      </w:r>
    </w:p>
    <w:p w14:paraId="3B86FBA6" w14:textId="77777777" w:rsidR="009E7974" w:rsidRPr="00C13AC9" w:rsidRDefault="009E7974" w:rsidP="009E7974">
      <w:pPr>
        <w:rPr>
          <w:sz w:val="22"/>
          <w:szCs w:val="22"/>
          <w:u w:val="single"/>
          <w:lang w:val="es-ES_tradnl"/>
        </w:rPr>
      </w:pPr>
    </w:p>
    <w:p w14:paraId="38401E0C" w14:textId="0ABCED56" w:rsidR="009E7974" w:rsidRPr="00C13AC9" w:rsidRDefault="009E7974" w:rsidP="009B082B">
      <w:pPr>
        <w:jc w:val="both"/>
        <w:rPr>
          <w:rFonts w:eastAsia="Arial Unicode MS"/>
          <w:b/>
          <w:bCs/>
          <w:sz w:val="22"/>
          <w:szCs w:val="22"/>
        </w:rPr>
      </w:pPr>
      <w:r w:rsidRPr="00C13AC9">
        <w:rPr>
          <w:rFonts w:eastAsia="Arial Unicode MS"/>
          <w:b/>
          <w:bCs/>
          <w:iCs/>
          <w:sz w:val="22"/>
          <w:szCs w:val="22"/>
          <w:lang w:val="es-AR"/>
        </w:rPr>
        <w:t xml:space="preserve">Ref.: Hecho Relevante. </w:t>
      </w:r>
      <w:r w:rsidRPr="00C13AC9">
        <w:rPr>
          <w:rFonts w:eastAsia="Arial Unicode MS"/>
          <w:b/>
          <w:bCs/>
          <w:sz w:val="22"/>
          <w:szCs w:val="22"/>
          <w:lang w:val="es-AR"/>
        </w:rPr>
        <w:t xml:space="preserve">Convocatoria a </w:t>
      </w:r>
      <w:r w:rsidRPr="00C13AC9">
        <w:rPr>
          <w:rFonts w:eastAsia="Arial Unicode MS"/>
          <w:b/>
          <w:bCs/>
          <w:sz w:val="22"/>
          <w:szCs w:val="22"/>
        </w:rPr>
        <w:t>Asamblea General Ordinaria</w:t>
      </w:r>
      <w:r w:rsidR="009B082B">
        <w:rPr>
          <w:rFonts w:eastAsia="Arial Unicode MS"/>
          <w:b/>
          <w:bCs/>
          <w:sz w:val="22"/>
          <w:szCs w:val="22"/>
        </w:rPr>
        <w:t xml:space="preserve"> y Extraordinaria</w:t>
      </w:r>
      <w:r w:rsidR="00C13AC9" w:rsidRPr="00C13AC9">
        <w:rPr>
          <w:rFonts w:eastAsia="Arial Unicode MS"/>
          <w:b/>
          <w:bCs/>
          <w:sz w:val="22"/>
          <w:szCs w:val="22"/>
        </w:rPr>
        <w:t xml:space="preserve"> </w:t>
      </w:r>
      <w:r w:rsidRPr="00C13AC9">
        <w:rPr>
          <w:rFonts w:eastAsia="Arial Unicode MS"/>
          <w:b/>
          <w:bCs/>
          <w:sz w:val="22"/>
          <w:szCs w:val="22"/>
        </w:rPr>
        <w:t xml:space="preserve">de </w:t>
      </w:r>
      <w:r w:rsidR="00FF7856">
        <w:rPr>
          <w:rFonts w:eastAsia="Arial Unicode MS"/>
          <w:b/>
          <w:bCs/>
          <w:sz w:val="22"/>
          <w:szCs w:val="22"/>
        </w:rPr>
        <w:t>a</w:t>
      </w:r>
      <w:r w:rsidRPr="00C13AC9">
        <w:rPr>
          <w:rFonts w:eastAsia="Arial Unicode MS"/>
          <w:b/>
          <w:bCs/>
          <w:sz w:val="22"/>
          <w:szCs w:val="22"/>
        </w:rPr>
        <w:t xml:space="preserve">ccionistas para el día </w:t>
      </w:r>
      <w:r w:rsidR="005473BE">
        <w:rPr>
          <w:rFonts w:eastAsia="Arial Unicode MS"/>
          <w:b/>
          <w:bCs/>
          <w:sz w:val="22"/>
          <w:szCs w:val="22"/>
        </w:rPr>
        <w:t>2</w:t>
      </w:r>
      <w:r w:rsidR="00987996">
        <w:rPr>
          <w:rFonts w:eastAsia="Arial Unicode MS"/>
          <w:b/>
          <w:bCs/>
          <w:sz w:val="22"/>
          <w:szCs w:val="22"/>
        </w:rPr>
        <w:t>1</w:t>
      </w:r>
      <w:r w:rsidR="00FF7856">
        <w:rPr>
          <w:rFonts w:eastAsia="Arial Unicode MS"/>
          <w:b/>
          <w:bCs/>
          <w:sz w:val="22"/>
          <w:szCs w:val="22"/>
        </w:rPr>
        <w:t xml:space="preserve"> de abril de </w:t>
      </w:r>
      <w:r w:rsidRPr="00C13AC9">
        <w:rPr>
          <w:rFonts w:eastAsia="Arial Unicode MS"/>
          <w:b/>
          <w:bCs/>
          <w:sz w:val="22"/>
          <w:szCs w:val="22"/>
        </w:rPr>
        <w:t>20</w:t>
      </w:r>
      <w:r w:rsidR="00C13AC9" w:rsidRPr="00C13AC9">
        <w:rPr>
          <w:rFonts w:eastAsia="Arial Unicode MS"/>
          <w:b/>
          <w:bCs/>
          <w:sz w:val="22"/>
          <w:szCs w:val="22"/>
        </w:rPr>
        <w:t>2</w:t>
      </w:r>
      <w:r w:rsidR="00987996">
        <w:rPr>
          <w:rFonts w:eastAsia="Arial Unicode MS"/>
          <w:b/>
          <w:bCs/>
          <w:sz w:val="22"/>
          <w:szCs w:val="22"/>
        </w:rPr>
        <w:t>3</w:t>
      </w:r>
      <w:r w:rsidRPr="00C13AC9">
        <w:rPr>
          <w:rFonts w:eastAsia="Arial Unicode MS"/>
          <w:b/>
          <w:bCs/>
          <w:sz w:val="22"/>
          <w:szCs w:val="22"/>
        </w:rPr>
        <w:t>.</w:t>
      </w:r>
    </w:p>
    <w:p w14:paraId="0ECD938B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u w:val="single"/>
        </w:rPr>
      </w:pPr>
    </w:p>
    <w:p w14:paraId="7FA20586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De </w:t>
      </w:r>
      <w:r w:rsidR="00D82F6D" w:rsidRPr="00C13AC9">
        <w:rPr>
          <w:sz w:val="22"/>
          <w:szCs w:val="22"/>
          <w:lang w:val="es-ES_tradnl"/>
        </w:rPr>
        <w:t>mi</w:t>
      </w:r>
      <w:r w:rsidRPr="00C13AC9">
        <w:rPr>
          <w:sz w:val="22"/>
          <w:szCs w:val="22"/>
          <w:lang w:val="es-ES_tradnl"/>
        </w:rPr>
        <w:t xml:space="preserve"> mayor consideración:</w:t>
      </w:r>
    </w:p>
    <w:p w14:paraId="05BAD135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</w:t>
      </w:r>
    </w:p>
    <w:p w14:paraId="6AF8848A" w14:textId="5311ACE2" w:rsidR="009E7974" w:rsidRDefault="00D82F6D" w:rsidP="00FF7856">
      <w:pPr>
        <w:pStyle w:val="Textoindependiente2"/>
        <w:ind w:firstLine="255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Tengo el agrado de dirigirme</w:t>
      </w:r>
      <w:r w:rsidR="009E7974" w:rsidRPr="00C13AC9">
        <w:rPr>
          <w:sz w:val="22"/>
          <w:szCs w:val="22"/>
          <w:lang w:val="es-ES_tradnl"/>
        </w:rPr>
        <w:t xml:space="preserve"> a Uds. en </w:t>
      </w:r>
      <w:r w:rsidRPr="00C13AC9">
        <w:rPr>
          <w:sz w:val="22"/>
          <w:szCs w:val="22"/>
          <w:lang w:val="es-ES_tradnl"/>
        </w:rPr>
        <w:t>mi</w:t>
      </w:r>
      <w:r w:rsidR="009E7974" w:rsidRPr="00C13AC9">
        <w:rPr>
          <w:sz w:val="22"/>
          <w:szCs w:val="22"/>
          <w:lang w:val="es-ES_tradnl"/>
        </w:rPr>
        <w:t xml:space="preserve"> carácter de </w:t>
      </w:r>
      <w:r w:rsidR="00BD0031">
        <w:rPr>
          <w:sz w:val="22"/>
          <w:szCs w:val="22"/>
          <w:lang w:val="es-ES_tradnl"/>
        </w:rPr>
        <w:t>R</w:t>
      </w:r>
      <w:r w:rsidRPr="00C13AC9">
        <w:rPr>
          <w:sz w:val="22"/>
          <w:szCs w:val="22"/>
          <w:lang w:val="es-ES_tradnl"/>
        </w:rPr>
        <w:t xml:space="preserve">esponsable de </w:t>
      </w:r>
      <w:r w:rsidR="00BD0031">
        <w:rPr>
          <w:sz w:val="22"/>
          <w:szCs w:val="22"/>
          <w:lang w:val="es-ES_tradnl"/>
        </w:rPr>
        <w:t>R</w:t>
      </w:r>
      <w:r w:rsidRPr="00C13AC9">
        <w:rPr>
          <w:sz w:val="22"/>
          <w:szCs w:val="22"/>
          <w:lang w:val="es-ES_tradnl"/>
        </w:rPr>
        <w:t xml:space="preserve">elaciones con el </w:t>
      </w:r>
      <w:r w:rsidR="00BD0031">
        <w:rPr>
          <w:sz w:val="22"/>
          <w:szCs w:val="22"/>
          <w:lang w:val="es-ES_tradnl"/>
        </w:rPr>
        <w:t>M</w:t>
      </w:r>
      <w:r w:rsidRPr="00C13AC9">
        <w:rPr>
          <w:sz w:val="22"/>
          <w:szCs w:val="22"/>
          <w:lang w:val="es-ES_tradnl"/>
        </w:rPr>
        <w:t>ercado</w:t>
      </w:r>
      <w:r w:rsidR="009E7974" w:rsidRPr="00C13AC9">
        <w:rPr>
          <w:sz w:val="22"/>
          <w:szCs w:val="22"/>
          <w:lang w:val="es-ES_tradnl"/>
        </w:rPr>
        <w:t xml:space="preserve"> de </w:t>
      </w:r>
      <w:r w:rsidR="009E7974" w:rsidRPr="00FF7856">
        <w:rPr>
          <w:b/>
          <w:bCs/>
          <w:sz w:val="22"/>
          <w:szCs w:val="22"/>
          <w:lang w:val="es-ES_tradnl"/>
        </w:rPr>
        <w:t>Grupo ST S.A.</w:t>
      </w:r>
      <w:r w:rsidR="009E7974" w:rsidRPr="00C13AC9">
        <w:rPr>
          <w:sz w:val="22"/>
          <w:szCs w:val="22"/>
          <w:lang w:val="es-ES_tradnl"/>
        </w:rPr>
        <w:t xml:space="preserve"> (en adelante</w:t>
      </w:r>
      <w:r w:rsidR="00FF7856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la “</w:t>
      </w:r>
      <w:r w:rsidR="009E7974" w:rsidRPr="00FF7856">
        <w:rPr>
          <w:sz w:val="22"/>
          <w:szCs w:val="22"/>
          <w:u w:val="single"/>
          <w:lang w:val="es-ES_tradnl"/>
        </w:rPr>
        <w:t>Sociedad</w:t>
      </w:r>
      <w:r w:rsidR="009E7974" w:rsidRPr="00C13AC9">
        <w:rPr>
          <w:sz w:val="22"/>
          <w:szCs w:val="22"/>
          <w:lang w:val="es-ES_tradnl"/>
        </w:rPr>
        <w:t>”) a fin de poner en vuestro conocimiento que</w:t>
      </w:r>
      <w:r w:rsidR="00FF7856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por Acta de Directorio de fecha</w:t>
      </w:r>
      <w:r w:rsidR="00C13AC9">
        <w:rPr>
          <w:sz w:val="22"/>
          <w:szCs w:val="22"/>
          <w:lang w:val="es-ES_tradnl"/>
        </w:rPr>
        <w:t xml:space="preserve"> </w:t>
      </w:r>
      <w:r w:rsidR="009B082B">
        <w:rPr>
          <w:sz w:val="22"/>
          <w:szCs w:val="22"/>
          <w:lang w:val="es-ES_tradnl"/>
        </w:rPr>
        <w:t>21</w:t>
      </w:r>
      <w:r w:rsidR="009E7974" w:rsidRPr="00C13AC9">
        <w:rPr>
          <w:sz w:val="22"/>
          <w:szCs w:val="22"/>
          <w:lang w:val="es-ES_tradnl"/>
        </w:rPr>
        <w:t xml:space="preserve"> de </w:t>
      </w:r>
      <w:r w:rsidR="009B082B">
        <w:rPr>
          <w:sz w:val="22"/>
          <w:szCs w:val="22"/>
          <w:lang w:val="es-ES_tradnl"/>
        </w:rPr>
        <w:t>marzo</w:t>
      </w:r>
      <w:r w:rsidR="009E7974" w:rsidRPr="00C13AC9">
        <w:rPr>
          <w:sz w:val="22"/>
          <w:szCs w:val="22"/>
          <w:lang w:val="es-ES_tradnl"/>
        </w:rPr>
        <w:t xml:space="preserve"> de 20</w:t>
      </w:r>
      <w:r w:rsidR="00C13AC9">
        <w:rPr>
          <w:sz w:val="22"/>
          <w:szCs w:val="22"/>
          <w:lang w:val="es-ES_tradnl"/>
        </w:rPr>
        <w:t>2</w:t>
      </w:r>
      <w:r w:rsidR="00987996">
        <w:rPr>
          <w:sz w:val="22"/>
          <w:szCs w:val="22"/>
          <w:lang w:val="es-ES_tradnl"/>
        </w:rPr>
        <w:t>3</w:t>
      </w:r>
      <w:r w:rsidR="00FF7856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se ha convocado a Asamblea General Ordinaria</w:t>
      </w:r>
      <w:r w:rsidR="009B082B">
        <w:rPr>
          <w:sz w:val="22"/>
          <w:szCs w:val="22"/>
          <w:lang w:val="es-ES_tradnl"/>
        </w:rPr>
        <w:t xml:space="preserve"> y Extraordinaria</w:t>
      </w:r>
      <w:r w:rsidR="009E7974" w:rsidRPr="00C13AC9">
        <w:rPr>
          <w:sz w:val="22"/>
          <w:szCs w:val="22"/>
          <w:lang w:val="es-ES_tradnl"/>
        </w:rPr>
        <w:t xml:space="preserve"> de </w:t>
      </w:r>
      <w:r w:rsidR="00FF7856">
        <w:rPr>
          <w:sz w:val="22"/>
          <w:szCs w:val="22"/>
          <w:lang w:val="es-ES_tradnl"/>
        </w:rPr>
        <w:t>a</w:t>
      </w:r>
      <w:r w:rsidR="009E7974" w:rsidRPr="00C13AC9">
        <w:rPr>
          <w:sz w:val="22"/>
          <w:szCs w:val="22"/>
          <w:lang w:val="es-ES_tradnl"/>
        </w:rPr>
        <w:t>ccionistas</w:t>
      </w:r>
      <w:r w:rsidR="001A0D6F">
        <w:rPr>
          <w:sz w:val="22"/>
          <w:szCs w:val="22"/>
          <w:lang w:val="es-ES_tradnl"/>
        </w:rPr>
        <w:t xml:space="preserve"> de la Sociedad</w:t>
      </w:r>
      <w:r w:rsidR="009E7974" w:rsidRPr="00C13AC9">
        <w:rPr>
          <w:sz w:val="22"/>
          <w:szCs w:val="22"/>
          <w:lang w:val="es-ES_tradnl"/>
        </w:rPr>
        <w:t xml:space="preserve"> para el día </w:t>
      </w:r>
      <w:r w:rsidR="005473BE">
        <w:rPr>
          <w:sz w:val="22"/>
          <w:szCs w:val="22"/>
          <w:lang w:val="es-ES_tradnl"/>
        </w:rPr>
        <w:t>2</w:t>
      </w:r>
      <w:r w:rsidR="00987996">
        <w:rPr>
          <w:sz w:val="22"/>
          <w:szCs w:val="22"/>
          <w:lang w:val="es-ES_tradnl"/>
        </w:rPr>
        <w:t>1</w:t>
      </w:r>
      <w:r w:rsidR="009E7974" w:rsidRPr="00C13AC9">
        <w:rPr>
          <w:sz w:val="22"/>
          <w:szCs w:val="22"/>
          <w:lang w:val="es-ES_tradnl"/>
        </w:rPr>
        <w:t xml:space="preserve"> de abril de 20</w:t>
      </w:r>
      <w:r w:rsidR="00C13AC9">
        <w:rPr>
          <w:sz w:val="22"/>
          <w:szCs w:val="22"/>
          <w:lang w:val="es-ES_tradnl"/>
        </w:rPr>
        <w:t>2</w:t>
      </w:r>
      <w:r w:rsidR="00987996">
        <w:rPr>
          <w:sz w:val="22"/>
          <w:szCs w:val="22"/>
          <w:lang w:val="es-ES_tradnl"/>
        </w:rPr>
        <w:t>3</w:t>
      </w:r>
      <w:r w:rsidR="009E7974" w:rsidRPr="00C13AC9">
        <w:rPr>
          <w:sz w:val="22"/>
          <w:szCs w:val="22"/>
          <w:lang w:val="es-ES_tradnl"/>
        </w:rPr>
        <w:t xml:space="preserve"> a las </w:t>
      </w:r>
      <w:r w:rsidR="005473BE">
        <w:rPr>
          <w:sz w:val="22"/>
          <w:szCs w:val="22"/>
          <w:lang w:val="es-ES_tradnl"/>
        </w:rPr>
        <w:t>1</w:t>
      </w:r>
      <w:r w:rsidR="00987996">
        <w:rPr>
          <w:sz w:val="22"/>
          <w:szCs w:val="22"/>
          <w:lang w:val="es-ES_tradnl"/>
        </w:rPr>
        <w:t>6</w:t>
      </w:r>
      <w:r w:rsidR="005473BE">
        <w:rPr>
          <w:sz w:val="22"/>
          <w:szCs w:val="22"/>
          <w:lang w:val="es-ES_tradnl"/>
        </w:rPr>
        <w:t>:00</w:t>
      </w:r>
      <w:r w:rsidR="009E7974" w:rsidRPr="00C13AC9">
        <w:rPr>
          <w:sz w:val="22"/>
          <w:szCs w:val="22"/>
          <w:lang w:val="es-ES_tradnl"/>
        </w:rPr>
        <w:t xml:space="preserve"> y </w:t>
      </w:r>
      <w:r w:rsidR="005473BE">
        <w:rPr>
          <w:sz w:val="22"/>
          <w:szCs w:val="22"/>
          <w:lang w:val="es-ES_tradnl"/>
        </w:rPr>
        <w:t>1</w:t>
      </w:r>
      <w:r w:rsidR="00987996">
        <w:rPr>
          <w:sz w:val="22"/>
          <w:szCs w:val="22"/>
          <w:lang w:val="es-ES_tradnl"/>
        </w:rPr>
        <w:t>7</w:t>
      </w:r>
      <w:r w:rsidR="005473BE">
        <w:rPr>
          <w:sz w:val="22"/>
          <w:szCs w:val="22"/>
          <w:lang w:val="es-ES_tradnl"/>
        </w:rPr>
        <w:t>:00</w:t>
      </w:r>
      <w:r w:rsidR="009E7974" w:rsidRPr="00C13AC9">
        <w:rPr>
          <w:sz w:val="22"/>
          <w:szCs w:val="22"/>
          <w:lang w:val="es-ES_tradnl"/>
        </w:rPr>
        <w:t xml:space="preserve"> horas en primera y segunda convocatoria respectivamente, </w:t>
      </w:r>
      <w:r w:rsidR="001A0D6F">
        <w:rPr>
          <w:sz w:val="22"/>
          <w:szCs w:val="22"/>
          <w:lang w:val="es-ES_tradnl"/>
        </w:rPr>
        <w:t xml:space="preserve">a </w:t>
      </w:r>
      <w:r w:rsidR="00AF2BD4">
        <w:rPr>
          <w:sz w:val="22"/>
          <w:szCs w:val="22"/>
          <w:lang w:val="es-ES_tradnl"/>
        </w:rPr>
        <w:t>celebrarse</w:t>
      </w:r>
      <w:r w:rsidR="001A0D6F">
        <w:rPr>
          <w:sz w:val="22"/>
          <w:szCs w:val="22"/>
          <w:lang w:val="es-ES_tradnl"/>
        </w:rPr>
        <w:t xml:space="preserve"> </w:t>
      </w:r>
      <w:r w:rsidR="009E7974" w:rsidRPr="00C13AC9">
        <w:rPr>
          <w:sz w:val="22"/>
          <w:szCs w:val="22"/>
          <w:lang w:val="es-ES_tradnl"/>
        </w:rPr>
        <w:t xml:space="preserve">en Av. Corrientes 1174, </w:t>
      </w:r>
      <w:r w:rsidR="00FF7856">
        <w:rPr>
          <w:sz w:val="22"/>
          <w:szCs w:val="22"/>
          <w:lang w:val="es-ES_tradnl"/>
        </w:rPr>
        <w:t>P</w:t>
      </w:r>
      <w:r w:rsidR="009E7974" w:rsidRPr="00C13AC9">
        <w:rPr>
          <w:sz w:val="22"/>
          <w:szCs w:val="22"/>
          <w:lang w:val="es-ES_tradnl"/>
        </w:rPr>
        <w:t xml:space="preserve">iso </w:t>
      </w:r>
      <w:r w:rsidR="00FF7856">
        <w:rPr>
          <w:sz w:val="22"/>
          <w:szCs w:val="22"/>
          <w:lang w:val="es-ES_tradnl"/>
        </w:rPr>
        <w:t>9</w:t>
      </w:r>
      <w:r w:rsidR="009E7974" w:rsidRPr="00C13AC9">
        <w:rPr>
          <w:sz w:val="22"/>
          <w:szCs w:val="22"/>
          <w:lang w:val="es-ES_tradnl"/>
        </w:rPr>
        <w:t>, de la Ciudad Autónoma de Buenos Aires, para tratar el siguiente Orden del Día:</w:t>
      </w:r>
    </w:p>
    <w:p w14:paraId="035BA38D" w14:textId="77777777" w:rsidR="00555E5A" w:rsidRPr="00C13AC9" w:rsidRDefault="00555E5A" w:rsidP="00FF7856">
      <w:pPr>
        <w:pStyle w:val="Textoindependiente2"/>
        <w:ind w:firstLine="2552"/>
        <w:jc w:val="both"/>
        <w:rPr>
          <w:sz w:val="22"/>
          <w:szCs w:val="22"/>
          <w:lang w:val="es-ES_tradnl"/>
        </w:rPr>
      </w:pPr>
    </w:p>
    <w:p w14:paraId="626A6CC0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z w:val="22"/>
          <w:szCs w:val="22"/>
        </w:rPr>
        <w:t>1</w:t>
      </w:r>
      <w:r w:rsidRPr="00555E5A">
        <w:rPr>
          <w:i/>
          <w:iCs/>
          <w:snapToGrid w:val="0"/>
          <w:sz w:val="22"/>
          <w:szCs w:val="22"/>
          <w:lang w:val="es-ES_tradnl"/>
        </w:rPr>
        <w:t xml:space="preserve">°) Designación de accionistas para aprobar y firmar el acta de Asamblea; </w:t>
      </w:r>
    </w:p>
    <w:p w14:paraId="15125FE8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 xml:space="preserve">2°) Consideración de los Estados Financieros correspondientes al ejercicio económico finalizado el 31 de diciembre de 2022 y del resto de la documentación prescripta por el inciso 1 del art. 234 de la Ley General de Sociedades Nro. 19.550; </w:t>
      </w:r>
    </w:p>
    <w:p w14:paraId="03F7F246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 xml:space="preserve">3°) Consideración y tratamiento de los resultados del ejercicio de la Sociedad finalizado el 31 de diciembre de 2022; </w:t>
      </w:r>
    </w:p>
    <w:p w14:paraId="1BBA177A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z w:val="22"/>
          <w:szCs w:val="22"/>
        </w:rPr>
        <w:t xml:space="preserve">4°) </w:t>
      </w:r>
      <w:r w:rsidRPr="00555E5A">
        <w:rPr>
          <w:i/>
          <w:iCs/>
          <w:snapToGrid w:val="0"/>
          <w:sz w:val="22"/>
          <w:szCs w:val="22"/>
          <w:lang w:val="es-ES_tradnl"/>
        </w:rPr>
        <w:t xml:space="preserve">Consideración de la gestión del Directorio de la Sociedad por el ejercicio finalizado el 31 de diciembre de 2022; </w:t>
      </w:r>
    </w:p>
    <w:p w14:paraId="5F1369CC" w14:textId="0566ACBC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>5°) Consideración de las remuneraciones al directorio por $23.127.24</w:t>
      </w:r>
      <w:r w:rsidR="009B082B">
        <w:rPr>
          <w:i/>
          <w:iCs/>
          <w:snapToGrid w:val="0"/>
          <w:sz w:val="22"/>
          <w:szCs w:val="22"/>
          <w:lang w:val="es-ES_tradnl"/>
        </w:rPr>
        <w:t>8,67</w:t>
      </w:r>
      <w:r w:rsidRPr="00555E5A">
        <w:rPr>
          <w:i/>
          <w:iCs/>
          <w:snapToGrid w:val="0"/>
          <w:sz w:val="22"/>
          <w:szCs w:val="22"/>
          <w:lang w:val="es-ES_tradnl"/>
        </w:rPr>
        <w:t>.- correspondientes al ejercicio económico finalizado el 31 de diciembre de 2022, el cual arrojó quebranto computable en los términos de la reglamentación</w:t>
      </w:r>
      <w:r w:rsidRPr="00555E5A">
        <w:rPr>
          <w:i/>
          <w:iCs/>
          <w:sz w:val="22"/>
          <w:szCs w:val="22"/>
        </w:rPr>
        <w:t>;</w:t>
      </w:r>
      <w:r w:rsidRPr="00555E5A">
        <w:rPr>
          <w:i/>
          <w:iCs/>
          <w:snapToGrid w:val="0"/>
          <w:sz w:val="22"/>
          <w:szCs w:val="22"/>
          <w:lang w:val="es-ES_tradnl"/>
        </w:rPr>
        <w:t xml:space="preserve"> </w:t>
      </w:r>
    </w:p>
    <w:p w14:paraId="4155E103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 xml:space="preserve">6°) Consideración de la gestión de </w:t>
      </w:r>
      <w:smartTag w:uri="urn:schemas-microsoft-com:office:smarttags" w:element="PersonName">
        <w:smartTagPr>
          <w:attr w:name="ProductID" w:val="la Comisi￳n Fiscalizadora"/>
        </w:smartTagPr>
        <w:r w:rsidRPr="00555E5A">
          <w:rPr>
            <w:i/>
            <w:iCs/>
            <w:snapToGrid w:val="0"/>
            <w:sz w:val="22"/>
            <w:szCs w:val="22"/>
            <w:lang w:val="es-ES_tradnl"/>
          </w:rPr>
          <w:t>la Comisión Fiscalizadora</w:t>
        </w:r>
      </w:smartTag>
      <w:r w:rsidRPr="00555E5A">
        <w:rPr>
          <w:i/>
          <w:iCs/>
          <w:snapToGrid w:val="0"/>
          <w:sz w:val="22"/>
          <w:szCs w:val="22"/>
          <w:lang w:val="es-ES_tradnl"/>
        </w:rPr>
        <w:t xml:space="preserve"> de la Sociedad por el ejercicio finalizado el 31 de diciembre de 2022 y de su remuneración; </w:t>
      </w:r>
    </w:p>
    <w:p w14:paraId="7CB4EBA9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 xml:space="preserve">7°) Consideración de la reforma del artículo noveno del estatuto social de la Sociedad; </w:t>
      </w:r>
    </w:p>
    <w:p w14:paraId="79D35EFB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 xml:space="preserve">8°) Determinación del número de Directores de la Sociedad y designación de los mismos por el término de 1 ejercicio; </w:t>
      </w:r>
    </w:p>
    <w:p w14:paraId="52B7BAD9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 xml:space="preserve">9°) Designación de 3 miembros titulares de </w:t>
      </w:r>
      <w:smartTag w:uri="urn:schemas-microsoft-com:office:smarttags" w:element="PersonName">
        <w:smartTagPr>
          <w:attr w:name="ProductID" w:val="la Comisi￳n Fiscalizadora"/>
        </w:smartTagPr>
        <w:r w:rsidRPr="00555E5A">
          <w:rPr>
            <w:i/>
            <w:iCs/>
            <w:snapToGrid w:val="0"/>
            <w:sz w:val="22"/>
            <w:szCs w:val="22"/>
            <w:lang w:val="es-ES_tradnl"/>
          </w:rPr>
          <w:t>la Comisión Fiscalizadora</w:t>
        </w:r>
      </w:smartTag>
      <w:r w:rsidRPr="00555E5A">
        <w:rPr>
          <w:i/>
          <w:iCs/>
          <w:snapToGrid w:val="0"/>
          <w:sz w:val="22"/>
          <w:szCs w:val="22"/>
          <w:lang w:val="es-ES_tradnl"/>
        </w:rPr>
        <w:t xml:space="preserve"> de la Sociedad y 3 miembros suplentes por el término de 1 ejercicio; </w:t>
      </w:r>
    </w:p>
    <w:p w14:paraId="16F73C51" w14:textId="77777777" w:rsidR="00555E5A" w:rsidRPr="00555E5A" w:rsidRDefault="00555E5A" w:rsidP="009E7974">
      <w:pPr>
        <w:tabs>
          <w:tab w:val="right" w:leader="hyphen" w:pos="9072"/>
        </w:tabs>
        <w:jc w:val="both"/>
        <w:rPr>
          <w:i/>
          <w:iCs/>
          <w:snapToGrid w:val="0"/>
          <w:sz w:val="22"/>
          <w:szCs w:val="22"/>
          <w:lang w:val="es-ES_tradnl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 xml:space="preserve">10°) Designación de auditor externo que dictaminará sobre los estados contables de la Sociedad por el ejercicio 2023 y fijación de su retribución; y </w:t>
      </w:r>
    </w:p>
    <w:p w14:paraId="5B019B5E" w14:textId="6D880A12" w:rsidR="009E7974" w:rsidRPr="00555E5A" w:rsidRDefault="00555E5A" w:rsidP="009E7974">
      <w:pPr>
        <w:tabs>
          <w:tab w:val="right" w:leader="hyphen" w:pos="9072"/>
        </w:tabs>
        <w:jc w:val="both"/>
        <w:rPr>
          <w:i/>
          <w:iCs/>
          <w:sz w:val="20"/>
          <w:szCs w:val="20"/>
        </w:rPr>
      </w:pPr>
      <w:r w:rsidRPr="00555E5A">
        <w:rPr>
          <w:i/>
          <w:iCs/>
          <w:snapToGrid w:val="0"/>
          <w:sz w:val="22"/>
          <w:szCs w:val="22"/>
          <w:lang w:val="es-ES_tradnl"/>
        </w:rPr>
        <w:t>11°) Otorgamiento de autorizaciones para efectuar las inscripciones correspondientes.</w:t>
      </w:r>
    </w:p>
    <w:p w14:paraId="2F40028F" w14:textId="77777777" w:rsidR="0098359B" w:rsidRDefault="0098359B" w:rsidP="009E7974">
      <w:pPr>
        <w:tabs>
          <w:tab w:val="right" w:leader="hyphen" w:pos="9072"/>
        </w:tabs>
        <w:jc w:val="both"/>
        <w:rPr>
          <w:sz w:val="22"/>
          <w:szCs w:val="22"/>
        </w:rPr>
      </w:pPr>
    </w:p>
    <w:p w14:paraId="774D7E21" w14:textId="63CA78A4" w:rsidR="009E7974" w:rsidRDefault="005913A2" w:rsidP="0098359B">
      <w:pPr>
        <w:tabs>
          <w:tab w:val="right" w:leader="hyphen" w:pos="9072"/>
        </w:tabs>
        <w:ind w:firstLine="2552"/>
        <w:jc w:val="both"/>
        <w:rPr>
          <w:sz w:val="22"/>
          <w:szCs w:val="22"/>
        </w:rPr>
      </w:pPr>
      <w:bookmarkStart w:id="0" w:name="_Hlk99709843"/>
      <w:r>
        <w:rPr>
          <w:sz w:val="22"/>
          <w:szCs w:val="22"/>
        </w:rPr>
        <w:t>A</w:t>
      </w:r>
      <w:r w:rsidR="0098359B">
        <w:rPr>
          <w:sz w:val="22"/>
          <w:szCs w:val="22"/>
        </w:rPr>
        <w:t xml:space="preserve">tento a que los Sres. accionistas que representan el 100% del capital social y de los votos de la Sociedad, han anticipado oportunamente que participarán de la Asamblea, </w:t>
      </w:r>
      <w:r w:rsidR="0019077C">
        <w:rPr>
          <w:sz w:val="22"/>
          <w:szCs w:val="22"/>
        </w:rPr>
        <w:t xml:space="preserve">y que </w:t>
      </w:r>
      <w:r w:rsidR="0098359B">
        <w:rPr>
          <w:sz w:val="22"/>
          <w:szCs w:val="22"/>
        </w:rPr>
        <w:t>la misma revestirá el carácter de unánime, no se realizan las publicaciones</w:t>
      </w:r>
      <w:r w:rsidR="0019077C">
        <w:rPr>
          <w:sz w:val="22"/>
          <w:szCs w:val="22"/>
        </w:rPr>
        <w:t xml:space="preserve"> de ley</w:t>
      </w:r>
      <w:r w:rsidR="0098359B">
        <w:rPr>
          <w:sz w:val="22"/>
          <w:szCs w:val="22"/>
        </w:rPr>
        <w:t xml:space="preserve"> en los términos del art. 237 de la Ley General de Sociedades Nro. 19.550.</w:t>
      </w:r>
    </w:p>
    <w:p w14:paraId="69830677" w14:textId="43258F38" w:rsidR="005913A2" w:rsidRDefault="005913A2" w:rsidP="0098359B">
      <w:pPr>
        <w:tabs>
          <w:tab w:val="right" w:leader="hyphen" w:pos="9072"/>
        </w:tabs>
        <w:ind w:firstLine="2552"/>
        <w:jc w:val="both"/>
        <w:rPr>
          <w:sz w:val="22"/>
          <w:szCs w:val="22"/>
        </w:rPr>
      </w:pPr>
    </w:p>
    <w:p w14:paraId="12F435D5" w14:textId="2D35DCF4" w:rsidR="005913A2" w:rsidRPr="00C13AC9" w:rsidRDefault="005913A2" w:rsidP="0098359B">
      <w:pPr>
        <w:tabs>
          <w:tab w:val="right" w:leader="hyphen" w:pos="9072"/>
        </w:tabs>
        <w:ind w:firstLine="2552"/>
        <w:jc w:val="both"/>
        <w:rPr>
          <w:sz w:val="22"/>
          <w:szCs w:val="22"/>
        </w:rPr>
      </w:pPr>
      <w:r>
        <w:rPr>
          <w:sz w:val="22"/>
          <w:szCs w:val="22"/>
        </w:rPr>
        <w:t>Finalmente,</w:t>
      </w:r>
      <w:r w:rsidR="007253E2">
        <w:rPr>
          <w:sz w:val="22"/>
          <w:szCs w:val="22"/>
        </w:rPr>
        <w:t xml:space="preserve"> se hace saber que la modalidad de celebración de la Asamblea General Ordinaria y Extraordinaria de Accionistas convocada para el día </w:t>
      </w:r>
      <w:r w:rsidR="007253E2">
        <w:rPr>
          <w:sz w:val="22"/>
          <w:szCs w:val="22"/>
          <w:lang w:val="es-ES_tradnl"/>
        </w:rPr>
        <w:t>21</w:t>
      </w:r>
      <w:r w:rsidR="007253E2" w:rsidRPr="00C13AC9">
        <w:rPr>
          <w:sz w:val="22"/>
          <w:szCs w:val="22"/>
          <w:lang w:val="es-ES_tradnl"/>
        </w:rPr>
        <w:t xml:space="preserve"> de abril de 20</w:t>
      </w:r>
      <w:r w:rsidR="007253E2">
        <w:rPr>
          <w:sz w:val="22"/>
          <w:szCs w:val="22"/>
          <w:lang w:val="es-ES_tradnl"/>
        </w:rPr>
        <w:t>23 es presencial en la sede social de la Sociedad.</w:t>
      </w:r>
    </w:p>
    <w:bookmarkEnd w:id="0"/>
    <w:p w14:paraId="72ECAB26" w14:textId="77777777" w:rsidR="009E7974" w:rsidRPr="00C13AC9" w:rsidRDefault="009E7974" w:rsidP="009E7974">
      <w:pPr>
        <w:tabs>
          <w:tab w:val="right" w:leader="hyphen" w:pos="9072"/>
        </w:tabs>
        <w:jc w:val="both"/>
        <w:rPr>
          <w:sz w:val="22"/>
          <w:szCs w:val="22"/>
        </w:rPr>
      </w:pPr>
    </w:p>
    <w:p w14:paraId="7C6ED80C" w14:textId="4557591C" w:rsidR="009E7974" w:rsidRPr="00C13AC9" w:rsidRDefault="009E7974" w:rsidP="0098359B">
      <w:pPr>
        <w:pStyle w:val="Textoindependiente2"/>
        <w:ind w:firstLine="255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Sin otro particular, salud</w:t>
      </w:r>
      <w:r w:rsidR="009F66A4">
        <w:rPr>
          <w:sz w:val="22"/>
          <w:szCs w:val="22"/>
          <w:lang w:val="es-ES_tradnl"/>
        </w:rPr>
        <w:t>o</w:t>
      </w:r>
      <w:r w:rsidRPr="00C13AC9">
        <w:rPr>
          <w:sz w:val="22"/>
          <w:szCs w:val="22"/>
          <w:lang w:val="es-ES_tradnl"/>
        </w:rPr>
        <w:t xml:space="preserve"> a Uds. atte. </w:t>
      </w:r>
    </w:p>
    <w:p w14:paraId="278AF387" w14:textId="77777777" w:rsidR="002407B2" w:rsidRDefault="002407B2" w:rsidP="009E7974">
      <w:pPr>
        <w:pStyle w:val="Textoindependiente2"/>
        <w:jc w:val="both"/>
        <w:rPr>
          <w:b/>
          <w:sz w:val="22"/>
          <w:szCs w:val="22"/>
          <w:lang w:val="en-US"/>
        </w:rPr>
      </w:pPr>
    </w:p>
    <w:p w14:paraId="5180E31D" w14:textId="737696FA" w:rsidR="009E7974" w:rsidRPr="00C13AC9" w:rsidRDefault="009E7974" w:rsidP="009E7974">
      <w:pPr>
        <w:pStyle w:val="Textoindependiente2"/>
        <w:jc w:val="both"/>
        <w:rPr>
          <w:b/>
          <w:sz w:val="22"/>
          <w:szCs w:val="22"/>
          <w:lang w:val="en-US"/>
        </w:rPr>
      </w:pPr>
      <w:r w:rsidRPr="00C13AC9">
        <w:rPr>
          <w:b/>
          <w:sz w:val="22"/>
          <w:szCs w:val="22"/>
          <w:lang w:val="en-US"/>
        </w:rPr>
        <w:t xml:space="preserve">p/ GRUPO ST S.A. </w:t>
      </w:r>
    </w:p>
    <w:p w14:paraId="58959D76" w14:textId="43026CA0" w:rsidR="009E7974" w:rsidRDefault="009E7974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4F0E0DB7" w14:textId="77777777" w:rsidR="009F66A4" w:rsidRPr="00C13AC9" w:rsidRDefault="009F66A4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2246A4A3" w14:textId="6C56A112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_________________</w:t>
      </w:r>
      <w:r w:rsidR="0098359B">
        <w:rPr>
          <w:sz w:val="22"/>
          <w:szCs w:val="22"/>
          <w:lang w:val="es-ES_tradnl"/>
        </w:rPr>
        <w:t>____________</w:t>
      </w:r>
      <w:r w:rsidRPr="00C13AC9">
        <w:rPr>
          <w:sz w:val="22"/>
          <w:szCs w:val="22"/>
          <w:lang w:val="es-ES_tradnl"/>
        </w:rPr>
        <w:t>_____</w:t>
      </w:r>
      <w:r w:rsidRPr="00C13AC9">
        <w:rPr>
          <w:sz w:val="22"/>
          <w:szCs w:val="22"/>
          <w:lang w:val="es-ES_tradnl"/>
        </w:rPr>
        <w:tab/>
      </w:r>
      <w:r w:rsidRPr="00C13AC9">
        <w:rPr>
          <w:sz w:val="22"/>
          <w:szCs w:val="22"/>
          <w:lang w:val="es-ES_tradnl"/>
        </w:rPr>
        <w:tab/>
      </w:r>
      <w:r w:rsidRPr="00C13AC9">
        <w:rPr>
          <w:sz w:val="22"/>
          <w:szCs w:val="22"/>
          <w:lang w:val="es-ES_tradnl"/>
        </w:rPr>
        <w:tab/>
        <w:t xml:space="preserve">                       </w:t>
      </w:r>
      <w:r w:rsidRPr="00C13AC9">
        <w:rPr>
          <w:sz w:val="22"/>
          <w:szCs w:val="22"/>
          <w:lang w:val="es-ES_tradnl"/>
        </w:rPr>
        <w:tab/>
      </w:r>
    </w:p>
    <w:p w14:paraId="712BA098" w14:textId="77777777" w:rsidR="001675BA" w:rsidRDefault="009E7974" w:rsidP="000271E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 </w:t>
      </w:r>
      <w:r w:rsidR="0098359B">
        <w:rPr>
          <w:sz w:val="22"/>
          <w:szCs w:val="22"/>
          <w:lang w:val="es-ES_tradnl"/>
        </w:rPr>
        <w:t xml:space="preserve">              </w:t>
      </w:r>
      <w:r w:rsidR="00D82F6D" w:rsidRPr="00C13AC9">
        <w:rPr>
          <w:sz w:val="22"/>
          <w:szCs w:val="22"/>
          <w:lang w:val="es-ES_tradnl"/>
        </w:rPr>
        <w:t xml:space="preserve">Juan Manuel Lladó </w:t>
      </w:r>
      <w:r w:rsidRPr="00C13AC9">
        <w:rPr>
          <w:sz w:val="22"/>
          <w:szCs w:val="22"/>
          <w:lang w:val="es-ES_tradnl"/>
        </w:rPr>
        <w:t xml:space="preserve">    </w:t>
      </w:r>
    </w:p>
    <w:p w14:paraId="2C95888A" w14:textId="03893030" w:rsidR="009E7974" w:rsidRPr="00C13AC9" w:rsidRDefault="001675BA" w:rsidP="000271E4">
      <w:pPr>
        <w:pStyle w:val="Textoindependiente2"/>
        <w:jc w:val="left"/>
        <w:rPr>
          <w:sz w:val="22"/>
          <w:szCs w:val="22"/>
        </w:rPr>
      </w:pPr>
      <w:r>
        <w:rPr>
          <w:sz w:val="22"/>
          <w:szCs w:val="22"/>
          <w:lang w:val="es-ES_tradnl"/>
        </w:rPr>
        <w:t>Responsable de Relaciones con el Mercado</w:t>
      </w:r>
      <w:r w:rsidR="009E7974" w:rsidRPr="00C13AC9">
        <w:rPr>
          <w:sz w:val="22"/>
          <w:szCs w:val="22"/>
          <w:lang w:val="es-ES_tradnl"/>
        </w:rPr>
        <w:t xml:space="preserve">  </w:t>
      </w:r>
      <w:r w:rsidR="009E7974" w:rsidRPr="00C13AC9">
        <w:rPr>
          <w:sz w:val="22"/>
          <w:szCs w:val="22"/>
          <w:lang w:val="es-ES_tradnl"/>
        </w:rPr>
        <w:tab/>
      </w:r>
      <w:r w:rsidR="009E7974" w:rsidRPr="00C13AC9">
        <w:rPr>
          <w:sz w:val="22"/>
          <w:szCs w:val="22"/>
          <w:lang w:val="es-ES_tradnl"/>
        </w:rPr>
        <w:tab/>
      </w:r>
      <w:r w:rsidR="009E7974" w:rsidRPr="00C13AC9">
        <w:rPr>
          <w:sz w:val="22"/>
          <w:szCs w:val="22"/>
          <w:lang w:val="es-ES_tradnl"/>
        </w:rPr>
        <w:tab/>
        <w:t xml:space="preserve">                                           </w:t>
      </w:r>
    </w:p>
    <w:sectPr w:rsidR="009E7974" w:rsidRPr="00C13AC9" w:rsidSect="008627DB">
      <w:pgSz w:w="12240" w:h="20160" w:code="5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74"/>
    <w:rsid w:val="000271E4"/>
    <w:rsid w:val="001675BA"/>
    <w:rsid w:val="0019077C"/>
    <w:rsid w:val="001A0D6F"/>
    <w:rsid w:val="002407B2"/>
    <w:rsid w:val="005473BE"/>
    <w:rsid w:val="00555E5A"/>
    <w:rsid w:val="005913A2"/>
    <w:rsid w:val="007253E2"/>
    <w:rsid w:val="008627DB"/>
    <w:rsid w:val="0098359B"/>
    <w:rsid w:val="00987996"/>
    <w:rsid w:val="009B082B"/>
    <w:rsid w:val="009B4D17"/>
    <w:rsid w:val="009E7974"/>
    <w:rsid w:val="009F66A4"/>
    <w:rsid w:val="00AF2BD4"/>
    <w:rsid w:val="00B32321"/>
    <w:rsid w:val="00BD0031"/>
    <w:rsid w:val="00C13AC9"/>
    <w:rsid w:val="00CF3DAB"/>
    <w:rsid w:val="00D82F6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B8B6924"/>
  <w15:chartTrackingRefBased/>
  <w15:docId w15:val="{D3A232D4-CA31-4725-BFFF-A39EE180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9E7974"/>
    <w:pPr>
      <w:autoSpaceDE w:val="0"/>
      <w:autoSpaceDN w:val="0"/>
      <w:adjustRightInd w:val="0"/>
      <w:spacing w:line="240" w:lineRule="atLeast"/>
      <w:jc w:val="right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9E79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9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9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Gomariz Alicia</dc:creator>
  <cp:keywords/>
  <dc:description/>
  <cp:lastModifiedBy>Montero Macarena</cp:lastModifiedBy>
  <cp:revision>19</cp:revision>
  <cp:lastPrinted>2019-04-12T18:59:00Z</cp:lastPrinted>
  <dcterms:created xsi:type="dcterms:W3CDTF">2019-04-12T18:47:00Z</dcterms:created>
  <dcterms:modified xsi:type="dcterms:W3CDTF">2023-03-21T17:47:00Z</dcterms:modified>
</cp:coreProperties>
</file>