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ABDD0" w14:textId="77777777" w:rsidR="004A5694" w:rsidRDefault="004A5694" w:rsidP="67B3DC54">
      <w:pPr>
        <w:jc w:val="both"/>
        <w:rPr>
          <w:rFonts w:ascii="Times" w:eastAsia="Times" w:hAnsi="Times" w:cs="Times"/>
          <w:color w:val="000000" w:themeColor="text1"/>
        </w:rPr>
      </w:pPr>
    </w:p>
    <w:p w14:paraId="6BEC90E5" w14:textId="2D9C2F86" w:rsidR="004A5694" w:rsidRPr="004A5694" w:rsidRDefault="004A5694" w:rsidP="004A5694">
      <w:pPr>
        <w:tabs>
          <w:tab w:val="left" w:pos="0"/>
        </w:tabs>
        <w:jc w:val="both"/>
        <w:rPr>
          <w:b/>
          <w:sz w:val="28"/>
          <w:szCs w:val="28"/>
          <w:u w:val="single"/>
        </w:rPr>
      </w:pPr>
      <w:r w:rsidRPr="004A5694">
        <w:rPr>
          <w:b/>
          <w:sz w:val="28"/>
          <w:szCs w:val="28"/>
          <w:u w:val="single"/>
        </w:rPr>
        <w:t xml:space="preserve">LIBRO DE ACTAS DE DIRECTORIO N° 3 </w:t>
      </w:r>
    </w:p>
    <w:p w14:paraId="6D7F86DE" w14:textId="023A3EDC" w:rsidR="004A5694" w:rsidRPr="004A5694" w:rsidRDefault="004A5694" w:rsidP="004A5694">
      <w:pPr>
        <w:pStyle w:val="Ttulo1"/>
        <w:rPr>
          <w:b/>
          <w:sz w:val="28"/>
          <w:szCs w:val="28"/>
        </w:rPr>
      </w:pPr>
      <w:r w:rsidRPr="004A5694">
        <w:rPr>
          <w:b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31B8A" wp14:editId="3B352E33">
                <wp:simplePos x="0" y="0"/>
                <wp:positionH relativeFrom="column">
                  <wp:posOffset>-2476500</wp:posOffset>
                </wp:positionH>
                <wp:positionV relativeFrom="paragraph">
                  <wp:posOffset>69850</wp:posOffset>
                </wp:positionV>
                <wp:extent cx="405765" cy="3215005"/>
                <wp:effectExtent l="9525" t="13970" r="1333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" cy="321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4492F" w14:textId="77777777" w:rsidR="004A5694" w:rsidRDefault="004A5694" w:rsidP="004A5694">
                            <w:pPr>
                              <w:ind w:right="-96"/>
                              <w:rPr>
                                <w:sz w:val="24"/>
                              </w:rPr>
                            </w:pPr>
                          </w:p>
                          <w:p w14:paraId="324877ED" w14:textId="77777777" w:rsidR="004A5694" w:rsidRDefault="004A5694" w:rsidP="004A5694">
                            <w:pPr>
                              <w:ind w:right="-96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31B8A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195pt;margin-top:5.5pt;width:31.95pt;height:25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WvLQIAAFcEAAAOAAAAZHJzL2Uyb0RvYy54bWysVNuO0zAQfUfiHyy/06Sl2UvVdLV0KUJa&#10;LtLCB7i201g4HjN2m5SvZ+x0SwUvCJEHy+MZH585M5Pl3dBZdtAYDLiaTyclZ9pJUMbtav71y+bV&#10;DWchCqeEBadrftSB361evlj2fqFn0IJVGhmBuLDofc3bGP2iKIJsdSfCBLx25GwAOxHJxF2hUPSE&#10;3tliVpZXRQ+oPILUIdDpw+jkq4zfNFrGT00TdGS25sQt5hXzuk1rsVqKxQ6Fb4080RD/wKITxtGj&#10;Z6gHEQXbo/kDqjMSIUATJxK6AprGSJ1zoGym5W/ZPLXC65wLiRP8Wabw/2Dlx8NnZEZR7ThzoqMS&#10;rfdCITClWdRDBDZNIvU+LCj2yVN0HN7AkC6khIN/BPktMAfrVridvkeEvtVCEcl8s7i4OuKEBLLt&#10;P4Ci18Q+QgYaGuwSIGnCCJ2KdTwXiHgwSYfzsrq+qjiT5Ho9m1ZlWSVyhVg83/YY4jsNHUubmiM1&#10;QEYXh8cQx9DnkMwerFEbY202cLddW2QHQc2yyd8JPVyGWcf6mt9Ws2oU4NIX/g6iM5G63pqu5jdl&#10;+sY+TLK9dSr3ZBTGjnvKzjpKMumYpBtFjMN2ONVlC+pIiiKM3U3TSJsW8AdnPXV2zcP3vUDNmX3v&#10;qCq30/k8jUI25tX1jAy89GwvPcJJgqp55GzcruM4PnuPZtfSS2MfOLinSjYmi5yojqxOvKl7c5lO&#10;k5bG49LOUb/+B6ufAAAA//8DAFBLAwQUAAYACAAAACEAhWERBeEAAAAMAQAADwAAAGRycy9kb3du&#10;cmV2LnhtbEyPzU7DMBCE70i8g7VIXFDq/Ii2hDhVVYE4t3Dh5sbbJCJeJ7HbpDw9ywlOq9GMZr8p&#10;NrPtxAVH3zpSkCxiEEiVMy3VCj7eX6M1CB80Gd05QgVX9LApb28KnRs30R4vh1ALLiGfawVNCH0u&#10;pa8atNovXI/E3smNVgeWYy3NqCcut51M43gprW6JPzS6x12D1dfhbBW46eVqHQ5x+vD5bd9222F/&#10;Sgel7u/m7TOIgHP4C8MvPqNDyUxHdybjRacgyp5iHhPYSfhyIsrSZQLiqOAxWWUgy0L+H1H+AAAA&#10;//8DAFBLAQItABQABgAIAAAAIQC2gziS/gAAAOEBAAATAAAAAAAAAAAAAAAAAAAAAABbQ29udGVu&#10;dF9UeXBlc10ueG1sUEsBAi0AFAAGAAgAAAAhADj9If/WAAAAlAEAAAsAAAAAAAAAAAAAAAAALwEA&#10;AF9yZWxzLy5yZWxzUEsBAi0AFAAGAAgAAAAhANBE5a8tAgAAVwQAAA4AAAAAAAAAAAAAAAAALgIA&#10;AGRycy9lMm9Eb2MueG1sUEsBAi0AFAAGAAgAAAAhAIVhEQXhAAAADAEAAA8AAAAAAAAAAAAAAAAA&#10;hwQAAGRycy9kb3ducmV2LnhtbFBLBQYAAAAABAAEAPMAAACVBQAAAAA=&#10;" strokecolor="white">
                <v:textbox>
                  <w:txbxContent>
                    <w:p w14:paraId="7114492F" w14:textId="77777777" w:rsidR="004A5694" w:rsidRDefault="004A5694" w:rsidP="004A5694">
                      <w:pPr>
                        <w:ind w:right="-96"/>
                        <w:rPr>
                          <w:sz w:val="24"/>
                        </w:rPr>
                      </w:pPr>
                    </w:p>
                    <w:p w14:paraId="324877ED" w14:textId="77777777" w:rsidR="004A5694" w:rsidRDefault="004A5694" w:rsidP="004A5694">
                      <w:pPr>
                        <w:ind w:right="-96"/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A5694">
        <w:rPr>
          <w:b/>
          <w:sz w:val="28"/>
          <w:szCs w:val="28"/>
        </w:rPr>
        <w:t>CONTINENTAL URBANA S.A.I.</w:t>
      </w:r>
    </w:p>
    <w:p w14:paraId="493096B9" w14:textId="77777777" w:rsidR="004A5694" w:rsidRDefault="004A5694" w:rsidP="67B3DC54">
      <w:pPr>
        <w:jc w:val="both"/>
        <w:rPr>
          <w:rFonts w:ascii="Times" w:eastAsia="Times" w:hAnsi="Times" w:cs="Times"/>
          <w:color w:val="000000" w:themeColor="text1"/>
        </w:rPr>
      </w:pPr>
    </w:p>
    <w:p w14:paraId="6F98436C" w14:textId="2A11B46E" w:rsidR="004F22F2" w:rsidRPr="004F22F2" w:rsidRDefault="004F22F2" w:rsidP="004F22F2">
      <w:pPr>
        <w:jc w:val="both"/>
        <w:rPr>
          <w:rFonts w:ascii="Times" w:eastAsia="Times" w:hAnsi="Times" w:cs="Times"/>
          <w:color w:val="000000" w:themeColor="text1"/>
        </w:rPr>
      </w:pPr>
      <w:r w:rsidRPr="004F22F2">
        <w:rPr>
          <w:rFonts w:ascii="Times" w:eastAsia="Times" w:hAnsi="Times" w:cs="Times"/>
          <w:color w:val="000000" w:themeColor="text1"/>
        </w:rPr>
        <w:t xml:space="preserve">En la Ciudad Autónoma de Buenos Aires, a los </w:t>
      </w:r>
      <w:r w:rsidR="001A5F15">
        <w:rPr>
          <w:rFonts w:ascii="Times" w:eastAsia="Times" w:hAnsi="Times" w:cs="Times"/>
          <w:color w:val="000000" w:themeColor="text1"/>
        </w:rPr>
        <w:t>1</w:t>
      </w:r>
      <w:r w:rsidR="00792866">
        <w:rPr>
          <w:rFonts w:ascii="Times" w:eastAsia="Times" w:hAnsi="Times" w:cs="Times"/>
          <w:color w:val="000000" w:themeColor="text1"/>
        </w:rPr>
        <w:t>0</w:t>
      </w:r>
      <w:r w:rsidRPr="004F22F2">
        <w:rPr>
          <w:rFonts w:ascii="Times" w:eastAsia="Times" w:hAnsi="Times" w:cs="Times"/>
          <w:color w:val="000000" w:themeColor="text1"/>
        </w:rPr>
        <w:t xml:space="preserve"> días del mes de</w:t>
      </w:r>
      <w:r w:rsidR="000A158A">
        <w:rPr>
          <w:rFonts w:ascii="Times" w:eastAsia="Times" w:hAnsi="Times" w:cs="Times"/>
          <w:color w:val="000000" w:themeColor="text1"/>
        </w:rPr>
        <w:t xml:space="preserve"> </w:t>
      </w:r>
      <w:r w:rsidR="00167F47">
        <w:rPr>
          <w:rFonts w:ascii="Times" w:eastAsia="Times" w:hAnsi="Times" w:cs="Times"/>
          <w:color w:val="000000" w:themeColor="text1"/>
        </w:rPr>
        <w:t>febrero</w:t>
      </w:r>
      <w:r w:rsidRPr="004F22F2">
        <w:rPr>
          <w:rFonts w:ascii="Times" w:eastAsia="Times" w:hAnsi="Times" w:cs="Times"/>
          <w:color w:val="000000" w:themeColor="text1"/>
        </w:rPr>
        <w:t xml:space="preserve"> de </w:t>
      </w:r>
      <w:r w:rsidR="000A158A">
        <w:rPr>
          <w:rFonts w:ascii="Times" w:eastAsia="Times" w:hAnsi="Times" w:cs="Times"/>
          <w:color w:val="000000" w:themeColor="text1"/>
        </w:rPr>
        <w:t>202</w:t>
      </w:r>
      <w:r w:rsidR="00167F47">
        <w:rPr>
          <w:rFonts w:ascii="Times" w:eastAsia="Times" w:hAnsi="Times" w:cs="Times"/>
          <w:color w:val="000000" w:themeColor="text1"/>
        </w:rPr>
        <w:t>2</w:t>
      </w:r>
      <w:r w:rsidR="000A158A" w:rsidRPr="004F22F2">
        <w:rPr>
          <w:rFonts w:ascii="Times" w:eastAsia="Times" w:hAnsi="Times" w:cs="Times"/>
          <w:color w:val="000000" w:themeColor="text1"/>
        </w:rPr>
        <w:t xml:space="preserve">, </w:t>
      </w:r>
      <w:r w:rsidRPr="004F22F2">
        <w:rPr>
          <w:rFonts w:ascii="Times" w:eastAsia="Times" w:hAnsi="Times" w:cs="Times"/>
          <w:color w:val="000000" w:themeColor="text1"/>
        </w:rPr>
        <w:t xml:space="preserve">siendo las </w:t>
      </w:r>
      <w:r w:rsidR="00865310">
        <w:rPr>
          <w:rFonts w:ascii="Times" w:eastAsia="Times" w:hAnsi="Times" w:cs="Times"/>
          <w:color w:val="000000" w:themeColor="text1"/>
        </w:rPr>
        <w:t>1</w:t>
      </w:r>
      <w:r w:rsidR="00792866">
        <w:rPr>
          <w:rFonts w:ascii="Times" w:eastAsia="Times" w:hAnsi="Times" w:cs="Times"/>
          <w:color w:val="000000" w:themeColor="text1"/>
        </w:rPr>
        <w:t>3</w:t>
      </w:r>
      <w:r w:rsidR="00445F38">
        <w:rPr>
          <w:rFonts w:ascii="Times" w:eastAsia="Times" w:hAnsi="Times" w:cs="Times"/>
          <w:color w:val="000000" w:themeColor="text1"/>
        </w:rPr>
        <w:t>.</w:t>
      </w:r>
      <w:r w:rsidR="00792866">
        <w:rPr>
          <w:rFonts w:ascii="Times" w:eastAsia="Times" w:hAnsi="Times" w:cs="Times"/>
          <w:color w:val="000000" w:themeColor="text1"/>
        </w:rPr>
        <w:t>0</w:t>
      </w:r>
      <w:r w:rsidR="00445F38">
        <w:rPr>
          <w:rFonts w:ascii="Times" w:eastAsia="Times" w:hAnsi="Times" w:cs="Times"/>
          <w:color w:val="000000" w:themeColor="text1"/>
        </w:rPr>
        <w:t>0</w:t>
      </w:r>
      <w:r w:rsidR="001A5F15">
        <w:rPr>
          <w:rFonts w:ascii="Times" w:eastAsia="Times" w:hAnsi="Times" w:cs="Times"/>
          <w:color w:val="000000" w:themeColor="text1"/>
        </w:rPr>
        <w:t xml:space="preserve"> </w:t>
      </w:r>
      <w:proofErr w:type="spellStart"/>
      <w:r w:rsidR="001A5F15">
        <w:rPr>
          <w:rFonts w:ascii="Times" w:eastAsia="Times" w:hAnsi="Times" w:cs="Times"/>
          <w:color w:val="000000" w:themeColor="text1"/>
        </w:rPr>
        <w:t>hs</w:t>
      </w:r>
      <w:proofErr w:type="spellEnd"/>
      <w:r w:rsidR="001A5F15">
        <w:rPr>
          <w:rFonts w:ascii="Times" w:eastAsia="Times" w:hAnsi="Times" w:cs="Times"/>
          <w:color w:val="000000" w:themeColor="text1"/>
        </w:rPr>
        <w:t xml:space="preserve"> se reúnen en la sede social</w:t>
      </w:r>
      <w:r w:rsidRPr="004F22F2">
        <w:rPr>
          <w:rFonts w:ascii="Times" w:eastAsia="Times" w:hAnsi="Times" w:cs="Times"/>
          <w:color w:val="000000" w:themeColor="text1"/>
        </w:rPr>
        <w:t>, sita en la calle Cerrito 866, 6º piso, Ciudad Autónoma de Buenos Aires, los integrantes del Directorio de CONTINENTAL URBANA SOCIEDAD ANONIMA INVERSORA</w:t>
      </w:r>
      <w:r w:rsidR="0088236D">
        <w:rPr>
          <w:rFonts w:ascii="Times" w:eastAsia="Times" w:hAnsi="Times" w:cs="Times"/>
          <w:color w:val="000000" w:themeColor="text1"/>
        </w:rPr>
        <w:t>.</w:t>
      </w:r>
    </w:p>
    <w:p w14:paraId="3F5F83BD" w14:textId="5E99918B" w:rsidR="004F22F2" w:rsidRPr="004F22F2" w:rsidRDefault="004F22F2" w:rsidP="004F22F2">
      <w:pPr>
        <w:jc w:val="both"/>
        <w:rPr>
          <w:rFonts w:ascii="Times" w:eastAsia="Times" w:hAnsi="Times" w:cs="Times"/>
          <w:color w:val="000000" w:themeColor="text1"/>
        </w:rPr>
      </w:pPr>
      <w:r w:rsidRPr="004F22F2">
        <w:rPr>
          <w:rFonts w:ascii="Times" w:eastAsia="Times" w:hAnsi="Times" w:cs="Times"/>
          <w:color w:val="000000" w:themeColor="text1"/>
        </w:rPr>
        <w:t xml:space="preserve">Preside el acto </w:t>
      </w:r>
      <w:r w:rsidRPr="008B79A8">
        <w:rPr>
          <w:rFonts w:ascii="Times" w:eastAsia="Times" w:hAnsi="Times" w:cs="Times"/>
          <w:color w:val="000000" w:themeColor="text1"/>
        </w:rPr>
        <w:t>el Sr</w:t>
      </w:r>
      <w:r w:rsidR="00167F47">
        <w:rPr>
          <w:rFonts w:ascii="Times" w:eastAsia="Times" w:hAnsi="Times" w:cs="Times"/>
          <w:color w:val="000000" w:themeColor="text1"/>
        </w:rPr>
        <w:t>.</w:t>
      </w:r>
      <w:r w:rsidRPr="008B79A8">
        <w:rPr>
          <w:rFonts w:ascii="Times" w:eastAsia="Times" w:hAnsi="Times" w:cs="Times"/>
          <w:color w:val="000000" w:themeColor="text1"/>
        </w:rPr>
        <w:t xml:space="preserve"> Presidente </w:t>
      </w:r>
      <w:r w:rsidR="00792866">
        <w:rPr>
          <w:rFonts w:ascii="Times" w:eastAsia="Times" w:hAnsi="Times" w:cs="Times"/>
          <w:color w:val="000000" w:themeColor="text1"/>
        </w:rPr>
        <w:t>Isaac</w:t>
      </w:r>
      <w:r w:rsidRPr="008B79A8">
        <w:rPr>
          <w:rFonts w:ascii="Times" w:eastAsia="Times" w:hAnsi="Times" w:cs="Times"/>
          <w:color w:val="000000" w:themeColor="text1"/>
        </w:rPr>
        <w:t xml:space="preserve"> </w:t>
      </w:r>
      <w:proofErr w:type="spellStart"/>
      <w:r w:rsidRPr="008B79A8">
        <w:rPr>
          <w:rFonts w:ascii="Times" w:eastAsia="Times" w:hAnsi="Times" w:cs="Times"/>
          <w:color w:val="000000" w:themeColor="text1"/>
        </w:rPr>
        <w:t>Kiperszmid</w:t>
      </w:r>
      <w:proofErr w:type="spellEnd"/>
      <w:r w:rsidRPr="008B79A8">
        <w:rPr>
          <w:rFonts w:ascii="Times" w:eastAsia="Times" w:hAnsi="Times" w:cs="Times"/>
          <w:color w:val="000000" w:themeColor="text1"/>
        </w:rPr>
        <w:t>,</w:t>
      </w:r>
      <w:r w:rsidRPr="004F22F2">
        <w:rPr>
          <w:rFonts w:ascii="Times" w:eastAsia="Times" w:hAnsi="Times" w:cs="Times"/>
          <w:color w:val="000000" w:themeColor="text1"/>
        </w:rPr>
        <w:t xml:space="preserve"> quien manifiesta que los presentes han consentido expresamente que esta reunión sea celebrada en forma presencial</w:t>
      </w:r>
      <w:r w:rsidR="0060653A">
        <w:rPr>
          <w:rFonts w:ascii="Times" w:eastAsia="Times" w:hAnsi="Times" w:cs="Times"/>
          <w:color w:val="000000" w:themeColor="text1"/>
        </w:rPr>
        <w:t xml:space="preserve"> y que no han tenido obstáculos para su participación en la misma</w:t>
      </w:r>
      <w:r w:rsidRPr="004F22F2">
        <w:rPr>
          <w:rFonts w:ascii="Times" w:eastAsia="Times" w:hAnsi="Times" w:cs="Times"/>
          <w:color w:val="000000" w:themeColor="text1"/>
        </w:rPr>
        <w:t xml:space="preserve">. </w:t>
      </w:r>
    </w:p>
    <w:p w14:paraId="48C28335" w14:textId="44716560" w:rsidR="003E5888" w:rsidRDefault="54A5CB78" w:rsidP="67B3DC54">
      <w:pPr>
        <w:jc w:val="both"/>
        <w:rPr>
          <w:rFonts w:ascii="Times" w:eastAsia="Times" w:hAnsi="Times" w:cs="Times"/>
          <w:color w:val="000000" w:themeColor="text1"/>
        </w:rPr>
      </w:pPr>
      <w:r w:rsidRPr="008B79A8">
        <w:rPr>
          <w:rFonts w:ascii="Times" w:eastAsia="Times" w:hAnsi="Times" w:cs="Times"/>
          <w:color w:val="000000" w:themeColor="text1"/>
        </w:rPr>
        <w:t>El Sr. Presidente declara</w:t>
      </w:r>
      <w:r w:rsidRPr="67B3DC54">
        <w:rPr>
          <w:rFonts w:ascii="Times" w:eastAsia="Times" w:hAnsi="Times" w:cs="Times"/>
          <w:color w:val="000000" w:themeColor="text1"/>
        </w:rPr>
        <w:t xml:space="preserve"> abierto el Acto </w:t>
      </w:r>
      <w:r w:rsidR="001E5D6D">
        <w:rPr>
          <w:rFonts w:ascii="Times" w:eastAsia="Times" w:hAnsi="Times" w:cs="Times"/>
          <w:color w:val="000000" w:themeColor="text1"/>
        </w:rPr>
        <w:t xml:space="preserve">y </w:t>
      </w:r>
      <w:r w:rsidR="0791F108" w:rsidRPr="67B3DC54">
        <w:rPr>
          <w:rFonts w:ascii="Times" w:eastAsia="Times" w:hAnsi="Times" w:cs="Times"/>
          <w:color w:val="000000" w:themeColor="text1"/>
        </w:rPr>
        <w:t>propone que,</w:t>
      </w:r>
      <w:r w:rsidR="1931BD3C" w:rsidRPr="67B3DC54">
        <w:rPr>
          <w:rFonts w:ascii="Times" w:eastAsia="Times" w:hAnsi="Times" w:cs="Times"/>
          <w:color w:val="000000" w:themeColor="text1"/>
        </w:rPr>
        <w:t xml:space="preserve"> siendo que </w:t>
      </w:r>
      <w:r w:rsidR="0791F108" w:rsidRPr="67B3DC54">
        <w:rPr>
          <w:rFonts w:ascii="Times" w:eastAsia="Times" w:hAnsi="Times" w:cs="Times"/>
          <w:color w:val="000000" w:themeColor="text1"/>
        </w:rPr>
        <w:t>todos los directores hemos teniendo con anterio</w:t>
      </w:r>
      <w:r w:rsidR="724688B7" w:rsidRPr="67B3DC54">
        <w:rPr>
          <w:rFonts w:ascii="Times" w:eastAsia="Times" w:hAnsi="Times" w:cs="Times"/>
          <w:color w:val="000000" w:themeColor="text1"/>
        </w:rPr>
        <w:t>ridad oportunidad de leer</w:t>
      </w:r>
      <w:r w:rsidR="0791F108" w:rsidRPr="67B3DC54">
        <w:rPr>
          <w:rFonts w:ascii="Times" w:eastAsia="Times" w:hAnsi="Times" w:cs="Times"/>
          <w:color w:val="000000" w:themeColor="text1"/>
        </w:rPr>
        <w:t xml:space="preserve"> los estados financieros intermedios condensados que incluyen el estado de situación financiera al 3</w:t>
      </w:r>
      <w:r w:rsidR="00167F47">
        <w:rPr>
          <w:rFonts w:ascii="Times" w:eastAsia="Times" w:hAnsi="Times" w:cs="Times"/>
          <w:color w:val="000000" w:themeColor="text1"/>
        </w:rPr>
        <w:t>1</w:t>
      </w:r>
      <w:r w:rsidR="0791F108" w:rsidRPr="67B3DC54">
        <w:rPr>
          <w:rFonts w:ascii="Times" w:eastAsia="Times" w:hAnsi="Times" w:cs="Times"/>
          <w:color w:val="000000" w:themeColor="text1"/>
        </w:rPr>
        <w:t xml:space="preserve"> de </w:t>
      </w:r>
      <w:r w:rsidR="00167F47">
        <w:rPr>
          <w:rFonts w:ascii="Times" w:eastAsia="Times" w:hAnsi="Times" w:cs="Times"/>
          <w:color w:val="000000" w:themeColor="text1"/>
        </w:rPr>
        <w:t>diciembre</w:t>
      </w:r>
      <w:r w:rsidR="000A158A">
        <w:rPr>
          <w:rFonts w:ascii="Times" w:eastAsia="Times" w:hAnsi="Times" w:cs="Times"/>
          <w:color w:val="000000" w:themeColor="text1"/>
        </w:rPr>
        <w:t xml:space="preserve"> </w:t>
      </w:r>
      <w:r w:rsidR="001A5F15">
        <w:rPr>
          <w:rFonts w:ascii="Times" w:eastAsia="Times" w:hAnsi="Times" w:cs="Times"/>
          <w:color w:val="000000" w:themeColor="text1"/>
        </w:rPr>
        <w:t>de 2021</w:t>
      </w:r>
      <w:r w:rsidR="0791F108" w:rsidRPr="67B3DC54">
        <w:rPr>
          <w:rFonts w:ascii="Times" w:eastAsia="Times" w:hAnsi="Times" w:cs="Times"/>
          <w:color w:val="000000" w:themeColor="text1"/>
        </w:rPr>
        <w:t xml:space="preserve">, los correspondientes estados de resultados integral, de cambios en el patrimonio neto y de flujo de efectivo por el período de </w:t>
      </w:r>
      <w:r w:rsidR="00167F47">
        <w:rPr>
          <w:rFonts w:ascii="Times" w:eastAsia="Times" w:hAnsi="Times" w:cs="Times"/>
          <w:color w:val="000000" w:themeColor="text1"/>
        </w:rPr>
        <w:t>seis</w:t>
      </w:r>
      <w:r w:rsidR="0791F108" w:rsidRPr="67B3DC54">
        <w:rPr>
          <w:rFonts w:ascii="Times" w:eastAsia="Times" w:hAnsi="Times" w:cs="Times"/>
          <w:color w:val="000000" w:themeColor="text1"/>
        </w:rPr>
        <w:t xml:space="preserve"> meses finalizado en esa fecha y la información complementaria y Anexos,</w:t>
      </w:r>
      <w:r w:rsidR="0098062A">
        <w:rPr>
          <w:rFonts w:ascii="Times" w:eastAsia="Times" w:hAnsi="Times" w:cs="Times"/>
          <w:color w:val="000000" w:themeColor="text1"/>
        </w:rPr>
        <w:t xml:space="preserve"> por haber sido</w:t>
      </w:r>
      <w:r w:rsidR="0791F108" w:rsidRPr="67B3DC54">
        <w:rPr>
          <w:rFonts w:ascii="Times" w:eastAsia="Times" w:hAnsi="Times" w:cs="Times"/>
          <w:color w:val="000000" w:themeColor="text1"/>
        </w:rPr>
        <w:t xml:space="preserve"> entregados con anterioridad</w:t>
      </w:r>
      <w:r w:rsidR="0BB2A8C0" w:rsidRPr="67B3DC54">
        <w:rPr>
          <w:rFonts w:ascii="Times" w:eastAsia="Times" w:hAnsi="Times" w:cs="Times"/>
          <w:color w:val="000000" w:themeColor="text1"/>
        </w:rPr>
        <w:t xml:space="preserve">, propone su </w:t>
      </w:r>
      <w:r w:rsidR="0098062A" w:rsidRPr="67B3DC54">
        <w:rPr>
          <w:rFonts w:ascii="Times" w:eastAsia="Times" w:hAnsi="Times" w:cs="Times"/>
          <w:color w:val="000000" w:themeColor="text1"/>
        </w:rPr>
        <w:t>aprobación</w:t>
      </w:r>
      <w:r w:rsidR="0791F108" w:rsidRPr="67B3DC54">
        <w:rPr>
          <w:rFonts w:ascii="Times" w:eastAsia="Times" w:hAnsi="Times" w:cs="Times"/>
          <w:color w:val="000000" w:themeColor="text1"/>
        </w:rPr>
        <w:t>.</w:t>
      </w:r>
    </w:p>
    <w:p w14:paraId="4379924F" w14:textId="33EDFD35" w:rsidR="003E5888" w:rsidRDefault="2747F9D0" w:rsidP="67B3DC54">
      <w:pPr>
        <w:jc w:val="both"/>
      </w:pPr>
      <w:r w:rsidRPr="67B3DC54">
        <w:rPr>
          <w:rFonts w:ascii="Times" w:eastAsia="Times" w:hAnsi="Times" w:cs="Times"/>
          <w:color w:val="000000" w:themeColor="text1"/>
        </w:rPr>
        <w:t xml:space="preserve">Sometida la </w:t>
      </w:r>
      <w:r w:rsidR="0098062A" w:rsidRPr="67B3DC54">
        <w:rPr>
          <w:rFonts w:ascii="Times" w:eastAsia="Times" w:hAnsi="Times" w:cs="Times"/>
          <w:color w:val="000000" w:themeColor="text1"/>
        </w:rPr>
        <w:t>moción</w:t>
      </w:r>
      <w:r w:rsidRPr="67B3DC54">
        <w:rPr>
          <w:rFonts w:ascii="Times" w:eastAsia="Times" w:hAnsi="Times" w:cs="Times"/>
          <w:color w:val="000000" w:themeColor="text1"/>
        </w:rPr>
        <w:t xml:space="preserve"> a votación l</w:t>
      </w:r>
      <w:r w:rsidR="0791F108" w:rsidRPr="67B3DC54">
        <w:rPr>
          <w:rFonts w:ascii="Times" w:eastAsia="Times" w:hAnsi="Times" w:cs="Times"/>
          <w:color w:val="000000" w:themeColor="text1"/>
        </w:rPr>
        <w:t xml:space="preserve">os Sres. </w:t>
      </w:r>
      <w:r w:rsidR="0B5EB695" w:rsidRPr="67B3DC54">
        <w:rPr>
          <w:rFonts w:ascii="Times" w:eastAsia="Times" w:hAnsi="Times" w:cs="Times"/>
          <w:color w:val="000000" w:themeColor="text1"/>
        </w:rPr>
        <w:t>D</w:t>
      </w:r>
      <w:r w:rsidR="0791F108" w:rsidRPr="67B3DC54">
        <w:rPr>
          <w:rFonts w:ascii="Times" w:eastAsia="Times" w:hAnsi="Times" w:cs="Times"/>
          <w:color w:val="000000" w:themeColor="text1"/>
        </w:rPr>
        <w:t xml:space="preserve">irectores </w:t>
      </w:r>
      <w:r w:rsidR="0B5EB695" w:rsidRPr="67B3DC54">
        <w:rPr>
          <w:rFonts w:ascii="Times" w:eastAsia="Times" w:hAnsi="Times" w:cs="Times"/>
          <w:color w:val="000000" w:themeColor="text1"/>
        </w:rPr>
        <w:t xml:space="preserve">presentes </w:t>
      </w:r>
      <w:r w:rsidR="0791F108" w:rsidRPr="67B3DC54">
        <w:rPr>
          <w:rFonts w:ascii="Times" w:eastAsia="Times" w:hAnsi="Times" w:cs="Times"/>
          <w:color w:val="000000" w:themeColor="text1"/>
        </w:rPr>
        <w:t>deciden por unanimidad aprobar los estados financieros referidos y presentarlos a la Bolsa de Comercio de Buenos Aires y a la Comisión Nacional de Valores.</w:t>
      </w:r>
    </w:p>
    <w:p w14:paraId="4F60D748" w14:textId="3A90355B" w:rsidR="003E5888" w:rsidRDefault="54A5CB78" w:rsidP="67B3DC54">
      <w:pPr>
        <w:jc w:val="both"/>
        <w:rPr>
          <w:rFonts w:ascii="Times" w:eastAsia="Times" w:hAnsi="Times" w:cs="Times"/>
          <w:color w:val="000000" w:themeColor="text1"/>
        </w:rPr>
      </w:pPr>
      <w:r w:rsidRPr="67B3DC54">
        <w:rPr>
          <w:rFonts w:ascii="Times" w:eastAsia="Times" w:hAnsi="Times" w:cs="Times"/>
          <w:color w:val="000000" w:themeColor="text1"/>
        </w:rPr>
        <w:t xml:space="preserve">No habiendo más asuntos que tratar se levanta la sesión </w:t>
      </w:r>
      <w:r w:rsidRPr="00860B2E">
        <w:rPr>
          <w:rFonts w:ascii="Times" w:eastAsia="Times" w:hAnsi="Times" w:cs="Times"/>
          <w:color w:val="000000" w:themeColor="text1"/>
        </w:rPr>
        <w:t xml:space="preserve">siendo </w:t>
      </w:r>
      <w:r w:rsidR="00EC0A16" w:rsidRPr="00860B2E">
        <w:rPr>
          <w:rFonts w:ascii="Times" w:eastAsia="Times" w:hAnsi="Times" w:cs="Times"/>
          <w:color w:val="000000" w:themeColor="text1"/>
        </w:rPr>
        <w:t xml:space="preserve">las </w:t>
      </w:r>
      <w:r w:rsidR="006B1C8A">
        <w:rPr>
          <w:rFonts w:ascii="Times" w:eastAsia="Times" w:hAnsi="Times" w:cs="Times"/>
          <w:color w:val="000000" w:themeColor="text1"/>
        </w:rPr>
        <w:t>1</w:t>
      </w:r>
      <w:r w:rsidR="00792866">
        <w:rPr>
          <w:rFonts w:ascii="Times" w:eastAsia="Times" w:hAnsi="Times" w:cs="Times"/>
          <w:color w:val="000000" w:themeColor="text1"/>
        </w:rPr>
        <w:t>3</w:t>
      </w:r>
      <w:r w:rsidR="00860B2E" w:rsidRPr="00860B2E">
        <w:rPr>
          <w:rFonts w:ascii="Times" w:eastAsia="Times" w:hAnsi="Times" w:cs="Times"/>
          <w:color w:val="000000" w:themeColor="text1"/>
        </w:rPr>
        <w:t>.</w:t>
      </w:r>
      <w:r w:rsidR="00792866">
        <w:rPr>
          <w:rFonts w:ascii="Times" w:eastAsia="Times" w:hAnsi="Times" w:cs="Times"/>
          <w:color w:val="000000" w:themeColor="text1"/>
        </w:rPr>
        <w:t>3</w:t>
      </w:r>
      <w:r w:rsidR="00445F38">
        <w:rPr>
          <w:rFonts w:ascii="Times" w:eastAsia="Times" w:hAnsi="Times" w:cs="Times"/>
          <w:color w:val="000000" w:themeColor="text1"/>
        </w:rPr>
        <w:t>0</w:t>
      </w:r>
      <w:r w:rsidRPr="00860B2E">
        <w:rPr>
          <w:rFonts w:ascii="Times" w:eastAsia="Times" w:hAnsi="Times" w:cs="Times"/>
          <w:color w:val="000000" w:themeColor="text1"/>
        </w:rPr>
        <w:t xml:space="preserve"> horas</w:t>
      </w:r>
    </w:p>
    <w:p w14:paraId="5D4E4485" w14:textId="09EC0E6C" w:rsidR="00656691" w:rsidRDefault="00167F47" w:rsidP="67B3DC54">
      <w:pPr>
        <w:jc w:val="both"/>
      </w:pPr>
      <w:r>
        <w:rPr>
          <w:rFonts w:ascii="Times" w:eastAsia="Times" w:hAnsi="Times" w:cs="Times"/>
          <w:color w:val="000000" w:themeColor="text1"/>
        </w:rPr>
        <w:t xml:space="preserve">Firmado por </w:t>
      </w:r>
      <w:r w:rsidR="00792866">
        <w:rPr>
          <w:rFonts w:ascii="Times" w:eastAsia="Times" w:hAnsi="Times" w:cs="Times"/>
          <w:color w:val="000000" w:themeColor="text1"/>
        </w:rPr>
        <w:t xml:space="preserve">Isaac </w:t>
      </w:r>
      <w:proofErr w:type="spellStart"/>
      <w:r w:rsidR="00792866">
        <w:rPr>
          <w:rFonts w:ascii="Times" w:eastAsia="Times" w:hAnsi="Times" w:cs="Times"/>
          <w:color w:val="000000" w:themeColor="text1"/>
        </w:rPr>
        <w:t>Kiperszmid</w:t>
      </w:r>
      <w:proofErr w:type="spellEnd"/>
      <w:r w:rsidR="00792866">
        <w:rPr>
          <w:rFonts w:ascii="Times" w:eastAsia="Times" w:hAnsi="Times" w:cs="Times"/>
          <w:color w:val="000000" w:themeColor="text1"/>
        </w:rPr>
        <w:t xml:space="preserve">, </w:t>
      </w:r>
      <w:r>
        <w:rPr>
          <w:rFonts w:ascii="Times" w:eastAsia="Times" w:hAnsi="Times" w:cs="Times"/>
          <w:color w:val="000000" w:themeColor="text1"/>
        </w:rPr>
        <w:t>Ariel</w:t>
      </w:r>
      <w:r w:rsidR="00D54E99">
        <w:rPr>
          <w:rFonts w:ascii="Times" w:eastAsia="Times" w:hAnsi="Times" w:cs="Times"/>
          <w:color w:val="000000" w:themeColor="text1"/>
        </w:rPr>
        <w:t xml:space="preserve"> </w:t>
      </w:r>
      <w:proofErr w:type="spellStart"/>
      <w:r w:rsidR="00D54E99">
        <w:rPr>
          <w:rFonts w:ascii="Times" w:eastAsia="Times" w:hAnsi="Times" w:cs="Times"/>
          <w:color w:val="000000" w:themeColor="text1"/>
        </w:rPr>
        <w:t>Kiperszmid</w:t>
      </w:r>
      <w:proofErr w:type="spellEnd"/>
      <w:r w:rsidR="001C646C">
        <w:rPr>
          <w:rFonts w:ascii="Times" w:eastAsia="Times" w:hAnsi="Times" w:cs="Times"/>
          <w:color w:val="000000" w:themeColor="text1"/>
        </w:rPr>
        <w:t xml:space="preserve">, </w:t>
      </w:r>
      <w:r w:rsidR="00656691">
        <w:rPr>
          <w:rFonts w:ascii="Times" w:eastAsia="Times" w:hAnsi="Times" w:cs="Times"/>
          <w:color w:val="000000" w:themeColor="text1"/>
        </w:rPr>
        <w:t>Santiago Casares</w:t>
      </w:r>
      <w:r w:rsidR="0088236D">
        <w:rPr>
          <w:rFonts w:ascii="Times" w:eastAsia="Times" w:hAnsi="Times" w:cs="Times"/>
          <w:color w:val="000000" w:themeColor="text1"/>
        </w:rPr>
        <w:t>, Edua</w:t>
      </w:r>
      <w:bookmarkStart w:id="0" w:name="_GoBack"/>
      <w:bookmarkEnd w:id="0"/>
      <w:r w:rsidR="0088236D">
        <w:rPr>
          <w:rFonts w:ascii="Times" w:eastAsia="Times" w:hAnsi="Times" w:cs="Times"/>
          <w:color w:val="000000" w:themeColor="text1"/>
        </w:rPr>
        <w:t>rdo Ladislao Sanchez Sarmiento</w:t>
      </w:r>
      <w:r w:rsidR="00656691">
        <w:rPr>
          <w:rFonts w:ascii="Times" w:eastAsia="Times" w:hAnsi="Times" w:cs="Times"/>
          <w:color w:val="000000" w:themeColor="text1"/>
        </w:rPr>
        <w:t xml:space="preserve"> y </w:t>
      </w:r>
      <w:r w:rsidR="001C646C">
        <w:rPr>
          <w:rFonts w:ascii="Times" w:eastAsia="Times" w:hAnsi="Times" w:cs="Times"/>
          <w:color w:val="000000" w:themeColor="text1"/>
        </w:rPr>
        <w:t>Gustavo Alfredo Cánepa.</w:t>
      </w:r>
    </w:p>
    <w:p w14:paraId="50808516" w14:textId="77777777" w:rsidR="00910513" w:rsidRDefault="00910513" w:rsidP="67B3DC54">
      <w:pPr>
        <w:jc w:val="both"/>
        <w:rPr>
          <w:rFonts w:ascii="Times" w:eastAsia="Times" w:hAnsi="Times" w:cs="Times"/>
          <w:color w:val="000000" w:themeColor="text1"/>
        </w:rPr>
      </w:pPr>
    </w:p>
    <w:sectPr w:rsidR="00910513" w:rsidSect="008B79A8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12882"/>
    <w:rsid w:val="000A158A"/>
    <w:rsid w:val="00167F47"/>
    <w:rsid w:val="001814BD"/>
    <w:rsid w:val="001A5F15"/>
    <w:rsid w:val="001C646C"/>
    <w:rsid w:val="001E5D6D"/>
    <w:rsid w:val="002320BC"/>
    <w:rsid w:val="002E4910"/>
    <w:rsid w:val="00303249"/>
    <w:rsid w:val="00332483"/>
    <w:rsid w:val="00353F4B"/>
    <w:rsid w:val="003E5888"/>
    <w:rsid w:val="00445F38"/>
    <w:rsid w:val="004A5694"/>
    <w:rsid w:val="004F22F2"/>
    <w:rsid w:val="00503554"/>
    <w:rsid w:val="00565C73"/>
    <w:rsid w:val="005B6D44"/>
    <w:rsid w:val="005C1B30"/>
    <w:rsid w:val="0060653A"/>
    <w:rsid w:val="00656691"/>
    <w:rsid w:val="006B1C8A"/>
    <w:rsid w:val="006F0D31"/>
    <w:rsid w:val="00792866"/>
    <w:rsid w:val="00860B2E"/>
    <w:rsid w:val="00865310"/>
    <w:rsid w:val="0088236D"/>
    <w:rsid w:val="008B79A8"/>
    <w:rsid w:val="00910513"/>
    <w:rsid w:val="0096043E"/>
    <w:rsid w:val="0098062A"/>
    <w:rsid w:val="00A53082"/>
    <w:rsid w:val="00B00468"/>
    <w:rsid w:val="00B11957"/>
    <w:rsid w:val="00B12942"/>
    <w:rsid w:val="00C01DB1"/>
    <w:rsid w:val="00D54E99"/>
    <w:rsid w:val="00D73FD1"/>
    <w:rsid w:val="00EC0A16"/>
    <w:rsid w:val="00EC33C4"/>
    <w:rsid w:val="00FD76DE"/>
    <w:rsid w:val="03717E3F"/>
    <w:rsid w:val="0791F108"/>
    <w:rsid w:val="08A5D7D2"/>
    <w:rsid w:val="09C1580B"/>
    <w:rsid w:val="0A02F3EB"/>
    <w:rsid w:val="0AB0CBDD"/>
    <w:rsid w:val="0B5EB695"/>
    <w:rsid w:val="0BB2A8C0"/>
    <w:rsid w:val="0F4DF132"/>
    <w:rsid w:val="109B8765"/>
    <w:rsid w:val="11BDDF65"/>
    <w:rsid w:val="13BFCACC"/>
    <w:rsid w:val="141AE0A0"/>
    <w:rsid w:val="170CAF08"/>
    <w:rsid w:val="18FE6FF7"/>
    <w:rsid w:val="1931BD3C"/>
    <w:rsid w:val="1EE6577E"/>
    <w:rsid w:val="1EEDC276"/>
    <w:rsid w:val="20BF9990"/>
    <w:rsid w:val="2300B9CF"/>
    <w:rsid w:val="2747F9D0"/>
    <w:rsid w:val="2A912882"/>
    <w:rsid w:val="2B97F8B1"/>
    <w:rsid w:val="2BB02B92"/>
    <w:rsid w:val="2C2F4B14"/>
    <w:rsid w:val="2E56549B"/>
    <w:rsid w:val="2F7C8632"/>
    <w:rsid w:val="35C65A7F"/>
    <w:rsid w:val="3745800D"/>
    <w:rsid w:val="3DA27C49"/>
    <w:rsid w:val="4189E721"/>
    <w:rsid w:val="42E308CC"/>
    <w:rsid w:val="42F3E0D9"/>
    <w:rsid w:val="448C13F6"/>
    <w:rsid w:val="458E73C6"/>
    <w:rsid w:val="469CAC62"/>
    <w:rsid w:val="49EC9986"/>
    <w:rsid w:val="4B12026C"/>
    <w:rsid w:val="4C2B1A3A"/>
    <w:rsid w:val="4F9A48E3"/>
    <w:rsid w:val="5210E16E"/>
    <w:rsid w:val="54A5CB78"/>
    <w:rsid w:val="59A6FE7F"/>
    <w:rsid w:val="63D64A0A"/>
    <w:rsid w:val="64FDABE9"/>
    <w:rsid w:val="664797DF"/>
    <w:rsid w:val="671B1939"/>
    <w:rsid w:val="67B3DC54"/>
    <w:rsid w:val="6883580B"/>
    <w:rsid w:val="6AFA9872"/>
    <w:rsid w:val="6B23E364"/>
    <w:rsid w:val="6BD3FDF6"/>
    <w:rsid w:val="6C4F0684"/>
    <w:rsid w:val="6D17B345"/>
    <w:rsid w:val="724688B7"/>
    <w:rsid w:val="7409DE77"/>
    <w:rsid w:val="743DA654"/>
    <w:rsid w:val="7B4435EF"/>
    <w:rsid w:val="7FB8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12882"/>
  <w15:docId w15:val="{A0E69BCA-C16C-4878-AEE1-68F2E71B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4A5694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A569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0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0B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DFB822D675AC408A786C1BCCFB9CA2" ma:contentTypeVersion="6" ma:contentTypeDescription="Crear nuevo documento." ma:contentTypeScope="" ma:versionID="eff21c13a1bcb82531239594476d9551">
  <xsd:schema xmlns:xsd="http://www.w3.org/2001/XMLSchema" xmlns:xs="http://www.w3.org/2001/XMLSchema" xmlns:p="http://schemas.microsoft.com/office/2006/metadata/properties" xmlns:ns2="2c4c113f-7531-4f8a-bc5d-488131cbed7b" xmlns:ns3="11100f9c-39b7-4b12-ab44-d991a17240a9" targetNamespace="http://schemas.microsoft.com/office/2006/metadata/properties" ma:root="true" ma:fieldsID="667623543f70759e9788b2a32c5315be" ns2:_="" ns3:_="">
    <xsd:import namespace="2c4c113f-7531-4f8a-bc5d-488131cbed7b"/>
    <xsd:import namespace="11100f9c-39b7-4b12-ab44-d991a17240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c113f-7531-4f8a-bc5d-488131cbe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00f9c-39b7-4b12-ab44-d991a1724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671050-6637-4DF0-867E-64D7A0D72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c113f-7531-4f8a-bc5d-488131cbed7b"/>
    <ds:schemaRef ds:uri="11100f9c-39b7-4b12-ab44-d991a1724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AF34A6-0F50-46F6-806B-B7A7A68166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2A8765-3876-4A54-9DE7-FB187A91EE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Santiago Casares</dc:creator>
  <cp:lastModifiedBy>Fernando</cp:lastModifiedBy>
  <cp:revision>5</cp:revision>
  <cp:lastPrinted>2021-03-04T18:03:00Z</cp:lastPrinted>
  <dcterms:created xsi:type="dcterms:W3CDTF">2021-11-10T16:00:00Z</dcterms:created>
  <dcterms:modified xsi:type="dcterms:W3CDTF">2022-02-10T10:56:00Z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0x010100EEDFB822D675AC408A786C1BCCFB9CA2</vt:lpwstr>
  </property>
</Properties>
</file>