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BE" w:rsidRDefault="002A32BE">
      <w:pPr>
        <w:pStyle w:val="Textoindependiente"/>
        <w:rPr>
          <w:i w:val="0"/>
          <w:sz w:val="20"/>
        </w:rPr>
      </w:pPr>
    </w:p>
    <w:p w:rsidR="00F4609A" w:rsidRDefault="00F4609A">
      <w:pPr>
        <w:pStyle w:val="Textoindependiente"/>
        <w:rPr>
          <w:i w:val="0"/>
          <w:sz w:val="20"/>
        </w:rPr>
      </w:pPr>
    </w:p>
    <w:p w:rsidR="00F4609A" w:rsidRDefault="00F4609A" w:rsidP="00F4609A">
      <w:pPr>
        <w:jc w:val="center"/>
      </w:pPr>
      <w:r>
        <w:softHyphen/>
      </w:r>
      <w:r>
        <w:softHyphen/>
      </w:r>
      <w:r>
        <w:softHyphen/>
      </w:r>
      <w:r>
        <w:softHyphen/>
      </w:r>
      <w:bookmarkStart w:id="0" w:name="_GoBack"/>
      <w:bookmarkEnd w:id="0"/>
    </w:p>
    <w:p w:rsidR="00F4609A" w:rsidRDefault="00F4609A" w:rsidP="00F4609A">
      <w:pPr>
        <w:jc w:val="center"/>
      </w:pPr>
      <w:r>
        <w:t xml:space="preserve">HECHO RELEVANTE </w:t>
      </w:r>
    </w:p>
    <w:p w:rsidR="00F4609A" w:rsidRDefault="00F4609A" w:rsidP="00F4609A">
      <w:pPr>
        <w:jc w:val="center"/>
      </w:pPr>
      <w:r>
        <w:t>GRUPO COHEN S.A.</w:t>
      </w:r>
    </w:p>
    <w:p w:rsidR="00F4609A" w:rsidRDefault="00F4609A" w:rsidP="00F4609A">
      <w:pPr>
        <w:jc w:val="right"/>
      </w:pPr>
    </w:p>
    <w:p w:rsidR="00F4609A" w:rsidRDefault="00F4609A" w:rsidP="00F4609A">
      <w:pPr>
        <w:jc w:val="right"/>
      </w:pPr>
      <w:r>
        <w:t>Ciudad Autónoma de Buenos Aires, 3 de octubre de 2025</w:t>
      </w:r>
    </w:p>
    <w:p w:rsidR="00F4609A" w:rsidRDefault="00F4609A" w:rsidP="00F4609A">
      <w:r>
        <w:t xml:space="preserve">Sres. </w:t>
      </w:r>
    </w:p>
    <w:p w:rsidR="00F4609A" w:rsidRDefault="00F4609A" w:rsidP="00F4609A">
      <w:r>
        <w:t>Comisión Nacional de Valores</w:t>
      </w:r>
    </w:p>
    <w:p w:rsidR="00F4609A" w:rsidRDefault="00F4609A" w:rsidP="00F4609A">
      <w:r>
        <w:t>Bolsas y Mercados Argentinos S.A.</w:t>
      </w:r>
    </w:p>
    <w:p w:rsidR="00F4609A" w:rsidRPr="00967C56" w:rsidRDefault="00F4609A" w:rsidP="00F4609A">
      <w:pPr>
        <w:rPr>
          <w:u w:val="single"/>
        </w:rPr>
      </w:pPr>
      <w:r w:rsidRPr="00967C56">
        <w:rPr>
          <w:u w:val="single"/>
        </w:rPr>
        <w:t>S/D</w:t>
      </w:r>
    </w:p>
    <w:p w:rsidR="00F4609A" w:rsidRDefault="00F4609A" w:rsidP="00F4609A"/>
    <w:p w:rsidR="00F4609A" w:rsidRDefault="00F4609A" w:rsidP="00F4609A"/>
    <w:p w:rsidR="00F4609A" w:rsidRDefault="00F4609A" w:rsidP="00F4609A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En mi carácter de responsable de Relaciones con el Mercado, cumplo en informar que la sociedad ha sido notificada de la transferencia de la cantidad de 1.746.858 acciones nominativas no endosables Clase A de valor nominal un peso por acción y un voto cada una, por parte de Jorge Hugo Cohen y de Graciela Silvia </w:t>
      </w:r>
      <w:proofErr w:type="spellStart"/>
      <w:r>
        <w:t>Cerdeiro</w:t>
      </w:r>
      <w:proofErr w:type="spellEnd"/>
      <w:r>
        <w:t xml:space="preserve">, representativas en conjunto del 43,19% del capital social y de derechos de voto de la Sociedad a favor de y en las proporciones que debajo se detallan:  </w:t>
      </w:r>
    </w:p>
    <w:p w:rsidR="00F4609A" w:rsidRDefault="00F4609A" w:rsidP="00F4609A">
      <w:pPr>
        <w:jc w:val="both"/>
      </w:pPr>
    </w:p>
    <w:p w:rsidR="00F4609A" w:rsidRDefault="00F4609A" w:rsidP="00F4609A">
      <w:pPr>
        <w:pStyle w:val="Prrafodelista"/>
        <w:widowControl/>
        <w:numPr>
          <w:ilvl w:val="0"/>
          <w:numId w:val="5"/>
        </w:numPr>
        <w:autoSpaceDE/>
        <w:autoSpaceDN/>
        <w:contextualSpacing/>
      </w:pPr>
      <w:r>
        <w:t>Joaquín Eduardo Cohen: 382.085 acciones representativas del 9,45% del capital social</w:t>
      </w:r>
    </w:p>
    <w:p w:rsidR="00F4609A" w:rsidRDefault="00F4609A" w:rsidP="00F4609A">
      <w:pPr>
        <w:pStyle w:val="Prrafodelista"/>
        <w:widowControl/>
        <w:numPr>
          <w:ilvl w:val="0"/>
          <w:numId w:val="5"/>
        </w:numPr>
        <w:autoSpaceDE/>
        <w:autoSpaceDN/>
        <w:contextualSpacing/>
      </w:pPr>
      <w:r>
        <w:t>Juan Andrés Cohen: 382.085 acciones representativas del 9,45% del capital social</w:t>
      </w:r>
    </w:p>
    <w:p w:rsidR="00F4609A" w:rsidRDefault="00F4609A" w:rsidP="00F4609A">
      <w:pPr>
        <w:pStyle w:val="Prrafodelista"/>
        <w:widowControl/>
        <w:numPr>
          <w:ilvl w:val="0"/>
          <w:numId w:val="5"/>
        </w:numPr>
        <w:autoSpaceDE/>
        <w:autoSpaceDN/>
        <w:contextualSpacing/>
      </w:pPr>
      <w:r>
        <w:t>Michelle Gabriela Cohen: 382.085 acciones representativas del 9,45% del capital social</w:t>
      </w:r>
    </w:p>
    <w:p w:rsidR="00F4609A" w:rsidRDefault="00F4609A" w:rsidP="00F4609A">
      <w:pPr>
        <w:pStyle w:val="Prrafodelista"/>
        <w:widowControl/>
        <w:numPr>
          <w:ilvl w:val="0"/>
          <w:numId w:val="5"/>
        </w:numPr>
        <w:autoSpaceDE/>
        <w:autoSpaceDN/>
        <w:contextualSpacing/>
      </w:pPr>
      <w:r>
        <w:t>Anna Cecilia Cohen: 300.012 acciones representativas del 7,42% del capital social, y</w:t>
      </w:r>
    </w:p>
    <w:p w:rsidR="00F4609A" w:rsidRDefault="00F4609A" w:rsidP="00F4609A">
      <w:pPr>
        <w:pStyle w:val="Prrafodelista"/>
        <w:widowControl/>
        <w:numPr>
          <w:ilvl w:val="0"/>
          <w:numId w:val="5"/>
        </w:numPr>
        <w:autoSpaceDE/>
        <w:autoSpaceDN/>
        <w:contextualSpacing/>
      </w:pPr>
      <w:r>
        <w:t>Julián Cohen: 300.011 acciones representativas del 7,42% del capital social.</w:t>
      </w:r>
    </w:p>
    <w:p w:rsidR="00F4609A" w:rsidRDefault="00F4609A" w:rsidP="00F4609A">
      <w:pPr>
        <w:jc w:val="both"/>
      </w:pPr>
    </w:p>
    <w:p w:rsidR="00F4609A" w:rsidRDefault="00F4609A" w:rsidP="00F4609A">
      <w:pPr>
        <w:ind w:left="3540"/>
        <w:jc w:val="both"/>
      </w:pPr>
      <w:r>
        <w:t xml:space="preserve">Saludo a Uds. atentamente, </w:t>
      </w:r>
    </w:p>
    <w:p w:rsidR="00F4609A" w:rsidRDefault="00F4609A" w:rsidP="00F4609A">
      <w:pPr>
        <w:ind w:left="3540"/>
        <w:jc w:val="both"/>
      </w:pPr>
    </w:p>
    <w:p w:rsidR="00F4609A" w:rsidRDefault="00F4609A" w:rsidP="00F4609A">
      <w:pPr>
        <w:ind w:left="6492" w:firstLine="708"/>
        <w:jc w:val="both"/>
      </w:pPr>
      <w:r>
        <w:t xml:space="preserve">Marcelo R. Cobas. </w:t>
      </w:r>
    </w:p>
    <w:p w:rsidR="00F4609A" w:rsidRDefault="00F4609A" w:rsidP="00F4609A">
      <w:pPr>
        <w:jc w:val="right"/>
      </w:pPr>
      <w:r>
        <w:t>Responsable Relaciones con el Mercado</w:t>
      </w:r>
    </w:p>
    <w:p w:rsidR="00F4609A" w:rsidRDefault="00F4609A" w:rsidP="00F4609A">
      <w:pPr>
        <w:jc w:val="both"/>
      </w:pPr>
    </w:p>
    <w:p w:rsidR="00F4609A" w:rsidRDefault="00F4609A" w:rsidP="00F4609A">
      <w:pPr>
        <w:jc w:val="both"/>
      </w:pPr>
    </w:p>
    <w:p w:rsidR="00F4609A" w:rsidRDefault="00F4609A" w:rsidP="00F4609A"/>
    <w:p w:rsidR="00F4609A" w:rsidRDefault="00F4609A" w:rsidP="00F4609A"/>
    <w:p w:rsidR="00F4609A" w:rsidRDefault="00F4609A" w:rsidP="00F4609A"/>
    <w:p w:rsidR="00F4609A" w:rsidRDefault="00F4609A" w:rsidP="00F4609A"/>
    <w:p w:rsidR="00F4609A" w:rsidRDefault="00F4609A" w:rsidP="00F4609A"/>
    <w:p w:rsidR="00F4609A" w:rsidRDefault="00F4609A" w:rsidP="00F4609A"/>
    <w:p w:rsidR="00F4609A" w:rsidRDefault="00F4609A">
      <w:pPr>
        <w:pStyle w:val="Textoindependiente"/>
        <w:rPr>
          <w:i w:val="0"/>
          <w:sz w:val="20"/>
        </w:rPr>
      </w:pPr>
    </w:p>
    <w:p w:rsidR="002A32BE" w:rsidRDefault="002A32BE">
      <w:pPr>
        <w:pStyle w:val="Textoindependiente"/>
        <w:rPr>
          <w:i w:val="0"/>
          <w:sz w:val="20"/>
        </w:rPr>
      </w:pPr>
    </w:p>
    <w:p w:rsidR="002A32BE" w:rsidRDefault="002A32BE">
      <w:pPr>
        <w:pStyle w:val="Textoindependiente"/>
        <w:spacing w:before="4"/>
        <w:rPr>
          <w:i w:val="0"/>
          <w:sz w:val="21"/>
        </w:rPr>
      </w:pPr>
    </w:p>
    <w:p w:rsidR="002A32BE" w:rsidRDefault="002A32BE">
      <w:pPr>
        <w:pStyle w:val="Textoindependiente"/>
        <w:spacing w:before="4"/>
        <w:rPr>
          <w:sz w:val="19"/>
        </w:rPr>
      </w:pPr>
    </w:p>
    <w:sectPr w:rsidR="002A32BE">
      <w:headerReference w:type="default" r:id="rId8"/>
      <w:pgSz w:w="12240" w:h="15840"/>
      <w:pgMar w:top="1600" w:right="1080" w:bottom="280" w:left="1480" w:header="8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D6" w:rsidRDefault="006C77D6">
      <w:r>
        <w:separator/>
      </w:r>
    </w:p>
  </w:endnote>
  <w:endnote w:type="continuationSeparator" w:id="0">
    <w:p w:rsidR="006C77D6" w:rsidRDefault="006C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D6" w:rsidRDefault="006C77D6">
      <w:r>
        <w:separator/>
      </w:r>
    </w:p>
  </w:footnote>
  <w:footnote w:type="continuationSeparator" w:id="0">
    <w:p w:rsidR="006C77D6" w:rsidRDefault="006C7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2BE" w:rsidRDefault="00E67375">
    <w:pPr>
      <w:pStyle w:val="Textoindependiente"/>
      <w:spacing w:line="14" w:lineRule="auto"/>
      <w:rPr>
        <w:i w:val="0"/>
        <w:sz w:val="20"/>
      </w:rPr>
    </w:pPr>
    <w:r>
      <w:rPr>
        <w:noProof/>
        <w:lang w:val="es-AR" w:eastAsia="es-AR"/>
      </w:rPr>
      <w:drawing>
        <wp:anchor distT="0" distB="0" distL="0" distR="0" simplePos="0" relativeHeight="487550464" behindDoc="1" locked="0" layoutInCell="1" allowOverlap="1" wp14:anchorId="0C5C25C3" wp14:editId="46216123">
          <wp:simplePos x="0" y="0"/>
          <wp:positionH relativeFrom="page">
            <wp:posOffset>1122680</wp:posOffset>
          </wp:positionH>
          <wp:positionV relativeFrom="page">
            <wp:posOffset>546734</wp:posOffset>
          </wp:positionV>
          <wp:extent cx="2585720" cy="4781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5720" cy="478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2E67"/>
    <w:multiLevelType w:val="hybridMultilevel"/>
    <w:tmpl w:val="A90234E8"/>
    <w:lvl w:ilvl="0" w:tplc="2C0A000F">
      <w:start w:val="1"/>
      <w:numFmt w:val="decimal"/>
      <w:lvlText w:val="%1."/>
      <w:lvlJc w:val="left"/>
      <w:pPr>
        <w:ind w:left="1198" w:hanging="360"/>
      </w:pPr>
    </w:lvl>
    <w:lvl w:ilvl="1" w:tplc="2C0A0019" w:tentative="1">
      <w:start w:val="1"/>
      <w:numFmt w:val="lowerLetter"/>
      <w:lvlText w:val="%2."/>
      <w:lvlJc w:val="left"/>
      <w:pPr>
        <w:ind w:left="1918" w:hanging="360"/>
      </w:pPr>
    </w:lvl>
    <w:lvl w:ilvl="2" w:tplc="2C0A001B" w:tentative="1">
      <w:start w:val="1"/>
      <w:numFmt w:val="lowerRoman"/>
      <w:lvlText w:val="%3."/>
      <w:lvlJc w:val="right"/>
      <w:pPr>
        <w:ind w:left="2638" w:hanging="180"/>
      </w:pPr>
    </w:lvl>
    <w:lvl w:ilvl="3" w:tplc="2C0A000F" w:tentative="1">
      <w:start w:val="1"/>
      <w:numFmt w:val="decimal"/>
      <w:lvlText w:val="%4."/>
      <w:lvlJc w:val="left"/>
      <w:pPr>
        <w:ind w:left="3358" w:hanging="360"/>
      </w:pPr>
    </w:lvl>
    <w:lvl w:ilvl="4" w:tplc="2C0A0019" w:tentative="1">
      <w:start w:val="1"/>
      <w:numFmt w:val="lowerLetter"/>
      <w:lvlText w:val="%5."/>
      <w:lvlJc w:val="left"/>
      <w:pPr>
        <w:ind w:left="4078" w:hanging="360"/>
      </w:pPr>
    </w:lvl>
    <w:lvl w:ilvl="5" w:tplc="2C0A001B" w:tentative="1">
      <w:start w:val="1"/>
      <w:numFmt w:val="lowerRoman"/>
      <w:lvlText w:val="%6."/>
      <w:lvlJc w:val="right"/>
      <w:pPr>
        <w:ind w:left="4798" w:hanging="180"/>
      </w:pPr>
    </w:lvl>
    <w:lvl w:ilvl="6" w:tplc="2C0A000F" w:tentative="1">
      <w:start w:val="1"/>
      <w:numFmt w:val="decimal"/>
      <w:lvlText w:val="%7."/>
      <w:lvlJc w:val="left"/>
      <w:pPr>
        <w:ind w:left="5518" w:hanging="360"/>
      </w:pPr>
    </w:lvl>
    <w:lvl w:ilvl="7" w:tplc="2C0A0019" w:tentative="1">
      <w:start w:val="1"/>
      <w:numFmt w:val="lowerLetter"/>
      <w:lvlText w:val="%8."/>
      <w:lvlJc w:val="left"/>
      <w:pPr>
        <w:ind w:left="6238" w:hanging="360"/>
      </w:pPr>
    </w:lvl>
    <w:lvl w:ilvl="8" w:tplc="2C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>
    <w:nsid w:val="1D46398A"/>
    <w:multiLevelType w:val="hybridMultilevel"/>
    <w:tmpl w:val="55ECB398"/>
    <w:lvl w:ilvl="0" w:tplc="46D0FB84">
      <w:start w:val="1"/>
      <w:numFmt w:val="decimal"/>
      <w:lvlText w:val="%1)"/>
      <w:lvlJc w:val="left"/>
      <w:pPr>
        <w:ind w:left="474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87983D34">
      <w:numFmt w:val="bullet"/>
      <w:lvlText w:val="•"/>
      <w:lvlJc w:val="left"/>
      <w:pPr>
        <w:ind w:left="1476" w:hanging="361"/>
      </w:pPr>
      <w:rPr>
        <w:rFonts w:hint="default"/>
        <w:lang w:val="es-ES" w:eastAsia="en-US" w:bidi="ar-SA"/>
      </w:rPr>
    </w:lvl>
    <w:lvl w:ilvl="2" w:tplc="7F6E2F7A">
      <w:numFmt w:val="bullet"/>
      <w:lvlText w:val="•"/>
      <w:lvlJc w:val="left"/>
      <w:pPr>
        <w:ind w:left="2472" w:hanging="361"/>
      </w:pPr>
      <w:rPr>
        <w:rFonts w:hint="default"/>
        <w:lang w:val="es-ES" w:eastAsia="en-US" w:bidi="ar-SA"/>
      </w:rPr>
    </w:lvl>
    <w:lvl w:ilvl="3" w:tplc="B568F52C">
      <w:numFmt w:val="bullet"/>
      <w:lvlText w:val="•"/>
      <w:lvlJc w:val="left"/>
      <w:pPr>
        <w:ind w:left="3468" w:hanging="361"/>
      </w:pPr>
      <w:rPr>
        <w:rFonts w:hint="default"/>
        <w:lang w:val="es-ES" w:eastAsia="en-US" w:bidi="ar-SA"/>
      </w:rPr>
    </w:lvl>
    <w:lvl w:ilvl="4" w:tplc="3EE2E9B4">
      <w:numFmt w:val="bullet"/>
      <w:lvlText w:val="•"/>
      <w:lvlJc w:val="left"/>
      <w:pPr>
        <w:ind w:left="4464" w:hanging="361"/>
      </w:pPr>
      <w:rPr>
        <w:rFonts w:hint="default"/>
        <w:lang w:val="es-ES" w:eastAsia="en-US" w:bidi="ar-SA"/>
      </w:rPr>
    </w:lvl>
    <w:lvl w:ilvl="5" w:tplc="5766623E">
      <w:numFmt w:val="bullet"/>
      <w:lvlText w:val="•"/>
      <w:lvlJc w:val="left"/>
      <w:pPr>
        <w:ind w:left="5461" w:hanging="361"/>
      </w:pPr>
      <w:rPr>
        <w:rFonts w:hint="default"/>
        <w:lang w:val="es-ES" w:eastAsia="en-US" w:bidi="ar-SA"/>
      </w:rPr>
    </w:lvl>
    <w:lvl w:ilvl="6" w:tplc="5B02D74E">
      <w:numFmt w:val="bullet"/>
      <w:lvlText w:val="•"/>
      <w:lvlJc w:val="left"/>
      <w:pPr>
        <w:ind w:left="6457" w:hanging="361"/>
      </w:pPr>
      <w:rPr>
        <w:rFonts w:hint="default"/>
        <w:lang w:val="es-ES" w:eastAsia="en-US" w:bidi="ar-SA"/>
      </w:rPr>
    </w:lvl>
    <w:lvl w:ilvl="7" w:tplc="6124F970">
      <w:numFmt w:val="bullet"/>
      <w:lvlText w:val="•"/>
      <w:lvlJc w:val="left"/>
      <w:pPr>
        <w:ind w:left="7453" w:hanging="361"/>
      </w:pPr>
      <w:rPr>
        <w:rFonts w:hint="default"/>
        <w:lang w:val="es-ES" w:eastAsia="en-US" w:bidi="ar-SA"/>
      </w:rPr>
    </w:lvl>
    <w:lvl w:ilvl="8" w:tplc="D748A64E">
      <w:numFmt w:val="bullet"/>
      <w:lvlText w:val="•"/>
      <w:lvlJc w:val="left"/>
      <w:pPr>
        <w:ind w:left="8449" w:hanging="361"/>
      </w:pPr>
      <w:rPr>
        <w:rFonts w:hint="default"/>
        <w:lang w:val="es-ES" w:eastAsia="en-US" w:bidi="ar-SA"/>
      </w:rPr>
    </w:lvl>
  </w:abstractNum>
  <w:abstractNum w:abstractNumId="2">
    <w:nsid w:val="1D6F54D8"/>
    <w:multiLevelType w:val="hybridMultilevel"/>
    <w:tmpl w:val="E4567A34"/>
    <w:lvl w:ilvl="0" w:tplc="2C0A000F">
      <w:start w:val="1"/>
      <w:numFmt w:val="decimal"/>
      <w:lvlText w:val="%1."/>
      <w:lvlJc w:val="left"/>
      <w:pPr>
        <w:ind w:left="833" w:hanging="360"/>
      </w:pPr>
    </w:lvl>
    <w:lvl w:ilvl="1" w:tplc="2C0A0019">
      <w:start w:val="1"/>
      <w:numFmt w:val="lowerLetter"/>
      <w:lvlText w:val="%2."/>
      <w:lvlJc w:val="left"/>
      <w:pPr>
        <w:ind w:left="1553" w:hanging="360"/>
      </w:pPr>
    </w:lvl>
    <w:lvl w:ilvl="2" w:tplc="2C0A001B">
      <w:start w:val="1"/>
      <w:numFmt w:val="lowerRoman"/>
      <w:lvlText w:val="%3."/>
      <w:lvlJc w:val="right"/>
      <w:pPr>
        <w:ind w:left="2273" w:hanging="180"/>
      </w:pPr>
    </w:lvl>
    <w:lvl w:ilvl="3" w:tplc="2C0A000F">
      <w:start w:val="1"/>
      <w:numFmt w:val="decimal"/>
      <w:lvlText w:val="%4."/>
      <w:lvlJc w:val="left"/>
      <w:pPr>
        <w:ind w:left="2993" w:hanging="360"/>
      </w:pPr>
    </w:lvl>
    <w:lvl w:ilvl="4" w:tplc="2C0A0019">
      <w:start w:val="1"/>
      <w:numFmt w:val="lowerLetter"/>
      <w:lvlText w:val="%5."/>
      <w:lvlJc w:val="left"/>
      <w:pPr>
        <w:ind w:left="3713" w:hanging="360"/>
      </w:pPr>
    </w:lvl>
    <w:lvl w:ilvl="5" w:tplc="2C0A001B">
      <w:start w:val="1"/>
      <w:numFmt w:val="lowerRoman"/>
      <w:lvlText w:val="%6."/>
      <w:lvlJc w:val="right"/>
      <w:pPr>
        <w:ind w:left="4433" w:hanging="180"/>
      </w:pPr>
    </w:lvl>
    <w:lvl w:ilvl="6" w:tplc="2C0A000F">
      <w:start w:val="1"/>
      <w:numFmt w:val="decimal"/>
      <w:lvlText w:val="%7."/>
      <w:lvlJc w:val="left"/>
      <w:pPr>
        <w:ind w:left="5153" w:hanging="360"/>
      </w:pPr>
    </w:lvl>
    <w:lvl w:ilvl="7" w:tplc="2C0A0019">
      <w:start w:val="1"/>
      <w:numFmt w:val="lowerLetter"/>
      <w:lvlText w:val="%8."/>
      <w:lvlJc w:val="left"/>
      <w:pPr>
        <w:ind w:left="5873" w:hanging="360"/>
      </w:pPr>
    </w:lvl>
    <w:lvl w:ilvl="8" w:tplc="2C0A001B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321E5862"/>
    <w:multiLevelType w:val="hybridMultilevel"/>
    <w:tmpl w:val="032E430C"/>
    <w:lvl w:ilvl="0" w:tplc="B87A9428">
      <w:start w:val="1"/>
      <w:numFmt w:val="decimal"/>
      <w:lvlText w:val="%1."/>
      <w:lvlJc w:val="left"/>
      <w:pPr>
        <w:ind w:left="839" w:hanging="361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2F68057A">
      <w:numFmt w:val="bullet"/>
      <w:lvlText w:val="•"/>
      <w:lvlJc w:val="left"/>
      <w:pPr>
        <w:ind w:left="1724" w:hanging="361"/>
      </w:pPr>
      <w:rPr>
        <w:rFonts w:hint="default"/>
        <w:lang w:val="es-ES" w:eastAsia="en-US" w:bidi="ar-SA"/>
      </w:rPr>
    </w:lvl>
    <w:lvl w:ilvl="2" w:tplc="5C323F9C">
      <w:numFmt w:val="bullet"/>
      <w:lvlText w:val="•"/>
      <w:lvlJc w:val="left"/>
      <w:pPr>
        <w:ind w:left="2608" w:hanging="361"/>
      </w:pPr>
      <w:rPr>
        <w:rFonts w:hint="default"/>
        <w:lang w:val="es-ES" w:eastAsia="en-US" w:bidi="ar-SA"/>
      </w:rPr>
    </w:lvl>
    <w:lvl w:ilvl="3" w:tplc="C8D07B50">
      <w:numFmt w:val="bullet"/>
      <w:lvlText w:val="•"/>
      <w:lvlJc w:val="left"/>
      <w:pPr>
        <w:ind w:left="3492" w:hanging="361"/>
      </w:pPr>
      <w:rPr>
        <w:rFonts w:hint="default"/>
        <w:lang w:val="es-ES" w:eastAsia="en-US" w:bidi="ar-SA"/>
      </w:rPr>
    </w:lvl>
    <w:lvl w:ilvl="4" w:tplc="14EC016E">
      <w:numFmt w:val="bullet"/>
      <w:lvlText w:val="•"/>
      <w:lvlJc w:val="left"/>
      <w:pPr>
        <w:ind w:left="4376" w:hanging="361"/>
      </w:pPr>
      <w:rPr>
        <w:rFonts w:hint="default"/>
        <w:lang w:val="es-ES" w:eastAsia="en-US" w:bidi="ar-SA"/>
      </w:rPr>
    </w:lvl>
    <w:lvl w:ilvl="5" w:tplc="19764AE4">
      <w:numFmt w:val="bullet"/>
      <w:lvlText w:val="•"/>
      <w:lvlJc w:val="left"/>
      <w:pPr>
        <w:ind w:left="5260" w:hanging="361"/>
      </w:pPr>
      <w:rPr>
        <w:rFonts w:hint="default"/>
        <w:lang w:val="es-ES" w:eastAsia="en-US" w:bidi="ar-SA"/>
      </w:rPr>
    </w:lvl>
    <w:lvl w:ilvl="6" w:tplc="68BA09A2">
      <w:numFmt w:val="bullet"/>
      <w:lvlText w:val="•"/>
      <w:lvlJc w:val="left"/>
      <w:pPr>
        <w:ind w:left="6144" w:hanging="361"/>
      </w:pPr>
      <w:rPr>
        <w:rFonts w:hint="default"/>
        <w:lang w:val="es-ES" w:eastAsia="en-US" w:bidi="ar-SA"/>
      </w:rPr>
    </w:lvl>
    <w:lvl w:ilvl="7" w:tplc="DA94FB2E">
      <w:numFmt w:val="bullet"/>
      <w:lvlText w:val="•"/>
      <w:lvlJc w:val="left"/>
      <w:pPr>
        <w:ind w:left="7028" w:hanging="361"/>
      </w:pPr>
      <w:rPr>
        <w:rFonts w:hint="default"/>
        <w:lang w:val="es-ES" w:eastAsia="en-US" w:bidi="ar-SA"/>
      </w:rPr>
    </w:lvl>
    <w:lvl w:ilvl="8" w:tplc="AE3A8388">
      <w:numFmt w:val="bullet"/>
      <w:lvlText w:val="•"/>
      <w:lvlJc w:val="left"/>
      <w:pPr>
        <w:ind w:left="7912" w:hanging="361"/>
      </w:pPr>
      <w:rPr>
        <w:rFonts w:hint="default"/>
        <w:lang w:val="es-ES" w:eastAsia="en-US" w:bidi="ar-SA"/>
      </w:rPr>
    </w:lvl>
  </w:abstractNum>
  <w:abstractNum w:abstractNumId="4">
    <w:nsid w:val="583777A2"/>
    <w:multiLevelType w:val="hybridMultilevel"/>
    <w:tmpl w:val="CEC4E3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32BE"/>
    <w:rsid w:val="002A32BE"/>
    <w:rsid w:val="003570E2"/>
    <w:rsid w:val="00482920"/>
    <w:rsid w:val="005976F8"/>
    <w:rsid w:val="005A35B0"/>
    <w:rsid w:val="006C77D6"/>
    <w:rsid w:val="00861AEB"/>
    <w:rsid w:val="00930A3F"/>
    <w:rsid w:val="00941699"/>
    <w:rsid w:val="00A5288A"/>
    <w:rsid w:val="00B20AC7"/>
    <w:rsid w:val="00BB16F1"/>
    <w:rsid w:val="00DC6A60"/>
    <w:rsid w:val="00E67375"/>
    <w:rsid w:val="00EC6E74"/>
    <w:rsid w:val="00F4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Ttulo">
    <w:name w:val="Title"/>
    <w:basedOn w:val="Normal"/>
    <w:uiPriority w:val="1"/>
    <w:qFormat/>
    <w:pPr>
      <w:spacing w:before="14"/>
      <w:ind w:left="118"/>
    </w:pPr>
    <w:rPr>
      <w:b/>
      <w:bCs/>
    </w:rPr>
  </w:style>
  <w:style w:type="paragraph" w:styleId="Prrafodelista">
    <w:name w:val="List Paragraph"/>
    <w:basedOn w:val="Normal"/>
    <w:uiPriority w:val="34"/>
    <w:qFormat/>
    <w:pPr>
      <w:ind w:left="83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Ttulo">
    <w:name w:val="Title"/>
    <w:basedOn w:val="Normal"/>
    <w:uiPriority w:val="1"/>
    <w:qFormat/>
    <w:pPr>
      <w:spacing w:before="14"/>
      <w:ind w:left="118"/>
    </w:pPr>
    <w:rPr>
      <w:b/>
      <w:bCs/>
    </w:rPr>
  </w:style>
  <w:style w:type="paragraph" w:styleId="Prrafodelista">
    <w:name w:val="List Paragraph"/>
    <w:basedOn w:val="Normal"/>
    <w:uiPriority w:val="34"/>
    <w:qFormat/>
    <w:pPr>
      <w:ind w:left="83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Garcia</dc:creator>
  <cp:lastModifiedBy>Cohen</cp:lastModifiedBy>
  <cp:revision>3</cp:revision>
  <cp:lastPrinted>2022-11-25T17:47:00Z</cp:lastPrinted>
  <dcterms:created xsi:type="dcterms:W3CDTF">2023-05-17T18:35:00Z</dcterms:created>
  <dcterms:modified xsi:type="dcterms:W3CDTF">2025-10-06T20:48:00Z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2022-11-25T00:00:00Z</vt:filetime>
  </property>
</Properties>
</file>