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760C28" w14:textId="1AA8216A" w:rsidR="00A5096D" w:rsidRPr="003A7BB5" w:rsidRDefault="00A5096D" w:rsidP="00A5096D">
      <w:pPr>
        <w:spacing w:line="360" w:lineRule="auto"/>
        <w:ind w:left="0" w:firstLine="0"/>
        <w:rPr>
          <w:rFonts w:ascii="Arial" w:hAnsi="Arial" w:cs="Arial"/>
        </w:rPr>
      </w:pPr>
      <w:r w:rsidRPr="003A7BB5">
        <w:rPr>
          <w:rFonts w:ascii="Arial" w:hAnsi="Arial" w:cs="Arial"/>
          <w:u w:val="single"/>
        </w:rPr>
        <w:t>Acta de Comité de Auditoría:</w:t>
      </w:r>
      <w:r w:rsidRPr="003A7BB5">
        <w:rPr>
          <w:rFonts w:ascii="Arial" w:hAnsi="Arial" w:cs="Arial"/>
        </w:rPr>
        <w:t xml:space="preserve"> En l</w:t>
      </w:r>
      <w:r>
        <w:rPr>
          <w:rFonts w:ascii="Arial" w:hAnsi="Arial" w:cs="Arial"/>
        </w:rPr>
        <w:t xml:space="preserve">a ciudad de Buenos Aires, a los </w:t>
      </w:r>
      <w:r w:rsidR="003857BE">
        <w:rPr>
          <w:rFonts w:ascii="Arial" w:hAnsi="Arial" w:cs="Arial"/>
        </w:rPr>
        <w:t>10</w:t>
      </w:r>
      <w:r w:rsidRPr="003A7BB5">
        <w:rPr>
          <w:rFonts w:ascii="Arial" w:hAnsi="Arial" w:cs="Arial"/>
        </w:rPr>
        <w:t xml:space="preserve"> días del mes de </w:t>
      </w:r>
      <w:r>
        <w:rPr>
          <w:rFonts w:ascii="Arial" w:hAnsi="Arial" w:cs="Arial"/>
        </w:rPr>
        <w:t>marzo</w:t>
      </w:r>
      <w:r w:rsidRPr="003A7BB5">
        <w:rPr>
          <w:rFonts w:ascii="Arial" w:hAnsi="Arial" w:cs="Arial"/>
        </w:rPr>
        <w:t xml:space="preserve"> de 20</w:t>
      </w:r>
      <w:r w:rsidR="00F4384A">
        <w:rPr>
          <w:rFonts w:ascii="Arial" w:hAnsi="Arial" w:cs="Arial"/>
        </w:rPr>
        <w:t>2</w:t>
      </w:r>
      <w:r w:rsidR="00C3122E">
        <w:rPr>
          <w:rFonts w:ascii="Arial" w:hAnsi="Arial" w:cs="Arial"/>
        </w:rPr>
        <w:t>2</w:t>
      </w:r>
      <w:r>
        <w:rPr>
          <w:rFonts w:ascii="Arial" w:hAnsi="Arial" w:cs="Arial"/>
        </w:rPr>
        <w:t xml:space="preserve">, siendo las </w:t>
      </w:r>
      <w:r w:rsidR="003857BE">
        <w:rPr>
          <w:rFonts w:ascii="Arial" w:hAnsi="Arial" w:cs="Arial"/>
        </w:rPr>
        <w:t>10</w:t>
      </w:r>
      <w:r w:rsidRPr="003A7BB5">
        <w:rPr>
          <w:rFonts w:ascii="Arial" w:hAnsi="Arial" w:cs="Arial"/>
        </w:rPr>
        <w:t xml:space="preserve"> horas, se reúne el Comité de Auditoría de </w:t>
      </w:r>
      <w:r>
        <w:rPr>
          <w:rFonts w:ascii="Arial" w:hAnsi="Arial" w:cs="Arial"/>
        </w:rPr>
        <w:t>Cablevisión Holding</w:t>
      </w:r>
      <w:r w:rsidRPr="003A7BB5">
        <w:rPr>
          <w:rFonts w:ascii="Arial" w:hAnsi="Arial" w:cs="Arial"/>
        </w:rPr>
        <w:t xml:space="preserve"> S.A. (la “Sociedad”)</w:t>
      </w:r>
      <w:r w:rsidR="00341814">
        <w:rPr>
          <w:rFonts w:ascii="Arial" w:hAnsi="Arial" w:cs="Arial"/>
        </w:rPr>
        <w:t>, con la presencia</w:t>
      </w:r>
      <w:r w:rsidR="00211D79">
        <w:rPr>
          <w:rFonts w:ascii="Arial" w:hAnsi="Arial" w:cs="Arial"/>
        </w:rPr>
        <w:t xml:space="preserve"> de los señores directores Sebastián Bardengo</w:t>
      </w:r>
      <w:r w:rsidR="0097575D">
        <w:rPr>
          <w:rFonts w:ascii="Arial" w:hAnsi="Arial" w:cs="Arial"/>
        </w:rPr>
        <w:t xml:space="preserve"> </w:t>
      </w:r>
      <w:r w:rsidR="00211D79">
        <w:rPr>
          <w:rFonts w:ascii="Arial" w:hAnsi="Arial" w:cs="Arial"/>
        </w:rPr>
        <w:t>y  Nelson Damián Pozzoli</w:t>
      </w:r>
      <w:r w:rsidR="0084780E">
        <w:rPr>
          <w:rFonts w:ascii="Arial" w:hAnsi="Arial" w:cs="Arial"/>
        </w:rPr>
        <w:t xml:space="preserve"> </w:t>
      </w:r>
      <w:r w:rsidRPr="003A7BB5">
        <w:rPr>
          <w:rFonts w:ascii="Arial" w:hAnsi="Arial" w:cs="Arial"/>
        </w:rPr>
        <w:t xml:space="preserve">en la sede social de la calle </w:t>
      </w:r>
      <w:r>
        <w:rPr>
          <w:rFonts w:ascii="Arial" w:hAnsi="Arial" w:cs="Arial"/>
        </w:rPr>
        <w:t>Tacuarí 1842 Piso 4°</w:t>
      </w:r>
      <w:r w:rsidRPr="003A7BB5">
        <w:rPr>
          <w:rFonts w:ascii="Arial" w:hAnsi="Arial" w:cs="Arial"/>
        </w:rPr>
        <w:t xml:space="preserve">, </w:t>
      </w:r>
      <w:r w:rsidR="00211D79">
        <w:rPr>
          <w:rFonts w:ascii="Arial" w:hAnsi="Arial" w:cs="Arial"/>
        </w:rPr>
        <w:t>y</w:t>
      </w:r>
      <w:r w:rsidRPr="003A7BB5">
        <w:rPr>
          <w:rFonts w:ascii="Arial" w:hAnsi="Arial" w:cs="Arial"/>
        </w:rPr>
        <w:t xml:space="preserve"> de</w:t>
      </w:r>
      <w:r w:rsidR="00211D79">
        <w:rPr>
          <w:rFonts w:ascii="Arial" w:hAnsi="Arial" w:cs="Arial"/>
        </w:rPr>
        <w:t>l</w:t>
      </w:r>
      <w:r w:rsidRPr="003A7BB5">
        <w:rPr>
          <w:rFonts w:ascii="Arial" w:hAnsi="Arial" w:cs="Arial"/>
        </w:rPr>
        <w:t xml:space="preserve"> señor </w:t>
      </w:r>
      <w:r w:rsidR="00211D79">
        <w:rPr>
          <w:rFonts w:ascii="Arial" w:hAnsi="Arial" w:cs="Arial"/>
        </w:rPr>
        <w:t>d</w:t>
      </w:r>
      <w:r w:rsidRPr="003A7BB5">
        <w:rPr>
          <w:rFonts w:ascii="Arial" w:hAnsi="Arial" w:cs="Arial"/>
        </w:rPr>
        <w:t xml:space="preserve">irector </w:t>
      </w:r>
      <w:r w:rsidR="008151EA" w:rsidRPr="00211D79">
        <w:rPr>
          <w:rFonts w:ascii="Arial" w:hAnsi="Arial" w:cs="Arial"/>
        </w:rPr>
        <w:t>Alan Whamond</w:t>
      </w:r>
      <w:r w:rsidR="0097575D">
        <w:rPr>
          <w:rFonts w:ascii="Arial" w:hAnsi="Arial" w:cs="Arial"/>
        </w:rPr>
        <w:t xml:space="preserve">, quien se encuentra comunicado desde la ciudad de Pacheco, Provincia de Buenos Aires,  a través de la plataforma Microsoft </w:t>
      </w:r>
      <w:proofErr w:type="spellStart"/>
      <w:r w:rsidR="0097575D">
        <w:rPr>
          <w:rFonts w:ascii="Arial" w:hAnsi="Arial" w:cs="Arial"/>
        </w:rPr>
        <w:t>Teams</w:t>
      </w:r>
      <w:proofErr w:type="spellEnd"/>
      <w:r w:rsidR="0097575D">
        <w:rPr>
          <w:rFonts w:ascii="Arial" w:hAnsi="Arial" w:cs="Arial"/>
        </w:rPr>
        <w:t>, que permite la transmisión simultánea de sonido, imágenes y palabras y garantiza la participación con voz y voto</w:t>
      </w:r>
      <w:r w:rsidRPr="003A7BB5">
        <w:rPr>
          <w:rFonts w:ascii="Arial" w:hAnsi="Arial" w:cs="Arial"/>
        </w:rPr>
        <w:t xml:space="preserve">. </w:t>
      </w:r>
      <w:r w:rsidR="0097575D">
        <w:rPr>
          <w:rFonts w:ascii="Arial" w:hAnsi="Arial" w:cs="Arial"/>
        </w:rPr>
        <w:t xml:space="preserve">Se encuentra también presente en la sede social, el señor Pablo San Martín, Presidente de la Comisión Fiscalizadora de </w:t>
      </w:r>
      <w:r w:rsidR="00040B85">
        <w:rPr>
          <w:rFonts w:ascii="Arial" w:hAnsi="Arial" w:cs="Arial"/>
        </w:rPr>
        <w:t>Cablevisión Holding</w:t>
      </w:r>
      <w:r w:rsidR="002C72EA">
        <w:rPr>
          <w:rFonts w:ascii="Arial" w:hAnsi="Arial" w:cs="Arial"/>
        </w:rPr>
        <w:t xml:space="preserve"> S.A</w:t>
      </w:r>
      <w:r w:rsidR="00040B85">
        <w:rPr>
          <w:rFonts w:ascii="Arial" w:hAnsi="Arial" w:cs="Arial"/>
        </w:rPr>
        <w:t xml:space="preserve">. </w:t>
      </w:r>
      <w:r w:rsidRPr="003A7BB5">
        <w:rPr>
          <w:rFonts w:ascii="Arial" w:hAnsi="Arial" w:cs="Arial"/>
        </w:rPr>
        <w:t xml:space="preserve">El </w:t>
      </w:r>
      <w:r>
        <w:rPr>
          <w:rFonts w:ascii="Arial" w:hAnsi="Arial" w:cs="Arial"/>
        </w:rPr>
        <w:t xml:space="preserve">Presidente del Comité de Auditoría </w:t>
      </w:r>
      <w:r w:rsidRPr="003A7BB5">
        <w:rPr>
          <w:rFonts w:ascii="Arial" w:hAnsi="Arial" w:cs="Arial"/>
        </w:rPr>
        <w:t xml:space="preserve">señor </w:t>
      </w:r>
      <w:r>
        <w:rPr>
          <w:rFonts w:ascii="Arial" w:hAnsi="Arial" w:cs="Arial"/>
        </w:rPr>
        <w:t>Bardengo</w:t>
      </w:r>
      <w:r w:rsidRPr="003A7BB5">
        <w:rPr>
          <w:rFonts w:ascii="Arial" w:hAnsi="Arial" w:cs="Arial"/>
        </w:rPr>
        <w:t xml:space="preserve"> pide la palabra y con quórum suficiente declara abierta la reunión, que tiene</w:t>
      </w:r>
      <w:r>
        <w:rPr>
          <w:rFonts w:ascii="Arial" w:hAnsi="Arial" w:cs="Arial"/>
        </w:rPr>
        <w:t xml:space="preserve"> por objeto tratar la preparación y a</w:t>
      </w:r>
      <w:r w:rsidRPr="003A7BB5">
        <w:rPr>
          <w:rFonts w:ascii="Arial" w:hAnsi="Arial" w:cs="Arial"/>
        </w:rPr>
        <w:t>probación por los integrantes del Comité de Auditoría, del Informe sobre el tratamiento dado durante el ejercicio cerrado el 31 de diciembre de 20</w:t>
      </w:r>
      <w:r w:rsidR="008151EA">
        <w:rPr>
          <w:rFonts w:ascii="Arial" w:hAnsi="Arial" w:cs="Arial"/>
        </w:rPr>
        <w:t>2</w:t>
      </w:r>
      <w:r w:rsidR="00C3122E">
        <w:rPr>
          <w:rFonts w:ascii="Arial" w:hAnsi="Arial" w:cs="Arial"/>
        </w:rPr>
        <w:t>1</w:t>
      </w:r>
      <w:r w:rsidRPr="003A7BB5">
        <w:rPr>
          <w:rFonts w:ascii="Arial" w:hAnsi="Arial" w:cs="Arial"/>
        </w:rPr>
        <w:t>, a las cuestiones de su competencia previstas en el artículo 1</w:t>
      </w:r>
      <w:r>
        <w:rPr>
          <w:rFonts w:ascii="Arial" w:hAnsi="Arial" w:cs="Arial"/>
        </w:rPr>
        <w:t>10 de la Ley N° 26.831 y</w:t>
      </w:r>
      <w:r w:rsidRPr="003A7BB5">
        <w:rPr>
          <w:rFonts w:ascii="Arial" w:hAnsi="Arial" w:cs="Arial"/>
        </w:rPr>
        <w:t xml:space="preserve"> </w:t>
      </w:r>
      <w:r>
        <w:rPr>
          <w:rFonts w:ascii="Arial" w:hAnsi="Arial" w:cs="Arial"/>
        </w:rPr>
        <w:t xml:space="preserve">en las normas reglamentarias aplicables </w:t>
      </w:r>
      <w:r w:rsidRPr="00D133AE">
        <w:rPr>
          <w:rFonts w:ascii="Arial" w:hAnsi="Arial" w:cs="Arial"/>
        </w:rPr>
        <w:t>de la Comisión Nacional de Valores.</w:t>
      </w:r>
      <w:r>
        <w:rPr>
          <w:rFonts w:ascii="Arial" w:hAnsi="Arial" w:cs="Arial"/>
        </w:rPr>
        <w:t xml:space="preserve"> Los señores Miembros del Comité tratan el proyecto de Informe que el señor Presidente ha circulado con anterioridad a esta reunión. </w:t>
      </w:r>
      <w:r w:rsidRPr="003A7BB5">
        <w:rPr>
          <w:rFonts w:ascii="Arial" w:hAnsi="Arial" w:cs="Arial"/>
        </w:rPr>
        <w:t xml:space="preserve">Luego de </w:t>
      </w:r>
      <w:r>
        <w:rPr>
          <w:rFonts w:ascii="Arial" w:hAnsi="Arial" w:cs="Arial"/>
        </w:rPr>
        <w:t>un intercambio de opiniones, los señores Miembros del Comité deciden por unanimidad aprobar el I</w:t>
      </w:r>
      <w:r w:rsidRPr="003A7BB5">
        <w:rPr>
          <w:rFonts w:ascii="Arial" w:hAnsi="Arial" w:cs="Arial"/>
        </w:rPr>
        <w:t xml:space="preserve">nforme Anual del Comité de Auditoría, </w:t>
      </w:r>
      <w:r>
        <w:rPr>
          <w:rFonts w:ascii="Arial" w:hAnsi="Arial" w:cs="Arial"/>
        </w:rPr>
        <w:t>que</w:t>
      </w:r>
      <w:r w:rsidRPr="003A7BB5">
        <w:rPr>
          <w:rFonts w:ascii="Arial" w:hAnsi="Arial" w:cs="Arial"/>
        </w:rPr>
        <w:t xml:space="preserve"> </w:t>
      </w:r>
      <w:r>
        <w:rPr>
          <w:rFonts w:ascii="Arial" w:hAnsi="Arial" w:cs="Arial"/>
        </w:rPr>
        <w:t>se transcribe</w:t>
      </w:r>
      <w:r w:rsidRPr="003A7BB5">
        <w:rPr>
          <w:rFonts w:ascii="Arial" w:hAnsi="Arial" w:cs="Arial"/>
        </w:rPr>
        <w:t xml:space="preserve"> a continuación. </w:t>
      </w:r>
      <w:r>
        <w:rPr>
          <w:rFonts w:ascii="Arial" w:hAnsi="Arial" w:cs="Arial"/>
        </w:rPr>
        <w:t>Dicho i</w:t>
      </w:r>
      <w:r w:rsidRPr="003A7BB5">
        <w:rPr>
          <w:rFonts w:ascii="Arial" w:hAnsi="Arial" w:cs="Arial"/>
        </w:rPr>
        <w:t xml:space="preserve">nforme será presentado al Directorio para su toma de conocimiento. </w:t>
      </w:r>
      <w:r w:rsidR="004C1C9C">
        <w:rPr>
          <w:rFonts w:ascii="Arial" w:hAnsi="Arial" w:cs="Arial"/>
        </w:rPr>
        <w:t xml:space="preserve">Por último, el señor Presidente de la Comisión Fiscalizadora manifiesta que ha participado a distancia de esta reunión el señor director Alan Whamond, comunicado mediante el sistema de </w:t>
      </w:r>
      <w:proofErr w:type="spellStart"/>
      <w:r w:rsidR="004C1C9C">
        <w:rPr>
          <w:rFonts w:ascii="Arial" w:hAnsi="Arial" w:cs="Arial"/>
        </w:rPr>
        <w:t>videoteleconferencia</w:t>
      </w:r>
      <w:proofErr w:type="spellEnd"/>
      <w:r w:rsidR="004C1C9C">
        <w:rPr>
          <w:rFonts w:ascii="Arial" w:hAnsi="Arial" w:cs="Arial"/>
        </w:rPr>
        <w:t xml:space="preserve">, y asimismo deja constancia de la regularidad de las decisiones adoptadas en el curso de la reunión todo ello en los términos de lo dispuesto en el Estatuto Social de la Sociedad. </w:t>
      </w:r>
      <w:r w:rsidRPr="003A7BB5">
        <w:rPr>
          <w:rFonts w:ascii="Arial" w:hAnsi="Arial" w:cs="Arial"/>
        </w:rPr>
        <w:t>No habiendo más asuntos que considerar se</w:t>
      </w:r>
      <w:r>
        <w:rPr>
          <w:rFonts w:ascii="Arial" w:hAnsi="Arial" w:cs="Arial"/>
        </w:rPr>
        <w:t xml:space="preserve"> levanta la sesión siendo las </w:t>
      </w:r>
      <w:r w:rsidR="004C1C9C">
        <w:rPr>
          <w:rFonts w:ascii="Arial" w:hAnsi="Arial" w:cs="Arial"/>
        </w:rPr>
        <w:t>11</w:t>
      </w:r>
      <w:r w:rsidR="00996535">
        <w:rPr>
          <w:rFonts w:ascii="Arial" w:hAnsi="Arial" w:cs="Arial"/>
        </w:rPr>
        <w:t xml:space="preserve"> </w:t>
      </w:r>
      <w:r w:rsidRPr="003A7BB5">
        <w:rPr>
          <w:rFonts w:ascii="Arial" w:hAnsi="Arial" w:cs="Arial"/>
        </w:rPr>
        <w:t>horas.</w:t>
      </w:r>
    </w:p>
    <w:p w14:paraId="32BD186C" w14:textId="77777777" w:rsidR="00A5096D" w:rsidRPr="003A7BB5" w:rsidRDefault="00A5096D" w:rsidP="00A5096D">
      <w:pPr>
        <w:spacing w:line="320" w:lineRule="exact"/>
        <w:ind w:left="0" w:firstLine="0"/>
        <w:rPr>
          <w:rFonts w:ascii="Arial" w:hAnsi="Arial" w:cs="Arial"/>
        </w:rPr>
      </w:pPr>
    </w:p>
    <w:p w14:paraId="1B5EC26D" w14:textId="77777777" w:rsidR="00A5096D" w:rsidRPr="003A7BB5" w:rsidRDefault="00A5096D" w:rsidP="00A5096D">
      <w:pPr>
        <w:spacing w:line="320" w:lineRule="exact"/>
        <w:ind w:left="0" w:firstLine="0"/>
        <w:jc w:val="center"/>
        <w:rPr>
          <w:rFonts w:ascii="Arial" w:hAnsi="Arial" w:cs="Arial"/>
          <w:u w:val="single"/>
        </w:rPr>
      </w:pPr>
      <w:r w:rsidRPr="003A7BB5">
        <w:rPr>
          <w:rFonts w:ascii="Arial" w:hAnsi="Arial" w:cs="Arial"/>
          <w:u w:val="single"/>
        </w:rPr>
        <w:t>INFORME ANUAL DEL COMITÉ DE AUDITORIA</w:t>
      </w:r>
    </w:p>
    <w:p w14:paraId="1D558540" w14:textId="77777777" w:rsidR="00A5096D" w:rsidRPr="003A7BB5" w:rsidRDefault="00A5096D" w:rsidP="00A5096D">
      <w:pPr>
        <w:spacing w:line="320" w:lineRule="exact"/>
        <w:ind w:left="0" w:firstLine="0"/>
        <w:jc w:val="center"/>
        <w:rPr>
          <w:rFonts w:ascii="Arial" w:hAnsi="Arial" w:cs="Arial"/>
          <w:u w:val="single"/>
        </w:rPr>
      </w:pPr>
    </w:p>
    <w:p w14:paraId="74E59DD2" w14:textId="04DEF847" w:rsidR="00A5096D" w:rsidRPr="003A7BB5" w:rsidRDefault="00A5096D" w:rsidP="00A5096D">
      <w:pPr>
        <w:spacing w:line="320" w:lineRule="exact"/>
        <w:ind w:left="0" w:firstLine="0"/>
        <w:jc w:val="right"/>
        <w:rPr>
          <w:rFonts w:ascii="Arial" w:hAnsi="Arial" w:cs="Arial"/>
        </w:rPr>
      </w:pPr>
      <w:r w:rsidRPr="003A7BB5">
        <w:rPr>
          <w:rFonts w:ascii="Arial" w:hAnsi="Arial" w:cs="Arial"/>
        </w:rPr>
        <w:t xml:space="preserve">Ciudad Autónoma de Buenos Aires, </w:t>
      </w:r>
      <w:r w:rsidR="005332F1">
        <w:rPr>
          <w:rFonts w:ascii="Arial" w:hAnsi="Arial" w:cs="Arial"/>
        </w:rPr>
        <w:t>10</w:t>
      </w:r>
      <w:r w:rsidR="007F171A">
        <w:rPr>
          <w:rFonts w:ascii="Arial" w:hAnsi="Arial" w:cs="Arial"/>
        </w:rPr>
        <w:t xml:space="preserve"> </w:t>
      </w:r>
      <w:r w:rsidRPr="003A7BB5">
        <w:rPr>
          <w:rFonts w:ascii="Arial" w:hAnsi="Arial" w:cs="Arial"/>
        </w:rPr>
        <w:t xml:space="preserve">de </w:t>
      </w:r>
      <w:r>
        <w:rPr>
          <w:rFonts w:ascii="Arial" w:hAnsi="Arial" w:cs="Arial"/>
        </w:rPr>
        <w:t>marzo</w:t>
      </w:r>
      <w:r w:rsidRPr="003A7BB5">
        <w:rPr>
          <w:rFonts w:ascii="Arial" w:hAnsi="Arial" w:cs="Arial"/>
        </w:rPr>
        <w:t xml:space="preserve"> de 20</w:t>
      </w:r>
      <w:r w:rsidR="00F4384A">
        <w:rPr>
          <w:rFonts w:ascii="Arial" w:hAnsi="Arial" w:cs="Arial"/>
        </w:rPr>
        <w:t>2</w:t>
      </w:r>
      <w:r w:rsidR="00C3122E">
        <w:rPr>
          <w:rFonts w:ascii="Arial" w:hAnsi="Arial" w:cs="Arial"/>
        </w:rPr>
        <w:t>2</w:t>
      </w:r>
    </w:p>
    <w:p w14:paraId="27E47C9F" w14:textId="77777777" w:rsidR="00A5096D" w:rsidRPr="003A7BB5" w:rsidRDefault="00A5096D" w:rsidP="00A5096D">
      <w:pPr>
        <w:spacing w:line="320" w:lineRule="exact"/>
        <w:ind w:left="0" w:firstLine="0"/>
        <w:jc w:val="right"/>
        <w:rPr>
          <w:rFonts w:ascii="Arial" w:hAnsi="Arial" w:cs="Arial"/>
        </w:rPr>
      </w:pPr>
    </w:p>
    <w:p w14:paraId="038DB901" w14:textId="77777777" w:rsidR="00A5096D" w:rsidRPr="003A7BB5" w:rsidRDefault="00A5096D" w:rsidP="00A5096D">
      <w:pPr>
        <w:spacing w:line="320" w:lineRule="exact"/>
        <w:ind w:left="0" w:firstLine="0"/>
        <w:jc w:val="left"/>
        <w:rPr>
          <w:rFonts w:ascii="Arial" w:hAnsi="Arial" w:cs="Arial"/>
        </w:rPr>
      </w:pPr>
      <w:r w:rsidRPr="003A7BB5">
        <w:rPr>
          <w:rFonts w:ascii="Arial" w:hAnsi="Arial" w:cs="Arial"/>
        </w:rPr>
        <w:t xml:space="preserve">A los Señores Directores </w:t>
      </w:r>
    </w:p>
    <w:p w14:paraId="6EFF1BA6" w14:textId="77777777" w:rsidR="00A5096D" w:rsidRPr="003A7BB5" w:rsidRDefault="00A5096D" w:rsidP="00A5096D">
      <w:pPr>
        <w:spacing w:line="320" w:lineRule="exact"/>
        <w:ind w:left="0" w:firstLine="0"/>
        <w:jc w:val="left"/>
        <w:rPr>
          <w:rFonts w:ascii="Arial" w:hAnsi="Arial" w:cs="Arial"/>
        </w:rPr>
      </w:pPr>
      <w:r>
        <w:rPr>
          <w:rFonts w:ascii="Arial" w:hAnsi="Arial" w:cs="Arial"/>
        </w:rPr>
        <w:t>Cablevisión Holding</w:t>
      </w:r>
      <w:r w:rsidRPr="003A7BB5">
        <w:rPr>
          <w:rFonts w:ascii="Arial" w:hAnsi="Arial" w:cs="Arial"/>
        </w:rPr>
        <w:t xml:space="preserve"> S.A.</w:t>
      </w:r>
    </w:p>
    <w:p w14:paraId="4BD4A9AA" w14:textId="77777777" w:rsidR="00A5096D" w:rsidRPr="003A7BB5" w:rsidRDefault="00A5096D" w:rsidP="00A5096D">
      <w:pPr>
        <w:spacing w:line="320" w:lineRule="exact"/>
        <w:ind w:left="0" w:firstLine="0"/>
        <w:jc w:val="left"/>
        <w:rPr>
          <w:rFonts w:ascii="Arial" w:hAnsi="Arial" w:cs="Arial"/>
        </w:rPr>
      </w:pPr>
      <w:r>
        <w:rPr>
          <w:rFonts w:ascii="Arial" w:hAnsi="Arial" w:cs="Arial"/>
        </w:rPr>
        <w:t>Tacuarí 1842 Piso 4°</w:t>
      </w:r>
    </w:p>
    <w:p w14:paraId="387DAA10" w14:textId="77777777" w:rsidR="00A5096D" w:rsidRPr="003A7BB5" w:rsidRDefault="00A5096D" w:rsidP="00A5096D">
      <w:pPr>
        <w:spacing w:line="320" w:lineRule="exact"/>
        <w:ind w:left="0" w:firstLine="0"/>
        <w:jc w:val="left"/>
        <w:rPr>
          <w:rFonts w:ascii="Arial" w:hAnsi="Arial" w:cs="Arial"/>
          <w:u w:val="single"/>
        </w:rPr>
      </w:pPr>
      <w:r w:rsidRPr="003A7BB5">
        <w:rPr>
          <w:rFonts w:ascii="Arial" w:hAnsi="Arial" w:cs="Arial"/>
          <w:u w:val="single"/>
        </w:rPr>
        <w:t>Ciudad Autónoma de Buenos Aires</w:t>
      </w:r>
    </w:p>
    <w:p w14:paraId="47F1F058" w14:textId="77777777" w:rsidR="00A5096D" w:rsidRPr="003A7BB5" w:rsidRDefault="00A5096D" w:rsidP="00A5096D">
      <w:pPr>
        <w:spacing w:line="320" w:lineRule="exact"/>
        <w:ind w:left="0" w:firstLine="0"/>
        <w:jc w:val="left"/>
        <w:rPr>
          <w:rFonts w:ascii="Arial" w:hAnsi="Arial" w:cs="Arial"/>
          <w:u w:val="single"/>
        </w:rPr>
      </w:pPr>
    </w:p>
    <w:p w14:paraId="279E3337" w14:textId="3C5DF7C4" w:rsidR="00A5096D" w:rsidRPr="003A7BB5" w:rsidRDefault="00A5096D" w:rsidP="00A5096D">
      <w:pPr>
        <w:spacing w:line="320" w:lineRule="exact"/>
        <w:ind w:left="0" w:firstLine="0"/>
        <w:rPr>
          <w:rFonts w:ascii="Arial" w:hAnsi="Arial" w:cs="Arial"/>
        </w:rPr>
      </w:pPr>
      <w:r w:rsidRPr="003A7BB5">
        <w:rPr>
          <w:rFonts w:ascii="Arial" w:hAnsi="Arial" w:cs="Arial"/>
        </w:rPr>
        <w:t xml:space="preserve">En nuestro carácter de miembros del Comité de Auditoría de </w:t>
      </w:r>
      <w:r>
        <w:rPr>
          <w:rFonts w:ascii="Arial" w:hAnsi="Arial" w:cs="Arial"/>
        </w:rPr>
        <w:t>Cablevisión Holding</w:t>
      </w:r>
      <w:r w:rsidRPr="003A7BB5">
        <w:rPr>
          <w:rFonts w:ascii="Arial" w:hAnsi="Arial" w:cs="Arial"/>
        </w:rPr>
        <w:t xml:space="preserve"> S.A. y de acuerdo con lo dispuesto por la Comisión Nacional de Valores (en adelante “CNV”) les presentamos el siguiente informe correspondiente al ejercicio final</w:t>
      </w:r>
      <w:r>
        <w:rPr>
          <w:rFonts w:ascii="Arial" w:hAnsi="Arial" w:cs="Arial"/>
        </w:rPr>
        <w:t>izado el 31 de diciembre de 20</w:t>
      </w:r>
      <w:r w:rsidR="00C3122E">
        <w:rPr>
          <w:rFonts w:ascii="Arial" w:hAnsi="Arial" w:cs="Arial"/>
        </w:rPr>
        <w:t>21</w:t>
      </w:r>
      <w:r w:rsidRPr="003A7BB5">
        <w:rPr>
          <w:rFonts w:ascii="Arial" w:hAnsi="Arial" w:cs="Arial"/>
        </w:rPr>
        <w:t>, sobre el tratamiento dado a las cuestiones de nuestra competencia previstas en el artículo 1</w:t>
      </w:r>
      <w:r>
        <w:rPr>
          <w:rFonts w:ascii="Arial" w:hAnsi="Arial" w:cs="Arial"/>
        </w:rPr>
        <w:t>10 de la Ley N° 26.831</w:t>
      </w:r>
      <w:r w:rsidRPr="003A7BB5">
        <w:rPr>
          <w:rFonts w:ascii="Arial" w:hAnsi="Arial" w:cs="Arial"/>
        </w:rPr>
        <w:t xml:space="preserve"> y </w:t>
      </w:r>
      <w:r w:rsidRPr="00DB1328">
        <w:rPr>
          <w:rFonts w:ascii="Arial" w:hAnsi="Arial" w:cs="Arial"/>
        </w:rPr>
        <w:t>en las normas reglamentarias aplicables de dicha Comisión.</w:t>
      </w:r>
    </w:p>
    <w:p w14:paraId="7B1F9740" w14:textId="77777777" w:rsidR="00A5096D" w:rsidRPr="003A7BB5" w:rsidRDefault="00A5096D" w:rsidP="00A5096D">
      <w:pPr>
        <w:spacing w:line="320" w:lineRule="exact"/>
        <w:ind w:left="0" w:firstLine="0"/>
        <w:rPr>
          <w:rFonts w:ascii="Arial" w:hAnsi="Arial" w:cs="Arial"/>
        </w:rPr>
      </w:pPr>
    </w:p>
    <w:p w14:paraId="05FA5D07" w14:textId="77777777" w:rsidR="00A5096D" w:rsidRPr="003A7BB5" w:rsidRDefault="00A5096D" w:rsidP="00E04970">
      <w:pPr>
        <w:spacing w:line="320" w:lineRule="exact"/>
        <w:rPr>
          <w:rFonts w:ascii="Arial" w:hAnsi="Arial" w:cs="Arial"/>
        </w:rPr>
      </w:pPr>
      <w:r w:rsidRPr="003A7BB5">
        <w:rPr>
          <w:rFonts w:ascii="Arial" w:hAnsi="Arial" w:cs="Arial"/>
        </w:rPr>
        <w:t>INTEGRACIÓN DEL COMITÉ DE AUDITORÍA</w:t>
      </w:r>
    </w:p>
    <w:p w14:paraId="70CF82DF" w14:textId="77777777" w:rsidR="00A5096D" w:rsidRPr="003A7BB5" w:rsidRDefault="00A5096D" w:rsidP="00A5096D">
      <w:pPr>
        <w:spacing w:line="320" w:lineRule="exact"/>
        <w:ind w:left="1080" w:firstLine="0"/>
        <w:rPr>
          <w:rFonts w:ascii="Arial" w:hAnsi="Arial" w:cs="Arial"/>
        </w:rPr>
      </w:pPr>
    </w:p>
    <w:p w14:paraId="63DCA117" w14:textId="302A9F61" w:rsidR="00A5096D" w:rsidRPr="003A7BB5" w:rsidRDefault="00A5096D" w:rsidP="00A5096D">
      <w:pPr>
        <w:spacing w:line="320" w:lineRule="exact"/>
        <w:ind w:left="0" w:firstLine="0"/>
        <w:rPr>
          <w:rFonts w:ascii="Arial" w:hAnsi="Arial" w:cs="Arial"/>
        </w:rPr>
      </w:pPr>
      <w:r w:rsidRPr="003A7BB5">
        <w:rPr>
          <w:rFonts w:ascii="Arial" w:hAnsi="Arial" w:cs="Arial"/>
        </w:rPr>
        <w:t xml:space="preserve">El Directorio de la </w:t>
      </w:r>
      <w:r>
        <w:rPr>
          <w:rFonts w:ascii="Arial" w:hAnsi="Arial" w:cs="Arial"/>
        </w:rPr>
        <w:t xml:space="preserve">Sociedad en su reunión de fecha </w:t>
      </w:r>
      <w:r w:rsidR="00DA4D3C">
        <w:rPr>
          <w:rFonts w:ascii="Arial" w:hAnsi="Arial" w:cs="Arial"/>
        </w:rPr>
        <w:t>29</w:t>
      </w:r>
      <w:r w:rsidRPr="003A7BB5">
        <w:rPr>
          <w:rFonts w:ascii="Arial" w:hAnsi="Arial" w:cs="Arial"/>
        </w:rPr>
        <w:t xml:space="preserve"> de</w:t>
      </w:r>
      <w:r w:rsidR="00C3122E">
        <w:rPr>
          <w:rFonts w:ascii="Arial" w:hAnsi="Arial" w:cs="Arial"/>
        </w:rPr>
        <w:t xml:space="preserve"> </w:t>
      </w:r>
      <w:r w:rsidR="00DA4D3C">
        <w:rPr>
          <w:rFonts w:ascii="Arial" w:hAnsi="Arial" w:cs="Arial"/>
        </w:rPr>
        <w:t>abril</w:t>
      </w:r>
      <w:r>
        <w:rPr>
          <w:rFonts w:ascii="Arial" w:hAnsi="Arial" w:cs="Arial"/>
        </w:rPr>
        <w:t xml:space="preserve"> de 20</w:t>
      </w:r>
      <w:r w:rsidR="009B158A">
        <w:rPr>
          <w:rFonts w:ascii="Arial" w:hAnsi="Arial" w:cs="Arial"/>
        </w:rPr>
        <w:t>2</w:t>
      </w:r>
      <w:r w:rsidR="00C3122E">
        <w:rPr>
          <w:rFonts w:ascii="Arial" w:hAnsi="Arial" w:cs="Arial"/>
        </w:rPr>
        <w:t>1</w:t>
      </w:r>
      <w:r w:rsidRPr="003A7BB5">
        <w:rPr>
          <w:rFonts w:ascii="Arial" w:hAnsi="Arial" w:cs="Arial"/>
        </w:rPr>
        <w:t xml:space="preserve">, aprobó la designación del director titular de </w:t>
      </w:r>
      <w:r>
        <w:rPr>
          <w:rFonts w:ascii="Arial" w:hAnsi="Arial" w:cs="Arial"/>
        </w:rPr>
        <w:t>Cablevisión Holding</w:t>
      </w:r>
      <w:r w:rsidRPr="003A7BB5">
        <w:rPr>
          <w:rFonts w:ascii="Arial" w:hAnsi="Arial" w:cs="Arial"/>
        </w:rPr>
        <w:t xml:space="preserve"> S.A.</w:t>
      </w:r>
      <w:r w:rsidRPr="00155C64">
        <w:rPr>
          <w:rFonts w:ascii="Arial" w:hAnsi="Arial" w:cs="Arial"/>
        </w:rPr>
        <w:t xml:space="preserve"> </w:t>
      </w:r>
      <w:r w:rsidRPr="003A7BB5">
        <w:rPr>
          <w:rFonts w:ascii="Arial" w:hAnsi="Arial" w:cs="Arial"/>
        </w:rPr>
        <w:t xml:space="preserve">señor </w:t>
      </w:r>
      <w:r>
        <w:rPr>
          <w:rFonts w:ascii="Arial" w:hAnsi="Arial" w:cs="Arial"/>
        </w:rPr>
        <w:t>Sebastian Bardengo</w:t>
      </w:r>
      <w:r w:rsidRPr="003A7BB5">
        <w:rPr>
          <w:rFonts w:ascii="Arial" w:hAnsi="Arial" w:cs="Arial"/>
        </w:rPr>
        <w:t>, como miembro no independiente</w:t>
      </w:r>
      <w:r>
        <w:rPr>
          <w:rFonts w:ascii="Arial" w:hAnsi="Arial" w:cs="Arial"/>
        </w:rPr>
        <w:t>,</w:t>
      </w:r>
      <w:r w:rsidRPr="003A7BB5">
        <w:rPr>
          <w:rFonts w:ascii="Arial" w:hAnsi="Arial" w:cs="Arial"/>
        </w:rPr>
        <w:t xml:space="preserve"> y </w:t>
      </w:r>
      <w:r>
        <w:rPr>
          <w:rFonts w:ascii="Arial" w:hAnsi="Arial" w:cs="Arial"/>
        </w:rPr>
        <w:t xml:space="preserve">la designación de </w:t>
      </w:r>
      <w:r w:rsidRPr="003A7BB5">
        <w:rPr>
          <w:rFonts w:ascii="Arial" w:hAnsi="Arial" w:cs="Arial"/>
        </w:rPr>
        <w:t xml:space="preserve">los directores titulares de </w:t>
      </w:r>
      <w:r>
        <w:rPr>
          <w:rFonts w:ascii="Arial" w:hAnsi="Arial" w:cs="Arial"/>
        </w:rPr>
        <w:t>Cablevisión Holding</w:t>
      </w:r>
      <w:r w:rsidRPr="003A7BB5">
        <w:rPr>
          <w:rFonts w:ascii="Arial" w:hAnsi="Arial" w:cs="Arial"/>
        </w:rPr>
        <w:t xml:space="preserve"> S.A. </w:t>
      </w:r>
      <w:r>
        <w:rPr>
          <w:rFonts w:ascii="Arial" w:hAnsi="Arial" w:cs="Arial"/>
        </w:rPr>
        <w:t>Alan Whamond</w:t>
      </w:r>
      <w:r w:rsidRPr="003A7BB5">
        <w:rPr>
          <w:rFonts w:ascii="Arial" w:hAnsi="Arial" w:cs="Arial"/>
        </w:rPr>
        <w:t xml:space="preserve"> y </w:t>
      </w:r>
      <w:r>
        <w:rPr>
          <w:rFonts w:ascii="Arial" w:hAnsi="Arial" w:cs="Arial"/>
        </w:rPr>
        <w:t>Nelson Damian Pozzoli,</w:t>
      </w:r>
      <w:r w:rsidRPr="003A7BB5">
        <w:rPr>
          <w:rFonts w:ascii="Arial" w:hAnsi="Arial" w:cs="Arial"/>
        </w:rPr>
        <w:t xml:space="preserve"> como miembros independientes del Comité de Auditoría de </w:t>
      </w:r>
      <w:r>
        <w:rPr>
          <w:rFonts w:ascii="Arial" w:hAnsi="Arial" w:cs="Arial"/>
        </w:rPr>
        <w:t>Cablevisión Holding</w:t>
      </w:r>
      <w:r w:rsidRPr="003A7BB5">
        <w:rPr>
          <w:rFonts w:ascii="Arial" w:hAnsi="Arial" w:cs="Arial"/>
        </w:rPr>
        <w:t xml:space="preserve"> S.A. Asimismo el señor </w:t>
      </w:r>
      <w:r>
        <w:rPr>
          <w:rFonts w:ascii="Arial" w:hAnsi="Arial" w:cs="Arial"/>
        </w:rPr>
        <w:t>Sebastian Bardengo</w:t>
      </w:r>
      <w:r w:rsidRPr="003A7BB5">
        <w:rPr>
          <w:rFonts w:ascii="Arial" w:hAnsi="Arial" w:cs="Arial"/>
        </w:rPr>
        <w:t xml:space="preserve"> </w:t>
      </w:r>
      <w:r w:rsidRPr="003A7BB5">
        <w:rPr>
          <w:rFonts w:ascii="Arial" w:hAnsi="Arial" w:cs="Arial"/>
        </w:rPr>
        <w:lastRenderedPageBreak/>
        <w:t xml:space="preserve">fue designado Presidente del Comité por </w:t>
      </w:r>
      <w:r>
        <w:rPr>
          <w:rFonts w:ascii="Arial" w:hAnsi="Arial" w:cs="Arial"/>
        </w:rPr>
        <w:t xml:space="preserve">sus miembros en la reunión del </w:t>
      </w:r>
      <w:r w:rsidR="00DA4D3C">
        <w:rPr>
          <w:rFonts w:ascii="Arial" w:hAnsi="Arial" w:cs="Arial"/>
        </w:rPr>
        <w:t>30</w:t>
      </w:r>
      <w:r w:rsidRPr="003A7BB5">
        <w:rPr>
          <w:rFonts w:ascii="Arial" w:hAnsi="Arial" w:cs="Arial"/>
        </w:rPr>
        <w:t xml:space="preserve"> de </w:t>
      </w:r>
      <w:r w:rsidR="00DA4D3C">
        <w:rPr>
          <w:rFonts w:ascii="Arial" w:hAnsi="Arial" w:cs="Arial"/>
        </w:rPr>
        <w:t>abril</w:t>
      </w:r>
      <w:r>
        <w:rPr>
          <w:rFonts w:ascii="Arial" w:hAnsi="Arial" w:cs="Arial"/>
        </w:rPr>
        <w:t xml:space="preserve"> de 20</w:t>
      </w:r>
      <w:r w:rsidR="009B158A">
        <w:rPr>
          <w:rFonts w:ascii="Arial" w:hAnsi="Arial" w:cs="Arial"/>
        </w:rPr>
        <w:t>2</w:t>
      </w:r>
      <w:r w:rsidR="00C3122E">
        <w:rPr>
          <w:rFonts w:ascii="Arial" w:hAnsi="Arial" w:cs="Arial"/>
        </w:rPr>
        <w:t>1</w:t>
      </w:r>
      <w:r w:rsidRPr="003A7BB5">
        <w:rPr>
          <w:rFonts w:ascii="Arial" w:hAnsi="Arial" w:cs="Arial"/>
        </w:rPr>
        <w:t xml:space="preserve">. </w:t>
      </w:r>
    </w:p>
    <w:p w14:paraId="221CE7C4" w14:textId="77777777" w:rsidR="00A5096D" w:rsidRPr="003A7BB5" w:rsidRDefault="00A5096D" w:rsidP="00A5096D">
      <w:pPr>
        <w:spacing w:line="320" w:lineRule="exact"/>
        <w:ind w:left="0" w:firstLine="0"/>
        <w:rPr>
          <w:rFonts w:ascii="Arial" w:hAnsi="Arial" w:cs="Arial"/>
        </w:rPr>
      </w:pPr>
    </w:p>
    <w:p w14:paraId="49F42012" w14:textId="091833B8" w:rsidR="00A5096D" w:rsidRPr="003A7BB5" w:rsidRDefault="00A5096D" w:rsidP="00A5096D">
      <w:pPr>
        <w:spacing w:line="320" w:lineRule="exact"/>
        <w:ind w:left="0" w:firstLine="0"/>
        <w:rPr>
          <w:rFonts w:ascii="Arial" w:hAnsi="Arial" w:cs="Arial"/>
        </w:rPr>
      </w:pPr>
      <w:r w:rsidRPr="003A7BB5">
        <w:rPr>
          <w:rFonts w:ascii="Arial" w:hAnsi="Arial" w:cs="Arial"/>
        </w:rPr>
        <w:t>El Reglamento Interno del Comité de Auditoría fue aprobado por sus integra</w:t>
      </w:r>
      <w:r>
        <w:rPr>
          <w:rFonts w:ascii="Arial" w:hAnsi="Arial" w:cs="Arial"/>
        </w:rPr>
        <w:t>ntes el 5 de julio de 2017. El</w:t>
      </w:r>
      <w:r w:rsidRPr="003A7BB5">
        <w:rPr>
          <w:rFonts w:ascii="Arial" w:hAnsi="Arial" w:cs="Arial"/>
        </w:rPr>
        <w:t xml:space="preserve"> Plan de Actuación Anual </w:t>
      </w:r>
      <w:r>
        <w:rPr>
          <w:rFonts w:ascii="Arial" w:hAnsi="Arial" w:cs="Arial"/>
        </w:rPr>
        <w:t>por el ejercicio 20</w:t>
      </w:r>
      <w:r w:rsidR="00306F59">
        <w:rPr>
          <w:rFonts w:ascii="Arial" w:hAnsi="Arial" w:cs="Arial"/>
        </w:rPr>
        <w:t>2</w:t>
      </w:r>
      <w:r w:rsidR="00C3122E">
        <w:rPr>
          <w:rFonts w:ascii="Arial" w:hAnsi="Arial" w:cs="Arial"/>
        </w:rPr>
        <w:t>1</w:t>
      </w:r>
      <w:r>
        <w:rPr>
          <w:rFonts w:ascii="Arial" w:hAnsi="Arial" w:cs="Arial"/>
        </w:rPr>
        <w:t xml:space="preserve"> fue aprobado por el Comité </w:t>
      </w:r>
      <w:r w:rsidRPr="003A7BB5">
        <w:rPr>
          <w:rFonts w:ascii="Arial" w:hAnsi="Arial" w:cs="Arial"/>
        </w:rPr>
        <w:t>en su r</w:t>
      </w:r>
      <w:r>
        <w:rPr>
          <w:rFonts w:ascii="Arial" w:hAnsi="Arial" w:cs="Arial"/>
        </w:rPr>
        <w:t xml:space="preserve">eunión del </w:t>
      </w:r>
      <w:r w:rsidR="00DA4D3C">
        <w:rPr>
          <w:rFonts w:ascii="Arial" w:hAnsi="Arial" w:cs="Arial"/>
        </w:rPr>
        <w:t>5</w:t>
      </w:r>
      <w:r w:rsidR="00994C31">
        <w:rPr>
          <w:rFonts w:ascii="Arial" w:hAnsi="Arial" w:cs="Arial"/>
        </w:rPr>
        <w:t xml:space="preserve"> </w:t>
      </w:r>
      <w:r>
        <w:rPr>
          <w:rFonts w:ascii="Arial" w:hAnsi="Arial" w:cs="Arial"/>
        </w:rPr>
        <w:t xml:space="preserve">de </w:t>
      </w:r>
      <w:r w:rsidR="00DA4D3C">
        <w:rPr>
          <w:rFonts w:ascii="Arial" w:hAnsi="Arial" w:cs="Arial"/>
        </w:rPr>
        <w:t>febrero</w:t>
      </w:r>
      <w:r>
        <w:rPr>
          <w:rFonts w:ascii="Arial" w:hAnsi="Arial" w:cs="Arial"/>
        </w:rPr>
        <w:t xml:space="preserve"> de 20</w:t>
      </w:r>
      <w:r w:rsidR="00306F59">
        <w:rPr>
          <w:rFonts w:ascii="Arial" w:hAnsi="Arial" w:cs="Arial"/>
        </w:rPr>
        <w:t>2</w:t>
      </w:r>
      <w:r w:rsidR="00C3122E">
        <w:rPr>
          <w:rFonts w:ascii="Arial" w:hAnsi="Arial" w:cs="Arial"/>
        </w:rPr>
        <w:t>1</w:t>
      </w:r>
      <w:r w:rsidRPr="003A7BB5">
        <w:rPr>
          <w:rFonts w:ascii="Arial" w:hAnsi="Arial" w:cs="Arial"/>
        </w:rPr>
        <w:t xml:space="preserve">, </w:t>
      </w:r>
      <w:r>
        <w:rPr>
          <w:rFonts w:ascii="Arial" w:hAnsi="Arial" w:cs="Arial"/>
        </w:rPr>
        <w:t>habiéndose</w:t>
      </w:r>
      <w:r w:rsidRPr="003A7BB5">
        <w:rPr>
          <w:rFonts w:ascii="Arial" w:hAnsi="Arial" w:cs="Arial"/>
        </w:rPr>
        <w:t xml:space="preserve"> remitido al Directorio y a la Comisión Fiscalizadora. </w:t>
      </w:r>
    </w:p>
    <w:p w14:paraId="357F3286" w14:textId="77777777" w:rsidR="00A5096D" w:rsidRPr="003A7BB5" w:rsidRDefault="00A5096D" w:rsidP="00A5096D">
      <w:pPr>
        <w:spacing w:line="320" w:lineRule="exact"/>
        <w:ind w:left="0" w:firstLine="0"/>
        <w:rPr>
          <w:rFonts w:ascii="Arial" w:hAnsi="Arial" w:cs="Arial"/>
        </w:rPr>
      </w:pPr>
    </w:p>
    <w:p w14:paraId="6BC20C4E" w14:textId="5CCE0929" w:rsidR="00A5096D" w:rsidRPr="003A7BB5" w:rsidRDefault="00A5096D" w:rsidP="00E04970">
      <w:pPr>
        <w:spacing w:line="320" w:lineRule="exact"/>
        <w:ind w:left="0" w:firstLine="0"/>
        <w:rPr>
          <w:rFonts w:ascii="Arial" w:hAnsi="Arial" w:cs="Arial"/>
        </w:rPr>
      </w:pPr>
      <w:r w:rsidRPr="003A7BB5">
        <w:rPr>
          <w:rFonts w:ascii="Arial" w:hAnsi="Arial" w:cs="Arial"/>
        </w:rPr>
        <w:t>TRATAMIENTO DADO A LAS CUESTIONES DE COMPETENCIA DEL COMITÉ</w:t>
      </w:r>
    </w:p>
    <w:p w14:paraId="0E5EED12" w14:textId="77777777" w:rsidR="00A5096D" w:rsidRPr="003A7BB5" w:rsidRDefault="00A5096D" w:rsidP="00A5096D">
      <w:pPr>
        <w:spacing w:line="320" w:lineRule="exact"/>
        <w:ind w:left="0" w:firstLine="0"/>
        <w:rPr>
          <w:rFonts w:ascii="Arial" w:hAnsi="Arial" w:cs="Arial"/>
        </w:rPr>
      </w:pPr>
    </w:p>
    <w:p w14:paraId="6AB99232" w14:textId="6CDE7CF1" w:rsidR="00A5096D" w:rsidRPr="003A7BB5" w:rsidRDefault="00A5096D" w:rsidP="00A5096D">
      <w:pPr>
        <w:spacing w:line="320" w:lineRule="exact"/>
        <w:ind w:left="0" w:firstLine="0"/>
        <w:rPr>
          <w:rFonts w:ascii="Arial" w:hAnsi="Arial" w:cs="Arial"/>
        </w:rPr>
      </w:pPr>
      <w:r w:rsidRPr="003A7BB5">
        <w:rPr>
          <w:rFonts w:ascii="Arial" w:hAnsi="Arial" w:cs="Arial"/>
        </w:rPr>
        <w:t xml:space="preserve">A </w:t>
      </w:r>
      <w:proofErr w:type="gramStart"/>
      <w:r w:rsidRPr="003A7BB5">
        <w:rPr>
          <w:rFonts w:ascii="Arial" w:hAnsi="Arial" w:cs="Arial"/>
        </w:rPr>
        <w:t>continuación</w:t>
      </w:r>
      <w:proofErr w:type="gramEnd"/>
      <w:r w:rsidRPr="003A7BB5">
        <w:rPr>
          <w:rFonts w:ascii="Arial" w:hAnsi="Arial" w:cs="Arial"/>
        </w:rPr>
        <w:t xml:space="preserve"> se sintetiza el tratamiento dado por el Comité de Auditoría </w:t>
      </w:r>
      <w:r>
        <w:rPr>
          <w:rFonts w:ascii="Arial" w:hAnsi="Arial" w:cs="Arial"/>
        </w:rPr>
        <w:t>en el ejercicio 20</w:t>
      </w:r>
      <w:r w:rsidR="00FE0667">
        <w:rPr>
          <w:rFonts w:ascii="Arial" w:hAnsi="Arial" w:cs="Arial"/>
        </w:rPr>
        <w:t>2</w:t>
      </w:r>
      <w:r w:rsidR="005D27E5">
        <w:rPr>
          <w:rFonts w:ascii="Arial" w:hAnsi="Arial" w:cs="Arial"/>
        </w:rPr>
        <w:t>1</w:t>
      </w:r>
      <w:r>
        <w:rPr>
          <w:rFonts w:ascii="Arial" w:hAnsi="Arial" w:cs="Arial"/>
        </w:rPr>
        <w:t xml:space="preserve"> </w:t>
      </w:r>
      <w:r w:rsidRPr="003A7BB5">
        <w:rPr>
          <w:rFonts w:ascii="Arial" w:hAnsi="Arial" w:cs="Arial"/>
        </w:rPr>
        <w:t>a las cuest</w:t>
      </w:r>
      <w:r>
        <w:rPr>
          <w:rFonts w:ascii="Arial" w:hAnsi="Arial" w:cs="Arial"/>
        </w:rPr>
        <w:t>iones de su competencia</w:t>
      </w:r>
      <w:r w:rsidRPr="003A7BB5">
        <w:rPr>
          <w:rFonts w:ascii="Arial" w:hAnsi="Arial" w:cs="Arial"/>
        </w:rPr>
        <w:t>.</w:t>
      </w:r>
    </w:p>
    <w:p w14:paraId="6C2A6D04" w14:textId="77777777" w:rsidR="00A5096D" w:rsidRPr="003A7BB5" w:rsidRDefault="00A5096D" w:rsidP="00A5096D">
      <w:pPr>
        <w:spacing w:line="320" w:lineRule="exact"/>
        <w:ind w:left="0" w:firstLine="0"/>
        <w:rPr>
          <w:rFonts w:ascii="Arial" w:hAnsi="Arial" w:cs="Arial"/>
        </w:rPr>
      </w:pPr>
    </w:p>
    <w:p w14:paraId="32A51F06" w14:textId="77777777" w:rsidR="00A5096D" w:rsidRPr="003A7BB5" w:rsidRDefault="00A5096D" w:rsidP="00A5096D">
      <w:pPr>
        <w:spacing w:line="320" w:lineRule="exact"/>
        <w:ind w:left="0" w:firstLine="0"/>
        <w:rPr>
          <w:rFonts w:ascii="Arial" w:hAnsi="Arial" w:cs="Arial"/>
          <w:i/>
        </w:rPr>
      </w:pPr>
      <w:r w:rsidRPr="003A7BB5">
        <w:rPr>
          <w:rFonts w:ascii="Arial" w:hAnsi="Arial" w:cs="Arial"/>
          <w:i/>
        </w:rPr>
        <w:t>A. Auditoría externa</w:t>
      </w:r>
    </w:p>
    <w:p w14:paraId="03A40AAA" w14:textId="77777777" w:rsidR="00A5096D" w:rsidRPr="003A7BB5" w:rsidRDefault="00A5096D" w:rsidP="00A5096D">
      <w:pPr>
        <w:spacing w:line="320" w:lineRule="exact"/>
        <w:ind w:left="0" w:firstLine="0"/>
        <w:rPr>
          <w:rFonts w:ascii="Arial" w:hAnsi="Arial" w:cs="Arial"/>
          <w:i/>
        </w:rPr>
      </w:pPr>
    </w:p>
    <w:p w14:paraId="4739DB4C" w14:textId="021E15D2" w:rsidR="00A5096D" w:rsidRDefault="00A5096D" w:rsidP="00A5096D">
      <w:pPr>
        <w:spacing w:line="320" w:lineRule="exact"/>
        <w:ind w:left="0" w:firstLine="0"/>
        <w:rPr>
          <w:rFonts w:ascii="Arial" w:hAnsi="Arial" w:cs="Arial"/>
        </w:rPr>
      </w:pPr>
      <w:r w:rsidRPr="003A7BB5">
        <w:rPr>
          <w:rFonts w:ascii="Arial" w:hAnsi="Arial" w:cs="Arial"/>
        </w:rPr>
        <w:t xml:space="preserve">Con el propósito de evaluar si la calidad de la labor de la auditoría externa </w:t>
      </w:r>
      <w:r>
        <w:rPr>
          <w:rFonts w:ascii="Arial" w:hAnsi="Arial" w:cs="Arial"/>
        </w:rPr>
        <w:t>correspondiente al ejercicio 20</w:t>
      </w:r>
      <w:r w:rsidR="00FE0667">
        <w:rPr>
          <w:rFonts w:ascii="Arial" w:hAnsi="Arial" w:cs="Arial"/>
        </w:rPr>
        <w:t>2</w:t>
      </w:r>
      <w:r w:rsidR="005D27E5">
        <w:rPr>
          <w:rFonts w:ascii="Arial" w:hAnsi="Arial" w:cs="Arial"/>
        </w:rPr>
        <w:t>1</w:t>
      </w:r>
      <w:r>
        <w:rPr>
          <w:rFonts w:ascii="Arial" w:hAnsi="Arial" w:cs="Arial"/>
        </w:rPr>
        <w:t xml:space="preserve"> de la firma de auditoría contratada por la Sociedad, P</w:t>
      </w:r>
      <w:r w:rsidR="00FA77AB">
        <w:rPr>
          <w:rFonts w:ascii="Arial" w:hAnsi="Arial" w:cs="Arial"/>
        </w:rPr>
        <w:t xml:space="preserve">RICE </w:t>
      </w:r>
      <w:r>
        <w:rPr>
          <w:rFonts w:ascii="Arial" w:hAnsi="Arial" w:cs="Arial"/>
        </w:rPr>
        <w:t>W</w:t>
      </w:r>
      <w:r w:rsidR="00FA77AB">
        <w:rPr>
          <w:rFonts w:ascii="Arial" w:hAnsi="Arial" w:cs="Arial"/>
        </w:rPr>
        <w:t xml:space="preserve">ATERHOUSE &amp; </w:t>
      </w:r>
      <w:r>
        <w:rPr>
          <w:rFonts w:ascii="Arial" w:hAnsi="Arial" w:cs="Arial"/>
        </w:rPr>
        <w:t>C</w:t>
      </w:r>
      <w:r w:rsidR="00FA77AB">
        <w:rPr>
          <w:rFonts w:ascii="Arial" w:hAnsi="Arial" w:cs="Arial"/>
        </w:rPr>
        <w:t xml:space="preserve">O. </w:t>
      </w:r>
      <w:r w:rsidR="00E778A1">
        <w:rPr>
          <w:rFonts w:ascii="Arial" w:hAnsi="Arial" w:cs="Arial"/>
        </w:rPr>
        <w:t>(PWC)</w:t>
      </w:r>
      <w:r w:rsidR="00FA77AB">
        <w:rPr>
          <w:rFonts w:ascii="Arial" w:hAnsi="Arial" w:cs="Arial"/>
        </w:rPr>
        <w:t>,</w:t>
      </w:r>
      <w:r>
        <w:rPr>
          <w:rFonts w:ascii="Arial" w:hAnsi="Arial" w:cs="Arial"/>
        </w:rPr>
        <w:t xml:space="preserve"> </w:t>
      </w:r>
      <w:r w:rsidRPr="003A7BB5">
        <w:rPr>
          <w:rFonts w:ascii="Arial" w:hAnsi="Arial" w:cs="Arial"/>
        </w:rPr>
        <w:t>permite brindar un nivel satisfactorio de confianza sobre los documentos por ella examinados, hemos analizado las siguientes cuestiones:</w:t>
      </w:r>
    </w:p>
    <w:p w14:paraId="119ECDA7" w14:textId="77777777" w:rsidR="00A5096D" w:rsidRPr="003A7BB5" w:rsidRDefault="00A5096D" w:rsidP="00A5096D">
      <w:pPr>
        <w:spacing w:line="320" w:lineRule="exact"/>
        <w:ind w:left="0" w:firstLine="0"/>
        <w:rPr>
          <w:rFonts w:ascii="Arial" w:hAnsi="Arial" w:cs="Arial"/>
        </w:rPr>
      </w:pPr>
    </w:p>
    <w:p w14:paraId="14442762" w14:textId="77777777" w:rsidR="00A5096D" w:rsidRDefault="00A5096D" w:rsidP="00A5096D">
      <w:pPr>
        <w:numPr>
          <w:ilvl w:val="0"/>
          <w:numId w:val="2"/>
        </w:numPr>
        <w:spacing w:line="320" w:lineRule="exact"/>
        <w:rPr>
          <w:rFonts w:ascii="Arial" w:hAnsi="Arial" w:cs="Arial"/>
        </w:rPr>
      </w:pPr>
      <w:r w:rsidRPr="003A7BB5">
        <w:rPr>
          <w:rFonts w:ascii="Arial" w:hAnsi="Arial" w:cs="Arial"/>
        </w:rPr>
        <w:t>Las condiciones profesionales y personales de los auditores</w:t>
      </w:r>
      <w:r>
        <w:rPr>
          <w:rFonts w:ascii="Arial" w:hAnsi="Arial" w:cs="Arial"/>
        </w:rPr>
        <w:t>,</w:t>
      </w:r>
      <w:r w:rsidRPr="003A7BB5">
        <w:rPr>
          <w:rFonts w:ascii="Arial" w:hAnsi="Arial" w:cs="Arial"/>
        </w:rPr>
        <w:t xml:space="preserve"> contemplando:</w:t>
      </w:r>
    </w:p>
    <w:p w14:paraId="15A7986C" w14:textId="77777777" w:rsidR="00A5096D" w:rsidRPr="003A7BB5" w:rsidRDefault="00A5096D" w:rsidP="00A5096D">
      <w:pPr>
        <w:spacing w:line="320" w:lineRule="exact"/>
        <w:ind w:left="0" w:firstLine="0"/>
        <w:rPr>
          <w:rFonts w:ascii="Arial" w:hAnsi="Arial" w:cs="Arial"/>
        </w:rPr>
      </w:pPr>
    </w:p>
    <w:p w14:paraId="598F1517" w14:textId="77777777" w:rsidR="00A5096D" w:rsidRPr="003A7BB5" w:rsidRDefault="00A5096D" w:rsidP="00A5096D">
      <w:pPr>
        <w:numPr>
          <w:ilvl w:val="1"/>
          <w:numId w:val="2"/>
        </w:numPr>
        <w:spacing w:line="360" w:lineRule="auto"/>
        <w:ind w:left="1434" w:hanging="357"/>
        <w:rPr>
          <w:rFonts w:ascii="Arial" w:hAnsi="Arial" w:cs="Arial"/>
        </w:rPr>
      </w:pPr>
      <w:r w:rsidRPr="003A7BB5">
        <w:rPr>
          <w:rFonts w:ascii="Arial" w:hAnsi="Arial" w:cs="Arial"/>
        </w:rPr>
        <w:t>Experiencia y antecedentes del socio a cargo de la auditoría</w:t>
      </w:r>
      <w:r>
        <w:rPr>
          <w:rFonts w:ascii="Arial" w:hAnsi="Arial" w:cs="Arial"/>
        </w:rPr>
        <w:t>.</w:t>
      </w:r>
    </w:p>
    <w:p w14:paraId="6128F37D" w14:textId="77777777" w:rsidR="00A5096D" w:rsidRPr="003A7BB5" w:rsidRDefault="00A5096D" w:rsidP="00A5096D">
      <w:pPr>
        <w:numPr>
          <w:ilvl w:val="1"/>
          <w:numId w:val="2"/>
        </w:numPr>
        <w:spacing w:line="360" w:lineRule="auto"/>
        <w:ind w:left="1434" w:hanging="357"/>
        <w:rPr>
          <w:rFonts w:ascii="Arial" w:hAnsi="Arial" w:cs="Arial"/>
        </w:rPr>
      </w:pPr>
      <w:r w:rsidRPr="003A7BB5">
        <w:rPr>
          <w:rFonts w:ascii="Arial" w:hAnsi="Arial" w:cs="Arial"/>
        </w:rPr>
        <w:t>Análisis de la metodología de trabajo empleada</w:t>
      </w:r>
      <w:r>
        <w:rPr>
          <w:rFonts w:ascii="Arial" w:hAnsi="Arial" w:cs="Arial"/>
        </w:rPr>
        <w:t>.</w:t>
      </w:r>
    </w:p>
    <w:p w14:paraId="7B11DDF8" w14:textId="77777777" w:rsidR="00A5096D" w:rsidRPr="003A7BB5" w:rsidRDefault="00A5096D" w:rsidP="00A5096D">
      <w:pPr>
        <w:numPr>
          <w:ilvl w:val="1"/>
          <w:numId w:val="2"/>
        </w:numPr>
        <w:spacing w:line="360" w:lineRule="auto"/>
        <w:ind w:left="1434" w:hanging="357"/>
        <w:rPr>
          <w:rFonts w:ascii="Arial" w:hAnsi="Arial" w:cs="Arial"/>
        </w:rPr>
      </w:pPr>
      <w:r>
        <w:rPr>
          <w:rFonts w:ascii="Arial" w:hAnsi="Arial" w:cs="Arial"/>
        </w:rPr>
        <w:t>P</w:t>
      </w:r>
      <w:r w:rsidRPr="003A7BB5">
        <w:rPr>
          <w:rFonts w:ascii="Arial" w:hAnsi="Arial" w:cs="Arial"/>
        </w:rPr>
        <w:t>rácticas de independencia y de control</w:t>
      </w:r>
      <w:r>
        <w:rPr>
          <w:rFonts w:ascii="Arial" w:hAnsi="Arial" w:cs="Arial"/>
        </w:rPr>
        <w:t xml:space="preserve"> de calidad del auditor.</w:t>
      </w:r>
    </w:p>
    <w:p w14:paraId="777D71F2" w14:textId="77777777" w:rsidR="00A5096D" w:rsidRPr="003A7BB5" w:rsidRDefault="00A5096D" w:rsidP="00A5096D">
      <w:pPr>
        <w:numPr>
          <w:ilvl w:val="1"/>
          <w:numId w:val="2"/>
        </w:numPr>
        <w:spacing w:line="360" w:lineRule="auto"/>
        <w:ind w:left="1434" w:hanging="357"/>
        <w:rPr>
          <w:rFonts w:ascii="Arial" w:hAnsi="Arial" w:cs="Arial"/>
        </w:rPr>
      </w:pPr>
      <w:r w:rsidRPr="003A7BB5">
        <w:rPr>
          <w:rFonts w:ascii="Arial" w:hAnsi="Arial" w:cs="Arial"/>
        </w:rPr>
        <w:t xml:space="preserve">Declaraciones juradas requeridas por </w:t>
      </w:r>
      <w:r>
        <w:rPr>
          <w:rFonts w:ascii="Arial" w:hAnsi="Arial" w:cs="Arial"/>
        </w:rPr>
        <w:t>las normas vigentes.</w:t>
      </w:r>
    </w:p>
    <w:p w14:paraId="22893EB0" w14:textId="77777777" w:rsidR="00A5096D" w:rsidRPr="003A7BB5" w:rsidRDefault="00A5096D" w:rsidP="00A5096D">
      <w:pPr>
        <w:numPr>
          <w:ilvl w:val="0"/>
          <w:numId w:val="2"/>
        </w:numPr>
        <w:spacing w:line="360" w:lineRule="auto"/>
        <w:ind w:left="714" w:hanging="357"/>
        <w:rPr>
          <w:rFonts w:ascii="Arial" w:hAnsi="Arial" w:cs="Arial"/>
        </w:rPr>
      </w:pPr>
      <w:r w:rsidRPr="003A7BB5">
        <w:rPr>
          <w:rFonts w:ascii="Arial" w:hAnsi="Arial" w:cs="Arial"/>
        </w:rPr>
        <w:t>Servicios contratados</w:t>
      </w:r>
      <w:r>
        <w:rPr>
          <w:rFonts w:ascii="Arial" w:hAnsi="Arial" w:cs="Arial"/>
        </w:rPr>
        <w:t>.</w:t>
      </w:r>
    </w:p>
    <w:p w14:paraId="06369D77" w14:textId="77777777" w:rsidR="00A5096D" w:rsidRPr="003A7BB5" w:rsidRDefault="00A5096D" w:rsidP="00A5096D">
      <w:pPr>
        <w:numPr>
          <w:ilvl w:val="0"/>
          <w:numId w:val="2"/>
        </w:numPr>
        <w:spacing w:line="360" w:lineRule="auto"/>
        <w:ind w:left="714" w:hanging="357"/>
        <w:rPr>
          <w:rFonts w:ascii="Arial" w:hAnsi="Arial" w:cs="Arial"/>
        </w:rPr>
      </w:pPr>
      <w:r w:rsidRPr="003A7BB5">
        <w:rPr>
          <w:rFonts w:ascii="Arial" w:hAnsi="Arial" w:cs="Arial"/>
        </w:rPr>
        <w:t>Plan de Auditoría</w:t>
      </w:r>
      <w:r>
        <w:rPr>
          <w:rFonts w:ascii="Arial" w:hAnsi="Arial" w:cs="Arial"/>
        </w:rPr>
        <w:t>.</w:t>
      </w:r>
    </w:p>
    <w:p w14:paraId="78438231" w14:textId="77777777" w:rsidR="00A5096D" w:rsidRPr="003A7BB5" w:rsidRDefault="00A5096D" w:rsidP="00A5096D">
      <w:pPr>
        <w:numPr>
          <w:ilvl w:val="0"/>
          <w:numId w:val="2"/>
        </w:numPr>
        <w:spacing w:line="360" w:lineRule="auto"/>
        <w:ind w:left="714" w:hanging="357"/>
        <w:rPr>
          <w:rFonts w:ascii="Arial" w:hAnsi="Arial" w:cs="Arial"/>
        </w:rPr>
      </w:pPr>
      <w:r w:rsidRPr="003A7BB5">
        <w:rPr>
          <w:rFonts w:ascii="Arial" w:hAnsi="Arial" w:cs="Arial"/>
        </w:rPr>
        <w:t>Informes de los auditores</w:t>
      </w:r>
      <w:r>
        <w:rPr>
          <w:rFonts w:ascii="Arial" w:hAnsi="Arial" w:cs="Arial"/>
        </w:rPr>
        <w:t>.</w:t>
      </w:r>
    </w:p>
    <w:p w14:paraId="50E69932" w14:textId="77777777" w:rsidR="00A5096D" w:rsidRPr="003A7BB5" w:rsidRDefault="00A5096D" w:rsidP="00A5096D">
      <w:pPr>
        <w:numPr>
          <w:ilvl w:val="0"/>
          <w:numId w:val="2"/>
        </w:numPr>
        <w:spacing w:line="360" w:lineRule="auto"/>
        <w:ind w:left="714" w:hanging="357"/>
        <w:rPr>
          <w:rFonts w:ascii="Arial" w:hAnsi="Arial" w:cs="Arial"/>
        </w:rPr>
      </w:pPr>
      <w:r w:rsidRPr="003A7BB5">
        <w:rPr>
          <w:rFonts w:ascii="Arial" w:hAnsi="Arial" w:cs="Arial"/>
        </w:rPr>
        <w:t>Discusión con directivos claves de la Sociedad en relación a los puntos anteriores</w:t>
      </w:r>
      <w:r>
        <w:rPr>
          <w:rFonts w:ascii="Arial" w:hAnsi="Arial" w:cs="Arial"/>
        </w:rPr>
        <w:t>.</w:t>
      </w:r>
    </w:p>
    <w:p w14:paraId="398FF5B2" w14:textId="77777777" w:rsidR="00A5096D" w:rsidRDefault="00A5096D" w:rsidP="00A5096D">
      <w:pPr>
        <w:spacing w:line="320" w:lineRule="exact"/>
        <w:ind w:left="0" w:firstLine="0"/>
        <w:rPr>
          <w:rFonts w:ascii="Arial" w:hAnsi="Arial" w:cs="Arial"/>
        </w:rPr>
      </w:pPr>
    </w:p>
    <w:p w14:paraId="62D18208" w14:textId="77777777" w:rsidR="002E724E" w:rsidRDefault="00A5096D" w:rsidP="00A5096D">
      <w:pPr>
        <w:spacing w:line="320" w:lineRule="exact"/>
        <w:ind w:left="0" w:firstLine="0"/>
        <w:rPr>
          <w:rFonts w:ascii="Arial" w:hAnsi="Arial" w:cs="Arial"/>
        </w:rPr>
      </w:pPr>
      <w:r w:rsidRPr="003A7BB5">
        <w:rPr>
          <w:rFonts w:ascii="Arial" w:hAnsi="Arial" w:cs="Arial"/>
        </w:rPr>
        <w:t>Como resultado de nuestro trabajo y en relación con las materias de nuestra competencia, no hemos tomado conocimiento de ninguna cuestión de importancia que se deba mencionar en relaci</w:t>
      </w:r>
      <w:r>
        <w:rPr>
          <w:rFonts w:ascii="Arial" w:hAnsi="Arial" w:cs="Arial"/>
        </w:rPr>
        <w:t xml:space="preserve">ón a los auditores externos, </w:t>
      </w:r>
      <w:r w:rsidRPr="003A7BB5">
        <w:rPr>
          <w:rFonts w:ascii="Arial" w:hAnsi="Arial" w:cs="Arial"/>
        </w:rPr>
        <w:t xml:space="preserve">su contratación, </w:t>
      </w:r>
      <w:r>
        <w:rPr>
          <w:rFonts w:ascii="Arial" w:hAnsi="Arial" w:cs="Arial"/>
        </w:rPr>
        <w:t xml:space="preserve">su </w:t>
      </w:r>
      <w:r w:rsidRPr="003A7BB5">
        <w:rPr>
          <w:rFonts w:ascii="Arial" w:hAnsi="Arial" w:cs="Arial"/>
        </w:rPr>
        <w:t xml:space="preserve">desempeño, sus informes y </w:t>
      </w:r>
      <w:r>
        <w:rPr>
          <w:rFonts w:ascii="Arial" w:hAnsi="Arial" w:cs="Arial"/>
        </w:rPr>
        <w:t xml:space="preserve">los </w:t>
      </w:r>
      <w:r w:rsidRPr="003A7BB5">
        <w:rPr>
          <w:rFonts w:ascii="Arial" w:hAnsi="Arial" w:cs="Arial"/>
        </w:rPr>
        <w:t xml:space="preserve">servicios prestados. Por lo </w:t>
      </w:r>
      <w:r>
        <w:rPr>
          <w:rFonts w:ascii="Arial" w:hAnsi="Arial" w:cs="Arial"/>
        </w:rPr>
        <w:t>tanto, entendemos que su labor ha</w:t>
      </w:r>
      <w:r w:rsidRPr="003A7BB5">
        <w:rPr>
          <w:rFonts w:ascii="Arial" w:hAnsi="Arial" w:cs="Arial"/>
        </w:rPr>
        <w:t xml:space="preserve"> sido adecuada para el propósito de brindar un razonable nivel de confianza sobre la documen</w:t>
      </w:r>
      <w:r>
        <w:rPr>
          <w:rFonts w:ascii="Arial" w:hAnsi="Arial" w:cs="Arial"/>
        </w:rPr>
        <w:t>tación objeto de su trabajo.</w:t>
      </w:r>
    </w:p>
    <w:p w14:paraId="1A765AFB" w14:textId="77777777" w:rsidR="002E724E" w:rsidRDefault="002E724E" w:rsidP="00A5096D">
      <w:pPr>
        <w:spacing w:line="320" w:lineRule="exact"/>
        <w:ind w:left="0" w:firstLine="0"/>
        <w:rPr>
          <w:rFonts w:ascii="Arial" w:hAnsi="Arial" w:cs="Arial"/>
        </w:rPr>
      </w:pPr>
    </w:p>
    <w:p w14:paraId="498CFC24" w14:textId="59DF6FE5" w:rsidR="00E57BD7" w:rsidRDefault="002E724E" w:rsidP="00A5096D">
      <w:pPr>
        <w:spacing w:line="320" w:lineRule="exact"/>
        <w:ind w:left="0" w:firstLine="0"/>
        <w:rPr>
          <w:rFonts w:ascii="Arial" w:hAnsi="Arial" w:cs="Arial"/>
        </w:rPr>
      </w:pPr>
      <w:r>
        <w:rPr>
          <w:rFonts w:ascii="Arial" w:hAnsi="Arial" w:cs="Arial"/>
        </w:rPr>
        <w:t xml:space="preserve">Asimismo, el Comité de Auditoría con fecha </w:t>
      </w:r>
      <w:r w:rsidR="00DA4D3C">
        <w:rPr>
          <w:rFonts w:ascii="Arial" w:hAnsi="Arial" w:cs="Arial"/>
        </w:rPr>
        <w:t>19</w:t>
      </w:r>
      <w:r>
        <w:rPr>
          <w:rFonts w:ascii="Arial" w:hAnsi="Arial" w:cs="Arial"/>
        </w:rPr>
        <w:t xml:space="preserve"> de</w:t>
      </w:r>
      <w:r w:rsidR="00FE0667">
        <w:rPr>
          <w:rFonts w:ascii="Arial" w:hAnsi="Arial" w:cs="Arial"/>
        </w:rPr>
        <w:t xml:space="preserve"> </w:t>
      </w:r>
      <w:r w:rsidR="00DA4D3C">
        <w:rPr>
          <w:rFonts w:ascii="Arial" w:hAnsi="Arial" w:cs="Arial"/>
        </w:rPr>
        <w:t>marzo</w:t>
      </w:r>
      <w:r>
        <w:rPr>
          <w:rFonts w:ascii="Arial" w:hAnsi="Arial" w:cs="Arial"/>
        </w:rPr>
        <w:t xml:space="preserve"> de 20</w:t>
      </w:r>
      <w:r w:rsidR="00FE0667">
        <w:rPr>
          <w:rFonts w:ascii="Arial" w:hAnsi="Arial" w:cs="Arial"/>
        </w:rPr>
        <w:t>2</w:t>
      </w:r>
      <w:r w:rsidR="005D27E5">
        <w:rPr>
          <w:rFonts w:ascii="Arial" w:hAnsi="Arial" w:cs="Arial"/>
        </w:rPr>
        <w:t>1</w:t>
      </w:r>
      <w:r>
        <w:rPr>
          <w:rFonts w:ascii="Arial" w:hAnsi="Arial" w:cs="Arial"/>
        </w:rPr>
        <w:t xml:space="preserve">, opinó favorablemente y por unanimidad sobre la propuesta del Directorio para la designación del señor </w:t>
      </w:r>
      <w:r w:rsidR="005D27E5">
        <w:rPr>
          <w:rFonts w:ascii="Arial" w:hAnsi="Arial" w:cs="Arial"/>
        </w:rPr>
        <w:t>Alejandro Javier Rosa</w:t>
      </w:r>
      <w:r w:rsidR="00E325DD">
        <w:rPr>
          <w:rFonts w:ascii="Arial" w:hAnsi="Arial" w:cs="Arial"/>
        </w:rPr>
        <w:t xml:space="preserve"> como auditor externo titular, </w:t>
      </w:r>
      <w:r>
        <w:rPr>
          <w:rFonts w:ascii="Arial" w:hAnsi="Arial" w:cs="Arial"/>
        </w:rPr>
        <w:t>y de</w:t>
      </w:r>
      <w:r w:rsidR="00E325DD">
        <w:rPr>
          <w:rFonts w:ascii="Arial" w:hAnsi="Arial" w:cs="Arial"/>
        </w:rPr>
        <w:t xml:space="preserve"> los</w:t>
      </w:r>
      <w:r>
        <w:rPr>
          <w:rFonts w:ascii="Arial" w:hAnsi="Arial" w:cs="Arial"/>
        </w:rPr>
        <w:t xml:space="preserve"> señor</w:t>
      </w:r>
      <w:r w:rsidR="00E325DD">
        <w:rPr>
          <w:rFonts w:ascii="Arial" w:hAnsi="Arial" w:cs="Arial"/>
        </w:rPr>
        <w:t>es</w:t>
      </w:r>
      <w:r>
        <w:rPr>
          <w:rFonts w:ascii="Arial" w:hAnsi="Arial" w:cs="Arial"/>
        </w:rPr>
        <w:t xml:space="preserve"> </w:t>
      </w:r>
      <w:r w:rsidR="00DA4D3C">
        <w:rPr>
          <w:rFonts w:ascii="Arial" w:hAnsi="Arial" w:cs="Arial"/>
        </w:rPr>
        <w:t xml:space="preserve">Reinaldo Sergio </w:t>
      </w:r>
      <w:proofErr w:type="spellStart"/>
      <w:r w:rsidR="00DA4D3C">
        <w:rPr>
          <w:rFonts w:ascii="Arial" w:hAnsi="Arial" w:cs="Arial"/>
        </w:rPr>
        <w:t>Cravero</w:t>
      </w:r>
      <w:proofErr w:type="spellEnd"/>
      <w:r w:rsidR="00DA4D3C">
        <w:rPr>
          <w:rFonts w:ascii="Arial" w:hAnsi="Arial" w:cs="Arial"/>
        </w:rPr>
        <w:t xml:space="preserve"> y Ezequiel Luis </w:t>
      </w:r>
      <w:proofErr w:type="spellStart"/>
      <w:r w:rsidR="00DA4D3C">
        <w:rPr>
          <w:rFonts w:ascii="Arial" w:hAnsi="Arial" w:cs="Arial"/>
        </w:rPr>
        <w:t>Mirazón</w:t>
      </w:r>
      <w:proofErr w:type="spellEnd"/>
      <w:r w:rsidR="00DA4D3C">
        <w:rPr>
          <w:rFonts w:ascii="Arial" w:hAnsi="Arial" w:cs="Arial"/>
        </w:rPr>
        <w:t>, c</w:t>
      </w:r>
      <w:r w:rsidR="00E325DD">
        <w:rPr>
          <w:rFonts w:ascii="Arial" w:hAnsi="Arial" w:cs="Arial"/>
        </w:rPr>
        <w:t>omo auditores externos suplentes</w:t>
      </w:r>
      <w:r w:rsidR="00E57BD7">
        <w:rPr>
          <w:rFonts w:ascii="Arial" w:hAnsi="Arial" w:cs="Arial"/>
        </w:rPr>
        <w:t xml:space="preserve"> de la Sociedad por el ejercicio 20</w:t>
      </w:r>
      <w:r w:rsidR="00FE0667">
        <w:rPr>
          <w:rFonts w:ascii="Arial" w:hAnsi="Arial" w:cs="Arial"/>
        </w:rPr>
        <w:t>2</w:t>
      </w:r>
      <w:r w:rsidR="005D27E5">
        <w:rPr>
          <w:rFonts w:ascii="Arial" w:hAnsi="Arial" w:cs="Arial"/>
        </w:rPr>
        <w:t>1</w:t>
      </w:r>
      <w:r w:rsidR="00E57BD7">
        <w:rPr>
          <w:rFonts w:ascii="Arial" w:hAnsi="Arial" w:cs="Arial"/>
        </w:rPr>
        <w:t xml:space="preserve">, todos ellos </w:t>
      </w:r>
      <w:r>
        <w:rPr>
          <w:rFonts w:ascii="Arial" w:hAnsi="Arial" w:cs="Arial"/>
        </w:rPr>
        <w:t xml:space="preserve">pertenecientes a la firma </w:t>
      </w:r>
      <w:r w:rsidR="00FA77AB">
        <w:rPr>
          <w:rFonts w:ascii="Arial" w:hAnsi="Arial" w:cs="Arial"/>
        </w:rPr>
        <w:t>P</w:t>
      </w:r>
      <w:r w:rsidR="00E778A1">
        <w:rPr>
          <w:rFonts w:ascii="Arial" w:hAnsi="Arial" w:cs="Arial"/>
        </w:rPr>
        <w:t>WC</w:t>
      </w:r>
      <w:r w:rsidR="00FA77AB">
        <w:rPr>
          <w:rFonts w:ascii="Arial" w:hAnsi="Arial" w:cs="Arial"/>
        </w:rPr>
        <w:t>.</w:t>
      </w:r>
    </w:p>
    <w:p w14:paraId="40B1CA51" w14:textId="77777777" w:rsidR="00A5096D" w:rsidRDefault="002E724E" w:rsidP="00A5096D">
      <w:pPr>
        <w:spacing w:line="320" w:lineRule="exact"/>
        <w:ind w:left="0" w:firstLine="0"/>
        <w:rPr>
          <w:rFonts w:ascii="Arial" w:hAnsi="Arial" w:cs="Arial"/>
        </w:rPr>
      </w:pPr>
      <w:r>
        <w:rPr>
          <w:rFonts w:ascii="Arial" w:hAnsi="Arial" w:cs="Arial"/>
        </w:rPr>
        <w:t xml:space="preserve"> </w:t>
      </w:r>
    </w:p>
    <w:p w14:paraId="7FAB6C13" w14:textId="61282F2D" w:rsidR="00A5096D" w:rsidRDefault="00F743E2" w:rsidP="00A5096D">
      <w:pPr>
        <w:spacing w:line="320" w:lineRule="exact"/>
        <w:ind w:left="0" w:firstLine="0"/>
        <w:rPr>
          <w:rFonts w:ascii="Arial" w:hAnsi="Arial" w:cs="Arial"/>
        </w:rPr>
      </w:pPr>
      <w:r w:rsidRPr="006D05C4">
        <w:rPr>
          <w:rFonts w:ascii="Arial" w:hAnsi="Arial" w:cs="Arial"/>
        </w:rPr>
        <w:t>I</w:t>
      </w:r>
      <w:r w:rsidR="00A5096D" w:rsidRPr="006D05C4">
        <w:rPr>
          <w:rFonts w:ascii="Arial" w:hAnsi="Arial" w:cs="Arial"/>
        </w:rPr>
        <w:t>nformamos</w:t>
      </w:r>
      <w:r w:rsidR="005D27E5">
        <w:rPr>
          <w:rFonts w:ascii="Arial" w:hAnsi="Arial" w:cs="Arial"/>
        </w:rPr>
        <w:t xml:space="preserve"> </w:t>
      </w:r>
      <w:r w:rsidR="00E778A1">
        <w:rPr>
          <w:rFonts w:ascii="Arial" w:hAnsi="Arial" w:cs="Arial"/>
        </w:rPr>
        <w:t>por último</w:t>
      </w:r>
      <w:r w:rsidR="00A5096D" w:rsidRPr="006D05C4">
        <w:rPr>
          <w:rFonts w:ascii="Arial" w:hAnsi="Arial" w:cs="Arial"/>
        </w:rPr>
        <w:t>,</w:t>
      </w:r>
      <w:r w:rsidR="005D27E5">
        <w:rPr>
          <w:rFonts w:ascii="Arial" w:hAnsi="Arial" w:cs="Arial"/>
        </w:rPr>
        <w:t xml:space="preserve"> </w:t>
      </w:r>
      <w:r w:rsidR="00A5096D" w:rsidRPr="006D05C4">
        <w:rPr>
          <w:rFonts w:ascii="Arial" w:hAnsi="Arial" w:cs="Arial"/>
        </w:rPr>
        <w:t>que los importes facturados por</w:t>
      </w:r>
      <w:r w:rsidR="005D27E5">
        <w:rPr>
          <w:rFonts w:ascii="Arial" w:hAnsi="Arial" w:cs="Arial"/>
        </w:rPr>
        <w:t xml:space="preserve"> </w:t>
      </w:r>
      <w:r w:rsidR="00FA77AB">
        <w:rPr>
          <w:rFonts w:ascii="Arial" w:hAnsi="Arial" w:cs="Arial"/>
        </w:rPr>
        <w:t>P</w:t>
      </w:r>
      <w:r w:rsidR="00E778A1">
        <w:rPr>
          <w:rFonts w:ascii="Arial" w:hAnsi="Arial" w:cs="Arial"/>
        </w:rPr>
        <w:t>WC</w:t>
      </w:r>
      <w:r w:rsidR="005243B9" w:rsidRPr="00E778A1">
        <w:rPr>
          <w:rFonts w:ascii="Arial" w:hAnsi="Arial" w:cs="Arial"/>
        </w:rPr>
        <w:br/>
      </w:r>
      <w:r w:rsidR="00A5096D" w:rsidRPr="006D05C4">
        <w:rPr>
          <w:rFonts w:ascii="Arial" w:hAnsi="Arial" w:cs="Arial"/>
        </w:rPr>
        <w:t xml:space="preserve">a Cablevisión Holding S.A. y sus </w:t>
      </w:r>
      <w:r w:rsidR="006D05C4">
        <w:rPr>
          <w:rFonts w:ascii="Arial" w:hAnsi="Arial" w:cs="Arial"/>
        </w:rPr>
        <w:t>subsidiarias</w:t>
      </w:r>
      <w:r w:rsidR="00A5096D" w:rsidRPr="006D05C4">
        <w:rPr>
          <w:rFonts w:ascii="Arial" w:hAnsi="Arial" w:cs="Arial"/>
        </w:rPr>
        <w:t xml:space="preserve">, correspondientes a la auditoría y otros servicios relacionados destinados a otorgar confianza a terceros ascendieron a </w:t>
      </w:r>
      <w:r w:rsidR="00A5096D" w:rsidRPr="00E76255">
        <w:rPr>
          <w:rFonts w:ascii="Arial" w:hAnsi="Arial" w:cs="Arial"/>
        </w:rPr>
        <w:t xml:space="preserve">$ </w:t>
      </w:r>
      <w:r w:rsidR="0060436B">
        <w:rPr>
          <w:rFonts w:ascii="Arial" w:hAnsi="Arial" w:cs="Arial"/>
        </w:rPr>
        <w:t>139.400.482</w:t>
      </w:r>
      <w:r w:rsidR="00A5096D" w:rsidRPr="00E76255">
        <w:rPr>
          <w:rFonts w:ascii="Arial" w:hAnsi="Arial" w:cs="Arial"/>
        </w:rPr>
        <w:t xml:space="preserve">, mientras que los importes facturados correspondientes a servicios especiales distintos de los mencionados anteriormente ascendieron a $ </w:t>
      </w:r>
      <w:r w:rsidR="0060436B">
        <w:rPr>
          <w:rFonts w:ascii="Arial" w:hAnsi="Arial" w:cs="Arial"/>
        </w:rPr>
        <w:t>8.883.360</w:t>
      </w:r>
      <w:r w:rsidR="00A5096D" w:rsidRPr="00E76255">
        <w:rPr>
          <w:rFonts w:ascii="Arial" w:hAnsi="Arial" w:cs="Arial"/>
        </w:rPr>
        <w:t>.</w:t>
      </w:r>
    </w:p>
    <w:p w14:paraId="6E5E0F42" w14:textId="099BD8B7" w:rsidR="00A5096D" w:rsidRDefault="00A5096D" w:rsidP="00A5096D">
      <w:pPr>
        <w:spacing w:line="320" w:lineRule="exact"/>
        <w:ind w:left="0" w:firstLine="0"/>
        <w:rPr>
          <w:rFonts w:ascii="Arial" w:hAnsi="Arial" w:cs="Arial"/>
        </w:rPr>
      </w:pPr>
    </w:p>
    <w:p w14:paraId="3AD59123" w14:textId="2E2DCF72" w:rsidR="00BA08D2" w:rsidRDefault="00BA08D2" w:rsidP="00A5096D">
      <w:pPr>
        <w:spacing w:line="320" w:lineRule="exact"/>
        <w:ind w:left="0" w:firstLine="0"/>
        <w:rPr>
          <w:rFonts w:ascii="Arial" w:hAnsi="Arial" w:cs="Arial"/>
        </w:rPr>
      </w:pPr>
    </w:p>
    <w:p w14:paraId="2E7C1930" w14:textId="77777777" w:rsidR="00BA08D2" w:rsidRPr="003A7BB5" w:rsidRDefault="00BA08D2" w:rsidP="00A5096D">
      <w:pPr>
        <w:spacing w:line="320" w:lineRule="exact"/>
        <w:ind w:left="0" w:firstLine="0"/>
        <w:rPr>
          <w:rFonts w:ascii="Arial" w:hAnsi="Arial" w:cs="Arial"/>
        </w:rPr>
      </w:pPr>
    </w:p>
    <w:p w14:paraId="297C48A5" w14:textId="77777777" w:rsidR="00A5096D" w:rsidRPr="003A7BB5" w:rsidRDefault="00A5096D" w:rsidP="00A5096D">
      <w:pPr>
        <w:spacing w:line="320" w:lineRule="exact"/>
        <w:ind w:left="0" w:firstLine="0"/>
        <w:rPr>
          <w:rFonts w:ascii="Arial" w:hAnsi="Arial" w:cs="Arial"/>
          <w:i/>
        </w:rPr>
      </w:pPr>
      <w:r w:rsidRPr="003A7BB5">
        <w:rPr>
          <w:rFonts w:ascii="Arial" w:hAnsi="Arial" w:cs="Arial"/>
          <w:i/>
        </w:rPr>
        <w:lastRenderedPageBreak/>
        <w:t xml:space="preserve">B. </w:t>
      </w:r>
      <w:r>
        <w:rPr>
          <w:rFonts w:ascii="Arial" w:hAnsi="Arial" w:cs="Arial"/>
          <w:i/>
        </w:rPr>
        <w:t>Sistemas de control interno y administrativo contable</w:t>
      </w:r>
      <w:r w:rsidRPr="003A7BB5">
        <w:rPr>
          <w:rFonts w:ascii="Arial" w:hAnsi="Arial" w:cs="Arial"/>
          <w:i/>
        </w:rPr>
        <w:t>.</w:t>
      </w:r>
    </w:p>
    <w:p w14:paraId="1FFBAA8D" w14:textId="77777777" w:rsidR="00A5096D" w:rsidRPr="003A7BB5" w:rsidRDefault="00A5096D" w:rsidP="00A5096D">
      <w:pPr>
        <w:spacing w:line="320" w:lineRule="exact"/>
        <w:ind w:left="0" w:firstLine="0"/>
        <w:rPr>
          <w:rFonts w:ascii="Arial" w:hAnsi="Arial" w:cs="Arial"/>
          <w:i/>
        </w:rPr>
      </w:pPr>
    </w:p>
    <w:p w14:paraId="14CA9713" w14:textId="43AF8BCD" w:rsidR="00A5096D" w:rsidRDefault="00CE2192" w:rsidP="00A5096D">
      <w:pPr>
        <w:spacing w:line="320" w:lineRule="exact"/>
        <w:ind w:left="0" w:firstLine="0"/>
        <w:rPr>
          <w:rFonts w:ascii="Arial" w:hAnsi="Arial" w:cs="Arial"/>
        </w:rPr>
      </w:pPr>
      <w:r>
        <w:rPr>
          <w:rFonts w:ascii="Arial" w:hAnsi="Arial" w:cs="Arial"/>
        </w:rPr>
        <w:t xml:space="preserve">La Sociedad </w:t>
      </w:r>
      <w:r w:rsidR="00CF02C1">
        <w:rPr>
          <w:rFonts w:ascii="Arial" w:hAnsi="Arial" w:cs="Arial"/>
        </w:rPr>
        <w:t>tiene como objeto ser inversora. Actualmente su única inversión permanente directa e indirecta es su participación accionaria en Telecom</w:t>
      </w:r>
      <w:r w:rsidR="00AE2500">
        <w:rPr>
          <w:rFonts w:ascii="Arial" w:hAnsi="Arial" w:cs="Arial"/>
        </w:rPr>
        <w:t xml:space="preserve"> Argentina S.A.</w:t>
      </w:r>
      <w:r w:rsidR="00CF02C1">
        <w:rPr>
          <w:rFonts w:ascii="Arial" w:hAnsi="Arial" w:cs="Arial"/>
        </w:rPr>
        <w:t>, no desarrollando otra actividad. Adicionalmente la Sociedad tiene una limitada estructura. Por tal motivo y a efectos</w:t>
      </w:r>
      <w:r w:rsidR="00A5096D" w:rsidRPr="003A7BB5">
        <w:rPr>
          <w:rFonts w:ascii="Arial" w:hAnsi="Arial" w:cs="Arial"/>
        </w:rPr>
        <w:t xml:space="preserve"> de evaluar si el control interno de la Sociedad y su sistema administrativo-contable brindan un adecuado nivel de atención a los riesgos involucrados, hemos realizado las tareas enunciadas a continuación:</w:t>
      </w:r>
    </w:p>
    <w:p w14:paraId="3B12820E" w14:textId="77777777" w:rsidR="00A5096D" w:rsidRDefault="00A5096D" w:rsidP="00A5096D">
      <w:pPr>
        <w:spacing w:line="320" w:lineRule="exact"/>
        <w:ind w:left="0" w:firstLine="0"/>
        <w:rPr>
          <w:rFonts w:ascii="Arial" w:hAnsi="Arial" w:cs="Arial"/>
        </w:rPr>
      </w:pPr>
    </w:p>
    <w:p w14:paraId="501417DF" w14:textId="77777777" w:rsidR="00A5096D" w:rsidRPr="00185D09" w:rsidRDefault="00A5096D" w:rsidP="00A5096D">
      <w:pPr>
        <w:numPr>
          <w:ilvl w:val="0"/>
          <w:numId w:val="3"/>
        </w:numPr>
        <w:spacing w:after="120" w:line="320" w:lineRule="exact"/>
        <w:ind w:left="1417" w:hanging="357"/>
        <w:rPr>
          <w:rFonts w:ascii="Arial" w:hAnsi="Arial" w:cs="Arial"/>
        </w:rPr>
      </w:pPr>
      <w:r w:rsidRPr="003A7BB5">
        <w:rPr>
          <w:rFonts w:ascii="Arial" w:hAnsi="Arial" w:cs="Arial"/>
        </w:rPr>
        <w:t>Revisión de las principales políticas, normas, manuales y procedimientos de la Sociedad en materia administrativo-contable</w:t>
      </w:r>
      <w:r>
        <w:rPr>
          <w:rFonts w:ascii="Arial" w:hAnsi="Arial" w:cs="Arial"/>
        </w:rPr>
        <w:t xml:space="preserve"> y control interno.</w:t>
      </w:r>
    </w:p>
    <w:p w14:paraId="355F90AE" w14:textId="6C129F87" w:rsidR="00A5096D" w:rsidRPr="00981153" w:rsidRDefault="00A5096D" w:rsidP="00981153">
      <w:pPr>
        <w:numPr>
          <w:ilvl w:val="0"/>
          <w:numId w:val="3"/>
        </w:numPr>
        <w:spacing w:after="120" w:line="320" w:lineRule="exact"/>
        <w:ind w:left="1417" w:hanging="357"/>
        <w:rPr>
          <w:rFonts w:ascii="Arial" w:hAnsi="Arial" w:cs="Arial"/>
        </w:rPr>
      </w:pPr>
      <w:r w:rsidRPr="003A7BB5">
        <w:rPr>
          <w:rFonts w:ascii="Arial" w:hAnsi="Arial" w:cs="Arial"/>
        </w:rPr>
        <w:t>Consideración de l</w:t>
      </w:r>
      <w:r>
        <w:rPr>
          <w:rFonts w:ascii="Arial" w:hAnsi="Arial" w:cs="Arial"/>
        </w:rPr>
        <w:t>a labor realizada en la materia</w:t>
      </w:r>
      <w:r w:rsidRPr="003A7BB5">
        <w:rPr>
          <w:rFonts w:ascii="Arial" w:hAnsi="Arial" w:cs="Arial"/>
        </w:rPr>
        <w:t xml:space="preserve"> por la auditoría exter</w:t>
      </w:r>
      <w:r>
        <w:rPr>
          <w:rFonts w:ascii="Arial" w:hAnsi="Arial" w:cs="Arial"/>
        </w:rPr>
        <w:t>na.</w:t>
      </w:r>
    </w:p>
    <w:p w14:paraId="2E3E3B41" w14:textId="77777777" w:rsidR="00A5096D" w:rsidRPr="003A7BB5" w:rsidRDefault="00A5096D" w:rsidP="00A5096D">
      <w:pPr>
        <w:numPr>
          <w:ilvl w:val="0"/>
          <w:numId w:val="3"/>
        </w:numPr>
        <w:spacing w:after="120" w:line="320" w:lineRule="exact"/>
        <w:ind w:left="1417" w:hanging="357"/>
        <w:rPr>
          <w:rFonts w:ascii="Arial" w:hAnsi="Arial" w:cs="Arial"/>
        </w:rPr>
      </w:pPr>
      <w:r w:rsidRPr="003A7BB5">
        <w:rPr>
          <w:rFonts w:ascii="Arial" w:hAnsi="Arial" w:cs="Arial"/>
        </w:rPr>
        <w:t xml:space="preserve">Discusión </w:t>
      </w:r>
      <w:r>
        <w:rPr>
          <w:rFonts w:ascii="Arial" w:hAnsi="Arial" w:cs="Arial"/>
        </w:rPr>
        <w:t xml:space="preserve">de las cuestiones mencionadas con directivos de la </w:t>
      </w:r>
      <w:r w:rsidRPr="003A7BB5">
        <w:rPr>
          <w:rFonts w:ascii="Arial" w:hAnsi="Arial" w:cs="Arial"/>
        </w:rPr>
        <w:t>Sociedad</w:t>
      </w:r>
      <w:r>
        <w:rPr>
          <w:rFonts w:ascii="Arial" w:hAnsi="Arial" w:cs="Arial"/>
        </w:rPr>
        <w:t>.</w:t>
      </w:r>
    </w:p>
    <w:p w14:paraId="1B661CAE" w14:textId="77777777" w:rsidR="00981153" w:rsidRDefault="00981153" w:rsidP="00A5096D">
      <w:pPr>
        <w:spacing w:line="320" w:lineRule="exact"/>
        <w:ind w:left="0" w:firstLine="0"/>
        <w:rPr>
          <w:rFonts w:ascii="Arial" w:hAnsi="Arial" w:cs="Arial"/>
        </w:rPr>
      </w:pPr>
    </w:p>
    <w:p w14:paraId="2473F080" w14:textId="217EE00D" w:rsidR="00A5096D" w:rsidRDefault="00A5096D" w:rsidP="00A5096D">
      <w:pPr>
        <w:spacing w:line="320" w:lineRule="exact"/>
        <w:ind w:left="0" w:firstLine="0"/>
        <w:rPr>
          <w:rFonts w:ascii="Arial" w:hAnsi="Arial" w:cs="Arial"/>
        </w:rPr>
      </w:pPr>
      <w:r>
        <w:rPr>
          <w:rFonts w:ascii="Arial" w:hAnsi="Arial" w:cs="Arial"/>
        </w:rPr>
        <w:t>Sobre la base del trabajo realizado y en relación con las materias de nuestra competencia, no hemos tomado conocimiento de ninguna observación significativa relativa al control interno y al sistema administrativo-contable de la Sociedad.</w:t>
      </w:r>
    </w:p>
    <w:p w14:paraId="0EDE27B5" w14:textId="77777777" w:rsidR="00A5096D" w:rsidRPr="003A7BB5" w:rsidRDefault="00A5096D" w:rsidP="00A5096D">
      <w:pPr>
        <w:spacing w:line="320" w:lineRule="exact"/>
        <w:ind w:left="0" w:firstLine="0"/>
        <w:rPr>
          <w:rFonts w:ascii="Arial" w:hAnsi="Arial" w:cs="Arial"/>
        </w:rPr>
      </w:pPr>
    </w:p>
    <w:p w14:paraId="7BA60FFC" w14:textId="77777777" w:rsidR="00A5096D" w:rsidRPr="0097243D" w:rsidRDefault="00A5096D" w:rsidP="00A5096D">
      <w:pPr>
        <w:spacing w:line="320" w:lineRule="exact"/>
        <w:ind w:left="0" w:firstLine="0"/>
        <w:rPr>
          <w:rFonts w:ascii="Arial" w:hAnsi="Arial" w:cs="Arial"/>
          <w:i/>
        </w:rPr>
      </w:pPr>
      <w:r w:rsidRPr="0097243D">
        <w:rPr>
          <w:rFonts w:ascii="Arial" w:hAnsi="Arial" w:cs="Arial"/>
          <w:i/>
        </w:rPr>
        <w:t>C. Información sobre gestión de riesgos</w:t>
      </w:r>
    </w:p>
    <w:p w14:paraId="2CC03075" w14:textId="77777777" w:rsidR="00A5096D" w:rsidRPr="003A7BB5" w:rsidRDefault="00A5096D" w:rsidP="00A5096D">
      <w:pPr>
        <w:spacing w:line="320" w:lineRule="exact"/>
        <w:ind w:left="0" w:firstLine="0"/>
        <w:rPr>
          <w:rFonts w:ascii="Arial" w:hAnsi="Arial" w:cs="Arial"/>
        </w:rPr>
      </w:pPr>
    </w:p>
    <w:p w14:paraId="640FC05C" w14:textId="2F5544CA" w:rsidR="00A5096D" w:rsidRDefault="004B3091" w:rsidP="00A5096D">
      <w:pPr>
        <w:spacing w:line="320" w:lineRule="exact"/>
        <w:ind w:left="0" w:firstLine="0"/>
        <w:rPr>
          <w:rFonts w:ascii="Arial" w:hAnsi="Arial" w:cs="Arial"/>
        </w:rPr>
      </w:pPr>
      <w:r>
        <w:rPr>
          <w:rFonts w:ascii="Arial" w:hAnsi="Arial" w:cs="Arial"/>
        </w:rPr>
        <w:t>Tal como se mencionó en B, la Sociedad tiene como objeto ser inversora, siendo su única actividad actual, la inversión accionaria permanente directa e indirecta en Telecom</w:t>
      </w:r>
      <w:r w:rsidR="00AE2500">
        <w:rPr>
          <w:rFonts w:ascii="Arial" w:hAnsi="Arial" w:cs="Arial"/>
        </w:rPr>
        <w:t xml:space="preserve"> Argentina S.A</w:t>
      </w:r>
      <w:r>
        <w:rPr>
          <w:rFonts w:ascii="Arial" w:hAnsi="Arial" w:cs="Arial"/>
        </w:rPr>
        <w:t>. Por otro lado</w:t>
      </w:r>
      <w:r w:rsidR="00C514D6">
        <w:rPr>
          <w:rFonts w:ascii="Arial" w:hAnsi="Arial" w:cs="Arial"/>
        </w:rPr>
        <w:t>,</w:t>
      </w:r>
      <w:r>
        <w:rPr>
          <w:rFonts w:ascii="Arial" w:hAnsi="Arial" w:cs="Arial"/>
        </w:rPr>
        <w:t xml:space="preserve"> la Sociedad tiene una limitada estructura. </w:t>
      </w:r>
      <w:r w:rsidR="00A5096D">
        <w:rPr>
          <w:rFonts w:ascii="Arial" w:hAnsi="Arial" w:cs="Arial"/>
        </w:rPr>
        <w:t xml:space="preserve">La Sociedad cuenta con </w:t>
      </w:r>
      <w:r w:rsidR="00A5096D" w:rsidRPr="003A7BB5">
        <w:rPr>
          <w:rFonts w:ascii="Arial" w:hAnsi="Arial" w:cs="Arial"/>
        </w:rPr>
        <w:t>informe</w:t>
      </w:r>
      <w:r w:rsidR="00A5096D">
        <w:rPr>
          <w:rFonts w:ascii="Arial" w:hAnsi="Arial" w:cs="Arial"/>
        </w:rPr>
        <w:t>s</w:t>
      </w:r>
      <w:r w:rsidR="00A5096D" w:rsidRPr="003A7BB5">
        <w:rPr>
          <w:rFonts w:ascii="Arial" w:hAnsi="Arial" w:cs="Arial"/>
        </w:rPr>
        <w:t xml:space="preserve"> de gestión mensual que permite</w:t>
      </w:r>
      <w:r w:rsidR="00A5096D">
        <w:rPr>
          <w:rFonts w:ascii="Arial" w:hAnsi="Arial" w:cs="Arial"/>
        </w:rPr>
        <w:t>n monitorear riesgos de la operación</w:t>
      </w:r>
      <w:r w:rsidR="00A5096D" w:rsidRPr="003A7BB5">
        <w:rPr>
          <w:rFonts w:ascii="Arial" w:hAnsi="Arial" w:cs="Arial"/>
        </w:rPr>
        <w:t xml:space="preserve"> </w:t>
      </w:r>
      <w:r w:rsidR="00A5096D">
        <w:rPr>
          <w:rFonts w:ascii="Arial" w:hAnsi="Arial" w:cs="Arial"/>
        </w:rPr>
        <w:t xml:space="preserve">de la Sociedad. </w:t>
      </w:r>
      <w:r>
        <w:rPr>
          <w:rFonts w:ascii="Arial" w:hAnsi="Arial" w:cs="Arial"/>
        </w:rPr>
        <w:t>H</w:t>
      </w:r>
      <w:r w:rsidR="00A5096D" w:rsidRPr="003A7BB5">
        <w:rPr>
          <w:rFonts w:ascii="Arial" w:hAnsi="Arial" w:cs="Arial"/>
        </w:rPr>
        <w:t xml:space="preserve">emos evaluado </w:t>
      </w:r>
      <w:r>
        <w:rPr>
          <w:rFonts w:ascii="Arial" w:hAnsi="Arial" w:cs="Arial"/>
        </w:rPr>
        <w:t xml:space="preserve">en particular, </w:t>
      </w:r>
      <w:r w:rsidR="00A5096D" w:rsidRPr="003A7BB5">
        <w:rPr>
          <w:rFonts w:ascii="Arial" w:hAnsi="Arial" w:cs="Arial"/>
        </w:rPr>
        <w:t xml:space="preserve">los riesgos de manifestaciones no veraces en los estados </w:t>
      </w:r>
      <w:r w:rsidR="00A5096D">
        <w:rPr>
          <w:rFonts w:ascii="Arial" w:hAnsi="Arial" w:cs="Arial"/>
        </w:rPr>
        <w:t>financieros</w:t>
      </w:r>
      <w:r w:rsidR="00A5096D" w:rsidRPr="003A7BB5">
        <w:rPr>
          <w:rFonts w:ascii="Arial" w:hAnsi="Arial" w:cs="Arial"/>
        </w:rPr>
        <w:t xml:space="preserve"> y otra información a terceros.</w:t>
      </w:r>
    </w:p>
    <w:p w14:paraId="4B536AAE" w14:textId="77777777" w:rsidR="00A5096D" w:rsidRDefault="00A5096D" w:rsidP="00A5096D">
      <w:pPr>
        <w:spacing w:line="320" w:lineRule="exact"/>
        <w:ind w:left="0" w:firstLine="0"/>
        <w:rPr>
          <w:rFonts w:ascii="Arial" w:hAnsi="Arial" w:cs="Arial"/>
        </w:rPr>
      </w:pPr>
    </w:p>
    <w:p w14:paraId="5A306635" w14:textId="77777777" w:rsidR="00A5096D" w:rsidRPr="003A7BB5" w:rsidRDefault="00A5096D" w:rsidP="00A5096D">
      <w:pPr>
        <w:spacing w:line="320" w:lineRule="exact"/>
        <w:ind w:left="0" w:firstLine="0"/>
        <w:rPr>
          <w:rFonts w:ascii="Arial" w:hAnsi="Arial" w:cs="Arial"/>
        </w:rPr>
      </w:pPr>
      <w:r w:rsidRPr="003A7BB5">
        <w:rPr>
          <w:rFonts w:ascii="Arial" w:hAnsi="Arial" w:cs="Arial"/>
        </w:rPr>
        <w:t>Al respecto hemos realizado las siguientes tareas:</w:t>
      </w:r>
    </w:p>
    <w:p w14:paraId="0DCDE6A9" w14:textId="77777777" w:rsidR="00A5096D" w:rsidRPr="003A7BB5" w:rsidRDefault="00A5096D" w:rsidP="00A5096D">
      <w:pPr>
        <w:spacing w:line="320" w:lineRule="exact"/>
        <w:ind w:left="0" w:firstLine="0"/>
        <w:rPr>
          <w:rFonts w:ascii="Arial" w:hAnsi="Arial" w:cs="Arial"/>
        </w:rPr>
      </w:pPr>
    </w:p>
    <w:p w14:paraId="2F1687FC" w14:textId="77777777" w:rsidR="00A5096D" w:rsidRPr="000E6439" w:rsidRDefault="00A5096D" w:rsidP="00A5096D">
      <w:pPr>
        <w:numPr>
          <w:ilvl w:val="0"/>
          <w:numId w:val="6"/>
        </w:numPr>
        <w:spacing w:after="120" w:line="320" w:lineRule="exact"/>
        <w:ind w:left="1417" w:hanging="357"/>
        <w:rPr>
          <w:rFonts w:ascii="Arial" w:hAnsi="Arial" w:cs="Arial"/>
        </w:rPr>
      </w:pPr>
      <w:r w:rsidRPr="003A7BB5">
        <w:rPr>
          <w:rFonts w:ascii="Arial" w:hAnsi="Arial" w:cs="Arial"/>
        </w:rPr>
        <w:t xml:space="preserve">Análisis de la metodología </w:t>
      </w:r>
      <w:r>
        <w:rPr>
          <w:rFonts w:ascii="Arial" w:hAnsi="Arial" w:cs="Arial"/>
        </w:rPr>
        <w:t xml:space="preserve">utilizada </w:t>
      </w:r>
      <w:r w:rsidRPr="003A7BB5">
        <w:rPr>
          <w:rFonts w:ascii="Arial" w:hAnsi="Arial" w:cs="Arial"/>
        </w:rPr>
        <w:t xml:space="preserve">en la </w:t>
      </w:r>
      <w:r w:rsidR="002B0520">
        <w:rPr>
          <w:rFonts w:ascii="Arial" w:hAnsi="Arial" w:cs="Arial"/>
        </w:rPr>
        <w:t>confección</w:t>
      </w:r>
      <w:r w:rsidRPr="003A7BB5">
        <w:rPr>
          <w:rFonts w:ascii="Arial" w:hAnsi="Arial" w:cs="Arial"/>
        </w:rPr>
        <w:t xml:space="preserve"> de </w:t>
      </w:r>
      <w:r w:rsidR="002B0520">
        <w:rPr>
          <w:rFonts w:ascii="Arial" w:hAnsi="Arial" w:cs="Arial"/>
        </w:rPr>
        <w:t xml:space="preserve">dichos </w:t>
      </w:r>
      <w:r w:rsidRPr="003A7BB5">
        <w:rPr>
          <w:rFonts w:ascii="Arial" w:hAnsi="Arial" w:cs="Arial"/>
        </w:rPr>
        <w:t>informes</w:t>
      </w:r>
      <w:r>
        <w:rPr>
          <w:rFonts w:ascii="Arial" w:hAnsi="Arial" w:cs="Arial"/>
        </w:rPr>
        <w:t>.</w:t>
      </w:r>
    </w:p>
    <w:p w14:paraId="0E6B96EE" w14:textId="77777777" w:rsidR="00A5096D" w:rsidRDefault="00A5096D" w:rsidP="00A5096D">
      <w:pPr>
        <w:numPr>
          <w:ilvl w:val="0"/>
          <w:numId w:val="6"/>
        </w:numPr>
        <w:spacing w:after="120" w:line="320" w:lineRule="exact"/>
        <w:ind w:left="1417" w:hanging="357"/>
        <w:rPr>
          <w:rFonts w:ascii="Arial" w:hAnsi="Arial" w:cs="Arial"/>
        </w:rPr>
      </w:pPr>
      <w:r w:rsidRPr="003A7BB5">
        <w:rPr>
          <w:rFonts w:ascii="Arial" w:hAnsi="Arial" w:cs="Arial"/>
        </w:rPr>
        <w:t xml:space="preserve">Discusión con </w:t>
      </w:r>
      <w:r w:rsidR="00764D5F">
        <w:rPr>
          <w:rFonts w:ascii="Arial" w:hAnsi="Arial" w:cs="Arial"/>
        </w:rPr>
        <w:t>la Gerencia</w:t>
      </w:r>
      <w:r>
        <w:rPr>
          <w:rFonts w:ascii="Arial" w:hAnsi="Arial" w:cs="Arial"/>
        </w:rPr>
        <w:t xml:space="preserve"> de la</w:t>
      </w:r>
      <w:r w:rsidRPr="003A7BB5">
        <w:rPr>
          <w:rFonts w:ascii="Arial" w:hAnsi="Arial" w:cs="Arial"/>
        </w:rPr>
        <w:t xml:space="preserve"> </w:t>
      </w:r>
      <w:r>
        <w:rPr>
          <w:rFonts w:ascii="Arial" w:hAnsi="Arial" w:cs="Arial"/>
        </w:rPr>
        <w:t>Sociedad</w:t>
      </w:r>
      <w:r w:rsidRPr="003A7BB5">
        <w:rPr>
          <w:rFonts w:ascii="Arial" w:hAnsi="Arial" w:cs="Arial"/>
        </w:rPr>
        <w:t xml:space="preserve">, </w:t>
      </w:r>
      <w:r w:rsidR="00764D5F">
        <w:rPr>
          <w:rFonts w:ascii="Arial" w:hAnsi="Arial" w:cs="Arial"/>
        </w:rPr>
        <w:t>sobre el</w:t>
      </w:r>
      <w:r w:rsidRPr="003A7BB5">
        <w:rPr>
          <w:rFonts w:ascii="Arial" w:hAnsi="Arial" w:cs="Arial"/>
        </w:rPr>
        <w:t xml:space="preserve"> proceso para individualizar los riesgos, mitigarlos e implementar </w:t>
      </w:r>
      <w:r w:rsidR="00764D5F">
        <w:rPr>
          <w:rFonts w:ascii="Arial" w:hAnsi="Arial" w:cs="Arial"/>
        </w:rPr>
        <w:t>acciones</w:t>
      </w:r>
      <w:r>
        <w:rPr>
          <w:rFonts w:ascii="Arial" w:hAnsi="Arial" w:cs="Arial"/>
        </w:rPr>
        <w:t>.</w:t>
      </w:r>
    </w:p>
    <w:p w14:paraId="5089EDC5" w14:textId="77777777" w:rsidR="004B3091" w:rsidRPr="000E6439" w:rsidRDefault="004B3091" w:rsidP="00A5096D">
      <w:pPr>
        <w:numPr>
          <w:ilvl w:val="0"/>
          <w:numId w:val="6"/>
        </w:numPr>
        <w:spacing w:after="120" w:line="320" w:lineRule="exact"/>
        <w:ind w:left="1417" w:hanging="357"/>
        <w:rPr>
          <w:rFonts w:ascii="Arial" w:hAnsi="Arial" w:cs="Arial"/>
        </w:rPr>
      </w:pPr>
      <w:r>
        <w:rPr>
          <w:rFonts w:ascii="Arial" w:hAnsi="Arial" w:cs="Arial"/>
        </w:rPr>
        <w:t>Revisión de los informes de gestión mensual.</w:t>
      </w:r>
    </w:p>
    <w:p w14:paraId="56737914" w14:textId="77777777" w:rsidR="00A5096D" w:rsidRPr="002F094D" w:rsidRDefault="00A5096D" w:rsidP="00A5096D">
      <w:pPr>
        <w:numPr>
          <w:ilvl w:val="0"/>
          <w:numId w:val="6"/>
        </w:numPr>
        <w:spacing w:after="120" w:line="320" w:lineRule="exact"/>
        <w:ind w:left="1417" w:hanging="357"/>
        <w:rPr>
          <w:rFonts w:ascii="Arial" w:hAnsi="Arial" w:cs="Arial"/>
        </w:rPr>
      </w:pPr>
      <w:r>
        <w:rPr>
          <w:rFonts w:ascii="Arial" w:hAnsi="Arial" w:cs="Arial"/>
        </w:rPr>
        <w:t>Consideración sobre en qué</w:t>
      </w:r>
      <w:r w:rsidRPr="003A7BB5">
        <w:rPr>
          <w:rFonts w:ascii="Arial" w:hAnsi="Arial" w:cs="Arial"/>
        </w:rPr>
        <w:t xml:space="preserve"> medida</w:t>
      </w:r>
      <w:r>
        <w:rPr>
          <w:rFonts w:ascii="Arial" w:hAnsi="Arial" w:cs="Arial"/>
        </w:rPr>
        <w:t>,</w:t>
      </w:r>
      <w:r w:rsidRPr="003A7BB5">
        <w:rPr>
          <w:rFonts w:ascii="Arial" w:hAnsi="Arial" w:cs="Arial"/>
        </w:rPr>
        <w:t xml:space="preserve"> los riesgos son adecuadamente informados según normas legales y contables aplicables. Para tal fin </w:t>
      </w:r>
      <w:r>
        <w:rPr>
          <w:rFonts w:ascii="Arial" w:hAnsi="Arial" w:cs="Arial"/>
        </w:rPr>
        <w:t xml:space="preserve">también </w:t>
      </w:r>
      <w:r w:rsidRPr="003A7BB5">
        <w:rPr>
          <w:rFonts w:ascii="Arial" w:hAnsi="Arial" w:cs="Arial"/>
        </w:rPr>
        <w:t>hemos mantenido reuniones con asesores legales</w:t>
      </w:r>
      <w:r>
        <w:rPr>
          <w:rFonts w:ascii="Arial" w:hAnsi="Arial" w:cs="Arial"/>
        </w:rPr>
        <w:t xml:space="preserve"> de la Sociedad.</w:t>
      </w:r>
    </w:p>
    <w:p w14:paraId="26F8DE4A" w14:textId="77777777" w:rsidR="00A5096D" w:rsidRPr="003A7BB5" w:rsidRDefault="00A5096D" w:rsidP="00A5096D">
      <w:pPr>
        <w:spacing w:line="320" w:lineRule="exact"/>
        <w:ind w:left="0" w:firstLine="0"/>
        <w:rPr>
          <w:rFonts w:ascii="Arial" w:hAnsi="Arial" w:cs="Arial"/>
        </w:rPr>
      </w:pPr>
      <w:r w:rsidRPr="003A7BB5">
        <w:rPr>
          <w:rFonts w:ascii="Arial" w:hAnsi="Arial" w:cs="Arial"/>
        </w:rPr>
        <w:t>Como resultado de nuestra labor, no hemos tomado conocimiento de desvíos significativos en la política de información en materia de gestión de riesgos.</w:t>
      </w:r>
    </w:p>
    <w:p w14:paraId="3474978C" w14:textId="77777777" w:rsidR="00A5096D" w:rsidRPr="003A7BB5" w:rsidRDefault="00A5096D" w:rsidP="00A5096D">
      <w:pPr>
        <w:spacing w:line="320" w:lineRule="exact"/>
        <w:ind w:left="0" w:firstLine="0"/>
        <w:rPr>
          <w:rFonts w:ascii="Arial" w:hAnsi="Arial" w:cs="Arial"/>
        </w:rPr>
      </w:pPr>
    </w:p>
    <w:p w14:paraId="77E6A774" w14:textId="77777777" w:rsidR="00A5096D" w:rsidRPr="003A7BB5" w:rsidRDefault="00A5096D" w:rsidP="00A5096D">
      <w:pPr>
        <w:spacing w:line="320" w:lineRule="exact"/>
        <w:ind w:left="0" w:firstLine="0"/>
        <w:rPr>
          <w:rFonts w:ascii="Arial" w:hAnsi="Arial" w:cs="Arial"/>
          <w:i/>
        </w:rPr>
      </w:pPr>
      <w:r>
        <w:rPr>
          <w:rFonts w:ascii="Arial" w:hAnsi="Arial" w:cs="Arial"/>
          <w:i/>
        </w:rPr>
        <w:t>D</w:t>
      </w:r>
      <w:r w:rsidRPr="003A7BB5">
        <w:rPr>
          <w:rFonts w:ascii="Arial" w:hAnsi="Arial" w:cs="Arial"/>
          <w:i/>
        </w:rPr>
        <w:t>. Normas de Conducta</w:t>
      </w:r>
    </w:p>
    <w:p w14:paraId="66B305EC" w14:textId="77777777" w:rsidR="00A5096D" w:rsidRDefault="00A5096D" w:rsidP="00A5096D">
      <w:pPr>
        <w:spacing w:line="320" w:lineRule="exact"/>
        <w:ind w:left="0" w:firstLine="0"/>
        <w:rPr>
          <w:rFonts w:ascii="Arial" w:hAnsi="Arial" w:cs="Arial"/>
          <w:i/>
        </w:rPr>
      </w:pPr>
    </w:p>
    <w:p w14:paraId="7CF72771" w14:textId="77777777" w:rsidR="00A5096D" w:rsidRPr="003A7BB5" w:rsidRDefault="00A5096D" w:rsidP="00A5096D">
      <w:pPr>
        <w:spacing w:line="320" w:lineRule="exact"/>
        <w:ind w:left="0" w:firstLine="0"/>
        <w:rPr>
          <w:rFonts w:ascii="Arial" w:hAnsi="Arial" w:cs="Arial"/>
        </w:rPr>
      </w:pPr>
      <w:r w:rsidRPr="003A7BB5">
        <w:rPr>
          <w:rFonts w:ascii="Arial" w:hAnsi="Arial" w:cs="Arial"/>
        </w:rPr>
        <w:t>Para evaluar el cumplimiento de las normas de conducta aplicables, se han considerado las disposiciones legales y regulatorias, así como también las determinadas en el Código de Ética</w:t>
      </w:r>
      <w:r w:rsidR="006C3665">
        <w:rPr>
          <w:rFonts w:ascii="Arial" w:hAnsi="Arial" w:cs="Arial"/>
        </w:rPr>
        <w:t xml:space="preserve"> </w:t>
      </w:r>
      <w:r w:rsidRPr="003A7BB5">
        <w:rPr>
          <w:rFonts w:ascii="Arial" w:hAnsi="Arial" w:cs="Arial"/>
        </w:rPr>
        <w:t>de la Sociedad. Se ha puesto especial atención en normas relativas a la transparencia, a la confiabilidad y adecuada divulgación de la información contable.</w:t>
      </w:r>
    </w:p>
    <w:p w14:paraId="30B10BCB" w14:textId="77777777" w:rsidR="00A5096D" w:rsidRPr="003A7BB5" w:rsidRDefault="00A5096D" w:rsidP="00A5096D">
      <w:pPr>
        <w:spacing w:line="320" w:lineRule="exact"/>
        <w:ind w:left="0" w:firstLine="0"/>
        <w:rPr>
          <w:rFonts w:ascii="Arial" w:hAnsi="Arial" w:cs="Arial"/>
        </w:rPr>
      </w:pPr>
    </w:p>
    <w:p w14:paraId="131E3A66" w14:textId="77777777" w:rsidR="00A5096D" w:rsidRPr="003A7BB5" w:rsidRDefault="00A5096D" w:rsidP="00A5096D">
      <w:pPr>
        <w:spacing w:line="320" w:lineRule="exact"/>
        <w:ind w:left="0" w:firstLine="0"/>
        <w:rPr>
          <w:rFonts w:ascii="Arial" w:hAnsi="Arial" w:cs="Arial"/>
        </w:rPr>
      </w:pPr>
      <w:r w:rsidRPr="003A7BB5">
        <w:rPr>
          <w:rFonts w:ascii="Arial" w:hAnsi="Arial" w:cs="Arial"/>
        </w:rPr>
        <w:t>Como resultado de nuestra labor, no hemos tomado conocimiento de ninguna cuestión que signifique un apartamiento relevante de las normas de conducta mencionadas.</w:t>
      </w:r>
    </w:p>
    <w:p w14:paraId="09B311C2" w14:textId="69DF18EE" w:rsidR="00A5096D" w:rsidRDefault="00A5096D" w:rsidP="00A5096D">
      <w:pPr>
        <w:spacing w:line="320" w:lineRule="exact"/>
        <w:ind w:left="0" w:firstLine="0"/>
        <w:rPr>
          <w:rFonts w:ascii="Arial" w:hAnsi="Arial" w:cs="Arial"/>
        </w:rPr>
      </w:pPr>
    </w:p>
    <w:p w14:paraId="2ECC6224" w14:textId="71DDC655" w:rsidR="00BA08D2" w:rsidRDefault="00BA08D2" w:rsidP="00A5096D">
      <w:pPr>
        <w:spacing w:line="320" w:lineRule="exact"/>
        <w:ind w:left="0" w:firstLine="0"/>
        <w:rPr>
          <w:rFonts w:ascii="Arial" w:hAnsi="Arial" w:cs="Arial"/>
        </w:rPr>
      </w:pPr>
    </w:p>
    <w:p w14:paraId="640EA11D" w14:textId="77777777" w:rsidR="00BA08D2" w:rsidRPr="003A7BB5" w:rsidRDefault="00BA08D2" w:rsidP="00A5096D">
      <w:pPr>
        <w:spacing w:line="320" w:lineRule="exact"/>
        <w:ind w:left="0" w:firstLine="0"/>
        <w:rPr>
          <w:rFonts w:ascii="Arial" w:hAnsi="Arial" w:cs="Arial"/>
        </w:rPr>
      </w:pPr>
    </w:p>
    <w:p w14:paraId="35BCE385" w14:textId="77777777" w:rsidR="00A5096D" w:rsidRPr="003A7BB5" w:rsidRDefault="00A5096D" w:rsidP="00A5096D">
      <w:pPr>
        <w:spacing w:line="320" w:lineRule="exact"/>
        <w:ind w:left="0" w:firstLine="0"/>
        <w:rPr>
          <w:rFonts w:ascii="Arial" w:hAnsi="Arial" w:cs="Arial"/>
          <w:i/>
        </w:rPr>
      </w:pPr>
      <w:r>
        <w:rPr>
          <w:rFonts w:ascii="Arial" w:hAnsi="Arial" w:cs="Arial"/>
          <w:i/>
        </w:rPr>
        <w:t>E</w:t>
      </w:r>
      <w:r w:rsidRPr="003A7BB5">
        <w:rPr>
          <w:rFonts w:ascii="Arial" w:hAnsi="Arial" w:cs="Arial"/>
          <w:i/>
        </w:rPr>
        <w:t>. Información financiera y sobre hechos relevantes</w:t>
      </w:r>
    </w:p>
    <w:p w14:paraId="2A7126F5" w14:textId="77777777" w:rsidR="00A5096D" w:rsidRPr="003A7BB5" w:rsidRDefault="00A5096D" w:rsidP="00A5096D">
      <w:pPr>
        <w:spacing w:line="320" w:lineRule="exact"/>
        <w:ind w:left="0" w:firstLine="0"/>
        <w:rPr>
          <w:rFonts w:ascii="Arial" w:hAnsi="Arial" w:cs="Arial"/>
          <w:i/>
        </w:rPr>
      </w:pPr>
    </w:p>
    <w:p w14:paraId="0514291F" w14:textId="77777777" w:rsidR="00981153" w:rsidRDefault="00A5096D" w:rsidP="00A5096D">
      <w:pPr>
        <w:spacing w:line="320" w:lineRule="exact"/>
        <w:ind w:left="0" w:firstLine="0"/>
        <w:rPr>
          <w:rFonts w:ascii="Arial" w:hAnsi="Arial" w:cs="Arial"/>
        </w:rPr>
      </w:pPr>
      <w:r w:rsidRPr="003A7BB5">
        <w:rPr>
          <w:rFonts w:ascii="Arial" w:hAnsi="Arial" w:cs="Arial"/>
        </w:rPr>
        <w:t xml:space="preserve">Nuestra responsabilidad al respecto consiste en evaluar la confiabilidad de la información financiera y sobre hechos relevantes presentada a la CNV y a la Bolsa de Comercio de Buenos Aires. No incluye la realización de exámenes de acuerdo con normas de auditoría. Nuestra labor se ha limitado a las tareas indicadas más adelante y por lo tanto nuestra conclusión sobre la información mencionada a continuación no debe interpretarse como una opinión profesional sobre la misma, sino que se circunscribe a señalar las observaciones resultantes de la tarea realizada. </w:t>
      </w:r>
    </w:p>
    <w:p w14:paraId="777A4608" w14:textId="77777777" w:rsidR="00981153" w:rsidRDefault="00981153" w:rsidP="00A5096D">
      <w:pPr>
        <w:spacing w:line="320" w:lineRule="exact"/>
        <w:ind w:left="0" w:firstLine="0"/>
        <w:rPr>
          <w:rFonts w:ascii="Arial" w:hAnsi="Arial" w:cs="Arial"/>
        </w:rPr>
      </w:pPr>
    </w:p>
    <w:p w14:paraId="51F03CF9" w14:textId="717A2F6C" w:rsidR="00A5096D" w:rsidRDefault="00A5096D" w:rsidP="00A5096D">
      <w:pPr>
        <w:spacing w:line="320" w:lineRule="exact"/>
        <w:ind w:left="0" w:firstLine="0"/>
        <w:rPr>
          <w:rFonts w:ascii="Arial" w:hAnsi="Arial" w:cs="Arial"/>
        </w:rPr>
      </w:pPr>
      <w:r w:rsidRPr="003A7BB5">
        <w:rPr>
          <w:rFonts w:ascii="Arial" w:hAnsi="Arial" w:cs="Arial"/>
        </w:rPr>
        <w:t xml:space="preserve">Con relación a los estados contables del ejercicio, el auditor externo y </w:t>
      </w:r>
      <w:smartTag w:uri="urn:schemas-microsoft-com:office:smarttags" w:element="PersonName">
        <w:smartTagPr>
          <w:attr w:name="ProductID" w:val="la Comisi￳n Fiscalizadora"/>
        </w:smartTagPr>
        <w:r w:rsidRPr="003A7BB5">
          <w:rPr>
            <w:rFonts w:ascii="Arial" w:hAnsi="Arial" w:cs="Arial"/>
          </w:rPr>
          <w:t>la Comisión Fiscalizadora</w:t>
        </w:r>
      </w:smartTag>
      <w:r w:rsidRPr="003A7BB5">
        <w:rPr>
          <w:rFonts w:ascii="Arial" w:hAnsi="Arial" w:cs="Arial"/>
        </w:rPr>
        <w:t xml:space="preserve"> son quienes emiten un informe al respecto. Nos hemos basado en parte en la labor por ellos realizada. Para la realización de nuestra labor hemos considerado los siguientes documentos:</w:t>
      </w:r>
    </w:p>
    <w:p w14:paraId="08601099" w14:textId="77777777" w:rsidR="00A5096D" w:rsidRPr="003A7BB5" w:rsidRDefault="00A5096D" w:rsidP="00A5096D">
      <w:pPr>
        <w:spacing w:line="320" w:lineRule="exact"/>
        <w:ind w:left="0" w:firstLine="0"/>
        <w:rPr>
          <w:rFonts w:ascii="Arial" w:hAnsi="Arial" w:cs="Arial"/>
        </w:rPr>
      </w:pPr>
    </w:p>
    <w:p w14:paraId="686985E3" w14:textId="391E47C7" w:rsidR="00A5096D" w:rsidRPr="003A7BB5" w:rsidRDefault="00A5096D" w:rsidP="00A5096D">
      <w:pPr>
        <w:numPr>
          <w:ilvl w:val="0"/>
          <w:numId w:val="4"/>
        </w:numPr>
        <w:spacing w:after="120" w:line="320" w:lineRule="exact"/>
        <w:ind w:left="714" w:hanging="357"/>
        <w:rPr>
          <w:rFonts w:ascii="Arial" w:hAnsi="Arial" w:cs="Arial"/>
        </w:rPr>
      </w:pPr>
      <w:r>
        <w:rPr>
          <w:rFonts w:ascii="Arial" w:hAnsi="Arial" w:cs="Arial"/>
        </w:rPr>
        <w:t>E</w:t>
      </w:r>
      <w:r w:rsidRPr="003A7BB5">
        <w:rPr>
          <w:rFonts w:ascii="Arial" w:hAnsi="Arial" w:cs="Arial"/>
        </w:rPr>
        <w:t xml:space="preserve">stados </w:t>
      </w:r>
      <w:r>
        <w:rPr>
          <w:rFonts w:ascii="Arial" w:hAnsi="Arial" w:cs="Arial"/>
        </w:rPr>
        <w:t>financieros</w:t>
      </w:r>
      <w:r w:rsidRPr="003A7BB5">
        <w:rPr>
          <w:rFonts w:ascii="Arial" w:hAnsi="Arial" w:cs="Arial"/>
        </w:rPr>
        <w:t xml:space="preserve"> anuales </w:t>
      </w:r>
      <w:r>
        <w:rPr>
          <w:rFonts w:ascii="Arial" w:hAnsi="Arial" w:cs="Arial"/>
        </w:rPr>
        <w:t>al 31 de diciembre de 20</w:t>
      </w:r>
      <w:r w:rsidR="00BF51A6">
        <w:rPr>
          <w:rFonts w:ascii="Arial" w:hAnsi="Arial" w:cs="Arial"/>
        </w:rPr>
        <w:t>2</w:t>
      </w:r>
      <w:r w:rsidR="00AE2500">
        <w:rPr>
          <w:rFonts w:ascii="Arial" w:hAnsi="Arial" w:cs="Arial"/>
        </w:rPr>
        <w:t>1</w:t>
      </w:r>
      <w:r>
        <w:rPr>
          <w:rFonts w:ascii="Arial" w:hAnsi="Arial" w:cs="Arial"/>
        </w:rPr>
        <w:t>.</w:t>
      </w:r>
    </w:p>
    <w:p w14:paraId="33423A2B" w14:textId="793A3CD1" w:rsidR="00A5096D" w:rsidRPr="003A7BB5" w:rsidRDefault="00A5096D" w:rsidP="00A5096D">
      <w:pPr>
        <w:numPr>
          <w:ilvl w:val="0"/>
          <w:numId w:val="4"/>
        </w:numPr>
        <w:spacing w:after="120" w:line="320" w:lineRule="exact"/>
        <w:ind w:left="714" w:hanging="357"/>
        <w:rPr>
          <w:rFonts w:ascii="Arial" w:hAnsi="Arial" w:cs="Arial"/>
        </w:rPr>
      </w:pPr>
      <w:r>
        <w:rPr>
          <w:rFonts w:ascii="Arial" w:hAnsi="Arial" w:cs="Arial"/>
        </w:rPr>
        <w:t xml:space="preserve">Estados financieros trimestrales al </w:t>
      </w:r>
      <w:r w:rsidR="002D6720">
        <w:rPr>
          <w:rFonts w:ascii="Arial" w:hAnsi="Arial" w:cs="Arial"/>
        </w:rPr>
        <w:t xml:space="preserve">31 de marzo, </w:t>
      </w:r>
      <w:r w:rsidRPr="003A7BB5">
        <w:rPr>
          <w:rFonts w:ascii="Arial" w:hAnsi="Arial" w:cs="Arial"/>
        </w:rPr>
        <w:t>30 de junio y 30 de septie</w:t>
      </w:r>
      <w:r>
        <w:rPr>
          <w:rFonts w:ascii="Arial" w:hAnsi="Arial" w:cs="Arial"/>
        </w:rPr>
        <w:t>mbre de 20</w:t>
      </w:r>
      <w:r w:rsidR="00BF51A6">
        <w:rPr>
          <w:rFonts w:ascii="Arial" w:hAnsi="Arial" w:cs="Arial"/>
        </w:rPr>
        <w:t>2</w:t>
      </w:r>
      <w:r w:rsidR="00AE2500">
        <w:rPr>
          <w:rFonts w:ascii="Arial" w:hAnsi="Arial" w:cs="Arial"/>
        </w:rPr>
        <w:t>1</w:t>
      </w:r>
      <w:r>
        <w:rPr>
          <w:rFonts w:ascii="Arial" w:hAnsi="Arial" w:cs="Arial"/>
        </w:rPr>
        <w:t>.</w:t>
      </w:r>
    </w:p>
    <w:p w14:paraId="0EBE6242" w14:textId="7DF27A07" w:rsidR="00A5096D" w:rsidRPr="003A7BB5" w:rsidRDefault="00A5096D" w:rsidP="00A5096D">
      <w:pPr>
        <w:numPr>
          <w:ilvl w:val="0"/>
          <w:numId w:val="4"/>
        </w:numPr>
        <w:spacing w:after="120" w:line="320" w:lineRule="exact"/>
        <w:ind w:left="714" w:hanging="357"/>
        <w:rPr>
          <w:rFonts w:ascii="Arial" w:hAnsi="Arial" w:cs="Arial"/>
        </w:rPr>
      </w:pPr>
      <w:r>
        <w:rPr>
          <w:rFonts w:ascii="Arial" w:hAnsi="Arial" w:cs="Arial"/>
        </w:rPr>
        <w:t>R</w:t>
      </w:r>
      <w:r w:rsidRPr="003A7BB5">
        <w:rPr>
          <w:rFonts w:ascii="Arial" w:hAnsi="Arial" w:cs="Arial"/>
        </w:rPr>
        <w:t>eseña informativa requerida por la CNV c</w:t>
      </w:r>
      <w:r>
        <w:rPr>
          <w:rFonts w:ascii="Arial" w:hAnsi="Arial" w:cs="Arial"/>
        </w:rPr>
        <w:t>orrespondiente al ejercicio 20</w:t>
      </w:r>
      <w:r w:rsidR="00BF51A6">
        <w:rPr>
          <w:rFonts w:ascii="Arial" w:hAnsi="Arial" w:cs="Arial"/>
        </w:rPr>
        <w:t>2</w:t>
      </w:r>
      <w:r w:rsidR="00AE2500">
        <w:rPr>
          <w:rFonts w:ascii="Arial" w:hAnsi="Arial" w:cs="Arial"/>
        </w:rPr>
        <w:t>1</w:t>
      </w:r>
      <w:r>
        <w:rPr>
          <w:rFonts w:ascii="Arial" w:hAnsi="Arial" w:cs="Arial"/>
        </w:rPr>
        <w:t>.</w:t>
      </w:r>
    </w:p>
    <w:p w14:paraId="38CC4143" w14:textId="3D954CE3" w:rsidR="00A5096D" w:rsidRPr="003A7BB5" w:rsidRDefault="00A5096D" w:rsidP="00A5096D">
      <w:pPr>
        <w:numPr>
          <w:ilvl w:val="0"/>
          <w:numId w:val="4"/>
        </w:numPr>
        <w:spacing w:after="120" w:line="320" w:lineRule="exact"/>
        <w:ind w:left="714" w:hanging="357"/>
        <w:rPr>
          <w:rFonts w:ascii="Arial" w:hAnsi="Arial" w:cs="Arial"/>
        </w:rPr>
      </w:pPr>
      <w:r>
        <w:rPr>
          <w:rFonts w:ascii="Arial" w:hAnsi="Arial" w:cs="Arial"/>
        </w:rPr>
        <w:t>I</w:t>
      </w:r>
      <w:r w:rsidRPr="003A7BB5">
        <w:rPr>
          <w:rFonts w:ascii="Arial" w:hAnsi="Arial" w:cs="Arial"/>
        </w:rPr>
        <w:t>nformación complementaria requerida por la Bolsa de Comercio de Buenos Aires c</w:t>
      </w:r>
      <w:r>
        <w:rPr>
          <w:rFonts w:ascii="Arial" w:hAnsi="Arial" w:cs="Arial"/>
        </w:rPr>
        <w:t>orrespondiente al ejercicio 20</w:t>
      </w:r>
      <w:r w:rsidR="00BF51A6">
        <w:rPr>
          <w:rFonts w:ascii="Arial" w:hAnsi="Arial" w:cs="Arial"/>
        </w:rPr>
        <w:t>2</w:t>
      </w:r>
      <w:r w:rsidR="004A7CDD">
        <w:rPr>
          <w:rFonts w:ascii="Arial" w:hAnsi="Arial" w:cs="Arial"/>
        </w:rPr>
        <w:t>1</w:t>
      </w:r>
      <w:r>
        <w:rPr>
          <w:rFonts w:ascii="Arial" w:hAnsi="Arial" w:cs="Arial"/>
        </w:rPr>
        <w:t>.</w:t>
      </w:r>
    </w:p>
    <w:p w14:paraId="0EF08587" w14:textId="38874713" w:rsidR="00A5096D" w:rsidRPr="003A7BB5" w:rsidRDefault="00A5096D" w:rsidP="00A5096D">
      <w:pPr>
        <w:numPr>
          <w:ilvl w:val="0"/>
          <w:numId w:val="4"/>
        </w:numPr>
        <w:spacing w:after="120" w:line="320" w:lineRule="exact"/>
        <w:ind w:left="714" w:hanging="357"/>
        <w:rPr>
          <w:rFonts w:ascii="Arial" w:hAnsi="Arial" w:cs="Arial"/>
        </w:rPr>
      </w:pPr>
      <w:r>
        <w:rPr>
          <w:rFonts w:ascii="Arial" w:hAnsi="Arial" w:cs="Arial"/>
        </w:rPr>
        <w:t>M</w:t>
      </w:r>
      <w:r w:rsidRPr="003A7BB5">
        <w:rPr>
          <w:rFonts w:ascii="Arial" w:hAnsi="Arial" w:cs="Arial"/>
        </w:rPr>
        <w:t>emoria del Directorio correspondiente al ejerci</w:t>
      </w:r>
      <w:r>
        <w:rPr>
          <w:rFonts w:ascii="Arial" w:hAnsi="Arial" w:cs="Arial"/>
        </w:rPr>
        <w:t>cio 20</w:t>
      </w:r>
      <w:r w:rsidR="00BF51A6">
        <w:rPr>
          <w:rFonts w:ascii="Arial" w:hAnsi="Arial" w:cs="Arial"/>
        </w:rPr>
        <w:t>2</w:t>
      </w:r>
      <w:r w:rsidR="004A7CDD">
        <w:rPr>
          <w:rFonts w:ascii="Arial" w:hAnsi="Arial" w:cs="Arial"/>
        </w:rPr>
        <w:t>1</w:t>
      </w:r>
      <w:r w:rsidRPr="003A7BB5">
        <w:rPr>
          <w:rFonts w:ascii="Arial" w:hAnsi="Arial" w:cs="Arial"/>
        </w:rPr>
        <w:t xml:space="preserve">, así como su </w:t>
      </w:r>
      <w:r w:rsidR="00307764">
        <w:rPr>
          <w:rFonts w:ascii="Arial" w:hAnsi="Arial" w:cs="Arial"/>
        </w:rPr>
        <w:t>a</w:t>
      </w:r>
      <w:r w:rsidRPr="003A7BB5">
        <w:rPr>
          <w:rFonts w:ascii="Arial" w:hAnsi="Arial" w:cs="Arial"/>
        </w:rPr>
        <w:t xml:space="preserve">nexo </w:t>
      </w:r>
      <w:r w:rsidR="00307764">
        <w:rPr>
          <w:rFonts w:ascii="Arial" w:hAnsi="Arial" w:cs="Arial"/>
        </w:rPr>
        <w:t xml:space="preserve">con </w:t>
      </w:r>
      <w:r w:rsidRPr="003A7BB5">
        <w:rPr>
          <w:rFonts w:ascii="Arial" w:hAnsi="Arial" w:cs="Arial"/>
        </w:rPr>
        <w:t xml:space="preserve">el </w:t>
      </w:r>
      <w:r w:rsidR="00307764">
        <w:rPr>
          <w:rFonts w:ascii="Arial" w:hAnsi="Arial" w:cs="Arial"/>
        </w:rPr>
        <w:t xml:space="preserve">Reporte </w:t>
      </w:r>
      <w:r w:rsidRPr="003A7BB5">
        <w:rPr>
          <w:rFonts w:ascii="Arial" w:hAnsi="Arial" w:cs="Arial"/>
        </w:rPr>
        <w:t>del Código de Gobierno Societario</w:t>
      </w:r>
      <w:r>
        <w:rPr>
          <w:rFonts w:ascii="Arial" w:hAnsi="Arial" w:cs="Arial"/>
        </w:rPr>
        <w:t>.</w:t>
      </w:r>
    </w:p>
    <w:p w14:paraId="3C3F4BE2" w14:textId="77777777" w:rsidR="00A5096D" w:rsidRPr="003A7BB5" w:rsidRDefault="00A5096D" w:rsidP="00A5096D">
      <w:pPr>
        <w:numPr>
          <w:ilvl w:val="0"/>
          <w:numId w:val="4"/>
        </w:numPr>
        <w:spacing w:after="120" w:line="320" w:lineRule="exact"/>
        <w:ind w:left="714" w:hanging="357"/>
        <w:rPr>
          <w:rFonts w:ascii="Arial" w:hAnsi="Arial" w:cs="Arial"/>
        </w:rPr>
      </w:pPr>
      <w:r w:rsidRPr="003A7BB5">
        <w:rPr>
          <w:rFonts w:ascii="Arial" w:hAnsi="Arial" w:cs="Arial"/>
        </w:rPr>
        <w:t>Las comunicaciones sobre hechos relevantes y sobre información financiera adicional a la mencionada</w:t>
      </w:r>
      <w:r>
        <w:rPr>
          <w:rFonts w:ascii="Arial" w:hAnsi="Arial" w:cs="Arial"/>
        </w:rPr>
        <w:t>,</w:t>
      </w:r>
      <w:r w:rsidRPr="003A7BB5">
        <w:rPr>
          <w:rFonts w:ascii="Arial" w:hAnsi="Arial" w:cs="Arial"/>
        </w:rPr>
        <w:t xml:space="preserve"> enviadas a la CNV y a la Bolsa de Comercio de B</w:t>
      </w:r>
      <w:r>
        <w:rPr>
          <w:rFonts w:ascii="Arial" w:hAnsi="Arial" w:cs="Arial"/>
        </w:rPr>
        <w:t xml:space="preserve">uenos Aires </w:t>
      </w:r>
      <w:r w:rsidRPr="003A7BB5">
        <w:rPr>
          <w:rFonts w:ascii="Arial" w:hAnsi="Arial" w:cs="Arial"/>
        </w:rPr>
        <w:t>hasta la fecha del presente informe</w:t>
      </w:r>
      <w:r>
        <w:rPr>
          <w:rFonts w:ascii="Arial" w:hAnsi="Arial" w:cs="Arial"/>
        </w:rPr>
        <w:t>.</w:t>
      </w:r>
    </w:p>
    <w:p w14:paraId="56A62182" w14:textId="77777777" w:rsidR="00981153" w:rsidRDefault="00981153" w:rsidP="00A5096D">
      <w:pPr>
        <w:spacing w:line="320" w:lineRule="exact"/>
        <w:ind w:left="0" w:firstLine="0"/>
        <w:rPr>
          <w:rFonts w:ascii="Arial" w:hAnsi="Arial" w:cs="Arial"/>
        </w:rPr>
      </w:pPr>
    </w:p>
    <w:p w14:paraId="634EEDA6" w14:textId="28DD8E3A" w:rsidR="00A5096D" w:rsidRPr="003A7BB5" w:rsidRDefault="00A5096D" w:rsidP="00A5096D">
      <w:pPr>
        <w:spacing w:line="320" w:lineRule="exact"/>
        <w:ind w:left="0" w:firstLine="0"/>
        <w:rPr>
          <w:rFonts w:ascii="Arial" w:hAnsi="Arial" w:cs="Arial"/>
        </w:rPr>
      </w:pPr>
      <w:r w:rsidRPr="003A7BB5">
        <w:rPr>
          <w:rFonts w:ascii="Arial" w:hAnsi="Arial" w:cs="Arial"/>
        </w:rPr>
        <w:t>Las tareas realizadas han sido:</w:t>
      </w:r>
    </w:p>
    <w:p w14:paraId="65FFDD42" w14:textId="77777777" w:rsidR="00A5096D" w:rsidRPr="003A7BB5" w:rsidRDefault="00A5096D" w:rsidP="00A5096D">
      <w:pPr>
        <w:spacing w:line="320" w:lineRule="exact"/>
        <w:ind w:left="0" w:firstLine="0"/>
        <w:rPr>
          <w:rFonts w:ascii="Arial" w:hAnsi="Arial" w:cs="Arial"/>
        </w:rPr>
      </w:pPr>
    </w:p>
    <w:p w14:paraId="23D812A8" w14:textId="77777777" w:rsidR="00A5096D" w:rsidRPr="003A7BB5" w:rsidRDefault="00A5096D" w:rsidP="00A5096D">
      <w:pPr>
        <w:numPr>
          <w:ilvl w:val="0"/>
          <w:numId w:val="5"/>
        </w:numPr>
        <w:spacing w:after="120" w:line="320" w:lineRule="exact"/>
        <w:ind w:left="714" w:hanging="357"/>
        <w:rPr>
          <w:rFonts w:ascii="Arial" w:hAnsi="Arial" w:cs="Arial"/>
        </w:rPr>
      </w:pPr>
      <w:r w:rsidRPr="003A7BB5">
        <w:rPr>
          <w:rFonts w:ascii="Arial" w:hAnsi="Arial" w:cs="Arial"/>
        </w:rPr>
        <w:t>Análisis de las principales políticas contables y procedimientos relativos a la preparación y comunicación de la información financiera y sobre hechos relevantes</w:t>
      </w:r>
      <w:r>
        <w:rPr>
          <w:rFonts w:ascii="Arial" w:hAnsi="Arial" w:cs="Arial"/>
        </w:rPr>
        <w:t>.</w:t>
      </w:r>
    </w:p>
    <w:p w14:paraId="33507D2A" w14:textId="77777777" w:rsidR="00A5096D" w:rsidRPr="003A7BB5" w:rsidRDefault="00A5096D" w:rsidP="00A5096D">
      <w:pPr>
        <w:numPr>
          <w:ilvl w:val="0"/>
          <w:numId w:val="5"/>
        </w:numPr>
        <w:spacing w:after="120" w:line="320" w:lineRule="exact"/>
        <w:ind w:left="714" w:hanging="357"/>
        <w:rPr>
          <w:rFonts w:ascii="Arial" w:hAnsi="Arial" w:cs="Arial"/>
        </w:rPr>
      </w:pPr>
      <w:r w:rsidRPr="003A7BB5">
        <w:rPr>
          <w:rFonts w:ascii="Arial" w:hAnsi="Arial" w:cs="Arial"/>
        </w:rPr>
        <w:t>Discusión de las cuestiones contables claves con los auditores externos, Comisión Fiscalizadora y funcionarios de la Sociedad</w:t>
      </w:r>
      <w:r>
        <w:rPr>
          <w:rFonts w:ascii="Arial" w:hAnsi="Arial" w:cs="Arial"/>
        </w:rPr>
        <w:t>.</w:t>
      </w:r>
    </w:p>
    <w:p w14:paraId="31DE8EB3" w14:textId="77777777" w:rsidR="00A5096D" w:rsidRPr="003A7BB5" w:rsidRDefault="00A5096D" w:rsidP="00A5096D">
      <w:pPr>
        <w:numPr>
          <w:ilvl w:val="0"/>
          <w:numId w:val="5"/>
        </w:numPr>
        <w:spacing w:after="120" w:line="320" w:lineRule="exact"/>
        <w:ind w:left="714" w:hanging="357"/>
        <w:rPr>
          <w:rFonts w:ascii="Arial" w:hAnsi="Arial" w:cs="Arial"/>
        </w:rPr>
      </w:pPr>
      <w:r w:rsidRPr="003A7BB5">
        <w:rPr>
          <w:rFonts w:ascii="Arial" w:hAnsi="Arial" w:cs="Arial"/>
        </w:rPr>
        <w:t>Análisis de la documentación e información presentada a los organismos de control verificando la inclusión de los hechos relevantes de los cuales hemos tenido conocimiento</w:t>
      </w:r>
      <w:r>
        <w:rPr>
          <w:rFonts w:ascii="Arial" w:hAnsi="Arial" w:cs="Arial"/>
        </w:rPr>
        <w:t>.</w:t>
      </w:r>
    </w:p>
    <w:p w14:paraId="421525B8" w14:textId="77777777" w:rsidR="00A5096D" w:rsidRPr="003A7BB5" w:rsidRDefault="00A5096D" w:rsidP="00A5096D">
      <w:pPr>
        <w:spacing w:line="320" w:lineRule="exact"/>
        <w:ind w:left="0" w:firstLine="0"/>
        <w:rPr>
          <w:rFonts w:ascii="Arial" w:hAnsi="Arial" w:cs="Arial"/>
        </w:rPr>
      </w:pPr>
      <w:r w:rsidRPr="003A7BB5">
        <w:rPr>
          <w:rFonts w:ascii="Arial" w:hAnsi="Arial" w:cs="Arial"/>
        </w:rPr>
        <w:t>En base a la labor realizada, no hemos tomado conocimiento de observaciones de importancia que debamos efectuar a la información mencionada, ni a las políticas, procedimientos y controles relacionados con su elaboración.</w:t>
      </w:r>
    </w:p>
    <w:p w14:paraId="4054E2A1" w14:textId="77777777" w:rsidR="00A5096D" w:rsidRPr="003A7BB5" w:rsidRDefault="00A5096D" w:rsidP="00A5096D">
      <w:pPr>
        <w:spacing w:line="320" w:lineRule="exact"/>
        <w:ind w:left="0" w:firstLine="0"/>
        <w:rPr>
          <w:rFonts w:ascii="Arial" w:hAnsi="Arial" w:cs="Arial"/>
        </w:rPr>
      </w:pPr>
    </w:p>
    <w:p w14:paraId="13870BB7" w14:textId="77777777" w:rsidR="00A5096D" w:rsidRPr="003A7BB5" w:rsidRDefault="00A5096D" w:rsidP="00A5096D">
      <w:pPr>
        <w:spacing w:line="320" w:lineRule="exact"/>
        <w:ind w:left="0" w:firstLine="0"/>
        <w:rPr>
          <w:rFonts w:ascii="Arial" w:hAnsi="Arial" w:cs="Arial"/>
          <w:i/>
        </w:rPr>
      </w:pPr>
      <w:r>
        <w:rPr>
          <w:rFonts w:ascii="Arial" w:hAnsi="Arial" w:cs="Arial"/>
          <w:i/>
        </w:rPr>
        <w:t>F</w:t>
      </w:r>
      <w:r w:rsidRPr="003A7BB5">
        <w:rPr>
          <w:rFonts w:ascii="Arial" w:hAnsi="Arial" w:cs="Arial"/>
          <w:i/>
        </w:rPr>
        <w:t>. Acuerdos con partes relacionadas</w:t>
      </w:r>
    </w:p>
    <w:p w14:paraId="3ED91B0F" w14:textId="77777777" w:rsidR="00A5096D" w:rsidRPr="003A7BB5" w:rsidRDefault="00A5096D" w:rsidP="00A5096D">
      <w:pPr>
        <w:spacing w:line="320" w:lineRule="exact"/>
        <w:ind w:left="0" w:firstLine="0"/>
        <w:rPr>
          <w:rFonts w:ascii="Arial" w:hAnsi="Arial" w:cs="Arial"/>
          <w:i/>
        </w:rPr>
      </w:pPr>
    </w:p>
    <w:p w14:paraId="29EFF567" w14:textId="77777777" w:rsidR="00A5096D" w:rsidRPr="003A7BB5" w:rsidRDefault="00A5096D" w:rsidP="00A5096D">
      <w:pPr>
        <w:spacing w:line="320" w:lineRule="exact"/>
        <w:ind w:left="0" w:firstLine="0"/>
        <w:rPr>
          <w:rFonts w:ascii="Arial" w:hAnsi="Arial" w:cs="Arial"/>
        </w:rPr>
      </w:pPr>
      <w:r w:rsidRPr="003A7BB5">
        <w:rPr>
          <w:rFonts w:ascii="Arial" w:hAnsi="Arial" w:cs="Arial"/>
        </w:rPr>
        <w:t xml:space="preserve">La responsabilidad del Comité en esta materia consiste en opinar si </w:t>
      </w:r>
      <w:r>
        <w:rPr>
          <w:rFonts w:ascii="Arial" w:hAnsi="Arial" w:cs="Arial"/>
        </w:rPr>
        <w:t xml:space="preserve">la Sociedad, </w:t>
      </w:r>
      <w:r w:rsidRPr="003A7BB5">
        <w:rPr>
          <w:rFonts w:ascii="Arial" w:hAnsi="Arial" w:cs="Arial"/>
        </w:rPr>
        <w:t>en los términos estable</w:t>
      </w:r>
      <w:r>
        <w:rPr>
          <w:rFonts w:ascii="Arial" w:hAnsi="Arial" w:cs="Arial"/>
        </w:rPr>
        <w:t>cidos por el artículo 72 de la Ley N° 26.831 de Mercado de Capitales, ha</w:t>
      </w:r>
      <w:r w:rsidRPr="003A7BB5">
        <w:rPr>
          <w:rFonts w:ascii="Arial" w:hAnsi="Arial" w:cs="Arial"/>
        </w:rPr>
        <w:t xml:space="preserve"> realizado en condiciones de mercado, actos o contratos por </w:t>
      </w:r>
      <w:r>
        <w:rPr>
          <w:rFonts w:ascii="Arial" w:hAnsi="Arial" w:cs="Arial"/>
        </w:rPr>
        <w:t>montos</w:t>
      </w:r>
      <w:r w:rsidRPr="003A7BB5">
        <w:rPr>
          <w:rFonts w:ascii="Arial" w:hAnsi="Arial" w:cs="Arial"/>
        </w:rPr>
        <w:t xml:space="preserve"> relevantes con partes relacionadas, que </w:t>
      </w:r>
      <w:r>
        <w:rPr>
          <w:rFonts w:ascii="Arial" w:hAnsi="Arial" w:cs="Arial"/>
        </w:rPr>
        <w:t>le hayan sido sometido</w:t>
      </w:r>
      <w:r w:rsidRPr="003A7BB5">
        <w:rPr>
          <w:rFonts w:ascii="Arial" w:hAnsi="Arial" w:cs="Arial"/>
        </w:rPr>
        <w:t>s a su consideración por el Directorio o alguno de sus miembros.</w:t>
      </w:r>
    </w:p>
    <w:p w14:paraId="75A639EB" w14:textId="77777777" w:rsidR="00A5096D" w:rsidRPr="003A7BB5" w:rsidRDefault="00A5096D" w:rsidP="00A5096D">
      <w:pPr>
        <w:spacing w:line="320" w:lineRule="exact"/>
        <w:ind w:left="0" w:firstLine="0"/>
        <w:rPr>
          <w:rFonts w:ascii="Arial" w:hAnsi="Arial" w:cs="Arial"/>
        </w:rPr>
      </w:pPr>
    </w:p>
    <w:p w14:paraId="7CC31DA4" w14:textId="77777777" w:rsidR="00BA08D2" w:rsidRDefault="00BA08D2" w:rsidP="00566B15">
      <w:pPr>
        <w:spacing w:line="320" w:lineRule="exact"/>
        <w:ind w:left="0" w:firstLine="0"/>
        <w:rPr>
          <w:rFonts w:ascii="Arial" w:hAnsi="Arial" w:cs="Arial"/>
        </w:rPr>
      </w:pPr>
    </w:p>
    <w:p w14:paraId="23AEBB5C" w14:textId="645523D2" w:rsidR="004A7CDD" w:rsidRPr="00BA08D2" w:rsidRDefault="00480C67" w:rsidP="00A5096D">
      <w:pPr>
        <w:spacing w:line="320" w:lineRule="exact"/>
        <w:ind w:left="0" w:firstLine="0"/>
        <w:rPr>
          <w:rFonts w:ascii="Arial" w:hAnsi="Arial" w:cs="Arial"/>
        </w:rPr>
      </w:pPr>
      <w:r>
        <w:rPr>
          <w:rFonts w:ascii="Arial" w:hAnsi="Arial" w:cs="Arial"/>
        </w:rPr>
        <w:t xml:space="preserve">En relación </w:t>
      </w:r>
      <w:r w:rsidR="00C81474">
        <w:rPr>
          <w:rFonts w:ascii="Arial" w:hAnsi="Arial" w:cs="Arial"/>
        </w:rPr>
        <w:t>con</w:t>
      </w:r>
      <w:r>
        <w:rPr>
          <w:rFonts w:ascii="Arial" w:hAnsi="Arial" w:cs="Arial"/>
        </w:rPr>
        <w:t xml:space="preserve"> dicha cuestión, durante el ejercicio 20</w:t>
      </w:r>
      <w:r w:rsidR="00BF51A6">
        <w:rPr>
          <w:rFonts w:ascii="Arial" w:hAnsi="Arial" w:cs="Arial"/>
        </w:rPr>
        <w:t>2</w:t>
      </w:r>
      <w:r w:rsidR="004A7CDD">
        <w:rPr>
          <w:rFonts w:ascii="Arial" w:hAnsi="Arial" w:cs="Arial"/>
        </w:rPr>
        <w:t>1</w:t>
      </w:r>
      <w:r w:rsidR="00AD45C5">
        <w:rPr>
          <w:rFonts w:ascii="Arial" w:hAnsi="Arial" w:cs="Arial"/>
        </w:rPr>
        <w:t xml:space="preserve"> </w:t>
      </w:r>
      <w:r>
        <w:rPr>
          <w:rFonts w:ascii="Arial" w:hAnsi="Arial" w:cs="Arial"/>
        </w:rPr>
        <w:t>no se ha sometido a la consideración del Comité de Auditoría, operaciones de tal naturaleza. De igual manera, el Directorio de la Sociedad tampoco ha aprobado ningún otro acuerdo con partes relacionadas en el transcurso del ejercicio 20</w:t>
      </w:r>
      <w:r w:rsidR="00981153">
        <w:rPr>
          <w:rFonts w:ascii="Arial" w:hAnsi="Arial" w:cs="Arial"/>
        </w:rPr>
        <w:t>2</w:t>
      </w:r>
      <w:r w:rsidR="004A7CDD">
        <w:rPr>
          <w:rFonts w:ascii="Arial" w:hAnsi="Arial" w:cs="Arial"/>
        </w:rPr>
        <w:t>1</w:t>
      </w:r>
      <w:r>
        <w:rPr>
          <w:rFonts w:ascii="Arial" w:hAnsi="Arial" w:cs="Arial"/>
        </w:rPr>
        <w:t>, en lo</w:t>
      </w:r>
      <w:r w:rsidR="00C81474">
        <w:rPr>
          <w:rFonts w:ascii="Arial" w:hAnsi="Arial" w:cs="Arial"/>
        </w:rPr>
        <w:t>s</w:t>
      </w:r>
      <w:r>
        <w:rPr>
          <w:rFonts w:ascii="Arial" w:hAnsi="Arial" w:cs="Arial"/>
        </w:rPr>
        <w:t xml:space="preserve"> términos establecidos por la Ley N° 26.831</w:t>
      </w:r>
      <w:r w:rsidR="00566B15">
        <w:rPr>
          <w:rFonts w:ascii="Arial" w:hAnsi="Arial" w:cs="Arial"/>
        </w:rPr>
        <w:t>.</w:t>
      </w:r>
    </w:p>
    <w:p w14:paraId="7097CD1F" w14:textId="77777777" w:rsidR="004A7CDD" w:rsidRDefault="004A7CDD" w:rsidP="00A5096D">
      <w:pPr>
        <w:spacing w:line="320" w:lineRule="exact"/>
        <w:ind w:left="0" w:firstLine="0"/>
        <w:rPr>
          <w:rFonts w:ascii="Arial" w:hAnsi="Arial" w:cs="Arial"/>
          <w:i/>
        </w:rPr>
      </w:pPr>
    </w:p>
    <w:p w14:paraId="09D9F2B1" w14:textId="11E39AB9" w:rsidR="00A5096D" w:rsidRPr="003A7BB5" w:rsidRDefault="00A5096D" w:rsidP="00A5096D">
      <w:pPr>
        <w:spacing w:line="320" w:lineRule="exact"/>
        <w:ind w:left="0" w:firstLine="0"/>
        <w:rPr>
          <w:rFonts w:ascii="Arial" w:hAnsi="Arial" w:cs="Arial"/>
          <w:i/>
        </w:rPr>
      </w:pPr>
      <w:r>
        <w:rPr>
          <w:rFonts w:ascii="Arial" w:hAnsi="Arial" w:cs="Arial"/>
          <w:i/>
        </w:rPr>
        <w:t>G</w:t>
      </w:r>
      <w:r w:rsidRPr="003A7BB5">
        <w:rPr>
          <w:rFonts w:ascii="Arial" w:hAnsi="Arial" w:cs="Arial"/>
          <w:i/>
        </w:rPr>
        <w:t>. Conflictos de interés</w:t>
      </w:r>
    </w:p>
    <w:p w14:paraId="09401625" w14:textId="77777777" w:rsidR="00A5096D" w:rsidRPr="003A7BB5" w:rsidRDefault="00A5096D" w:rsidP="00A5096D">
      <w:pPr>
        <w:spacing w:line="320" w:lineRule="exact"/>
        <w:ind w:left="0" w:firstLine="0"/>
        <w:rPr>
          <w:rFonts w:ascii="Arial" w:hAnsi="Arial" w:cs="Arial"/>
          <w:i/>
        </w:rPr>
      </w:pPr>
    </w:p>
    <w:p w14:paraId="7A9E3280" w14:textId="7AF63F4B" w:rsidR="00A5096D" w:rsidRDefault="00A5096D" w:rsidP="00A5096D">
      <w:pPr>
        <w:spacing w:line="320" w:lineRule="exact"/>
        <w:ind w:left="0" w:firstLine="0"/>
        <w:rPr>
          <w:rFonts w:ascii="Arial" w:hAnsi="Arial" w:cs="Arial"/>
        </w:rPr>
      </w:pPr>
      <w:r w:rsidRPr="003A7BB5">
        <w:rPr>
          <w:rFonts w:ascii="Arial" w:hAnsi="Arial" w:cs="Arial"/>
        </w:rPr>
        <w:t>Durante el ejercicio ce</w:t>
      </w:r>
      <w:r>
        <w:rPr>
          <w:rFonts w:ascii="Arial" w:hAnsi="Arial" w:cs="Arial"/>
        </w:rPr>
        <w:t>rrado el 31 de diciembre de 20</w:t>
      </w:r>
      <w:r w:rsidR="00BF51A6">
        <w:rPr>
          <w:rFonts w:ascii="Arial" w:hAnsi="Arial" w:cs="Arial"/>
        </w:rPr>
        <w:t>2</w:t>
      </w:r>
      <w:r w:rsidR="004A7CDD">
        <w:rPr>
          <w:rFonts w:ascii="Arial" w:hAnsi="Arial" w:cs="Arial"/>
        </w:rPr>
        <w:t>1</w:t>
      </w:r>
      <w:r w:rsidRPr="003A7BB5">
        <w:rPr>
          <w:rFonts w:ascii="Arial" w:hAnsi="Arial" w:cs="Arial"/>
        </w:rPr>
        <w:t xml:space="preserve"> y en </w:t>
      </w:r>
      <w:r>
        <w:rPr>
          <w:rFonts w:ascii="Arial" w:hAnsi="Arial" w:cs="Arial"/>
        </w:rPr>
        <w:t xml:space="preserve">relación </w:t>
      </w:r>
      <w:r w:rsidR="00C81474">
        <w:rPr>
          <w:rFonts w:ascii="Arial" w:hAnsi="Arial" w:cs="Arial"/>
        </w:rPr>
        <w:t>con</w:t>
      </w:r>
      <w:r w:rsidRPr="003A7BB5">
        <w:rPr>
          <w:rFonts w:ascii="Arial" w:hAnsi="Arial" w:cs="Arial"/>
        </w:rPr>
        <w:t xml:space="preserve"> nuestra labor como miembros del Comité de Auditoría y del Directorio de la Sociedad, no hemos tomado conocimiento de ningún caso de relevancia en el cual haya intervenido un integrante de los órganos sociales o accionista controlante afectado por una situación de conflicto de interés, contraviniendo lo dispuesto por la Ley, la reglamentación y la Sociedad al respecto.</w:t>
      </w:r>
    </w:p>
    <w:p w14:paraId="22044705" w14:textId="77777777" w:rsidR="004B3091" w:rsidRPr="003A7BB5" w:rsidRDefault="004B3091" w:rsidP="00A5096D">
      <w:pPr>
        <w:spacing w:line="320" w:lineRule="exact"/>
        <w:ind w:left="0" w:firstLine="0"/>
        <w:rPr>
          <w:rFonts w:ascii="Arial" w:hAnsi="Arial" w:cs="Arial"/>
        </w:rPr>
      </w:pPr>
    </w:p>
    <w:p w14:paraId="192561A9" w14:textId="77777777" w:rsidR="00A5096D" w:rsidRPr="0097243D" w:rsidRDefault="00A5096D" w:rsidP="00A5096D">
      <w:pPr>
        <w:spacing w:line="320" w:lineRule="exact"/>
        <w:ind w:left="0" w:firstLine="0"/>
        <w:rPr>
          <w:rFonts w:ascii="Arial" w:hAnsi="Arial" w:cs="Arial"/>
          <w:i/>
        </w:rPr>
      </w:pPr>
      <w:r w:rsidRPr="0097243D">
        <w:rPr>
          <w:rFonts w:ascii="Arial" w:hAnsi="Arial" w:cs="Arial"/>
          <w:i/>
        </w:rPr>
        <w:t>H. Propuesta de Honorarios de Directores.</w:t>
      </w:r>
    </w:p>
    <w:p w14:paraId="4A2057E0" w14:textId="77777777" w:rsidR="00A5096D" w:rsidRPr="003A7BB5" w:rsidRDefault="00A5096D" w:rsidP="00A5096D">
      <w:pPr>
        <w:spacing w:line="320" w:lineRule="exact"/>
        <w:ind w:left="0" w:firstLine="0"/>
        <w:rPr>
          <w:rFonts w:ascii="Arial" w:hAnsi="Arial" w:cs="Arial"/>
        </w:rPr>
      </w:pPr>
    </w:p>
    <w:p w14:paraId="55D81127" w14:textId="0203C2D9" w:rsidR="00AD45C5" w:rsidRDefault="00A5096D" w:rsidP="00A5096D">
      <w:pPr>
        <w:spacing w:line="320" w:lineRule="exact"/>
        <w:ind w:left="0" w:firstLine="0"/>
        <w:rPr>
          <w:rFonts w:ascii="Arial" w:hAnsi="Arial" w:cs="Arial"/>
        </w:rPr>
      </w:pPr>
      <w:r>
        <w:rPr>
          <w:rFonts w:ascii="Arial" w:hAnsi="Arial" w:cs="Arial"/>
        </w:rPr>
        <w:t xml:space="preserve">Informamos que con fecha </w:t>
      </w:r>
      <w:r w:rsidR="0060436B">
        <w:rPr>
          <w:rFonts w:ascii="Arial" w:hAnsi="Arial" w:cs="Arial"/>
        </w:rPr>
        <w:t xml:space="preserve">4 </w:t>
      </w:r>
      <w:r>
        <w:rPr>
          <w:rFonts w:ascii="Arial" w:hAnsi="Arial" w:cs="Arial"/>
        </w:rPr>
        <w:t xml:space="preserve">de </w:t>
      </w:r>
      <w:r w:rsidR="00EA773A">
        <w:rPr>
          <w:rFonts w:ascii="Arial" w:hAnsi="Arial" w:cs="Arial"/>
        </w:rPr>
        <w:t>marzo</w:t>
      </w:r>
      <w:r w:rsidR="00420D13">
        <w:rPr>
          <w:rFonts w:ascii="Arial" w:hAnsi="Arial" w:cs="Arial"/>
        </w:rPr>
        <w:t xml:space="preserve"> </w:t>
      </w:r>
      <w:r>
        <w:rPr>
          <w:rFonts w:ascii="Arial" w:hAnsi="Arial" w:cs="Arial"/>
        </w:rPr>
        <w:t>de 20</w:t>
      </w:r>
      <w:r w:rsidR="00BF51A6">
        <w:rPr>
          <w:rFonts w:ascii="Arial" w:hAnsi="Arial" w:cs="Arial"/>
        </w:rPr>
        <w:t>2</w:t>
      </w:r>
      <w:r w:rsidR="004A7CDD">
        <w:rPr>
          <w:rFonts w:ascii="Arial" w:hAnsi="Arial" w:cs="Arial"/>
        </w:rPr>
        <w:t>2</w:t>
      </w:r>
      <w:r>
        <w:rPr>
          <w:rFonts w:ascii="Arial" w:hAnsi="Arial" w:cs="Arial"/>
        </w:rPr>
        <w:t xml:space="preserve"> el Comité de Auditoría se pronunció sobre la propuesta de honorarios de los directores de la Sociedad por el ejercicio económico 20</w:t>
      </w:r>
      <w:r w:rsidR="00BF51A6">
        <w:rPr>
          <w:rFonts w:ascii="Arial" w:hAnsi="Arial" w:cs="Arial"/>
        </w:rPr>
        <w:t>2</w:t>
      </w:r>
      <w:r w:rsidR="004A7CDD">
        <w:rPr>
          <w:rFonts w:ascii="Arial" w:hAnsi="Arial" w:cs="Arial"/>
        </w:rPr>
        <w:t>1</w:t>
      </w:r>
      <w:r>
        <w:rPr>
          <w:rFonts w:ascii="Arial" w:hAnsi="Arial" w:cs="Arial"/>
        </w:rPr>
        <w:t xml:space="preserve">, que el Directorio pondrá a consideración de los señores accionistas.  En ese sentido, y de acuerdo </w:t>
      </w:r>
      <w:r w:rsidR="00C81474">
        <w:rPr>
          <w:rFonts w:ascii="Arial" w:hAnsi="Arial" w:cs="Arial"/>
        </w:rPr>
        <w:t>con</w:t>
      </w:r>
      <w:r>
        <w:rPr>
          <w:rFonts w:ascii="Arial" w:hAnsi="Arial" w:cs="Arial"/>
        </w:rPr>
        <w:t xml:space="preserve"> las consideraciones y abstenciones allí mencionadas, concluyó que la propuesta referida resulta razonable.</w:t>
      </w:r>
    </w:p>
    <w:p w14:paraId="5D16EAC5" w14:textId="77777777" w:rsidR="00AD45C5" w:rsidRPr="003A7BB5" w:rsidRDefault="00AD45C5" w:rsidP="00A5096D">
      <w:pPr>
        <w:spacing w:line="320" w:lineRule="exact"/>
        <w:ind w:left="0" w:firstLine="0"/>
        <w:rPr>
          <w:rFonts w:ascii="Arial" w:hAnsi="Arial" w:cs="Arial"/>
        </w:rPr>
      </w:pPr>
    </w:p>
    <w:p w14:paraId="53396D18" w14:textId="77777777" w:rsidR="00A5096D" w:rsidRPr="0097243D" w:rsidRDefault="00A5096D" w:rsidP="00A5096D">
      <w:pPr>
        <w:spacing w:line="320" w:lineRule="exact"/>
        <w:ind w:left="0" w:firstLine="0"/>
        <w:rPr>
          <w:rFonts w:ascii="Arial" w:hAnsi="Arial" w:cs="Arial"/>
          <w:i/>
        </w:rPr>
      </w:pPr>
      <w:r w:rsidRPr="0097243D">
        <w:rPr>
          <w:rFonts w:ascii="Arial" w:hAnsi="Arial" w:cs="Arial"/>
          <w:i/>
        </w:rPr>
        <w:t>I. Aumentos de capital</w:t>
      </w:r>
    </w:p>
    <w:p w14:paraId="5D1B1047" w14:textId="77777777" w:rsidR="00A5096D" w:rsidRPr="003A7BB5" w:rsidRDefault="00A5096D" w:rsidP="00A5096D">
      <w:pPr>
        <w:spacing w:line="320" w:lineRule="exact"/>
        <w:ind w:left="0" w:firstLine="0"/>
        <w:rPr>
          <w:rFonts w:ascii="Arial" w:hAnsi="Arial" w:cs="Arial"/>
        </w:rPr>
      </w:pPr>
    </w:p>
    <w:p w14:paraId="724C5679" w14:textId="77777777" w:rsidR="00A5096D" w:rsidRDefault="00A5096D" w:rsidP="00A5096D">
      <w:pPr>
        <w:spacing w:line="320" w:lineRule="exact"/>
        <w:ind w:left="0" w:firstLine="0"/>
        <w:rPr>
          <w:rFonts w:ascii="Arial" w:hAnsi="Arial" w:cs="Arial"/>
        </w:rPr>
      </w:pPr>
      <w:r w:rsidRPr="003A7BB5">
        <w:rPr>
          <w:rFonts w:ascii="Arial" w:hAnsi="Arial" w:cs="Arial"/>
        </w:rPr>
        <w:t>No hubo aumentos de capital con exclusión o limitación del derecho de preferencia.</w:t>
      </w:r>
    </w:p>
    <w:p w14:paraId="759E4243" w14:textId="77777777" w:rsidR="00A5096D" w:rsidRDefault="00A5096D" w:rsidP="00A5096D">
      <w:pPr>
        <w:spacing w:line="320" w:lineRule="exact"/>
        <w:ind w:left="0" w:firstLine="0"/>
        <w:rPr>
          <w:rFonts w:ascii="Arial" w:hAnsi="Arial" w:cs="Arial"/>
        </w:rPr>
      </w:pPr>
    </w:p>
    <w:p w14:paraId="5360EA2B" w14:textId="77777777" w:rsidR="00C755C6" w:rsidRDefault="00C755C6" w:rsidP="00C755C6">
      <w:pPr>
        <w:spacing w:line="320" w:lineRule="exact"/>
        <w:ind w:left="0" w:firstLine="0"/>
        <w:rPr>
          <w:rFonts w:ascii="Arial" w:hAnsi="Arial" w:cs="Arial"/>
        </w:rPr>
      </w:pPr>
    </w:p>
    <w:p w14:paraId="480447C4" w14:textId="77777777" w:rsidR="00A5096D" w:rsidRPr="003A7BB5" w:rsidRDefault="00A5096D" w:rsidP="00C755C6">
      <w:pPr>
        <w:spacing w:line="320" w:lineRule="exact"/>
        <w:ind w:left="0" w:firstLine="0"/>
        <w:rPr>
          <w:rFonts w:ascii="Arial" w:hAnsi="Arial" w:cs="Arial"/>
        </w:rPr>
      </w:pPr>
      <w:r w:rsidRPr="003A7BB5">
        <w:rPr>
          <w:rFonts w:ascii="Arial" w:hAnsi="Arial" w:cs="Arial"/>
        </w:rPr>
        <w:t>CONCLUSIÓN GENERAL</w:t>
      </w:r>
    </w:p>
    <w:p w14:paraId="6742035E" w14:textId="77777777" w:rsidR="00A5096D" w:rsidRPr="003A7BB5" w:rsidRDefault="00A5096D" w:rsidP="00A5096D">
      <w:pPr>
        <w:spacing w:line="320" w:lineRule="exact"/>
        <w:ind w:left="1080" w:firstLine="0"/>
        <w:rPr>
          <w:rFonts w:ascii="Arial" w:hAnsi="Arial" w:cs="Arial"/>
        </w:rPr>
      </w:pPr>
    </w:p>
    <w:p w14:paraId="6A880CD4" w14:textId="77777777" w:rsidR="00A5096D" w:rsidRPr="003A7BB5" w:rsidRDefault="00A5096D" w:rsidP="00A5096D">
      <w:pPr>
        <w:spacing w:line="320" w:lineRule="exact"/>
        <w:ind w:left="0" w:firstLine="0"/>
        <w:rPr>
          <w:rFonts w:ascii="Arial" w:hAnsi="Arial" w:cs="Arial"/>
        </w:rPr>
      </w:pPr>
      <w:r w:rsidRPr="003A7BB5">
        <w:rPr>
          <w:rFonts w:ascii="Arial" w:hAnsi="Arial" w:cs="Arial"/>
        </w:rPr>
        <w:t xml:space="preserve">De acuerdo a lo </w:t>
      </w:r>
      <w:r>
        <w:rPr>
          <w:rFonts w:ascii="Arial" w:hAnsi="Arial" w:cs="Arial"/>
        </w:rPr>
        <w:t>indicado precedentemente, como M</w:t>
      </w:r>
      <w:r w:rsidRPr="003A7BB5">
        <w:rPr>
          <w:rFonts w:ascii="Arial" w:hAnsi="Arial" w:cs="Arial"/>
        </w:rPr>
        <w:t>iembros del Comité de Auditoría de la Sociedad hemos llevado a cabo diversas tareas en cumplimiento de las responsabilidades que nos asignan las disposiciones legales, reglamentarias y societarias. Como resultado de las tareas mencionadas y según lo indicamos anteriormente, no hemos tomado conocimiento de ninguna observación que, según nuestro criterio, debamos efectuar en este informe en relación con las materias de nuestra competencia.</w:t>
      </w:r>
    </w:p>
    <w:p w14:paraId="00611F80" w14:textId="77777777" w:rsidR="00A5096D" w:rsidRPr="003A7BB5" w:rsidRDefault="00A5096D" w:rsidP="00A5096D">
      <w:pPr>
        <w:spacing w:line="320" w:lineRule="exact"/>
        <w:ind w:left="0" w:firstLine="0"/>
        <w:rPr>
          <w:rFonts w:ascii="Arial" w:hAnsi="Arial" w:cs="Arial"/>
        </w:rPr>
      </w:pPr>
    </w:p>
    <w:p w14:paraId="290215FE" w14:textId="77777777" w:rsidR="00A5096D" w:rsidRPr="003A7BB5" w:rsidRDefault="00A5096D" w:rsidP="00A5096D">
      <w:pPr>
        <w:spacing w:line="320" w:lineRule="exact"/>
        <w:ind w:left="0" w:firstLine="0"/>
        <w:rPr>
          <w:rFonts w:ascii="Arial" w:hAnsi="Arial" w:cs="Arial"/>
        </w:rPr>
      </w:pPr>
    </w:p>
    <w:p w14:paraId="5012765C" w14:textId="77777777" w:rsidR="00A5096D" w:rsidRPr="003A7BB5" w:rsidRDefault="00A5096D" w:rsidP="00A5096D">
      <w:pPr>
        <w:spacing w:line="320" w:lineRule="exact"/>
        <w:ind w:left="0" w:firstLine="0"/>
        <w:rPr>
          <w:rFonts w:ascii="Arial" w:hAnsi="Arial" w:cs="Arial"/>
        </w:rPr>
      </w:pPr>
    </w:p>
    <w:p w14:paraId="6F537B6A" w14:textId="77777777" w:rsidR="00A5096D" w:rsidRPr="003A7BB5" w:rsidRDefault="00A5096D" w:rsidP="00A5096D">
      <w:pPr>
        <w:spacing w:line="320" w:lineRule="exact"/>
        <w:ind w:left="0" w:firstLine="0"/>
        <w:rPr>
          <w:rFonts w:ascii="Arial" w:hAnsi="Arial" w:cs="Arial"/>
        </w:rPr>
      </w:pPr>
    </w:p>
    <w:p w14:paraId="70B28319" w14:textId="77777777" w:rsidR="00A5096D" w:rsidRPr="003A7BB5" w:rsidRDefault="00A5096D" w:rsidP="00A5096D">
      <w:pPr>
        <w:spacing w:line="320" w:lineRule="exact"/>
        <w:ind w:left="1416" w:firstLine="708"/>
        <w:rPr>
          <w:rFonts w:ascii="Arial" w:hAnsi="Arial" w:cs="Arial"/>
        </w:rPr>
      </w:pPr>
      <w:r w:rsidRPr="003A7BB5">
        <w:rPr>
          <w:rFonts w:ascii="Arial" w:hAnsi="Arial" w:cs="Arial"/>
        </w:rPr>
        <w:t xml:space="preserve">                  </w:t>
      </w:r>
      <w:r>
        <w:rPr>
          <w:rFonts w:ascii="Arial" w:hAnsi="Arial" w:cs="Arial"/>
        </w:rPr>
        <w:t>Sebastián Bardengo</w:t>
      </w:r>
    </w:p>
    <w:p w14:paraId="0B5C3E03" w14:textId="77C0AADD" w:rsidR="00A5096D" w:rsidRPr="003A7BB5" w:rsidRDefault="00A5096D" w:rsidP="00A5096D">
      <w:pPr>
        <w:spacing w:line="320" w:lineRule="exact"/>
        <w:rPr>
          <w:rFonts w:ascii="Arial" w:hAnsi="Arial" w:cs="Arial"/>
        </w:rPr>
      </w:pPr>
      <w:r w:rsidRPr="003A7BB5">
        <w:rPr>
          <w:rFonts w:ascii="Arial" w:hAnsi="Arial" w:cs="Arial"/>
        </w:rPr>
        <w:t xml:space="preserve">                                         </w:t>
      </w:r>
      <w:r>
        <w:rPr>
          <w:rFonts w:ascii="Arial" w:hAnsi="Arial" w:cs="Arial"/>
        </w:rPr>
        <w:t xml:space="preserve">  P</w:t>
      </w:r>
      <w:r w:rsidRPr="003A7BB5">
        <w:rPr>
          <w:rFonts w:ascii="Arial" w:hAnsi="Arial" w:cs="Arial"/>
        </w:rPr>
        <w:t xml:space="preserve">residente </w:t>
      </w:r>
      <w:r w:rsidR="00BA08D2">
        <w:rPr>
          <w:rFonts w:ascii="Arial" w:hAnsi="Arial" w:cs="Arial"/>
        </w:rPr>
        <w:t xml:space="preserve">del </w:t>
      </w:r>
      <w:r w:rsidRPr="003A7BB5">
        <w:rPr>
          <w:rFonts w:ascii="Arial" w:hAnsi="Arial" w:cs="Arial"/>
        </w:rPr>
        <w:t>Comité de Auditoría</w:t>
      </w:r>
    </w:p>
    <w:p w14:paraId="6CC3AA2A" w14:textId="77777777" w:rsidR="00A5096D" w:rsidRDefault="00A5096D" w:rsidP="00A5096D"/>
    <w:p w14:paraId="29640C7D" w14:textId="77777777" w:rsidR="00A5096D" w:rsidRDefault="00A5096D" w:rsidP="00A5096D">
      <w:pPr>
        <w:spacing w:line="360" w:lineRule="auto"/>
        <w:ind w:left="0" w:firstLine="0"/>
        <w:rPr>
          <w:rFonts w:ascii="Arial" w:hAnsi="Arial" w:cs="Arial"/>
        </w:rPr>
      </w:pPr>
    </w:p>
    <w:p w14:paraId="7E3FDB5E" w14:textId="405AFF05" w:rsidR="00A5096D" w:rsidRPr="00CC553A" w:rsidRDefault="00CC553A" w:rsidP="00CC553A">
      <w:pPr>
        <w:spacing w:line="360" w:lineRule="auto"/>
        <w:ind w:left="0" w:firstLine="0"/>
      </w:pPr>
      <w:r>
        <w:t xml:space="preserve">Firmantes </w:t>
      </w:r>
      <w:r w:rsidRPr="00CC553A">
        <w:t xml:space="preserve">Sebastián Bardengo </w:t>
      </w:r>
      <w:proofErr w:type="gramStart"/>
      <w:r w:rsidRPr="00CC553A">
        <w:t>y  Nelson</w:t>
      </w:r>
      <w:proofErr w:type="gramEnd"/>
      <w:r w:rsidRPr="00CC553A">
        <w:t xml:space="preserve"> Damián </w:t>
      </w:r>
      <w:proofErr w:type="spellStart"/>
      <w:r w:rsidRPr="00CC553A">
        <w:t>Pozzoli</w:t>
      </w:r>
      <w:bookmarkStart w:id="0" w:name="_GoBack"/>
      <w:bookmarkEnd w:id="0"/>
      <w:proofErr w:type="spellEnd"/>
    </w:p>
    <w:p w14:paraId="72CF9BAF" w14:textId="77777777" w:rsidR="004317F5" w:rsidRDefault="004317F5"/>
    <w:sectPr w:rsidR="004317F5" w:rsidSect="00D77901">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0BD7"/>
    <w:multiLevelType w:val="hybridMultilevel"/>
    <w:tmpl w:val="2A2428EC"/>
    <w:lvl w:ilvl="0" w:tplc="700CFBFA">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FC66359"/>
    <w:multiLevelType w:val="hybridMultilevel"/>
    <w:tmpl w:val="6878513E"/>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1F960590"/>
    <w:multiLevelType w:val="hybridMultilevel"/>
    <w:tmpl w:val="3C003688"/>
    <w:lvl w:ilvl="0" w:tplc="3984CFB8">
      <w:start w:val="1"/>
      <w:numFmt w:val="lowerLetter"/>
      <w:lvlText w:val="%1)"/>
      <w:lvlJc w:val="left"/>
      <w:pPr>
        <w:ind w:left="1418" w:hanging="360"/>
      </w:pPr>
      <w:rPr>
        <w:rFonts w:hint="default"/>
      </w:rPr>
    </w:lvl>
    <w:lvl w:ilvl="1" w:tplc="2C0A0019" w:tentative="1">
      <w:start w:val="1"/>
      <w:numFmt w:val="lowerLetter"/>
      <w:lvlText w:val="%2."/>
      <w:lvlJc w:val="left"/>
      <w:pPr>
        <w:ind w:left="2138" w:hanging="360"/>
      </w:pPr>
    </w:lvl>
    <w:lvl w:ilvl="2" w:tplc="2C0A001B" w:tentative="1">
      <w:start w:val="1"/>
      <w:numFmt w:val="lowerRoman"/>
      <w:lvlText w:val="%3."/>
      <w:lvlJc w:val="right"/>
      <w:pPr>
        <w:ind w:left="2858" w:hanging="180"/>
      </w:pPr>
    </w:lvl>
    <w:lvl w:ilvl="3" w:tplc="2C0A000F" w:tentative="1">
      <w:start w:val="1"/>
      <w:numFmt w:val="decimal"/>
      <w:lvlText w:val="%4."/>
      <w:lvlJc w:val="left"/>
      <w:pPr>
        <w:ind w:left="3578" w:hanging="360"/>
      </w:pPr>
    </w:lvl>
    <w:lvl w:ilvl="4" w:tplc="2C0A0019" w:tentative="1">
      <w:start w:val="1"/>
      <w:numFmt w:val="lowerLetter"/>
      <w:lvlText w:val="%5."/>
      <w:lvlJc w:val="left"/>
      <w:pPr>
        <w:ind w:left="4298" w:hanging="360"/>
      </w:pPr>
    </w:lvl>
    <w:lvl w:ilvl="5" w:tplc="2C0A001B" w:tentative="1">
      <w:start w:val="1"/>
      <w:numFmt w:val="lowerRoman"/>
      <w:lvlText w:val="%6."/>
      <w:lvlJc w:val="right"/>
      <w:pPr>
        <w:ind w:left="5018" w:hanging="180"/>
      </w:pPr>
    </w:lvl>
    <w:lvl w:ilvl="6" w:tplc="2C0A000F" w:tentative="1">
      <w:start w:val="1"/>
      <w:numFmt w:val="decimal"/>
      <w:lvlText w:val="%7."/>
      <w:lvlJc w:val="left"/>
      <w:pPr>
        <w:ind w:left="5738" w:hanging="360"/>
      </w:pPr>
    </w:lvl>
    <w:lvl w:ilvl="7" w:tplc="2C0A0019" w:tentative="1">
      <w:start w:val="1"/>
      <w:numFmt w:val="lowerLetter"/>
      <w:lvlText w:val="%8."/>
      <w:lvlJc w:val="left"/>
      <w:pPr>
        <w:ind w:left="6458" w:hanging="360"/>
      </w:pPr>
    </w:lvl>
    <w:lvl w:ilvl="8" w:tplc="2C0A001B" w:tentative="1">
      <w:start w:val="1"/>
      <w:numFmt w:val="lowerRoman"/>
      <w:lvlText w:val="%9."/>
      <w:lvlJc w:val="right"/>
      <w:pPr>
        <w:ind w:left="7178" w:hanging="180"/>
      </w:pPr>
    </w:lvl>
  </w:abstractNum>
  <w:abstractNum w:abstractNumId="3" w15:restartNumberingAfterBreak="0">
    <w:nsid w:val="1FE5575A"/>
    <w:multiLevelType w:val="hybridMultilevel"/>
    <w:tmpl w:val="C1D69F92"/>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4EAC64B8"/>
    <w:multiLevelType w:val="hybridMultilevel"/>
    <w:tmpl w:val="A0CAD312"/>
    <w:lvl w:ilvl="0" w:tplc="2C0A000F">
      <w:start w:val="1"/>
      <w:numFmt w:val="decimal"/>
      <w:lvlText w:val="%1."/>
      <w:lvlJc w:val="left"/>
      <w:pPr>
        <w:ind w:left="720" w:hanging="360"/>
      </w:pPr>
      <w:rPr>
        <w:rFonts w:hint="default"/>
      </w:rPr>
    </w:lvl>
    <w:lvl w:ilvl="1" w:tplc="2C0A0017">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45874DD"/>
    <w:multiLevelType w:val="hybridMultilevel"/>
    <w:tmpl w:val="09183BB8"/>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96D"/>
    <w:rsid w:val="00040B85"/>
    <w:rsid w:val="0006664D"/>
    <w:rsid w:val="0016384C"/>
    <w:rsid w:val="001D0CAC"/>
    <w:rsid w:val="001D6BF0"/>
    <w:rsid w:val="00200962"/>
    <w:rsid w:val="00207D46"/>
    <w:rsid w:val="00211D79"/>
    <w:rsid w:val="00262278"/>
    <w:rsid w:val="002B0520"/>
    <w:rsid w:val="002C72EA"/>
    <w:rsid w:val="002D5481"/>
    <w:rsid w:val="002D6720"/>
    <w:rsid w:val="002E724E"/>
    <w:rsid w:val="00306F59"/>
    <w:rsid w:val="00307764"/>
    <w:rsid w:val="00341814"/>
    <w:rsid w:val="00365C05"/>
    <w:rsid w:val="003857BE"/>
    <w:rsid w:val="00390B97"/>
    <w:rsid w:val="003E052C"/>
    <w:rsid w:val="00420D13"/>
    <w:rsid w:val="004317F5"/>
    <w:rsid w:val="00480C67"/>
    <w:rsid w:val="004945BF"/>
    <w:rsid w:val="004A7CDD"/>
    <w:rsid w:val="004B3091"/>
    <w:rsid w:val="004B6F0C"/>
    <w:rsid w:val="004C1C9C"/>
    <w:rsid w:val="004E4B06"/>
    <w:rsid w:val="0050780D"/>
    <w:rsid w:val="005079EC"/>
    <w:rsid w:val="005243B9"/>
    <w:rsid w:val="005332F1"/>
    <w:rsid w:val="00566B15"/>
    <w:rsid w:val="005D27E5"/>
    <w:rsid w:val="005D6C56"/>
    <w:rsid w:val="0060436B"/>
    <w:rsid w:val="00605341"/>
    <w:rsid w:val="00647CC5"/>
    <w:rsid w:val="006B3E27"/>
    <w:rsid w:val="006C3665"/>
    <w:rsid w:val="006D05C4"/>
    <w:rsid w:val="00764D5F"/>
    <w:rsid w:val="007E42FF"/>
    <w:rsid w:val="007E5D3D"/>
    <w:rsid w:val="007F171A"/>
    <w:rsid w:val="008151EA"/>
    <w:rsid w:val="008343A5"/>
    <w:rsid w:val="00843FF1"/>
    <w:rsid w:val="0084780E"/>
    <w:rsid w:val="008F39CB"/>
    <w:rsid w:val="00937FBA"/>
    <w:rsid w:val="0097243D"/>
    <w:rsid w:val="0097575D"/>
    <w:rsid w:val="00981153"/>
    <w:rsid w:val="00994C31"/>
    <w:rsid w:val="00996535"/>
    <w:rsid w:val="009B158A"/>
    <w:rsid w:val="00A3495E"/>
    <w:rsid w:val="00A442FF"/>
    <w:rsid w:val="00A5096D"/>
    <w:rsid w:val="00AD45C5"/>
    <w:rsid w:val="00AE2500"/>
    <w:rsid w:val="00BA08D2"/>
    <w:rsid w:val="00BC0521"/>
    <w:rsid w:val="00BE4901"/>
    <w:rsid w:val="00BF426D"/>
    <w:rsid w:val="00BF51A6"/>
    <w:rsid w:val="00C3122E"/>
    <w:rsid w:val="00C514D6"/>
    <w:rsid w:val="00C755C6"/>
    <w:rsid w:val="00C81474"/>
    <w:rsid w:val="00CB5438"/>
    <w:rsid w:val="00CC553A"/>
    <w:rsid w:val="00CE2192"/>
    <w:rsid w:val="00CF02C1"/>
    <w:rsid w:val="00D36622"/>
    <w:rsid w:val="00D71BA9"/>
    <w:rsid w:val="00D77901"/>
    <w:rsid w:val="00DA4D3C"/>
    <w:rsid w:val="00E04970"/>
    <w:rsid w:val="00E158E4"/>
    <w:rsid w:val="00E325DD"/>
    <w:rsid w:val="00E507A6"/>
    <w:rsid w:val="00E57BD7"/>
    <w:rsid w:val="00E76255"/>
    <w:rsid w:val="00E778A1"/>
    <w:rsid w:val="00E944B6"/>
    <w:rsid w:val="00EA773A"/>
    <w:rsid w:val="00EC1866"/>
    <w:rsid w:val="00F4384A"/>
    <w:rsid w:val="00F743E2"/>
    <w:rsid w:val="00FA77AB"/>
    <w:rsid w:val="00FE066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6A13675"/>
  <w15:chartTrackingRefBased/>
  <w15:docId w15:val="{D9875B3E-8182-4650-BEBB-1E6F6A538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96D"/>
    <w:pPr>
      <w:spacing w:after="0" w:line="240" w:lineRule="auto"/>
      <w:ind w:left="357" w:hanging="357"/>
      <w:jc w:val="both"/>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2056</Words>
  <Characters>11309</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Jurjo Juan Manuel</dc:creator>
  <cp:keywords/>
  <dc:description/>
  <cp:lastModifiedBy>Martín G. Rios</cp:lastModifiedBy>
  <cp:revision>3</cp:revision>
  <cp:lastPrinted>2018-03-07T21:06:00Z</cp:lastPrinted>
  <dcterms:created xsi:type="dcterms:W3CDTF">2022-03-10T22:47:00Z</dcterms:created>
  <dcterms:modified xsi:type="dcterms:W3CDTF">2022-03-10T22:48:00Z</dcterms:modified>
</cp:coreProperties>
</file>