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6FAA4" w14:textId="77777777" w:rsidR="00272CE9" w:rsidRDefault="00272CE9" w:rsidP="00272CE9">
      <w:pPr>
        <w:rPr>
          <w:rFonts w:ascii="Garamond" w:hAnsi="Garamond" w:cs="Arial"/>
          <w:lang w:val="es-AR"/>
        </w:rPr>
      </w:pPr>
    </w:p>
    <w:p w14:paraId="2A2A3574" w14:textId="63B7236B" w:rsidR="008532BB" w:rsidRDefault="004C1D94" w:rsidP="00272CE9">
      <w:pPr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 xml:space="preserve">Ciudad Autónoma de </w:t>
      </w:r>
      <w:r w:rsidR="008532BB" w:rsidRPr="00AE5C9D">
        <w:rPr>
          <w:rFonts w:ascii="Garamond" w:hAnsi="Garamond" w:cs="Arial"/>
          <w:lang w:val="es-AR"/>
        </w:rPr>
        <w:t>Buenos Aires,</w:t>
      </w:r>
      <w:r w:rsidR="00DD70A2">
        <w:rPr>
          <w:rFonts w:ascii="Garamond" w:hAnsi="Garamond" w:cs="Arial"/>
          <w:lang w:val="es-AR"/>
        </w:rPr>
        <w:t xml:space="preserve"> </w:t>
      </w:r>
      <w:r w:rsidR="00F33F4A">
        <w:rPr>
          <w:rFonts w:ascii="Garamond" w:hAnsi="Garamond" w:cs="Arial"/>
          <w:lang w:val="es-AR"/>
        </w:rPr>
        <w:t>1°</w:t>
      </w:r>
      <w:r w:rsidR="00DD70A2">
        <w:rPr>
          <w:rFonts w:ascii="Garamond" w:hAnsi="Garamond" w:cs="Arial"/>
          <w:lang w:val="es-AR"/>
        </w:rPr>
        <w:t xml:space="preserve"> de ju</w:t>
      </w:r>
      <w:r w:rsidR="00F33F4A">
        <w:rPr>
          <w:rFonts w:ascii="Garamond" w:hAnsi="Garamond" w:cs="Arial"/>
          <w:lang w:val="es-AR"/>
        </w:rPr>
        <w:t>l</w:t>
      </w:r>
      <w:r w:rsidR="00DD70A2">
        <w:rPr>
          <w:rFonts w:ascii="Garamond" w:hAnsi="Garamond" w:cs="Arial"/>
          <w:lang w:val="es-AR"/>
        </w:rPr>
        <w:t>io de 2021</w:t>
      </w:r>
    </w:p>
    <w:p w14:paraId="30516EBF" w14:textId="77777777" w:rsidR="00272CE9" w:rsidRPr="00AE5C9D" w:rsidRDefault="00272CE9" w:rsidP="00272CE9">
      <w:pPr>
        <w:rPr>
          <w:rFonts w:ascii="Garamond" w:hAnsi="Garamond" w:cs="Arial"/>
          <w:lang w:val="es-AR"/>
        </w:rPr>
      </w:pPr>
    </w:p>
    <w:p w14:paraId="3F12536D" w14:textId="77777777" w:rsidR="008532BB" w:rsidRPr="00AE5C9D" w:rsidRDefault="008532BB" w:rsidP="00272CE9">
      <w:pPr>
        <w:jc w:val="both"/>
        <w:rPr>
          <w:rFonts w:ascii="Garamond" w:hAnsi="Garamond" w:cs="Arial"/>
          <w:lang w:val="es-AR"/>
        </w:rPr>
      </w:pPr>
    </w:p>
    <w:p w14:paraId="3D1765B9" w14:textId="77777777" w:rsidR="008532BB" w:rsidRPr="00AE5C9D" w:rsidRDefault="008532BB" w:rsidP="00272CE9">
      <w:pPr>
        <w:jc w:val="both"/>
        <w:rPr>
          <w:rFonts w:ascii="Garamond" w:hAnsi="Garamond" w:cs="Arial"/>
          <w:lang w:val="es-AR"/>
        </w:rPr>
      </w:pPr>
      <w:r w:rsidRPr="00AE5C9D">
        <w:rPr>
          <w:rFonts w:ascii="Garamond" w:hAnsi="Garamond" w:cs="Arial"/>
          <w:lang w:val="es-AR"/>
        </w:rPr>
        <w:t>Señores</w:t>
      </w:r>
    </w:p>
    <w:p w14:paraId="45A63DFA" w14:textId="77777777" w:rsidR="008532BB" w:rsidRDefault="008532BB" w:rsidP="00272CE9">
      <w:pPr>
        <w:jc w:val="both"/>
        <w:rPr>
          <w:rFonts w:ascii="Garamond" w:hAnsi="Garamond" w:cs="Arial"/>
          <w:lang w:val="es-AR"/>
        </w:rPr>
      </w:pPr>
      <w:r w:rsidRPr="00AE5C9D">
        <w:rPr>
          <w:rFonts w:ascii="Garamond" w:hAnsi="Garamond" w:cs="Arial"/>
          <w:lang w:val="es-AR"/>
        </w:rPr>
        <w:t>Comisión Nacional de Valores</w:t>
      </w:r>
    </w:p>
    <w:p w14:paraId="15A47C82" w14:textId="77777777" w:rsidR="00830A8D" w:rsidRDefault="00830A8D" w:rsidP="00272CE9">
      <w:pPr>
        <w:jc w:val="both"/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>Bolsas y Mercados Argentinos S.A.</w:t>
      </w:r>
    </w:p>
    <w:p w14:paraId="62495526" w14:textId="77777777" w:rsidR="00830A8D" w:rsidRPr="00AE5C9D" w:rsidRDefault="00830A8D" w:rsidP="00272CE9">
      <w:pPr>
        <w:jc w:val="both"/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>Mercado Abierto Electrónico S.A.</w:t>
      </w:r>
    </w:p>
    <w:p w14:paraId="32548F69" w14:textId="77777777" w:rsidR="008532BB" w:rsidRPr="00AA282F" w:rsidRDefault="00AA282F" w:rsidP="00272CE9">
      <w:pPr>
        <w:pStyle w:val="Ttulo1"/>
        <w:rPr>
          <w:rFonts w:ascii="Garamond" w:hAnsi="Garamond" w:cs="Arial"/>
          <w:szCs w:val="24"/>
          <w:lang w:val="es-AR"/>
        </w:rPr>
      </w:pPr>
      <w:r w:rsidRPr="00AA282F">
        <w:rPr>
          <w:rFonts w:ascii="Garamond" w:hAnsi="Garamond" w:cs="Arial"/>
          <w:szCs w:val="24"/>
          <w:lang w:val="es-AR"/>
        </w:rPr>
        <w:t>Presente</w:t>
      </w:r>
    </w:p>
    <w:p w14:paraId="710E8B9A" w14:textId="77777777" w:rsidR="008532BB" w:rsidRPr="00AE5C9D" w:rsidRDefault="008532BB" w:rsidP="00272CE9">
      <w:pPr>
        <w:pStyle w:val="Sangradetextonormal"/>
        <w:ind w:left="0"/>
        <w:rPr>
          <w:rFonts w:ascii="Garamond" w:hAnsi="Garamond" w:cs="Arial"/>
          <w:szCs w:val="24"/>
          <w:lang w:val="es-AR"/>
        </w:rPr>
      </w:pPr>
    </w:p>
    <w:p w14:paraId="560E98B1" w14:textId="77777777" w:rsidR="00272CE9" w:rsidRDefault="00272CE9" w:rsidP="00272CE9">
      <w:pPr>
        <w:pStyle w:val="Sangradetextonormal"/>
        <w:ind w:left="0"/>
        <w:rPr>
          <w:rFonts w:ascii="Garamond" w:hAnsi="Garamond" w:cs="Arial"/>
          <w:szCs w:val="24"/>
          <w:lang w:val="es-AR"/>
        </w:rPr>
      </w:pPr>
    </w:p>
    <w:p w14:paraId="2D490D34" w14:textId="175ABFD9" w:rsidR="008E731C" w:rsidRDefault="008532BB" w:rsidP="008E731C">
      <w:pPr>
        <w:pStyle w:val="Sangradetextonormal"/>
        <w:ind w:left="0"/>
        <w:rPr>
          <w:rFonts w:ascii="Garamond" w:hAnsi="Garamond" w:cs="Arial"/>
          <w:b/>
          <w:szCs w:val="24"/>
          <w:lang w:val="es-AR"/>
        </w:rPr>
      </w:pPr>
      <w:r w:rsidRPr="00272CE9">
        <w:rPr>
          <w:rFonts w:ascii="Garamond" w:hAnsi="Garamond" w:cs="Arial"/>
          <w:b/>
          <w:szCs w:val="24"/>
          <w:u w:val="single"/>
          <w:lang w:val="es-AR"/>
        </w:rPr>
        <w:t>Ref</w:t>
      </w:r>
      <w:r w:rsidR="00272CE9">
        <w:rPr>
          <w:rFonts w:ascii="Garamond" w:hAnsi="Garamond" w:cs="Arial"/>
          <w:b/>
          <w:szCs w:val="24"/>
          <w:u w:val="single"/>
          <w:lang w:val="es-AR"/>
        </w:rPr>
        <w:t>.</w:t>
      </w:r>
      <w:r w:rsidRPr="00272CE9">
        <w:rPr>
          <w:rFonts w:ascii="Garamond" w:hAnsi="Garamond" w:cs="Arial"/>
          <w:b/>
          <w:szCs w:val="24"/>
          <w:lang w:val="es-AR"/>
        </w:rPr>
        <w:t>:</w:t>
      </w:r>
      <w:r w:rsidRPr="00AE5C9D">
        <w:rPr>
          <w:rFonts w:ascii="Garamond" w:hAnsi="Garamond" w:cs="Arial"/>
          <w:szCs w:val="24"/>
          <w:lang w:val="es-AR"/>
        </w:rPr>
        <w:t xml:space="preserve"> </w:t>
      </w:r>
      <w:r w:rsidR="00AE5C9D" w:rsidRPr="00AE5C9D">
        <w:rPr>
          <w:rFonts w:ascii="Garamond" w:hAnsi="Garamond" w:cs="Arial"/>
          <w:b/>
          <w:szCs w:val="24"/>
          <w:lang w:val="es-AR"/>
        </w:rPr>
        <w:t>HECHO RELEVANTE</w:t>
      </w:r>
      <w:r w:rsidR="00053CA8">
        <w:rPr>
          <w:rFonts w:ascii="Garamond" w:hAnsi="Garamond" w:cs="Arial"/>
          <w:b/>
          <w:szCs w:val="24"/>
          <w:lang w:val="es-AR"/>
        </w:rPr>
        <w:t xml:space="preserve"> </w:t>
      </w:r>
      <w:r w:rsidR="00ED5AEA">
        <w:rPr>
          <w:rFonts w:ascii="Garamond" w:hAnsi="Garamond" w:cs="Arial"/>
          <w:szCs w:val="24"/>
          <w:lang w:val="es-AR"/>
        </w:rPr>
        <w:t>–</w:t>
      </w:r>
      <w:r w:rsidR="00FA5FF5">
        <w:rPr>
          <w:rFonts w:ascii="Garamond" w:hAnsi="Garamond" w:cs="Arial"/>
          <w:szCs w:val="24"/>
          <w:lang w:val="es-AR"/>
        </w:rPr>
        <w:t xml:space="preserve"> </w:t>
      </w:r>
      <w:r w:rsidR="00BA716F">
        <w:rPr>
          <w:rFonts w:ascii="Garamond" w:hAnsi="Garamond" w:cs="Arial"/>
          <w:b/>
          <w:szCs w:val="24"/>
          <w:lang w:val="es-AR"/>
        </w:rPr>
        <w:t>Banco</w:t>
      </w:r>
      <w:r w:rsidR="00D877E2" w:rsidRPr="008E67C4">
        <w:rPr>
          <w:rFonts w:ascii="Garamond" w:hAnsi="Garamond" w:cs="Arial"/>
          <w:b/>
          <w:szCs w:val="24"/>
          <w:lang w:val="es-AR"/>
        </w:rPr>
        <w:t xml:space="preserve"> Supervielle</w:t>
      </w:r>
      <w:r w:rsidR="00EF6FC9">
        <w:rPr>
          <w:rFonts w:ascii="Garamond" w:hAnsi="Garamond" w:cs="Arial"/>
          <w:b/>
          <w:szCs w:val="24"/>
          <w:lang w:val="es-AR"/>
        </w:rPr>
        <w:t xml:space="preserve"> S.A.</w:t>
      </w:r>
      <w:r w:rsidR="00D877E2" w:rsidRPr="008E67C4">
        <w:rPr>
          <w:rFonts w:ascii="Garamond" w:hAnsi="Garamond" w:cs="Arial"/>
          <w:b/>
          <w:szCs w:val="24"/>
          <w:lang w:val="es-AR"/>
        </w:rPr>
        <w:t xml:space="preserve"> </w:t>
      </w:r>
      <w:r w:rsidR="006F5377">
        <w:rPr>
          <w:rFonts w:ascii="Garamond" w:hAnsi="Garamond" w:cs="Arial"/>
          <w:b/>
          <w:szCs w:val="24"/>
          <w:lang w:val="es-AR"/>
        </w:rPr>
        <w:t>realiza aporte de capital a</w:t>
      </w:r>
      <w:bookmarkStart w:id="0" w:name="_GoBack"/>
      <w:bookmarkEnd w:id="0"/>
      <w:r w:rsidR="008E731C">
        <w:rPr>
          <w:rFonts w:ascii="Garamond" w:hAnsi="Garamond" w:cs="Arial"/>
          <w:b/>
          <w:szCs w:val="24"/>
          <w:lang w:val="es-AR"/>
        </w:rPr>
        <w:t xml:space="preserve"> Play Digital S.A.</w:t>
      </w:r>
    </w:p>
    <w:p w14:paraId="668C45AD" w14:textId="3BB740E1" w:rsidR="008E731C" w:rsidRDefault="008E731C" w:rsidP="008E731C">
      <w:pPr>
        <w:pStyle w:val="Sangradetextonormal"/>
        <w:ind w:left="0"/>
        <w:rPr>
          <w:rFonts w:ascii="Garamond" w:hAnsi="Garamond" w:cs="Arial"/>
          <w:b/>
          <w:szCs w:val="24"/>
          <w:lang w:val="es-AR"/>
        </w:rPr>
      </w:pPr>
    </w:p>
    <w:p w14:paraId="0040CE83" w14:textId="77777777" w:rsidR="00735728" w:rsidRDefault="00735728" w:rsidP="008E731C">
      <w:pPr>
        <w:pStyle w:val="Sangradetextonormal"/>
        <w:ind w:left="0"/>
        <w:rPr>
          <w:rFonts w:ascii="Garamond" w:hAnsi="Garamond" w:cs="Arial"/>
          <w:b/>
          <w:szCs w:val="24"/>
          <w:lang w:val="es-AR"/>
        </w:rPr>
      </w:pPr>
    </w:p>
    <w:p w14:paraId="4A776CCB" w14:textId="77777777" w:rsidR="008E731C" w:rsidRDefault="008E731C" w:rsidP="008E731C">
      <w:pPr>
        <w:pStyle w:val="Textoindependiente"/>
        <w:widowControl w:val="0"/>
        <w:rPr>
          <w:rStyle w:val="Ninguno"/>
          <w:rFonts w:ascii="Garamond" w:eastAsia="Verdana" w:hAnsi="Garamond"/>
          <w:szCs w:val="24"/>
        </w:rPr>
      </w:pPr>
      <w:r>
        <w:rPr>
          <w:rStyle w:val="Ninguno"/>
          <w:rFonts w:ascii="Garamond" w:hAnsi="Garamond"/>
          <w:szCs w:val="24"/>
        </w:rPr>
        <w:t>De nuestra consideración:</w:t>
      </w:r>
    </w:p>
    <w:p w14:paraId="6295972A" w14:textId="77777777" w:rsidR="008E731C" w:rsidRDefault="008E731C" w:rsidP="008E731C">
      <w:pPr>
        <w:jc w:val="both"/>
        <w:rPr>
          <w:rStyle w:val="Ninguno"/>
          <w:rFonts w:ascii="Garamond" w:eastAsia="Verdana" w:hAnsi="Garamond"/>
        </w:rPr>
      </w:pPr>
    </w:p>
    <w:p w14:paraId="1FD503EC" w14:textId="08E64A6D" w:rsidR="008E731C" w:rsidRDefault="008E731C" w:rsidP="008E731C">
      <w:pPr>
        <w:pStyle w:val="Default"/>
        <w:jc w:val="both"/>
      </w:pPr>
      <w:r>
        <w:rPr>
          <w:lang w:val="es-ES_tradnl"/>
        </w:rPr>
        <w:t>Se comunica</w:t>
      </w:r>
      <w:r>
        <w:t xml:space="preserve"> que, con fecha </w:t>
      </w:r>
      <w:r w:rsidR="00AA702A">
        <w:t>30</w:t>
      </w:r>
      <w:r>
        <w:t xml:space="preserve"> de junio de 2021, el Directorio de Banco Supervielle S.A. </w:t>
      </w:r>
      <w:r w:rsidR="003E6133">
        <w:t>autorizó</w:t>
      </w:r>
      <w:r w:rsidR="00872CE9">
        <w:t xml:space="preserve"> realizar un </w:t>
      </w:r>
      <w:r w:rsidR="009C596C">
        <w:t xml:space="preserve">aporte irrevocable </w:t>
      </w:r>
      <w:r w:rsidR="00872CE9">
        <w:t xml:space="preserve">a cuenta de la futura suscripción de </w:t>
      </w:r>
      <w:r w:rsidR="007E6C6E">
        <w:t xml:space="preserve">hasta </w:t>
      </w:r>
      <w:r w:rsidR="00492CD4">
        <w:t xml:space="preserve">28.174.544 </w:t>
      </w:r>
      <w:r>
        <w:t xml:space="preserve">acciones ordinarias, escriturales, de valor nominal 1 peso y 1 voto cada una de Play Digital S.A. (“Play Digital”), en el marco de lo dispuesto en la </w:t>
      </w:r>
      <w:r w:rsidR="00492CD4">
        <w:t xml:space="preserve">Oferta </w:t>
      </w:r>
      <w:proofErr w:type="spellStart"/>
      <w:r w:rsidR="00492CD4">
        <w:t>N°</w:t>
      </w:r>
      <w:proofErr w:type="spellEnd"/>
      <w:r w:rsidR="00492CD4">
        <w:t xml:space="preserve"> </w:t>
      </w:r>
      <w:r w:rsidR="00314FC9">
        <w:t>4/2021 de fecha 3 de mayo de 2021 enviada por Play Digital, modificada por la Adenda Nro. 1 a los Términos y Condiciones de los Aportes 2021 de Play Digital</w:t>
      </w:r>
      <w:r>
        <w:t>. El precio de suscripción es de $ 1,</w:t>
      </w:r>
      <w:r w:rsidR="004276E6">
        <w:t xml:space="preserve">4403 </w:t>
      </w:r>
      <w:r>
        <w:t>por acción (valor nominal más una prima de emisión de $ 0,</w:t>
      </w:r>
      <w:r w:rsidR="004276E6">
        <w:t>4403</w:t>
      </w:r>
      <w:r>
        <w:t>).</w:t>
      </w:r>
    </w:p>
    <w:p w14:paraId="4A042A28" w14:textId="77777777" w:rsidR="008E731C" w:rsidRDefault="008E731C" w:rsidP="008E731C">
      <w:pPr>
        <w:pStyle w:val="Default"/>
        <w:jc w:val="both"/>
      </w:pPr>
    </w:p>
    <w:p w14:paraId="1CD22DEE" w14:textId="77777777" w:rsidR="008E731C" w:rsidRDefault="008E731C" w:rsidP="008E731C">
      <w:pPr>
        <w:pStyle w:val="Default"/>
        <w:jc w:val="both"/>
        <w:rPr>
          <w:lang w:val="es-ES_tradnl"/>
        </w:rPr>
      </w:pPr>
      <w:r>
        <w:t xml:space="preserve">Play Digital es una sociedad </w:t>
      </w:r>
      <w:proofErr w:type="spellStart"/>
      <w:r>
        <w:t>constituída</w:t>
      </w:r>
      <w:proofErr w:type="spellEnd"/>
      <w:r>
        <w:t xml:space="preserve"> en la República Argentina e inscripta en el Registro Público de Comercio bajo el número 5995 del Libro 99 de Sociedades por Acciones que tiene por objeto el desarrollo, oferta e implementación de una solución de pagos digital y la provisión de servicios relacionados, a ser ofrecida a los usuarios clientes de la Sociedad.  </w:t>
      </w:r>
    </w:p>
    <w:p w14:paraId="4638BE6E" w14:textId="77777777" w:rsidR="008E731C" w:rsidRDefault="008E731C" w:rsidP="008E731C">
      <w:pPr>
        <w:autoSpaceDE w:val="0"/>
        <w:autoSpaceDN w:val="0"/>
        <w:adjustRightInd w:val="0"/>
        <w:jc w:val="both"/>
        <w:rPr>
          <w:rFonts w:ascii="Verdana" w:hAnsi="Verdana"/>
          <w:b/>
          <w:lang w:val="es-ES_tradnl"/>
        </w:rPr>
      </w:pPr>
    </w:p>
    <w:p w14:paraId="09EE59EE" w14:textId="77777777" w:rsidR="008E731C" w:rsidRDefault="008E731C" w:rsidP="008E731C">
      <w:pPr>
        <w:pStyle w:val="Cuerpo"/>
        <w:widowControl w:val="0"/>
        <w:jc w:val="both"/>
        <w:rPr>
          <w:rStyle w:val="Ninguno"/>
          <w:rFonts w:ascii="Garamond" w:hAnsi="Garamond" w:cs="Times New Roman"/>
          <w:sz w:val="24"/>
          <w:szCs w:val="24"/>
        </w:rPr>
      </w:pPr>
      <w:r>
        <w:rPr>
          <w:rStyle w:val="Ninguno"/>
          <w:rFonts w:ascii="Garamond" w:hAnsi="Garamond" w:cs="Times New Roman"/>
          <w:sz w:val="24"/>
          <w:szCs w:val="24"/>
        </w:rPr>
        <w:t>Sin otro particular, saludo a ustedes atentamente.</w:t>
      </w:r>
    </w:p>
    <w:p w14:paraId="17FCBC61" w14:textId="77777777" w:rsidR="008E731C" w:rsidRDefault="008E731C" w:rsidP="008E731C">
      <w:pPr>
        <w:pStyle w:val="Cuerpo"/>
        <w:widowControl w:val="0"/>
        <w:jc w:val="both"/>
        <w:rPr>
          <w:rStyle w:val="Ninguno"/>
          <w:rFonts w:ascii="Garamond" w:hAnsi="Garamond" w:cs="Times New Roman"/>
          <w:sz w:val="24"/>
          <w:szCs w:val="24"/>
        </w:rPr>
      </w:pPr>
    </w:p>
    <w:p w14:paraId="55D3A290" w14:textId="77777777" w:rsidR="008E731C" w:rsidRDefault="008E731C" w:rsidP="008E731C">
      <w:pPr>
        <w:pStyle w:val="Cuerpo"/>
        <w:widowControl w:val="0"/>
        <w:jc w:val="both"/>
        <w:rPr>
          <w:rStyle w:val="Ninguno"/>
          <w:rFonts w:ascii="Garamond" w:hAnsi="Garamond" w:cs="Times New Roman"/>
          <w:sz w:val="24"/>
          <w:szCs w:val="24"/>
        </w:rPr>
      </w:pPr>
    </w:p>
    <w:p w14:paraId="33105989" w14:textId="77777777" w:rsidR="008E731C" w:rsidRDefault="008E731C" w:rsidP="008E731C">
      <w:pPr>
        <w:rPr>
          <w:rFonts w:cs="Arial"/>
          <w:lang w:val="es-AR"/>
        </w:rPr>
      </w:pPr>
    </w:p>
    <w:p w14:paraId="1547B3D7" w14:textId="77777777" w:rsidR="008E731C" w:rsidRDefault="008E731C" w:rsidP="008E731C">
      <w:pPr>
        <w:jc w:val="center"/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>_______________________</w:t>
      </w:r>
    </w:p>
    <w:p w14:paraId="7ACAF520" w14:textId="77777777" w:rsidR="008E731C" w:rsidRDefault="008E731C" w:rsidP="008E731C">
      <w:pPr>
        <w:jc w:val="center"/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>Ana Bartesaghi</w:t>
      </w:r>
    </w:p>
    <w:p w14:paraId="572ACB67" w14:textId="77777777" w:rsidR="008E731C" w:rsidRDefault="008E731C" w:rsidP="008E731C">
      <w:pPr>
        <w:jc w:val="center"/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>Responsable Suplente de Relaciones con el Mercado</w:t>
      </w:r>
    </w:p>
    <w:p w14:paraId="1FCA1526" w14:textId="7F4E77F8" w:rsidR="008E731C" w:rsidRDefault="00735728" w:rsidP="008E731C">
      <w:pPr>
        <w:jc w:val="center"/>
        <w:rPr>
          <w:rFonts w:ascii="Garamond" w:hAnsi="Garamond" w:cs="Arial"/>
          <w:lang w:val="es-AR"/>
        </w:rPr>
      </w:pPr>
      <w:r>
        <w:rPr>
          <w:rFonts w:ascii="Garamond" w:hAnsi="Garamond" w:cs="Arial"/>
          <w:lang w:val="es-AR"/>
        </w:rPr>
        <w:t>Banco</w:t>
      </w:r>
      <w:r w:rsidR="008E731C">
        <w:rPr>
          <w:rFonts w:ascii="Garamond" w:hAnsi="Garamond" w:cs="Arial"/>
          <w:lang w:val="es-AR"/>
        </w:rPr>
        <w:t xml:space="preserve"> Supervielle S.A.</w:t>
      </w:r>
    </w:p>
    <w:p w14:paraId="269A0768" w14:textId="77777777" w:rsidR="008E731C" w:rsidRDefault="008E731C" w:rsidP="008E731C">
      <w:pPr>
        <w:jc w:val="both"/>
        <w:rPr>
          <w:rFonts w:ascii="Garamond" w:hAnsi="Garamond"/>
          <w:lang w:val="es-ES_tradnl"/>
        </w:rPr>
      </w:pPr>
    </w:p>
    <w:p w14:paraId="78BB18EF" w14:textId="77777777" w:rsidR="008E731C" w:rsidRPr="00AE5C9D" w:rsidRDefault="008E731C" w:rsidP="00272CE9">
      <w:pPr>
        <w:pStyle w:val="Sangradetextonormal"/>
        <w:ind w:left="0"/>
        <w:rPr>
          <w:rFonts w:ascii="Garamond" w:hAnsi="Garamond" w:cs="Arial"/>
          <w:szCs w:val="24"/>
          <w:lang w:val="es-AR"/>
        </w:rPr>
      </w:pPr>
    </w:p>
    <w:p w14:paraId="06790EEA" w14:textId="77777777" w:rsidR="00487CA5" w:rsidRPr="00AE5C9D" w:rsidRDefault="00487CA5" w:rsidP="00272CE9">
      <w:pPr>
        <w:jc w:val="center"/>
        <w:rPr>
          <w:rFonts w:ascii="Garamond" w:hAnsi="Garamond" w:cs="Arial"/>
          <w:lang w:val="es-AR"/>
        </w:rPr>
      </w:pPr>
    </w:p>
    <w:sectPr w:rsidR="00487CA5" w:rsidRPr="00AE5C9D" w:rsidSect="00053C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56" w:right="1701" w:bottom="1582" w:left="1701" w:header="720" w:footer="7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53045" w14:textId="77777777" w:rsidR="002A7621" w:rsidRDefault="002A7621">
      <w:r>
        <w:separator/>
      </w:r>
    </w:p>
  </w:endnote>
  <w:endnote w:type="continuationSeparator" w:id="0">
    <w:p w14:paraId="444F5370" w14:textId="77777777" w:rsidR="002A7621" w:rsidRDefault="002A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E532" w14:textId="77777777" w:rsidR="008532BB" w:rsidRDefault="008532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8EA639" w14:textId="77777777" w:rsidR="008532BB" w:rsidRDefault="008532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0CF8" w14:textId="77777777" w:rsidR="008532BB" w:rsidRDefault="008532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5FF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25D2977" w14:textId="77777777" w:rsidR="008532BB" w:rsidRDefault="008532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D96F" w14:textId="77777777" w:rsidR="005F6F7C" w:rsidRDefault="005F6F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A97A1" w14:textId="77777777" w:rsidR="002A7621" w:rsidRDefault="002A7621">
      <w:r>
        <w:separator/>
      </w:r>
    </w:p>
  </w:footnote>
  <w:footnote w:type="continuationSeparator" w:id="0">
    <w:p w14:paraId="471D0006" w14:textId="77777777" w:rsidR="002A7621" w:rsidRDefault="002A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B194" w14:textId="77777777" w:rsidR="005F6F7C" w:rsidRDefault="005F6F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668B" w14:textId="77777777" w:rsidR="005F6F7C" w:rsidRDefault="005F6F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29C04" w14:textId="1E1B98F0" w:rsidR="00053CA8" w:rsidRDefault="00582D86" w:rsidP="00053CA8">
    <w:pPr>
      <w:pStyle w:val="Encabezado"/>
      <w:jc w:val="right"/>
    </w:pPr>
    <w:r w:rsidRPr="001C0897">
      <w:rPr>
        <w:rFonts w:ascii="Garamond" w:hAnsi="Garamond"/>
        <w:noProof/>
        <w:lang w:val="es-AR" w:eastAsia="es-AR"/>
      </w:rPr>
      <w:drawing>
        <wp:inline distT="0" distB="0" distL="0" distR="0" wp14:anchorId="2601797B" wp14:editId="66E2992F">
          <wp:extent cx="1209675" cy="533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55C"/>
    <w:multiLevelType w:val="hybridMultilevel"/>
    <w:tmpl w:val="15047CB4"/>
    <w:lvl w:ilvl="0" w:tplc="DD3E1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781631"/>
    <w:multiLevelType w:val="hybridMultilevel"/>
    <w:tmpl w:val="3AF66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77ABB"/>
    <w:multiLevelType w:val="hybridMultilevel"/>
    <w:tmpl w:val="E21A9974"/>
    <w:lvl w:ilvl="0" w:tplc="0E8EC7DC">
      <w:start w:val="1"/>
      <w:numFmt w:val="lowerRoman"/>
      <w:lvlText w:val="(%1)"/>
      <w:lvlJc w:val="left"/>
      <w:pPr>
        <w:ind w:left="1636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6" w:hanging="360"/>
      </w:pPr>
    </w:lvl>
    <w:lvl w:ilvl="2" w:tplc="2C0A001B" w:tentative="1">
      <w:start w:val="1"/>
      <w:numFmt w:val="lowerRoman"/>
      <w:lvlText w:val="%3."/>
      <w:lvlJc w:val="right"/>
      <w:pPr>
        <w:ind w:left="2716" w:hanging="180"/>
      </w:pPr>
    </w:lvl>
    <w:lvl w:ilvl="3" w:tplc="2C0A000F" w:tentative="1">
      <w:start w:val="1"/>
      <w:numFmt w:val="decimal"/>
      <w:lvlText w:val="%4."/>
      <w:lvlJc w:val="left"/>
      <w:pPr>
        <w:ind w:left="3436" w:hanging="360"/>
      </w:pPr>
    </w:lvl>
    <w:lvl w:ilvl="4" w:tplc="2C0A0019" w:tentative="1">
      <w:start w:val="1"/>
      <w:numFmt w:val="lowerLetter"/>
      <w:lvlText w:val="%5."/>
      <w:lvlJc w:val="left"/>
      <w:pPr>
        <w:ind w:left="4156" w:hanging="360"/>
      </w:pPr>
    </w:lvl>
    <w:lvl w:ilvl="5" w:tplc="2C0A001B" w:tentative="1">
      <w:start w:val="1"/>
      <w:numFmt w:val="lowerRoman"/>
      <w:lvlText w:val="%6."/>
      <w:lvlJc w:val="right"/>
      <w:pPr>
        <w:ind w:left="4876" w:hanging="180"/>
      </w:pPr>
    </w:lvl>
    <w:lvl w:ilvl="6" w:tplc="2C0A000F" w:tentative="1">
      <w:start w:val="1"/>
      <w:numFmt w:val="decimal"/>
      <w:lvlText w:val="%7."/>
      <w:lvlJc w:val="left"/>
      <w:pPr>
        <w:ind w:left="5596" w:hanging="360"/>
      </w:pPr>
    </w:lvl>
    <w:lvl w:ilvl="7" w:tplc="2C0A0019" w:tentative="1">
      <w:start w:val="1"/>
      <w:numFmt w:val="lowerLetter"/>
      <w:lvlText w:val="%8."/>
      <w:lvlJc w:val="left"/>
      <w:pPr>
        <w:ind w:left="6316" w:hanging="360"/>
      </w:pPr>
    </w:lvl>
    <w:lvl w:ilvl="8" w:tplc="2C0A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60125A8A"/>
    <w:multiLevelType w:val="hybridMultilevel"/>
    <w:tmpl w:val="712404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92"/>
    <w:rsid w:val="0000718B"/>
    <w:rsid w:val="00036130"/>
    <w:rsid w:val="00053CA8"/>
    <w:rsid w:val="00077EB9"/>
    <w:rsid w:val="000A4BEB"/>
    <w:rsid w:val="000E3258"/>
    <w:rsid w:val="000F17D8"/>
    <w:rsid w:val="0010092D"/>
    <w:rsid w:val="00123F34"/>
    <w:rsid w:val="00196733"/>
    <w:rsid w:val="001A157E"/>
    <w:rsid w:val="00272CE9"/>
    <w:rsid w:val="00285CBC"/>
    <w:rsid w:val="002A14DC"/>
    <w:rsid w:val="002A7621"/>
    <w:rsid w:val="002B4F5F"/>
    <w:rsid w:val="002B6516"/>
    <w:rsid w:val="002D6767"/>
    <w:rsid w:val="002F1023"/>
    <w:rsid w:val="002F5515"/>
    <w:rsid w:val="00314FC9"/>
    <w:rsid w:val="00315647"/>
    <w:rsid w:val="00326B1E"/>
    <w:rsid w:val="003E6133"/>
    <w:rsid w:val="003E738C"/>
    <w:rsid w:val="004276E6"/>
    <w:rsid w:val="00441E64"/>
    <w:rsid w:val="004538B9"/>
    <w:rsid w:val="004628DD"/>
    <w:rsid w:val="0048583A"/>
    <w:rsid w:val="00487CA5"/>
    <w:rsid w:val="00492CD4"/>
    <w:rsid w:val="00495888"/>
    <w:rsid w:val="004C1D94"/>
    <w:rsid w:val="00535C6D"/>
    <w:rsid w:val="00582D86"/>
    <w:rsid w:val="00594AFC"/>
    <w:rsid w:val="005F09E4"/>
    <w:rsid w:val="005F6F7C"/>
    <w:rsid w:val="005F708E"/>
    <w:rsid w:val="006018CA"/>
    <w:rsid w:val="0067692C"/>
    <w:rsid w:val="006F5377"/>
    <w:rsid w:val="00713CDA"/>
    <w:rsid w:val="00735728"/>
    <w:rsid w:val="00760C03"/>
    <w:rsid w:val="00775901"/>
    <w:rsid w:val="007E6C6E"/>
    <w:rsid w:val="00813796"/>
    <w:rsid w:val="00820A14"/>
    <w:rsid w:val="00830A8D"/>
    <w:rsid w:val="008532BB"/>
    <w:rsid w:val="00872CE9"/>
    <w:rsid w:val="0089312D"/>
    <w:rsid w:val="008E67C4"/>
    <w:rsid w:val="008E731C"/>
    <w:rsid w:val="008E787F"/>
    <w:rsid w:val="009010AE"/>
    <w:rsid w:val="00920602"/>
    <w:rsid w:val="009378EF"/>
    <w:rsid w:val="009B4506"/>
    <w:rsid w:val="009C596C"/>
    <w:rsid w:val="00A84172"/>
    <w:rsid w:val="00A9646D"/>
    <w:rsid w:val="00AA282F"/>
    <w:rsid w:val="00AA702A"/>
    <w:rsid w:val="00AC4A15"/>
    <w:rsid w:val="00AE5C9D"/>
    <w:rsid w:val="00B06105"/>
    <w:rsid w:val="00B25082"/>
    <w:rsid w:val="00B252F3"/>
    <w:rsid w:val="00B72703"/>
    <w:rsid w:val="00B75731"/>
    <w:rsid w:val="00B77DFF"/>
    <w:rsid w:val="00BA716F"/>
    <w:rsid w:val="00C56975"/>
    <w:rsid w:val="00C94DF1"/>
    <w:rsid w:val="00CB0999"/>
    <w:rsid w:val="00D40E06"/>
    <w:rsid w:val="00D809B6"/>
    <w:rsid w:val="00D877E2"/>
    <w:rsid w:val="00DD70A2"/>
    <w:rsid w:val="00DF59B3"/>
    <w:rsid w:val="00E237B3"/>
    <w:rsid w:val="00E7300A"/>
    <w:rsid w:val="00E751FA"/>
    <w:rsid w:val="00EA76E8"/>
    <w:rsid w:val="00ED5AEA"/>
    <w:rsid w:val="00ED5C23"/>
    <w:rsid w:val="00ED7C9D"/>
    <w:rsid w:val="00EF6FC9"/>
    <w:rsid w:val="00F00C29"/>
    <w:rsid w:val="00F33F4A"/>
    <w:rsid w:val="00F42AC9"/>
    <w:rsid w:val="00F928B5"/>
    <w:rsid w:val="00FA560C"/>
    <w:rsid w:val="00FA5FF5"/>
    <w:rsid w:val="00FC2E50"/>
    <w:rsid w:val="00FD1E92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F9A1B"/>
  <w15:chartTrackingRefBased/>
  <w15:docId w15:val="{22CC87C5-DA40-2148-AB60-CF6AE90B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Cs w:val="20"/>
      <w:lang w:val="es-ES_tradnl"/>
    </w:rPr>
  </w:style>
  <w:style w:type="paragraph" w:styleId="Textoindependiente">
    <w:name w:val="Body Text"/>
    <w:basedOn w:val="Normal"/>
    <w:link w:val="TextoindependienteCar"/>
    <w:pPr>
      <w:tabs>
        <w:tab w:val="left" w:pos="567"/>
      </w:tabs>
      <w:jc w:val="both"/>
    </w:pPr>
    <w:rPr>
      <w:szCs w:val="20"/>
      <w:lang w:val="es-AR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uerpo">
    <w:name w:val="Cuerpo"/>
    <w:rsid w:val="00272C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AR"/>
    </w:rPr>
  </w:style>
  <w:style w:type="character" w:customStyle="1" w:styleId="Ninguno">
    <w:name w:val="Ninguno"/>
    <w:rsid w:val="00272CE9"/>
    <w:rPr>
      <w:lang w:val="es-ES_tradnl"/>
    </w:rPr>
  </w:style>
  <w:style w:type="paragraph" w:styleId="Prrafodelista">
    <w:name w:val="List Paragraph"/>
    <w:rsid w:val="00272CE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val="es-ES_tradnl"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23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link w:val="HTMLconformatoprevio"/>
    <w:uiPriority w:val="99"/>
    <w:rsid w:val="00123F34"/>
    <w:rPr>
      <w:rFonts w:ascii="Courier New" w:hAnsi="Courier New" w:cs="Courier New"/>
    </w:rPr>
  </w:style>
  <w:style w:type="paragraph" w:styleId="Revisin">
    <w:name w:val="Revision"/>
    <w:hidden/>
    <w:uiPriority w:val="99"/>
    <w:semiHidden/>
    <w:rsid w:val="00D877E2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D877E2"/>
    <w:rPr>
      <w:sz w:val="18"/>
      <w:szCs w:val="18"/>
    </w:rPr>
  </w:style>
  <w:style w:type="character" w:customStyle="1" w:styleId="TextodegloboCar">
    <w:name w:val="Texto de globo Car"/>
    <w:link w:val="Textodeglobo"/>
    <w:rsid w:val="00D877E2"/>
    <w:rPr>
      <w:sz w:val="18"/>
      <w:szCs w:val="18"/>
      <w:lang w:val="es-ES" w:eastAsia="es-ES"/>
    </w:rPr>
  </w:style>
  <w:style w:type="paragraph" w:customStyle="1" w:styleId="Default">
    <w:name w:val="Default"/>
    <w:rsid w:val="000E325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s-AR"/>
    </w:rPr>
  </w:style>
  <w:style w:type="character" w:customStyle="1" w:styleId="Ttulo1Car">
    <w:name w:val="Título 1 Car"/>
    <w:basedOn w:val="Fuentedeprrafopredeter"/>
    <w:link w:val="Ttulo1"/>
    <w:rsid w:val="008E731C"/>
    <w:rPr>
      <w:sz w:val="24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E731C"/>
    <w:rPr>
      <w:sz w:val="24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8E731C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636A851FCCAA40A27D91E1F94B8BFE" ma:contentTypeVersion="13" ma:contentTypeDescription="Crear nuevo documento." ma:contentTypeScope="" ma:versionID="4b68ec679197c7ea6f8ad87dfa0248c6">
  <xsd:schema xmlns:xsd="http://www.w3.org/2001/XMLSchema" xmlns:xs="http://www.w3.org/2001/XMLSchema" xmlns:p="http://schemas.microsoft.com/office/2006/metadata/properties" xmlns:ns3="f1270633-cf32-43c1-8fbf-b701935ae0bf" xmlns:ns4="a6c040c4-adca-44ab-aeb8-514d57ce6e2e" targetNamespace="http://schemas.microsoft.com/office/2006/metadata/properties" ma:root="true" ma:fieldsID="d8fd430cf9f2d8e9c7de943dca3cc79e" ns3:_="" ns4:_="">
    <xsd:import namespace="f1270633-cf32-43c1-8fbf-b701935ae0bf"/>
    <xsd:import namespace="a6c040c4-adca-44ab-aeb8-514d57ce6e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0633-cf32-43c1-8fbf-b701935ae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40c4-adca-44ab-aeb8-514d57ce6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2DF22-2E66-4C63-A4F3-370DFCC8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0633-cf32-43c1-8fbf-b701935ae0bf"/>
    <ds:schemaRef ds:uri="a6c040c4-adca-44ab-aeb8-514d57ce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C1A20-88E0-419D-9063-B380A5816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9727D-2EFC-4310-8D13-04A7197D0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[Membrete ING]</vt:lpstr>
    </vt:vector>
  </TitlesOfParts>
  <Company>apck</Company>
  <LinksUpToDate>false</LinksUpToDate>
  <CharactersWithSpaces>1433</CharactersWithSpaces>
  <SharedDoc>false</SharedDoc>
  <HLinks>
    <vt:vector size="6" baseType="variant">
      <vt:variant>
        <vt:i4>6422532</vt:i4>
      </vt:variant>
      <vt:variant>
        <vt:i4>3161</vt:i4>
      </vt:variant>
      <vt:variant>
        <vt:i4>1025</vt:i4>
      </vt:variant>
      <vt:variant>
        <vt:i4>1</vt:i4>
      </vt:variant>
      <vt:variant>
        <vt:lpwstr>cid:image001.png@01D1BB5E.5B8B70C0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[Membrete ING]</dc:title>
  <dc:subject/>
  <dc:creator>usuario2</dc:creator>
  <cp:keywords/>
  <dc:description/>
  <cp:lastModifiedBy>Carletti Leandro</cp:lastModifiedBy>
  <cp:revision>19</cp:revision>
  <cp:lastPrinted>2018-04-06T15:01:00Z</cp:lastPrinted>
  <dcterms:created xsi:type="dcterms:W3CDTF">2021-06-29T16:22:00Z</dcterms:created>
  <dcterms:modified xsi:type="dcterms:W3CDTF">2021-07-01T16:19:00Z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0x0101008B636A851FCCAA40A27D91E1F94B8BFE</vt:lpwstr>
  </property>
</Properties>
</file>