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B57F2" w14:textId="0693A07B" w:rsidR="008D5F91" w:rsidRPr="00166959" w:rsidRDefault="00374C59" w:rsidP="008D5F9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74C59">
        <w:rPr>
          <w:b/>
          <w:sz w:val="22"/>
          <w:szCs w:val="22"/>
          <w:u w:val="single"/>
        </w:rPr>
        <w:t xml:space="preserve">ASAMBLEA GENERAL ORDINARIA Y EXTRAORDINARIA </w:t>
      </w:r>
      <w:proofErr w:type="spellStart"/>
      <w:r w:rsidRPr="00374C59">
        <w:rPr>
          <w:b/>
          <w:sz w:val="22"/>
          <w:szCs w:val="22"/>
          <w:u w:val="single"/>
        </w:rPr>
        <w:t>N°</w:t>
      </w:r>
      <w:proofErr w:type="spellEnd"/>
      <w:r w:rsidRPr="00374C59">
        <w:rPr>
          <w:b/>
          <w:sz w:val="22"/>
          <w:szCs w:val="22"/>
          <w:u w:val="single"/>
        </w:rPr>
        <w:t xml:space="preserve"> 20</w:t>
      </w:r>
      <w:r w:rsidRPr="00374C59">
        <w:rPr>
          <w:b/>
          <w:sz w:val="22"/>
          <w:szCs w:val="22"/>
        </w:rPr>
        <w:t>:</w:t>
      </w:r>
      <w:r w:rsidR="00862B87">
        <w:rPr>
          <w:b/>
          <w:sz w:val="22"/>
          <w:szCs w:val="22"/>
        </w:rPr>
        <w:t xml:space="preserve"> </w:t>
      </w:r>
      <w:bookmarkStart w:id="0" w:name="_Hlk16605720"/>
      <w:r w:rsidR="00862B87" w:rsidRPr="00526C57">
        <w:rPr>
          <w:sz w:val="22"/>
          <w:szCs w:val="22"/>
        </w:rPr>
        <w:t xml:space="preserve">En la </w:t>
      </w:r>
      <w:r w:rsidR="00862B87">
        <w:rPr>
          <w:sz w:val="22"/>
          <w:szCs w:val="22"/>
        </w:rPr>
        <w:t>localidad</w:t>
      </w:r>
      <w:r w:rsidR="00862B87" w:rsidRPr="00526C57">
        <w:rPr>
          <w:sz w:val="22"/>
          <w:szCs w:val="22"/>
        </w:rPr>
        <w:t xml:space="preserve"> de </w:t>
      </w:r>
      <w:bookmarkEnd w:id="0"/>
      <w:r w:rsidR="00862B87" w:rsidRPr="00526C57">
        <w:rPr>
          <w:sz w:val="22"/>
          <w:szCs w:val="22"/>
        </w:rPr>
        <w:t xml:space="preserve">Colonia 25 de Mayo, Provincia de La Pampa, </w:t>
      </w:r>
      <w:r w:rsidR="00862B87" w:rsidRPr="00862B87">
        <w:rPr>
          <w:sz w:val="22"/>
          <w:szCs w:val="22"/>
        </w:rPr>
        <w:t xml:space="preserve">a los </w:t>
      </w:r>
      <w:r w:rsidR="00862B87">
        <w:rPr>
          <w:sz w:val="22"/>
          <w:szCs w:val="22"/>
        </w:rPr>
        <w:t>3</w:t>
      </w:r>
      <w:r w:rsidR="00862B87" w:rsidRPr="00862B87">
        <w:rPr>
          <w:sz w:val="22"/>
          <w:szCs w:val="22"/>
        </w:rPr>
        <w:t xml:space="preserve"> días del mes de </w:t>
      </w:r>
      <w:r w:rsidR="00C40739">
        <w:rPr>
          <w:sz w:val="22"/>
          <w:szCs w:val="22"/>
        </w:rPr>
        <w:t xml:space="preserve">febrero </w:t>
      </w:r>
      <w:r w:rsidR="00862B87" w:rsidRPr="00862B87">
        <w:rPr>
          <w:sz w:val="22"/>
          <w:szCs w:val="22"/>
        </w:rPr>
        <w:t>de 20</w:t>
      </w:r>
      <w:r w:rsidR="00C40739">
        <w:rPr>
          <w:sz w:val="22"/>
          <w:szCs w:val="22"/>
        </w:rPr>
        <w:t>21</w:t>
      </w:r>
      <w:r w:rsidR="00862B87" w:rsidRPr="00862B87">
        <w:rPr>
          <w:sz w:val="22"/>
          <w:szCs w:val="22"/>
        </w:rPr>
        <w:t xml:space="preserve"> siendo las 11:00 horas, se reanuda la Asamblea General </w:t>
      </w:r>
      <w:r w:rsidR="00C40739">
        <w:rPr>
          <w:sz w:val="22"/>
          <w:szCs w:val="22"/>
        </w:rPr>
        <w:t xml:space="preserve">Ordinaria y </w:t>
      </w:r>
      <w:r w:rsidR="00862B87" w:rsidRPr="00862B87">
        <w:rPr>
          <w:sz w:val="22"/>
          <w:szCs w:val="22"/>
        </w:rPr>
        <w:t xml:space="preserve">Extraordinaria de Accionistas de </w:t>
      </w:r>
      <w:r w:rsidR="00C40739" w:rsidRPr="00962D1E">
        <w:rPr>
          <w:b/>
          <w:bCs/>
          <w:sz w:val="22"/>
          <w:szCs w:val="22"/>
        </w:rPr>
        <w:t>REFI PAMPA</w:t>
      </w:r>
      <w:r w:rsidR="00862B87" w:rsidRPr="00962D1E">
        <w:rPr>
          <w:b/>
          <w:bCs/>
          <w:sz w:val="22"/>
          <w:szCs w:val="22"/>
        </w:rPr>
        <w:t xml:space="preserve"> S.A.</w:t>
      </w:r>
      <w:r w:rsidR="00862B87" w:rsidRPr="00862B87">
        <w:rPr>
          <w:sz w:val="22"/>
          <w:szCs w:val="22"/>
        </w:rPr>
        <w:t xml:space="preserve"> (la “</w:t>
      </w:r>
      <w:r w:rsidR="00862B87" w:rsidRPr="00C40739">
        <w:rPr>
          <w:sz w:val="22"/>
          <w:szCs w:val="22"/>
          <w:u w:val="single"/>
        </w:rPr>
        <w:t>Sociedad</w:t>
      </w:r>
      <w:r w:rsidR="00862B87" w:rsidRPr="00862B87">
        <w:rPr>
          <w:sz w:val="22"/>
          <w:szCs w:val="22"/>
        </w:rPr>
        <w:t xml:space="preserve">”) originalmente convocada para el </w:t>
      </w:r>
      <w:r w:rsidR="00C40739">
        <w:rPr>
          <w:sz w:val="22"/>
          <w:szCs w:val="22"/>
        </w:rPr>
        <w:t xml:space="preserve">19 </w:t>
      </w:r>
      <w:r w:rsidR="00862B87" w:rsidRPr="00862B87">
        <w:rPr>
          <w:sz w:val="22"/>
          <w:szCs w:val="22"/>
        </w:rPr>
        <w:t xml:space="preserve">de </w:t>
      </w:r>
      <w:r w:rsidR="00C40739">
        <w:rPr>
          <w:sz w:val="22"/>
          <w:szCs w:val="22"/>
        </w:rPr>
        <w:t xml:space="preserve">enero </w:t>
      </w:r>
      <w:r w:rsidR="00862B87" w:rsidRPr="00862B87">
        <w:rPr>
          <w:sz w:val="22"/>
          <w:szCs w:val="22"/>
        </w:rPr>
        <w:t>pasado</w:t>
      </w:r>
      <w:r w:rsidR="00962D1E">
        <w:rPr>
          <w:sz w:val="22"/>
          <w:szCs w:val="22"/>
        </w:rPr>
        <w:t xml:space="preserve"> y </w:t>
      </w:r>
      <w:r w:rsidR="00962D1E" w:rsidRPr="006A2531">
        <w:rPr>
          <w:bCs/>
          <w:sz w:val="22"/>
          <w:szCs w:val="22"/>
          <w:lang w:val="es-ES_tradnl"/>
        </w:rPr>
        <w:t xml:space="preserve">en consideración a las medidas de aislamiento social, preventivo y obligatorio adoptadas por el Gobierno Nacional mediante Decreto de Necesidad y Urgencia </w:t>
      </w:r>
      <w:proofErr w:type="spellStart"/>
      <w:r w:rsidR="00962D1E" w:rsidRPr="006A2531">
        <w:rPr>
          <w:bCs/>
          <w:sz w:val="22"/>
          <w:szCs w:val="22"/>
          <w:lang w:val="es-ES_tradnl"/>
        </w:rPr>
        <w:t>N°</w:t>
      </w:r>
      <w:proofErr w:type="spellEnd"/>
      <w:r w:rsidR="00962D1E" w:rsidRPr="006A2531">
        <w:rPr>
          <w:bCs/>
          <w:sz w:val="22"/>
          <w:szCs w:val="22"/>
          <w:lang w:val="es-ES_tradnl"/>
        </w:rPr>
        <w:t xml:space="preserve"> 297/2020, y su prórroga por los Decretos de Necesidad y Urgencia </w:t>
      </w:r>
      <w:proofErr w:type="spellStart"/>
      <w:r w:rsidR="00962D1E" w:rsidRPr="006A2531">
        <w:rPr>
          <w:bCs/>
          <w:sz w:val="22"/>
          <w:szCs w:val="22"/>
          <w:lang w:val="es-ES_tradnl"/>
        </w:rPr>
        <w:t>N°</w:t>
      </w:r>
      <w:proofErr w:type="spellEnd"/>
      <w:r w:rsidR="00962D1E" w:rsidRPr="006A2531">
        <w:rPr>
          <w:bCs/>
          <w:sz w:val="22"/>
          <w:szCs w:val="22"/>
          <w:lang w:val="es-ES_tradnl"/>
        </w:rPr>
        <w:t xml:space="preserve"> 325/2020, 355/2020, 408/2020, 459/2020</w:t>
      </w:r>
      <w:r w:rsidR="00962D1E">
        <w:rPr>
          <w:bCs/>
          <w:sz w:val="22"/>
          <w:szCs w:val="22"/>
          <w:lang w:val="es-ES_tradnl"/>
        </w:rPr>
        <w:t xml:space="preserve">, </w:t>
      </w:r>
      <w:r w:rsidR="00962D1E" w:rsidRPr="006A2531">
        <w:rPr>
          <w:bCs/>
          <w:sz w:val="22"/>
          <w:szCs w:val="22"/>
          <w:lang w:val="es-ES_tradnl"/>
        </w:rPr>
        <w:t>493/2020, 520/2020, 576/2020, 605/2020, 641/2020</w:t>
      </w:r>
      <w:r w:rsidR="00962D1E">
        <w:rPr>
          <w:bCs/>
          <w:sz w:val="22"/>
          <w:szCs w:val="22"/>
          <w:lang w:val="es-ES_tradnl"/>
        </w:rPr>
        <w:t xml:space="preserve">, </w:t>
      </w:r>
      <w:r w:rsidR="00962D1E" w:rsidRPr="00A31708">
        <w:rPr>
          <w:bCs/>
          <w:sz w:val="22"/>
          <w:szCs w:val="22"/>
          <w:lang w:val="es-ES_tradnl"/>
        </w:rPr>
        <w:t>677/2020</w:t>
      </w:r>
      <w:r w:rsidR="00962D1E">
        <w:rPr>
          <w:bCs/>
          <w:sz w:val="22"/>
          <w:szCs w:val="22"/>
          <w:lang w:val="es-ES_tradnl"/>
        </w:rPr>
        <w:t xml:space="preserve">, </w:t>
      </w:r>
      <w:r w:rsidR="00962D1E" w:rsidRPr="00A31708">
        <w:rPr>
          <w:bCs/>
          <w:sz w:val="22"/>
          <w:szCs w:val="22"/>
          <w:lang w:val="es-ES_tradnl"/>
        </w:rPr>
        <w:t>714/2020, 754/2020, 792/2020</w:t>
      </w:r>
      <w:r w:rsidR="00962D1E">
        <w:rPr>
          <w:bCs/>
          <w:sz w:val="22"/>
          <w:szCs w:val="22"/>
          <w:lang w:val="es-ES_tradnl"/>
        </w:rPr>
        <w:t xml:space="preserve">, </w:t>
      </w:r>
      <w:r w:rsidR="00962D1E" w:rsidRPr="00A31708">
        <w:rPr>
          <w:bCs/>
          <w:sz w:val="22"/>
          <w:szCs w:val="22"/>
          <w:lang w:val="es-ES_tradnl"/>
        </w:rPr>
        <w:t>814/2020</w:t>
      </w:r>
      <w:r w:rsidR="00962D1E">
        <w:rPr>
          <w:bCs/>
          <w:sz w:val="22"/>
          <w:szCs w:val="22"/>
          <w:lang w:val="es-ES_tradnl"/>
        </w:rPr>
        <w:t>,</w:t>
      </w:r>
      <w:r w:rsidR="00962D1E" w:rsidRPr="00A31708">
        <w:rPr>
          <w:bCs/>
          <w:sz w:val="22"/>
          <w:szCs w:val="22"/>
          <w:lang w:val="es-ES_tradnl"/>
        </w:rPr>
        <w:t xml:space="preserve"> </w:t>
      </w:r>
      <w:r w:rsidR="00962D1E" w:rsidRPr="00824264">
        <w:rPr>
          <w:bCs/>
          <w:sz w:val="22"/>
          <w:szCs w:val="22"/>
          <w:lang w:val="es-ES_tradnl"/>
        </w:rPr>
        <w:t>875/2020, 956/2020</w:t>
      </w:r>
      <w:r w:rsidR="00255A08">
        <w:rPr>
          <w:bCs/>
          <w:sz w:val="22"/>
          <w:szCs w:val="22"/>
          <w:lang w:val="es-ES_tradnl"/>
        </w:rPr>
        <w:t xml:space="preserve">, </w:t>
      </w:r>
      <w:r w:rsidR="00962D1E" w:rsidRPr="00255A08">
        <w:rPr>
          <w:bCs/>
          <w:sz w:val="22"/>
          <w:szCs w:val="22"/>
          <w:lang w:val="es-ES_tradnl"/>
        </w:rPr>
        <w:t>1033/2020</w:t>
      </w:r>
      <w:r w:rsidR="00962D1E">
        <w:rPr>
          <w:bCs/>
          <w:sz w:val="22"/>
          <w:szCs w:val="22"/>
          <w:lang w:val="es-ES_tradnl"/>
        </w:rPr>
        <w:t xml:space="preserve"> </w:t>
      </w:r>
      <w:r w:rsidR="00962D1E" w:rsidRPr="00255A08">
        <w:rPr>
          <w:bCs/>
          <w:sz w:val="22"/>
          <w:szCs w:val="22"/>
          <w:lang w:val="es-ES_tradnl"/>
        </w:rPr>
        <w:t>y</w:t>
      </w:r>
      <w:r w:rsidR="00255A08">
        <w:rPr>
          <w:bCs/>
          <w:sz w:val="22"/>
          <w:szCs w:val="22"/>
          <w:lang w:val="es-ES_tradnl"/>
        </w:rPr>
        <w:t xml:space="preserve"> 67/2021 y</w:t>
      </w:r>
      <w:r w:rsidR="00962D1E" w:rsidRPr="00255A08">
        <w:rPr>
          <w:bCs/>
          <w:sz w:val="22"/>
          <w:szCs w:val="22"/>
          <w:lang w:val="es-ES_tradnl"/>
        </w:rPr>
        <w:t xml:space="preserve"> las</w:t>
      </w:r>
      <w:r w:rsidR="00962D1E" w:rsidRPr="00824264">
        <w:rPr>
          <w:sz w:val="22"/>
          <w:szCs w:val="22"/>
        </w:rPr>
        <w:t xml:space="preserve"> normas reglamentarias dictadas a tal fin,</w:t>
      </w:r>
      <w:r w:rsidR="00962D1E">
        <w:rPr>
          <w:sz w:val="22"/>
          <w:szCs w:val="22"/>
        </w:rPr>
        <w:t xml:space="preserve"> reunidos</w:t>
      </w:r>
      <w:r w:rsidR="00962D1E" w:rsidRPr="00824264">
        <w:rPr>
          <w:sz w:val="22"/>
          <w:szCs w:val="22"/>
        </w:rPr>
        <w:t xml:space="preserve"> por videoconferencia organizada </w:t>
      </w:r>
      <w:r w:rsidR="00962D1E">
        <w:rPr>
          <w:bCs/>
          <w:sz w:val="22"/>
          <w:szCs w:val="22"/>
          <w:lang w:val="es-ES_tradnl"/>
        </w:rPr>
        <w:t>que</w:t>
      </w:r>
      <w:r w:rsidR="00962D1E" w:rsidRPr="00BE70E6">
        <w:rPr>
          <w:bCs/>
          <w:sz w:val="22"/>
          <w:szCs w:val="22"/>
          <w:lang w:val="es-ES_tradnl"/>
        </w:rPr>
        <w:t xml:space="preserve"> permit</w:t>
      </w:r>
      <w:r w:rsidR="00962D1E">
        <w:rPr>
          <w:bCs/>
          <w:sz w:val="22"/>
          <w:szCs w:val="22"/>
          <w:lang w:val="es-ES_tradnl"/>
        </w:rPr>
        <w:t>e</w:t>
      </w:r>
      <w:r w:rsidR="00962D1E" w:rsidRPr="00BE70E6">
        <w:rPr>
          <w:bCs/>
          <w:sz w:val="22"/>
          <w:szCs w:val="22"/>
          <w:lang w:val="es-ES_tradnl"/>
        </w:rPr>
        <w:t xml:space="preserve"> la transmisión simultánea de audio e imagen</w:t>
      </w:r>
      <w:r w:rsidR="00962D1E" w:rsidRPr="006A2531">
        <w:rPr>
          <w:bCs/>
          <w:sz w:val="22"/>
          <w:szCs w:val="22"/>
          <w:lang w:val="es-ES_tradnl"/>
        </w:rPr>
        <w:t xml:space="preserve"> en cumplimiento con lo establecido </w:t>
      </w:r>
      <w:r w:rsidR="00962D1E" w:rsidRPr="00824264">
        <w:rPr>
          <w:sz w:val="22"/>
          <w:szCs w:val="22"/>
        </w:rPr>
        <w:t xml:space="preserve">en la Resolución General </w:t>
      </w:r>
      <w:proofErr w:type="spellStart"/>
      <w:r w:rsidR="00962D1E" w:rsidRPr="00824264">
        <w:rPr>
          <w:sz w:val="22"/>
          <w:szCs w:val="22"/>
        </w:rPr>
        <w:t>N°</w:t>
      </w:r>
      <w:proofErr w:type="spellEnd"/>
      <w:r w:rsidR="00962D1E" w:rsidRPr="00824264">
        <w:rPr>
          <w:sz w:val="22"/>
          <w:szCs w:val="22"/>
        </w:rPr>
        <w:t xml:space="preserve"> 830/2020 de la Comisión Nacional de Valores (la “</w:t>
      </w:r>
      <w:r w:rsidR="00962D1E" w:rsidRPr="00824264">
        <w:rPr>
          <w:sz w:val="22"/>
          <w:szCs w:val="22"/>
          <w:u w:val="single"/>
        </w:rPr>
        <w:t>CNV</w:t>
      </w:r>
      <w:r w:rsidR="00962D1E" w:rsidRPr="00824264">
        <w:rPr>
          <w:sz w:val="22"/>
          <w:szCs w:val="22"/>
        </w:rPr>
        <w:t>”)</w:t>
      </w:r>
      <w:r w:rsidR="00962D1E">
        <w:rPr>
          <w:sz w:val="22"/>
          <w:szCs w:val="22"/>
        </w:rPr>
        <w:t xml:space="preserve"> y en la Disposición </w:t>
      </w:r>
      <w:proofErr w:type="spellStart"/>
      <w:r w:rsidR="00962D1E">
        <w:rPr>
          <w:sz w:val="22"/>
          <w:szCs w:val="22"/>
        </w:rPr>
        <w:t>N°</w:t>
      </w:r>
      <w:proofErr w:type="spellEnd"/>
      <w:r w:rsidR="00962D1E">
        <w:rPr>
          <w:sz w:val="22"/>
          <w:szCs w:val="22"/>
        </w:rPr>
        <w:t xml:space="preserve"> 4/2020 de la Dirección General de Superintendencia de Personas Jurídicas y Registro Público de Comercio de La Pampa (la “</w:t>
      </w:r>
      <w:r w:rsidR="00962D1E" w:rsidRPr="00523104">
        <w:rPr>
          <w:sz w:val="22"/>
          <w:szCs w:val="22"/>
          <w:u w:val="single"/>
        </w:rPr>
        <w:t>Disposición</w:t>
      </w:r>
      <w:r w:rsidR="00962D1E">
        <w:rPr>
          <w:sz w:val="22"/>
          <w:szCs w:val="22"/>
        </w:rPr>
        <w:t>”)</w:t>
      </w:r>
      <w:r w:rsidR="00962D1E" w:rsidRPr="00824264">
        <w:rPr>
          <w:sz w:val="22"/>
          <w:szCs w:val="22"/>
        </w:rPr>
        <w:t xml:space="preserve">, </w:t>
      </w:r>
      <w:r w:rsidR="00962D1E">
        <w:rPr>
          <w:sz w:val="22"/>
          <w:szCs w:val="22"/>
        </w:rPr>
        <w:t>la totalidad de los accionistas</w:t>
      </w:r>
      <w:r w:rsidR="00962D1E" w:rsidRPr="00824264">
        <w:rPr>
          <w:sz w:val="22"/>
          <w:szCs w:val="22"/>
        </w:rPr>
        <w:t xml:space="preserve"> </w:t>
      </w:r>
      <w:r w:rsidR="00862B87" w:rsidRPr="00862B87">
        <w:rPr>
          <w:sz w:val="22"/>
          <w:szCs w:val="22"/>
        </w:rPr>
        <w:t xml:space="preserve">tenedores de </w:t>
      </w:r>
      <w:r w:rsidR="00C40739">
        <w:rPr>
          <w:sz w:val="22"/>
          <w:szCs w:val="22"/>
        </w:rPr>
        <w:t>15.000.000</w:t>
      </w:r>
      <w:r w:rsidR="00862B87" w:rsidRPr="00862B87">
        <w:rPr>
          <w:sz w:val="22"/>
          <w:szCs w:val="22"/>
        </w:rPr>
        <w:t xml:space="preserve"> acciones ordinarias de valor nominal $1 con derecho a un voto por acción, que representan el 100% de las acciones de la Sociedad, y por lo tanto, el 100% del capital social y votos de la Sociedad, tal como surge del Libro de Depósito de Acciones y Registro de Asistencia a Asambleas </w:t>
      </w:r>
      <w:proofErr w:type="spellStart"/>
      <w:r w:rsidR="00862B87" w:rsidRPr="00862B87">
        <w:rPr>
          <w:sz w:val="22"/>
          <w:szCs w:val="22"/>
        </w:rPr>
        <w:t>N°</w:t>
      </w:r>
      <w:proofErr w:type="spellEnd"/>
      <w:r w:rsidR="00862B87" w:rsidRPr="00862B87">
        <w:rPr>
          <w:sz w:val="22"/>
          <w:szCs w:val="22"/>
        </w:rPr>
        <w:t xml:space="preserve"> 1 y se reabre la Asamblea que fuera convocada para el </w:t>
      </w:r>
      <w:r w:rsidR="00C40739">
        <w:rPr>
          <w:sz w:val="22"/>
          <w:szCs w:val="22"/>
        </w:rPr>
        <w:t>19</w:t>
      </w:r>
      <w:r w:rsidR="00862B87" w:rsidRPr="00862B87">
        <w:rPr>
          <w:sz w:val="22"/>
          <w:szCs w:val="22"/>
        </w:rPr>
        <w:t xml:space="preserve"> de </w:t>
      </w:r>
      <w:r w:rsidR="00C40739">
        <w:rPr>
          <w:sz w:val="22"/>
          <w:szCs w:val="22"/>
        </w:rPr>
        <w:t xml:space="preserve">enero </w:t>
      </w:r>
      <w:r w:rsidR="00862B87" w:rsidRPr="00862B87">
        <w:rPr>
          <w:sz w:val="22"/>
          <w:szCs w:val="22"/>
        </w:rPr>
        <w:t>de 20</w:t>
      </w:r>
      <w:r w:rsidR="00C40739">
        <w:rPr>
          <w:sz w:val="22"/>
          <w:szCs w:val="22"/>
        </w:rPr>
        <w:t>21</w:t>
      </w:r>
      <w:r w:rsidR="00862B87" w:rsidRPr="00862B87">
        <w:rPr>
          <w:sz w:val="22"/>
          <w:szCs w:val="22"/>
        </w:rPr>
        <w:t xml:space="preserve"> y cuyo pase a cuarto intermedio hasta el día de la fecha, para considerar el </w:t>
      </w:r>
      <w:r w:rsidR="00C40739">
        <w:rPr>
          <w:sz w:val="22"/>
          <w:szCs w:val="22"/>
        </w:rPr>
        <w:t xml:space="preserve">décimo </w:t>
      </w:r>
      <w:r w:rsidR="00862B87" w:rsidRPr="00862B87">
        <w:rPr>
          <w:sz w:val="22"/>
          <w:szCs w:val="22"/>
        </w:rPr>
        <w:t xml:space="preserve">punto del orden del día que se resolviera en ese acto. </w:t>
      </w:r>
      <w:r w:rsidR="00255A08">
        <w:rPr>
          <w:sz w:val="22"/>
          <w:szCs w:val="22"/>
        </w:rPr>
        <w:t>S</w:t>
      </w:r>
      <w:r w:rsidR="00962D1E">
        <w:rPr>
          <w:sz w:val="22"/>
          <w:szCs w:val="22"/>
        </w:rPr>
        <w:t>e encuentran presentes</w:t>
      </w:r>
      <w:r w:rsidR="00862B87" w:rsidRPr="00862B87">
        <w:rPr>
          <w:sz w:val="22"/>
          <w:szCs w:val="22"/>
        </w:rPr>
        <w:t xml:space="preserve"> los Sres. Directores</w:t>
      </w:r>
      <w:r w:rsidR="00962D1E">
        <w:rPr>
          <w:sz w:val="22"/>
          <w:szCs w:val="22"/>
        </w:rPr>
        <w:t xml:space="preserve">, Señores </w:t>
      </w:r>
      <w:r w:rsidR="00962D1E" w:rsidRPr="00824264">
        <w:rPr>
          <w:sz w:val="22"/>
          <w:szCs w:val="22"/>
        </w:rPr>
        <w:t>Gabriel</w:t>
      </w:r>
      <w:r w:rsidR="00962D1E">
        <w:rPr>
          <w:sz w:val="22"/>
          <w:szCs w:val="22"/>
        </w:rPr>
        <w:t xml:space="preserve"> Andrés</w:t>
      </w:r>
      <w:r w:rsidR="00962D1E" w:rsidRPr="00824264">
        <w:rPr>
          <w:sz w:val="22"/>
          <w:szCs w:val="22"/>
        </w:rPr>
        <w:t xml:space="preserve"> </w:t>
      </w:r>
      <w:proofErr w:type="spellStart"/>
      <w:r w:rsidR="00962D1E" w:rsidRPr="00824264">
        <w:rPr>
          <w:sz w:val="22"/>
          <w:szCs w:val="22"/>
        </w:rPr>
        <w:t>Faroppa</w:t>
      </w:r>
      <w:proofErr w:type="spellEnd"/>
      <w:r w:rsidR="00962D1E" w:rsidRPr="00824264">
        <w:rPr>
          <w:sz w:val="22"/>
          <w:szCs w:val="22"/>
        </w:rPr>
        <w:t xml:space="preserve">, Norberto </w:t>
      </w:r>
      <w:proofErr w:type="spellStart"/>
      <w:r w:rsidR="00962D1E" w:rsidRPr="00824264">
        <w:rPr>
          <w:sz w:val="22"/>
          <w:szCs w:val="22"/>
        </w:rPr>
        <w:t>Elisei</w:t>
      </w:r>
      <w:proofErr w:type="spellEnd"/>
      <w:r w:rsidR="00962D1E" w:rsidRPr="00824264">
        <w:rPr>
          <w:sz w:val="22"/>
          <w:szCs w:val="22"/>
        </w:rPr>
        <w:t xml:space="preserve"> y Fabio </w:t>
      </w:r>
      <w:r w:rsidR="00962D1E" w:rsidRPr="00824264">
        <w:rPr>
          <w:bCs/>
          <w:sz w:val="22"/>
          <w:szCs w:val="22"/>
          <w:lang w:val="es-ES_tradnl"/>
        </w:rPr>
        <w:t>Reinaldo</w:t>
      </w:r>
      <w:r w:rsidR="00962D1E" w:rsidRPr="00824264">
        <w:rPr>
          <w:sz w:val="22"/>
          <w:szCs w:val="22"/>
        </w:rPr>
        <w:t xml:space="preserve"> Grandón, los </w:t>
      </w:r>
      <w:r w:rsidR="00962D1E">
        <w:rPr>
          <w:sz w:val="22"/>
          <w:szCs w:val="22"/>
        </w:rPr>
        <w:t>S</w:t>
      </w:r>
      <w:r w:rsidR="00962D1E" w:rsidRPr="00824264">
        <w:rPr>
          <w:sz w:val="22"/>
          <w:szCs w:val="22"/>
        </w:rPr>
        <w:t xml:space="preserve">res. </w:t>
      </w:r>
      <w:r w:rsidR="00962D1E" w:rsidRPr="00824264">
        <w:rPr>
          <w:rStyle w:val="Ninguno"/>
          <w:sz w:val="22"/>
          <w:szCs w:val="22"/>
        </w:rPr>
        <w:t xml:space="preserve">Hugo Ricardo </w:t>
      </w:r>
      <w:proofErr w:type="spellStart"/>
      <w:r w:rsidR="00962D1E" w:rsidRPr="00824264">
        <w:rPr>
          <w:rStyle w:val="Ninguno"/>
          <w:sz w:val="22"/>
          <w:szCs w:val="22"/>
        </w:rPr>
        <w:t>Tirenni</w:t>
      </w:r>
      <w:proofErr w:type="spellEnd"/>
      <w:r w:rsidR="00962D1E" w:rsidRPr="00824264">
        <w:rPr>
          <w:rStyle w:val="Ninguno"/>
          <w:sz w:val="22"/>
          <w:szCs w:val="22"/>
        </w:rPr>
        <w:t xml:space="preserve">, Luciano Miguel </w:t>
      </w:r>
      <w:proofErr w:type="spellStart"/>
      <w:r w:rsidR="00962D1E" w:rsidRPr="00824264">
        <w:rPr>
          <w:rStyle w:val="Ninguno"/>
          <w:sz w:val="22"/>
          <w:szCs w:val="22"/>
        </w:rPr>
        <w:t>Gesuiti</w:t>
      </w:r>
      <w:proofErr w:type="spellEnd"/>
      <w:r w:rsidR="00962D1E" w:rsidRPr="00824264">
        <w:rPr>
          <w:rStyle w:val="Ninguno"/>
          <w:sz w:val="22"/>
          <w:szCs w:val="22"/>
        </w:rPr>
        <w:t xml:space="preserve"> e Ivana Elizabeth </w:t>
      </w:r>
      <w:proofErr w:type="spellStart"/>
      <w:r w:rsidR="00962D1E" w:rsidRPr="00824264">
        <w:rPr>
          <w:rStyle w:val="Ninguno"/>
          <w:sz w:val="22"/>
          <w:szCs w:val="22"/>
        </w:rPr>
        <w:t>Sarom</w:t>
      </w:r>
      <w:r w:rsidR="00962D1E">
        <w:rPr>
          <w:rStyle w:val="Ninguno"/>
          <w:sz w:val="22"/>
          <w:szCs w:val="22"/>
        </w:rPr>
        <w:t>é</w:t>
      </w:r>
      <w:proofErr w:type="spellEnd"/>
      <w:r w:rsidR="00962D1E" w:rsidRPr="00824264">
        <w:rPr>
          <w:rStyle w:val="Ninguno"/>
          <w:sz w:val="22"/>
          <w:szCs w:val="22"/>
        </w:rPr>
        <w:t xml:space="preserve"> en su carácter de miembros titulares de la Comisión Fiscalizadora, </w:t>
      </w:r>
      <w:r w:rsidR="00962D1E" w:rsidRPr="00824264">
        <w:rPr>
          <w:sz w:val="22"/>
          <w:szCs w:val="22"/>
        </w:rPr>
        <w:t xml:space="preserve">quienes en forma expresa constatan que el sistema de videoconferencia permite la acreditación fehaciente de la identidad de todos los concurrentes y la deliberación en forma simultánea, en un todo de acuerdo a lo establecido en el Artículo </w:t>
      </w:r>
      <w:proofErr w:type="spellStart"/>
      <w:r w:rsidR="00962D1E" w:rsidRPr="00824264">
        <w:rPr>
          <w:sz w:val="22"/>
          <w:szCs w:val="22"/>
        </w:rPr>
        <w:t>N°</w:t>
      </w:r>
      <w:proofErr w:type="spellEnd"/>
      <w:r w:rsidR="00962D1E" w:rsidRPr="00824264">
        <w:rPr>
          <w:sz w:val="22"/>
          <w:szCs w:val="22"/>
        </w:rPr>
        <w:t xml:space="preserve"> 14 del Estatuto Social de la Sociedad. Se deja constancia que la presente acta será suscripta por los señores </w:t>
      </w:r>
      <w:r w:rsidR="00962D1E">
        <w:rPr>
          <w:sz w:val="22"/>
          <w:szCs w:val="22"/>
        </w:rPr>
        <w:t>d</w:t>
      </w:r>
      <w:r w:rsidR="00962D1E" w:rsidRPr="00824264">
        <w:rPr>
          <w:sz w:val="22"/>
          <w:szCs w:val="22"/>
        </w:rPr>
        <w:t>irectores</w:t>
      </w:r>
      <w:r w:rsidR="00962D1E">
        <w:rPr>
          <w:sz w:val="22"/>
          <w:szCs w:val="22"/>
        </w:rPr>
        <w:t>, accionistas</w:t>
      </w:r>
      <w:r w:rsidR="00962D1E" w:rsidRPr="00824264">
        <w:rPr>
          <w:sz w:val="22"/>
          <w:szCs w:val="22"/>
        </w:rPr>
        <w:t xml:space="preserve"> y los miembros de la Comisión Fiscalizadora inmediatamente pueda ser impresa en los libros sociales y sean levantadas con carácter general las medidas de aislamiento social, preventivo y obligatorio.</w:t>
      </w:r>
      <w:r w:rsidR="00862B87" w:rsidRPr="00862B87">
        <w:rPr>
          <w:sz w:val="22"/>
          <w:szCs w:val="22"/>
        </w:rPr>
        <w:t xml:space="preserve"> </w:t>
      </w:r>
      <w:r w:rsidR="00255A08">
        <w:rPr>
          <w:sz w:val="22"/>
          <w:szCs w:val="22"/>
        </w:rPr>
        <w:t xml:space="preserve">Preside la reunión el Sr. César Gastón Castillo, en su carácter de director titular y presidente de la Sociedad y declara legalmente constituido el acto, dejando constancia que la misma reviste el carácter de unánime de conformidad con el artículo 237 de la Ley </w:t>
      </w:r>
      <w:proofErr w:type="spellStart"/>
      <w:r w:rsidR="00255A08">
        <w:rPr>
          <w:sz w:val="22"/>
          <w:szCs w:val="22"/>
        </w:rPr>
        <w:t>N°</w:t>
      </w:r>
      <w:proofErr w:type="spellEnd"/>
      <w:r w:rsidR="00255A08">
        <w:rPr>
          <w:sz w:val="22"/>
          <w:szCs w:val="22"/>
        </w:rPr>
        <w:t xml:space="preserve"> 19.550 (la “</w:t>
      </w:r>
      <w:r w:rsidR="00255A08" w:rsidRPr="00432E51">
        <w:rPr>
          <w:sz w:val="22"/>
          <w:szCs w:val="22"/>
          <w:u w:val="single"/>
        </w:rPr>
        <w:t>LGS</w:t>
      </w:r>
      <w:r w:rsidR="00255A08">
        <w:rPr>
          <w:sz w:val="22"/>
          <w:szCs w:val="22"/>
        </w:rPr>
        <w:t xml:space="preserve">”), dado que se encuentran presentes la totalidad de los accionistas. </w:t>
      </w:r>
      <w:r w:rsidR="00862B87" w:rsidRPr="00862B87">
        <w:rPr>
          <w:sz w:val="22"/>
          <w:szCs w:val="22"/>
        </w:rPr>
        <w:t xml:space="preserve">Acto seguido, el Sr. </w:t>
      </w:r>
      <w:proofErr w:type="gramStart"/>
      <w:r w:rsidR="00862B87" w:rsidRPr="00862B87">
        <w:rPr>
          <w:sz w:val="22"/>
          <w:szCs w:val="22"/>
        </w:rPr>
        <w:t>Presidente</w:t>
      </w:r>
      <w:proofErr w:type="gramEnd"/>
      <w:r w:rsidR="00862B87" w:rsidRPr="00862B87">
        <w:rPr>
          <w:sz w:val="22"/>
          <w:szCs w:val="22"/>
        </w:rPr>
        <w:t xml:space="preserve"> deja constancia que l</w:t>
      </w:r>
      <w:r w:rsidR="00255A08">
        <w:rPr>
          <w:sz w:val="22"/>
          <w:szCs w:val="22"/>
        </w:rPr>
        <w:t>os</w:t>
      </w:r>
      <w:r w:rsidR="00862B87" w:rsidRPr="00862B87">
        <w:rPr>
          <w:sz w:val="22"/>
          <w:szCs w:val="22"/>
        </w:rPr>
        <w:t xml:space="preserve"> punto</w:t>
      </w:r>
      <w:r w:rsidR="00255A08">
        <w:rPr>
          <w:sz w:val="22"/>
          <w:szCs w:val="22"/>
        </w:rPr>
        <w:t>s</w:t>
      </w:r>
      <w:r w:rsidR="00862B87" w:rsidRPr="00862B87">
        <w:rPr>
          <w:sz w:val="22"/>
          <w:szCs w:val="22"/>
        </w:rPr>
        <w:t xml:space="preserve"> 1) </w:t>
      </w:r>
      <w:r w:rsidR="00255A08">
        <w:rPr>
          <w:sz w:val="22"/>
          <w:szCs w:val="22"/>
        </w:rPr>
        <w:t xml:space="preserve">a 9) </w:t>
      </w:r>
      <w:r w:rsidR="00862B87" w:rsidRPr="00862B87">
        <w:rPr>
          <w:sz w:val="22"/>
          <w:szCs w:val="22"/>
        </w:rPr>
        <w:t>del orden del día fue</w:t>
      </w:r>
      <w:r w:rsidR="00255A08">
        <w:rPr>
          <w:sz w:val="22"/>
          <w:szCs w:val="22"/>
        </w:rPr>
        <w:t>ron</w:t>
      </w:r>
      <w:r w:rsidR="00862B87" w:rsidRPr="00862B87">
        <w:rPr>
          <w:sz w:val="22"/>
          <w:szCs w:val="22"/>
        </w:rPr>
        <w:t xml:space="preserve"> considerado</w:t>
      </w:r>
      <w:r w:rsidR="00255A08">
        <w:rPr>
          <w:sz w:val="22"/>
          <w:szCs w:val="22"/>
        </w:rPr>
        <w:t>s</w:t>
      </w:r>
      <w:r w:rsidR="00862B87" w:rsidRPr="00862B87">
        <w:rPr>
          <w:sz w:val="22"/>
          <w:szCs w:val="22"/>
        </w:rPr>
        <w:t xml:space="preserve"> y aprobado</w:t>
      </w:r>
      <w:r w:rsidR="00255A08">
        <w:rPr>
          <w:sz w:val="22"/>
          <w:szCs w:val="22"/>
        </w:rPr>
        <w:t>s</w:t>
      </w:r>
      <w:r w:rsidR="00862B87" w:rsidRPr="00862B87">
        <w:rPr>
          <w:sz w:val="22"/>
          <w:szCs w:val="22"/>
        </w:rPr>
        <w:t xml:space="preserve"> en la asamblea del </w:t>
      </w:r>
      <w:r w:rsidR="00255A08">
        <w:rPr>
          <w:sz w:val="22"/>
          <w:szCs w:val="22"/>
        </w:rPr>
        <w:t>19</w:t>
      </w:r>
      <w:r w:rsidR="00862B87" w:rsidRPr="00862B87">
        <w:rPr>
          <w:sz w:val="22"/>
          <w:szCs w:val="22"/>
        </w:rPr>
        <w:t xml:space="preserve"> de </w:t>
      </w:r>
      <w:r w:rsidR="00255A08">
        <w:rPr>
          <w:sz w:val="22"/>
          <w:szCs w:val="22"/>
        </w:rPr>
        <w:t xml:space="preserve">enero </w:t>
      </w:r>
      <w:r w:rsidR="00862B87" w:rsidRPr="00862B87">
        <w:rPr>
          <w:sz w:val="22"/>
          <w:szCs w:val="22"/>
        </w:rPr>
        <w:t xml:space="preserve">y pone a consideración de los Accionistas el </w:t>
      </w:r>
      <w:r w:rsidR="00255A08">
        <w:rPr>
          <w:sz w:val="22"/>
          <w:szCs w:val="22"/>
        </w:rPr>
        <w:t>décimo</w:t>
      </w:r>
      <w:r w:rsidR="00862B87" w:rsidRPr="00862B87">
        <w:rPr>
          <w:sz w:val="22"/>
          <w:szCs w:val="22"/>
        </w:rPr>
        <w:t xml:space="preserve"> punto del orden del día de la asamblea originalmente convocada para el día </w:t>
      </w:r>
      <w:r w:rsidR="00255A08">
        <w:rPr>
          <w:sz w:val="22"/>
          <w:szCs w:val="22"/>
        </w:rPr>
        <w:t>19 de enero de 2021</w:t>
      </w:r>
      <w:r w:rsidR="00862B87" w:rsidRPr="00862B87">
        <w:rPr>
          <w:sz w:val="22"/>
          <w:szCs w:val="22"/>
        </w:rPr>
        <w:t>:</w:t>
      </w:r>
      <w:r w:rsidR="00862B87" w:rsidRPr="005A1B3B">
        <w:t xml:space="preserve"> </w:t>
      </w:r>
      <w:r w:rsidR="00255A08" w:rsidRPr="00255A08">
        <w:rPr>
          <w:b/>
          <w:bCs/>
          <w:i/>
          <w:iCs/>
        </w:rPr>
        <w:t>10</w:t>
      </w:r>
      <w:r w:rsidR="00C50093" w:rsidRPr="00374C59">
        <w:rPr>
          <w:b/>
          <w:bCs/>
          <w:i/>
          <w:iCs/>
          <w:sz w:val="22"/>
          <w:szCs w:val="22"/>
          <w:lang w:val="es-MX"/>
        </w:rPr>
        <w:t xml:space="preserve">) </w:t>
      </w:r>
      <w:r w:rsidR="00C50093" w:rsidRPr="00374C59">
        <w:rPr>
          <w:b/>
          <w:i/>
          <w:iCs/>
          <w:sz w:val="22"/>
          <w:szCs w:val="22"/>
          <w:u w:val="single"/>
        </w:rPr>
        <w:t>Designación del Auditor Externo de los estados financieros del ejercicio 202</w:t>
      </w:r>
      <w:r w:rsidRPr="00374C59">
        <w:rPr>
          <w:b/>
          <w:i/>
          <w:iCs/>
          <w:u w:val="single"/>
        </w:rPr>
        <w:t>1</w:t>
      </w:r>
      <w:r w:rsidR="00C50093" w:rsidRPr="00374C59">
        <w:rPr>
          <w:b/>
          <w:sz w:val="22"/>
          <w:szCs w:val="22"/>
        </w:rPr>
        <w:t xml:space="preserve">. </w:t>
      </w:r>
      <w:r w:rsidR="00C50093" w:rsidRPr="00374C59">
        <w:rPr>
          <w:sz w:val="22"/>
          <w:szCs w:val="22"/>
        </w:rPr>
        <w:t xml:space="preserve">El Sr. </w:t>
      </w:r>
      <w:proofErr w:type="gramStart"/>
      <w:r w:rsidR="00C50093" w:rsidRPr="00374C59">
        <w:rPr>
          <w:sz w:val="22"/>
          <w:szCs w:val="22"/>
        </w:rPr>
        <w:t>Presidente</w:t>
      </w:r>
      <w:proofErr w:type="gramEnd"/>
      <w:r w:rsidR="00C50093" w:rsidRPr="00374C59">
        <w:rPr>
          <w:sz w:val="22"/>
          <w:szCs w:val="22"/>
        </w:rPr>
        <w:t xml:space="preserve"> informa que, en cumplimiento de las normas aplicables, corresponde designar a </w:t>
      </w:r>
      <w:bookmarkStart w:id="1" w:name="OLE_LINK25"/>
      <w:bookmarkStart w:id="2" w:name="OLE_LINK26"/>
      <w:r w:rsidR="00C50093" w:rsidRPr="00374C59">
        <w:rPr>
          <w:sz w:val="22"/>
          <w:szCs w:val="22"/>
        </w:rPr>
        <w:t>los auditores que certificarán los Estados Financieros de la Sociedad al 30 de septiembre de 2021, como así también las revisiones limitadas de dicho ejercicio</w:t>
      </w:r>
      <w:bookmarkEnd w:id="1"/>
      <w:bookmarkEnd w:id="2"/>
      <w:r w:rsidR="00C50093" w:rsidRPr="00374C59">
        <w:rPr>
          <w:sz w:val="22"/>
          <w:szCs w:val="22"/>
        </w:rPr>
        <w:t xml:space="preserve">. El </w:t>
      </w:r>
      <w:r w:rsidR="00C50093" w:rsidRPr="00374C59">
        <w:rPr>
          <w:sz w:val="22"/>
          <w:szCs w:val="22"/>
        </w:rPr>
        <w:lastRenderedPageBreak/>
        <w:t xml:space="preserve">representante del accionista </w:t>
      </w:r>
      <w:proofErr w:type="spellStart"/>
      <w:r w:rsidR="00C50093" w:rsidRPr="00374C59">
        <w:rPr>
          <w:sz w:val="22"/>
          <w:szCs w:val="22"/>
        </w:rPr>
        <w:t>All</w:t>
      </w:r>
      <w:proofErr w:type="spellEnd"/>
      <w:r w:rsidR="00C50093" w:rsidRPr="00374C59">
        <w:rPr>
          <w:sz w:val="22"/>
          <w:szCs w:val="22"/>
        </w:rPr>
        <w:t xml:space="preserve"> Road S.A. propone que se designe a tal efecto a los Contadores Miguel Marcelo Canetti y Pablo Norberto </w:t>
      </w:r>
      <w:proofErr w:type="spellStart"/>
      <w:r w:rsidR="00C50093" w:rsidRPr="00374C59">
        <w:rPr>
          <w:sz w:val="22"/>
          <w:szCs w:val="22"/>
        </w:rPr>
        <w:t>D’Alessandro</w:t>
      </w:r>
      <w:proofErr w:type="spellEnd"/>
      <w:r w:rsidR="00C50093" w:rsidRPr="00374C59">
        <w:rPr>
          <w:sz w:val="22"/>
          <w:szCs w:val="22"/>
        </w:rPr>
        <w:t xml:space="preserve">, como auditores titular y suplente respectivamente, ambos pertenecientes a la firma BECHER Y ASOCIADOS S.R.L. (BDO Argentina). Informa el Sr. </w:t>
      </w:r>
      <w:proofErr w:type="gramStart"/>
      <w:r w:rsidR="00C50093" w:rsidRPr="00374C59">
        <w:rPr>
          <w:sz w:val="22"/>
          <w:szCs w:val="22"/>
        </w:rPr>
        <w:t>Presidente</w:t>
      </w:r>
      <w:proofErr w:type="gramEnd"/>
      <w:r w:rsidR="00C50093" w:rsidRPr="00374C59">
        <w:rPr>
          <w:sz w:val="22"/>
          <w:szCs w:val="22"/>
        </w:rPr>
        <w:t xml:space="preserve"> que</w:t>
      </w:r>
      <w:r w:rsidR="00255A08">
        <w:rPr>
          <w:sz w:val="22"/>
          <w:szCs w:val="22"/>
        </w:rPr>
        <w:t>,</w:t>
      </w:r>
      <w:r w:rsidR="00C50093" w:rsidRPr="00374C59">
        <w:rPr>
          <w:sz w:val="22"/>
          <w:szCs w:val="22"/>
        </w:rPr>
        <w:t xml:space="preserve"> las declaraciones juradas requeridas por el Artículo 104 de la Ley </w:t>
      </w:r>
      <w:proofErr w:type="spellStart"/>
      <w:r w:rsidR="00C50093" w:rsidRPr="00374C59">
        <w:rPr>
          <w:sz w:val="22"/>
          <w:szCs w:val="22"/>
        </w:rPr>
        <w:t>N°</w:t>
      </w:r>
      <w:proofErr w:type="spellEnd"/>
      <w:r w:rsidR="00C50093" w:rsidRPr="00374C59">
        <w:rPr>
          <w:sz w:val="22"/>
          <w:szCs w:val="22"/>
        </w:rPr>
        <w:t xml:space="preserve"> 26.831 han sido presentadas con la anticipación prevista por las Normas de la Comisión Nacional de Valores (N.T. 2013 y </w:t>
      </w:r>
      <w:proofErr w:type="spellStart"/>
      <w:r w:rsidR="00C50093" w:rsidRPr="00374C59">
        <w:rPr>
          <w:sz w:val="22"/>
          <w:szCs w:val="22"/>
        </w:rPr>
        <w:t>modif</w:t>
      </w:r>
      <w:proofErr w:type="spellEnd"/>
      <w:r w:rsidR="00C50093" w:rsidRPr="00374C59">
        <w:rPr>
          <w:sz w:val="22"/>
          <w:szCs w:val="22"/>
        </w:rPr>
        <w:t xml:space="preserve">.). Puesto el tema a consideración, </w:t>
      </w:r>
      <w:bookmarkStart w:id="3" w:name="OLE_LINK27"/>
      <w:bookmarkStart w:id="4" w:name="OLE_LINK28"/>
      <w:r w:rsidR="00C50093" w:rsidRPr="00374C59">
        <w:rPr>
          <w:sz w:val="22"/>
          <w:szCs w:val="22"/>
        </w:rPr>
        <w:t xml:space="preserve">la Asamblea por unanimidad, </w:t>
      </w:r>
      <w:r w:rsidR="00C50093" w:rsidRPr="00374C59">
        <w:rPr>
          <w:sz w:val="22"/>
          <w:szCs w:val="22"/>
          <w:u w:val="single"/>
        </w:rPr>
        <w:t>RESUELVE</w:t>
      </w:r>
      <w:r w:rsidR="00C50093" w:rsidRPr="00374C59">
        <w:rPr>
          <w:sz w:val="22"/>
          <w:szCs w:val="22"/>
        </w:rPr>
        <w:t xml:space="preserve">: </w:t>
      </w:r>
      <w:bookmarkEnd w:id="3"/>
      <w:bookmarkEnd w:id="4"/>
      <w:r w:rsidR="00C50093" w:rsidRPr="00374C59">
        <w:rPr>
          <w:sz w:val="22"/>
          <w:szCs w:val="22"/>
        </w:rPr>
        <w:t xml:space="preserve">aprobar la designación de los Contadores Miguel Marcelo Canetti y Pablo Norberto </w:t>
      </w:r>
      <w:proofErr w:type="spellStart"/>
      <w:r w:rsidR="00C50093" w:rsidRPr="00374C59">
        <w:rPr>
          <w:sz w:val="22"/>
          <w:szCs w:val="22"/>
        </w:rPr>
        <w:t>D’Alessandro</w:t>
      </w:r>
      <w:proofErr w:type="spellEnd"/>
      <w:r w:rsidR="00C50093" w:rsidRPr="00374C59">
        <w:rPr>
          <w:sz w:val="22"/>
          <w:szCs w:val="22"/>
        </w:rPr>
        <w:t xml:space="preserve"> como auditores titular y suplente respectivamente, ambos pertenecientes a la firma BECHER Y ASOCIADOS S.R.L. (BDO Argentina)</w:t>
      </w:r>
      <w:r w:rsidR="00C50093" w:rsidRPr="00374C59">
        <w:rPr>
          <w:sz w:val="22"/>
          <w:szCs w:val="22"/>
          <w:lang w:val="es-MX"/>
        </w:rPr>
        <w:t xml:space="preserve"> para realizar la auditoría externa de la Sociedad </w:t>
      </w:r>
      <w:r w:rsidR="00C50093" w:rsidRPr="00374C59">
        <w:rPr>
          <w:sz w:val="22"/>
          <w:szCs w:val="22"/>
        </w:rPr>
        <w:t xml:space="preserve">para los Estados Financieros de la Sociedad al 30 de septiembre de 2021, como así también las revisiones limitadas para los períodos intermedios de dicho ejercicio. </w:t>
      </w:r>
      <w:r w:rsidR="008D5F91" w:rsidRPr="00166959">
        <w:rPr>
          <w:color w:val="000000" w:themeColor="text1"/>
          <w:sz w:val="23"/>
          <w:szCs w:val="23"/>
        </w:rPr>
        <w:t xml:space="preserve">Presentes en el acto, los miembros de la Comisión Fiscalizadora de la Sociedad dejan constancia que han verificado el cumplimiento de los extremos y recaudos previstos en la Resolución General </w:t>
      </w:r>
      <w:proofErr w:type="spellStart"/>
      <w:r w:rsidR="008D5F91" w:rsidRPr="00166959">
        <w:rPr>
          <w:color w:val="000000" w:themeColor="text1"/>
          <w:sz w:val="23"/>
          <w:szCs w:val="23"/>
        </w:rPr>
        <w:t>N°</w:t>
      </w:r>
      <w:proofErr w:type="spellEnd"/>
      <w:r w:rsidR="008D5F91" w:rsidRPr="00166959">
        <w:rPr>
          <w:color w:val="000000" w:themeColor="text1"/>
          <w:sz w:val="23"/>
          <w:szCs w:val="23"/>
        </w:rPr>
        <w:t xml:space="preserve"> 830/2020 de la CNV y la Disposición para el denominado modo de Asamblea a Distancia. </w:t>
      </w:r>
      <w:r w:rsidR="008D5F91" w:rsidRPr="00166959">
        <w:rPr>
          <w:color w:val="000000" w:themeColor="text1"/>
          <w:sz w:val="22"/>
          <w:szCs w:val="22"/>
        </w:rPr>
        <w:t>No habiendo más asuntos que tratar, finaliza la sesión siendo las 1</w:t>
      </w:r>
      <w:r w:rsidR="008D5F91">
        <w:rPr>
          <w:color w:val="000000" w:themeColor="text1"/>
          <w:sz w:val="22"/>
          <w:szCs w:val="22"/>
        </w:rPr>
        <w:t>2</w:t>
      </w:r>
      <w:r w:rsidR="008D5F91" w:rsidRPr="00166959">
        <w:rPr>
          <w:color w:val="000000" w:themeColor="text1"/>
          <w:sz w:val="22"/>
          <w:szCs w:val="22"/>
        </w:rPr>
        <w:t>:30 horas. Se deja constancia que la presente acta será suscripta por los señores accionistas, directores y miembros de la Comisión Fiscalizadora, inmediatamente pueda ser impresa en los libros sociales y sean levantadas con carácter general las medidas de aislamiento social, preventivo y obligatorio.</w:t>
      </w:r>
    </w:p>
    <w:p w14:paraId="6809A9B1" w14:textId="77777777" w:rsidR="008D5F91" w:rsidRDefault="008D5F91" w:rsidP="008D5F91">
      <w:pPr>
        <w:spacing w:line="360" w:lineRule="auto"/>
        <w:jc w:val="both"/>
        <w:rPr>
          <w:color w:val="FF0000"/>
          <w:sz w:val="22"/>
          <w:szCs w:val="22"/>
        </w:rPr>
      </w:pPr>
    </w:p>
    <w:p w14:paraId="55BFCFC7" w14:textId="30B68106" w:rsidR="008D5F91" w:rsidRPr="00CC5A02" w:rsidRDefault="008D5F91" w:rsidP="008D5F91">
      <w:pPr>
        <w:spacing w:line="360" w:lineRule="auto"/>
        <w:jc w:val="both"/>
        <w:rPr>
          <w:color w:val="000000" w:themeColor="text1"/>
          <w:sz w:val="22"/>
          <w:szCs w:val="22"/>
          <w:lang w:val="es-MX"/>
        </w:rPr>
      </w:pPr>
      <w:r w:rsidRPr="00CC5A02">
        <w:rPr>
          <w:b/>
          <w:bCs/>
          <w:color w:val="000000" w:themeColor="text1"/>
          <w:sz w:val="22"/>
          <w:szCs w:val="22"/>
        </w:rPr>
        <w:t xml:space="preserve">Por videoconferencia: </w:t>
      </w:r>
      <w:r w:rsidRPr="00CC5A02">
        <w:rPr>
          <w:color w:val="000000" w:themeColor="text1"/>
          <w:sz w:val="22"/>
          <w:szCs w:val="22"/>
        </w:rPr>
        <w:t>César Gastón Castillo, por sí, como accionista y Presidente del Directorio;</w:t>
      </w:r>
      <w:r w:rsidR="00CC5A02">
        <w:rPr>
          <w:color w:val="000000" w:themeColor="text1"/>
          <w:sz w:val="22"/>
          <w:szCs w:val="22"/>
        </w:rPr>
        <w:t xml:space="preserve"> </w:t>
      </w:r>
      <w:r w:rsidRPr="00CC5A02">
        <w:rPr>
          <w:color w:val="000000" w:themeColor="text1"/>
          <w:sz w:val="22"/>
          <w:szCs w:val="22"/>
        </w:rPr>
        <w:t xml:space="preserve">Edgardo Luciano </w:t>
      </w:r>
      <w:proofErr w:type="spellStart"/>
      <w:r w:rsidRPr="00CC5A02">
        <w:rPr>
          <w:color w:val="000000" w:themeColor="text1"/>
          <w:sz w:val="22"/>
          <w:szCs w:val="22"/>
        </w:rPr>
        <w:t>Carpinteri</w:t>
      </w:r>
      <w:proofErr w:type="spellEnd"/>
      <w:r w:rsidRPr="00CC5A02">
        <w:rPr>
          <w:color w:val="000000" w:themeColor="text1"/>
          <w:sz w:val="22"/>
          <w:szCs w:val="22"/>
        </w:rPr>
        <w:t xml:space="preserve"> en representación de los accionistas: </w:t>
      </w:r>
      <w:proofErr w:type="spellStart"/>
      <w:r w:rsidRPr="00CC5A02">
        <w:rPr>
          <w:color w:val="000000" w:themeColor="text1"/>
          <w:sz w:val="22"/>
          <w:szCs w:val="22"/>
        </w:rPr>
        <w:t>All</w:t>
      </w:r>
      <w:proofErr w:type="spellEnd"/>
      <w:r w:rsidRPr="00CC5A02">
        <w:rPr>
          <w:color w:val="000000" w:themeColor="text1"/>
          <w:sz w:val="22"/>
          <w:szCs w:val="22"/>
        </w:rPr>
        <w:t xml:space="preserve"> Road S.A., Cereales Don Nino S.A., Servicios del Desierto S.A.; Vanesa R. Barrionuevo como representante del accionista </w:t>
      </w:r>
      <w:proofErr w:type="spellStart"/>
      <w:r w:rsidRPr="00CC5A02">
        <w:rPr>
          <w:color w:val="000000" w:themeColor="text1"/>
          <w:sz w:val="22"/>
          <w:szCs w:val="22"/>
        </w:rPr>
        <w:t>Pampetrol</w:t>
      </w:r>
      <w:proofErr w:type="spellEnd"/>
      <w:r w:rsidRPr="00CC5A02">
        <w:rPr>
          <w:color w:val="000000" w:themeColor="text1"/>
          <w:sz w:val="22"/>
          <w:szCs w:val="22"/>
        </w:rPr>
        <w:t xml:space="preserve"> SAPEM; Directores Titulares: Gabriel Andrés </w:t>
      </w:r>
      <w:proofErr w:type="spellStart"/>
      <w:r w:rsidRPr="00CC5A02">
        <w:rPr>
          <w:color w:val="000000" w:themeColor="text1"/>
          <w:sz w:val="22"/>
          <w:szCs w:val="22"/>
        </w:rPr>
        <w:t>Faroppa</w:t>
      </w:r>
      <w:proofErr w:type="spellEnd"/>
      <w:r w:rsidRPr="00CC5A02">
        <w:rPr>
          <w:color w:val="000000" w:themeColor="text1"/>
          <w:sz w:val="22"/>
          <w:szCs w:val="22"/>
        </w:rPr>
        <w:t xml:space="preserve">, Norberto </w:t>
      </w:r>
      <w:proofErr w:type="spellStart"/>
      <w:r w:rsidRPr="00CC5A02">
        <w:rPr>
          <w:color w:val="000000" w:themeColor="text1"/>
          <w:sz w:val="22"/>
          <w:szCs w:val="22"/>
        </w:rPr>
        <w:t>Elisei</w:t>
      </w:r>
      <w:proofErr w:type="spellEnd"/>
      <w:r w:rsidRPr="00CC5A02">
        <w:rPr>
          <w:color w:val="000000" w:themeColor="text1"/>
          <w:sz w:val="22"/>
          <w:szCs w:val="22"/>
        </w:rPr>
        <w:t xml:space="preserve"> y Fabio Reinaldo Grandón y Directores Suplentes: Fernando Urtasun, Valeria </w:t>
      </w:r>
      <w:proofErr w:type="spellStart"/>
      <w:r w:rsidRPr="00CC5A02">
        <w:rPr>
          <w:color w:val="000000" w:themeColor="text1"/>
          <w:sz w:val="22"/>
          <w:szCs w:val="22"/>
        </w:rPr>
        <w:t>Nathalia</w:t>
      </w:r>
      <w:proofErr w:type="spellEnd"/>
      <w:r w:rsidRPr="00CC5A02">
        <w:rPr>
          <w:color w:val="000000" w:themeColor="text1"/>
          <w:sz w:val="22"/>
          <w:szCs w:val="22"/>
        </w:rPr>
        <w:t xml:space="preserve"> Rinaldi, Carlos Gustavo </w:t>
      </w:r>
      <w:proofErr w:type="spellStart"/>
      <w:r w:rsidRPr="00CC5A02">
        <w:rPr>
          <w:color w:val="000000" w:themeColor="text1"/>
          <w:sz w:val="22"/>
          <w:szCs w:val="22"/>
        </w:rPr>
        <w:t>Lazzarini</w:t>
      </w:r>
      <w:proofErr w:type="spellEnd"/>
      <w:r w:rsidRPr="00CC5A02">
        <w:rPr>
          <w:color w:val="000000" w:themeColor="text1"/>
          <w:sz w:val="22"/>
          <w:szCs w:val="22"/>
        </w:rPr>
        <w:t xml:space="preserve"> y Hugo Andrés Pérez. Por la Comisión Fiscalizadora: Hugo Ricardo </w:t>
      </w:r>
      <w:proofErr w:type="spellStart"/>
      <w:r w:rsidRPr="00CC5A02">
        <w:rPr>
          <w:color w:val="000000" w:themeColor="text1"/>
          <w:sz w:val="22"/>
          <w:szCs w:val="22"/>
        </w:rPr>
        <w:t>Tirenni</w:t>
      </w:r>
      <w:proofErr w:type="spellEnd"/>
      <w:r w:rsidRPr="00CC5A02">
        <w:rPr>
          <w:color w:val="000000" w:themeColor="text1"/>
          <w:sz w:val="22"/>
          <w:szCs w:val="22"/>
        </w:rPr>
        <w:t xml:space="preserve">, Luciano Miguel </w:t>
      </w:r>
      <w:proofErr w:type="spellStart"/>
      <w:r w:rsidRPr="00CC5A02">
        <w:rPr>
          <w:color w:val="000000" w:themeColor="text1"/>
          <w:sz w:val="22"/>
          <w:szCs w:val="22"/>
        </w:rPr>
        <w:t>Gesuiti</w:t>
      </w:r>
      <w:proofErr w:type="spellEnd"/>
      <w:r w:rsidRPr="00CC5A02">
        <w:rPr>
          <w:color w:val="000000" w:themeColor="text1"/>
          <w:sz w:val="22"/>
          <w:szCs w:val="22"/>
        </w:rPr>
        <w:t xml:space="preserve"> e Ivana Elizabeth </w:t>
      </w:r>
      <w:proofErr w:type="spellStart"/>
      <w:r w:rsidRPr="00CC5A02">
        <w:rPr>
          <w:color w:val="000000" w:themeColor="text1"/>
          <w:sz w:val="22"/>
          <w:szCs w:val="22"/>
        </w:rPr>
        <w:t>Sarome</w:t>
      </w:r>
      <w:proofErr w:type="spellEnd"/>
      <w:r w:rsidRPr="00CC5A02">
        <w:rPr>
          <w:color w:val="000000" w:themeColor="text1"/>
          <w:sz w:val="22"/>
          <w:szCs w:val="22"/>
        </w:rPr>
        <w:t>, todos miembros titulares.</w:t>
      </w:r>
    </w:p>
    <w:p w14:paraId="3E161AC5" w14:textId="3A92F563" w:rsidR="003D3930" w:rsidRPr="008D5F91" w:rsidRDefault="003D3930" w:rsidP="00374C59">
      <w:pPr>
        <w:jc w:val="both"/>
        <w:rPr>
          <w:lang w:val="es-MX"/>
        </w:rPr>
      </w:pPr>
    </w:p>
    <w:sectPr w:rsidR="003D3930" w:rsidRPr="008D5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93"/>
    <w:rsid w:val="00255A08"/>
    <w:rsid w:val="00374C59"/>
    <w:rsid w:val="003D3930"/>
    <w:rsid w:val="00862B87"/>
    <w:rsid w:val="008D5F91"/>
    <w:rsid w:val="00962D1E"/>
    <w:rsid w:val="00C40739"/>
    <w:rsid w:val="00C50093"/>
    <w:rsid w:val="00C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21A5"/>
  <w15:chartTrackingRefBased/>
  <w15:docId w15:val="{E439C008-CBE0-45BE-B2C8-D6384995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500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00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00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inguno">
    <w:name w:val="Ninguno"/>
    <w:rsid w:val="008D5F91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2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Noguerol</dc:creator>
  <cp:keywords/>
  <dc:description/>
  <cp:lastModifiedBy>Ximena Noguerol</cp:lastModifiedBy>
  <cp:revision>3</cp:revision>
  <dcterms:created xsi:type="dcterms:W3CDTF">2021-01-19T17:03:00Z</dcterms:created>
  <dcterms:modified xsi:type="dcterms:W3CDTF">2021-02-03T18:00:00Z</dcterms:modified>
</cp:coreProperties>
</file>