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56896" w14:textId="77777777" w:rsidR="00DC3FFF" w:rsidRDefault="00DC3FFF" w:rsidP="00FD531B">
      <w:pPr>
        <w:spacing w:after="0" w:line="360" w:lineRule="auto"/>
        <w:jc w:val="both"/>
        <w:rPr>
          <w:rFonts w:ascii="Times New Roman" w:eastAsia="SimSun" w:hAnsi="Times New Roman" w:cs="Times New Roman"/>
          <w:b/>
          <w:u w:val="single"/>
          <w:lang w:val="es-MX" w:eastAsia="zh-CN"/>
        </w:rPr>
      </w:pPr>
    </w:p>
    <w:p w14:paraId="735FA818" w14:textId="5EEA0F5E" w:rsidR="00FD531B" w:rsidRPr="00FD531B" w:rsidRDefault="00FD531B" w:rsidP="00FD531B">
      <w:pPr>
        <w:spacing w:after="0" w:line="360" w:lineRule="auto"/>
        <w:jc w:val="both"/>
        <w:rPr>
          <w:rFonts w:ascii="Times New Roman" w:eastAsia="SimSun" w:hAnsi="Times New Roman" w:cs="Times New Roman"/>
          <w:b/>
          <w:u w:val="single"/>
          <w:lang w:val="es-MX" w:eastAsia="zh-CN"/>
        </w:rPr>
      </w:pPr>
      <w:r w:rsidRPr="00FD531B">
        <w:rPr>
          <w:rFonts w:ascii="Times New Roman" w:eastAsia="SimSun" w:hAnsi="Times New Roman" w:cs="Times New Roman"/>
          <w:b/>
          <w:u w:val="single"/>
          <w:lang w:val="es-MX" w:eastAsia="zh-CN"/>
        </w:rPr>
        <w:t>ACTA DE ASAMBLEA GENERAL EXTRAORDINARIA</w:t>
      </w:r>
    </w:p>
    <w:p w14:paraId="6DED41E4" w14:textId="3838CC6F" w:rsidR="00FD531B" w:rsidRDefault="00FD531B" w:rsidP="00FD531B">
      <w:pPr>
        <w:spacing w:after="120" w:line="276" w:lineRule="auto"/>
        <w:jc w:val="both"/>
        <w:rPr>
          <w:rFonts w:ascii="Times New Roman" w:eastAsia="SimSun" w:hAnsi="Times New Roman" w:cs="Times New Roman"/>
          <w:lang w:val="es-MX" w:eastAsia="zh-CN"/>
        </w:rPr>
      </w:pPr>
      <w:r w:rsidRPr="00FD531B">
        <w:rPr>
          <w:rFonts w:ascii="Times New Roman" w:eastAsia="SimSun" w:hAnsi="Times New Roman" w:cs="Times New Roman"/>
          <w:lang w:val="es-MX" w:eastAsia="zh-CN"/>
        </w:rPr>
        <w:t xml:space="preserve">En la Ciudad Autónoma de Buenos Aires, a los </w:t>
      </w:r>
      <w:r w:rsidR="0054780F">
        <w:rPr>
          <w:rFonts w:ascii="Times New Roman" w:eastAsia="SimSun" w:hAnsi="Times New Roman" w:cs="Times New Roman"/>
          <w:lang w:val="es-MX" w:eastAsia="zh-CN"/>
        </w:rPr>
        <w:t>3</w:t>
      </w:r>
      <w:r w:rsidR="001858DE" w:rsidRPr="00FD531B">
        <w:rPr>
          <w:rFonts w:ascii="Times New Roman" w:eastAsia="SimSun" w:hAnsi="Times New Roman" w:cs="Times New Roman"/>
          <w:lang w:val="es-MX" w:eastAsia="zh-CN"/>
        </w:rPr>
        <w:t xml:space="preserve"> </w:t>
      </w:r>
      <w:r w:rsidRPr="00FD531B">
        <w:rPr>
          <w:rFonts w:ascii="Times New Roman" w:eastAsia="SimSun" w:hAnsi="Times New Roman" w:cs="Times New Roman"/>
          <w:lang w:val="es-MX" w:eastAsia="zh-CN"/>
        </w:rPr>
        <w:t xml:space="preserve">días del mes de </w:t>
      </w:r>
      <w:r w:rsidR="00AA02EC">
        <w:rPr>
          <w:rFonts w:ascii="Times New Roman" w:eastAsia="SimSun" w:hAnsi="Times New Roman" w:cs="Times New Roman"/>
          <w:lang w:val="es-MX" w:eastAsia="zh-CN"/>
        </w:rPr>
        <w:t>agosto</w:t>
      </w:r>
      <w:r w:rsidR="001858DE" w:rsidRPr="00FD531B">
        <w:rPr>
          <w:rFonts w:ascii="Times New Roman" w:eastAsia="SimSun" w:hAnsi="Times New Roman" w:cs="Times New Roman"/>
          <w:lang w:val="es-MX" w:eastAsia="zh-CN"/>
        </w:rPr>
        <w:t xml:space="preserve"> </w:t>
      </w:r>
      <w:r w:rsidRPr="00FD531B">
        <w:rPr>
          <w:rFonts w:ascii="Times New Roman" w:eastAsia="SimSun" w:hAnsi="Times New Roman" w:cs="Times New Roman"/>
          <w:lang w:val="es-MX" w:eastAsia="zh-CN"/>
        </w:rPr>
        <w:t xml:space="preserve">de </w:t>
      </w:r>
      <w:r>
        <w:rPr>
          <w:rFonts w:ascii="Times New Roman" w:eastAsia="SimSun" w:hAnsi="Times New Roman" w:cs="Times New Roman"/>
          <w:lang w:val="es-MX" w:eastAsia="zh-CN"/>
        </w:rPr>
        <w:t>202</w:t>
      </w:r>
      <w:r w:rsidR="00076666">
        <w:rPr>
          <w:rFonts w:ascii="Times New Roman" w:eastAsia="SimSun" w:hAnsi="Times New Roman" w:cs="Times New Roman"/>
          <w:lang w:val="es-MX" w:eastAsia="zh-CN"/>
        </w:rPr>
        <w:t>3</w:t>
      </w:r>
      <w:r w:rsidRPr="00FD531B">
        <w:rPr>
          <w:rFonts w:ascii="Times New Roman" w:eastAsia="SimSun" w:hAnsi="Times New Roman" w:cs="Times New Roman"/>
          <w:lang w:val="es-MX" w:eastAsia="zh-CN"/>
        </w:rPr>
        <w:t xml:space="preserve">, siendo las </w:t>
      </w:r>
      <w:r w:rsidR="002E53B1">
        <w:rPr>
          <w:rFonts w:ascii="Times New Roman" w:eastAsia="SimSun" w:hAnsi="Times New Roman" w:cs="Times New Roman"/>
          <w:lang w:val="es-MX" w:eastAsia="zh-CN"/>
        </w:rPr>
        <w:t>10.30</w:t>
      </w:r>
      <w:r w:rsidRPr="00FD531B">
        <w:rPr>
          <w:rFonts w:ascii="Times New Roman" w:eastAsia="SimSun" w:hAnsi="Times New Roman" w:cs="Times New Roman"/>
          <w:lang w:val="es-MX" w:eastAsia="zh-CN"/>
        </w:rPr>
        <w:t xml:space="preserve"> horas se reúnen en Asamblea General Extraordinaria</w:t>
      </w:r>
      <w:r>
        <w:rPr>
          <w:rFonts w:ascii="Times New Roman" w:eastAsia="SimSun" w:hAnsi="Times New Roman" w:cs="Times New Roman"/>
          <w:lang w:val="es-MX" w:eastAsia="zh-CN"/>
        </w:rPr>
        <w:t>, por medio de videoconferencia</w:t>
      </w:r>
      <w:r w:rsidRPr="00FD531B">
        <w:rPr>
          <w:rFonts w:ascii="Times New Roman" w:eastAsia="SimSun" w:hAnsi="Times New Roman" w:cs="Times New Roman"/>
          <w:lang w:val="es-MX" w:eastAsia="zh-CN"/>
        </w:rPr>
        <w:t xml:space="preserve">, </w:t>
      </w:r>
      <w:r w:rsidR="00221AD9">
        <w:rPr>
          <w:rFonts w:ascii="Times New Roman" w:eastAsia="SimSun" w:hAnsi="Times New Roman" w:cs="Times New Roman"/>
          <w:lang w:val="es-MX" w:eastAsia="zh-CN"/>
        </w:rPr>
        <w:t xml:space="preserve">a través de la plataforma Microsoft </w:t>
      </w:r>
      <w:proofErr w:type="spellStart"/>
      <w:r w:rsidR="00221AD9">
        <w:rPr>
          <w:rFonts w:ascii="Times New Roman" w:eastAsia="SimSun" w:hAnsi="Times New Roman" w:cs="Times New Roman"/>
          <w:lang w:val="es-MX" w:eastAsia="zh-CN"/>
        </w:rPr>
        <w:t>Teams</w:t>
      </w:r>
      <w:proofErr w:type="spellEnd"/>
      <w:r w:rsidR="00221AD9">
        <w:rPr>
          <w:rFonts w:ascii="Times New Roman" w:eastAsia="SimSun" w:hAnsi="Times New Roman" w:cs="Times New Roman"/>
          <w:lang w:val="es-MX" w:eastAsia="zh-CN"/>
        </w:rPr>
        <w:t xml:space="preserve">, de conformidad con lo dispuesto por la normativa vigente y el texto del artículo Décimo </w:t>
      </w:r>
      <w:r w:rsidR="002E53B1">
        <w:rPr>
          <w:rFonts w:ascii="Times New Roman" w:eastAsia="SimSun" w:hAnsi="Times New Roman" w:cs="Times New Roman"/>
          <w:lang w:val="es-MX" w:eastAsia="zh-CN"/>
        </w:rPr>
        <w:t xml:space="preserve">Primero </w:t>
      </w:r>
      <w:r w:rsidR="00221AD9">
        <w:rPr>
          <w:rFonts w:ascii="Times New Roman" w:eastAsia="SimSun" w:hAnsi="Times New Roman" w:cs="Times New Roman"/>
          <w:lang w:val="es-MX" w:eastAsia="zh-CN"/>
        </w:rPr>
        <w:t xml:space="preserve">del Estatuto Social, </w:t>
      </w:r>
      <w:r w:rsidRPr="00FD531B">
        <w:rPr>
          <w:rFonts w:ascii="Times New Roman" w:eastAsia="SimSun" w:hAnsi="Times New Roman" w:cs="Times New Roman"/>
          <w:lang w:val="es-MX" w:eastAsia="zh-CN"/>
        </w:rPr>
        <w:t>los Sres. Accionistas de</w:t>
      </w:r>
      <w:r w:rsidRPr="00FD531B">
        <w:rPr>
          <w:rFonts w:ascii="Times New Roman" w:eastAsia="SimSun" w:hAnsi="Times New Roman" w:cs="Times New Roman"/>
          <w:b/>
          <w:lang w:val="es-MX" w:eastAsia="zh-CN"/>
        </w:rPr>
        <w:t xml:space="preserve"> GENERACIÓN LITORAL S.A.</w:t>
      </w:r>
      <w:r w:rsidRPr="00FD531B">
        <w:rPr>
          <w:rFonts w:ascii="Times New Roman" w:eastAsia="SimSun" w:hAnsi="Times New Roman" w:cs="Times New Roman"/>
          <w:lang w:val="es-MX" w:eastAsia="zh-CN"/>
        </w:rPr>
        <w:t xml:space="preserve"> (en adelante, la “</w:t>
      </w:r>
      <w:r w:rsidRPr="00FD531B">
        <w:rPr>
          <w:rFonts w:ascii="Times New Roman" w:eastAsia="SimSun" w:hAnsi="Times New Roman" w:cs="Times New Roman"/>
          <w:u w:val="single"/>
          <w:lang w:val="es-MX" w:eastAsia="zh-CN"/>
        </w:rPr>
        <w:t>Sociedad</w:t>
      </w:r>
      <w:r w:rsidRPr="00FD531B">
        <w:rPr>
          <w:rFonts w:ascii="Times New Roman" w:eastAsia="SimSun" w:hAnsi="Times New Roman" w:cs="Times New Roman"/>
          <w:lang w:val="es-MX" w:eastAsia="zh-CN"/>
        </w:rPr>
        <w:t>”) que figuran y firman el Libro de Depósito de Acciones y Registro de Asistencias a Asamblea Nº [</w:t>
      </w:r>
      <w:r w:rsidR="00756219">
        <w:rPr>
          <w:rFonts w:ascii="Times New Roman" w:eastAsia="SimSun" w:hAnsi="Times New Roman" w:cs="Times New Roman"/>
          <w:lang w:val="es-MX" w:eastAsia="zh-CN"/>
        </w:rPr>
        <w:t>1</w:t>
      </w:r>
      <w:r w:rsidRPr="00FD531B">
        <w:rPr>
          <w:rFonts w:ascii="Times New Roman" w:eastAsia="SimSun" w:hAnsi="Times New Roman" w:cs="Times New Roman"/>
          <w:lang w:val="es-MX" w:eastAsia="zh-CN"/>
        </w:rPr>
        <w:t>], representantes del 100% del capital social y acciones con derecho a voto, quienes se comprometieron a tomar las decisiones en un mismo sentido en la presente Asamblea, por lo que la misma reúne las condiciones para revestir el carácter de unánime en los términos del artículo 237 in fine de la Ley General de Sociedades N° 19.550 y sus modificatorias (la “</w:t>
      </w:r>
      <w:r w:rsidRPr="00FD531B">
        <w:rPr>
          <w:rFonts w:ascii="Times New Roman" w:eastAsia="SimSun" w:hAnsi="Times New Roman" w:cs="Times New Roman"/>
          <w:u w:val="single"/>
          <w:lang w:val="es-MX" w:eastAsia="zh-CN"/>
        </w:rPr>
        <w:t>LGS</w:t>
      </w:r>
      <w:r w:rsidRPr="00FD531B">
        <w:rPr>
          <w:rFonts w:ascii="Times New Roman" w:eastAsia="SimSun" w:hAnsi="Times New Roman" w:cs="Times New Roman"/>
          <w:lang w:val="es-MX" w:eastAsia="zh-CN"/>
        </w:rPr>
        <w:t xml:space="preserve">”). </w:t>
      </w:r>
      <w:r w:rsidRPr="00FD531B">
        <w:rPr>
          <w:rFonts w:ascii="Times New Roman" w:eastAsia="Cambria" w:hAnsi="Times New Roman" w:cs="Times New Roman"/>
        </w:rPr>
        <w:t xml:space="preserve">Preside la reunión el Sr. Armando Losón (h), quien luego de verificar que se encuentra reunido el quórum legal y estatutario requerido, declara formalmente constituida la Asamblea General Extraordinaria convocada por el Directorio en su reunión del día </w:t>
      </w:r>
      <w:r w:rsidR="0054780F">
        <w:rPr>
          <w:rFonts w:ascii="Times New Roman" w:eastAsia="Cambria" w:hAnsi="Times New Roman" w:cs="Times New Roman"/>
        </w:rPr>
        <w:t>2</w:t>
      </w:r>
      <w:r w:rsidR="001858DE">
        <w:rPr>
          <w:rFonts w:ascii="Times New Roman" w:eastAsia="Cambria" w:hAnsi="Times New Roman" w:cs="Times New Roman"/>
        </w:rPr>
        <w:t xml:space="preserve"> </w:t>
      </w:r>
      <w:r w:rsidRPr="00FD531B">
        <w:rPr>
          <w:rFonts w:ascii="Times New Roman" w:eastAsia="Cambria" w:hAnsi="Times New Roman" w:cs="Times New Roman"/>
        </w:rPr>
        <w:t xml:space="preserve">de </w:t>
      </w:r>
      <w:r w:rsidR="0054780F">
        <w:rPr>
          <w:rFonts w:ascii="Times New Roman" w:eastAsia="Cambria" w:hAnsi="Times New Roman" w:cs="Times New Roman"/>
        </w:rPr>
        <w:t>agosto</w:t>
      </w:r>
      <w:r w:rsidR="001858DE">
        <w:rPr>
          <w:rFonts w:ascii="Times New Roman" w:eastAsia="Cambria" w:hAnsi="Times New Roman" w:cs="Times New Roman"/>
        </w:rPr>
        <w:t xml:space="preserve"> </w:t>
      </w:r>
      <w:r>
        <w:rPr>
          <w:rFonts w:ascii="Times New Roman" w:eastAsia="Cambria" w:hAnsi="Times New Roman" w:cs="Times New Roman"/>
        </w:rPr>
        <w:t>de 202</w:t>
      </w:r>
      <w:r w:rsidR="001858DE">
        <w:rPr>
          <w:rFonts w:ascii="Times New Roman" w:eastAsia="Cambria" w:hAnsi="Times New Roman" w:cs="Times New Roman"/>
        </w:rPr>
        <w:t>3</w:t>
      </w:r>
      <w:r w:rsidRPr="00FD531B">
        <w:rPr>
          <w:rFonts w:ascii="Times New Roman" w:eastAsia="Cambria" w:hAnsi="Times New Roman" w:cs="Times New Roman"/>
        </w:rPr>
        <w:t xml:space="preserve">. </w:t>
      </w:r>
      <w:r w:rsidRPr="00FD531B">
        <w:rPr>
          <w:rFonts w:ascii="Times New Roman" w:eastAsia="SimSun" w:hAnsi="Times New Roman" w:cs="Times New Roman"/>
          <w:lang w:val="es-MX" w:eastAsia="zh-CN"/>
        </w:rPr>
        <w:t xml:space="preserve">Asimismo, asiste el Sr. </w:t>
      </w:r>
      <w:r w:rsidR="00221AD9">
        <w:rPr>
          <w:rFonts w:ascii="Times New Roman" w:hAnsi="Times New Roman" w:cs="Times New Roman"/>
        </w:rPr>
        <w:t>Marcelo Pablo Lerner</w:t>
      </w:r>
      <w:r w:rsidRPr="00FD531B">
        <w:rPr>
          <w:rFonts w:ascii="Times New Roman" w:eastAsia="SimSun" w:hAnsi="Times New Roman" w:cs="Times New Roman"/>
          <w:lang w:val="es-MX" w:eastAsia="zh-CN"/>
        </w:rPr>
        <w:t xml:space="preserve"> en representación de la Comisión Fiscalizadora. A continuación el Sr. Presidente manifiesta que el Orden del Día a considerar es el siguiente: </w:t>
      </w:r>
      <w:r w:rsidR="00836B9B">
        <w:rPr>
          <w:rFonts w:ascii="Times New Roman" w:hAnsi="Times New Roman" w:cs="Times New Roman"/>
          <w:b/>
          <w:snapToGrid w:val="0"/>
        </w:rPr>
        <w:t>1°)</w:t>
      </w:r>
      <w:r w:rsidR="00836B9B">
        <w:rPr>
          <w:rFonts w:ascii="Times New Roman" w:hAnsi="Times New Roman" w:cs="Times New Roman"/>
          <w:b/>
          <w:lang w:val="es-ES"/>
        </w:rPr>
        <w:t xml:space="preserve"> </w:t>
      </w:r>
      <w:r w:rsidR="00836B9B">
        <w:rPr>
          <w:rFonts w:ascii="Times New Roman" w:hAnsi="Times New Roman" w:cs="Times New Roman"/>
          <w:b/>
          <w:u w:val="single"/>
          <w:lang w:val="es-ES"/>
        </w:rPr>
        <w:t>Consideración, en caso de corresponder, de la realización de la Asamblea General Extraordinaria de accionistas a distancia</w:t>
      </w:r>
      <w:r w:rsidR="00836B9B">
        <w:rPr>
          <w:rFonts w:ascii="Times New Roman" w:hAnsi="Times New Roman" w:cs="Times New Roman"/>
          <w:b/>
          <w:lang w:val="es-ES"/>
        </w:rPr>
        <w:t xml:space="preserve">; 2°) </w:t>
      </w:r>
      <w:r w:rsidR="00836B9B">
        <w:rPr>
          <w:rFonts w:ascii="Times New Roman" w:hAnsi="Times New Roman" w:cs="Times New Roman"/>
          <w:b/>
          <w:u w:val="single"/>
          <w:lang w:val="es-ES"/>
        </w:rPr>
        <w:t>Designación de accionistas para aprobar y firmar el acta</w:t>
      </w:r>
      <w:r w:rsidRPr="00FD531B">
        <w:rPr>
          <w:rFonts w:ascii="Times New Roman" w:eastAsia="SimSun" w:hAnsi="Times New Roman" w:cs="Times New Roman"/>
          <w:b/>
          <w:bCs/>
          <w:lang w:val="es-MX" w:eastAsia="zh-CN"/>
        </w:rPr>
        <w:t xml:space="preserve">; </w:t>
      </w:r>
      <w:r w:rsidR="00836B9B">
        <w:rPr>
          <w:rFonts w:ascii="Times New Roman" w:eastAsia="SimSun" w:hAnsi="Times New Roman" w:cs="Times New Roman"/>
          <w:b/>
          <w:bCs/>
          <w:lang w:val="es-MX" w:eastAsia="zh-CN"/>
        </w:rPr>
        <w:t>3</w:t>
      </w:r>
      <w:r w:rsidRPr="009C05F8">
        <w:rPr>
          <w:rFonts w:ascii="Times New Roman" w:eastAsia="SimSun" w:hAnsi="Times New Roman" w:cs="Times New Roman"/>
          <w:b/>
          <w:bCs/>
          <w:lang w:val="es-MX" w:eastAsia="zh-CN"/>
        </w:rPr>
        <w:t xml:space="preserve">°) </w:t>
      </w:r>
      <w:r w:rsidR="00836B9B">
        <w:rPr>
          <w:rFonts w:ascii="Times New Roman" w:eastAsia="SimSun" w:hAnsi="Times New Roman" w:cs="Times New Roman"/>
          <w:b/>
          <w:u w:val="single"/>
          <w:lang w:val="es-MX" w:eastAsia="zh-CN"/>
        </w:rPr>
        <w:t>Capitalización de la cuenta de Ajuste de Capital</w:t>
      </w:r>
      <w:r w:rsidRPr="00FD531B">
        <w:rPr>
          <w:rFonts w:ascii="Times New Roman" w:eastAsia="SimSun" w:hAnsi="Times New Roman" w:cs="Times New Roman"/>
          <w:b/>
          <w:bCs/>
          <w:lang w:val="es-MX" w:eastAsia="zh-CN"/>
        </w:rPr>
        <w:t>;</w:t>
      </w:r>
      <w:r w:rsidR="00F2068F">
        <w:rPr>
          <w:rFonts w:ascii="Times New Roman" w:eastAsia="SimSun" w:hAnsi="Times New Roman" w:cs="Times New Roman"/>
          <w:b/>
          <w:bCs/>
          <w:lang w:val="es-MX" w:eastAsia="zh-CN"/>
        </w:rPr>
        <w:t xml:space="preserve"> </w:t>
      </w:r>
      <w:r w:rsidR="00836B9B">
        <w:rPr>
          <w:rFonts w:ascii="Times New Roman" w:eastAsia="SimSun" w:hAnsi="Times New Roman" w:cs="Times New Roman"/>
          <w:b/>
          <w:bCs/>
          <w:lang w:val="es-MX" w:eastAsia="zh-CN"/>
        </w:rPr>
        <w:t>4</w:t>
      </w:r>
      <w:r w:rsidRPr="009C05F8">
        <w:rPr>
          <w:rFonts w:ascii="Times New Roman" w:eastAsia="SimSun" w:hAnsi="Times New Roman" w:cs="Times New Roman"/>
          <w:b/>
          <w:bCs/>
          <w:lang w:val="es-MX" w:eastAsia="zh-CN"/>
        </w:rPr>
        <w:t xml:space="preserve">°) </w:t>
      </w:r>
      <w:r w:rsidR="007D6D61" w:rsidRPr="00252B2D">
        <w:rPr>
          <w:rFonts w:ascii="Times New Roman" w:eastAsia="SimSun" w:hAnsi="Times New Roman" w:cs="Times New Roman"/>
          <w:b/>
          <w:bCs/>
          <w:u w:val="single"/>
          <w:lang w:val="es-MX" w:eastAsia="zh-CN"/>
        </w:rPr>
        <w:t>Aportes en especie y aumento del capital social</w:t>
      </w:r>
      <w:r w:rsidR="00AA02EC" w:rsidRPr="00215C98">
        <w:rPr>
          <w:rFonts w:ascii="Times New Roman" w:eastAsia="SimSun" w:hAnsi="Times New Roman" w:cs="Times New Roman"/>
          <w:b/>
          <w:bCs/>
          <w:lang w:val="es-MX" w:eastAsia="zh-CN"/>
        </w:rPr>
        <w:t xml:space="preserve">; </w:t>
      </w:r>
      <w:r w:rsidR="00836B9B">
        <w:rPr>
          <w:rFonts w:ascii="Times New Roman" w:eastAsia="SimSun" w:hAnsi="Times New Roman" w:cs="Times New Roman"/>
          <w:b/>
          <w:bCs/>
          <w:lang w:val="es-MX" w:eastAsia="zh-CN"/>
        </w:rPr>
        <w:t>5</w:t>
      </w:r>
      <w:r w:rsidR="00AA02EC" w:rsidRPr="00215C98">
        <w:rPr>
          <w:rFonts w:ascii="Times New Roman" w:eastAsia="SimSun" w:hAnsi="Times New Roman" w:cs="Times New Roman"/>
          <w:b/>
          <w:bCs/>
          <w:lang w:val="es-MX" w:eastAsia="zh-CN"/>
        </w:rPr>
        <w:t xml:space="preserve">°) </w:t>
      </w:r>
      <w:r w:rsidR="007D6D61" w:rsidRPr="00252B2D">
        <w:rPr>
          <w:rFonts w:ascii="Times New Roman" w:eastAsia="SimSun" w:hAnsi="Times New Roman" w:cs="Times New Roman"/>
          <w:b/>
          <w:bCs/>
          <w:u w:val="single"/>
          <w:lang w:val="es-MX" w:eastAsia="zh-CN"/>
        </w:rPr>
        <w:t>Aumento del capital social por Capitalización de Créditos</w:t>
      </w:r>
      <w:r w:rsidR="007D6D61" w:rsidRPr="007D6D61" w:rsidDel="007D6D61">
        <w:rPr>
          <w:rFonts w:ascii="Times New Roman" w:eastAsia="SimSun" w:hAnsi="Times New Roman" w:cs="Times New Roman"/>
          <w:b/>
          <w:bCs/>
          <w:lang w:val="es-MX" w:eastAsia="zh-CN"/>
        </w:rPr>
        <w:t xml:space="preserve"> </w:t>
      </w:r>
      <w:r w:rsidR="00AA02EC" w:rsidRPr="00215C98">
        <w:rPr>
          <w:rFonts w:ascii="Times New Roman" w:eastAsia="SimSun" w:hAnsi="Times New Roman" w:cs="Times New Roman"/>
          <w:b/>
          <w:bCs/>
          <w:lang w:val="es-MX" w:eastAsia="zh-CN"/>
        </w:rPr>
        <w:t xml:space="preserve">; </w:t>
      </w:r>
      <w:r w:rsidR="00836B9B">
        <w:rPr>
          <w:rFonts w:ascii="Times New Roman" w:eastAsia="SimSun" w:hAnsi="Times New Roman" w:cs="Times New Roman"/>
          <w:b/>
          <w:bCs/>
          <w:lang w:val="es-MX" w:eastAsia="zh-CN"/>
        </w:rPr>
        <w:t>6</w:t>
      </w:r>
      <w:r w:rsidR="00AA02EC" w:rsidRPr="00215C98">
        <w:rPr>
          <w:rFonts w:ascii="Times New Roman" w:eastAsia="SimSun" w:hAnsi="Times New Roman" w:cs="Times New Roman"/>
          <w:b/>
          <w:bCs/>
          <w:lang w:val="es-MX" w:eastAsia="zh-CN"/>
        </w:rPr>
        <w:t xml:space="preserve">°) </w:t>
      </w:r>
      <w:r w:rsidR="00AA02EC">
        <w:rPr>
          <w:rFonts w:ascii="Times New Roman" w:eastAsia="Times New Roman" w:hAnsi="Times New Roman" w:cs="Times New Roman"/>
          <w:b/>
          <w:u w:val="single"/>
          <w:lang w:val="es-ES" w:eastAsia="es-AR"/>
        </w:rPr>
        <w:t>Modificación del Estatuto Social</w:t>
      </w:r>
      <w:r w:rsidR="00AA02EC" w:rsidRPr="00215C98">
        <w:rPr>
          <w:rFonts w:ascii="Times New Roman" w:eastAsia="Times New Roman" w:hAnsi="Times New Roman" w:cs="Times New Roman"/>
          <w:b/>
          <w:lang w:val="es-ES" w:eastAsia="es-AR"/>
        </w:rPr>
        <w:t xml:space="preserve">; y </w:t>
      </w:r>
      <w:r w:rsidR="00836B9B">
        <w:rPr>
          <w:rFonts w:ascii="Times New Roman" w:eastAsia="Times New Roman" w:hAnsi="Times New Roman" w:cs="Times New Roman"/>
          <w:b/>
          <w:lang w:val="es-ES" w:eastAsia="es-AR"/>
        </w:rPr>
        <w:t>7</w:t>
      </w:r>
      <w:r w:rsidR="00AA02EC" w:rsidRPr="00215C98">
        <w:rPr>
          <w:rFonts w:ascii="Times New Roman" w:eastAsia="Times New Roman" w:hAnsi="Times New Roman" w:cs="Times New Roman"/>
          <w:b/>
          <w:lang w:val="es-ES" w:eastAsia="es-AR"/>
        </w:rPr>
        <w:t>°)</w:t>
      </w:r>
      <w:r w:rsidR="00AA02EC" w:rsidRPr="00215C98">
        <w:rPr>
          <w:rFonts w:ascii="Times New Roman" w:eastAsia="SimSun" w:hAnsi="Times New Roman" w:cs="Times New Roman"/>
          <w:b/>
          <w:bCs/>
          <w:lang w:val="es-MX" w:eastAsia="zh-CN"/>
        </w:rPr>
        <w:t xml:space="preserve"> </w:t>
      </w:r>
      <w:r w:rsidRPr="00FD531B">
        <w:rPr>
          <w:rFonts w:ascii="Times New Roman" w:eastAsia="SimSun" w:hAnsi="Times New Roman" w:cs="Times New Roman"/>
          <w:b/>
          <w:bCs/>
          <w:u w:val="single"/>
          <w:lang w:val="es-MX" w:eastAsia="zh-CN"/>
        </w:rPr>
        <w:t>Autorizaciones</w:t>
      </w:r>
      <w:r w:rsidRPr="009C05F8">
        <w:rPr>
          <w:rFonts w:ascii="Times New Roman" w:eastAsia="SimSun" w:hAnsi="Times New Roman" w:cs="Times New Roman"/>
          <w:b/>
          <w:bCs/>
          <w:lang w:val="es-MX" w:eastAsia="zh-CN"/>
        </w:rPr>
        <w:t>.</w:t>
      </w:r>
      <w:r w:rsidRPr="00FD531B">
        <w:rPr>
          <w:rFonts w:ascii="Times New Roman" w:eastAsia="SimSun" w:hAnsi="Times New Roman" w:cs="Times New Roman"/>
          <w:lang w:val="es-MX" w:eastAsia="zh-CN"/>
        </w:rPr>
        <w:t xml:space="preserve"> Continúa en uso de la palabra el Sr. Presidente, quien somete a consideración de los presentes el primer punto del Orden del Día: </w:t>
      </w:r>
    </w:p>
    <w:p w14:paraId="72D3F806" w14:textId="4E91C361" w:rsidR="00836B9B" w:rsidRDefault="00836B9B" w:rsidP="00FD531B">
      <w:pPr>
        <w:spacing w:after="120" w:line="276" w:lineRule="auto"/>
        <w:jc w:val="both"/>
        <w:rPr>
          <w:rFonts w:ascii="Times New Roman" w:hAnsi="Times New Roman" w:cs="Times New Roman"/>
          <w:b/>
          <w:u w:val="single"/>
          <w:lang w:val="es-ES"/>
        </w:rPr>
      </w:pPr>
      <w:r>
        <w:rPr>
          <w:rFonts w:ascii="Times New Roman" w:hAnsi="Times New Roman" w:cs="Times New Roman"/>
          <w:b/>
          <w:snapToGrid w:val="0"/>
        </w:rPr>
        <w:t>1°)</w:t>
      </w:r>
      <w:r>
        <w:rPr>
          <w:rFonts w:ascii="Times New Roman" w:hAnsi="Times New Roman" w:cs="Times New Roman"/>
          <w:b/>
          <w:lang w:val="es-ES"/>
        </w:rPr>
        <w:t xml:space="preserve"> </w:t>
      </w:r>
      <w:r>
        <w:rPr>
          <w:rFonts w:ascii="Times New Roman" w:hAnsi="Times New Roman" w:cs="Times New Roman"/>
          <w:b/>
          <w:u w:val="single"/>
          <w:lang w:val="es-ES"/>
        </w:rPr>
        <w:t>Consideración, en caso de corresponder, de la realización de la Asamblea General Extraordinaria de accionistas a distancia</w:t>
      </w:r>
      <w:r w:rsidRPr="00215C98">
        <w:rPr>
          <w:rFonts w:ascii="Times New Roman" w:hAnsi="Times New Roman" w:cs="Times New Roman"/>
          <w:b/>
          <w:lang w:val="es-ES"/>
        </w:rPr>
        <w:t>.</w:t>
      </w:r>
    </w:p>
    <w:p w14:paraId="2ECEBBF8" w14:textId="3F88A457" w:rsidR="00836B9B" w:rsidRPr="00215C98" w:rsidRDefault="00252B2D" w:rsidP="00FD531B">
      <w:pPr>
        <w:spacing w:after="120" w:line="276" w:lineRule="auto"/>
        <w:jc w:val="both"/>
        <w:rPr>
          <w:rFonts w:ascii="Times New Roman" w:hAnsi="Times New Roman" w:cs="Times New Roman"/>
          <w:lang w:val="es-ES"/>
        </w:rPr>
      </w:pPr>
      <w:r>
        <w:rPr>
          <w:rFonts w:ascii="Times New Roman" w:hAnsi="Times New Roman" w:cs="Times New Roman"/>
          <w:lang w:val="es-ES"/>
        </w:rPr>
        <w:t xml:space="preserve">Los Sres. Accionistas </w:t>
      </w:r>
      <w:r w:rsidRPr="00252B2D">
        <w:rPr>
          <w:rFonts w:ascii="Times New Roman" w:hAnsi="Times New Roman" w:cs="Times New Roman"/>
          <w:u w:val="single"/>
          <w:lang w:val="es-ES"/>
        </w:rPr>
        <w:t>RESUELVEN</w:t>
      </w:r>
      <w:r w:rsidRPr="00252B2D">
        <w:rPr>
          <w:rFonts w:ascii="Times New Roman" w:hAnsi="Times New Roman" w:cs="Times New Roman"/>
          <w:lang w:val="es-ES"/>
        </w:rPr>
        <w:t xml:space="preserve"> por u</w:t>
      </w:r>
      <w:r>
        <w:rPr>
          <w:rFonts w:ascii="Times New Roman" w:hAnsi="Times New Roman" w:cs="Times New Roman"/>
          <w:lang w:val="es-ES"/>
        </w:rPr>
        <w:t>nanimidad aprobar que la presente Asamblea General Extraordinaria se lleve a cabo mediante la plataforma de comunicación audiovisual MICROSOFT TEAMS, de conformidad con los dispuesto por la normativa vigente y por el texto del artículo DÉCIMO PRIMERO del Estatuto Social.</w:t>
      </w:r>
    </w:p>
    <w:p w14:paraId="0FDAFDA0" w14:textId="72285C28" w:rsidR="0054780F" w:rsidRDefault="0054780F" w:rsidP="0054780F">
      <w:pPr>
        <w:spacing w:after="120" w:line="276" w:lineRule="auto"/>
        <w:jc w:val="both"/>
        <w:rPr>
          <w:rFonts w:ascii="Times New Roman" w:eastAsia="SimSun" w:hAnsi="Times New Roman" w:cs="Times New Roman"/>
          <w:lang w:val="es-MX" w:eastAsia="zh-CN"/>
        </w:rPr>
      </w:pPr>
      <w:r w:rsidRPr="00FD531B">
        <w:rPr>
          <w:rFonts w:ascii="Times New Roman" w:eastAsia="SimSun" w:hAnsi="Times New Roman" w:cs="Times New Roman"/>
          <w:lang w:val="es-MX" w:eastAsia="zh-CN"/>
        </w:rPr>
        <w:t xml:space="preserve">A continuación se somete a consideración de los presentes el </w:t>
      </w:r>
      <w:r>
        <w:rPr>
          <w:rFonts w:ascii="Times New Roman" w:eastAsia="SimSun" w:hAnsi="Times New Roman" w:cs="Times New Roman"/>
          <w:lang w:val="es-MX" w:eastAsia="zh-CN"/>
        </w:rPr>
        <w:t>segundo</w:t>
      </w:r>
      <w:r w:rsidRPr="00FD531B">
        <w:rPr>
          <w:rFonts w:ascii="Times New Roman" w:eastAsia="SimSun" w:hAnsi="Times New Roman" w:cs="Times New Roman"/>
          <w:lang w:val="es-MX" w:eastAsia="zh-CN"/>
        </w:rPr>
        <w:t xml:space="preserve"> punto del Orden del Día: </w:t>
      </w:r>
    </w:p>
    <w:p w14:paraId="6F1A77CA" w14:textId="3E449E9E" w:rsidR="00FD531B" w:rsidRDefault="00836B9B" w:rsidP="00FD531B">
      <w:pPr>
        <w:spacing w:after="120" w:line="276" w:lineRule="auto"/>
        <w:jc w:val="both"/>
        <w:rPr>
          <w:rFonts w:ascii="Times New Roman" w:eastAsia="SimSun" w:hAnsi="Times New Roman" w:cs="Times New Roman"/>
          <w:lang w:val="es-MX" w:eastAsia="zh-CN"/>
        </w:rPr>
      </w:pPr>
      <w:r>
        <w:rPr>
          <w:rFonts w:ascii="Times New Roman" w:eastAsia="SimSun" w:hAnsi="Times New Roman" w:cs="Times New Roman"/>
          <w:b/>
          <w:lang w:val="es-MX" w:eastAsia="zh-CN"/>
        </w:rPr>
        <w:t>2</w:t>
      </w:r>
      <w:r w:rsidR="0054780F">
        <w:rPr>
          <w:rFonts w:ascii="Times New Roman" w:eastAsia="SimSun" w:hAnsi="Times New Roman" w:cs="Times New Roman"/>
          <w:b/>
          <w:lang w:val="es-MX" w:eastAsia="zh-CN"/>
        </w:rPr>
        <w:t>°</w:t>
      </w:r>
      <w:r w:rsidR="00FD531B" w:rsidRPr="00FD531B">
        <w:rPr>
          <w:rFonts w:ascii="Times New Roman" w:eastAsia="SimSun" w:hAnsi="Times New Roman" w:cs="Times New Roman"/>
          <w:b/>
          <w:lang w:val="es-MX" w:eastAsia="zh-CN"/>
        </w:rPr>
        <w:t xml:space="preserve">) </w:t>
      </w:r>
      <w:r w:rsidR="00FD531B" w:rsidRPr="00FD531B">
        <w:rPr>
          <w:rFonts w:ascii="Times New Roman" w:eastAsia="SimSun" w:hAnsi="Times New Roman" w:cs="Times New Roman"/>
          <w:b/>
          <w:u w:val="single"/>
          <w:lang w:val="es-MX" w:eastAsia="zh-CN"/>
        </w:rPr>
        <w:t>Designación de accionistas para firmar el acta</w:t>
      </w:r>
      <w:r w:rsidR="00FD531B" w:rsidRPr="00FD531B">
        <w:rPr>
          <w:rFonts w:ascii="Times New Roman" w:eastAsia="SimSun" w:hAnsi="Times New Roman" w:cs="Times New Roman"/>
          <w:b/>
          <w:lang w:val="es-MX" w:eastAsia="zh-CN"/>
        </w:rPr>
        <w:t>.</w:t>
      </w:r>
      <w:r w:rsidR="00FD531B" w:rsidRPr="00FD531B">
        <w:rPr>
          <w:rFonts w:ascii="Times New Roman" w:eastAsia="SimSun" w:hAnsi="Times New Roman" w:cs="Times New Roman"/>
          <w:lang w:val="es-MX" w:eastAsia="zh-CN"/>
        </w:rPr>
        <w:t xml:space="preserve"> </w:t>
      </w:r>
    </w:p>
    <w:p w14:paraId="50337AD5" w14:textId="4FD885C2" w:rsidR="00836B9B" w:rsidRDefault="00FD531B" w:rsidP="00FD531B">
      <w:pPr>
        <w:spacing w:after="120" w:line="276" w:lineRule="auto"/>
        <w:jc w:val="both"/>
        <w:rPr>
          <w:rFonts w:ascii="Times New Roman" w:eastAsia="SimSun" w:hAnsi="Times New Roman" w:cs="Times New Roman"/>
          <w:lang w:val="es-MX" w:eastAsia="zh-CN"/>
        </w:rPr>
      </w:pPr>
      <w:r w:rsidRPr="00FD531B">
        <w:rPr>
          <w:rFonts w:ascii="Times New Roman" w:eastAsia="SimSun" w:hAnsi="Times New Roman" w:cs="Times New Roman"/>
          <w:lang w:val="es-MX" w:eastAsia="zh-CN"/>
        </w:rPr>
        <w:t xml:space="preserve">Se resuelve, por unanimidad, que </w:t>
      </w:r>
      <w:r w:rsidR="006F566B">
        <w:rPr>
          <w:rFonts w:ascii="Times New Roman" w:eastAsia="SimSun" w:hAnsi="Times New Roman" w:cs="Times New Roman"/>
          <w:lang w:val="es-MX" w:eastAsia="zh-CN"/>
        </w:rPr>
        <w:t xml:space="preserve">el accionista Armando Roberto Losón </w:t>
      </w:r>
      <w:r w:rsidRPr="00FD531B">
        <w:rPr>
          <w:rFonts w:ascii="Times New Roman" w:eastAsia="SimSun" w:hAnsi="Times New Roman" w:cs="Times New Roman"/>
          <w:lang w:val="es-MX" w:eastAsia="zh-CN"/>
        </w:rPr>
        <w:t xml:space="preserve">suscriba el acta de la presente Asamblea conjuntamente con </w:t>
      </w:r>
      <w:r w:rsidR="006F566B">
        <w:rPr>
          <w:rFonts w:ascii="Times New Roman" w:eastAsia="SimSun" w:hAnsi="Times New Roman" w:cs="Times New Roman"/>
          <w:lang w:val="es-MX" w:eastAsia="zh-CN"/>
        </w:rPr>
        <w:t>Armando Losón</w:t>
      </w:r>
      <w:r w:rsidR="00AB7071">
        <w:rPr>
          <w:rFonts w:ascii="Times New Roman" w:eastAsia="SimSun" w:hAnsi="Times New Roman" w:cs="Times New Roman"/>
          <w:lang w:val="es-MX" w:eastAsia="zh-CN"/>
        </w:rPr>
        <w:t xml:space="preserve"> (h)</w:t>
      </w:r>
      <w:r w:rsidR="006F566B">
        <w:rPr>
          <w:rFonts w:ascii="Times New Roman" w:eastAsia="SimSun" w:hAnsi="Times New Roman" w:cs="Times New Roman"/>
          <w:lang w:val="es-MX" w:eastAsia="zh-CN"/>
        </w:rPr>
        <w:t>, quien firma en carácter de</w:t>
      </w:r>
      <w:r w:rsidRPr="00FD531B">
        <w:rPr>
          <w:rFonts w:ascii="Times New Roman" w:eastAsia="SimSun" w:hAnsi="Times New Roman" w:cs="Times New Roman"/>
          <w:lang w:val="es-MX" w:eastAsia="zh-CN"/>
        </w:rPr>
        <w:t xml:space="preserve"> Presidente</w:t>
      </w:r>
      <w:r w:rsidR="006F566B">
        <w:rPr>
          <w:rFonts w:ascii="Times New Roman" w:eastAsia="SimSun" w:hAnsi="Times New Roman" w:cs="Times New Roman"/>
          <w:lang w:val="es-MX" w:eastAsia="zh-CN"/>
        </w:rPr>
        <w:t xml:space="preserve"> y como representante del accionista Generación Mediterránea S.A</w:t>
      </w:r>
      <w:r w:rsidRPr="00FD531B">
        <w:rPr>
          <w:rFonts w:ascii="Times New Roman" w:eastAsia="SimSun" w:hAnsi="Times New Roman" w:cs="Times New Roman"/>
          <w:lang w:val="es-MX" w:eastAsia="zh-CN"/>
        </w:rPr>
        <w:t xml:space="preserve">. </w:t>
      </w:r>
    </w:p>
    <w:p w14:paraId="057E11C3" w14:textId="321062F0" w:rsidR="00FD531B" w:rsidRDefault="00FD531B" w:rsidP="00FD531B">
      <w:pPr>
        <w:spacing w:after="120" w:line="276" w:lineRule="auto"/>
        <w:jc w:val="both"/>
        <w:rPr>
          <w:rFonts w:ascii="Times New Roman" w:eastAsia="SimSun" w:hAnsi="Times New Roman" w:cs="Times New Roman"/>
          <w:lang w:val="es-MX" w:eastAsia="zh-CN"/>
        </w:rPr>
      </w:pPr>
      <w:r w:rsidRPr="00FD531B">
        <w:rPr>
          <w:rFonts w:ascii="Times New Roman" w:eastAsia="SimSun" w:hAnsi="Times New Roman" w:cs="Times New Roman"/>
          <w:lang w:val="es-MX" w:eastAsia="zh-CN"/>
        </w:rPr>
        <w:t xml:space="preserve">A continuación se somete a consideración de los presentes el </w:t>
      </w:r>
      <w:r w:rsidR="00836B9B">
        <w:rPr>
          <w:rFonts w:ascii="Times New Roman" w:eastAsia="SimSun" w:hAnsi="Times New Roman" w:cs="Times New Roman"/>
          <w:lang w:val="es-MX" w:eastAsia="zh-CN"/>
        </w:rPr>
        <w:t>tercer</w:t>
      </w:r>
      <w:r w:rsidR="00836B9B" w:rsidRPr="00FD531B">
        <w:rPr>
          <w:rFonts w:ascii="Times New Roman" w:eastAsia="SimSun" w:hAnsi="Times New Roman" w:cs="Times New Roman"/>
          <w:lang w:val="es-MX" w:eastAsia="zh-CN"/>
        </w:rPr>
        <w:t xml:space="preserve"> </w:t>
      </w:r>
      <w:r w:rsidRPr="00FD531B">
        <w:rPr>
          <w:rFonts w:ascii="Times New Roman" w:eastAsia="SimSun" w:hAnsi="Times New Roman" w:cs="Times New Roman"/>
          <w:lang w:val="es-MX" w:eastAsia="zh-CN"/>
        </w:rPr>
        <w:t xml:space="preserve">punto del Orden del Día: </w:t>
      </w:r>
    </w:p>
    <w:p w14:paraId="29EF2199" w14:textId="0D88EC87" w:rsidR="00836B9B" w:rsidRDefault="00836B9B" w:rsidP="00836B9B">
      <w:pPr>
        <w:spacing w:line="276" w:lineRule="auto"/>
        <w:jc w:val="both"/>
        <w:rPr>
          <w:rFonts w:ascii="Times New Roman" w:eastAsia="SimSun" w:hAnsi="Times New Roman" w:cs="Times New Roman"/>
          <w:b/>
          <w:u w:val="single"/>
          <w:lang w:val="es-MX" w:eastAsia="zh-CN"/>
        </w:rPr>
      </w:pPr>
      <w:r>
        <w:rPr>
          <w:rFonts w:ascii="Times New Roman" w:eastAsia="Times New Roman" w:hAnsi="Times New Roman" w:cs="Times New Roman"/>
          <w:b/>
          <w:lang w:val="es-ES" w:eastAsia="es-AR"/>
        </w:rPr>
        <w:t>3</w:t>
      </w:r>
      <w:r w:rsidR="0054780F">
        <w:rPr>
          <w:rFonts w:ascii="Times New Roman" w:eastAsia="Times New Roman" w:hAnsi="Times New Roman" w:cs="Times New Roman"/>
          <w:b/>
          <w:lang w:val="es-ES" w:eastAsia="es-AR"/>
        </w:rPr>
        <w:t>°)</w:t>
      </w:r>
      <w:r w:rsidRPr="007E43A0">
        <w:rPr>
          <w:rFonts w:ascii="Times New Roman" w:eastAsia="Times New Roman" w:hAnsi="Times New Roman" w:cs="Times New Roman"/>
          <w:b/>
          <w:lang w:val="es-ES" w:eastAsia="es-AR"/>
        </w:rPr>
        <w:t xml:space="preserve"> </w:t>
      </w:r>
      <w:r>
        <w:rPr>
          <w:rFonts w:ascii="Times New Roman" w:eastAsia="SimSun" w:hAnsi="Times New Roman" w:cs="Times New Roman"/>
          <w:b/>
          <w:u w:val="single"/>
          <w:lang w:val="es-MX" w:eastAsia="zh-CN"/>
        </w:rPr>
        <w:t>Capitalización de la cuenta de Ajuste de Capital</w:t>
      </w:r>
      <w:r w:rsidR="0054780F" w:rsidRPr="00215C98">
        <w:rPr>
          <w:rFonts w:ascii="Times New Roman" w:eastAsia="SimSun" w:hAnsi="Times New Roman" w:cs="Times New Roman"/>
          <w:b/>
          <w:lang w:val="es-MX" w:eastAsia="zh-CN"/>
        </w:rPr>
        <w:t>.</w:t>
      </w:r>
    </w:p>
    <w:p w14:paraId="0471DD3B" w14:textId="482B5709" w:rsidR="00942BC0" w:rsidRDefault="0054780F" w:rsidP="00942BC0">
      <w:pPr>
        <w:tabs>
          <w:tab w:val="left" w:pos="3969"/>
        </w:tabs>
        <w:spacing w:before="100" w:beforeAutospacing="1" w:after="100" w:afterAutospacing="1" w:line="276" w:lineRule="auto"/>
        <w:jc w:val="both"/>
        <w:rPr>
          <w:rFonts w:ascii="Times New Roman" w:hAnsi="Times New Roman" w:cs="Times New Roman"/>
        </w:rPr>
      </w:pPr>
      <w:r>
        <w:rPr>
          <w:rFonts w:ascii="Times New Roman" w:hAnsi="Times New Roman" w:cs="Times New Roman"/>
        </w:rPr>
        <w:t xml:space="preserve">Toma la palabra </w:t>
      </w:r>
      <w:r w:rsidR="00942BC0">
        <w:rPr>
          <w:rFonts w:ascii="Times New Roman" w:hAnsi="Times New Roman" w:cs="Times New Roman"/>
        </w:rPr>
        <w:t xml:space="preserve">el Sr. Presidente quien manifiesta que </w:t>
      </w:r>
      <w:r>
        <w:rPr>
          <w:rFonts w:ascii="Times New Roman" w:hAnsi="Times New Roman" w:cs="Times New Roman"/>
        </w:rPr>
        <w:t xml:space="preserve">al </w:t>
      </w:r>
      <w:r w:rsidR="002E53B1">
        <w:rPr>
          <w:rFonts w:ascii="Times New Roman" w:hAnsi="Times New Roman" w:cs="Times New Roman"/>
        </w:rPr>
        <w:t>31</w:t>
      </w:r>
      <w:r>
        <w:rPr>
          <w:rFonts w:ascii="Times New Roman" w:hAnsi="Times New Roman" w:cs="Times New Roman"/>
        </w:rPr>
        <w:t xml:space="preserve"> de </w:t>
      </w:r>
      <w:r w:rsidR="002E53B1">
        <w:rPr>
          <w:rFonts w:ascii="Times New Roman" w:hAnsi="Times New Roman" w:cs="Times New Roman"/>
        </w:rPr>
        <w:t>marzo</w:t>
      </w:r>
      <w:r>
        <w:rPr>
          <w:rFonts w:ascii="Times New Roman" w:hAnsi="Times New Roman" w:cs="Times New Roman"/>
        </w:rPr>
        <w:t xml:space="preserve"> de 2023 </w:t>
      </w:r>
      <w:r w:rsidR="00942BC0">
        <w:rPr>
          <w:rFonts w:ascii="Times New Roman" w:hAnsi="Times New Roman" w:cs="Times New Roman"/>
        </w:rPr>
        <w:t xml:space="preserve">la Sociedad tiene </w:t>
      </w:r>
      <w:r>
        <w:rPr>
          <w:rFonts w:ascii="Times New Roman" w:hAnsi="Times New Roman" w:cs="Times New Roman"/>
        </w:rPr>
        <w:t xml:space="preserve">en su patrimonio neto </w:t>
      </w:r>
      <w:r w:rsidR="00942BC0">
        <w:rPr>
          <w:rFonts w:ascii="Times New Roman" w:hAnsi="Times New Roman" w:cs="Times New Roman"/>
        </w:rPr>
        <w:t xml:space="preserve">un saldo de </w:t>
      </w:r>
      <w:r w:rsidRPr="007E43A0">
        <w:rPr>
          <w:rFonts w:ascii="Times New Roman" w:hAnsi="Times New Roman" w:cs="Times New Roman"/>
        </w:rPr>
        <w:t>$</w:t>
      </w:r>
      <w:r>
        <w:rPr>
          <w:rFonts w:ascii="Times New Roman" w:hAnsi="Times New Roman" w:cs="Times New Roman"/>
        </w:rPr>
        <w:t xml:space="preserve"> </w:t>
      </w:r>
      <w:r w:rsidR="00942BC0" w:rsidRPr="00942BC0">
        <w:rPr>
          <w:rFonts w:ascii="Times New Roman" w:hAnsi="Times New Roman" w:cs="Times New Roman"/>
        </w:rPr>
        <w:t>735.948</w:t>
      </w:r>
      <w:r>
        <w:rPr>
          <w:rFonts w:ascii="Times New Roman" w:hAnsi="Times New Roman" w:cs="Times New Roman"/>
        </w:rPr>
        <w:t>,00</w:t>
      </w:r>
      <w:r w:rsidR="00942BC0" w:rsidRPr="00942BC0">
        <w:rPr>
          <w:rFonts w:ascii="Times New Roman" w:hAnsi="Times New Roman" w:cs="Times New Roman"/>
        </w:rPr>
        <w:t xml:space="preserve"> </w:t>
      </w:r>
      <w:r w:rsidR="00942BC0">
        <w:rPr>
          <w:rFonts w:ascii="Times New Roman" w:hAnsi="Times New Roman" w:cs="Times New Roman"/>
        </w:rPr>
        <w:t>en la cuenta de ajuste de capital. En consecuencia, el Sr. Presidente mociona que:</w:t>
      </w:r>
    </w:p>
    <w:p w14:paraId="1F40D243" w14:textId="5480AAC3" w:rsidR="00942BC0" w:rsidRDefault="00942BC0" w:rsidP="00942BC0">
      <w:pPr>
        <w:tabs>
          <w:tab w:val="left" w:pos="3969"/>
        </w:tabs>
        <w:spacing w:before="100" w:beforeAutospacing="1" w:after="100" w:afterAutospacing="1" w:line="276" w:lineRule="auto"/>
        <w:jc w:val="both"/>
        <w:rPr>
          <w:rFonts w:ascii="Times New Roman" w:hAnsi="Times New Roman" w:cs="Times New Roman"/>
        </w:rPr>
      </w:pPr>
      <w:r w:rsidRPr="007E43A0">
        <w:rPr>
          <w:rFonts w:ascii="Times New Roman" w:hAnsi="Times New Roman" w:cs="Times New Roman"/>
        </w:rPr>
        <w:t>(i) se aumente el capital social en la suma de $</w:t>
      </w:r>
      <w:r w:rsidR="0054780F">
        <w:rPr>
          <w:rFonts w:ascii="Times New Roman" w:hAnsi="Times New Roman" w:cs="Times New Roman"/>
        </w:rPr>
        <w:t xml:space="preserve"> </w:t>
      </w:r>
      <w:r w:rsidRPr="00942BC0">
        <w:rPr>
          <w:rFonts w:ascii="Times New Roman" w:hAnsi="Times New Roman" w:cs="Times New Roman"/>
        </w:rPr>
        <w:t>735.948</w:t>
      </w:r>
      <w:r w:rsidRPr="007E43A0">
        <w:rPr>
          <w:rFonts w:ascii="Times New Roman" w:hAnsi="Times New Roman" w:cs="Times New Roman"/>
        </w:rPr>
        <w:t>,</w:t>
      </w:r>
      <w:r w:rsidR="0054780F">
        <w:rPr>
          <w:rFonts w:ascii="Times New Roman" w:hAnsi="Times New Roman" w:cs="Times New Roman"/>
        </w:rPr>
        <w:t>00</w:t>
      </w:r>
      <w:r w:rsidRPr="007E43A0">
        <w:rPr>
          <w:rFonts w:ascii="Times New Roman" w:hAnsi="Times New Roman" w:cs="Times New Roman"/>
        </w:rPr>
        <w:t xml:space="preserve"> pasando </w:t>
      </w:r>
      <w:r w:rsidRPr="00AA02EC">
        <w:rPr>
          <w:rFonts w:ascii="Times New Roman" w:hAnsi="Times New Roman" w:cs="Times New Roman"/>
        </w:rPr>
        <w:t xml:space="preserve">de </w:t>
      </w:r>
      <w:r w:rsidRPr="006079A2">
        <w:rPr>
          <w:rFonts w:ascii="Times New Roman" w:hAnsi="Times New Roman" w:cs="Times New Roman"/>
        </w:rPr>
        <w:t>$</w:t>
      </w:r>
      <w:r>
        <w:rPr>
          <w:rFonts w:ascii="Times New Roman" w:hAnsi="Times New Roman" w:cs="Times New Roman"/>
        </w:rPr>
        <w:t xml:space="preserve"> </w:t>
      </w:r>
      <w:r w:rsidRPr="00942BC0">
        <w:rPr>
          <w:rFonts w:ascii="Times New Roman" w:hAnsi="Times New Roman" w:cs="Times New Roman"/>
        </w:rPr>
        <w:t>972.245.132,00</w:t>
      </w:r>
      <w:r w:rsidRPr="007E43A0">
        <w:rPr>
          <w:rFonts w:ascii="Times New Roman" w:hAnsi="Times New Roman" w:cs="Times New Roman"/>
        </w:rPr>
        <w:t xml:space="preserve"> a $</w:t>
      </w:r>
      <w:r>
        <w:rPr>
          <w:rFonts w:ascii="Times New Roman" w:hAnsi="Times New Roman" w:cs="Times New Roman"/>
        </w:rPr>
        <w:t xml:space="preserve"> </w:t>
      </w:r>
      <w:r w:rsidRPr="00942BC0">
        <w:rPr>
          <w:rFonts w:ascii="Times New Roman" w:hAnsi="Times New Roman" w:cs="Times New Roman"/>
        </w:rPr>
        <w:t>972.981.080,00</w:t>
      </w:r>
      <w:r w:rsidRPr="007E43A0">
        <w:rPr>
          <w:rFonts w:ascii="Times New Roman" w:hAnsi="Times New Roman" w:cs="Times New Roman"/>
        </w:rPr>
        <w:t>, quedando en consecuencia el capital representado por</w:t>
      </w:r>
      <w:r w:rsidRPr="00942BC0">
        <w:rPr>
          <w:rFonts w:ascii="Times New Roman" w:hAnsi="Times New Roman" w:cs="Times New Roman"/>
        </w:rPr>
        <w:t xml:space="preserve"> 972.981.080</w:t>
      </w:r>
      <w:r w:rsidRPr="007E43A0">
        <w:rPr>
          <w:rFonts w:ascii="Times New Roman" w:hAnsi="Times New Roman" w:cs="Times New Roman"/>
        </w:rPr>
        <w:t xml:space="preserve"> acciones ordinarias, </w:t>
      </w:r>
      <w:r>
        <w:rPr>
          <w:rFonts w:ascii="Times New Roman" w:hAnsi="Times New Roman" w:cs="Times New Roman"/>
        </w:rPr>
        <w:t>nominativas</w:t>
      </w:r>
      <w:r w:rsidRPr="007E43A0">
        <w:rPr>
          <w:rFonts w:ascii="Times New Roman" w:hAnsi="Times New Roman" w:cs="Times New Roman"/>
        </w:rPr>
        <w:t xml:space="preserve">, </w:t>
      </w:r>
      <w:r>
        <w:rPr>
          <w:rFonts w:ascii="Times New Roman" w:hAnsi="Times New Roman" w:cs="Times New Roman"/>
        </w:rPr>
        <w:t xml:space="preserve">no endosables </w:t>
      </w:r>
      <w:r w:rsidRPr="007E43A0">
        <w:rPr>
          <w:rFonts w:ascii="Times New Roman" w:hAnsi="Times New Roman" w:cs="Times New Roman"/>
        </w:rPr>
        <w:t>de $1</w:t>
      </w:r>
      <w:r>
        <w:rPr>
          <w:rFonts w:ascii="Times New Roman" w:hAnsi="Times New Roman" w:cs="Times New Roman"/>
        </w:rPr>
        <w:t xml:space="preserve"> </w:t>
      </w:r>
      <w:r w:rsidRPr="007E43A0">
        <w:rPr>
          <w:rFonts w:ascii="Times New Roman" w:hAnsi="Times New Roman" w:cs="Times New Roman"/>
        </w:rPr>
        <w:t xml:space="preserve">valor nominal cada una y con derecho a un voto por acción; </w:t>
      </w:r>
    </w:p>
    <w:p w14:paraId="14CF262A" w14:textId="44F428D5" w:rsidR="00942BC0" w:rsidRDefault="00942BC0" w:rsidP="00942BC0">
      <w:pPr>
        <w:tabs>
          <w:tab w:val="left" w:pos="3969"/>
        </w:tabs>
        <w:spacing w:before="100" w:beforeAutospacing="1" w:after="100" w:afterAutospacing="1" w:line="276" w:lineRule="auto"/>
        <w:jc w:val="both"/>
        <w:rPr>
          <w:rFonts w:ascii="Times New Roman" w:hAnsi="Times New Roman" w:cs="Times New Roman"/>
        </w:rPr>
      </w:pPr>
      <w:r w:rsidRPr="008B0E00">
        <w:rPr>
          <w:rFonts w:ascii="Times New Roman" w:hAnsi="Times New Roman" w:cs="Times New Roman"/>
        </w:rPr>
        <w:t xml:space="preserve">(ii) se emitan </w:t>
      </w:r>
      <w:r>
        <w:rPr>
          <w:rFonts w:ascii="Times New Roman" w:hAnsi="Times New Roman" w:cs="Times New Roman"/>
        </w:rPr>
        <w:t xml:space="preserve">735.948  </w:t>
      </w:r>
      <w:r w:rsidRPr="008B0E00">
        <w:rPr>
          <w:rFonts w:ascii="Times New Roman" w:hAnsi="Times New Roman" w:cs="Times New Roman"/>
        </w:rPr>
        <w:t xml:space="preserve">acciones ordinarias, nominativas, </w:t>
      </w:r>
      <w:r>
        <w:rPr>
          <w:rFonts w:ascii="Times New Roman" w:hAnsi="Times New Roman" w:cs="Times New Roman"/>
        </w:rPr>
        <w:t xml:space="preserve">no endosables </w:t>
      </w:r>
      <w:r w:rsidRPr="008B0E00">
        <w:rPr>
          <w:rFonts w:ascii="Times New Roman" w:hAnsi="Times New Roman" w:cs="Times New Roman"/>
        </w:rPr>
        <w:t>de $1</w:t>
      </w:r>
      <w:r>
        <w:rPr>
          <w:rFonts w:ascii="Times New Roman" w:hAnsi="Times New Roman" w:cs="Times New Roman"/>
        </w:rPr>
        <w:t xml:space="preserve"> </w:t>
      </w:r>
      <w:r w:rsidRPr="008B0E00">
        <w:rPr>
          <w:rFonts w:ascii="Times New Roman" w:hAnsi="Times New Roman" w:cs="Times New Roman"/>
        </w:rPr>
        <w:t>valor nominal cada una y con</w:t>
      </w:r>
      <w:r>
        <w:rPr>
          <w:rFonts w:ascii="Times New Roman" w:hAnsi="Times New Roman" w:cs="Times New Roman"/>
        </w:rPr>
        <w:t xml:space="preserve"> derecho a un voto por acción; </w:t>
      </w:r>
    </w:p>
    <w:p w14:paraId="69F7DA38" w14:textId="65CF4439" w:rsidR="00942BC0" w:rsidRDefault="00942BC0" w:rsidP="00942BC0">
      <w:pPr>
        <w:tabs>
          <w:tab w:val="left" w:pos="3969"/>
        </w:tabs>
        <w:spacing w:before="100" w:beforeAutospacing="1" w:after="100" w:afterAutospacing="1" w:line="276" w:lineRule="auto"/>
        <w:jc w:val="both"/>
        <w:rPr>
          <w:rFonts w:ascii="Times New Roman" w:hAnsi="Times New Roman" w:cs="Times New Roman"/>
        </w:rPr>
      </w:pPr>
      <w:r w:rsidRPr="00C30BA0">
        <w:rPr>
          <w:rFonts w:ascii="Times New Roman" w:hAnsi="Times New Roman" w:cs="Times New Roman"/>
        </w:rPr>
        <w:t>(iii) el 100</w:t>
      </w:r>
      <w:r w:rsidRPr="008B0E00">
        <w:rPr>
          <w:rFonts w:ascii="Times New Roman" w:hAnsi="Times New Roman" w:cs="Times New Roman"/>
        </w:rPr>
        <w:t>% del aumento de capital sea suscripto</w:t>
      </w:r>
      <w:r>
        <w:rPr>
          <w:rFonts w:ascii="Times New Roman" w:hAnsi="Times New Roman" w:cs="Times New Roman"/>
        </w:rPr>
        <w:t xml:space="preserve"> por los accionistas Armando Roberto Los</w:t>
      </w:r>
      <w:r w:rsidRPr="008B0E00">
        <w:rPr>
          <w:rFonts w:ascii="Times New Roman" w:hAnsi="Times New Roman" w:cs="Times New Roman"/>
        </w:rPr>
        <w:t xml:space="preserve">ón, Carlos </w:t>
      </w:r>
      <w:r>
        <w:rPr>
          <w:rFonts w:ascii="Times New Roman" w:hAnsi="Times New Roman" w:cs="Times New Roman"/>
        </w:rPr>
        <w:t xml:space="preserve">Alfredo </w:t>
      </w:r>
      <w:r w:rsidRPr="008B0E00">
        <w:rPr>
          <w:rFonts w:ascii="Times New Roman" w:hAnsi="Times New Roman" w:cs="Times New Roman"/>
        </w:rPr>
        <w:t xml:space="preserve">Bauzas, </w:t>
      </w:r>
      <w:proofErr w:type="spellStart"/>
      <w:r w:rsidRPr="008B0E00">
        <w:rPr>
          <w:rFonts w:ascii="Times New Roman" w:hAnsi="Times New Roman" w:cs="Times New Roman"/>
        </w:rPr>
        <w:t>Holen</w:t>
      </w:r>
      <w:proofErr w:type="spellEnd"/>
      <w:r w:rsidRPr="008B0E00">
        <w:rPr>
          <w:rFonts w:ascii="Times New Roman" w:hAnsi="Times New Roman" w:cs="Times New Roman"/>
        </w:rPr>
        <w:t xml:space="preserve"> S.A. y Generación Mediterránea S.A. en proporción a sus tenencias accionarias, mediante la </w:t>
      </w:r>
      <w:r w:rsidR="0054780F">
        <w:rPr>
          <w:rFonts w:ascii="Times New Roman" w:hAnsi="Times New Roman" w:cs="Times New Roman"/>
        </w:rPr>
        <w:t>capitalización de la Cuenta de Ajuste de Capital</w:t>
      </w:r>
      <w:r w:rsidRPr="008B0E00">
        <w:rPr>
          <w:rFonts w:ascii="Times New Roman" w:hAnsi="Times New Roman" w:cs="Times New Roman"/>
        </w:rPr>
        <w:t>.</w:t>
      </w:r>
    </w:p>
    <w:p w14:paraId="502261DF" w14:textId="5B793E89" w:rsidR="0054780F" w:rsidRDefault="00942BC0" w:rsidP="00942BC0">
      <w:pPr>
        <w:tabs>
          <w:tab w:val="left" w:pos="3969"/>
        </w:tabs>
        <w:spacing w:before="100" w:beforeAutospacing="1" w:after="100" w:afterAutospacing="1" w:line="276" w:lineRule="auto"/>
        <w:jc w:val="both"/>
        <w:rPr>
          <w:rFonts w:ascii="Times New Roman" w:hAnsi="Times New Roman" w:cs="Times New Roman"/>
        </w:rPr>
      </w:pPr>
      <w:r w:rsidRPr="007E43A0">
        <w:rPr>
          <w:rFonts w:ascii="Times New Roman" w:hAnsi="Times New Roman" w:cs="Times New Roman"/>
        </w:rPr>
        <w:t xml:space="preserve">Luego de una breve deliberación, la Asamblea </w:t>
      </w:r>
      <w:r w:rsidRPr="007E43A0">
        <w:rPr>
          <w:rFonts w:ascii="Times New Roman" w:hAnsi="Times New Roman" w:cs="Times New Roman"/>
          <w:u w:val="single"/>
        </w:rPr>
        <w:t>RESUELVE</w:t>
      </w:r>
      <w:r w:rsidRPr="007E43A0">
        <w:rPr>
          <w:rFonts w:ascii="Times New Roman" w:hAnsi="Times New Roman" w:cs="Times New Roman"/>
        </w:rPr>
        <w:t xml:space="preserve"> por unanimidad aceptar la</w:t>
      </w:r>
      <w:r>
        <w:rPr>
          <w:rFonts w:ascii="Times New Roman" w:hAnsi="Times New Roman" w:cs="Times New Roman"/>
        </w:rPr>
        <w:t>s</w:t>
      </w:r>
      <w:r w:rsidRPr="007E43A0">
        <w:rPr>
          <w:rFonts w:ascii="Times New Roman" w:hAnsi="Times New Roman" w:cs="Times New Roman"/>
        </w:rPr>
        <w:t xml:space="preserve"> moci</w:t>
      </w:r>
      <w:r>
        <w:rPr>
          <w:rFonts w:ascii="Times New Roman" w:hAnsi="Times New Roman" w:cs="Times New Roman"/>
        </w:rPr>
        <w:t>ones efectuadas por el Sr. Presidente</w:t>
      </w:r>
      <w:r w:rsidRPr="007E43A0">
        <w:rPr>
          <w:rFonts w:ascii="Times New Roman" w:hAnsi="Times New Roman" w:cs="Times New Roman"/>
        </w:rPr>
        <w:t xml:space="preserve">. </w:t>
      </w:r>
    </w:p>
    <w:p w14:paraId="71518CCD" w14:textId="00EFE55E" w:rsidR="00942BC0" w:rsidRPr="007E43A0" w:rsidRDefault="00942BC0" w:rsidP="00942BC0">
      <w:pPr>
        <w:tabs>
          <w:tab w:val="left" w:pos="3969"/>
        </w:tabs>
        <w:spacing w:before="100" w:beforeAutospacing="1" w:after="100" w:afterAutospacing="1" w:line="276" w:lineRule="auto"/>
        <w:jc w:val="both"/>
        <w:rPr>
          <w:rFonts w:ascii="Times New Roman" w:hAnsi="Times New Roman" w:cs="Times New Roman"/>
        </w:rPr>
      </w:pPr>
      <w:r w:rsidRPr="007E43A0">
        <w:rPr>
          <w:rFonts w:ascii="Times New Roman" w:hAnsi="Times New Roman" w:cs="Times New Roman"/>
        </w:rPr>
        <w:t>En virtud de lo resuelto,</w:t>
      </w:r>
      <w:r>
        <w:rPr>
          <w:rFonts w:ascii="Times New Roman" w:hAnsi="Times New Roman" w:cs="Times New Roman"/>
        </w:rPr>
        <w:t xml:space="preserve"> se deja constancia de la composición </w:t>
      </w:r>
      <w:r w:rsidRPr="007E43A0">
        <w:rPr>
          <w:rFonts w:ascii="Times New Roman" w:hAnsi="Times New Roman" w:cs="Times New Roman"/>
        </w:rPr>
        <w:t>accionaria</w:t>
      </w:r>
      <w:r>
        <w:rPr>
          <w:rFonts w:ascii="Times New Roman" w:hAnsi="Times New Roman" w:cs="Times New Roman"/>
        </w:rPr>
        <w:t xml:space="preserve"> de la Sociedad luego de </w:t>
      </w:r>
      <w:r w:rsidR="00BE5A59">
        <w:rPr>
          <w:rFonts w:ascii="Times New Roman" w:hAnsi="Times New Roman" w:cs="Times New Roman"/>
        </w:rPr>
        <w:t>capitalizada la cuenta de ajuste de capital</w:t>
      </w:r>
      <w:r w:rsidRPr="007E43A0">
        <w:rPr>
          <w:rFonts w:ascii="Times New Roman" w:hAnsi="Times New Roman" w:cs="Times New Roman"/>
        </w:rPr>
        <w:t xml:space="preserve">: </w:t>
      </w:r>
    </w:p>
    <w:p w14:paraId="60937FC5" w14:textId="0982CB9E" w:rsidR="00942BC0" w:rsidRPr="007E43A0" w:rsidRDefault="00942BC0" w:rsidP="00BE5A59">
      <w:pPr>
        <w:pStyle w:val="Prrafodelista"/>
        <w:numPr>
          <w:ilvl w:val="0"/>
          <w:numId w:val="1"/>
        </w:numPr>
        <w:spacing w:before="100" w:beforeAutospacing="1" w:after="100" w:afterAutospacing="1"/>
        <w:jc w:val="both"/>
        <w:rPr>
          <w:rFonts w:ascii="Times New Roman" w:hAnsi="Times New Roman" w:cs="Times New Roman"/>
        </w:rPr>
      </w:pPr>
      <w:r>
        <w:rPr>
          <w:rFonts w:ascii="Times New Roman" w:hAnsi="Times New Roman" w:cs="Times New Roman"/>
        </w:rPr>
        <w:lastRenderedPageBreak/>
        <w:t>Generación Mediterránea S.A.</w:t>
      </w:r>
      <w:r w:rsidRPr="007E43A0">
        <w:rPr>
          <w:rFonts w:ascii="Times New Roman" w:hAnsi="Times New Roman" w:cs="Times New Roman"/>
        </w:rPr>
        <w:t xml:space="preserve">, </w:t>
      </w:r>
      <w:r w:rsidR="00BE5A59" w:rsidRPr="00BE5A59">
        <w:rPr>
          <w:rFonts w:ascii="Times New Roman" w:hAnsi="Times New Roman" w:cs="Times New Roman"/>
        </w:rPr>
        <w:t xml:space="preserve">924.332.549 </w:t>
      </w:r>
      <w:r>
        <w:rPr>
          <w:rFonts w:ascii="Times New Roman" w:hAnsi="Times New Roman" w:cs="Times New Roman"/>
        </w:rPr>
        <w:t xml:space="preserve">acciones ordinarias, nominativas, de valor nominal $1 por acción, representativas del </w:t>
      </w:r>
      <w:r w:rsidRPr="006865DE">
        <w:rPr>
          <w:rFonts w:ascii="Times New Roman" w:hAnsi="Times New Roman" w:cs="Times New Roman"/>
        </w:rPr>
        <w:t>95%</w:t>
      </w:r>
      <w:r>
        <w:rPr>
          <w:rFonts w:ascii="Times New Roman" w:hAnsi="Times New Roman" w:cs="Times New Roman"/>
        </w:rPr>
        <w:t xml:space="preserve"> del capital social y derechos de voto de la Sociedad</w:t>
      </w:r>
      <w:r w:rsidRPr="007E43A0">
        <w:rPr>
          <w:rFonts w:ascii="Times New Roman" w:hAnsi="Times New Roman" w:cs="Times New Roman"/>
          <w:lang w:val="es-ES"/>
        </w:rPr>
        <w:t xml:space="preserve">; </w:t>
      </w:r>
    </w:p>
    <w:p w14:paraId="1599869B" w14:textId="6353FAC6" w:rsidR="00942BC0" w:rsidRPr="007E43A0" w:rsidRDefault="00942BC0" w:rsidP="00BE5A59">
      <w:pPr>
        <w:pStyle w:val="Prrafodelista"/>
        <w:numPr>
          <w:ilvl w:val="0"/>
          <w:numId w:val="1"/>
        </w:numPr>
        <w:spacing w:before="100" w:beforeAutospacing="1" w:after="100" w:afterAutospacing="1"/>
        <w:jc w:val="both"/>
        <w:rPr>
          <w:rFonts w:ascii="Times New Roman" w:hAnsi="Times New Roman" w:cs="Times New Roman"/>
        </w:rPr>
      </w:pPr>
      <w:r>
        <w:rPr>
          <w:rFonts w:ascii="Times New Roman" w:hAnsi="Times New Roman" w:cs="Times New Roman"/>
        </w:rPr>
        <w:t>Armando Roberto Losón</w:t>
      </w:r>
      <w:r w:rsidRPr="007E43A0">
        <w:rPr>
          <w:rFonts w:ascii="Times New Roman" w:hAnsi="Times New Roman" w:cs="Times New Roman"/>
          <w:lang w:val="es-ES"/>
        </w:rPr>
        <w:t xml:space="preserve">, </w:t>
      </w:r>
      <w:r w:rsidR="00BE5A59" w:rsidRPr="00BE5A59">
        <w:rPr>
          <w:rFonts w:ascii="Times New Roman" w:hAnsi="Times New Roman" w:cs="Times New Roman"/>
          <w:lang w:val="es-ES"/>
        </w:rPr>
        <w:t>24.324.26</w:t>
      </w:r>
      <w:r w:rsidR="00336A9E">
        <w:rPr>
          <w:rFonts w:ascii="Times New Roman" w:hAnsi="Times New Roman" w:cs="Times New Roman"/>
          <w:lang w:val="es-ES"/>
        </w:rPr>
        <w:t xml:space="preserve">6 </w:t>
      </w:r>
      <w:r>
        <w:rPr>
          <w:rFonts w:ascii="Times New Roman" w:hAnsi="Times New Roman" w:cs="Times New Roman"/>
        </w:rPr>
        <w:t xml:space="preserve">acciones ordinarias, nominativas, de valor nominal $1 por acción, representativas del </w:t>
      </w:r>
      <w:r w:rsidRPr="006865DE">
        <w:rPr>
          <w:rFonts w:ascii="Times New Roman" w:hAnsi="Times New Roman" w:cs="Times New Roman"/>
        </w:rPr>
        <w:t>2,5%</w:t>
      </w:r>
      <w:r w:rsidRPr="007E43A0">
        <w:rPr>
          <w:rFonts w:ascii="Times New Roman" w:hAnsi="Times New Roman" w:cs="Times New Roman"/>
          <w:lang w:val="es-ES_tradnl"/>
        </w:rPr>
        <w:t xml:space="preserve"> </w:t>
      </w:r>
      <w:r>
        <w:rPr>
          <w:rFonts w:ascii="Times New Roman" w:hAnsi="Times New Roman" w:cs="Times New Roman"/>
        </w:rPr>
        <w:t>del capital social y derechos de voto de la Sociedad</w:t>
      </w:r>
      <w:r w:rsidRPr="007E43A0">
        <w:rPr>
          <w:rFonts w:ascii="Times New Roman" w:hAnsi="Times New Roman" w:cs="Times New Roman"/>
          <w:lang w:val="es-ES"/>
        </w:rPr>
        <w:t>;</w:t>
      </w:r>
    </w:p>
    <w:p w14:paraId="7FB7E605" w14:textId="4BD9125E" w:rsidR="00BE5A59" w:rsidRPr="007E43A0" w:rsidRDefault="00BE5A59" w:rsidP="00BE5A59">
      <w:pPr>
        <w:pStyle w:val="Prrafodelista"/>
        <w:numPr>
          <w:ilvl w:val="0"/>
          <w:numId w:val="1"/>
        </w:numPr>
        <w:spacing w:before="100" w:beforeAutospacing="1" w:after="100" w:afterAutospacing="1"/>
        <w:jc w:val="both"/>
        <w:rPr>
          <w:rFonts w:ascii="Times New Roman" w:hAnsi="Times New Roman" w:cs="Times New Roman"/>
        </w:rPr>
      </w:pPr>
      <w:proofErr w:type="spellStart"/>
      <w:r>
        <w:rPr>
          <w:rFonts w:ascii="Times New Roman" w:hAnsi="Times New Roman" w:cs="Times New Roman"/>
          <w:lang w:val="es-ES"/>
        </w:rPr>
        <w:t>Holen</w:t>
      </w:r>
      <w:proofErr w:type="spellEnd"/>
      <w:r>
        <w:rPr>
          <w:rFonts w:ascii="Times New Roman" w:hAnsi="Times New Roman" w:cs="Times New Roman"/>
          <w:lang w:val="es-ES"/>
        </w:rPr>
        <w:t xml:space="preserve"> S.A.</w:t>
      </w:r>
      <w:r w:rsidRPr="007E43A0">
        <w:rPr>
          <w:rFonts w:ascii="Times New Roman" w:hAnsi="Times New Roman" w:cs="Times New Roman"/>
          <w:lang w:val="es-ES"/>
        </w:rPr>
        <w:t xml:space="preserve">, </w:t>
      </w:r>
      <w:r w:rsidRPr="00BE5A59">
        <w:rPr>
          <w:rFonts w:ascii="Times New Roman" w:hAnsi="Times New Roman" w:cs="Times New Roman"/>
          <w:lang w:val="es-ES"/>
        </w:rPr>
        <w:t>14.594.443</w:t>
      </w:r>
      <w:r>
        <w:rPr>
          <w:rFonts w:ascii="Times New Roman" w:hAnsi="Times New Roman" w:cs="Times New Roman"/>
          <w:lang w:val="es-ES"/>
        </w:rPr>
        <w:t xml:space="preserve"> </w:t>
      </w:r>
      <w:r>
        <w:rPr>
          <w:rFonts w:ascii="Times New Roman" w:hAnsi="Times New Roman" w:cs="Times New Roman"/>
        </w:rPr>
        <w:t>acciones ordinarias, nominativas, de valor nominal $1 por acción, representativas</w:t>
      </w:r>
      <w:r w:rsidRPr="007E43A0" w:rsidDel="008922A0">
        <w:rPr>
          <w:rFonts w:ascii="Times New Roman" w:hAnsi="Times New Roman" w:cs="Times New Roman"/>
          <w:lang w:val="es-ES"/>
        </w:rPr>
        <w:t xml:space="preserve"> </w:t>
      </w:r>
      <w:r>
        <w:rPr>
          <w:rFonts w:ascii="Times New Roman" w:hAnsi="Times New Roman" w:cs="Times New Roman"/>
          <w:lang w:val="es-ES"/>
        </w:rPr>
        <w:t>del 1,5%</w:t>
      </w:r>
      <w:r>
        <w:rPr>
          <w:rFonts w:ascii="Times New Roman" w:hAnsi="Times New Roman" w:cs="Times New Roman"/>
        </w:rPr>
        <w:t xml:space="preserve"> del capital social y derechos de voto de la Sociedad; y</w:t>
      </w:r>
    </w:p>
    <w:p w14:paraId="3DCD9A36" w14:textId="02B3622A" w:rsidR="00942BC0" w:rsidRPr="007E43A0" w:rsidRDefault="00942BC0" w:rsidP="00BE5A59">
      <w:pPr>
        <w:pStyle w:val="Prrafodelista"/>
        <w:numPr>
          <w:ilvl w:val="0"/>
          <w:numId w:val="1"/>
        </w:numPr>
        <w:spacing w:before="100" w:beforeAutospacing="1" w:after="100" w:afterAutospacing="1"/>
        <w:jc w:val="both"/>
        <w:rPr>
          <w:rFonts w:ascii="Times New Roman" w:hAnsi="Times New Roman" w:cs="Times New Roman"/>
        </w:rPr>
      </w:pPr>
      <w:r w:rsidRPr="007E43A0">
        <w:rPr>
          <w:rFonts w:ascii="Times New Roman" w:hAnsi="Times New Roman" w:cs="Times New Roman"/>
        </w:rPr>
        <w:t xml:space="preserve">Carlos Alfredo </w:t>
      </w:r>
      <w:r w:rsidRPr="00215C98">
        <w:rPr>
          <w:rFonts w:ascii="Times New Roman" w:hAnsi="Times New Roman" w:cs="Times New Roman"/>
          <w:lang w:val="es-ES"/>
        </w:rPr>
        <w:t>Bauzas</w:t>
      </w:r>
      <w:r w:rsidRPr="007E43A0">
        <w:rPr>
          <w:rFonts w:ascii="Times New Roman" w:hAnsi="Times New Roman" w:cs="Times New Roman"/>
          <w:lang w:val="es-ES"/>
        </w:rPr>
        <w:t xml:space="preserve">, </w:t>
      </w:r>
      <w:r w:rsidR="00BE5A59" w:rsidRPr="00BE5A59">
        <w:rPr>
          <w:rFonts w:ascii="Times New Roman" w:hAnsi="Times New Roman" w:cs="Times New Roman"/>
          <w:lang w:val="es-ES"/>
        </w:rPr>
        <w:t>9.729.822</w:t>
      </w:r>
      <w:r>
        <w:rPr>
          <w:rFonts w:ascii="Times New Roman" w:hAnsi="Times New Roman" w:cs="Times New Roman"/>
          <w:lang w:val="es-ES"/>
        </w:rPr>
        <w:t xml:space="preserve"> </w:t>
      </w:r>
      <w:r w:rsidRPr="00215C98">
        <w:rPr>
          <w:rFonts w:ascii="Times New Roman" w:hAnsi="Times New Roman" w:cs="Times New Roman"/>
          <w:lang w:val="es-ES"/>
        </w:rPr>
        <w:t>acciones</w:t>
      </w:r>
      <w:r>
        <w:rPr>
          <w:rFonts w:ascii="Times New Roman" w:hAnsi="Times New Roman" w:cs="Times New Roman"/>
        </w:rPr>
        <w:t xml:space="preserve"> ordinarias, nominativas, de valor nominal $1 por acción, representativas </w:t>
      </w:r>
      <w:r w:rsidRPr="007E43A0">
        <w:rPr>
          <w:rFonts w:ascii="Times New Roman" w:hAnsi="Times New Roman" w:cs="Times New Roman"/>
          <w:lang w:val="es-ES"/>
        </w:rPr>
        <w:t>de</w:t>
      </w:r>
      <w:r>
        <w:rPr>
          <w:rFonts w:ascii="Times New Roman" w:hAnsi="Times New Roman" w:cs="Times New Roman"/>
          <w:lang w:val="es-ES"/>
        </w:rPr>
        <w:t>l</w:t>
      </w:r>
      <w:r w:rsidRPr="007E43A0">
        <w:rPr>
          <w:rFonts w:ascii="Times New Roman" w:hAnsi="Times New Roman" w:cs="Times New Roman"/>
          <w:lang w:val="es-ES"/>
        </w:rPr>
        <w:t xml:space="preserve"> </w:t>
      </w:r>
      <w:r>
        <w:rPr>
          <w:rFonts w:ascii="Times New Roman" w:hAnsi="Times New Roman" w:cs="Times New Roman"/>
          <w:lang w:val="es-ES_tradnl"/>
        </w:rPr>
        <w:t>1%</w:t>
      </w:r>
      <w:r w:rsidRPr="007E43A0">
        <w:rPr>
          <w:rFonts w:ascii="Times New Roman" w:hAnsi="Times New Roman" w:cs="Times New Roman"/>
          <w:lang w:val="es-ES_tradnl"/>
        </w:rPr>
        <w:t xml:space="preserve"> </w:t>
      </w:r>
      <w:r>
        <w:rPr>
          <w:rFonts w:ascii="Times New Roman" w:hAnsi="Times New Roman" w:cs="Times New Roman"/>
        </w:rPr>
        <w:t>del capital social y derechos de voto de la Sociedad</w:t>
      </w:r>
      <w:r w:rsidR="00BE5A59">
        <w:rPr>
          <w:rFonts w:ascii="Times New Roman" w:hAnsi="Times New Roman" w:cs="Times New Roman"/>
          <w:lang w:val="es-ES"/>
        </w:rPr>
        <w:t>.</w:t>
      </w:r>
    </w:p>
    <w:p w14:paraId="447792FD" w14:textId="289BD1F4" w:rsidR="00942BC0" w:rsidRPr="007F1B56" w:rsidRDefault="00942BC0" w:rsidP="00942BC0">
      <w:pPr>
        <w:spacing w:before="100" w:beforeAutospacing="1" w:after="100" w:afterAutospacing="1" w:line="276" w:lineRule="auto"/>
        <w:jc w:val="both"/>
        <w:rPr>
          <w:rFonts w:ascii="Times New Roman" w:hAnsi="Times New Roman" w:cs="Times New Roman"/>
          <w:lang w:val="es-ES_tradnl"/>
        </w:rPr>
      </w:pPr>
      <w:r w:rsidRPr="007E43A0">
        <w:rPr>
          <w:rFonts w:ascii="Times New Roman" w:hAnsi="Times New Roman" w:cs="Times New Roman"/>
          <w:lang w:val="es-ES_tradnl"/>
        </w:rPr>
        <w:t xml:space="preserve">A continuación, el Sr. Presidente pone a consideración de los presentes el </w:t>
      </w:r>
      <w:r w:rsidR="00BE5A59">
        <w:rPr>
          <w:rFonts w:ascii="Times New Roman" w:hAnsi="Times New Roman" w:cs="Times New Roman"/>
          <w:lang w:val="es-ES_tradnl"/>
        </w:rPr>
        <w:t>cuarto</w:t>
      </w:r>
      <w:r>
        <w:rPr>
          <w:rFonts w:ascii="Times New Roman" w:hAnsi="Times New Roman" w:cs="Times New Roman"/>
          <w:lang w:val="es-ES_tradnl"/>
        </w:rPr>
        <w:t xml:space="preserve"> </w:t>
      </w:r>
      <w:r w:rsidRPr="007E43A0">
        <w:rPr>
          <w:rFonts w:ascii="Times New Roman" w:hAnsi="Times New Roman" w:cs="Times New Roman"/>
          <w:lang w:val="es-ES_tradnl"/>
        </w:rPr>
        <w:t>punto del Orden del Día:</w:t>
      </w:r>
    </w:p>
    <w:p w14:paraId="448502DB" w14:textId="355935C2" w:rsidR="00FD531B" w:rsidRDefault="00BE5A59" w:rsidP="00FD531B">
      <w:pPr>
        <w:spacing w:after="120" w:line="276" w:lineRule="auto"/>
        <w:jc w:val="both"/>
        <w:rPr>
          <w:rFonts w:ascii="Times New Roman" w:eastAsia="SimSun" w:hAnsi="Times New Roman" w:cs="Times New Roman"/>
          <w:b/>
          <w:u w:val="single"/>
          <w:lang w:val="es-MX" w:eastAsia="zh-CN"/>
        </w:rPr>
      </w:pPr>
      <w:r>
        <w:rPr>
          <w:rFonts w:ascii="Times New Roman" w:eastAsia="SimSun" w:hAnsi="Times New Roman" w:cs="Times New Roman"/>
          <w:b/>
          <w:lang w:val="es-MX" w:eastAsia="zh-CN"/>
        </w:rPr>
        <w:t>4</w:t>
      </w:r>
      <w:r w:rsidR="00FD531B" w:rsidRPr="009C05F8">
        <w:rPr>
          <w:rFonts w:ascii="Times New Roman" w:eastAsia="SimSun" w:hAnsi="Times New Roman" w:cs="Times New Roman"/>
          <w:b/>
          <w:lang w:val="es-MX" w:eastAsia="zh-CN"/>
        </w:rPr>
        <w:t xml:space="preserve">°) </w:t>
      </w:r>
      <w:r w:rsidR="00FD531B" w:rsidRPr="00FD531B">
        <w:rPr>
          <w:rFonts w:ascii="Times New Roman" w:eastAsia="SimSun" w:hAnsi="Times New Roman" w:cs="Times New Roman"/>
          <w:b/>
          <w:u w:val="single"/>
          <w:lang w:val="es-MX" w:eastAsia="zh-CN"/>
        </w:rPr>
        <w:t>A</w:t>
      </w:r>
      <w:r w:rsidR="00706032">
        <w:rPr>
          <w:rFonts w:ascii="Times New Roman" w:eastAsia="SimSun" w:hAnsi="Times New Roman" w:cs="Times New Roman"/>
          <w:b/>
          <w:u w:val="single"/>
          <w:lang w:val="es-MX" w:eastAsia="zh-CN"/>
        </w:rPr>
        <w:t>portes en especie y a</w:t>
      </w:r>
      <w:r w:rsidR="00FD531B" w:rsidRPr="00FD531B">
        <w:rPr>
          <w:rFonts w:ascii="Times New Roman" w:eastAsia="SimSun" w:hAnsi="Times New Roman" w:cs="Times New Roman"/>
          <w:b/>
          <w:u w:val="single"/>
          <w:lang w:val="es-MX" w:eastAsia="zh-CN"/>
        </w:rPr>
        <w:t>umento del capital social</w:t>
      </w:r>
      <w:r w:rsidR="00FD531B" w:rsidRPr="009C05F8">
        <w:rPr>
          <w:rFonts w:ascii="Times New Roman" w:eastAsia="SimSun" w:hAnsi="Times New Roman" w:cs="Times New Roman"/>
          <w:b/>
          <w:lang w:val="es-MX" w:eastAsia="zh-CN"/>
        </w:rPr>
        <w:t>.</w:t>
      </w:r>
      <w:r w:rsidR="00FD531B">
        <w:rPr>
          <w:rFonts w:ascii="Times New Roman" w:eastAsia="SimSun" w:hAnsi="Times New Roman" w:cs="Times New Roman"/>
          <w:b/>
          <w:u w:val="single"/>
          <w:lang w:val="es-MX" w:eastAsia="zh-CN"/>
        </w:rPr>
        <w:t xml:space="preserve"> </w:t>
      </w:r>
    </w:p>
    <w:p w14:paraId="2AD6716C" w14:textId="0EFD935C" w:rsidR="00F42E68" w:rsidRDefault="00FD531B" w:rsidP="00FD531B">
      <w:pPr>
        <w:spacing w:after="120" w:line="276" w:lineRule="auto"/>
        <w:jc w:val="both"/>
        <w:rPr>
          <w:rFonts w:ascii="Times New Roman" w:hAnsi="Times New Roman" w:cs="Times New Roman"/>
        </w:rPr>
      </w:pPr>
      <w:r w:rsidRPr="007E43A0">
        <w:rPr>
          <w:rFonts w:ascii="Times New Roman" w:hAnsi="Times New Roman" w:cs="Times New Roman"/>
        </w:rPr>
        <w:t>Toma la palabra el Sr. Presidente y manifiesta que</w:t>
      </w:r>
      <w:r w:rsidR="00F2068F">
        <w:rPr>
          <w:rFonts w:ascii="Times New Roman" w:hAnsi="Times New Roman" w:cs="Times New Roman"/>
        </w:rPr>
        <w:t xml:space="preserve"> </w:t>
      </w:r>
      <w:bookmarkStart w:id="0" w:name="_Hlk138669869"/>
      <w:r w:rsidR="00F2068F">
        <w:rPr>
          <w:rFonts w:ascii="Times New Roman" w:hAnsi="Times New Roman" w:cs="Times New Roman"/>
          <w:lang w:val="es-ES"/>
        </w:rPr>
        <w:t>a los fines de dar cumplimiento a los compromisos asumidos por la Sociedad y por Generación Mediterránea S.A. (“</w:t>
      </w:r>
      <w:r w:rsidR="00F2068F" w:rsidRPr="000B5E19">
        <w:rPr>
          <w:rFonts w:ascii="Times New Roman" w:hAnsi="Times New Roman" w:cs="Times New Roman"/>
          <w:u w:val="single"/>
          <w:lang w:val="es-ES"/>
        </w:rPr>
        <w:t>GEMSA</w:t>
      </w:r>
      <w:r w:rsidR="00F2068F">
        <w:rPr>
          <w:rFonts w:ascii="Times New Roman" w:hAnsi="Times New Roman" w:cs="Times New Roman"/>
          <w:lang w:val="es-ES"/>
        </w:rPr>
        <w:t xml:space="preserve">”) en virtud del acuerdo de transferencia de activos instrumentado mediante la Oferta ASTA 1/2023 enviada por GEMSA con fecha 24 de febrero de 2023 y aceptada por la Sociedad en dicha fecha, el cual fue suscripto en el marco de la </w:t>
      </w:r>
      <w:bookmarkEnd w:id="0"/>
      <w:r w:rsidR="00F2068F">
        <w:rPr>
          <w:rFonts w:ascii="Times New Roman" w:hAnsi="Times New Roman" w:cs="Times New Roman"/>
          <w:lang w:val="es-ES"/>
        </w:rPr>
        <w:t xml:space="preserve">emisión </w:t>
      </w:r>
      <w:r w:rsidR="008703ED">
        <w:rPr>
          <w:rFonts w:ascii="Times New Roman" w:hAnsi="Times New Roman" w:cs="Times New Roman"/>
          <w:lang w:val="es-ES"/>
        </w:rPr>
        <w:t xml:space="preserve">por parte de la Sociedad </w:t>
      </w:r>
      <w:r w:rsidR="00F2068F">
        <w:rPr>
          <w:rFonts w:ascii="Times New Roman" w:hAnsi="Times New Roman" w:cs="Times New Roman"/>
          <w:lang w:val="es-ES"/>
        </w:rPr>
        <w:t xml:space="preserve">de las </w:t>
      </w:r>
      <w:r w:rsidR="00223101">
        <w:rPr>
          <w:rFonts w:ascii="Times New Roman" w:hAnsi="Times New Roman" w:cs="Times New Roman"/>
          <w:lang w:val="es-ES"/>
        </w:rPr>
        <w:t xml:space="preserve">(i) </w:t>
      </w:r>
      <w:r w:rsidR="00F2068F">
        <w:rPr>
          <w:rFonts w:ascii="Times New Roman" w:hAnsi="Times New Roman" w:cs="Times New Roman"/>
          <w:lang w:val="es-ES"/>
        </w:rPr>
        <w:t>obligaciones negociables clase I</w:t>
      </w:r>
      <w:r w:rsidR="00223101">
        <w:rPr>
          <w:rFonts w:ascii="Times New Roman" w:hAnsi="Times New Roman" w:cs="Times New Roman"/>
          <w:lang w:val="es-ES"/>
        </w:rPr>
        <w:t xml:space="preserve">, emitidas originalmente por un valor nominal de </w:t>
      </w:r>
      <w:r w:rsidR="00223101" w:rsidRPr="00223101">
        <w:rPr>
          <w:rFonts w:ascii="Times New Roman" w:hAnsi="Times New Roman" w:cs="Times New Roman"/>
        </w:rPr>
        <w:t>US</w:t>
      </w:r>
      <w:r w:rsidR="00223101">
        <w:rPr>
          <w:rFonts w:ascii="Times New Roman" w:hAnsi="Times New Roman" w:cs="Times New Roman"/>
        </w:rPr>
        <w:t>$</w:t>
      </w:r>
      <w:r w:rsidR="00223101" w:rsidRPr="00223101">
        <w:rPr>
          <w:rFonts w:ascii="Times New Roman" w:hAnsi="Times New Roman" w:cs="Times New Roman"/>
        </w:rPr>
        <w:t xml:space="preserve"> 6.310.286</w:t>
      </w:r>
      <w:r w:rsidR="00223101">
        <w:rPr>
          <w:rFonts w:ascii="Times New Roman" w:hAnsi="Times New Roman" w:cs="Times New Roman"/>
        </w:rPr>
        <w:t xml:space="preserve"> (conforme dicho monto hubiera sido aumentado a un valor nominal de US$</w:t>
      </w:r>
      <w:r w:rsidR="0054780F">
        <w:rPr>
          <w:rFonts w:ascii="Times New Roman" w:hAnsi="Times New Roman" w:cs="Times New Roman"/>
        </w:rPr>
        <w:t xml:space="preserve"> </w:t>
      </w:r>
      <w:r w:rsidR="00223101">
        <w:rPr>
          <w:rFonts w:ascii="Times New Roman" w:hAnsi="Times New Roman" w:cs="Times New Roman"/>
        </w:rPr>
        <w:t>24.891.490)</w:t>
      </w:r>
      <w:r w:rsidR="00223101" w:rsidRPr="00223101">
        <w:rPr>
          <w:rFonts w:ascii="Times New Roman" w:hAnsi="Times New Roman" w:cs="Times New Roman"/>
        </w:rPr>
        <w:t>, a tasa de interés fija del 4,00% nominal anual con vencimiento el 28 de marzo de 2028</w:t>
      </w:r>
      <w:r w:rsidR="00223101">
        <w:rPr>
          <w:rFonts w:ascii="Times New Roman" w:hAnsi="Times New Roman" w:cs="Times New Roman"/>
        </w:rPr>
        <w:t xml:space="preserve">; y (ii) las obligaciones negociables clase III, emitidas originalmente por un valor nominal de US$ </w:t>
      </w:r>
      <w:r w:rsidR="00223101" w:rsidRPr="00223101">
        <w:rPr>
          <w:rFonts w:ascii="Times New Roman" w:hAnsi="Times New Roman" w:cs="Times New Roman"/>
        </w:rPr>
        <w:t>84.000.000</w:t>
      </w:r>
      <w:r w:rsidR="00223101">
        <w:rPr>
          <w:rFonts w:ascii="Times New Roman" w:hAnsi="Times New Roman" w:cs="Times New Roman"/>
        </w:rPr>
        <w:t xml:space="preserve"> (conforme dicho monto hubiera sido aumentado a un valor nominal de US$</w:t>
      </w:r>
      <w:r w:rsidR="0054780F">
        <w:rPr>
          <w:rFonts w:ascii="Times New Roman" w:hAnsi="Times New Roman" w:cs="Times New Roman"/>
        </w:rPr>
        <w:t xml:space="preserve"> </w:t>
      </w:r>
      <w:r w:rsidR="00223101">
        <w:rPr>
          <w:rFonts w:ascii="Times New Roman" w:hAnsi="Times New Roman" w:cs="Times New Roman"/>
        </w:rPr>
        <w:t xml:space="preserve">115.000.000), a tasa fija del 6.50% nominal anual con vencimiento el 28 de marzo de 2033, las cuales fueron </w:t>
      </w:r>
      <w:r w:rsidR="00F2068F">
        <w:rPr>
          <w:rFonts w:ascii="Times New Roman" w:hAnsi="Times New Roman" w:cs="Times New Roman"/>
          <w:lang w:val="es-ES"/>
        </w:rPr>
        <w:t>emitidas por la Sociedad en</w:t>
      </w:r>
      <w:r w:rsidR="00223101">
        <w:rPr>
          <w:rFonts w:ascii="Times New Roman" w:hAnsi="Times New Roman" w:cs="Times New Roman"/>
          <w:lang w:val="es-ES"/>
        </w:rPr>
        <w:t xml:space="preserve"> virtud de</w:t>
      </w:r>
      <w:r w:rsidR="00223101" w:rsidRPr="00223101">
        <w:rPr>
          <w:rFonts w:ascii="Times New Roman" w:hAnsi="Times New Roman" w:cs="Times New Roman"/>
        </w:rPr>
        <w:t>l suplemento de prospecto de fecha 28 de febrero de 2023</w:t>
      </w:r>
      <w:r w:rsidR="00223101">
        <w:rPr>
          <w:rFonts w:ascii="Times New Roman" w:hAnsi="Times New Roman" w:cs="Times New Roman"/>
        </w:rPr>
        <w:t xml:space="preserve"> y en virtud del suplemento de prospecto de reapertura de fecha 31 de mayo de 2023;</w:t>
      </w:r>
      <w:r>
        <w:rPr>
          <w:rFonts w:ascii="Times New Roman" w:hAnsi="Times New Roman" w:cs="Times New Roman"/>
        </w:rPr>
        <w:t xml:space="preserve"> es intención del accionista Generación Mediterránea S.A.</w:t>
      </w:r>
      <w:r w:rsidRPr="007E43A0">
        <w:rPr>
          <w:rFonts w:ascii="Times New Roman" w:hAnsi="Times New Roman" w:cs="Times New Roman"/>
        </w:rPr>
        <w:t xml:space="preserve"> </w:t>
      </w:r>
      <w:r w:rsidR="0033206B">
        <w:rPr>
          <w:rFonts w:ascii="Times New Roman" w:hAnsi="Times New Roman" w:cs="Times New Roman"/>
        </w:rPr>
        <w:t xml:space="preserve">realizar los siguientes </w:t>
      </w:r>
      <w:r w:rsidR="00CA66BD">
        <w:rPr>
          <w:rFonts w:ascii="Times New Roman" w:hAnsi="Times New Roman" w:cs="Times New Roman"/>
        </w:rPr>
        <w:t>a</w:t>
      </w:r>
      <w:r w:rsidR="0033206B">
        <w:rPr>
          <w:rFonts w:ascii="Times New Roman" w:hAnsi="Times New Roman" w:cs="Times New Roman"/>
        </w:rPr>
        <w:t>portes</w:t>
      </w:r>
      <w:r>
        <w:rPr>
          <w:rFonts w:ascii="Times New Roman" w:hAnsi="Times New Roman" w:cs="Times New Roman"/>
        </w:rPr>
        <w:t xml:space="preserve"> en </w:t>
      </w:r>
      <w:r w:rsidR="00CA66BD">
        <w:rPr>
          <w:rFonts w:ascii="Times New Roman" w:hAnsi="Times New Roman" w:cs="Times New Roman"/>
        </w:rPr>
        <w:t>e</w:t>
      </w:r>
      <w:r>
        <w:rPr>
          <w:rFonts w:ascii="Times New Roman" w:hAnsi="Times New Roman" w:cs="Times New Roman"/>
        </w:rPr>
        <w:t>specie a la Sociedad</w:t>
      </w:r>
      <w:r w:rsidR="00CA66BD">
        <w:rPr>
          <w:rFonts w:ascii="Times New Roman" w:hAnsi="Times New Roman" w:cs="Times New Roman"/>
        </w:rPr>
        <w:t xml:space="preserve"> (los “</w:t>
      </w:r>
      <w:r w:rsidR="00CA66BD" w:rsidRPr="009C05F8">
        <w:rPr>
          <w:rFonts w:ascii="Times New Roman" w:hAnsi="Times New Roman" w:cs="Times New Roman"/>
          <w:u w:val="single"/>
        </w:rPr>
        <w:t>Aportes</w:t>
      </w:r>
      <w:r w:rsidR="00CA66BD">
        <w:rPr>
          <w:rFonts w:ascii="Times New Roman" w:hAnsi="Times New Roman" w:cs="Times New Roman"/>
          <w:u w:val="single"/>
        </w:rPr>
        <w:t xml:space="preserve"> en Especie</w:t>
      </w:r>
      <w:r w:rsidR="00CA66BD">
        <w:rPr>
          <w:rFonts w:ascii="Times New Roman" w:hAnsi="Times New Roman" w:cs="Times New Roman"/>
        </w:rPr>
        <w:t>”)</w:t>
      </w:r>
      <w:r w:rsidR="00FD66EA">
        <w:rPr>
          <w:rFonts w:ascii="Times New Roman" w:hAnsi="Times New Roman" w:cs="Times New Roman"/>
        </w:rPr>
        <w:t>, correspondientes a</w:t>
      </w:r>
      <w:r w:rsidR="001339B1">
        <w:rPr>
          <w:rFonts w:ascii="Times New Roman" w:hAnsi="Times New Roman" w:cs="Times New Roman"/>
        </w:rPr>
        <w:t xml:space="preserve"> una turbina de </w:t>
      </w:r>
      <w:r w:rsidR="001339B1" w:rsidRPr="001339B1">
        <w:rPr>
          <w:rFonts w:ascii="Times New Roman" w:hAnsi="Times New Roman" w:cs="Times New Roman"/>
        </w:rPr>
        <w:t xml:space="preserve">vapor marca Siemens, modelo SST-300, con una potencia nominal de 23.300 </w:t>
      </w:r>
      <w:proofErr w:type="spellStart"/>
      <w:r w:rsidR="001339B1" w:rsidRPr="001339B1">
        <w:rPr>
          <w:rFonts w:ascii="Times New Roman" w:hAnsi="Times New Roman" w:cs="Times New Roman"/>
        </w:rPr>
        <w:t>kw</w:t>
      </w:r>
      <w:proofErr w:type="spellEnd"/>
      <w:r w:rsidR="001339B1" w:rsidRPr="001339B1">
        <w:rPr>
          <w:rFonts w:ascii="Times New Roman" w:hAnsi="Times New Roman" w:cs="Times New Roman"/>
        </w:rPr>
        <w:t>, junto con su generador</w:t>
      </w:r>
      <w:r w:rsidR="00D774F6">
        <w:rPr>
          <w:rFonts w:ascii="Times New Roman" w:hAnsi="Times New Roman" w:cs="Times New Roman"/>
        </w:rPr>
        <w:t>, conforme el siguiente detalle:</w:t>
      </w:r>
    </w:p>
    <w:tbl>
      <w:tblPr>
        <w:tblStyle w:val="Tablaconcuadrcula"/>
        <w:tblW w:w="0" w:type="auto"/>
        <w:tblLook w:val="04A0" w:firstRow="1" w:lastRow="0" w:firstColumn="1" w:lastColumn="0" w:noHBand="0" w:noVBand="1"/>
      </w:tblPr>
      <w:tblGrid>
        <w:gridCol w:w="4675"/>
        <w:gridCol w:w="4675"/>
      </w:tblGrid>
      <w:tr w:rsidR="008E3227" w14:paraId="65C3108D" w14:textId="77777777" w:rsidTr="008E3227">
        <w:tc>
          <w:tcPr>
            <w:tcW w:w="4675" w:type="dxa"/>
          </w:tcPr>
          <w:p w14:paraId="544C8306" w14:textId="7AE72C4C" w:rsidR="008E3227" w:rsidRPr="000B5E19" w:rsidRDefault="008E3227" w:rsidP="000B5E19">
            <w:pPr>
              <w:spacing w:after="120" w:line="276" w:lineRule="auto"/>
              <w:jc w:val="center"/>
              <w:rPr>
                <w:rFonts w:ascii="Times New Roman" w:hAnsi="Times New Roman" w:cs="Times New Roman"/>
                <w:b/>
                <w:bCs/>
              </w:rPr>
            </w:pPr>
            <w:r w:rsidRPr="000B5E19">
              <w:rPr>
                <w:rFonts w:ascii="Times New Roman" w:hAnsi="Times New Roman" w:cs="Times New Roman"/>
                <w:b/>
                <w:bCs/>
              </w:rPr>
              <w:t>Equipo Aportado</w:t>
            </w:r>
          </w:p>
        </w:tc>
        <w:tc>
          <w:tcPr>
            <w:tcW w:w="4675" w:type="dxa"/>
          </w:tcPr>
          <w:p w14:paraId="164B6735" w14:textId="73B1AFD7" w:rsidR="008E3227" w:rsidRPr="000B5E19" w:rsidRDefault="008E3227" w:rsidP="000B5E19">
            <w:pPr>
              <w:spacing w:after="120" w:line="276" w:lineRule="auto"/>
              <w:jc w:val="center"/>
              <w:rPr>
                <w:rFonts w:ascii="Times New Roman" w:hAnsi="Times New Roman" w:cs="Times New Roman"/>
                <w:b/>
                <w:bCs/>
              </w:rPr>
            </w:pPr>
            <w:r w:rsidRPr="000B5E19">
              <w:rPr>
                <w:rFonts w:ascii="Times New Roman" w:hAnsi="Times New Roman" w:cs="Times New Roman"/>
                <w:b/>
                <w:bCs/>
              </w:rPr>
              <w:t>Valor del Equipo</w:t>
            </w:r>
            <w:r w:rsidR="00223101">
              <w:rPr>
                <w:rFonts w:ascii="Times New Roman" w:hAnsi="Times New Roman" w:cs="Times New Roman"/>
                <w:b/>
                <w:bCs/>
              </w:rPr>
              <w:t xml:space="preserve"> Conforme Facturas de Compra</w:t>
            </w:r>
          </w:p>
        </w:tc>
      </w:tr>
      <w:tr w:rsidR="008E3227" w14:paraId="16AF147C" w14:textId="77777777" w:rsidTr="008E3227">
        <w:tc>
          <w:tcPr>
            <w:tcW w:w="4675" w:type="dxa"/>
          </w:tcPr>
          <w:p w14:paraId="075EE930" w14:textId="55062C08" w:rsidR="008E3227" w:rsidRDefault="008E3227" w:rsidP="00FD531B">
            <w:pPr>
              <w:spacing w:after="120" w:line="276" w:lineRule="auto"/>
              <w:jc w:val="both"/>
              <w:rPr>
                <w:rFonts w:ascii="Times New Roman" w:hAnsi="Times New Roman" w:cs="Times New Roman"/>
              </w:rPr>
            </w:pPr>
            <w:r>
              <w:rPr>
                <w:rFonts w:ascii="Times New Roman" w:hAnsi="Times New Roman" w:cs="Times New Roman"/>
              </w:rPr>
              <w:t xml:space="preserve">Turbina de Vapor marca Siemens, modelo SST-300, OS 43125, con potencia nominal de 23.300kw. </w:t>
            </w:r>
          </w:p>
        </w:tc>
        <w:tc>
          <w:tcPr>
            <w:tcW w:w="4675" w:type="dxa"/>
          </w:tcPr>
          <w:p w14:paraId="5F24827E" w14:textId="037C08C8" w:rsidR="008E3227" w:rsidRDefault="008E3227" w:rsidP="00FD531B">
            <w:pPr>
              <w:spacing w:after="120" w:line="276" w:lineRule="auto"/>
              <w:jc w:val="both"/>
              <w:rPr>
                <w:rFonts w:ascii="Times New Roman" w:hAnsi="Times New Roman" w:cs="Times New Roman"/>
              </w:rPr>
            </w:pPr>
            <w:r>
              <w:rPr>
                <w:rFonts w:ascii="Times New Roman" w:hAnsi="Times New Roman" w:cs="Times New Roman"/>
              </w:rPr>
              <w:t>US$</w:t>
            </w:r>
            <w:r w:rsidR="00DB3A6D">
              <w:rPr>
                <w:rFonts w:ascii="Times New Roman" w:hAnsi="Times New Roman" w:cs="Times New Roman"/>
              </w:rPr>
              <w:t xml:space="preserve"> </w:t>
            </w:r>
            <w:r>
              <w:rPr>
                <w:rFonts w:ascii="Times New Roman" w:hAnsi="Times New Roman" w:cs="Times New Roman"/>
              </w:rPr>
              <w:t>4.435.800 (</w:t>
            </w:r>
            <w:r w:rsidR="002E53B1">
              <w:rPr>
                <w:rFonts w:ascii="Times New Roman" w:hAnsi="Times New Roman" w:cs="Times New Roman"/>
              </w:rPr>
              <w:t>dólares estadounidenses</w:t>
            </w:r>
            <w:r>
              <w:rPr>
                <w:rFonts w:ascii="Times New Roman" w:hAnsi="Times New Roman" w:cs="Times New Roman"/>
              </w:rPr>
              <w:t xml:space="preserve"> cuatro millones cuatrocientos treinta y cinco mil ochocientos). </w:t>
            </w:r>
          </w:p>
        </w:tc>
      </w:tr>
      <w:tr w:rsidR="008E3227" w14:paraId="12B2C336" w14:textId="77777777" w:rsidTr="008E3227">
        <w:tc>
          <w:tcPr>
            <w:tcW w:w="4675" w:type="dxa"/>
          </w:tcPr>
          <w:p w14:paraId="55B1A46C" w14:textId="3C6AA220" w:rsidR="008E3227" w:rsidRDefault="008E3227" w:rsidP="00FD531B">
            <w:pPr>
              <w:spacing w:after="120" w:line="276" w:lineRule="auto"/>
              <w:jc w:val="both"/>
              <w:rPr>
                <w:rFonts w:ascii="Times New Roman" w:hAnsi="Times New Roman" w:cs="Times New Roman"/>
              </w:rPr>
            </w:pPr>
            <w:r>
              <w:rPr>
                <w:rFonts w:ascii="Times New Roman" w:hAnsi="Times New Roman" w:cs="Times New Roman"/>
              </w:rPr>
              <w:t>Generador marca Siemens Serie 1DU, tipo 1DU2053-8AF02-Z, Serie número DVY/155176110001.</w:t>
            </w:r>
          </w:p>
        </w:tc>
        <w:tc>
          <w:tcPr>
            <w:tcW w:w="4675" w:type="dxa"/>
          </w:tcPr>
          <w:p w14:paraId="1AFDB919" w14:textId="136AC4CA" w:rsidR="008E3227" w:rsidRDefault="008E3227" w:rsidP="00FD531B">
            <w:pPr>
              <w:spacing w:after="120" w:line="276" w:lineRule="auto"/>
              <w:jc w:val="both"/>
              <w:rPr>
                <w:rFonts w:ascii="Times New Roman" w:hAnsi="Times New Roman" w:cs="Times New Roman"/>
              </w:rPr>
            </w:pPr>
            <w:r>
              <w:rPr>
                <w:rFonts w:ascii="Times New Roman" w:hAnsi="Times New Roman" w:cs="Times New Roman"/>
              </w:rPr>
              <w:t>US$ 1.093.100 (</w:t>
            </w:r>
            <w:r w:rsidR="002E53B1">
              <w:rPr>
                <w:rFonts w:ascii="Times New Roman" w:hAnsi="Times New Roman" w:cs="Times New Roman"/>
              </w:rPr>
              <w:t>dólares estadounidenses</w:t>
            </w:r>
            <w:r>
              <w:rPr>
                <w:rFonts w:ascii="Times New Roman" w:hAnsi="Times New Roman" w:cs="Times New Roman"/>
              </w:rPr>
              <w:t xml:space="preserve"> un millón noventa y tres mil cien).</w:t>
            </w:r>
          </w:p>
        </w:tc>
      </w:tr>
    </w:tbl>
    <w:p w14:paraId="3C17FBD9" w14:textId="77777777" w:rsidR="008E3227" w:rsidRDefault="008E3227" w:rsidP="00FD531B">
      <w:pPr>
        <w:spacing w:after="120" w:line="276" w:lineRule="auto"/>
        <w:jc w:val="both"/>
        <w:rPr>
          <w:rFonts w:ascii="Times New Roman" w:hAnsi="Times New Roman" w:cs="Times New Roman"/>
        </w:rPr>
      </w:pPr>
    </w:p>
    <w:p w14:paraId="597A5B97" w14:textId="2702546A" w:rsidR="00FD531B" w:rsidRPr="007E43A0" w:rsidRDefault="00FD531B" w:rsidP="00FD531B">
      <w:pPr>
        <w:spacing w:after="120" w:line="276" w:lineRule="auto"/>
        <w:jc w:val="both"/>
        <w:rPr>
          <w:rFonts w:ascii="Times New Roman" w:hAnsi="Times New Roman" w:cs="Times New Roman"/>
        </w:rPr>
      </w:pPr>
      <w:r w:rsidRPr="00036CD4">
        <w:rPr>
          <w:rFonts w:ascii="Times New Roman" w:hAnsi="Times New Roman" w:cs="Times New Roman"/>
        </w:rPr>
        <w:t>En consecuencia, corresponde que esta Asamblea considere</w:t>
      </w:r>
      <w:r w:rsidRPr="007E43A0">
        <w:rPr>
          <w:rFonts w:ascii="Times New Roman" w:hAnsi="Times New Roman" w:cs="Times New Roman"/>
        </w:rPr>
        <w:t xml:space="preserve"> su capitalización y el consecuente aum</w:t>
      </w:r>
      <w:r>
        <w:rPr>
          <w:rFonts w:ascii="Times New Roman" w:hAnsi="Times New Roman" w:cs="Times New Roman"/>
        </w:rPr>
        <w:t xml:space="preserve">ento de capital de la Sociedad. </w:t>
      </w:r>
      <w:r w:rsidRPr="007E43A0">
        <w:rPr>
          <w:rFonts w:ascii="Times New Roman" w:hAnsi="Times New Roman" w:cs="Times New Roman"/>
        </w:rPr>
        <w:t xml:space="preserve">En tal sentido, el Sr. Presidente mociona que: </w:t>
      </w:r>
    </w:p>
    <w:p w14:paraId="41E94226" w14:textId="1483EE02" w:rsidR="008B0E00" w:rsidRPr="00215C98" w:rsidRDefault="00FD531B" w:rsidP="00215C98">
      <w:pPr>
        <w:jc w:val="both"/>
        <w:outlineLvl w:val="0"/>
        <w:rPr>
          <w:rFonts w:ascii="Calibri" w:eastAsia="Times New Roman" w:hAnsi="Calibri" w:cs="Calibri"/>
          <w:color w:val="000000"/>
          <w:lang w:eastAsia="es-AR"/>
        </w:rPr>
      </w:pPr>
      <w:r w:rsidRPr="007E43A0">
        <w:rPr>
          <w:rFonts w:ascii="Times New Roman" w:hAnsi="Times New Roman" w:cs="Times New Roman"/>
        </w:rPr>
        <w:t xml:space="preserve">(i) se aumente el capital social en la suma </w:t>
      </w:r>
      <w:r w:rsidRPr="00093567">
        <w:rPr>
          <w:rFonts w:ascii="Times New Roman" w:hAnsi="Times New Roman" w:cs="Times New Roman"/>
        </w:rPr>
        <w:t xml:space="preserve">de </w:t>
      </w:r>
      <w:r w:rsidRPr="004E1350">
        <w:rPr>
          <w:rFonts w:ascii="Times New Roman" w:hAnsi="Times New Roman" w:cs="Times New Roman"/>
        </w:rPr>
        <w:t>$</w:t>
      </w:r>
      <w:r w:rsidR="00393AA7" w:rsidRPr="004E1350">
        <w:rPr>
          <w:rFonts w:ascii="Times New Roman" w:hAnsi="Times New Roman" w:cs="Times New Roman"/>
        </w:rPr>
        <w:t xml:space="preserve"> </w:t>
      </w:r>
      <w:r w:rsidR="00806CAC" w:rsidRPr="004E1350">
        <w:rPr>
          <w:rFonts w:ascii="Times New Roman" w:hAnsi="Times New Roman" w:cs="Times New Roman"/>
        </w:rPr>
        <w:t>1.681.621.</w:t>
      </w:r>
      <w:r w:rsidR="004E1350" w:rsidRPr="00252B2D">
        <w:rPr>
          <w:rFonts w:ascii="Times New Roman" w:hAnsi="Times New Roman" w:cs="Times New Roman"/>
        </w:rPr>
        <w:t>847</w:t>
      </w:r>
      <w:r w:rsidR="00806CAC" w:rsidRPr="004E1350">
        <w:rPr>
          <w:rFonts w:ascii="Times New Roman" w:hAnsi="Times New Roman" w:cs="Times New Roman"/>
        </w:rPr>
        <w:t>,00</w:t>
      </w:r>
      <w:r w:rsidRPr="007E43A0">
        <w:rPr>
          <w:rFonts w:ascii="Times New Roman" w:hAnsi="Times New Roman" w:cs="Times New Roman"/>
        </w:rPr>
        <w:t>, pasando de</w:t>
      </w:r>
      <w:r w:rsidR="00EA620D">
        <w:rPr>
          <w:rFonts w:ascii="Times New Roman" w:hAnsi="Times New Roman" w:cs="Times New Roman"/>
        </w:rPr>
        <w:t xml:space="preserve"> $</w:t>
      </w:r>
      <w:r w:rsidR="00A65040">
        <w:rPr>
          <w:rFonts w:ascii="Times New Roman" w:hAnsi="Times New Roman" w:cs="Times New Roman"/>
        </w:rPr>
        <w:t xml:space="preserve"> 972.</w:t>
      </w:r>
      <w:r w:rsidR="00336A9E">
        <w:rPr>
          <w:rFonts w:ascii="Times New Roman" w:hAnsi="Times New Roman" w:cs="Times New Roman"/>
        </w:rPr>
        <w:t>981.080</w:t>
      </w:r>
      <w:r w:rsidR="0054780F">
        <w:rPr>
          <w:rFonts w:ascii="Times New Roman" w:hAnsi="Times New Roman" w:cs="Times New Roman"/>
        </w:rPr>
        <w:t>,00</w:t>
      </w:r>
      <w:r w:rsidRPr="007E43A0">
        <w:rPr>
          <w:rFonts w:ascii="Times New Roman" w:hAnsi="Times New Roman" w:cs="Times New Roman"/>
        </w:rPr>
        <w:t xml:space="preserve"> a $</w:t>
      </w:r>
      <w:r w:rsidR="00393AA7">
        <w:rPr>
          <w:rFonts w:ascii="Times New Roman" w:hAnsi="Times New Roman" w:cs="Times New Roman"/>
        </w:rPr>
        <w:t xml:space="preserve"> </w:t>
      </w:r>
      <w:r w:rsidR="00806CAC">
        <w:rPr>
          <w:rFonts w:ascii="Times New Roman" w:hAnsi="Times New Roman" w:cs="Times New Roman"/>
        </w:rPr>
        <w:t>2.654.602.927,00</w:t>
      </w:r>
      <w:r w:rsidRPr="007E43A0">
        <w:rPr>
          <w:rFonts w:ascii="Times New Roman" w:hAnsi="Times New Roman" w:cs="Times New Roman"/>
        </w:rPr>
        <w:t>, quedando en consecuencia el capital representado por</w:t>
      </w:r>
      <w:r w:rsidR="00393AA7">
        <w:rPr>
          <w:rFonts w:ascii="Times New Roman" w:hAnsi="Times New Roman" w:cs="Times New Roman"/>
        </w:rPr>
        <w:t xml:space="preserve"> </w:t>
      </w:r>
      <w:r w:rsidR="00806CAC" w:rsidRPr="00806CAC">
        <w:rPr>
          <w:rFonts w:ascii="Times New Roman" w:hAnsi="Times New Roman" w:cs="Times New Roman"/>
        </w:rPr>
        <w:t>2.654.602.927</w:t>
      </w:r>
      <w:r w:rsidR="00806CAC">
        <w:rPr>
          <w:rFonts w:ascii="Times New Roman" w:hAnsi="Times New Roman" w:cs="Times New Roman"/>
        </w:rPr>
        <w:t xml:space="preserve"> </w:t>
      </w:r>
      <w:r w:rsidRPr="007E43A0">
        <w:rPr>
          <w:rFonts w:ascii="Times New Roman" w:hAnsi="Times New Roman" w:cs="Times New Roman"/>
        </w:rPr>
        <w:t xml:space="preserve">acciones ordinarias, </w:t>
      </w:r>
      <w:r w:rsidR="00CA66BD">
        <w:rPr>
          <w:rFonts w:ascii="Times New Roman" w:hAnsi="Times New Roman" w:cs="Times New Roman"/>
        </w:rPr>
        <w:t>nominativas</w:t>
      </w:r>
      <w:r w:rsidRPr="007E43A0">
        <w:rPr>
          <w:rFonts w:ascii="Times New Roman" w:hAnsi="Times New Roman" w:cs="Times New Roman"/>
        </w:rPr>
        <w:t xml:space="preserve">, </w:t>
      </w:r>
      <w:r w:rsidR="00117066">
        <w:rPr>
          <w:rFonts w:ascii="Times New Roman" w:hAnsi="Times New Roman" w:cs="Times New Roman"/>
        </w:rPr>
        <w:t xml:space="preserve">no endosables </w:t>
      </w:r>
      <w:r w:rsidRPr="007E43A0">
        <w:rPr>
          <w:rFonts w:ascii="Times New Roman" w:hAnsi="Times New Roman" w:cs="Times New Roman"/>
        </w:rPr>
        <w:t xml:space="preserve">de </w:t>
      </w:r>
      <w:r w:rsidR="00117066" w:rsidRPr="007E43A0">
        <w:rPr>
          <w:rFonts w:ascii="Times New Roman" w:hAnsi="Times New Roman" w:cs="Times New Roman"/>
        </w:rPr>
        <w:t>$1</w:t>
      </w:r>
      <w:r w:rsidRPr="007E43A0">
        <w:rPr>
          <w:rFonts w:ascii="Times New Roman" w:hAnsi="Times New Roman" w:cs="Times New Roman"/>
        </w:rPr>
        <w:t xml:space="preserve"> valor nominal cada una y con derecho a un voto por acción; </w:t>
      </w:r>
    </w:p>
    <w:p w14:paraId="450D8ACD" w14:textId="03406E3D" w:rsidR="008B0E00" w:rsidRDefault="008B0E00" w:rsidP="008B0E00">
      <w:pPr>
        <w:tabs>
          <w:tab w:val="left" w:pos="3969"/>
        </w:tabs>
        <w:spacing w:before="100" w:beforeAutospacing="1" w:after="100" w:afterAutospacing="1" w:line="276" w:lineRule="auto"/>
        <w:jc w:val="both"/>
        <w:rPr>
          <w:rFonts w:ascii="Times New Roman" w:hAnsi="Times New Roman" w:cs="Times New Roman"/>
        </w:rPr>
      </w:pPr>
      <w:r w:rsidRPr="008B0E00">
        <w:rPr>
          <w:rFonts w:ascii="Times New Roman" w:hAnsi="Times New Roman" w:cs="Times New Roman"/>
        </w:rPr>
        <w:t>(</w:t>
      </w:r>
      <w:proofErr w:type="spellStart"/>
      <w:r w:rsidRPr="008B0E00">
        <w:rPr>
          <w:rFonts w:ascii="Times New Roman" w:hAnsi="Times New Roman" w:cs="Times New Roman"/>
        </w:rPr>
        <w:t>ii</w:t>
      </w:r>
      <w:proofErr w:type="spellEnd"/>
      <w:r w:rsidRPr="008B0E00">
        <w:rPr>
          <w:rFonts w:ascii="Times New Roman" w:hAnsi="Times New Roman" w:cs="Times New Roman"/>
        </w:rPr>
        <w:t xml:space="preserve">) se emitan </w:t>
      </w:r>
      <w:r w:rsidR="001F0AFD">
        <w:rPr>
          <w:rFonts w:ascii="Times New Roman" w:hAnsi="Times New Roman" w:cs="Times New Roman"/>
        </w:rPr>
        <w:t>1.681.621.847</w:t>
      </w:r>
      <w:r w:rsidR="00393AA7">
        <w:rPr>
          <w:rFonts w:ascii="Times New Roman" w:hAnsi="Times New Roman" w:cs="Times New Roman"/>
        </w:rPr>
        <w:t xml:space="preserve"> </w:t>
      </w:r>
      <w:r w:rsidRPr="008B0E00">
        <w:rPr>
          <w:rFonts w:ascii="Times New Roman" w:hAnsi="Times New Roman" w:cs="Times New Roman"/>
        </w:rPr>
        <w:t xml:space="preserve">acciones ordinarias, nominativas, </w:t>
      </w:r>
      <w:r w:rsidR="00117066">
        <w:rPr>
          <w:rFonts w:ascii="Times New Roman" w:hAnsi="Times New Roman" w:cs="Times New Roman"/>
        </w:rPr>
        <w:t xml:space="preserve">no endosables </w:t>
      </w:r>
      <w:r w:rsidRPr="008B0E00">
        <w:rPr>
          <w:rFonts w:ascii="Times New Roman" w:hAnsi="Times New Roman" w:cs="Times New Roman"/>
        </w:rPr>
        <w:t xml:space="preserve">de </w:t>
      </w:r>
      <w:r w:rsidR="00117066" w:rsidRPr="008B0E00">
        <w:rPr>
          <w:rFonts w:ascii="Times New Roman" w:hAnsi="Times New Roman" w:cs="Times New Roman"/>
        </w:rPr>
        <w:t>$1</w:t>
      </w:r>
      <w:r w:rsidR="00117066">
        <w:rPr>
          <w:rFonts w:ascii="Times New Roman" w:hAnsi="Times New Roman" w:cs="Times New Roman"/>
        </w:rPr>
        <w:t xml:space="preserve"> </w:t>
      </w:r>
      <w:r w:rsidRPr="008B0E00">
        <w:rPr>
          <w:rFonts w:ascii="Times New Roman" w:hAnsi="Times New Roman" w:cs="Times New Roman"/>
        </w:rPr>
        <w:t>valor nominal cada una y con</w:t>
      </w:r>
      <w:r>
        <w:rPr>
          <w:rFonts w:ascii="Times New Roman" w:hAnsi="Times New Roman" w:cs="Times New Roman"/>
        </w:rPr>
        <w:t xml:space="preserve"> derecho a un voto por acción; </w:t>
      </w:r>
    </w:p>
    <w:p w14:paraId="6B820AE0" w14:textId="78CF42D1" w:rsidR="00161410" w:rsidRDefault="00161410" w:rsidP="008B0E00">
      <w:pPr>
        <w:tabs>
          <w:tab w:val="left" w:pos="3969"/>
        </w:tabs>
        <w:spacing w:before="100" w:beforeAutospacing="1" w:after="100" w:afterAutospacing="1" w:line="276" w:lineRule="auto"/>
        <w:jc w:val="both"/>
        <w:rPr>
          <w:rFonts w:ascii="Times New Roman" w:hAnsi="Times New Roman" w:cs="Times New Roman"/>
        </w:rPr>
      </w:pPr>
      <w:r w:rsidRPr="00215C98">
        <w:rPr>
          <w:rFonts w:ascii="Times New Roman" w:hAnsi="Times New Roman" w:cs="Times New Roman"/>
        </w:rPr>
        <w:t>(iii) el 100</w:t>
      </w:r>
      <w:r w:rsidRPr="008B0E00">
        <w:rPr>
          <w:rFonts w:ascii="Times New Roman" w:hAnsi="Times New Roman" w:cs="Times New Roman"/>
        </w:rPr>
        <w:t>% del aumento de capital sea suscripto</w:t>
      </w:r>
      <w:r>
        <w:rPr>
          <w:rFonts w:ascii="Times New Roman" w:hAnsi="Times New Roman" w:cs="Times New Roman"/>
        </w:rPr>
        <w:t xml:space="preserve"> por los accionistas Armando Roberto Los</w:t>
      </w:r>
      <w:r w:rsidRPr="008B0E00">
        <w:rPr>
          <w:rFonts w:ascii="Times New Roman" w:hAnsi="Times New Roman" w:cs="Times New Roman"/>
        </w:rPr>
        <w:t xml:space="preserve">ón, Carlos </w:t>
      </w:r>
      <w:r>
        <w:rPr>
          <w:rFonts w:ascii="Times New Roman" w:hAnsi="Times New Roman" w:cs="Times New Roman"/>
        </w:rPr>
        <w:t xml:space="preserve">Alfredo </w:t>
      </w:r>
      <w:r w:rsidRPr="008B0E00">
        <w:rPr>
          <w:rFonts w:ascii="Times New Roman" w:hAnsi="Times New Roman" w:cs="Times New Roman"/>
        </w:rPr>
        <w:t xml:space="preserve">Bauzas, </w:t>
      </w:r>
      <w:proofErr w:type="spellStart"/>
      <w:r w:rsidRPr="008B0E00">
        <w:rPr>
          <w:rFonts w:ascii="Times New Roman" w:hAnsi="Times New Roman" w:cs="Times New Roman"/>
        </w:rPr>
        <w:t>Holen</w:t>
      </w:r>
      <w:proofErr w:type="spellEnd"/>
      <w:r w:rsidRPr="008B0E00">
        <w:rPr>
          <w:rFonts w:ascii="Times New Roman" w:hAnsi="Times New Roman" w:cs="Times New Roman"/>
        </w:rPr>
        <w:t xml:space="preserve"> S.A. y Generación Mediterránea S.A. en proporción a sus tenencias accionarias, mediante la capitalización de los Aportes en Especie integrados por Generación Mediterránea S.A.</w:t>
      </w:r>
    </w:p>
    <w:p w14:paraId="5EA05FBD" w14:textId="77777777" w:rsidR="006B60CC" w:rsidRPr="007E43A0" w:rsidRDefault="006B60CC" w:rsidP="006B60CC">
      <w:pPr>
        <w:tabs>
          <w:tab w:val="left" w:pos="3969"/>
        </w:tabs>
        <w:spacing w:before="100" w:beforeAutospacing="1" w:after="100" w:afterAutospacing="1" w:line="276" w:lineRule="auto"/>
        <w:jc w:val="both"/>
        <w:rPr>
          <w:rFonts w:ascii="Times New Roman" w:hAnsi="Times New Roman" w:cs="Times New Roman"/>
        </w:rPr>
      </w:pPr>
      <w:r w:rsidRPr="008B0E00">
        <w:rPr>
          <w:rFonts w:ascii="Times New Roman" w:hAnsi="Times New Roman" w:cs="Times New Roman"/>
        </w:rPr>
        <w:t>Se deja constancia de que el accionista Generación Mediterránea S.A. realiza los referidos Aportes en Especie a la Sociedad por cuenta y orden de los restantes accionistas.</w:t>
      </w:r>
    </w:p>
    <w:p w14:paraId="4985B378" w14:textId="77777777" w:rsidR="006B60CC" w:rsidRDefault="006B60CC" w:rsidP="006B60CC">
      <w:pPr>
        <w:tabs>
          <w:tab w:val="left" w:pos="3969"/>
        </w:tabs>
        <w:spacing w:before="100" w:beforeAutospacing="1" w:after="100" w:afterAutospacing="1" w:line="276" w:lineRule="auto"/>
        <w:jc w:val="both"/>
        <w:rPr>
          <w:rFonts w:ascii="Times New Roman" w:hAnsi="Times New Roman" w:cs="Times New Roman"/>
        </w:rPr>
      </w:pPr>
      <w:r w:rsidRPr="007E43A0">
        <w:rPr>
          <w:rFonts w:ascii="Times New Roman" w:hAnsi="Times New Roman" w:cs="Times New Roman"/>
        </w:rPr>
        <w:t xml:space="preserve">Luego de una breve deliberación, la Asamblea </w:t>
      </w:r>
      <w:r w:rsidRPr="007E43A0">
        <w:rPr>
          <w:rFonts w:ascii="Times New Roman" w:hAnsi="Times New Roman" w:cs="Times New Roman"/>
          <w:u w:val="single"/>
        </w:rPr>
        <w:t>RESUELVE</w:t>
      </w:r>
      <w:r w:rsidRPr="007E43A0">
        <w:rPr>
          <w:rFonts w:ascii="Times New Roman" w:hAnsi="Times New Roman" w:cs="Times New Roman"/>
        </w:rPr>
        <w:t xml:space="preserve"> por unanimidad aceptar la</w:t>
      </w:r>
      <w:r>
        <w:rPr>
          <w:rFonts w:ascii="Times New Roman" w:hAnsi="Times New Roman" w:cs="Times New Roman"/>
        </w:rPr>
        <w:t>s</w:t>
      </w:r>
      <w:r w:rsidRPr="007E43A0">
        <w:rPr>
          <w:rFonts w:ascii="Times New Roman" w:hAnsi="Times New Roman" w:cs="Times New Roman"/>
        </w:rPr>
        <w:t xml:space="preserve"> moci</w:t>
      </w:r>
      <w:r>
        <w:rPr>
          <w:rFonts w:ascii="Times New Roman" w:hAnsi="Times New Roman" w:cs="Times New Roman"/>
        </w:rPr>
        <w:t>ones efectuadas por el Sr. Presidente</w:t>
      </w:r>
      <w:r w:rsidRPr="007E43A0">
        <w:rPr>
          <w:rFonts w:ascii="Times New Roman" w:hAnsi="Times New Roman" w:cs="Times New Roman"/>
        </w:rPr>
        <w:t xml:space="preserve">. </w:t>
      </w:r>
    </w:p>
    <w:p w14:paraId="2942EC52" w14:textId="59D1D4D4" w:rsidR="006B60CC" w:rsidRPr="007E43A0" w:rsidRDefault="006B60CC" w:rsidP="006B60CC">
      <w:pPr>
        <w:tabs>
          <w:tab w:val="left" w:pos="3969"/>
        </w:tabs>
        <w:spacing w:before="100" w:beforeAutospacing="1" w:after="100" w:afterAutospacing="1" w:line="276" w:lineRule="auto"/>
        <w:jc w:val="both"/>
        <w:rPr>
          <w:rFonts w:ascii="Times New Roman" w:hAnsi="Times New Roman" w:cs="Times New Roman"/>
        </w:rPr>
      </w:pPr>
      <w:r w:rsidRPr="007E43A0">
        <w:rPr>
          <w:rFonts w:ascii="Times New Roman" w:hAnsi="Times New Roman" w:cs="Times New Roman"/>
        </w:rPr>
        <w:lastRenderedPageBreak/>
        <w:t>En virtud de lo resuelto,</w:t>
      </w:r>
      <w:r>
        <w:rPr>
          <w:rFonts w:ascii="Times New Roman" w:hAnsi="Times New Roman" w:cs="Times New Roman"/>
        </w:rPr>
        <w:t xml:space="preserve"> se deja constancia de la composición </w:t>
      </w:r>
      <w:r w:rsidRPr="007E43A0">
        <w:rPr>
          <w:rFonts w:ascii="Times New Roman" w:hAnsi="Times New Roman" w:cs="Times New Roman"/>
        </w:rPr>
        <w:t>accionaria</w:t>
      </w:r>
      <w:r>
        <w:rPr>
          <w:rFonts w:ascii="Times New Roman" w:hAnsi="Times New Roman" w:cs="Times New Roman"/>
        </w:rPr>
        <w:t xml:space="preserve"> de la Sociedad luego de capitalizados los Aportes en Especie</w:t>
      </w:r>
      <w:r w:rsidRPr="007E43A0">
        <w:rPr>
          <w:rFonts w:ascii="Times New Roman" w:hAnsi="Times New Roman" w:cs="Times New Roman"/>
        </w:rPr>
        <w:t xml:space="preserve">: </w:t>
      </w:r>
    </w:p>
    <w:p w14:paraId="0770C495" w14:textId="3665255D" w:rsidR="006B60CC" w:rsidRPr="007E43A0" w:rsidRDefault="006B60CC" w:rsidP="001F0AFD">
      <w:pPr>
        <w:pStyle w:val="Prrafodelista"/>
        <w:numPr>
          <w:ilvl w:val="0"/>
          <w:numId w:val="1"/>
        </w:numPr>
        <w:spacing w:before="100" w:beforeAutospacing="1" w:after="100" w:afterAutospacing="1"/>
        <w:jc w:val="both"/>
        <w:rPr>
          <w:rFonts w:ascii="Times New Roman" w:hAnsi="Times New Roman" w:cs="Times New Roman"/>
        </w:rPr>
      </w:pPr>
      <w:r>
        <w:rPr>
          <w:rFonts w:ascii="Times New Roman" w:hAnsi="Times New Roman" w:cs="Times New Roman"/>
        </w:rPr>
        <w:t>Generación Mediterránea S.A.</w:t>
      </w:r>
      <w:r w:rsidRPr="007E43A0">
        <w:rPr>
          <w:rFonts w:ascii="Times New Roman" w:hAnsi="Times New Roman" w:cs="Times New Roman"/>
        </w:rPr>
        <w:t xml:space="preserve">, </w:t>
      </w:r>
      <w:r w:rsidR="001F0AFD">
        <w:rPr>
          <w:rFonts w:ascii="Times New Roman" w:hAnsi="Times New Roman" w:cs="Times New Roman"/>
        </w:rPr>
        <w:t xml:space="preserve">2.521.874.208 </w:t>
      </w:r>
      <w:r>
        <w:rPr>
          <w:rFonts w:ascii="Times New Roman" w:hAnsi="Times New Roman" w:cs="Times New Roman"/>
        </w:rPr>
        <w:t xml:space="preserve">acciones ordinarias, nominativas, de valor nominal $1 por acción, representativas del </w:t>
      </w:r>
      <w:r w:rsidRPr="006865DE">
        <w:rPr>
          <w:rFonts w:ascii="Times New Roman" w:hAnsi="Times New Roman" w:cs="Times New Roman"/>
        </w:rPr>
        <w:t>95%</w:t>
      </w:r>
      <w:r>
        <w:rPr>
          <w:rFonts w:ascii="Times New Roman" w:hAnsi="Times New Roman" w:cs="Times New Roman"/>
          <w:lang w:val="es-ES_tradnl"/>
        </w:rPr>
        <w:t xml:space="preserve"> </w:t>
      </w:r>
      <w:r>
        <w:rPr>
          <w:rFonts w:ascii="Times New Roman" w:hAnsi="Times New Roman" w:cs="Times New Roman"/>
        </w:rPr>
        <w:t>del capital social y derechos de voto de la Sociedad</w:t>
      </w:r>
      <w:r w:rsidRPr="007E43A0">
        <w:rPr>
          <w:rFonts w:ascii="Times New Roman" w:hAnsi="Times New Roman" w:cs="Times New Roman"/>
          <w:lang w:val="es-ES"/>
        </w:rPr>
        <w:t xml:space="preserve">; </w:t>
      </w:r>
    </w:p>
    <w:p w14:paraId="0C3243DA" w14:textId="67E23BF2" w:rsidR="006B60CC" w:rsidRPr="007E43A0" w:rsidRDefault="006B60CC" w:rsidP="001F0AFD">
      <w:pPr>
        <w:pStyle w:val="Prrafodelista"/>
        <w:numPr>
          <w:ilvl w:val="0"/>
          <w:numId w:val="1"/>
        </w:numPr>
        <w:spacing w:before="100" w:beforeAutospacing="1" w:after="100" w:afterAutospacing="1"/>
        <w:jc w:val="both"/>
        <w:rPr>
          <w:rFonts w:ascii="Times New Roman" w:hAnsi="Times New Roman" w:cs="Times New Roman"/>
        </w:rPr>
      </w:pPr>
      <w:r>
        <w:rPr>
          <w:rFonts w:ascii="Times New Roman" w:hAnsi="Times New Roman" w:cs="Times New Roman"/>
        </w:rPr>
        <w:t>Armando Roberto Losón</w:t>
      </w:r>
      <w:r w:rsidRPr="007E43A0">
        <w:rPr>
          <w:rFonts w:ascii="Times New Roman" w:hAnsi="Times New Roman" w:cs="Times New Roman"/>
          <w:lang w:val="es-ES"/>
        </w:rPr>
        <w:t xml:space="preserve">, </w:t>
      </w:r>
      <w:r w:rsidR="001F0AFD">
        <w:rPr>
          <w:rFonts w:ascii="Times New Roman" w:hAnsi="Times New Roman" w:cs="Times New Roman"/>
          <w:lang w:val="es-ES"/>
        </w:rPr>
        <w:t xml:space="preserve">66.364.360 </w:t>
      </w:r>
      <w:r>
        <w:rPr>
          <w:rFonts w:ascii="Times New Roman" w:hAnsi="Times New Roman" w:cs="Times New Roman"/>
        </w:rPr>
        <w:t xml:space="preserve">acciones ordinarias, nominativas, de valor nominal $1 por acción, representativas del </w:t>
      </w:r>
      <w:r w:rsidRPr="006865DE">
        <w:rPr>
          <w:rFonts w:ascii="Times New Roman" w:hAnsi="Times New Roman" w:cs="Times New Roman"/>
        </w:rPr>
        <w:t>2,5%</w:t>
      </w:r>
      <w:r w:rsidRPr="007E43A0">
        <w:rPr>
          <w:rFonts w:ascii="Times New Roman" w:hAnsi="Times New Roman" w:cs="Times New Roman"/>
          <w:lang w:val="es-ES_tradnl"/>
        </w:rPr>
        <w:t xml:space="preserve"> </w:t>
      </w:r>
      <w:r>
        <w:rPr>
          <w:rFonts w:ascii="Times New Roman" w:hAnsi="Times New Roman" w:cs="Times New Roman"/>
        </w:rPr>
        <w:t>del capital social y derechos de voto de la Sociedad</w:t>
      </w:r>
      <w:r w:rsidRPr="007E43A0">
        <w:rPr>
          <w:rFonts w:ascii="Times New Roman" w:hAnsi="Times New Roman" w:cs="Times New Roman"/>
          <w:lang w:val="es-ES"/>
        </w:rPr>
        <w:t>;</w:t>
      </w:r>
    </w:p>
    <w:p w14:paraId="2D891C9B" w14:textId="31392952" w:rsidR="00336A9E" w:rsidRPr="00215C98" w:rsidRDefault="006B60CC" w:rsidP="00DB063F">
      <w:pPr>
        <w:pStyle w:val="Prrafodelista"/>
        <w:numPr>
          <w:ilvl w:val="0"/>
          <w:numId w:val="1"/>
        </w:numPr>
        <w:spacing w:before="100" w:beforeAutospacing="1" w:after="100" w:afterAutospacing="1"/>
        <w:jc w:val="both"/>
        <w:rPr>
          <w:rFonts w:ascii="Times New Roman" w:hAnsi="Times New Roman" w:cs="Times New Roman"/>
        </w:rPr>
      </w:pPr>
      <w:proofErr w:type="spellStart"/>
      <w:r>
        <w:rPr>
          <w:rFonts w:ascii="Times New Roman" w:hAnsi="Times New Roman" w:cs="Times New Roman"/>
          <w:lang w:val="es-ES"/>
        </w:rPr>
        <w:t>Holen</w:t>
      </w:r>
      <w:proofErr w:type="spellEnd"/>
      <w:r>
        <w:rPr>
          <w:rFonts w:ascii="Times New Roman" w:hAnsi="Times New Roman" w:cs="Times New Roman"/>
          <w:lang w:val="es-ES"/>
        </w:rPr>
        <w:t xml:space="preserve"> S.A.</w:t>
      </w:r>
      <w:r w:rsidRPr="007E43A0">
        <w:rPr>
          <w:rFonts w:ascii="Times New Roman" w:hAnsi="Times New Roman" w:cs="Times New Roman"/>
          <w:lang w:val="es-ES"/>
        </w:rPr>
        <w:t xml:space="preserve">, </w:t>
      </w:r>
      <w:r w:rsidR="004E1350">
        <w:rPr>
          <w:rFonts w:ascii="Times New Roman" w:hAnsi="Times New Roman" w:cs="Times New Roman"/>
          <w:lang w:val="es-ES"/>
        </w:rPr>
        <w:t>39.818.298</w:t>
      </w:r>
      <w:r w:rsidR="00DB063F">
        <w:rPr>
          <w:rFonts w:ascii="Times New Roman" w:hAnsi="Times New Roman" w:cs="Times New Roman"/>
          <w:lang w:val="es-ES"/>
        </w:rPr>
        <w:t xml:space="preserve"> </w:t>
      </w:r>
      <w:r>
        <w:rPr>
          <w:rFonts w:ascii="Times New Roman" w:hAnsi="Times New Roman" w:cs="Times New Roman"/>
        </w:rPr>
        <w:t>acciones ordinarias, nominativas, de valor nominal $1 por acción, representativas</w:t>
      </w:r>
      <w:r w:rsidRPr="007E43A0" w:rsidDel="008922A0">
        <w:rPr>
          <w:rFonts w:ascii="Times New Roman" w:hAnsi="Times New Roman" w:cs="Times New Roman"/>
          <w:lang w:val="es-ES"/>
        </w:rPr>
        <w:t xml:space="preserve"> </w:t>
      </w:r>
      <w:r>
        <w:rPr>
          <w:rFonts w:ascii="Times New Roman" w:hAnsi="Times New Roman" w:cs="Times New Roman"/>
          <w:lang w:val="es-ES"/>
        </w:rPr>
        <w:t>del 1,5%</w:t>
      </w:r>
      <w:r w:rsidRPr="007E43A0">
        <w:rPr>
          <w:rFonts w:ascii="Times New Roman" w:hAnsi="Times New Roman" w:cs="Times New Roman"/>
        </w:rPr>
        <w:t xml:space="preserve"> </w:t>
      </w:r>
      <w:r>
        <w:rPr>
          <w:rFonts w:ascii="Times New Roman" w:hAnsi="Times New Roman" w:cs="Times New Roman"/>
        </w:rPr>
        <w:t>del capital social y derechos de voto de la Sociedad</w:t>
      </w:r>
      <w:r w:rsidR="00336A9E">
        <w:rPr>
          <w:rFonts w:ascii="Times New Roman" w:hAnsi="Times New Roman" w:cs="Times New Roman"/>
          <w:lang w:val="es-ES"/>
        </w:rPr>
        <w:t>; y</w:t>
      </w:r>
    </w:p>
    <w:p w14:paraId="612D488B" w14:textId="5F7356D5" w:rsidR="006B60CC" w:rsidRPr="00215C98" w:rsidRDefault="00336A9E" w:rsidP="00DB063F">
      <w:pPr>
        <w:pStyle w:val="Prrafodelista"/>
        <w:numPr>
          <w:ilvl w:val="0"/>
          <w:numId w:val="1"/>
        </w:numPr>
        <w:spacing w:before="100" w:beforeAutospacing="1" w:after="100" w:afterAutospacing="1"/>
        <w:jc w:val="both"/>
        <w:rPr>
          <w:rFonts w:ascii="Times New Roman" w:hAnsi="Times New Roman" w:cs="Times New Roman"/>
        </w:rPr>
      </w:pPr>
      <w:r w:rsidRPr="007E43A0">
        <w:rPr>
          <w:rFonts w:ascii="Times New Roman" w:hAnsi="Times New Roman" w:cs="Times New Roman"/>
        </w:rPr>
        <w:t>Carlos Alfredo Bauzas</w:t>
      </w:r>
      <w:r w:rsidRPr="007E43A0">
        <w:rPr>
          <w:rFonts w:ascii="Times New Roman" w:hAnsi="Times New Roman" w:cs="Times New Roman"/>
          <w:lang w:val="es-ES"/>
        </w:rPr>
        <w:t xml:space="preserve">, </w:t>
      </w:r>
      <w:r w:rsidR="00DB063F">
        <w:rPr>
          <w:rFonts w:ascii="Times New Roman" w:hAnsi="Times New Roman" w:cs="Times New Roman"/>
          <w:lang w:val="es-ES"/>
        </w:rPr>
        <w:t xml:space="preserve">26.546.061 </w:t>
      </w:r>
      <w:r>
        <w:rPr>
          <w:rFonts w:ascii="Times New Roman" w:hAnsi="Times New Roman" w:cs="Times New Roman"/>
        </w:rPr>
        <w:t xml:space="preserve">acciones ordinarias, nominativas, de valor nominal $1 por acción, representativas </w:t>
      </w:r>
      <w:r w:rsidRPr="007E43A0">
        <w:rPr>
          <w:rFonts w:ascii="Times New Roman" w:hAnsi="Times New Roman" w:cs="Times New Roman"/>
          <w:lang w:val="es-ES"/>
        </w:rPr>
        <w:t>de</w:t>
      </w:r>
      <w:r>
        <w:rPr>
          <w:rFonts w:ascii="Times New Roman" w:hAnsi="Times New Roman" w:cs="Times New Roman"/>
          <w:lang w:val="es-ES"/>
        </w:rPr>
        <w:t>l</w:t>
      </w:r>
      <w:r w:rsidRPr="007E43A0">
        <w:rPr>
          <w:rFonts w:ascii="Times New Roman" w:hAnsi="Times New Roman" w:cs="Times New Roman"/>
          <w:lang w:val="es-ES"/>
        </w:rPr>
        <w:t xml:space="preserve"> </w:t>
      </w:r>
      <w:r>
        <w:rPr>
          <w:rFonts w:ascii="Times New Roman" w:hAnsi="Times New Roman" w:cs="Times New Roman"/>
          <w:lang w:val="es-ES_tradnl"/>
        </w:rPr>
        <w:t>1%</w:t>
      </w:r>
      <w:r w:rsidRPr="007E43A0">
        <w:rPr>
          <w:rFonts w:ascii="Times New Roman" w:hAnsi="Times New Roman" w:cs="Times New Roman"/>
        </w:rPr>
        <w:t xml:space="preserve"> </w:t>
      </w:r>
      <w:r>
        <w:rPr>
          <w:rFonts w:ascii="Times New Roman" w:hAnsi="Times New Roman" w:cs="Times New Roman"/>
        </w:rPr>
        <w:t>del capital social y derechos de voto de la Sociedad</w:t>
      </w:r>
      <w:r w:rsidR="004C1852">
        <w:rPr>
          <w:rFonts w:ascii="Times New Roman" w:hAnsi="Times New Roman" w:cs="Times New Roman"/>
          <w:lang w:val="es-ES"/>
        </w:rPr>
        <w:t>.</w:t>
      </w:r>
    </w:p>
    <w:p w14:paraId="2144F402" w14:textId="38452385" w:rsidR="006B60CC" w:rsidRPr="007F1B56" w:rsidRDefault="006B60CC" w:rsidP="006B60CC">
      <w:pPr>
        <w:spacing w:before="100" w:beforeAutospacing="1" w:after="100" w:afterAutospacing="1" w:line="276" w:lineRule="auto"/>
        <w:jc w:val="both"/>
        <w:rPr>
          <w:rFonts w:ascii="Times New Roman" w:hAnsi="Times New Roman" w:cs="Times New Roman"/>
          <w:lang w:val="es-ES_tradnl"/>
        </w:rPr>
      </w:pPr>
      <w:r w:rsidRPr="007E43A0">
        <w:rPr>
          <w:rFonts w:ascii="Times New Roman" w:hAnsi="Times New Roman" w:cs="Times New Roman"/>
          <w:lang w:val="es-ES_tradnl"/>
        </w:rPr>
        <w:t xml:space="preserve">A continuación, el Sr. Presidente pone a consideración de los presentes el </w:t>
      </w:r>
      <w:r w:rsidR="00E461DC">
        <w:rPr>
          <w:rFonts w:ascii="Times New Roman" w:hAnsi="Times New Roman" w:cs="Times New Roman"/>
          <w:lang w:val="es-ES_tradnl"/>
        </w:rPr>
        <w:t>quinto</w:t>
      </w:r>
      <w:r>
        <w:rPr>
          <w:rFonts w:ascii="Times New Roman" w:hAnsi="Times New Roman" w:cs="Times New Roman"/>
          <w:lang w:val="es-ES_tradnl"/>
        </w:rPr>
        <w:t xml:space="preserve"> </w:t>
      </w:r>
      <w:r w:rsidRPr="007E43A0">
        <w:rPr>
          <w:rFonts w:ascii="Times New Roman" w:hAnsi="Times New Roman" w:cs="Times New Roman"/>
          <w:lang w:val="es-ES_tradnl"/>
        </w:rPr>
        <w:t>punto del Orden del Día:</w:t>
      </w:r>
    </w:p>
    <w:p w14:paraId="04048477" w14:textId="66D70264" w:rsidR="00161410" w:rsidRDefault="004C1852" w:rsidP="00161410">
      <w:pPr>
        <w:spacing w:line="276" w:lineRule="auto"/>
        <w:jc w:val="both"/>
        <w:rPr>
          <w:rFonts w:ascii="Times New Roman" w:eastAsia="Times New Roman" w:hAnsi="Times New Roman" w:cs="Times New Roman"/>
          <w:b/>
          <w:u w:val="single"/>
          <w:lang w:val="es-ES" w:eastAsia="es-AR"/>
        </w:rPr>
      </w:pPr>
      <w:r>
        <w:rPr>
          <w:rFonts w:ascii="Times New Roman" w:eastAsia="Times New Roman" w:hAnsi="Times New Roman" w:cs="Times New Roman"/>
          <w:b/>
          <w:lang w:val="es-ES" w:eastAsia="es-AR"/>
        </w:rPr>
        <w:t>5</w:t>
      </w:r>
      <w:r w:rsidR="00E461DC">
        <w:rPr>
          <w:rFonts w:ascii="Times New Roman" w:eastAsia="Times New Roman" w:hAnsi="Times New Roman" w:cs="Times New Roman"/>
          <w:b/>
          <w:lang w:val="es-ES" w:eastAsia="es-AR"/>
        </w:rPr>
        <w:t>°)</w:t>
      </w:r>
      <w:r w:rsidR="00161410" w:rsidRPr="007E43A0">
        <w:rPr>
          <w:rFonts w:ascii="Times New Roman" w:eastAsia="Times New Roman" w:hAnsi="Times New Roman" w:cs="Times New Roman"/>
          <w:b/>
          <w:lang w:val="es-ES" w:eastAsia="es-AR"/>
        </w:rPr>
        <w:t xml:space="preserve"> </w:t>
      </w:r>
      <w:r>
        <w:rPr>
          <w:rFonts w:ascii="Times New Roman" w:eastAsia="Times New Roman" w:hAnsi="Times New Roman" w:cs="Times New Roman"/>
          <w:b/>
          <w:u w:val="single"/>
          <w:lang w:val="es-ES" w:eastAsia="es-AR"/>
        </w:rPr>
        <w:t>Aumento de</w:t>
      </w:r>
      <w:r w:rsidR="007D6D61">
        <w:rPr>
          <w:rFonts w:ascii="Times New Roman" w:eastAsia="Times New Roman" w:hAnsi="Times New Roman" w:cs="Times New Roman"/>
          <w:b/>
          <w:u w:val="single"/>
          <w:lang w:val="es-ES" w:eastAsia="es-AR"/>
        </w:rPr>
        <w:t>l c</w:t>
      </w:r>
      <w:r>
        <w:rPr>
          <w:rFonts w:ascii="Times New Roman" w:eastAsia="Times New Roman" w:hAnsi="Times New Roman" w:cs="Times New Roman"/>
          <w:b/>
          <w:u w:val="single"/>
          <w:lang w:val="es-ES" w:eastAsia="es-AR"/>
        </w:rPr>
        <w:t>apital</w:t>
      </w:r>
      <w:r w:rsidR="007D6D61">
        <w:rPr>
          <w:rFonts w:ascii="Times New Roman" w:eastAsia="Times New Roman" w:hAnsi="Times New Roman" w:cs="Times New Roman"/>
          <w:b/>
          <w:u w:val="single"/>
          <w:lang w:val="es-ES" w:eastAsia="es-AR"/>
        </w:rPr>
        <w:t xml:space="preserve"> social</w:t>
      </w:r>
      <w:r>
        <w:rPr>
          <w:rFonts w:ascii="Times New Roman" w:eastAsia="Times New Roman" w:hAnsi="Times New Roman" w:cs="Times New Roman"/>
          <w:b/>
          <w:u w:val="single"/>
          <w:lang w:val="es-ES" w:eastAsia="es-AR"/>
        </w:rPr>
        <w:t xml:space="preserve"> por Capitalización de Créditos</w:t>
      </w:r>
      <w:r w:rsidR="00E461DC" w:rsidRPr="00215C98">
        <w:rPr>
          <w:rFonts w:ascii="Times New Roman" w:eastAsia="Times New Roman" w:hAnsi="Times New Roman" w:cs="Times New Roman"/>
          <w:b/>
          <w:lang w:val="es-ES" w:eastAsia="es-AR"/>
        </w:rPr>
        <w:t>.</w:t>
      </w:r>
    </w:p>
    <w:p w14:paraId="0276F11D" w14:textId="44722FE1" w:rsidR="00BE5A59" w:rsidRDefault="00BE5A59" w:rsidP="00252B2D">
      <w:pPr>
        <w:jc w:val="both"/>
        <w:rPr>
          <w:rFonts w:ascii="Times New Roman" w:hAnsi="Times New Roman" w:cs="Times New Roman"/>
        </w:rPr>
      </w:pPr>
      <w:r>
        <w:rPr>
          <w:rFonts w:ascii="Times New Roman" w:hAnsi="Times New Roman" w:cs="Times New Roman"/>
        </w:rPr>
        <w:t xml:space="preserve">Continúa en </w:t>
      </w:r>
      <w:r w:rsidR="00E461DC">
        <w:rPr>
          <w:rFonts w:ascii="Times New Roman" w:hAnsi="Times New Roman" w:cs="Times New Roman"/>
        </w:rPr>
        <w:t xml:space="preserve">el uso de </w:t>
      </w:r>
      <w:r>
        <w:rPr>
          <w:rFonts w:ascii="Times New Roman" w:hAnsi="Times New Roman" w:cs="Times New Roman"/>
        </w:rPr>
        <w:t>la palabra el Sr. Presidente</w:t>
      </w:r>
      <w:r w:rsidR="00E461DC">
        <w:rPr>
          <w:rFonts w:ascii="Times New Roman" w:hAnsi="Times New Roman" w:cs="Times New Roman"/>
        </w:rPr>
        <w:t>,</w:t>
      </w:r>
      <w:r>
        <w:rPr>
          <w:rFonts w:ascii="Times New Roman" w:hAnsi="Times New Roman" w:cs="Times New Roman"/>
        </w:rPr>
        <w:t xml:space="preserve"> quien manifiesta que, como es conocimiento de los presentes, la totalidad de los accionistas de la Sociedad (los “</w:t>
      </w:r>
      <w:r w:rsidRPr="006079A2">
        <w:rPr>
          <w:rFonts w:ascii="Times New Roman" w:hAnsi="Times New Roman" w:cs="Times New Roman"/>
          <w:u w:val="single"/>
        </w:rPr>
        <w:t>Accionistas</w:t>
      </w:r>
      <w:r>
        <w:rPr>
          <w:rFonts w:ascii="Times New Roman" w:hAnsi="Times New Roman" w:cs="Times New Roman"/>
        </w:rPr>
        <w:t>”) mantienen créditos a su favor contra la Sociedad por un monto total de $</w:t>
      </w:r>
      <w:r w:rsidR="00DB063F">
        <w:rPr>
          <w:rFonts w:ascii="Times New Roman" w:hAnsi="Times New Roman" w:cs="Times New Roman"/>
        </w:rPr>
        <w:t xml:space="preserve"> 229.200.000</w:t>
      </w:r>
      <w:r w:rsidRPr="00093567">
        <w:rPr>
          <w:rFonts w:ascii="Times New Roman" w:hAnsi="Times New Roman" w:cs="Times New Roman"/>
        </w:rPr>
        <w:t>,00</w:t>
      </w:r>
      <w:r>
        <w:rPr>
          <w:rFonts w:ascii="Times New Roman" w:hAnsi="Times New Roman" w:cs="Times New Roman"/>
        </w:rPr>
        <w:t xml:space="preserve">, distribuido entre ellos conforme a sus participaciones accionarias. En este sentido, el Sr. Presidente informa que los </w:t>
      </w:r>
      <w:r w:rsidR="00E461DC">
        <w:rPr>
          <w:rFonts w:ascii="Times New Roman" w:hAnsi="Times New Roman" w:cs="Times New Roman"/>
        </w:rPr>
        <w:t>a</w:t>
      </w:r>
      <w:r>
        <w:rPr>
          <w:rFonts w:ascii="Times New Roman" w:hAnsi="Times New Roman" w:cs="Times New Roman"/>
        </w:rPr>
        <w:t>ccionistas han manifestado su intención de capitalizar los créditos (la “</w:t>
      </w:r>
      <w:r w:rsidRPr="006079A2">
        <w:rPr>
          <w:rFonts w:ascii="Times New Roman" w:hAnsi="Times New Roman" w:cs="Times New Roman"/>
          <w:u w:val="single"/>
        </w:rPr>
        <w:t>Capitalización de Créditos</w:t>
      </w:r>
      <w:r>
        <w:rPr>
          <w:rFonts w:ascii="Times New Roman" w:hAnsi="Times New Roman" w:cs="Times New Roman"/>
        </w:rPr>
        <w:t>”) que actualmente posee</w:t>
      </w:r>
      <w:r w:rsidR="00E461DC">
        <w:rPr>
          <w:rFonts w:ascii="Times New Roman" w:hAnsi="Times New Roman" w:cs="Times New Roman"/>
        </w:rPr>
        <w:t>n</w:t>
      </w:r>
      <w:r>
        <w:rPr>
          <w:rFonts w:ascii="Times New Roman" w:hAnsi="Times New Roman" w:cs="Times New Roman"/>
        </w:rPr>
        <w:t xml:space="preserve"> contra la Sociedad por </w:t>
      </w:r>
      <w:r w:rsidR="00E461DC">
        <w:rPr>
          <w:rFonts w:ascii="Times New Roman" w:hAnsi="Times New Roman" w:cs="Times New Roman"/>
        </w:rPr>
        <w:t>su totalidad</w:t>
      </w:r>
      <w:r>
        <w:rPr>
          <w:rFonts w:ascii="Times New Roman" w:hAnsi="Times New Roman" w:cs="Times New Roman"/>
        </w:rPr>
        <w:t>, por lo que corresponde a esta asamblea considerar su capitalización y el consecuente aumento de capital social. En consecuencia, el Sr. Presidente mociona que:</w:t>
      </w:r>
    </w:p>
    <w:p w14:paraId="280C93C5" w14:textId="691830BD" w:rsidR="00BE5A59" w:rsidRDefault="00BE5A59" w:rsidP="00BE5A59">
      <w:pPr>
        <w:tabs>
          <w:tab w:val="left" w:pos="3969"/>
        </w:tabs>
        <w:spacing w:before="100" w:beforeAutospacing="1" w:after="100" w:afterAutospacing="1" w:line="276" w:lineRule="auto"/>
        <w:jc w:val="both"/>
        <w:rPr>
          <w:rFonts w:ascii="Times New Roman" w:hAnsi="Times New Roman" w:cs="Times New Roman"/>
        </w:rPr>
      </w:pPr>
      <w:r w:rsidRPr="007E43A0">
        <w:rPr>
          <w:rFonts w:ascii="Times New Roman" w:hAnsi="Times New Roman" w:cs="Times New Roman"/>
        </w:rPr>
        <w:t>(i) se aumente el capital social en la suma de $</w:t>
      </w:r>
      <w:r>
        <w:rPr>
          <w:rFonts w:ascii="Times New Roman" w:hAnsi="Times New Roman" w:cs="Times New Roman"/>
        </w:rPr>
        <w:t xml:space="preserve"> </w:t>
      </w:r>
      <w:r w:rsidR="00DB063F" w:rsidRPr="00DB063F">
        <w:rPr>
          <w:rFonts w:ascii="Times New Roman" w:hAnsi="Times New Roman" w:cs="Times New Roman"/>
        </w:rPr>
        <w:t>229.200.000,00</w:t>
      </w:r>
      <w:r w:rsidRPr="007E43A0">
        <w:rPr>
          <w:rFonts w:ascii="Times New Roman" w:hAnsi="Times New Roman" w:cs="Times New Roman"/>
        </w:rPr>
        <w:t xml:space="preserve">, pasando </w:t>
      </w:r>
      <w:r w:rsidRPr="00E461DC">
        <w:rPr>
          <w:rFonts w:ascii="Times New Roman" w:hAnsi="Times New Roman" w:cs="Times New Roman"/>
        </w:rPr>
        <w:t xml:space="preserve">de </w:t>
      </w:r>
      <w:r w:rsidRPr="00215C98">
        <w:rPr>
          <w:rFonts w:ascii="Times New Roman" w:hAnsi="Times New Roman" w:cs="Times New Roman"/>
        </w:rPr>
        <w:t xml:space="preserve">$ </w:t>
      </w:r>
      <w:r w:rsidR="004E1350">
        <w:rPr>
          <w:rFonts w:ascii="Times New Roman" w:hAnsi="Times New Roman" w:cs="Times New Roman"/>
        </w:rPr>
        <w:t>2.654.602.927</w:t>
      </w:r>
      <w:r w:rsidR="00DB063F" w:rsidRPr="00DB063F">
        <w:rPr>
          <w:rFonts w:ascii="Times New Roman" w:hAnsi="Times New Roman" w:cs="Times New Roman"/>
        </w:rPr>
        <w:t xml:space="preserve">,00 </w:t>
      </w:r>
      <w:r w:rsidRPr="00E461DC">
        <w:rPr>
          <w:rFonts w:ascii="Times New Roman" w:hAnsi="Times New Roman" w:cs="Times New Roman"/>
        </w:rPr>
        <w:t>a $</w:t>
      </w:r>
      <w:r>
        <w:rPr>
          <w:rFonts w:ascii="Times New Roman" w:hAnsi="Times New Roman" w:cs="Times New Roman"/>
        </w:rPr>
        <w:t xml:space="preserve"> </w:t>
      </w:r>
      <w:r w:rsidR="004E1350">
        <w:rPr>
          <w:rFonts w:ascii="Times New Roman" w:hAnsi="Times New Roman" w:cs="Times New Roman"/>
        </w:rPr>
        <w:t>2.883.802.927</w:t>
      </w:r>
      <w:r w:rsidR="00DB063F">
        <w:rPr>
          <w:rFonts w:ascii="Times New Roman" w:hAnsi="Times New Roman" w:cs="Times New Roman"/>
        </w:rPr>
        <w:t>,00</w:t>
      </w:r>
      <w:r w:rsidRPr="007E43A0">
        <w:rPr>
          <w:rFonts w:ascii="Times New Roman" w:hAnsi="Times New Roman" w:cs="Times New Roman"/>
        </w:rPr>
        <w:t>, quedando en consecuencia el capital representado por</w:t>
      </w:r>
      <w:r>
        <w:rPr>
          <w:rFonts w:ascii="Times New Roman" w:hAnsi="Times New Roman" w:cs="Times New Roman"/>
        </w:rPr>
        <w:t xml:space="preserve"> </w:t>
      </w:r>
      <w:r w:rsidR="004E1350">
        <w:rPr>
          <w:rFonts w:ascii="Times New Roman" w:hAnsi="Times New Roman" w:cs="Times New Roman"/>
        </w:rPr>
        <w:t>2.883.802.927</w:t>
      </w:r>
      <w:r w:rsidR="00DB063F">
        <w:rPr>
          <w:rFonts w:ascii="Times New Roman" w:hAnsi="Times New Roman" w:cs="Times New Roman"/>
        </w:rPr>
        <w:t xml:space="preserve"> </w:t>
      </w:r>
      <w:r w:rsidRPr="007E43A0">
        <w:rPr>
          <w:rFonts w:ascii="Times New Roman" w:hAnsi="Times New Roman" w:cs="Times New Roman"/>
        </w:rPr>
        <w:t xml:space="preserve">acciones ordinarias, </w:t>
      </w:r>
      <w:r>
        <w:rPr>
          <w:rFonts w:ascii="Times New Roman" w:hAnsi="Times New Roman" w:cs="Times New Roman"/>
        </w:rPr>
        <w:t>nominativas</w:t>
      </w:r>
      <w:r w:rsidRPr="007E43A0">
        <w:rPr>
          <w:rFonts w:ascii="Times New Roman" w:hAnsi="Times New Roman" w:cs="Times New Roman"/>
        </w:rPr>
        <w:t xml:space="preserve">, </w:t>
      </w:r>
      <w:r>
        <w:rPr>
          <w:rFonts w:ascii="Times New Roman" w:hAnsi="Times New Roman" w:cs="Times New Roman"/>
        </w:rPr>
        <w:t xml:space="preserve">no endosables </w:t>
      </w:r>
      <w:r w:rsidRPr="007E43A0">
        <w:rPr>
          <w:rFonts w:ascii="Times New Roman" w:hAnsi="Times New Roman" w:cs="Times New Roman"/>
        </w:rPr>
        <w:t xml:space="preserve">de $1 valor nominal cada una y con derecho a un voto por acción; </w:t>
      </w:r>
    </w:p>
    <w:p w14:paraId="058DA2D2" w14:textId="47D66BF8" w:rsidR="00BE5A59" w:rsidRDefault="00BE5A59" w:rsidP="00BE5A59">
      <w:pPr>
        <w:tabs>
          <w:tab w:val="left" w:pos="3969"/>
        </w:tabs>
        <w:spacing w:before="100" w:beforeAutospacing="1" w:after="100" w:afterAutospacing="1" w:line="276" w:lineRule="auto"/>
        <w:jc w:val="both"/>
        <w:rPr>
          <w:rFonts w:ascii="Times New Roman" w:hAnsi="Times New Roman" w:cs="Times New Roman"/>
        </w:rPr>
      </w:pPr>
      <w:r w:rsidRPr="008B0E00">
        <w:rPr>
          <w:rFonts w:ascii="Times New Roman" w:hAnsi="Times New Roman" w:cs="Times New Roman"/>
        </w:rPr>
        <w:t xml:space="preserve">(ii) se emitan </w:t>
      </w:r>
      <w:r w:rsidR="00DB063F" w:rsidRPr="00DB063F">
        <w:rPr>
          <w:rFonts w:ascii="Times New Roman" w:hAnsi="Times New Roman" w:cs="Times New Roman"/>
        </w:rPr>
        <w:t>229.200.000</w:t>
      </w:r>
      <w:r w:rsidR="00DB063F">
        <w:rPr>
          <w:rFonts w:ascii="Times New Roman" w:hAnsi="Times New Roman" w:cs="Times New Roman"/>
        </w:rPr>
        <w:t xml:space="preserve"> </w:t>
      </w:r>
      <w:r w:rsidRPr="008B0E00">
        <w:rPr>
          <w:rFonts w:ascii="Times New Roman" w:hAnsi="Times New Roman" w:cs="Times New Roman"/>
        </w:rPr>
        <w:t xml:space="preserve">acciones ordinarias, nominativas, </w:t>
      </w:r>
      <w:r>
        <w:rPr>
          <w:rFonts w:ascii="Times New Roman" w:hAnsi="Times New Roman" w:cs="Times New Roman"/>
        </w:rPr>
        <w:t xml:space="preserve">no endosables </w:t>
      </w:r>
      <w:r w:rsidRPr="008B0E00">
        <w:rPr>
          <w:rFonts w:ascii="Times New Roman" w:hAnsi="Times New Roman" w:cs="Times New Roman"/>
        </w:rPr>
        <w:t>de $1</w:t>
      </w:r>
      <w:r>
        <w:rPr>
          <w:rFonts w:ascii="Times New Roman" w:hAnsi="Times New Roman" w:cs="Times New Roman"/>
        </w:rPr>
        <w:t xml:space="preserve"> </w:t>
      </w:r>
      <w:r w:rsidRPr="008B0E00">
        <w:rPr>
          <w:rFonts w:ascii="Times New Roman" w:hAnsi="Times New Roman" w:cs="Times New Roman"/>
        </w:rPr>
        <w:t>valor nominal cada una y con</w:t>
      </w:r>
      <w:r>
        <w:rPr>
          <w:rFonts w:ascii="Times New Roman" w:hAnsi="Times New Roman" w:cs="Times New Roman"/>
        </w:rPr>
        <w:t xml:space="preserve"> derecho a un voto por acción; </w:t>
      </w:r>
    </w:p>
    <w:p w14:paraId="25AC09E3" w14:textId="77777777" w:rsidR="00BE5A59" w:rsidRDefault="00BE5A59" w:rsidP="00BE5A59">
      <w:pPr>
        <w:tabs>
          <w:tab w:val="left" w:pos="3969"/>
        </w:tabs>
        <w:spacing w:before="100" w:beforeAutospacing="1" w:after="100" w:afterAutospacing="1" w:line="276" w:lineRule="auto"/>
        <w:jc w:val="both"/>
        <w:rPr>
          <w:rFonts w:ascii="Times New Roman" w:hAnsi="Times New Roman" w:cs="Times New Roman"/>
        </w:rPr>
      </w:pPr>
      <w:r w:rsidRPr="006079A2">
        <w:rPr>
          <w:rFonts w:ascii="Times New Roman" w:hAnsi="Times New Roman" w:cs="Times New Roman"/>
        </w:rPr>
        <w:t>(iii) el 100</w:t>
      </w:r>
      <w:r w:rsidRPr="008B0E00">
        <w:rPr>
          <w:rFonts w:ascii="Times New Roman" w:hAnsi="Times New Roman" w:cs="Times New Roman"/>
        </w:rPr>
        <w:t>% del aumento de capital sea suscripto</w:t>
      </w:r>
      <w:r>
        <w:rPr>
          <w:rFonts w:ascii="Times New Roman" w:hAnsi="Times New Roman" w:cs="Times New Roman"/>
        </w:rPr>
        <w:t xml:space="preserve"> por los accionistas Armando Roberto Los</w:t>
      </w:r>
      <w:r w:rsidRPr="008B0E00">
        <w:rPr>
          <w:rFonts w:ascii="Times New Roman" w:hAnsi="Times New Roman" w:cs="Times New Roman"/>
        </w:rPr>
        <w:t xml:space="preserve">ón, Carlos </w:t>
      </w:r>
      <w:r>
        <w:rPr>
          <w:rFonts w:ascii="Times New Roman" w:hAnsi="Times New Roman" w:cs="Times New Roman"/>
        </w:rPr>
        <w:t xml:space="preserve">Alfredo </w:t>
      </w:r>
      <w:r w:rsidRPr="008B0E00">
        <w:rPr>
          <w:rFonts w:ascii="Times New Roman" w:hAnsi="Times New Roman" w:cs="Times New Roman"/>
        </w:rPr>
        <w:t xml:space="preserve">Bauzas, </w:t>
      </w:r>
      <w:proofErr w:type="spellStart"/>
      <w:r w:rsidRPr="008B0E00">
        <w:rPr>
          <w:rFonts w:ascii="Times New Roman" w:hAnsi="Times New Roman" w:cs="Times New Roman"/>
        </w:rPr>
        <w:t>Holen</w:t>
      </w:r>
      <w:proofErr w:type="spellEnd"/>
      <w:r w:rsidRPr="008B0E00">
        <w:rPr>
          <w:rFonts w:ascii="Times New Roman" w:hAnsi="Times New Roman" w:cs="Times New Roman"/>
        </w:rPr>
        <w:t xml:space="preserve"> S.A. y Generación Mediterránea S.A. en proporción a sus tenencias accionarias, mediante la </w:t>
      </w:r>
      <w:r>
        <w:rPr>
          <w:rFonts w:ascii="Times New Roman" w:hAnsi="Times New Roman" w:cs="Times New Roman"/>
        </w:rPr>
        <w:t>Capitalización de Créditos</w:t>
      </w:r>
      <w:r w:rsidRPr="008B0E00">
        <w:rPr>
          <w:rFonts w:ascii="Times New Roman" w:hAnsi="Times New Roman" w:cs="Times New Roman"/>
        </w:rPr>
        <w:t>.</w:t>
      </w:r>
    </w:p>
    <w:p w14:paraId="54041AC3" w14:textId="77777777" w:rsidR="00BE5A59" w:rsidRDefault="00BE5A59" w:rsidP="00BE5A59">
      <w:pPr>
        <w:tabs>
          <w:tab w:val="left" w:pos="3969"/>
        </w:tabs>
        <w:spacing w:before="100" w:beforeAutospacing="1" w:after="100" w:afterAutospacing="1" w:line="276" w:lineRule="auto"/>
        <w:jc w:val="both"/>
        <w:rPr>
          <w:rFonts w:ascii="Times New Roman" w:hAnsi="Times New Roman" w:cs="Times New Roman"/>
        </w:rPr>
      </w:pPr>
      <w:r w:rsidRPr="007E43A0">
        <w:rPr>
          <w:rFonts w:ascii="Times New Roman" w:hAnsi="Times New Roman" w:cs="Times New Roman"/>
        </w:rPr>
        <w:t xml:space="preserve">Luego de una breve deliberación, la Asamblea </w:t>
      </w:r>
      <w:r w:rsidRPr="007E43A0">
        <w:rPr>
          <w:rFonts w:ascii="Times New Roman" w:hAnsi="Times New Roman" w:cs="Times New Roman"/>
          <w:u w:val="single"/>
        </w:rPr>
        <w:t>RESUELVE</w:t>
      </w:r>
      <w:r w:rsidRPr="007E43A0">
        <w:rPr>
          <w:rFonts w:ascii="Times New Roman" w:hAnsi="Times New Roman" w:cs="Times New Roman"/>
        </w:rPr>
        <w:t xml:space="preserve"> por unanimidad aceptar la</w:t>
      </w:r>
      <w:r>
        <w:rPr>
          <w:rFonts w:ascii="Times New Roman" w:hAnsi="Times New Roman" w:cs="Times New Roman"/>
        </w:rPr>
        <w:t>s</w:t>
      </w:r>
      <w:r w:rsidRPr="007E43A0">
        <w:rPr>
          <w:rFonts w:ascii="Times New Roman" w:hAnsi="Times New Roman" w:cs="Times New Roman"/>
        </w:rPr>
        <w:t xml:space="preserve"> moci</w:t>
      </w:r>
      <w:r>
        <w:rPr>
          <w:rFonts w:ascii="Times New Roman" w:hAnsi="Times New Roman" w:cs="Times New Roman"/>
        </w:rPr>
        <w:t>ones efectuadas por el Sr. Presidente</w:t>
      </w:r>
      <w:r w:rsidRPr="007E43A0">
        <w:rPr>
          <w:rFonts w:ascii="Times New Roman" w:hAnsi="Times New Roman" w:cs="Times New Roman"/>
        </w:rPr>
        <w:t xml:space="preserve">. </w:t>
      </w:r>
    </w:p>
    <w:p w14:paraId="3C8387C0" w14:textId="125B68D0" w:rsidR="00BE5A59" w:rsidRPr="007E43A0" w:rsidRDefault="00BE5A59" w:rsidP="00BE5A59">
      <w:pPr>
        <w:tabs>
          <w:tab w:val="left" w:pos="3969"/>
        </w:tabs>
        <w:spacing w:before="100" w:beforeAutospacing="1" w:after="100" w:afterAutospacing="1" w:line="276" w:lineRule="auto"/>
        <w:jc w:val="both"/>
        <w:rPr>
          <w:rFonts w:ascii="Times New Roman" w:hAnsi="Times New Roman" w:cs="Times New Roman"/>
        </w:rPr>
      </w:pPr>
      <w:r w:rsidRPr="007E43A0">
        <w:rPr>
          <w:rFonts w:ascii="Times New Roman" w:hAnsi="Times New Roman" w:cs="Times New Roman"/>
        </w:rPr>
        <w:t>En virtud de lo resuelto,</w:t>
      </w:r>
      <w:r>
        <w:rPr>
          <w:rFonts w:ascii="Times New Roman" w:hAnsi="Times New Roman" w:cs="Times New Roman"/>
        </w:rPr>
        <w:t xml:space="preserve"> se deja constancia de la composición </w:t>
      </w:r>
      <w:r w:rsidRPr="007E43A0">
        <w:rPr>
          <w:rFonts w:ascii="Times New Roman" w:hAnsi="Times New Roman" w:cs="Times New Roman"/>
        </w:rPr>
        <w:t>accionaria</w:t>
      </w:r>
      <w:r>
        <w:rPr>
          <w:rFonts w:ascii="Times New Roman" w:hAnsi="Times New Roman" w:cs="Times New Roman"/>
        </w:rPr>
        <w:t xml:space="preserve"> de la Sociedad luego de </w:t>
      </w:r>
      <w:r w:rsidR="00E461DC">
        <w:rPr>
          <w:rFonts w:ascii="Times New Roman" w:hAnsi="Times New Roman" w:cs="Times New Roman"/>
        </w:rPr>
        <w:t>la Capitalización de Créditos</w:t>
      </w:r>
      <w:r w:rsidRPr="007E43A0">
        <w:rPr>
          <w:rFonts w:ascii="Times New Roman" w:hAnsi="Times New Roman" w:cs="Times New Roman"/>
        </w:rPr>
        <w:t xml:space="preserve">: </w:t>
      </w:r>
    </w:p>
    <w:p w14:paraId="1CFBB395" w14:textId="73884C96" w:rsidR="00BE5A59" w:rsidRPr="007E43A0" w:rsidRDefault="00BE5A59" w:rsidP="00DB063F">
      <w:pPr>
        <w:pStyle w:val="Prrafodelista"/>
        <w:numPr>
          <w:ilvl w:val="0"/>
          <w:numId w:val="1"/>
        </w:numPr>
        <w:spacing w:before="100" w:beforeAutospacing="1" w:after="100" w:afterAutospacing="1"/>
        <w:jc w:val="both"/>
        <w:rPr>
          <w:rFonts w:ascii="Times New Roman" w:hAnsi="Times New Roman" w:cs="Times New Roman"/>
        </w:rPr>
      </w:pPr>
      <w:r>
        <w:rPr>
          <w:rFonts w:ascii="Times New Roman" w:hAnsi="Times New Roman" w:cs="Times New Roman"/>
        </w:rPr>
        <w:t>Generación Mediterránea S.A.</w:t>
      </w:r>
      <w:r w:rsidRPr="007E43A0">
        <w:rPr>
          <w:rFonts w:ascii="Times New Roman" w:hAnsi="Times New Roman" w:cs="Times New Roman"/>
        </w:rPr>
        <w:t xml:space="preserve">, </w:t>
      </w:r>
      <w:r w:rsidR="00DB063F">
        <w:rPr>
          <w:rFonts w:ascii="Times New Roman" w:hAnsi="Times New Roman" w:cs="Times New Roman"/>
        </w:rPr>
        <w:t xml:space="preserve">2.739.614.331 </w:t>
      </w:r>
      <w:r>
        <w:rPr>
          <w:rFonts w:ascii="Times New Roman" w:hAnsi="Times New Roman" w:cs="Times New Roman"/>
        </w:rPr>
        <w:t xml:space="preserve">acciones ordinarias, nominativas, de valor nominal $1 por acción, representativas del </w:t>
      </w:r>
      <w:r w:rsidRPr="006865DE">
        <w:rPr>
          <w:rFonts w:ascii="Times New Roman" w:hAnsi="Times New Roman" w:cs="Times New Roman"/>
        </w:rPr>
        <w:t>95%</w:t>
      </w:r>
      <w:r>
        <w:rPr>
          <w:rFonts w:ascii="Times New Roman" w:hAnsi="Times New Roman" w:cs="Times New Roman"/>
          <w:lang w:val="es-ES_tradnl"/>
        </w:rPr>
        <w:t xml:space="preserve"> </w:t>
      </w:r>
      <w:r>
        <w:rPr>
          <w:rFonts w:ascii="Times New Roman" w:hAnsi="Times New Roman" w:cs="Times New Roman"/>
        </w:rPr>
        <w:t>del capital social y derechos de voto de la Sociedad</w:t>
      </w:r>
      <w:r w:rsidRPr="007E43A0">
        <w:rPr>
          <w:rFonts w:ascii="Times New Roman" w:hAnsi="Times New Roman" w:cs="Times New Roman"/>
          <w:lang w:val="es-ES"/>
        </w:rPr>
        <w:t xml:space="preserve">; </w:t>
      </w:r>
    </w:p>
    <w:p w14:paraId="7F252501" w14:textId="43FBEB35" w:rsidR="00BE5A59" w:rsidRPr="007E43A0" w:rsidRDefault="00BE5A59" w:rsidP="00DB063F">
      <w:pPr>
        <w:pStyle w:val="Prrafodelista"/>
        <w:numPr>
          <w:ilvl w:val="0"/>
          <w:numId w:val="1"/>
        </w:numPr>
        <w:spacing w:before="100" w:beforeAutospacing="1" w:after="100" w:afterAutospacing="1"/>
        <w:jc w:val="both"/>
        <w:rPr>
          <w:rFonts w:ascii="Times New Roman" w:hAnsi="Times New Roman" w:cs="Times New Roman"/>
        </w:rPr>
      </w:pPr>
      <w:r>
        <w:rPr>
          <w:rFonts w:ascii="Times New Roman" w:hAnsi="Times New Roman" w:cs="Times New Roman"/>
        </w:rPr>
        <w:t>Armando Roberto Losón</w:t>
      </w:r>
      <w:r w:rsidRPr="007E43A0">
        <w:rPr>
          <w:rFonts w:ascii="Times New Roman" w:hAnsi="Times New Roman" w:cs="Times New Roman"/>
          <w:lang w:val="es-ES"/>
        </w:rPr>
        <w:t xml:space="preserve">, </w:t>
      </w:r>
      <w:r w:rsidR="00DB063F">
        <w:rPr>
          <w:rFonts w:ascii="Times New Roman" w:hAnsi="Times New Roman" w:cs="Times New Roman"/>
          <w:lang w:val="es-ES"/>
        </w:rPr>
        <w:t xml:space="preserve">72.094.298 </w:t>
      </w:r>
      <w:r>
        <w:rPr>
          <w:rFonts w:ascii="Times New Roman" w:hAnsi="Times New Roman" w:cs="Times New Roman"/>
        </w:rPr>
        <w:t xml:space="preserve">acciones ordinarias, nominativas, de valor nominal $1 por acción, representativas del </w:t>
      </w:r>
      <w:r w:rsidRPr="006865DE">
        <w:rPr>
          <w:rFonts w:ascii="Times New Roman" w:hAnsi="Times New Roman" w:cs="Times New Roman"/>
        </w:rPr>
        <w:t>2,5%</w:t>
      </w:r>
      <w:r w:rsidRPr="007E43A0">
        <w:rPr>
          <w:rFonts w:ascii="Times New Roman" w:hAnsi="Times New Roman" w:cs="Times New Roman"/>
          <w:lang w:val="es-ES_tradnl"/>
        </w:rPr>
        <w:t xml:space="preserve"> </w:t>
      </w:r>
      <w:r>
        <w:rPr>
          <w:rFonts w:ascii="Times New Roman" w:hAnsi="Times New Roman" w:cs="Times New Roman"/>
        </w:rPr>
        <w:t>del capital social y derechos de voto de la Sociedad</w:t>
      </w:r>
      <w:r w:rsidRPr="007E43A0">
        <w:rPr>
          <w:rFonts w:ascii="Times New Roman" w:hAnsi="Times New Roman" w:cs="Times New Roman"/>
          <w:lang w:val="es-ES"/>
        </w:rPr>
        <w:t>;</w:t>
      </w:r>
    </w:p>
    <w:p w14:paraId="392405F2" w14:textId="28A6B496" w:rsidR="004C1852" w:rsidRDefault="00BE5A59" w:rsidP="00DB063F">
      <w:pPr>
        <w:pStyle w:val="Prrafodelista"/>
        <w:numPr>
          <w:ilvl w:val="0"/>
          <w:numId w:val="1"/>
        </w:numPr>
        <w:spacing w:before="100" w:beforeAutospacing="1" w:after="100" w:afterAutospacing="1"/>
        <w:jc w:val="both"/>
        <w:rPr>
          <w:rFonts w:ascii="Times New Roman" w:hAnsi="Times New Roman" w:cs="Times New Roman"/>
        </w:rPr>
      </w:pPr>
      <w:proofErr w:type="spellStart"/>
      <w:r>
        <w:rPr>
          <w:rFonts w:ascii="Times New Roman" w:hAnsi="Times New Roman" w:cs="Times New Roman"/>
          <w:lang w:val="es-ES"/>
        </w:rPr>
        <w:t>Holen</w:t>
      </w:r>
      <w:proofErr w:type="spellEnd"/>
      <w:r>
        <w:rPr>
          <w:rFonts w:ascii="Times New Roman" w:hAnsi="Times New Roman" w:cs="Times New Roman"/>
          <w:lang w:val="es-ES"/>
        </w:rPr>
        <w:t xml:space="preserve"> S.A.</w:t>
      </w:r>
      <w:r w:rsidRPr="007E43A0">
        <w:rPr>
          <w:rFonts w:ascii="Times New Roman" w:hAnsi="Times New Roman" w:cs="Times New Roman"/>
          <w:lang w:val="es-ES"/>
        </w:rPr>
        <w:t xml:space="preserve">, </w:t>
      </w:r>
      <w:r w:rsidR="004E1350">
        <w:rPr>
          <w:rFonts w:ascii="Times New Roman" w:hAnsi="Times New Roman" w:cs="Times New Roman"/>
          <w:lang w:val="es-ES"/>
        </w:rPr>
        <w:t>43.256.234</w:t>
      </w:r>
      <w:r w:rsidR="00DB063F">
        <w:rPr>
          <w:rFonts w:ascii="Times New Roman" w:hAnsi="Times New Roman" w:cs="Times New Roman"/>
          <w:lang w:val="es-ES"/>
        </w:rPr>
        <w:t xml:space="preserve"> </w:t>
      </w:r>
      <w:r>
        <w:rPr>
          <w:rFonts w:ascii="Times New Roman" w:hAnsi="Times New Roman" w:cs="Times New Roman"/>
        </w:rPr>
        <w:t>acciones ordinarias, nominativas, de valor nominal $1 por acción, representativas</w:t>
      </w:r>
      <w:r w:rsidRPr="007E43A0" w:rsidDel="008922A0">
        <w:rPr>
          <w:rFonts w:ascii="Times New Roman" w:hAnsi="Times New Roman" w:cs="Times New Roman"/>
          <w:lang w:val="es-ES"/>
        </w:rPr>
        <w:t xml:space="preserve"> </w:t>
      </w:r>
      <w:r>
        <w:rPr>
          <w:rFonts w:ascii="Times New Roman" w:hAnsi="Times New Roman" w:cs="Times New Roman"/>
          <w:lang w:val="es-ES"/>
        </w:rPr>
        <w:t>del 1,5%</w:t>
      </w:r>
      <w:r>
        <w:rPr>
          <w:rFonts w:ascii="Times New Roman" w:hAnsi="Times New Roman" w:cs="Times New Roman"/>
        </w:rPr>
        <w:t xml:space="preserve"> del capital social y derechos de voto de la Sociedad</w:t>
      </w:r>
      <w:r w:rsidR="004C1852">
        <w:rPr>
          <w:rFonts w:ascii="Times New Roman" w:hAnsi="Times New Roman" w:cs="Times New Roman"/>
        </w:rPr>
        <w:t>; y</w:t>
      </w:r>
    </w:p>
    <w:p w14:paraId="4553C11B" w14:textId="1E6AA18E" w:rsidR="004C1852" w:rsidRPr="007E43A0" w:rsidRDefault="004C1852" w:rsidP="00DB063F">
      <w:pPr>
        <w:pStyle w:val="Prrafodelista"/>
        <w:numPr>
          <w:ilvl w:val="0"/>
          <w:numId w:val="1"/>
        </w:numPr>
        <w:spacing w:before="100" w:beforeAutospacing="1" w:after="100" w:afterAutospacing="1"/>
        <w:jc w:val="both"/>
        <w:rPr>
          <w:rFonts w:ascii="Times New Roman" w:hAnsi="Times New Roman" w:cs="Times New Roman"/>
        </w:rPr>
      </w:pPr>
      <w:r w:rsidRPr="007E43A0">
        <w:rPr>
          <w:rFonts w:ascii="Times New Roman" w:hAnsi="Times New Roman" w:cs="Times New Roman"/>
        </w:rPr>
        <w:t>Carlos Alfredo Bauzas</w:t>
      </w:r>
      <w:r w:rsidRPr="007E43A0">
        <w:rPr>
          <w:rFonts w:ascii="Times New Roman" w:hAnsi="Times New Roman" w:cs="Times New Roman"/>
          <w:lang w:val="es-ES"/>
        </w:rPr>
        <w:t xml:space="preserve">, </w:t>
      </w:r>
      <w:r w:rsidR="00DB063F">
        <w:rPr>
          <w:rFonts w:ascii="Times New Roman" w:hAnsi="Times New Roman" w:cs="Times New Roman"/>
          <w:lang w:val="es-ES"/>
        </w:rPr>
        <w:t xml:space="preserve">28.838.064 </w:t>
      </w:r>
      <w:r>
        <w:rPr>
          <w:rFonts w:ascii="Times New Roman" w:hAnsi="Times New Roman" w:cs="Times New Roman"/>
        </w:rPr>
        <w:t xml:space="preserve">acciones ordinarias, nominativas, de valor nominal $1 por acción, representativas </w:t>
      </w:r>
      <w:r w:rsidRPr="007E43A0">
        <w:rPr>
          <w:rFonts w:ascii="Times New Roman" w:hAnsi="Times New Roman" w:cs="Times New Roman"/>
          <w:lang w:val="es-ES"/>
        </w:rPr>
        <w:t>de</w:t>
      </w:r>
      <w:r>
        <w:rPr>
          <w:rFonts w:ascii="Times New Roman" w:hAnsi="Times New Roman" w:cs="Times New Roman"/>
          <w:lang w:val="es-ES"/>
        </w:rPr>
        <w:t>l</w:t>
      </w:r>
      <w:r w:rsidRPr="007E43A0">
        <w:rPr>
          <w:rFonts w:ascii="Times New Roman" w:hAnsi="Times New Roman" w:cs="Times New Roman"/>
          <w:lang w:val="es-ES"/>
        </w:rPr>
        <w:t xml:space="preserve"> </w:t>
      </w:r>
      <w:r>
        <w:rPr>
          <w:rFonts w:ascii="Times New Roman" w:hAnsi="Times New Roman" w:cs="Times New Roman"/>
          <w:lang w:val="es-ES_tradnl"/>
        </w:rPr>
        <w:t>1%</w:t>
      </w:r>
      <w:r w:rsidRPr="007E43A0">
        <w:rPr>
          <w:rFonts w:ascii="Times New Roman" w:hAnsi="Times New Roman" w:cs="Times New Roman"/>
          <w:lang w:val="es-ES_tradnl"/>
        </w:rPr>
        <w:t xml:space="preserve"> </w:t>
      </w:r>
      <w:r>
        <w:rPr>
          <w:rFonts w:ascii="Times New Roman" w:hAnsi="Times New Roman" w:cs="Times New Roman"/>
        </w:rPr>
        <w:t>del capital social y derechos de voto de la Sociedad.</w:t>
      </w:r>
    </w:p>
    <w:p w14:paraId="3E9820F5" w14:textId="7E5606E7" w:rsidR="00BE5A59" w:rsidRPr="00215C98" w:rsidRDefault="00BE5A59" w:rsidP="00215C98">
      <w:pPr>
        <w:spacing w:before="100" w:beforeAutospacing="1" w:after="100" w:afterAutospacing="1"/>
        <w:jc w:val="both"/>
        <w:rPr>
          <w:rFonts w:ascii="Times New Roman" w:hAnsi="Times New Roman" w:cs="Times New Roman"/>
        </w:rPr>
      </w:pPr>
    </w:p>
    <w:p w14:paraId="6D35291F" w14:textId="07427D19" w:rsidR="00BE5A59" w:rsidRPr="007F1B56" w:rsidRDefault="00BE5A59" w:rsidP="00BE5A59">
      <w:pPr>
        <w:spacing w:before="100" w:beforeAutospacing="1" w:after="100" w:afterAutospacing="1" w:line="276" w:lineRule="auto"/>
        <w:jc w:val="both"/>
        <w:rPr>
          <w:rFonts w:ascii="Times New Roman" w:hAnsi="Times New Roman" w:cs="Times New Roman"/>
          <w:lang w:val="es-ES_tradnl"/>
        </w:rPr>
      </w:pPr>
      <w:r w:rsidRPr="007E43A0">
        <w:rPr>
          <w:rFonts w:ascii="Times New Roman" w:hAnsi="Times New Roman" w:cs="Times New Roman"/>
          <w:lang w:val="es-ES_tradnl"/>
        </w:rPr>
        <w:t xml:space="preserve">A continuación, el Sr. Presidente pone a consideración de los presentes el </w:t>
      </w:r>
      <w:r w:rsidR="00E461DC">
        <w:rPr>
          <w:rFonts w:ascii="Times New Roman" w:hAnsi="Times New Roman" w:cs="Times New Roman"/>
          <w:lang w:val="es-ES_tradnl"/>
        </w:rPr>
        <w:t>sexto</w:t>
      </w:r>
      <w:r>
        <w:rPr>
          <w:rFonts w:ascii="Times New Roman" w:hAnsi="Times New Roman" w:cs="Times New Roman"/>
          <w:lang w:val="es-ES_tradnl"/>
        </w:rPr>
        <w:t xml:space="preserve"> </w:t>
      </w:r>
      <w:r w:rsidRPr="007E43A0">
        <w:rPr>
          <w:rFonts w:ascii="Times New Roman" w:hAnsi="Times New Roman" w:cs="Times New Roman"/>
          <w:lang w:val="es-ES_tradnl"/>
        </w:rPr>
        <w:t>punto del Orden del Día:</w:t>
      </w:r>
    </w:p>
    <w:p w14:paraId="15585E48" w14:textId="5430DA6C" w:rsidR="00AA02EC" w:rsidRPr="00215C98" w:rsidRDefault="004C1852" w:rsidP="00AA02EC">
      <w:pPr>
        <w:spacing w:line="276" w:lineRule="auto"/>
        <w:jc w:val="both"/>
        <w:rPr>
          <w:rFonts w:ascii="Times New Roman" w:eastAsia="Times New Roman" w:hAnsi="Times New Roman" w:cs="Times New Roman"/>
          <w:b/>
          <w:u w:val="single"/>
          <w:lang w:val="es-ES" w:eastAsia="es-AR"/>
        </w:rPr>
      </w:pPr>
      <w:r>
        <w:rPr>
          <w:rFonts w:ascii="Times New Roman" w:eastAsia="Times New Roman" w:hAnsi="Times New Roman" w:cs="Times New Roman"/>
          <w:b/>
          <w:lang w:val="es-ES_tradnl" w:eastAsia="es-AR"/>
        </w:rPr>
        <w:t>6</w:t>
      </w:r>
      <w:r w:rsidR="00E461DC">
        <w:rPr>
          <w:rFonts w:ascii="Times New Roman" w:eastAsia="Times New Roman" w:hAnsi="Times New Roman" w:cs="Times New Roman"/>
          <w:b/>
          <w:lang w:val="es-ES" w:eastAsia="es-AR"/>
        </w:rPr>
        <w:t>°)</w:t>
      </w:r>
      <w:r w:rsidR="00AA02EC" w:rsidRPr="007E43A0">
        <w:rPr>
          <w:rFonts w:ascii="Times New Roman" w:eastAsia="Times New Roman" w:hAnsi="Times New Roman" w:cs="Times New Roman"/>
          <w:b/>
          <w:lang w:val="es-ES" w:eastAsia="es-AR"/>
        </w:rPr>
        <w:t xml:space="preserve"> </w:t>
      </w:r>
      <w:r w:rsidR="00AA02EC">
        <w:rPr>
          <w:rFonts w:ascii="Times New Roman" w:eastAsia="Times New Roman" w:hAnsi="Times New Roman" w:cs="Times New Roman"/>
          <w:b/>
          <w:u w:val="single"/>
          <w:lang w:val="es-ES" w:eastAsia="es-AR"/>
        </w:rPr>
        <w:t>Modificación del Estatuto Social</w:t>
      </w:r>
      <w:r w:rsidR="00E461DC" w:rsidRPr="00215C98">
        <w:rPr>
          <w:rFonts w:ascii="Times New Roman" w:eastAsia="Times New Roman" w:hAnsi="Times New Roman" w:cs="Times New Roman"/>
          <w:b/>
          <w:lang w:val="es-ES" w:eastAsia="es-AR"/>
        </w:rPr>
        <w:t>.</w:t>
      </w:r>
    </w:p>
    <w:p w14:paraId="3F2EFD36" w14:textId="3F9F70FC" w:rsidR="000C3189" w:rsidRPr="00215C98" w:rsidRDefault="00AA02EC" w:rsidP="008B0E00">
      <w:pPr>
        <w:tabs>
          <w:tab w:val="left" w:pos="3969"/>
        </w:tabs>
        <w:spacing w:before="100" w:beforeAutospacing="1" w:after="100" w:afterAutospacing="1" w:line="276" w:lineRule="auto"/>
        <w:jc w:val="both"/>
        <w:rPr>
          <w:rFonts w:ascii="Times New Roman" w:hAnsi="Times New Roman" w:cs="Times New Roman"/>
          <w:lang w:val="es-ES"/>
        </w:rPr>
      </w:pPr>
      <w:r>
        <w:rPr>
          <w:rFonts w:ascii="Times New Roman" w:hAnsi="Times New Roman" w:cs="Times New Roman"/>
        </w:rPr>
        <w:t xml:space="preserve">Continúa en la palabra el Sr. Presidente quien manifiesta que, en consideración de lo decidido en la presente asamblea, es conveniente reformar el artículo 4° del Estatuto Social, a la vez que es necesario realizar las inscripciones pertinentes en el </w:t>
      </w:r>
      <w:r w:rsidRPr="00AA02EC">
        <w:rPr>
          <w:rFonts w:ascii="Times New Roman" w:hAnsi="Times New Roman" w:cs="Times New Roman"/>
        </w:rPr>
        <w:t>libro de Registro de Accionistas de la Sociedad</w:t>
      </w:r>
      <w:r>
        <w:rPr>
          <w:rFonts w:ascii="Times New Roman" w:hAnsi="Times New Roman" w:cs="Times New Roman"/>
        </w:rPr>
        <w:t xml:space="preserve">. En este sentido, mociona que: </w:t>
      </w:r>
    </w:p>
    <w:p w14:paraId="2A4F5361" w14:textId="3923FE08" w:rsidR="001D3719" w:rsidRPr="001D3719" w:rsidRDefault="00AA02EC" w:rsidP="001D3719">
      <w:pPr>
        <w:spacing w:line="276" w:lineRule="auto"/>
        <w:jc w:val="both"/>
        <w:rPr>
          <w:rFonts w:ascii="Times New Roman" w:eastAsia="Times New Roman" w:hAnsi="Times New Roman" w:cs="Times New Roman"/>
          <w:i/>
          <w:iCs/>
          <w:lang w:val="es-ES" w:eastAsia="es-AR"/>
        </w:rPr>
      </w:pPr>
      <w:r w:rsidRPr="00215C98" w:rsidDel="00AA02EC">
        <w:rPr>
          <w:rFonts w:ascii="Times New Roman" w:hAnsi="Times New Roman" w:cs="Times New Roman"/>
        </w:rPr>
        <w:lastRenderedPageBreak/>
        <w:t xml:space="preserve"> </w:t>
      </w:r>
      <w:r w:rsidR="001D3719" w:rsidRPr="00AA02EC">
        <w:rPr>
          <w:rFonts w:ascii="Times New Roman" w:hAnsi="Times New Roman" w:cs="Times New Roman"/>
        </w:rPr>
        <w:t>(i) se</w:t>
      </w:r>
      <w:r w:rsidR="001D3719" w:rsidRPr="001D3719">
        <w:rPr>
          <w:rFonts w:ascii="Times New Roman" w:hAnsi="Times New Roman" w:cs="Times New Roman"/>
        </w:rPr>
        <w:t xml:space="preserve"> reforme el artículo 4° del Estatuto Social, el que quedar</w:t>
      </w:r>
      <w:r w:rsidR="001C61DF">
        <w:rPr>
          <w:rFonts w:ascii="Times New Roman" w:hAnsi="Times New Roman" w:cs="Times New Roman"/>
        </w:rPr>
        <w:t>á</w:t>
      </w:r>
      <w:r w:rsidR="001D3719" w:rsidRPr="001D3719">
        <w:rPr>
          <w:rFonts w:ascii="Times New Roman" w:hAnsi="Times New Roman" w:cs="Times New Roman"/>
        </w:rPr>
        <w:t xml:space="preserve"> redactado de la siguiente manera: “</w:t>
      </w:r>
      <w:r w:rsidR="001D3719" w:rsidRPr="002B7D57">
        <w:rPr>
          <w:rFonts w:ascii="Times New Roman" w:eastAsia="Times New Roman" w:hAnsi="Times New Roman" w:cs="Times New Roman"/>
          <w:i/>
          <w:iCs/>
          <w:lang w:val="es-ES" w:eastAsia="es-AR"/>
        </w:rPr>
        <w:t>ARTÍCULO CUARTO: El capital social es de PESOS</w:t>
      </w:r>
      <w:r w:rsidR="004E1350">
        <w:rPr>
          <w:rFonts w:ascii="Times New Roman" w:eastAsia="Times New Roman" w:hAnsi="Times New Roman" w:cs="Times New Roman"/>
          <w:i/>
          <w:iCs/>
          <w:lang w:val="es-ES" w:eastAsia="es-AR"/>
        </w:rPr>
        <w:t xml:space="preserve"> 2.883.802.927</w:t>
      </w:r>
      <w:r w:rsidR="00DB063F">
        <w:rPr>
          <w:rFonts w:ascii="Times New Roman" w:eastAsia="Times New Roman" w:hAnsi="Times New Roman" w:cs="Times New Roman"/>
          <w:i/>
          <w:iCs/>
          <w:lang w:val="es-ES" w:eastAsia="es-AR"/>
        </w:rPr>
        <w:t>,00</w:t>
      </w:r>
      <w:r w:rsidR="001D3719" w:rsidRPr="002B7D57">
        <w:rPr>
          <w:rFonts w:ascii="Times New Roman" w:eastAsia="Times New Roman" w:hAnsi="Times New Roman" w:cs="Times New Roman"/>
          <w:i/>
          <w:iCs/>
          <w:lang w:val="es-ES" w:eastAsia="es-AR"/>
        </w:rPr>
        <w:t xml:space="preserve">, dividido en </w:t>
      </w:r>
      <w:r w:rsidR="004E1350">
        <w:rPr>
          <w:rFonts w:ascii="Times New Roman" w:eastAsia="Times New Roman" w:hAnsi="Times New Roman" w:cs="Times New Roman"/>
          <w:i/>
          <w:iCs/>
          <w:lang w:val="es-ES" w:eastAsia="es-AR"/>
        </w:rPr>
        <w:t>2.883.802.927</w:t>
      </w:r>
      <w:r w:rsidR="00DB063F">
        <w:rPr>
          <w:rFonts w:ascii="Times New Roman" w:eastAsia="Times New Roman" w:hAnsi="Times New Roman" w:cs="Times New Roman"/>
          <w:i/>
          <w:iCs/>
          <w:lang w:val="es-ES" w:eastAsia="es-AR"/>
        </w:rPr>
        <w:t xml:space="preserve"> </w:t>
      </w:r>
      <w:r w:rsidR="001D3719" w:rsidRPr="002B7D57">
        <w:rPr>
          <w:rFonts w:ascii="Times New Roman" w:eastAsia="Times New Roman" w:hAnsi="Times New Roman" w:cs="Times New Roman"/>
          <w:i/>
          <w:iCs/>
          <w:lang w:val="es-ES" w:eastAsia="es-AR"/>
        </w:rPr>
        <w:t>acciones ordinarias, nominativas, no endosables, de un peso valor nominal cada una con derecho a un voto por acción. El capital puede aumentarse hasta el quíntuplo por decisión de la asamblea general ordinaria. La asamblea podrá delegar en el directorio la época de la emisión y las condiciones y formas de pago, en los términos del artículo 188 de la Ley General de Sociedades N° 19.550.</w:t>
      </w:r>
      <w:r w:rsidR="001D3719" w:rsidRPr="001D3719">
        <w:rPr>
          <w:rFonts w:ascii="Times New Roman" w:hAnsi="Times New Roman" w:cs="Times New Roman"/>
        </w:rPr>
        <w:t>”; y</w:t>
      </w:r>
    </w:p>
    <w:p w14:paraId="73F4D386" w14:textId="13939539" w:rsidR="001D3719" w:rsidRDefault="001D3719" w:rsidP="001D3719">
      <w:pPr>
        <w:tabs>
          <w:tab w:val="left" w:pos="3969"/>
        </w:tabs>
        <w:spacing w:before="100" w:beforeAutospacing="1" w:after="100" w:afterAutospacing="1" w:line="276" w:lineRule="auto"/>
        <w:jc w:val="both"/>
        <w:rPr>
          <w:rFonts w:ascii="Times New Roman" w:hAnsi="Times New Roman" w:cs="Times New Roman"/>
        </w:rPr>
      </w:pPr>
      <w:r w:rsidRPr="001D3719">
        <w:rPr>
          <w:rFonts w:ascii="Times New Roman" w:hAnsi="Times New Roman" w:cs="Times New Roman"/>
        </w:rPr>
        <w:t>(</w:t>
      </w:r>
      <w:r w:rsidR="00AA02EC">
        <w:rPr>
          <w:rFonts w:ascii="Times New Roman" w:hAnsi="Times New Roman" w:cs="Times New Roman"/>
        </w:rPr>
        <w:t>ii</w:t>
      </w:r>
      <w:r w:rsidRPr="001D3719">
        <w:rPr>
          <w:rFonts w:ascii="Times New Roman" w:hAnsi="Times New Roman" w:cs="Times New Roman"/>
        </w:rPr>
        <w:t xml:space="preserve">) se </w:t>
      </w:r>
      <w:r w:rsidR="00E461DC">
        <w:rPr>
          <w:rFonts w:ascii="Times New Roman" w:hAnsi="Times New Roman" w:cs="Times New Roman"/>
        </w:rPr>
        <w:t xml:space="preserve">emitan los títulos y se </w:t>
      </w:r>
      <w:r w:rsidRPr="001D3719">
        <w:rPr>
          <w:rFonts w:ascii="Times New Roman" w:hAnsi="Times New Roman" w:cs="Times New Roman"/>
        </w:rPr>
        <w:t>realicen las anotaciones correspondientes en el libro de Registro de Accionistas de la Sociedad.</w:t>
      </w:r>
    </w:p>
    <w:p w14:paraId="5102458A" w14:textId="77777777" w:rsidR="00AA02EC" w:rsidRDefault="00AA02EC" w:rsidP="00AA02EC">
      <w:pPr>
        <w:tabs>
          <w:tab w:val="left" w:pos="3969"/>
        </w:tabs>
        <w:spacing w:before="100" w:beforeAutospacing="1" w:after="100" w:afterAutospacing="1" w:line="276" w:lineRule="auto"/>
        <w:jc w:val="both"/>
        <w:rPr>
          <w:rFonts w:ascii="Times New Roman" w:hAnsi="Times New Roman" w:cs="Times New Roman"/>
        </w:rPr>
      </w:pPr>
      <w:r w:rsidRPr="007E43A0">
        <w:rPr>
          <w:rFonts w:ascii="Times New Roman" w:hAnsi="Times New Roman" w:cs="Times New Roman"/>
        </w:rPr>
        <w:t xml:space="preserve">Luego de una breve deliberación, la Asamblea </w:t>
      </w:r>
      <w:r w:rsidRPr="007E43A0">
        <w:rPr>
          <w:rFonts w:ascii="Times New Roman" w:hAnsi="Times New Roman" w:cs="Times New Roman"/>
          <w:u w:val="single"/>
        </w:rPr>
        <w:t>RESUELVE</w:t>
      </w:r>
      <w:r w:rsidRPr="007E43A0">
        <w:rPr>
          <w:rFonts w:ascii="Times New Roman" w:hAnsi="Times New Roman" w:cs="Times New Roman"/>
        </w:rPr>
        <w:t xml:space="preserve"> por unanimidad aceptar la</w:t>
      </w:r>
      <w:r>
        <w:rPr>
          <w:rFonts w:ascii="Times New Roman" w:hAnsi="Times New Roman" w:cs="Times New Roman"/>
        </w:rPr>
        <w:t>s</w:t>
      </w:r>
      <w:r w:rsidRPr="007E43A0">
        <w:rPr>
          <w:rFonts w:ascii="Times New Roman" w:hAnsi="Times New Roman" w:cs="Times New Roman"/>
        </w:rPr>
        <w:t xml:space="preserve"> moci</w:t>
      </w:r>
      <w:r>
        <w:rPr>
          <w:rFonts w:ascii="Times New Roman" w:hAnsi="Times New Roman" w:cs="Times New Roman"/>
        </w:rPr>
        <w:t>ones efectuadas por el Sr. Presidente</w:t>
      </w:r>
      <w:r w:rsidRPr="007E43A0">
        <w:rPr>
          <w:rFonts w:ascii="Times New Roman" w:hAnsi="Times New Roman" w:cs="Times New Roman"/>
        </w:rPr>
        <w:t xml:space="preserve">. </w:t>
      </w:r>
    </w:p>
    <w:p w14:paraId="68990283" w14:textId="1FD074FD" w:rsidR="00AA02EC" w:rsidRPr="00215C98" w:rsidRDefault="00AA02EC" w:rsidP="00215C98">
      <w:pPr>
        <w:spacing w:before="100" w:beforeAutospacing="1" w:after="100" w:afterAutospacing="1" w:line="276" w:lineRule="auto"/>
        <w:jc w:val="both"/>
        <w:rPr>
          <w:rFonts w:ascii="Times New Roman" w:hAnsi="Times New Roman" w:cs="Times New Roman"/>
          <w:lang w:val="es-ES_tradnl"/>
        </w:rPr>
      </w:pPr>
      <w:r w:rsidRPr="007E43A0">
        <w:rPr>
          <w:rFonts w:ascii="Times New Roman" w:hAnsi="Times New Roman" w:cs="Times New Roman"/>
          <w:lang w:val="es-ES_tradnl"/>
        </w:rPr>
        <w:t xml:space="preserve">A continuación, el Sr. Presidente pone a consideración de los presentes el </w:t>
      </w:r>
      <w:r w:rsidR="00E461DC">
        <w:rPr>
          <w:rFonts w:ascii="Times New Roman" w:hAnsi="Times New Roman" w:cs="Times New Roman"/>
          <w:lang w:val="es-ES_tradnl"/>
        </w:rPr>
        <w:t>séptimo</w:t>
      </w:r>
      <w:r>
        <w:rPr>
          <w:rFonts w:ascii="Times New Roman" w:hAnsi="Times New Roman" w:cs="Times New Roman"/>
          <w:lang w:val="es-ES_tradnl"/>
        </w:rPr>
        <w:t xml:space="preserve"> y último </w:t>
      </w:r>
      <w:r w:rsidRPr="007E43A0">
        <w:rPr>
          <w:rFonts w:ascii="Times New Roman" w:hAnsi="Times New Roman" w:cs="Times New Roman"/>
          <w:lang w:val="es-ES_tradnl"/>
        </w:rPr>
        <w:t>punto del Orden del Día:</w:t>
      </w:r>
    </w:p>
    <w:p w14:paraId="1F8CBA08" w14:textId="361EE4A1" w:rsidR="00FD531B" w:rsidRPr="00E461DC" w:rsidRDefault="0054780F" w:rsidP="00FD531B">
      <w:pPr>
        <w:spacing w:line="276" w:lineRule="auto"/>
        <w:jc w:val="both"/>
        <w:rPr>
          <w:rFonts w:ascii="Times New Roman" w:eastAsia="Times New Roman" w:hAnsi="Times New Roman" w:cs="Times New Roman"/>
          <w:b/>
          <w:lang w:val="es-ES" w:eastAsia="es-AR"/>
        </w:rPr>
      </w:pPr>
      <w:r w:rsidRPr="00215C98">
        <w:rPr>
          <w:rFonts w:ascii="Times New Roman" w:hAnsi="Times New Roman" w:cs="Times New Roman"/>
          <w:b/>
        </w:rPr>
        <w:t>7</w:t>
      </w:r>
      <w:r w:rsidR="00E461DC" w:rsidRPr="00215C98">
        <w:rPr>
          <w:rFonts w:ascii="Times New Roman" w:hAnsi="Times New Roman" w:cs="Times New Roman"/>
          <w:b/>
        </w:rPr>
        <w:t>°)</w:t>
      </w:r>
      <w:r w:rsidR="00FD531B" w:rsidRPr="00E461DC">
        <w:rPr>
          <w:rFonts w:ascii="Times New Roman" w:eastAsia="Times New Roman" w:hAnsi="Times New Roman" w:cs="Times New Roman"/>
          <w:b/>
          <w:lang w:val="es-ES" w:eastAsia="es-AR"/>
        </w:rPr>
        <w:t xml:space="preserve"> </w:t>
      </w:r>
      <w:r w:rsidR="00FD531B" w:rsidRPr="00E461DC">
        <w:rPr>
          <w:rFonts w:ascii="Times New Roman" w:eastAsia="Times New Roman" w:hAnsi="Times New Roman" w:cs="Times New Roman"/>
          <w:b/>
          <w:u w:val="single"/>
          <w:lang w:val="es-ES" w:eastAsia="es-AR"/>
        </w:rPr>
        <w:t>Autorizaciones</w:t>
      </w:r>
      <w:r w:rsidR="00E461DC" w:rsidRPr="00215C98">
        <w:rPr>
          <w:rFonts w:ascii="Times New Roman" w:eastAsia="Times New Roman" w:hAnsi="Times New Roman" w:cs="Times New Roman"/>
          <w:b/>
          <w:lang w:val="es-ES" w:eastAsia="es-AR"/>
        </w:rPr>
        <w:t>.</w:t>
      </w:r>
    </w:p>
    <w:p w14:paraId="74C97981" w14:textId="43160F47" w:rsidR="00FD531B" w:rsidRPr="007E43A0" w:rsidRDefault="00FD531B" w:rsidP="00FD531B">
      <w:pPr>
        <w:spacing w:after="0" w:line="276" w:lineRule="auto"/>
        <w:jc w:val="both"/>
        <w:rPr>
          <w:rFonts w:ascii="Times New Roman" w:hAnsi="Times New Roman" w:cs="Times New Roman"/>
          <w:lang w:val="es-ES"/>
        </w:rPr>
      </w:pPr>
      <w:r w:rsidRPr="007E43A0">
        <w:rPr>
          <w:rFonts w:ascii="Times New Roman" w:hAnsi="Times New Roman" w:cs="Times New Roman"/>
          <w:snapToGrid w:val="0"/>
          <w:lang w:val="es-ES"/>
        </w:rPr>
        <w:t>El Sr. Presidente mociona se autorice a</w:t>
      </w:r>
      <w:r w:rsidRPr="007E43A0">
        <w:rPr>
          <w:rFonts w:ascii="Times New Roman" w:hAnsi="Times New Roman" w:cs="Times New Roman"/>
          <w:lang w:val="es-ES"/>
        </w:rPr>
        <w:t xml:space="preserve"> los Sres</w:t>
      </w:r>
      <w:r w:rsidR="00AB7071">
        <w:rPr>
          <w:rFonts w:ascii="Times New Roman" w:hAnsi="Times New Roman" w:cs="Times New Roman"/>
          <w:lang w:val="es-ES"/>
        </w:rPr>
        <w:t>.</w:t>
      </w:r>
      <w:r w:rsidR="00652D3E" w:rsidRPr="000534E3">
        <w:rPr>
          <w:rFonts w:ascii="Times New Roman" w:hAnsi="Times New Roman" w:cs="Times New Roman"/>
          <w:lang w:val="es-ES"/>
        </w:rPr>
        <w:t xml:space="preserve"> </w:t>
      </w:r>
      <w:r w:rsidR="000534E3" w:rsidRPr="000534E3">
        <w:rPr>
          <w:rFonts w:ascii="Times New Roman" w:hAnsi="Times New Roman" w:cs="Times New Roman"/>
          <w:lang w:val="es-ES"/>
        </w:rPr>
        <w:t>Fabiana Marcela López León, Claudio Gastón Mayorca, María Mercedes Cabello, Francisco Cronshey, Franco Robiglio, Milagros Alfonsina Cabo,</w:t>
      </w:r>
      <w:r w:rsidR="000534E3">
        <w:rPr>
          <w:rFonts w:ascii="Times New Roman" w:hAnsi="Times New Roman" w:cs="Times New Roman"/>
          <w:lang w:val="es-ES"/>
        </w:rPr>
        <w:t xml:space="preserve"> </w:t>
      </w:r>
      <w:r w:rsidR="00652D3E" w:rsidRPr="00652D3E">
        <w:rPr>
          <w:rFonts w:ascii="Times New Roman" w:hAnsi="Times New Roman" w:cs="Times New Roman"/>
          <w:lang w:val="es-ES"/>
        </w:rPr>
        <w:t xml:space="preserve">Diego Martín </w:t>
      </w:r>
      <w:proofErr w:type="spellStart"/>
      <w:r w:rsidR="00652D3E" w:rsidRPr="00652D3E">
        <w:rPr>
          <w:rFonts w:ascii="Times New Roman" w:hAnsi="Times New Roman" w:cs="Times New Roman"/>
          <w:lang w:val="es-ES"/>
        </w:rPr>
        <w:t>Salaverri</w:t>
      </w:r>
      <w:proofErr w:type="spellEnd"/>
      <w:r w:rsidR="00652D3E" w:rsidRPr="00652D3E">
        <w:rPr>
          <w:rFonts w:ascii="Times New Roman" w:hAnsi="Times New Roman" w:cs="Times New Roman"/>
          <w:lang w:val="es-ES"/>
        </w:rPr>
        <w:t xml:space="preserve">, Damián </w:t>
      </w:r>
      <w:proofErr w:type="spellStart"/>
      <w:r w:rsidR="00652D3E" w:rsidRPr="00652D3E">
        <w:rPr>
          <w:rFonts w:ascii="Times New Roman" w:hAnsi="Times New Roman" w:cs="Times New Roman"/>
          <w:lang w:val="es-ES"/>
        </w:rPr>
        <w:t>Burgio</w:t>
      </w:r>
      <w:proofErr w:type="spellEnd"/>
      <w:r w:rsidR="00652D3E" w:rsidRPr="00652D3E">
        <w:rPr>
          <w:rFonts w:ascii="Times New Roman" w:hAnsi="Times New Roman" w:cs="Times New Roman"/>
          <w:lang w:val="es-ES"/>
        </w:rPr>
        <w:t xml:space="preserve">, Germán </w:t>
      </w:r>
      <w:proofErr w:type="spellStart"/>
      <w:r w:rsidR="00652D3E" w:rsidRPr="00652D3E">
        <w:rPr>
          <w:rFonts w:ascii="Times New Roman" w:hAnsi="Times New Roman" w:cs="Times New Roman"/>
          <w:lang w:val="es-ES"/>
        </w:rPr>
        <w:t>Wetzler</w:t>
      </w:r>
      <w:proofErr w:type="spellEnd"/>
      <w:r w:rsidR="00652D3E" w:rsidRPr="00652D3E">
        <w:rPr>
          <w:rFonts w:ascii="Times New Roman" w:hAnsi="Times New Roman" w:cs="Times New Roman"/>
          <w:lang w:val="es-ES"/>
        </w:rPr>
        <w:t xml:space="preserve"> Malbrán, Roberto Lizondo, Martín Fernández Dussaut, Leonardo Bujía, Tomás Arnaude, Elena Sozzani, Pablo Fernández Pujadas, Santiago Freyre, Josefina Ryberg, Natalia Martina Ostropolsky, Lucía de Miceu, Delfina Meccia, Camila Mindlin, Carolina Colombo, Luciana Malito, Matías Solovitas, Tomás Hodgers, Santiago Linares, Jorge Chiro, Rodrigo Durán Libaak, Josefina Re, Ignacio Perez Bentancourt, Facundo Edber, </w:t>
      </w:r>
      <w:r w:rsidR="00154DE3">
        <w:rPr>
          <w:rFonts w:ascii="Times New Roman" w:hAnsi="Times New Roman" w:cs="Times New Roman"/>
          <w:lang w:val="es-ES"/>
        </w:rPr>
        <w:t xml:space="preserve">Ana Heinrich </w:t>
      </w:r>
      <w:r w:rsidRPr="007E43A0">
        <w:rPr>
          <w:rFonts w:ascii="Times New Roman" w:hAnsi="Times New Roman" w:cs="Times New Roman"/>
          <w:lang w:val="es-MX"/>
        </w:rPr>
        <w:t xml:space="preserve">y/o a las personas que estos determinen, para que cualquiera de </w:t>
      </w:r>
      <w:r w:rsidRPr="007E43A0">
        <w:rPr>
          <w:rFonts w:ascii="Times New Roman" w:hAnsi="Times New Roman" w:cs="Times New Roman"/>
          <w:lang w:val="es-ES"/>
        </w:rPr>
        <w:t xml:space="preserve">ellos, actuando en forma individual o conjunta, </w:t>
      </w:r>
      <w:r w:rsidRPr="007E43A0">
        <w:rPr>
          <w:rFonts w:ascii="Times New Roman" w:hAnsi="Times New Roman" w:cs="Times New Roman"/>
          <w:lang w:val="es-MX"/>
        </w:rPr>
        <w:t xml:space="preserve">realicen todos los trámites necesarios para la inscripción de resoluciones sociales adoptadas ante la </w:t>
      </w:r>
      <w:r w:rsidR="00795604">
        <w:rPr>
          <w:rFonts w:ascii="Times New Roman" w:hAnsi="Times New Roman" w:cs="Times New Roman"/>
          <w:lang w:val="es-MX"/>
        </w:rPr>
        <w:t xml:space="preserve">Comisión Nacional de Valores y ante la </w:t>
      </w:r>
      <w:r w:rsidRPr="007E43A0">
        <w:rPr>
          <w:rFonts w:ascii="Times New Roman" w:hAnsi="Times New Roman" w:cs="Times New Roman"/>
          <w:lang w:val="es-MX"/>
        </w:rPr>
        <w:t xml:space="preserve">Inspección General de Justicia, con las más amplias facultades para </w:t>
      </w:r>
      <w:r w:rsidRPr="007E43A0">
        <w:rPr>
          <w:rFonts w:ascii="Times New Roman" w:hAnsi="Times New Roman" w:cs="Times New Roman"/>
          <w:lang w:val="es-ES"/>
        </w:rPr>
        <w:t xml:space="preserve">firmar los edictos y efectuar las publicaciones e inscripciones que sean necesarias, tanto en el Boletín Oficial como en la Inspección General de Justicia, respectivamente, como así también para efectuar la declaración prevista en el artículo 37 de la Resolución 7/15 de la Inspección General de Justicia, otorgándoles poder especial a tal efecto, con facultad de contestar vistas, allanarse a las observaciones que pudiera formular el organismo de contralor, y otorgar los documentos privados complementarios que sean necesarios. Luego de una breve deliberación, la asamblea por unanimidad </w:t>
      </w:r>
      <w:r w:rsidRPr="007E43A0">
        <w:rPr>
          <w:rFonts w:ascii="Times New Roman" w:hAnsi="Times New Roman" w:cs="Times New Roman"/>
          <w:u w:val="single"/>
          <w:lang w:val="es-ES"/>
        </w:rPr>
        <w:t>RESUELVE</w:t>
      </w:r>
      <w:r w:rsidRPr="007E43A0">
        <w:rPr>
          <w:rFonts w:ascii="Times New Roman" w:hAnsi="Times New Roman" w:cs="Times New Roman"/>
          <w:lang w:val="es-ES"/>
        </w:rPr>
        <w:t>: aprobar la moción.</w:t>
      </w:r>
    </w:p>
    <w:p w14:paraId="70473755" w14:textId="77777777" w:rsidR="00FD531B" w:rsidRDefault="00FD531B" w:rsidP="00FD531B">
      <w:pPr>
        <w:spacing w:after="0" w:line="276" w:lineRule="auto"/>
        <w:jc w:val="both"/>
        <w:rPr>
          <w:rFonts w:ascii="Times New Roman" w:hAnsi="Times New Roman" w:cs="Times New Roman"/>
          <w:lang w:val="es-ES"/>
        </w:rPr>
      </w:pPr>
    </w:p>
    <w:p w14:paraId="0966F1FA" w14:textId="62126CA7" w:rsidR="00D153F4" w:rsidRPr="00B96656" w:rsidRDefault="00D153F4" w:rsidP="00D153F4">
      <w:pPr>
        <w:spacing w:after="0" w:line="276" w:lineRule="auto"/>
        <w:jc w:val="both"/>
        <w:rPr>
          <w:rFonts w:ascii="Times New Roman" w:hAnsi="Times New Roman" w:cs="Times New Roman"/>
        </w:rPr>
      </w:pPr>
      <w:r>
        <w:rPr>
          <w:rFonts w:ascii="Times New Roman" w:hAnsi="Times New Roman" w:cs="Times New Roman"/>
          <w:lang w:val="es-ES"/>
        </w:rPr>
        <w:t xml:space="preserve">El Sr. Síndico </w:t>
      </w:r>
      <w:r>
        <w:rPr>
          <w:rFonts w:ascii="Times New Roman" w:hAnsi="Times New Roman" w:cs="Times New Roman"/>
        </w:rPr>
        <w:t>d</w:t>
      </w:r>
      <w:r w:rsidRPr="00D153F4">
        <w:rPr>
          <w:rFonts w:ascii="Times New Roman" w:hAnsi="Times New Roman" w:cs="Times New Roman"/>
        </w:rPr>
        <w:t>ejo constancia de la regularidad de las decisiones adoptadas precedentemente, conforme a lo dispuesto por el artículo 1</w:t>
      </w:r>
      <w:r w:rsidR="00652D3E">
        <w:rPr>
          <w:rFonts w:ascii="Times New Roman" w:hAnsi="Times New Roman" w:cs="Times New Roman"/>
        </w:rPr>
        <w:t>0</w:t>
      </w:r>
      <w:r w:rsidRPr="00D153F4">
        <w:rPr>
          <w:rFonts w:ascii="Times New Roman" w:hAnsi="Times New Roman" w:cs="Times New Roman"/>
        </w:rPr>
        <w:t xml:space="preserve"> del estatuto social.</w:t>
      </w:r>
    </w:p>
    <w:p w14:paraId="7786CCAD" w14:textId="77777777" w:rsidR="00D153F4" w:rsidRPr="007E43A0" w:rsidRDefault="00D153F4" w:rsidP="00FD531B">
      <w:pPr>
        <w:spacing w:after="0" w:line="276" w:lineRule="auto"/>
        <w:jc w:val="both"/>
        <w:rPr>
          <w:rFonts w:ascii="Times New Roman" w:hAnsi="Times New Roman" w:cs="Times New Roman"/>
          <w:lang w:val="es-ES"/>
        </w:rPr>
      </w:pPr>
    </w:p>
    <w:p w14:paraId="7722A040" w14:textId="591B8942" w:rsidR="00FD531B" w:rsidRPr="007E43A0" w:rsidRDefault="00FD531B" w:rsidP="00FD531B">
      <w:pPr>
        <w:spacing w:after="0" w:line="276" w:lineRule="auto"/>
        <w:jc w:val="both"/>
        <w:rPr>
          <w:rFonts w:ascii="Times New Roman" w:hAnsi="Times New Roman" w:cs="Times New Roman"/>
          <w:lang w:val="es-ES"/>
        </w:rPr>
      </w:pPr>
      <w:r w:rsidRPr="007E43A0">
        <w:rPr>
          <w:rFonts w:ascii="Times New Roman" w:hAnsi="Times New Roman" w:cs="Times New Roman"/>
          <w:lang w:val="es-ES_tradnl"/>
        </w:rPr>
        <w:t xml:space="preserve">No existiendo otros asuntos que considerar y siendo las </w:t>
      </w:r>
      <w:r w:rsidR="004A1294">
        <w:rPr>
          <w:rFonts w:ascii="Times New Roman" w:hAnsi="Times New Roman" w:cs="Times New Roman"/>
          <w:lang w:val="es-ES_tradnl"/>
        </w:rPr>
        <w:t>11.00</w:t>
      </w:r>
      <w:r w:rsidR="00756219">
        <w:rPr>
          <w:rFonts w:ascii="Times New Roman" w:hAnsi="Times New Roman" w:cs="Times New Roman"/>
          <w:lang w:val="es-ES_tradnl"/>
        </w:rPr>
        <w:t xml:space="preserve"> </w:t>
      </w:r>
      <w:r w:rsidRPr="007E43A0">
        <w:rPr>
          <w:rFonts w:ascii="Times New Roman" w:hAnsi="Times New Roman" w:cs="Times New Roman"/>
          <w:lang w:val="es-ES_tradnl"/>
        </w:rPr>
        <w:t xml:space="preserve">horas, el Sr. Presidente da por finalizada la asamblea, previa lectura y ratificación del acta. </w:t>
      </w:r>
    </w:p>
    <w:p w14:paraId="066AB881" w14:textId="77777777" w:rsidR="00FD531B" w:rsidRPr="007E43A0" w:rsidRDefault="00FD531B" w:rsidP="00FD531B">
      <w:pPr>
        <w:spacing w:after="0" w:line="360" w:lineRule="auto"/>
        <w:jc w:val="both"/>
        <w:rPr>
          <w:rFonts w:ascii="Times New Roman" w:hAnsi="Times New Roman" w:cs="Times New Roman"/>
          <w:lang w:val="es-ES_tradnl"/>
        </w:rPr>
      </w:pPr>
    </w:p>
    <w:p w14:paraId="76F86818" w14:textId="299F34B5" w:rsidR="001F4DB0" w:rsidRDefault="001F4DB0" w:rsidP="00A7158D">
      <w:pPr>
        <w:pStyle w:val="Default"/>
        <w:ind w:right="-710"/>
        <w:jc w:val="both"/>
        <w:rPr>
          <w:sz w:val="22"/>
          <w:szCs w:val="22"/>
        </w:rPr>
      </w:pPr>
      <w:r>
        <w:rPr>
          <w:sz w:val="22"/>
          <w:szCs w:val="22"/>
        </w:rPr>
        <w:t xml:space="preserve">Firmantes: Armando Losón (h) (Como Presidente y en representación del accionista GENERACIÓN MEDITERRÁNEA S.A.), </w:t>
      </w:r>
      <w:r w:rsidR="005427A2">
        <w:rPr>
          <w:sz w:val="22"/>
          <w:szCs w:val="22"/>
        </w:rPr>
        <w:t xml:space="preserve">y </w:t>
      </w:r>
      <w:r>
        <w:rPr>
          <w:sz w:val="22"/>
          <w:szCs w:val="22"/>
        </w:rPr>
        <w:t>Armando Roberto Losón</w:t>
      </w:r>
      <w:r w:rsidR="005427A2">
        <w:rPr>
          <w:sz w:val="22"/>
          <w:szCs w:val="22"/>
        </w:rPr>
        <w:t>.</w:t>
      </w:r>
    </w:p>
    <w:p w14:paraId="32BE536F" w14:textId="77777777" w:rsidR="001F4DB0" w:rsidRDefault="001F4DB0" w:rsidP="001F4DB0">
      <w:pPr>
        <w:pStyle w:val="Default"/>
        <w:jc w:val="center"/>
        <w:rPr>
          <w:sz w:val="22"/>
          <w:szCs w:val="22"/>
        </w:rPr>
      </w:pPr>
    </w:p>
    <w:p w14:paraId="4A93A6C2" w14:textId="77777777" w:rsidR="001F4DB0" w:rsidRDefault="001F4DB0" w:rsidP="001F4DB0">
      <w:pPr>
        <w:pStyle w:val="Default"/>
        <w:jc w:val="center"/>
        <w:rPr>
          <w:sz w:val="22"/>
          <w:szCs w:val="22"/>
        </w:rPr>
      </w:pPr>
    </w:p>
    <w:p w14:paraId="297F8DC4" w14:textId="77777777" w:rsidR="00A7158D" w:rsidRDefault="00A7158D" w:rsidP="001F4DB0">
      <w:pPr>
        <w:pStyle w:val="Default"/>
        <w:jc w:val="center"/>
        <w:rPr>
          <w:sz w:val="22"/>
          <w:szCs w:val="22"/>
        </w:rPr>
      </w:pPr>
    </w:p>
    <w:p w14:paraId="1D714DB9" w14:textId="77777777" w:rsidR="001F4DB0" w:rsidRDefault="001F4DB0" w:rsidP="001F4DB0">
      <w:pPr>
        <w:pStyle w:val="Default"/>
        <w:jc w:val="center"/>
        <w:rPr>
          <w:sz w:val="22"/>
          <w:szCs w:val="22"/>
        </w:rPr>
      </w:pPr>
      <w:r>
        <w:rPr>
          <w:sz w:val="22"/>
          <w:szCs w:val="22"/>
        </w:rPr>
        <w:t>_______________________________</w:t>
      </w:r>
    </w:p>
    <w:p w14:paraId="1EBF859B" w14:textId="77777777" w:rsidR="001F4DB0" w:rsidRDefault="001F4DB0" w:rsidP="001F4DB0">
      <w:pPr>
        <w:pStyle w:val="Default"/>
        <w:jc w:val="center"/>
        <w:rPr>
          <w:sz w:val="22"/>
          <w:szCs w:val="22"/>
        </w:rPr>
      </w:pPr>
      <w:r>
        <w:rPr>
          <w:sz w:val="22"/>
          <w:szCs w:val="22"/>
        </w:rPr>
        <w:t>Guillermo G. Brun</w:t>
      </w:r>
    </w:p>
    <w:p w14:paraId="34754527" w14:textId="77777777" w:rsidR="001F4DB0" w:rsidRDefault="001F4DB0" w:rsidP="001F4DB0">
      <w:pPr>
        <w:jc w:val="center"/>
      </w:pPr>
      <w:r>
        <w:t>Responsable de Relaciones con el Mercado</w:t>
      </w:r>
    </w:p>
    <w:p w14:paraId="4734ED14" w14:textId="77777777" w:rsidR="00FD531B" w:rsidRPr="007E43A0" w:rsidRDefault="00FD531B" w:rsidP="00FD531B">
      <w:pPr>
        <w:spacing w:after="0" w:line="360" w:lineRule="auto"/>
        <w:jc w:val="both"/>
        <w:rPr>
          <w:rFonts w:ascii="Times New Roman" w:hAnsi="Times New Roman" w:cs="Times New Roman"/>
          <w:lang w:val="es-ES_tradnl"/>
        </w:rPr>
      </w:pPr>
    </w:p>
    <w:p w14:paraId="17321DF5" w14:textId="264FA003" w:rsidR="00B553BF" w:rsidRPr="00FD531B" w:rsidRDefault="00B553BF" w:rsidP="00FD531B">
      <w:pPr>
        <w:spacing w:after="0" w:line="360" w:lineRule="auto"/>
        <w:jc w:val="both"/>
        <w:rPr>
          <w:bCs/>
          <w:lang w:val="es-ES_tradnl"/>
        </w:rPr>
      </w:pPr>
    </w:p>
    <w:sectPr w:rsidR="00B553BF" w:rsidRPr="00FD531B" w:rsidSect="007350A9">
      <w:pgSz w:w="12240" w:h="20160" w:code="5"/>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E51E6" w14:textId="77777777" w:rsidR="008C66A3" w:rsidRDefault="008C66A3" w:rsidP="002B7D57">
      <w:pPr>
        <w:spacing w:after="0" w:line="240" w:lineRule="auto"/>
      </w:pPr>
      <w:r>
        <w:separator/>
      </w:r>
    </w:p>
  </w:endnote>
  <w:endnote w:type="continuationSeparator" w:id="0">
    <w:p w14:paraId="5AF1A03D" w14:textId="77777777" w:rsidR="008C66A3" w:rsidRDefault="008C66A3" w:rsidP="002B7D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AC1A1" w14:textId="77777777" w:rsidR="008C66A3" w:rsidRDefault="008C66A3" w:rsidP="002B7D57">
      <w:pPr>
        <w:spacing w:after="0" w:line="240" w:lineRule="auto"/>
      </w:pPr>
      <w:r>
        <w:separator/>
      </w:r>
    </w:p>
  </w:footnote>
  <w:footnote w:type="continuationSeparator" w:id="0">
    <w:p w14:paraId="20AFEDB9" w14:textId="77777777" w:rsidR="008C66A3" w:rsidRDefault="008C66A3" w:rsidP="002B7D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A6779"/>
    <w:multiLevelType w:val="hybridMultilevel"/>
    <w:tmpl w:val="FB5C7A46"/>
    <w:lvl w:ilvl="0" w:tplc="EEF6E45A">
      <w:start w:val="1"/>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50BC10B8"/>
    <w:multiLevelType w:val="hybridMultilevel"/>
    <w:tmpl w:val="318074D4"/>
    <w:lvl w:ilvl="0" w:tplc="64B6F6D6">
      <w:start w:val="1"/>
      <w:numFmt w:val="lowerRoman"/>
      <w:lvlText w:val="(%1)"/>
      <w:lvlJc w:val="left"/>
      <w:pPr>
        <w:ind w:left="1428" w:hanging="720"/>
      </w:pPr>
      <w:rPr>
        <w:rFonts w:hint="default"/>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2" w15:restartNumberingAfterBreak="0">
    <w:nsid w:val="7B972B83"/>
    <w:multiLevelType w:val="hybridMultilevel"/>
    <w:tmpl w:val="318074D4"/>
    <w:lvl w:ilvl="0" w:tplc="64B6F6D6">
      <w:start w:val="1"/>
      <w:numFmt w:val="lowerRoman"/>
      <w:lvlText w:val="(%1)"/>
      <w:lvlJc w:val="left"/>
      <w:pPr>
        <w:ind w:left="1428" w:hanging="720"/>
      </w:pPr>
      <w:rPr>
        <w:rFonts w:hint="default"/>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num w:numId="1" w16cid:durableId="1491099698">
    <w:abstractNumId w:val="0"/>
  </w:num>
  <w:num w:numId="2" w16cid:durableId="1527522674">
    <w:abstractNumId w:val="1"/>
  </w:num>
  <w:num w:numId="3" w16cid:durableId="15441767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31B"/>
    <w:rsid w:val="00006C32"/>
    <w:rsid w:val="00016096"/>
    <w:rsid w:val="00036CD4"/>
    <w:rsid w:val="00043D40"/>
    <w:rsid w:val="000534E3"/>
    <w:rsid w:val="00076666"/>
    <w:rsid w:val="00093567"/>
    <w:rsid w:val="000962B3"/>
    <w:rsid w:val="000B5E19"/>
    <w:rsid w:val="000B7536"/>
    <w:rsid w:val="000C3189"/>
    <w:rsid w:val="000E495E"/>
    <w:rsid w:val="000F6E68"/>
    <w:rsid w:val="0011593D"/>
    <w:rsid w:val="00117066"/>
    <w:rsid w:val="001339B1"/>
    <w:rsid w:val="00140202"/>
    <w:rsid w:val="00154DE3"/>
    <w:rsid w:val="00161410"/>
    <w:rsid w:val="00171AD5"/>
    <w:rsid w:val="001858DE"/>
    <w:rsid w:val="001C1399"/>
    <w:rsid w:val="001C61DF"/>
    <w:rsid w:val="001D3719"/>
    <w:rsid w:val="001E0E1A"/>
    <w:rsid w:val="001F0AFD"/>
    <w:rsid w:val="001F4DB0"/>
    <w:rsid w:val="00215C98"/>
    <w:rsid w:val="00221AD9"/>
    <w:rsid w:val="00223101"/>
    <w:rsid w:val="002238A2"/>
    <w:rsid w:val="00240CFB"/>
    <w:rsid w:val="00252B2D"/>
    <w:rsid w:val="0027239E"/>
    <w:rsid w:val="002854BC"/>
    <w:rsid w:val="002B7D57"/>
    <w:rsid w:val="002E53B1"/>
    <w:rsid w:val="00311449"/>
    <w:rsid w:val="0033206B"/>
    <w:rsid w:val="00336A9E"/>
    <w:rsid w:val="00393AA7"/>
    <w:rsid w:val="003A0891"/>
    <w:rsid w:val="003C088A"/>
    <w:rsid w:val="003C5F26"/>
    <w:rsid w:val="003F56B8"/>
    <w:rsid w:val="0046081F"/>
    <w:rsid w:val="004A1294"/>
    <w:rsid w:val="004C1852"/>
    <w:rsid w:val="004E1350"/>
    <w:rsid w:val="004E315F"/>
    <w:rsid w:val="00507453"/>
    <w:rsid w:val="005427A2"/>
    <w:rsid w:val="0054780F"/>
    <w:rsid w:val="00592398"/>
    <w:rsid w:val="005A02B6"/>
    <w:rsid w:val="005B6A62"/>
    <w:rsid w:val="005D165B"/>
    <w:rsid w:val="005E12CC"/>
    <w:rsid w:val="00645C5E"/>
    <w:rsid w:val="00650C03"/>
    <w:rsid w:val="00652D3E"/>
    <w:rsid w:val="0065551C"/>
    <w:rsid w:val="00666C9C"/>
    <w:rsid w:val="00691FAC"/>
    <w:rsid w:val="006A0964"/>
    <w:rsid w:val="006A2165"/>
    <w:rsid w:val="006B60CC"/>
    <w:rsid w:val="006F36A0"/>
    <w:rsid w:val="006F566B"/>
    <w:rsid w:val="006F773B"/>
    <w:rsid w:val="00706032"/>
    <w:rsid w:val="00724F5B"/>
    <w:rsid w:val="00730829"/>
    <w:rsid w:val="007350A9"/>
    <w:rsid w:val="00756219"/>
    <w:rsid w:val="00793487"/>
    <w:rsid w:val="00795604"/>
    <w:rsid w:val="007D6D61"/>
    <w:rsid w:val="007E2A57"/>
    <w:rsid w:val="00806CAC"/>
    <w:rsid w:val="00835A41"/>
    <w:rsid w:val="00836B9B"/>
    <w:rsid w:val="008703ED"/>
    <w:rsid w:val="008922A0"/>
    <w:rsid w:val="00894112"/>
    <w:rsid w:val="008B0E00"/>
    <w:rsid w:val="008C66A3"/>
    <w:rsid w:val="008E3227"/>
    <w:rsid w:val="008F66A3"/>
    <w:rsid w:val="009136DB"/>
    <w:rsid w:val="00934A7F"/>
    <w:rsid w:val="00942BC0"/>
    <w:rsid w:val="00985A56"/>
    <w:rsid w:val="009C05F8"/>
    <w:rsid w:val="009F63EC"/>
    <w:rsid w:val="00A00774"/>
    <w:rsid w:val="00A33A5C"/>
    <w:rsid w:val="00A437CA"/>
    <w:rsid w:val="00A43E83"/>
    <w:rsid w:val="00A65040"/>
    <w:rsid w:val="00A7158D"/>
    <w:rsid w:val="00AA02EC"/>
    <w:rsid w:val="00AB7071"/>
    <w:rsid w:val="00AF0CD2"/>
    <w:rsid w:val="00B06B72"/>
    <w:rsid w:val="00B14628"/>
    <w:rsid w:val="00B16A19"/>
    <w:rsid w:val="00B25700"/>
    <w:rsid w:val="00B31648"/>
    <w:rsid w:val="00B540B4"/>
    <w:rsid w:val="00B553BF"/>
    <w:rsid w:val="00B76F7E"/>
    <w:rsid w:val="00BE5A59"/>
    <w:rsid w:val="00BF777F"/>
    <w:rsid w:val="00C12BD5"/>
    <w:rsid w:val="00C21C25"/>
    <w:rsid w:val="00C2287A"/>
    <w:rsid w:val="00C512C6"/>
    <w:rsid w:val="00C52579"/>
    <w:rsid w:val="00C60C5F"/>
    <w:rsid w:val="00C67034"/>
    <w:rsid w:val="00CA3975"/>
    <w:rsid w:val="00CA66BD"/>
    <w:rsid w:val="00CF51B6"/>
    <w:rsid w:val="00D0161A"/>
    <w:rsid w:val="00D02315"/>
    <w:rsid w:val="00D153F4"/>
    <w:rsid w:val="00D3366E"/>
    <w:rsid w:val="00D774F6"/>
    <w:rsid w:val="00DB063F"/>
    <w:rsid w:val="00DB3A6D"/>
    <w:rsid w:val="00DC1996"/>
    <w:rsid w:val="00DC3FFF"/>
    <w:rsid w:val="00DF016E"/>
    <w:rsid w:val="00DF70AD"/>
    <w:rsid w:val="00E007AC"/>
    <w:rsid w:val="00E461DC"/>
    <w:rsid w:val="00E60D13"/>
    <w:rsid w:val="00E84636"/>
    <w:rsid w:val="00E91190"/>
    <w:rsid w:val="00EA620D"/>
    <w:rsid w:val="00EC064F"/>
    <w:rsid w:val="00EC6B85"/>
    <w:rsid w:val="00EE33F6"/>
    <w:rsid w:val="00F04418"/>
    <w:rsid w:val="00F1264D"/>
    <w:rsid w:val="00F12A7D"/>
    <w:rsid w:val="00F1503E"/>
    <w:rsid w:val="00F2068F"/>
    <w:rsid w:val="00F42E68"/>
    <w:rsid w:val="00F544AD"/>
    <w:rsid w:val="00FC7EC2"/>
    <w:rsid w:val="00FD531B"/>
    <w:rsid w:val="00FD66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2C9BE"/>
  <w15:chartTrackingRefBased/>
  <w15:docId w15:val="{0A988D00-E7F1-4800-99B8-2241978B4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531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D531B"/>
    <w:pPr>
      <w:spacing w:after="200" w:line="276" w:lineRule="auto"/>
      <w:ind w:left="720"/>
      <w:contextualSpacing/>
    </w:pPr>
  </w:style>
  <w:style w:type="character" w:styleId="Refdecomentario">
    <w:name w:val="annotation reference"/>
    <w:basedOn w:val="Fuentedeprrafopredeter"/>
    <w:uiPriority w:val="99"/>
    <w:semiHidden/>
    <w:unhideWhenUsed/>
    <w:rsid w:val="00FD531B"/>
    <w:rPr>
      <w:sz w:val="16"/>
      <w:szCs w:val="16"/>
    </w:rPr>
  </w:style>
  <w:style w:type="paragraph" w:styleId="Textocomentario">
    <w:name w:val="annotation text"/>
    <w:basedOn w:val="Normal"/>
    <w:link w:val="TextocomentarioCar"/>
    <w:uiPriority w:val="99"/>
    <w:unhideWhenUsed/>
    <w:rsid w:val="00FD531B"/>
    <w:pPr>
      <w:spacing w:line="240" w:lineRule="auto"/>
    </w:pPr>
    <w:rPr>
      <w:sz w:val="20"/>
      <w:szCs w:val="20"/>
    </w:rPr>
  </w:style>
  <w:style w:type="character" w:customStyle="1" w:styleId="TextocomentarioCar">
    <w:name w:val="Texto comentario Car"/>
    <w:basedOn w:val="Fuentedeprrafopredeter"/>
    <w:link w:val="Textocomentario"/>
    <w:uiPriority w:val="99"/>
    <w:rsid w:val="00FD531B"/>
    <w:rPr>
      <w:sz w:val="20"/>
      <w:szCs w:val="20"/>
    </w:rPr>
  </w:style>
  <w:style w:type="paragraph" w:styleId="Asuntodelcomentario">
    <w:name w:val="annotation subject"/>
    <w:basedOn w:val="Textocomentario"/>
    <w:next w:val="Textocomentario"/>
    <w:link w:val="AsuntodelcomentarioCar"/>
    <w:uiPriority w:val="99"/>
    <w:semiHidden/>
    <w:unhideWhenUsed/>
    <w:rsid w:val="00FD531B"/>
    <w:rPr>
      <w:b/>
      <w:bCs/>
    </w:rPr>
  </w:style>
  <w:style w:type="character" w:customStyle="1" w:styleId="AsuntodelcomentarioCar">
    <w:name w:val="Asunto del comentario Car"/>
    <w:basedOn w:val="TextocomentarioCar"/>
    <w:link w:val="Asuntodelcomentario"/>
    <w:uiPriority w:val="99"/>
    <w:semiHidden/>
    <w:rsid w:val="00FD531B"/>
    <w:rPr>
      <w:b/>
      <w:bCs/>
      <w:sz w:val="20"/>
      <w:szCs w:val="20"/>
    </w:rPr>
  </w:style>
  <w:style w:type="paragraph" w:styleId="Textonotapie">
    <w:name w:val="footnote text"/>
    <w:basedOn w:val="Normal"/>
    <w:link w:val="TextonotapieCar"/>
    <w:uiPriority w:val="99"/>
    <w:semiHidden/>
    <w:unhideWhenUsed/>
    <w:rsid w:val="002B7D5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B7D57"/>
    <w:rPr>
      <w:sz w:val="20"/>
      <w:szCs w:val="20"/>
    </w:rPr>
  </w:style>
  <w:style w:type="character" w:styleId="Refdenotaalpie">
    <w:name w:val="footnote reference"/>
    <w:basedOn w:val="Fuentedeprrafopredeter"/>
    <w:uiPriority w:val="99"/>
    <w:semiHidden/>
    <w:unhideWhenUsed/>
    <w:rsid w:val="002B7D57"/>
    <w:rPr>
      <w:vertAlign w:val="superscript"/>
    </w:rPr>
  </w:style>
  <w:style w:type="paragraph" w:styleId="Textodeglobo">
    <w:name w:val="Balloon Text"/>
    <w:basedOn w:val="Normal"/>
    <w:link w:val="TextodegloboCar"/>
    <w:uiPriority w:val="99"/>
    <w:semiHidden/>
    <w:unhideWhenUsed/>
    <w:rsid w:val="0033206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3206B"/>
    <w:rPr>
      <w:rFonts w:ascii="Segoe UI" w:hAnsi="Segoe UI" w:cs="Segoe UI"/>
      <w:sz w:val="18"/>
      <w:szCs w:val="18"/>
    </w:rPr>
  </w:style>
  <w:style w:type="table" w:styleId="Tablaconcuadrcula">
    <w:name w:val="Table Grid"/>
    <w:basedOn w:val="Tablanormal"/>
    <w:uiPriority w:val="39"/>
    <w:rsid w:val="00F42E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B16A19"/>
    <w:pPr>
      <w:spacing w:after="0" w:line="240" w:lineRule="auto"/>
    </w:pPr>
  </w:style>
  <w:style w:type="paragraph" w:customStyle="1" w:styleId="Default">
    <w:name w:val="Default"/>
    <w:rsid w:val="001F4DB0"/>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10830">
      <w:bodyDiv w:val="1"/>
      <w:marLeft w:val="0"/>
      <w:marRight w:val="0"/>
      <w:marTop w:val="0"/>
      <w:marBottom w:val="0"/>
      <w:divBdr>
        <w:top w:val="none" w:sz="0" w:space="0" w:color="auto"/>
        <w:left w:val="none" w:sz="0" w:space="0" w:color="auto"/>
        <w:bottom w:val="none" w:sz="0" w:space="0" w:color="auto"/>
        <w:right w:val="none" w:sz="0" w:space="0" w:color="auto"/>
      </w:divBdr>
    </w:div>
    <w:div w:id="231695061">
      <w:bodyDiv w:val="1"/>
      <w:marLeft w:val="0"/>
      <w:marRight w:val="0"/>
      <w:marTop w:val="0"/>
      <w:marBottom w:val="0"/>
      <w:divBdr>
        <w:top w:val="none" w:sz="0" w:space="0" w:color="auto"/>
        <w:left w:val="none" w:sz="0" w:space="0" w:color="auto"/>
        <w:bottom w:val="none" w:sz="0" w:space="0" w:color="auto"/>
        <w:right w:val="none" w:sz="0" w:space="0" w:color="auto"/>
      </w:divBdr>
    </w:div>
    <w:div w:id="246040890">
      <w:bodyDiv w:val="1"/>
      <w:marLeft w:val="0"/>
      <w:marRight w:val="0"/>
      <w:marTop w:val="0"/>
      <w:marBottom w:val="0"/>
      <w:divBdr>
        <w:top w:val="none" w:sz="0" w:space="0" w:color="auto"/>
        <w:left w:val="none" w:sz="0" w:space="0" w:color="auto"/>
        <w:bottom w:val="none" w:sz="0" w:space="0" w:color="auto"/>
        <w:right w:val="none" w:sz="0" w:space="0" w:color="auto"/>
      </w:divBdr>
    </w:div>
    <w:div w:id="248009478">
      <w:bodyDiv w:val="1"/>
      <w:marLeft w:val="0"/>
      <w:marRight w:val="0"/>
      <w:marTop w:val="0"/>
      <w:marBottom w:val="0"/>
      <w:divBdr>
        <w:top w:val="none" w:sz="0" w:space="0" w:color="auto"/>
        <w:left w:val="none" w:sz="0" w:space="0" w:color="auto"/>
        <w:bottom w:val="none" w:sz="0" w:space="0" w:color="auto"/>
        <w:right w:val="none" w:sz="0" w:space="0" w:color="auto"/>
      </w:divBdr>
    </w:div>
    <w:div w:id="261107005">
      <w:bodyDiv w:val="1"/>
      <w:marLeft w:val="0"/>
      <w:marRight w:val="0"/>
      <w:marTop w:val="0"/>
      <w:marBottom w:val="0"/>
      <w:divBdr>
        <w:top w:val="none" w:sz="0" w:space="0" w:color="auto"/>
        <w:left w:val="none" w:sz="0" w:space="0" w:color="auto"/>
        <w:bottom w:val="none" w:sz="0" w:space="0" w:color="auto"/>
        <w:right w:val="none" w:sz="0" w:space="0" w:color="auto"/>
      </w:divBdr>
    </w:div>
    <w:div w:id="360668818">
      <w:bodyDiv w:val="1"/>
      <w:marLeft w:val="0"/>
      <w:marRight w:val="0"/>
      <w:marTop w:val="0"/>
      <w:marBottom w:val="0"/>
      <w:divBdr>
        <w:top w:val="none" w:sz="0" w:space="0" w:color="auto"/>
        <w:left w:val="none" w:sz="0" w:space="0" w:color="auto"/>
        <w:bottom w:val="none" w:sz="0" w:space="0" w:color="auto"/>
        <w:right w:val="none" w:sz="0" w:space="0" w:color="auto"/>
      </w:divBdr>
    </w:div>
    <w:div w:id="399332104">
      <w:bodyDiv w:val="1"/>
      <w:marLeft w:val="0"/>
      <w:marRight w:val="0"/>
      <w:marTop w:val="0"/>
      <w:marBottom w:val="0"/>
      <w:divBdr>
        <w:top w:val="none" w:sz="0" w:space="0" w:color="auto"/>
        <w:left w:val="none" w:sz="0" w:space="0" w:color="auto"/>
        <w:bottom w:val="none" w:sz="0" w:space="0" w:color="auto"/>
        <w:right w:val="none" w:sz="0" w:space="0" w:color="auto"/>
      </w:divBdr>
    </w:div>
    <w:div w:id="450518089">
      <w:bodyDiv w:val="1"/>
      <w:marLeft w:val="0"/>
      <w:marRight w:val="0"/>
      <w:marTop w:val="0"/>
      <w:marBottom w:val="0"/>
      <w:divBdr>
        <w:top w:val="none" w:sz="0" w:space="0" w:color="auto"/>
        <w:left w:val="none" w:sz="0" w:space="0" w:color="auto"/>
        <w:bottom w:val="none" w:sz="0" w:space="0" w:color="auto"/>
        <w:right w:val="none" w:sz="0" w:space="0" w:color="auto"/>
      </w:divBdr>
    </w:div>
    <w:div w:id="764880880">
      <w:bodyDiv w:val="1"/>
      <w:marLeft w:val="0"/>
      <w:marRight w:val="0"/>
      <w:marTop w:val="0"/>
      <w:marBottom w:val="0"/>
      <w:divBdr>
        <w:top w:val="none" w:sz="0" w:space="0" w:color="auto"/>
        <w:left w:val="none" w:sz="0" w:space="0" w:color="auto"/>
        <w:bottom w:val="none" w:sz="0" w:space="0" w:color="auto"/>
        <w:right w:val="none" w:sz="0" w:space="0" w:color="auto"/>
      </w:divBdr>
    </w:div>
    <w:div w:id="849567219">
      <w:bodyDiv w:val="1"/>
      <w:marLeft w:val="0"/>
      <w:marRight w:val="0"/>
      <w:marTop w:val="0"/>
      <w:marBottom w:val="0"/>
      <w:divBdr>
        <w:top w:val="none" w:sz="0" w:space="0" w:color="auto"/>
        <w:left w:val="none" w:sz="0" w:space="0" w:color="auto"/>
        <w:bottom w:val="none" w:sz="0" w:space="0" w:color="auto"/>
        <w:right w:val="none" w:sz="0" w:space="0" w:color="auto"/>
      </w:divBdr>
    </w:div>
    <w:div w:id="948203097">
      <w:bodyDiv w:val="1"/>
      <w:marLeft w:val="0"/>
      <w:marRight w:val="0"/>
      <w:marTop w:val="0"/>
      <w:marBottom w:val="0"/>
      <w:divBdr>
        <w:top w:val="none" w:sz="0" w:space="0" w:color="auto"/>
        <w:left w:val="none" w:sz="0" w:space="0" w:color="auto"/>
        <w:bottom w:val="none" w:sz="0" w:space="0" w:color="auto"/>
        <w:right w:val="none" w:sz="0" w:space="0" w:color="auto"/>
      </w:divBdr>
    </w:div>
    <w:div w:id="963853202">
      <w:bodyDiv w:val="1"/>
      <w:marLeft w:val="0"/>
      <w:marRight w:val="0"/>
      <w:marTop w:val="0"/>
      <w:marBottom w:val="0"/>
      <w:divBdr>
        <w:top w:val="none" w:sz="0" w:space="0" w:color="auto"/>
        <w:left w:val="none" w:sz="0" w:space="0" w:color="auto"/>
        <w:bottom w:val="none" w:sz="0" w:space="0" w:color="auto"/>
        <w:right w:val="none" w:sz="0" w:space="0" w:color="auto"/>
      </w:divBdr>
    </w:div>
    <w:div w:id="1020351704">
      <w:bodyDiv w:val="1"/>
      <w:marLeft w:val="0"/>
      <w:marRight w:val="0"/>
      <w:marTop w:val="0"/>
      <w:marBottom w:val="0"/>
      <w:divBdr>
        <w:top w:val="none" w:sz="0" w:space="0" w:color="auto"/>
        <w:left w:val="none" w:sz="0" w:space="0" w:color="auto"/>
        <w:bottom w:val="none" w:sz="0" w:space="0" w:color="auto"/>
        <w:right w:val="none" w:sz="0" w:space="0" w:color="auto"/>
      </w:divBdr>
    </w:div>
    <w:div w:id="1100947839">
      <w:bodyDiv w:val="1"/>
      <w:marLeft w:val="0"/>
      <w:marRight w:val="0"/>
      <w:marTop w:val="0"/>
      <w:marBottom w:val="0"/>
      <w:divBdr>
        <w:top w:val="none" w:sz="0" w:space="0" w:color="auto"/>
        <w:left w:val="none" w:sz="0" w:space="0" w:color="auto"/>
        <w:bottom w:val="none" w:sz="0" w:space="0" w:color="auto"/>
        <w:right w:val="none" w:sz="0" w:space="0" w:color="auto"/>
      </w:divBdr>
    </w:div>
    <w:div w:id="1128279279">
      <w:bodyDiv w:val="1"/>
      <w:marLeft w:val="0"/>
      <w:marRight w:val="0"/>
      <w:marTop w:val="0"/>
      <w:marBottom w:val="0"/>
      <w:divBdr>
        <w:top w:val="none" w:sz="0" w:space="0" w:color="auto"/>
        <w:left w:val="none" w:sz="0" w:space="0" w:color="auto"/>
        <w:bottom w:val="none" w:sz="0" w:space="0" w:color="auto"/>
        <w:right w:val="none" w:sz="0" w:space="0" w:color="auto"/>
      </w:divBdr>
    </w:div>
    <w:div w:id="1171524625">
      <w:bodyDiv w:val="1"/>
      <w:marLeft w:val="0"/>
      <w:marRight w:val="0"/>
      <w:marTop w:val="0"/>
      <w:marBottom w:val="0"/>
      <w:divBdr>
        <w:top w:val="none" w:sz="0" w:space="0" w:color="auto"/>
        <w:left w:val="none" w:sz="0" w:space="0" w:color="auto"/>
        <w:bottom w:val="none" w:sz="0" w:space="0" w:color="auto"/>
        <w:right w:val="none" w:sz="0" w:space="0" w:color="auto"/>
      </w:divBdr>
    </w:div>
    <w:div w:id="1313875650">
      <w:bodyDiv w:val="1"/>
      <w:marLeft w:val="0"/>
      <w:marRight w:val="0"/>
      <w:marTop w:val="0"/>
      <w:marBottom w:val="0"/>
      <w:divBdr>
        <w:top w:val="none" w:sz="0" w:space="0" w:color="auto"/>
        <w:left w:val="none" w:sz="0" w:space="0" w:color="auto"/>
        <w:bottom w:val="none" w:sz="0" w:space="0" w:color="auto"/>
        <w:right w:val="none" w:sz="0" w:space="0" w:color="auto"/>
      </w:divBdr>
    </w:div>
    <w:div w:id="1464497227">
      <w:bodyDiv w:val="1"/>
      <w:marLeft w:val="0"/>
      <w:marRight w:val="0"/>
      <w:marTop w:val="0"/>
      <w:marBottom w:val="0"/>
      <w:divBdr>
        <w:top w:val="none" w:sz="0" w:space="0" w:color="auto"/>
        <w:left w:val="none" w:sz="0" w:space="0" w:color="auto"/>
        <w:bottom w:val="none" w:sz="0" w:space="0" w:color="auto"/>
        <w:right w:val="none" w:sz="0" w:space="0" w:color="auto"/>
      </w:divBdr>
    </w:div>
    <w:div w:id="1537161132">
      <w:bodyDiv w:val="1"/>
      <w:marLeft w:val="0"/>
      <w:marRight w:val="0"/>
      <w:marTop w:val="0"/>
      <w:marBottom w:val="0"/>
      <w:divBdr>
        <w:top w:val="none" w:sz="0" w:space="0" w:color="auto"/>
        <w:left w:val="none" w:sz="0" w:space="0" w:color="auto"/>
        <w:bottom w:val="none" w:sz="0" w:space="0" w:color="auto"/>
        <w:right w:val="none" w:sz="0" w:space="0" w:color="auto"/>
      </w:divBdr>
    </w:div>
    <w:div w:id="1549025726">
      <w:bodyDiv w:val="1"/>
      <w:marLeft w:val="0"/>
      <w:marRight w:val="0"/>
      <w:marTop w:val="0"/>
      <w:marBottom w:val="0"/>
      <w:divBdr>
        <w:top w:val="none" w:sz="0" w:space="0" w:color="auto"/>
        <w:left w:val="none" w:sz="0" w:space="0" w:color="auto"/>
        <w:bottom w:val="none" w:sz="0" w:space="0" w:color="auto"/>
        <w:right w:val="none" w:sz="0" w:space="0" w:color="auto"/>
      </w:divBdr>
    </w:div>
    <w:div w:id="1833639954">
      <w:bodyDiv w:val="1"/>
      <w:marLeft w:val="0"/>
      <w:marRight w:val="0"/>
      <w:marTop w:val="0"/>
      <w:marBottom w:val="0"/>
      <w:divBdr>
        <w:top w:val="none" w:sz="0" w:space="0" w:color="auto"/>
        <w:left w:val="none" w:sz="0" w:space="0" w:color="auto"/>
        <w:bottom w:val="none" w:sz="0" w:space="0" w:color="auto"/>
        <w:right w:val="none" w:sz="0" w:space="0" w:color="auto"/>
      </w:divBdr>
    </w:div>
    <w:div w:id="1993363111">
      <w:bodyDiv w:val="1"/>
      <w:marLeft w:val="0"/>
      <w:marRight w:val="0"/>
      <w:marTop w:val="0"/>
      <w:marBottom w:val="0"/>
      <w:divBdr>
        <w:top w:val="none" w:sz="0" w:space="0" w:color="auto"/>
        <w:left w:val="none" w:sz="0" w:space="0" w:color="auto"/>
        <w:bottom w:val="none" w:sz="0" w:space="0" w:color="auto"/>
        <w:right w:val="none" w:sz="0" w:space="0" w:color="auto"/>
      </w:divBdr>
    </w:div>
    <w:div w:id="2082485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37919D91836304AB7C8FD731490859F" ma:contentTypeVersion="14" ma:contentTypeDescription="Crear nuevo documento." ma:contentTypeScope="" ma:versionID="8e20a4204ffcd1190f7cc272e277d100">
  <xsd:schema xmlns:xsd="http://www.w3.org/2001/XMLSchema" xmlns:xs="http://www.w3.org/2001/XMLSchema" xmlns:p="http://schemas.microsoft.com/office/2006/metadata/properties" xmlns:ns2="4059281a-8d83-44a0-bb4f-09a4544a92e5" xmlns:ns3="71acd3a3-0e1c-4499-95ae-0fdbe4224141" targetNamespace="http://schemas.microsoft.com/office/2006/metadata/properties" ma:root="true" ma:fieldsID="d93e1bc1ec19346f5f285e4b36ad094b" ns2:_="" ns3:_="">
    <xsd:import namespace="4059281a-8d83-44a0-bb4f-09a4544a92e5"/>
    <xsd:import namespace="71acd3a3-0e1c-4499-95ae-0fdbe422414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59281a-8d83-44a0-bb4f-09a4544a92e5"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14" nillable="true" ma:displayName="Taxonomy Catch All Column" ma:hidden="true" ma:list="{3558bb26-faf6-4208-8675-a7b9cf4d1efa}" ma:internalName="TaxCatchAll" ma:showField="CatchAllData" ma:web="4059281a-8d83-44a0-bb4f-09a4544a92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acd3a3-0e1c-4499-95ae-0fdbe422414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9bf96836-231c-4264-9ce4-c934d1e2fa0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059281a-8d83-44a0-bb4f-09a4544a92e5" xsi:nil="true"/>
    <lcf76f155ced4ddcb4097134ff3c332f xmlns="71acd3a3-0e1c-4499-95ae-0fdbe42241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C4A50C-71EF-402E-94B3-5B3AE81D82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59281a-8d83-44a0-bb4f-09a4544a92e5"/>
    <ds:schemaRef ds:uri="71acd3a3-0e1c-4499-95ae-0fdbe42241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164C22-FDCE-4BDE-B5AB-ECC073E6443E}">
  <ds:schemaRefs>
    <ds:schemaRef ds:uri="http://schemas.microsoft.com/sharepoint/v3/contenttype/forms"/>
  </ds:schemaRefs>
</ds:datastoreItem>
</file>

<file path=customXml/itemProps3.xml><?xml version="1.0" encoding="utf-8"?>
<ds:datastoreItem xmlns:ds="http://schemas.openxmlformats.org/officeDocument/2006/customXml" ds:itemID="{DB9CFB8A-39A1-45AD-96DB-59BAE3EE0790}">
  <ds:schemaRefs>
    <ds:schemaRef ds:uri="http://schemas.openxmlformats.org/officeDocument/2006/bibliography"/>
  </ds:schemaRefs>
</ds:datastoreItem>
</file>

<file path=customXml/itemProps4.xml><?xml version="1.0" encoding="utf-8"?>
<ds:datastoreItem xmlns:ds="http://schemas.openxmlformats.org/officeDocument/2006/customXml" ds:itemID="{BA51B34C-D546-4A36-BF83-59354B008F34}">
  <ds:schemaRefs>
    <ds:schemaRef ds:uri="http://schemas.microsoft.com/office/2006/metadata/properties"/>
    <ds:schemaRef ds:uri="http://schemas.microsoft.com/office/infopath/2007/PartnerControls"/>
    <ds:schemaRef ds:uri="4059281a-8d83-44a0-bb4f-09a4544a92e5"/>
    <ds:schemaRef ds:uri="71acd3a3-0e1c-4499-95ae-0fdbe422414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2321</Words>
  <Characters>12768</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Duran</dc:creator>
  <cp:keywords/>
  <dc:description/>
  <cp:lastModifiedBy>Franco Robiglio</cp:lastModifiedBy>
  <cp:revision>4</cp:revision>
  <cp:lastPrinted>2023-08-04T13:31:00Z</cp:lastPrinted>
  <dcterms:created xsi:type="dcterms:W3CDTF">2023-08-04T14:52:00Z</dcterms:created>
  <dcterms:modified xsi:type="dcterms:W3CDTF">2023-08-04T15:50:00Z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0x010100537919D91836304AB7C8FD731490859F</vt:lpwstr>
  </property>
  <property fmtid="{D5CDD505-2E9C-101B-9397-08002B2CF9AE}" pid="3" name="Order">
    <vt:r8>1104200</vt:r8>
  </property>
  <property fmtid="{D5CDD505-2E9C-101B-9397-08002B2CF9AE}" pid="4" name="MediaServiceImageTags">
    <vt:lpwstr/>
  </property>
</Properties>
</file>