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086" w:rsidRPr="0062501E" w:rsidRDefault="004B3086" w:rsidP="004B3086">
      <w:pPr>
        <w:pStyle w:val="Ttulo3"/>
        <w:keepNext w:val="0"/>
        <w:numPr>
          <w:ilvl w:val="0"/>
          <w:numId w:val="0"/>
        </w:numPr>
        <w:tabs>
          <w:tab w:val="clear" w:pos="8931"/>
          <w:tab w:val="clear" w:pos="9356"/>
        </w:tabs>
        <w:spacing w:before="0" w:after="0"/>
        <w:ind w:right="0"/>
        <w:rPr>
          <w:rFonts w:ascii="Times New Roman" w:hAnsi="Times New Roman"/>
          <w:sz w:val="18"/>
          <w:szCs w:val="18"/>
          <w:u w:val="none"/>
          <w:lang w:val="es-AR"/>
        </w:rPr>
      </w:pPr>
      <w:r w:rsidRPr="0062501E">
        <w:rPr>
          <w:rFonts w:ascii="Times New Roman" w:hAnsi="Times New Roman"/>
          <w:sz w:val="18"/>
          <w:szCs w:val="18"/>
          <w:u w:val="none"/>
          <w:lang w:val="es-AR"/>
        </w:rPr>
        <w:t>Informe Trimestral</w:t>
      </w:r>
    </w:p>
    <w:p w:rsidR="004B3086" w:rsidRPr="0062501E" w:rsidRDefault="004B3086" w:rsidP="004B3086">
      <w:pPr>
        <w:pStyle w:val="Ttulo3"/>
        <w:keepNext w:val="0"/>
        <w:numPr>
          <w:ilvl w:val="0"/>
          <w:numId w:val="0"/>
        </w:numPr>
        <w:tabs>
          <w:tab w:val="clear" w:pos="8931"/>
          <w:tab w:val="clear" w:pos="9356"/>
        </w:tabs>
        <w:spacing w:before="0" w:after="0"/>
        <w:ind w:right="0"/>
        <w:rPr>
          <w:rFonts w:ascii="Times New Roman" w:hAnsi="Times New Roman"/>
          <w:sz w:val="18"/>
          <w:szCs w:val="18"/>
          <w:u w:val="none"/>
          <w:lang w:val="es-AR"/>
        </w:rPr>
      </w:pPr>
      <w:r w:rsidRPr="0062501E">
        <w:rPr>
          <w:rFonts w:ascii="Times New Roman" w:hAnsi="Times New Roman"/>
          <w:sz w:val="18"/>
          <w:szCs w:val="18"/>
          <w:u w:val="none"/>
          <w:lang w:val="es-AR"/>
        </w:rPr>
        <w:t xml:space="preserve">sobre emisión de obligaciones negociables al </w:t>
      </w:r>
      <w:r w:rsidR="0040050A" w:rsidRPr="0062501E">
        <w:rPr>
          <w:rFonts w:ascii="Times New Roman" w:hAnsi="Times New Roman"/>
          <w:sz w:val="18"/>
          <w:szCs w:val="18"/>
          <w:u w:val="none"/>
          <w:lang w:val="es-AR"/>
        </w:rPr>
        <w:t>3</w:t>
      </w:r>
      <w:r w:rsidR="0040050A">
        <w:rPr>
          <w:rFonts w:ascii="Times New Roman" w:hAnsi="Times New Roman"/>
          <w:sz w:val="18"/>
          <w:szCs w:val="18"/>
          <w:u w:val="none"/>
          <w:lang w:val="es-AR"/>
        </w:rPr>
        <w:t>1</w:t>
      </w:r>
      <w:r w:rsidRPr="0062501E">
        <w:rPr>
          <w:rFonts w:ascii="Times New Roman" w:hAnsi="Times New Roman"/>
          <w:sz w:val="18"/>
          <w:szCs w:val="18"/>
          <w:u w:val="none"/>
          <w:lang w:val="es-AR"/>
        </w:rPr>
        <w:t>-</w:t>
      </w:r>
      <w:r w:rsidR="002F194F" w:rsidRPr="0062501E">
        <w:rPr>
          <w:rFonts w:ascii="Times New Roman" w:hAnsi="Times New Roman"/>
          <w:sz w:val="18"/>
          <w:szCs w:val="18"/>
          <w:u w:val="none"/>
          <w:lang w:val="es-AR"/>
        </w:rPr>
        <w:t>0</w:t>
      </w:r>
      <w:r w:rsidR="00F90046">
        <w:rPr>
          <w:rFonts w:ascii="Times New Roman" w:hAnsi="Times New Roman"/>
          <w:sz w:val="18"/>
          <w:szCs w:val="18"/>
          <w:u w:val="none"/>
          <w:lang w:val="es-AR"/>
        </w:rPr>
        <w:t>3</w:t>
      </w:r>
      <w:r w:rsidRPr="0062501E">
        <w:rPr>
          <w:rFonts w:ascii="Times New Roman" w:hAnsi="Times New Roman"/>
          <w:sz w:val="18"/>
          <w:szCs w:val="18"/>
          <w:u w:val="none"/>
          <w:lang w:val="es-AR"/>
        </w:rPr>
        <w:t>-</w:t>
      </w:r>
      <w:r w:rsidR="00E53EC7" w:rsidRPr="0062501E">
        <w:rPr>
          <w:rFonts w:ascii="Times New Roman" w:hAnsi="Times New Roman"/>
          <w:sz w:val="18"/>
          <w:szCs w:val="18"/>
          <w:u w:val="none"/>
          <w:lang w:val="es-AR"/>
        </w:rPr>
        <w:t>202</w:t>
      </w:r>
      <w:r w:rsidR="00F90046">
        <w:rPr>
          <w:rFonts w:ascii="Times New Roman" w:hAnsi="Times New Roman"/>
          <w:sz w:val="18"/>
          <w:szCs w:val="18"/>
          <w:u w:val="none"/>
          <w:lang w:val="es-AR"/>
        </w:rPr>
        <w:t>1</w:t>
      </w:r>
    </w:p>
    <w:p w:rsidR="004B3086" w:rsidRPr="0062501E" w:rsidRDefault="004B3086" w:rsidP="004B3086">
      <w:pPr>
        <w:pStyle w:val="Textodebloque"/>
        <w:tabs>
          <w:tab w:val="clear" w:pos="567"/>
          <w:tab w:val="clear" w:pos="664"/>
        </w:tabs>
        <w:spacing w:before="0" w:after="0" w:line="240" w:lineRule="auto"/>
        <w:jc w:val="center"/>
        <w:rPr>
          <w:rFonts w:ascii="Times New Roman" w:hAnsi="Times New Roman"/>
          <w:b/>
          <w:caps/>
          <w:sz w:val="18"/>
          <w:szCs w:val="18"/>
          <w:lang w:val="es-AR"/>
        </w:rPr>
      </w:pPr>
      <w:r w:rsidRPr="0062501E">
        <w:rPr>
          <w:rFonts w:ascii="Times New Roman" w:hAnsi="Times New Roman"/>
          <w:b/>
          <w:caps/>
          <w:sz w:val="18"/>
          <w:szCs w:val="18"/>
          <w:lang w:val="es-AR"/>
        </w:rPr>
        <w:t>(CLASE XXXV</w:t>
      </w:r>
      <w:r w:rsidR="005D306A" w:rsidRPr="0062501E">
        <w:rPr>
          <w:rFonts w:ascii="Times New Roman" w:hAnsi="Times New Roman"/>
          <w:b/>
          <w:caps/>
          <w:sz w:val="18"/>
          <w:szCs w:val="18"/>
          <w:lang w:val="es-AR"/>
        </w:rPr>
        <w:t>I</w:t>
      </w:r>
      <w:r w:rsidR="00D16A5D" w:rsidRPr="0062501E">
        <w:rPr>
          <w:rFonts w:ascii="Times New Roman" w:hAnsi="Times New Roman"/>
          <w:b/>
          <w:caps/>
          <w:sz w:val="18"/>
          <w:szCs w:val="18"/>
          <w:lang w:val="es-AR"/>
        </w:rPr>
        <w:t>i</w:t>
      </w:r>
      <w:r w:rsidRPr="0062501E">
        <w:rPr>
          <w:rFonts w:ascii="Times New Roman" w:hAnsi="Times New Roman"/>
          <w:b/>
          <w:caps/>
          <w:sz w:val="18"/>
          <w:szCs w:val="18"/>
          <w:lang w:val="es-AR"/>
        </w:rPr>
        <w:t>)</w:t>
      </w:r>
    </w:p>
    <w:p w:rsidR="004B3086" w:rsidRPr="0062501E" w:rsidRDefault="004B3086" w:rsidP="004B3086">
      <w:pPr>
        <w:pStyle w:val="Textodebloque"/>
        <w:tabs>
          <w:tab w:val="clear" w:pos="567"/>
          <w:tab w:val="clear" w:pos="664"/>
        </w:tabs>
        <w:spacing w:before="0" w:after="0" w:line="240" w:lineRule="auto"/>
        <w:rPr>
          <w:rFonts w:ascii="Times New Roman" w:hAnsi="Times New Roman"/>
          <w:sz w:val="18"/>
          <w:szCs w:val="18"/>
          <w:lang w:val="es-AR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494"/>
        <w:gridCol w:w="2158"/>
        <w:gridCol w:w="2158"/>
        <w:gridCol w:w="2158"/>
        <w:gridCol w:w="2159"/>
      </w:tblGrid>
      <w:tr w:rsidR="004B3086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Emisor: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Tarjeta Naranja S.A.</w:t>
            </w:r>
          </w:p>
        </w:tc>
      </w:tr>
      <w:tr w:rsidR="004B3086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2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Tipo de valor negociable emitido: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Obligaciones Negociables.</w:t>
            </w: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3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Fechas autorizaciones CNV (del programa, de cada serie y/o clase y fecha del levantamiento de condicionamientos, en su caso):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EC7" w:rsidRPr="0062501E" w:rsidRDefault="00E53EC7" w:rsidP="00E53EC7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Programa Global: 26-10-2005 y 23-03-2006, 16-11-2007, 27-04-2010, 24-05-2011, 23-05-2012, 21-05-2015, 10-05-2018 y 18-03-2020.</w:t>
            </w:r>
          </w:p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4B3086" w:rsidRPr="0062501E" w:rsidRDefault="004B3086" w:rsidP="005D306A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Clase XXXV</w:t>
            </w:r>
            <w:r w:rsidR="005D306A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D16A5D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: </w:t>
            </w:r>
            <w:r w:rsidR="00D16A5D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3</w:t>
            </w:r>
            <w:r w:rsidR="005D306A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0</w:t>
            </w:r>
            <w:r w:rsidR="006E1E2B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/</w:t>
            </w:r>
            <w:r w:rsidR="005D306A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03</w:t>
            </w:r>
            <w:r w:rsidR="006E1E2B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/201</w:t>
            </w:r>
            <w:r w:rsidR="005D306A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7</w:t>
            </w: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4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autorizado del programa, cada serie y/o clase: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Moneda: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Programa: Dólares Estadounidenses.</w:t>
            </w:r>
          </w:p>
          <w:p w:rsidR="004B3086" w:rsidRPr="0062501E" w:rsidRDefault="004B3086" w:rsidP="0080277E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C50739" w:rsidRPr="0062501E" w:rsidRDefault="004B3086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Clase XXXV</w:t>
            </w:r>
            <w:r w:rsidR="00A65E3A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D16A5D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: </w:t>
            </w:r>
            <w:r w:rsidR="00AB4496"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Dólares Estadounidenses. (Peso </w:t>
            </w:r>
            <w:proofErr w:type="spellStart"/>
            <w:r w:rsidR="00AB4496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Linked</w:t>
            </w:r>
            <w:proofErr w:type="spellEnd"/>
            <w:r w:rsidR="00AB4496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)</w:t>
            </w: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Programa y Clase XXXV</w:t>
            </w:r>
            <w:r w:rsidR="00D16A5D"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="00B43C8E"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Programa: U$S</w:t>
            </w:r>
            <w:r w:rsidR="00044CD3"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</w:t>
            </w:r>
            <w:r w:rsidR="005D0DE1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1.00</w:t>
            </w:r>
            <w:r w:rsidR="00044CD3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0.000.000</w:t>
            </w:r>
          </w:p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4B3086" w:rsidRPr="0062501E" w:rsidRDefault="004B3086" w:rsidP="00DE0B2A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mallCaps/>
                <w:sz w:val="18"/>
                <w:szCs w:val="18"/>
                <w:highlight w:val="yellow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Clase XXXV</w:t>
            </w:r>
            <w:r w:rsidR="00446D04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D16A5D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044CD3"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: </w:t>
            </w: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</w:t>
            </w:r>
            <w:r w:rsidR="00446D04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U</w:t>
            </w:r>
            <w:r w:rsidR="006E1E2B" w:rsidRPr="0062501E">
              <w:rPr>
                <w:rFonts w:ascii="Times New Roman" w:hAnsi="Times New Roman"/>
                <w:smallCaps/>
                <w:sz w:val="18"/>
                <w:szCs w:val="18"/>
                <w:lang w:val="es-AR"/>
              </w:rPr>
              <w:t>$</w:t>
            </w:r>
            <w:r w:rsidR="00446D04" w:rsidRPr="0062501E">
              <w:rPr>
                <w:rFonts w:ascii="Times New Roman" w:hAnsi="Times New Roman"/>
                <w:smallCaps/>
                <w:sz w:val="18"/>
                <w:szCs w:val="18"/>
                <w:lang w:val="es-AR"/>
              </w:rPr>
              <w:t>S</w:t>
            </w:r>
            <w:r w:rsidR="005D306A" w:rsidRPr="0062501E">
              <w:rPr>
                <w:rFonts w:ascii="Times New Roman" w:hAnsi="Times New Roman"/>
                <w:smallCaps/>
                <w:sz w:val="18"/>
                <w:szCs w:val="18"/>
                <w:lang w:val="es-AR"/>
              </w:rPr>
              <w:t>3</w:t>
            </w:r>
            <w:r w:rsidR="006E1E2B" w:rsidRPr="0062501E">
              <w:rPr>
                <w:rFonts w:ascii="Times New Roman" w:hAnsi="Times New Roman"/>
                <w:smallCaps/>
                <w:sz w:val="18"/>
                <w:szCs w:val="18"/>
                <w:lang w:val="es-AR"/>
              </w:rPr>
              <w:t>00.000.000</w:t>
            </w: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5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 de colocación de cada serie y/o clase: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7410EA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Clase XXXV</w:t>
            </w:r>
            <w:r w:rsidR="00B43C8E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  <w:r w:rsidR="00D16A5D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  <w:r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77E" w:rsidRPr="0062501E" w:rsidRDefault="00B43C8E" w:rsidP="00D16A5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06-04-2017</w:t>
            </w: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6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Para el programa y/o cada clase y/o serie: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B43C8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Clase XXXV</w:t>
            </w:r>
            <w:r w:rsidR="00D16A5D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  <w:r w:rsidR="00B43C8E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  <w:r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 xml:space="preserve"> 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C369C8" w:rsidRPr="0062501E" w:rsidTr="00196722">
        <w:trPr>
          <w:trHeight w:val="526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69C8" w:rsidRPr="0062501E" w:rsidRDefault="00C369C8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69C8" w:rsidRPr="0062501E" w:rsidRDefault="00C369C8" w:rsidP="00674908">
            <w:pPr>
              <w:pStyle w:val="Textodebloque"/>
              <w:numPr>
                <w:ilvl w:val="0"/>
                <w:numId w:val="3"/>
              </w:numPr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colocado total:</w:t>
            </w:r>
          </w:p>
          <w:p w:rsidR="00C369C8" w:rsidRPr="0062501E" w:rsidRDefault="00A12EB9" w:rsidP="00674908">
            <w:pPr>
              <w:pStyle w:val="Textodebloque"/>
              <w:numPr>
                <w:ilvl w:val="0"/>
                <w:numId w:val="3"/>
              </w:numPr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ab/>
            </w:r>
            <w:r w:rsidR="00C369C8"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total en circulación: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F143A" w:rsidRPr="00747DC1" w:rsidRDefault="00C369C8" w:rsidP="00747DC1">
            <w:pPr>
              <w:pStyle w:val="Default"/>
              <w:rPr>
                <w:sz w:val="18"/>
                <w:szCs w:val="18"/>
                <w:lang w:val="es-ES"/>
              </w:rPr>
            </w:pPr>
            <w:r w:rsidRPr="0062501E">
              <w:rPr>
                <w:sz w:val="18"/>
                <w:szCs w:val="18"/>
                <w:lang w:val="es-ES_tradnl"/>
              </w:rPr>
              <w:t>U$S 250.000.000</w:t>
            </w:r>
            <w:r w:rsidR="003F143A">
              <w:rPr>
                <w:sz w:val="18"/>
                <w:szCs w:val="18"/>
                <w:lang w:val="es-ES_tradnl"/>
              </w:rPr>
              <w:t xml:space="preserve"> (</w:t>
            </w:r>
            <w:r w:rsidR="003F143A">
              <w:rPr>
                <w:rFonts w:ascii="Arial" w:hAnsi="Arial" w:cs="Arial"/>
                <w:sz w:val="16"/>
                <w:szCs w:val="16"/>
              </w:rPr>
              <w:t>$3.845.700.000)</w:t>
            </w:r>
          </w:p>
          <w:p w:rsidR="00C369C8" w:rsidRPr="0062501E" w:rsidRDefault="00C369C8" w:rsidP="0080277E">
            <w:pPr>
              <w:pStyle w:val="Default"/>
              <w:rPr>
                <w:sz w:val="18"/>
                <w:szCs w:val="18"/>
                <w:lang w:val="es-ES"/>
              </w:rPr>
            </w:pPr>
          </w:p>
          <w:p w:rsidR="00C369C8" w:rsidRPr="003F143A" w:rsidRDefault="003F143A" w:rsidP="0080277E">
            <w:pPr>
              <w:pStyle w:val="Default"/>
              <w:rPr>
                <w:sz w:val="18"/>
                <w:szCs w:val="18"/>
                <w:lang w:val="es-ES"/>
              </w:rPr>
            </w:pPr>
            <w:r w:rsidRPr="00747DC1">
              <w:rPr>
                <w:sz w:val="18"/>
                <w:szCs w:val="18"/>
                <w:lang w:val="es-ES_tradnl"/>
              </w:rPr>
              <w:t>$</w:t>
            </w:r>
            <w:r w:rsidR="00747DC1">
              <w:rPr>
                <w:sz w:val="18"/>
                <w:szCs w:val="18"/>
                <w:lang w:val="es-ES_tradnl"/>
              </w:rPr>
              <w:t xml:space="preserve"> </w:t>
            </w:r>
            <w:r w:rsidRPr="00747DC1">
              <w:rPr>
                <w:sz w:val="18"/>
                <w:szCs w:val="18"/>
                <w:lang w:val="en-US"/>
              </w:rPr>
              <w:t>2.563.800.000</w:t>
            </w:r>
            <w:bookmarkStart w:id="0" w:name="_GoBack"/>
            <w:bookmarkEnd w:id="0"/>
          </w:p>
        </w:tc>
      </w:tr>
      <w:tr w:rsidR="004B3086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7410EA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total neto (de comisiones) ingresado a la emisora por la Clase XXXV</w:t>
            </w:r>
            <w:r w:rsidR="00D16A5D"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="00743BBD"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I</w:t>
            </w: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E2DB7" w:rsidRPr="0062501E" w:rsidRDefault="00705888" w:rsidP="003E2DB7">
            <w:pPr>
              <w:jc w:val="both"/>
              <w:rPr>
                <w:sz w:val="18"/>
                <w:szCs w:val="18"/>
                <w:lang w:val="es-ES_tradnl"/>
              </w:rPr>
            </w:pPr>
            <w:r w:rsidRPr="0062501E">
              <w:rPr>
                <w:sz w:val="18"/>
                <w:szCs w:val="18"/>
                <w:lang w:val="es-ES_tradnl"/>
              </w:rPr>
              <w:t>U$S 248.800.000</w:t>
            </w:r>
          </w:p>
          <w:p w:rsidR="0080277E" w:rsidRPr="0062501E" w:rsidRDefault="0080277E" w:rsidP="00D16A5D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7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Precio de colocación de cada serie y/o clase (en %):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B43C8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Clase XXXV</w:t>
            </w:r>
            <w:r w:rsidR="00D16A5D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  <w:r w:rsidR="00B43C8E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Cs/>
                <w:sz w:val="18"/>
                <w:szCs w:val="18"/>
                <w:lang w:val="es-AR"/>
              </w:rPr>
              <w:t>100% del valor nominal.</w:t>
            </w: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8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Tasa de interés de cada serie y/o clase (1) (indicar tasa de referencia):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eastAsia="Arial Unicode MS" w:hAnsi="Times New Roman"/>
                <w:sz w:val="18"/>
                <w:szCs w:val="18"/>
                <w:lang w:val="es-AR"/>
              </w:rPr>
            </w:pPr>
          </w:p>
        </w:tc>
      </w:tr>
      <w:tr w:rsidR="004B3086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B43C8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Clase XXXV</w:t>
            </w:r>
            <w:r w:rsidR="00B43C8E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  <w:r w:rsidR="00D16A5D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Fija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---</w:t>
            </w:r>
          </w:p>
        </w:tc>
      </w:tr>
      <w:tr w:rsidR="006F1E3E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E3E" w:rsidRPr="0062501E" w:rsidRDefault="006F1E3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E3E" w:rsidRPr="0062501E" w:rsidRDefault="006F1E3E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Flotante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E3E" w:rsidRPr="0062501E" w:rsidRDefault="006F1E3E" w:rsidP="00597743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Tasa de Referencia (promedio aritmético simple de las Tasas </w:t>
            </w:r>
            <w:proofErr w:type="spellStart"/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Badlar</w:t>
            </w:r>
            <w:proofErr w:type="spellEnd"/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P</w:t>
            </w:r>
            <w:r w:rsidR="00044CD3"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rivadas) + el Margen de Corte, </w:t>
            </w:r>
            <w:r w:rsidR="00597743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con una</w:t>
            </w:r>
            <w:r w:rsidR="00044CD3"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</w:t>
            </w: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</w:t>
            </w:r>
            <w:r w:rsidRPr="0062501E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Tasa de Interés (Tasa de Interés </w:t>
            </w:r>
            <w:proofErr w:type="gramStart"/>
            <w:r w:rsidRPr="0062501E">
              <w:rPr>
                <w:rFonts w:ascii="Times New Roman" w:hAnsi="Times New Roman"/>
                <w:sz w:val="18"/>
                <w:szCs w:val="18"/>
                <w:lang w:val="es-ES"/>
              </w:rPr>
              <w:t>Mínima )</w:t>
            </w:r>
            <w:proofErr w:type="gramEnd"/>
            <w:r w:rsidRPr="0062501E">
              <w:rPr>
                <w:rFonts w:ascii="Times New Roman" w:hAnsi="Times New Roman"/>
                <w:sz w:val="18"/>
                <w:szCs w:val="18"/>
                <w:lang w:val="es-ES"/>
              </w:rPr>
              <w:t xml:space="preserve"> que será </w:t>
            </w: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del </w:t>
            </w:r>
            <w:r w:rsidR="00B43C8E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15</w:t>
            </w: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%</w:t>
            </w:r>
            <w:r w:rsidR="00597743"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hasta el vencimiento de la misma</w:t>
            </w: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.              </w:t>
            </w:r>
          </w:p>
        </w:tc>
      </w:tr>
      <w:tr w:rsidR="004B3086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Margen s/ tasa flotante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09041C" w:rsidP="00A65E3A">
            <w:pPr>
              <w:autoSpaceDE w:val="0"/>
              <w:autoSpaceDN w:val="0"/>
              <w:adjustRightInd w:val="0"/>
              <w:jc w:val="left"/>
              <w:rPr>
                <w:rFonts w:eastAsia="Calibri"/>
                <w:color w:val="000000"/>
                <w:sz w:val="18"/>
                <w:szCs w:val="18"/>
                <w:lang w:val="es-ES"/>
              </w:rPr>
            </w:pPr>
            <w:r w:rsidRPr="0062501E">
              <w:rPr>
                <w:sz w:val="18"/>
                <w:szCs w:val="18"/>
                <w:lang w:val="es-ES_tradnl"/>
              </w:rPr>
              <w:t>3,</w:t>
            </w:r>
            <w:r w:rsidR="00B43C8E" w:rsidRPr="0062501E">
              <w:rPr>
                <w:sz w:val="18"/>
                <w:szCs w:val="18"/>
                <w:lang w:val="es-ES_tradnl"/>
              </w:rPr>
              <w:t>50</w:t>
            </w:r>
            <w:r w:rsidRPr="0062501E">
              <w:rPr>
                <w:sz w:val="18"/>
                <w:szCs w:val="18"/>
              </w:rPr>
              <w:t>%</w:t>
            </w: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9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 de vencimiento del programa y de cada serie y/o clase (en meses):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Programa Global: </w:t>
            </w:r>
            <w:r w:rsidR="00E53EC7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26-10-2025</w:t>
            </w: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.</w:t>
            </w:r>
          </w:p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4B3086" w:rsidRPr="0062501E" w:rsidRDefault="004B3086" w:rsidP="0009041C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Clase XXXV</w:t>
            </w:r>
            <w:r w:rsidR="00B43C8E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="00D16A5D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I</w:t>
            </w: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- Serie I:</w:t>
            </w:r>
            <w:r w:rsidR="0009041C" w:rsidRPr="0062501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</w:t>
            </w:r>
            <w:r w:rsidR="00B43C8E"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11-04-2022</w:t>
            </w: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10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 comienzo primer pago de interés y periodicidad en meses de cada serie y/o clase: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B43C8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Clase XXXV</w:t>
            </w:r>
            <w:r w:rsidR="00D16A5D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  <w:r w:rsidR="00B43C8E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  <w:r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3E2DB7" w:rsidP="00B43C8E">
            <w:pPr>
              <w:pStyle w:val="Default"/>
              <w:rPr>
                <w:sz w:val="18"/>
                <w:szCs w:val="18"/>
                <w:lang w:val="es-ES"/>
              </w:rPr>
            </w:pPr>
            <w:r w:rsidRPr="0062501E">
              <w:rPr>
                <w:sz w:val="18"/>
                <w:szCs w:val="18"/>
                <w:lang w:val="es-ES"/>
              </w:rPr>
              <w:t xml:space="preserve">Los intereses serán pagaderos los </w:t>
            </w:r>
            <w:r w:rsidR="00AB4496" w:rsidRPr="0062501E">
              <w:rPr>
                <w:sz w:val="18"/>
                <w:szCs w:val="18"/>
                <w:lang w:val="es-ES"/>
              </w:rPr>
              <w:t>días</w:t>
            </w:r>
            <w:r w:rsidR="00B43C8E" w:rsidRPr="0062501E">
              <w:rPr>
                <w:sz w:val="18"/>
                <w:szCs w:val="18"/>
                <w:lang w:val="es-ES"/>
              </w:rPr>
              <w:t xml:space="preserve"> 11 de julio de 2017; 11 de octubre de 2017; 11 de enero de 2018; 11 de abril de 2018; 11 de julio de 2018; 11 de octubre de 2018; 11 de enero de 2019; 11 de abril de 2019; 11 de julio de 2019; 11 de octubre de 2019; 11 de enero de 2020; 11 de abril de 2020; 11 de julio de 2020; 11 de octubre de 2020; 11 de enero de 2021; 11 de abril de 2021; 11 de julio de 2021; 11 de octubre de 2021; 11 de enero de 2022 y en la Fecha de Vencimien</w:t>
            </w:r>
            <w:r w:rsidR="00044CD3" w:rsidRPr="0062501E">
              <w:rPr>
                <w:sz w:val="18"/>
                <w:szCs w:val="18"/>
                <w:lang w:val="es-ES"/>
              </w:rPr>
              <w:t>to.</w:t>
            </w: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 comienzo primera amortización y periodicidad en meses de cada serie y/o clase: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B43C8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Clase XXXV</w:t>
            </w:r>
            <w:r w:rsidR="00B43C8E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  <w:r w:rsidR="00D16A5D"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I</w:t>
            </w:r>
            <w:r w:rsidRPr="0062501E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8E" w:rsidRPr="0062501E" w:rsidRDefault="00B43C8E" w:rsidP="00B43C8E">
            <w:pPr>
              <w:pStyle w:val="Textodebloque"/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</w:pPr>
            <w:r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>El 100% del valor nominal de las Obligaciones Negociables será pagado en tres cuotas divididas de la siguiente manera.</w:t>
            </w:r>
          </w:p>
          <w:p w:rsidR="00B43C8E" w:rsidRPr="0062501E" w:rsidRDefault="00B43C8E" w:rsidP="00B43C8E">
            <w:pPr>
              <w:pStyle w:val="Textodebloque"/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</w:pPr>
            <w:r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 xml:space="preserve">- El 11 de abril de 2020 se amortizará el 33,33% del valor nominal. </w:t>
            </w:r>
          </w:p>
          <w:p w:rsidR="00B43C8E" w:rsidRPr="0062501E" w:rsidRDefault="00B43C8E" w:rsidP="00B43C8E">
            <w:pPr>
              <w:pStyle w:val="Textodebloque"/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</w:pPr>
            <w:r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>- El 11 de a</w:t>
            </w:r>
            <w:r w:rsidR="00597743"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>b</w:t>
            </w:r>
            <w:r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 xml:space="preserve">ril de 2021 se amortizará el 33,33% del valor </w:t>
            </w:r>
            <w:r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lastRenderedPageBreak/>
              <w:t>nominal; y</w:t>
            </w:r>
          </w:p>
          <w:p w:rsidR="004B3086" w:rsidRPr="0062501E" w:rsidRDefault="00B43C8E" w:rsidP="003E2DB7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</w:pPr>
            <w:r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 xml:space="preserve">- El </w:t>
            </w:r>
            <w:r w:rsidR="00AB4496"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>11</w:t>
            </w:r>
            <w:r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 xml:space="preserve"> de </w:t>
            </w:r>
            <w:r w:rsidR="00AB4496"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>abril</w:t>
            </w:r>
            <w:r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 xml:space="preserve"> de 20</w:t>
            </w:r>
            <w:r w:rsidR="00AB4496"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>22</w:t>
            </w:r>
            <w:r w:rsidRPr="0062501E">
              <w:rPr>
                <w:rFonts w:ascii="Times New Roman" w:eastAsia="Calibri" w:hAnsi="Times New Roman"/>
                <w:color w:val="000000"/>
                <w:sz w:val="18"/>
                <w:szCs w:val="18"/>
                <w:lang w:val="es-AR"/>
              </w:rPr>
              <w:t xml:space="preserve"> se amortizará el 33,34% del valor nominal de las Obligaciones Negociables Clase XXXVII.</w:t>
            </w:r>
          </w:p>
        </w:tc>
      </w:tr>
      <w:tr w:rsidR="004B3086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lastRenderedPageBreak/>
              <w:t>12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Detalle de amortización e interés (detallar por cada serie y clase desde el inicio de cada uno de los servicios de amortización e interés, indicar fecha y monto equivalente en U$S):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4B3086" w:rsidRPr="00895D39" w:rsidTr="00866465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amortizado/ interés s/ condiciones de emisión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086" w:rsidRPr="0062501E" w:rsidRDefault="004B3086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amortizado/ interés pagado real</w:t>
            </w:r>
          </w:p>
        </w:tc>
      </w:tr>
      <w:tr w:rsidR="00103A87" w:rsidRPr="0062501E" w:rsidTr="00C65E75">
        <w:trPr>
          <w:trHeight w:val="20"/>
        </w:trPr>
        <w:tc>
          <w:tcPr>
            <w:tcW w:w="27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03A87" w:rsidRPr="00103A87" w:rsidRDefault="00103A87" w:rsidP="00B43C8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103A87"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Clase XXXVII: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5628F7">
            <w:pPr>
              <w:jc w:val="both"/>
              <w:rPr>
                <w:sz w:val="18"/>
                <w:szCs w:val="18"/>
              </w:rPr>
            </w:pPr>
            <w:r w:rsidRPr="0062501E">
              <w:rPr>
                <w:sz w:val="18"/>
                <w:szCs w:val="18"/>
              </w:rPr>
              <w:t>11-07-2017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jc w:val="left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</w:rPr>
              <w:t>$ 215.128.721,40</w:t>
            </w:r>
          </w:p>
        </w:tc>
      </w:tr>
      <w:tr w:rsidR="00103A87" w:rsidRPr="0062501E" w:rsidTr="00C65E75">
        <w:trPr>
          <w:trHeight w:val="20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103A87" w:rsidRDefault="00103A87" w:rsidP="007410EA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11-10-2017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jc w:val="left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  <w:lang w:val="es-AR"/>
              </w:rPr>
              <w:t>$ 226.580.215,07</w:t>
            </w:r>
          </w:p>
        </w:tc>
      </w:tr>
      <w:tr w:rsidR="00103A87" w:rsidRPr="0062501E" w:rsidTr="00C65E75">
        <w:trPr>
          <w:trHeight w:val="20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11-01-2018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4B3086">
            <w:pPr>
              <w:jc w:val="left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  <w:lang w:val="es-AR"/>
              </w:rPr>
              <w:t>$ 241.725.951,37</w:t>
            </w:r>
          </w:p>
        </w:tc>
      </w:tr>
      <w:tr w:rsidR="00103A87" w:rsidRPr="0062501E" w:rsidTr="00C65E75">
        <w:trPr>
          <w:trHeight w:val="20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11-04-2018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4B3086">
            <w:pPr>
              <w:jc w:val="left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  <w:lang w:val="es-AR"/>
              </w:rPr>
              <w:t xml:space="preserve">$ 251.880.179,79   </w:t>
            </w:r>
          </w:p>
        </w:tc>
      </w:tr>
      <w:tr w:rsidR="00103A87" w:rsidRPr="0062501E" w:rsidTr="00C65E75">
        <w:trPr>
          <w:trHeight w:val="20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11-07-2018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4B3086">
            <w:pPr>
              <w:jc w:val="left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  <w:lang w:val="es-AR"/>
              </w:rPr>
              <w:t>$ 251.882.055,23</w:t>
            </w:r>
          </w:p>
        </w:tc>
      </w:tr>
      <w:tr w:rsidR="00103A87" w:rsidRPr="0062501E" w:rsidTr="00C65E75">
        <w:trPr>
          <w:trHeight w:val="20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11-10-2018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4B3086">
            <w:pPr>
              <w:jc w:val="left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  <w:lang w:val="es-AR"/>
              </w:rPr>
              <w:t>$ 359.256.865,07</w:t>
            </w:r>
          </w:p>
        </w:tc>
      </w:tr>
      <w:tr w:rsidR="00103A87" w:rsidRPr="0062501E" w:rsidTr="00C65E75">
        <w:trPr>
          <w:trHeight w:val="20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11-01-2019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4B3086">
            <w:pPr>
              <w:jc w:val="left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  <w:lang w:val="es-AR"/>
              </w:rPr>
              <w:t>$ 501.222.576,89</w:t>
            </w:r>
          </w:p>
        </w:tc>
      </w:tr>
      <w:tr w:rsidR="00103A87" w:rsidRPr="0062501E" w:rsidTr="00C65E75">
        <w:trPr>
          <w:trHeight w:val="20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11-04-2019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4B3086">
            <w:pPr>
              <w:jc w:val="left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  <w:lang w:val="es-AR"/>
              </w:rPr>
              <w:t>$ 479.658.567,48</w:t>
            </w:r>
          </w:p>
        </w:tc>
      </w:tr>
      <w:tr w:rsidR="00103A87" w:rsidRPr="0062501E" w:rsidTr="00C65E75">
        <w:trPr>
          <w:trHeight w:val="20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11-07-2019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4B3086">
            <w:pPr>
              <w:jc w:val="left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  <w:lang w:val="es-AR"/>
              </w:rPr>
              <w:t>$ 491.979.610,79</w:t>
            </w:r>
          </w:p>
        </w:tc>
      </w:tr>
      <w:tr w:rsidR="00103A87" w:rsidRPr="0062501E" w:rsidTr="00C65E75">
        <w:trPr>
          <w:trHeight w:val="20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11-10-2019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4B3086">
            <w:pPr>
              <w:jc w:val="left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  <w:lang w:val="es-AR"/>
              </w:rPr>
              <w:t>$ 499.607.354,79</w:t>
            </w:r>
          </w:p>
        </w:tc>
      </w:tr>
      <w:tr w:rsidR="00103A87" w:rsidRPr="0062501E" w:rsidTr="00AA0989">
        <w:trPr>
          <w:trHeight w:val="20"/>
        </w:trPr>
        <w:tc>
          <w:tcPr>
            <w:tcW w:w="27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03A87" w:rsidRP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11-01-2020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4B3086">
            <w:pPr>
              <w:jc w:val="left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  <w:lang w:val="es-AR"/>
              </w:rPr>
              <w:t>$ 594.722.901,88</w:t>
            </w:r>
          </w:p>
        </w:tc>
      </w:tr>
      <w:tr w:rsidR="00103A87" w:rsidRPr="0062501E" w:rsidTr="002F194F">
        <w:trPr>
          <w:trHeight w:val="20"/>
        </w:trPr>
        <w:tc>
          <w:tcPr>
            <w:tcW w:w="271" w:type="pct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103A87" w:rsidRP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sz w:val="18"/>
                <w:szCs w:val="18"/>
                <w:lang w:val="es-AR"/>
              </w:rPr>
              <w:t>11-04-2020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4B3086">
            <w:pPr>
              <w:jc w:val="left"/>
              <w:rPr>
                <w:sz w:val="18"/>
                <w:szCs w:val="18"/>
                <w:lang w:val="es-AR"/>
              </w:rPr>
            </w:pPr>
            <w:r w:rsidRPr="00103A87">
              <w:rPr>
                <w:sz w:val="18"/>
                <w:szCs w:val="18"/>
              </w:rPr>
              <w:t>$ 399.695.980,99</w:t>
            </w:r>
          </w:p>
        </w:tc>
      </w:tr>
      <w:tr w:rsidR="00103A87" w:rsidRPr="0062501E" w:rsidTr="00C65E75">
        <w:trPr>
          <w:trHeight w:val="20"/>
        </w:trPr>
        <w:tc>
          <w:tcPr>
            <w:tcW w:w="2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62501E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  <w:t>Amortización del 33,33%</w:t>
            </w: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Default="00103A87" w:rsidP="0080277E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sz w:val="18"/>
                <w:szCs w:val="18"/>
                <w:lang w:val="es-AR"/>
              </w:rPr>
              <w:t>11-04-2020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A87" w:rsidRPr="00103A87" w:rsidRDefault="00103A87" w:rsidP="00895D39">
            <w:pPr>
              <w:jc w:val="left"/>
              <w:rPr>
                <w:sz w:val="18"/>
                <w:szCs w:val="18"/>
              </w:rPr>
            </w:pPr>
            <w:r w:rsidRPr="00103A87">
              <w:rPr>
                <w:sz w:val="18"/>
                <w:szCs w:val="18"/>
              </w:rPr>
              <w:t>$ 1.281.</w:t>
            </w:r>
            <w:r w:rsidR="00895D39">
              <w:rPr>
                <w:sz w:val="18"/>
                <w:szCs w:val="18"/>
              </w:rPr>
              <w:t>900.000</w:t>
            </w:r>
          </w:p>
        </w:tc>
      </w:tr>
      <w:tr w:rsidR="00A91C08" w:rsidRPr="0062501E" w:rsidTr="00C65E75">
        <w:trPr>
          <w:trHeight w:val="20"/>
        </w:trPr>
        <w:tc>
          <w:tcPr>
            <w:tcW w:w="2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sz w:val="18"/>
                <w:szCs w:val="18"/>
                <w:lang w:val="es-AR"/>
              </w:rPr>
              <w:t>11-07-2020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103A87" w:rsidRDefault="00A91C08" w:rsidP="00A91C0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$ </w:t>
            </w:r>
            <w:r w:rsidRPr="002F194F">
              <w:rPr>
                <w:sz w:val="18"/>
                <w:szCs w:val="18"/>
                <w:lang w:val="es-AR"/>
              </w:rPr>
              <w:t>186.431.788,41</w:t>
            </w:r>
          </w:p>
        </w:tc>
      </w:tr>
      <w:tr w:rsidR="00A91C08" w:rsidRPr="0062501E" w:rsidTr="00C65E75">
        <w:trPr>
          <w:trHeight w:val="20"/>
        </w:trPr>
        <w:tc>
          <w:tcPr>
            <w:tcW w:w="2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sz w:val="18"/>
                <w:szCs w:val="18"/>
                <w:lang w:val="es-AR"/>
              </w:rPr>
              <w:t>11-10-2020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103A87" w:rsidRDefault="00A91C08" w:rsidP="00A91C0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$ 214.329.212,67</w:t>
            </w:r>
          </w:p>
        </w:tc>
      </w:tr>
      <w:tr w:rsidR="00A91C08" w:rsidRPr="0062501E" w:rsidTr="00747DC1">
        <w:trPr>
          <w:trHeight w:val="20"/>
        </w:trPr>
        <w:tc>
          <w:tcPr>
            <w:tcW w:w="27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bCs/>
                <w:sz w:val="18"/>
                <w:szCs w:val="18"/>
                <w:lang w:val="es-AR"/>
              </w:rPr>
            </w:pPr>
          </w:p>
        </w:tc>
        <w:tc>
          <w:tcPr>
            <w:tcW w:w="11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>
              <w:rPr>
                <w:rFonts w:ascii="Times New Roman" w:hAnsi="Times New Roman"/>
                <w:sz w:val="18"/>
                <w:szCs w:val="18"/>
                <w:lang w:val="es-AR"/>
              </w:rPr>
              <w:t>11-01-2021</w:t>
            </w:r>
          </w:p>
        </w:tc>
        <w:tc>
          <w:tcPr>
            <w:tcW w:w="1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103A87" w:rsidRDefault="00A91C08" w:rsidP="00A91C0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$ 215.405.811,99</w:t>
            </w:r>
          </w:p>
        </w:tc>
      </w:tr>
      <w:tr w:rsidR="00A91C08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13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Listado</w:t>
            </w:r>
            <w:r w:rsidRPr="0062501E" w:rsidDel="00A85AE1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</w:t>
            </w: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y</w:t>
            </w:r>
            <w:r w:rsidRPr="0062501E" w:rsidDel="00A85AE1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 xml:space="preserve"> </w:t>
            </w: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Negociación: (indicar Mercados autorizados Nacionales o Extranjeros en los que se liste y/o negocie el programa, cada serie y/o clase)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Listado en la Lista Oficial de la Bolsa de Valores de Luxemburgo y en el BYMA y su negociación en el Mercado Euro MTF y el MAE</w:t>
            </w:r>
          </w:p>
        </w:tc>
      </w:tr>
      <w:tr w:rsidR="00A91C08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14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Rescate anticipado - Cancelación - Conversión en acciones (Aclarar por cada serie y/o clase si existen incumplimientos en los pagos o refinanciaciones o conversiones):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A91C08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----</w:t>
            </w:r>
          </w:p>
        </w:tc>
      </w:tr>
      <w:tr w:rsidR="00A91C08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Monto equivalente en U$S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----</w:t>
            </w:r>
          </w:p>
        </w:tc>
      </w:tr>
      <w:tr w:rsidR="00A91C08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15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Tipo de garantía del programa, cada serie y/o clase: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Programa: con o sin garantía.</w:t>
            </w:r>
          </w:p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Clase XXXVII: sin garantía.</w:t>
            </w:r>
          </w:p>
        </w:tc>
      </w:tr>
      <w:tr w:rsidR="00A91C08" w:rsidRPr="00895D39" w:rsidTr="00446D04">
        <w:trPr>
          <w:trHeight w:val="231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16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  <w:tab w:val="center" w:pos="4320"/>
                <w:tab w:val="right" w:pos="8640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Costos y gastos de emisión del programa, cada serie y/o clase (en forma global y TIR):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jc w:val="both"/>
              <w:rPr>
                <w:sz w:val="18"/>
                <w:szCs w:val="18"/>
                <w:lang w:val="es-AR"/>
              </w:rPr>
            </w:pPr>
            <w:r w:rsidRPr="0062501E">
              <w:rPr>
                <w:sz w:val="18"/>
                <w:szCs w:val="18"/>
                <w:lang w:val="es-AR"/>
              </w:rPr>
              <w:t xml:space="preserve">Costo Global: $ 98.813.097 </w:t>
            </w:r>
          </w:p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  <w:tab w:val="center" w:pos="4320"/>
                <w:tab w:val="right" w:pos="8640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  <w:tab w:val="center" w:pos="4320"/>
                <w:tab w:val="right" w:pos="8640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TIR:</w:t>
            </w:r>
          </w:p>
          <w:p w:rsidR="00A91C08" w:rsidRPr="0062501E" w:rsidRDefault="00A91C08" w:rsidP="00A91C08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Clase XXXVII : 25,31 %</w:t>
            </w:r>
          </w:p>
          <w:p w:rsidR="00A91C08" w:rsidRPr="0062501E" w:rsidRDefault="00A91C08" w:rsidP="00A91C08">
            <w:pPr>
              <w:pStyle w:val="Textodebloque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A91C08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17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Otros datos: (2)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</w:tc>
      </w:tr>
      <w:tr w:rsidR="00A91C08" w:rsidRPr="00895D39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18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Fecha de publicación del prospecto y/o suplementos (indicar lugar y fecha de todas las publicaciones y/o sus modificaciones):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Prospecto Resumido del Programa: 30-03-2017</w:t>
            </w:r>
            <w:r w:rsidRPr="0062501E" w:rsidDel="002033EE">
              <w:rPr>
                <w:rFonts w:ascii="Times New Roman" w:hAnsi="Times New Roman"/>
                <w:sz w:val="18"/>
                <w:szCs w:val="18"/>
                <w:lang w:val="es-AR"/>
              </w:rPr>
              <w:t xml:space="preserve"> </w:t>
            </w: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(Boletín Diario de la BCBA).</w:t>
            </w:r>
          </w:p>
          <w:p w:rsidR="00A91C08" w:rsidRPr="0062501E" w:rsidRDefault="00A91C08" w:rsidP="00A91C08">
            <w:pPr>
              <w:pStyle w:val="Textodebloque"/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</w:p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Suplemento de Precio de la Clase XXXVII: 30-03-2017 (Boletín Diario de la BCBA).</w:t>
            </w:r>
          </w:p>
        </w:tc>
      </w:tr>
      <w:tr w:rsidR="00A91C08" w:rsidRPr="0062501E" w:rsidTr="00446D04"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19</w:t>
            </w:r>
          </w:p>
        </w:tc>
        <w:tc>
          <w:tcPr>
            <w:tcW w:w="23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b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b/>
                <w:sz w:val="18"/>
                <w:szCs w:val="18"/>
                <w:lang w:val="es-AR"/>
              </w:rPr>
              <w:t>Observaciones:</w:t>
            </w:r>
          </w:p>
        </w:tc>
        <w:tc>
          <w:tcPr>
            <w:tcW w:w="23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1C08" w:rsidRPr="0062501E" w:rsidRDefault="00A91C08" w:rsidP="00A91C08">
            <w:pPr>
              <w:pStyle w:val="Textodebloque"/>
              <w:tabs>
                <w:tab w:val="clear" w:pos="567"/>
                <w:tab w:val="clear" w:pos="664"/>
              </w:tabs>
              <w:spacing w:before="0" w:after="0" w:line="240" w:lineRule="auto"/>
              <w:jc w:val="left"/>
              <w:rPr>
                <w:rFonts w:ascii="Times New Roman" w:hAnsi="Times New Roman"/>
                <w:sz w:val="18"/>
                <w:szCs w:val="18"/>
                <w:lang w:val="es-AR"/>
              </w:rPr>
            </w:pPr>
            <w:r w:rsidRPr="0062501E">
              <w:rPr>
                <w:rFonts w:ascii="Times New Roman" w:hAnsi="Times New Roman"/>
                <w:sz w:val="18"/>
                <w:szCs w:val="18"/>
                <w:lang w:val="es-AR"/>
              </w:rPr>
              <w:t>----</w:t>
            </w:r>
          </w:p>
        </w:tc>
      </w:tr>
    </w:tbl>
    <w:p w:rsidR="004B3086" w:rsidRPr="0062501E" w:rsidRDefault="004B3086" w:rsidP="004B3086">
      <w:pPr>
        <w:pStyle w:val="Textodebloque"/>
        <w:tabs>
          <w:tab w:val="clear" w:pos="567"/>
          <w:tab w:val="clear" w:pos="664"/>
        </w:tabs>
        <w:spacing w:before="0" w:after="0" w:line="240" w:lineRule="auto"/>
        <w:rPr>
          <w:rFonts w:ascii="Times New Roman" w:hAnsi="Times New Roman"/>
          <w:sz w:val="18"/>
          <w:szCs w:val="18"/>
          <w:lang w:val="es-AR"/>
        </w:rPr>
      </w:pPr>
    </w:p>
    <w:p w:rsidR="004B3086" w:rsidRPr="0062501E" w:rsidRDefault="004B3086" w:rsidP="00AD09BD">
      <w:pPr>
        <w:jc w:val="both"/>
        <w:rPr>
          <w:sz w:val="18"/>
          <w:szCs w:val="18"/>
        </w:rPr>
      </w:pPr>
    </w:p>
    <w:p w:rsidR="00674908" w:rsidRPr="0062501E" w:rsidRDefault="00674908" w:rsidP="00AD09BD">
      <w:pPr>
        <w:jc w:val="both"/>
        <w:rPr>
          <w:sz w:val="18"/>
          <w:szCs w:val="18"/>
        </w:rPr>
      </w:pPr>
    </w:p>
    <w:p w:rsidR="00674908" w:rsidRPr="0062501E" w:rsidRDefault="00674908" w:rsidP="00AD09BD">
      <w:pPr>
        <w:jc w:val="both"/>
        <w:rPr>
          <w:sz w:val="18"/>
          <w:szCs w:val="18"/>
        </w:rPr>
      </w:pPr>
    </w:p>
    <w:p w:rsidR="00674908" w:rsidRPr="0062501E" w:rsidRDefault="00674908" w:rsidP="00AD09BD">
      <w:pPr>
        <w:jc w:val="both"/>
        <w:rPr>
          <w:sz w:val="18"/>
          <w:szCs w:val="18"/>
        </w:rPr>
      </w:pPr>
    </w:p>
    <w:p w:rsidR="0075627A" w:rsidRPr="0062501E" w:rsidRDefault="00E44784">
      <w:pPr>
        <w:rPr>
          <w:sz w:val="18"/>
          <w:szCs w:val="18"/>
        </w:rPr>
      </w:pPr>
      <w:r w:rsidRPr="00E44784">
        <w:rPr>
          <w:noProof/>
          <w:sz w:val="18"/>
          <w:szCs w:val="18"/>
          <w:highlight w:val="yellow"/>
          <w:lang w:val="es-AR" w:eastAsia="es-A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6.9pt;margin-top:2.65pt;width:239.6pt;height:81.5pt;z-index:-251658752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C9HtgIAALoFAAAOAAAAZHJzL2Uyb0RvYy54bWysVNtunDAQfa/Uf7D8TrjE7C4obJUsS1Up&#10;vUhJP8ALZrEKNrW9C2nVf+/Y7C3JS9WWB2R7xmfOzBzPzbuxa9GeKc2lyHB4FWDERCkrLrYZ/vpY&#10;eAuMtKGioq0ULMNPTON3y7dvboY+ZZFsZFsxhQBE6HToM9wY06e+r8uGdVRfyZ4JMNZSddTAVm39&#10;StEB0LvWj4Jg5g9SVb2SJdMaTvPJiJcOv65ZaT7XtWYGtRkGbsb9lftv7N9f3tB0q2jf8PJAg/4F&#10;i45yAUFPUDk1FO0UfwXV8VJJLWtzVcrOl3XNS+ZygGzC4EU2Dw3tmcsFiqP7U5n0/4MtP+2/KMQr&#10;6B1GgnbQokc2GnQnRxTZ6gy9TsHpoQc3M8Kx9bSZ6v5elt80EnLVULFlt0rJoWG0AnahvelfXJ1w&#10;tAXZDB9lBWHozkgHNNaqs4BQDATo0KWnU2cslRIOrwMSJRGYSrCFwXUcxK53Pk2P13ulzXsmO2QX&#10;GVbQegdP9/faWDo0PbrYaEIWvG1d+1vx7AAcpxMIDletzdJw3fyZBMl6sV4Qj0SztUeCPPduixXx&#10;ZkU4j/PrfLXKw182bkjShlcVEzbMUVkh+bPOHTQ+aeKkLS1bXlk4S0mr7WbVKrSnoOzCfa7oYDm7&#10;+c9puCJALi9SCiMS3EWJV8wWc48UJPaSebDwgjC5S2YBSUhePE/pngv27ymhIcNJHMWTms6kX+QW&#10;uO91bjTtuIHZ0fIuw4uTE02tBteicq01lLfT+qIUlv65FNDuY6OdYq1IJ7macTMCipXxRlZPoF0l&#10;QVmgQhh4sGik+oHRAMMjw/r7jiqGUftBgP6TkBA7bdyGxHOrXHVp2VxaqCgBKsMGo2m5MtOE2vWK&#10;bxuINL04IW/hzdTcqfnM6vDSYEC4pA7DzE6gy73zOo/c5W8AAAD//wMAUEsDBBQABgAIAAAAIQA6&#10;EJyX3AAAAAkBAAAPAAAAZHJzL2Rvd25yZXYueG1sTI/LTsMwEEX3SPyDNUjsqA2hoQ1xKgRiC6I8&#10;JHbTeJpExOModpvw9wwrWF6d0Z1zy83se3WkMXaBLVwuDCjiOriOGwtvr48XK1AxITvsA5OFb4qw&#10;qU5PSixcmPiFjtvUKCnhWKCFNqWh0DrWLXmMizAQC9uH0WOSODbajThJue/1lTG59tixfGhxoPuW&#10;6q/twVt4f9p/flyb5+bBL4cpzEazX2trz8/mu1tQieb0dwy/+qIOlTjtwoFdVL3kdSbqycIyAyU8&#10;v8lk205AvspAV6X+v6D6AQAA//8DAFBLAQItABQABgAIAAAAIQC2gziS/gAAAOEBAAATAAAAAAAA&#10;AAAAAAAAAAAAAABbQ29udGVudF9UeXBlc10ueG1sUEsBAi0AFAAGAAgAAAAhADj9If/WAAAAlAEA&#10;AAsAAAAAAAAAAAAAAAAALwEAAF9yZWxzLy5yZWxzUEsBAi0AFAAGAAgAAAAhAIEsL0e2AgAAugUA&#10;AA4AAAAAAAAAAAAAAAAALgIAAGRycy9lMm9Eb2MueG1sUEsBAi0AFAAGAAgAAAAhADoQnJfcAAAA&#10;CQEAAA8AAAAAAAAAAAAAAAAAEAUAAGRycy9kb3ducmV2LnhtbFBLBQYAAAAABAAEAPMAAAAZBgAA&#10;AAA=&#10;" o:allowoverlap="f" filled="f" stroked="f">
            <v:textbox>
              <w:txbxContent>
                <w:p w:rsidR="001F4ABA" w:rsidRPr="00E53EC7" w:rsidRDefault="001F4ABA" w:rsidP="001F4ABA">
                  <w:pPr>
                    <w:rPr>
                      <w:sz w:val="20"/>
                      <w:szCs w:val="20"/>
                      <w:lang w:val="es-AR"/>
                    </w:rPr>
                  </w:pPr>
                  <w:r w:rsidRPr="00E53EC7">
                    <w:rPr>
                      <w:sz w:val="20"/>
                      <w:szCs w:val="20"/>
                      <w:lang w:val="es-AR"/>
                    </w:rPr>
                    <w:t xml:space="preserve">Jorge </w:t>
                  </w:r>
                  <w:proofErr w:type="spellStart"/>
                  <w:r w:rsidRPr="00E53EC7">
                    <w:rPr>
                      <w:sz w:val="20"/>
                      <w:szCs w:val="20"/>
                      <w:lang w:val="es-AR"/>
                    </w:rPr>
                    <w:t>Ozamis</w:t>
                  </w:r>
                  <w:proofErr w:type="spellEnd"/>
                </w:p>
                <w:p w:rsidR="00C54533" w:rsidRDefault="00C54533" w:rsidP="00C54533">
                  <w:pPr>
                    <w:pStyle w:val="Ttulo4"/>
                    <w:keepNext w:val="0"/>
                    <w:widowControl w:val="0"/>
                    <w:spacing w:before="0" w:after="0"/>
                    <w:rPr>
                      <w:rFonts w:ascii="Times New Roman" w:hAnsi="Times New Roman"/>
                      <w:b w:val="0"/>
                      <w:i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Times New Roman" w:hAnsi="Times New Roman"/>
                      <w:b w:val="0"/>
                      <w:i/>
                      <w:sz w:val="18"/>
                      <w:szCs w:val="18"/>
                      <w:lang w:val="es-ES"/>
                    </w:rPr>
                    <w:t>Responsable</w:t>
                  </w:r>
                  <w:r w:rsidR="00C07285">
                    <w:rPr>
                      <w:rFonts w:ascii="Times New Roman" w:hAnsi="Times New Roman"/>
                      <w:b w:val="0"/>
                      <w:i/>
                      <w:sz w:val="18"/>
                      <w:szCs w:val="18"/>
                      <w:lang w:val="es-ES"/>
                    </w:rPr>
                    <w:t xml:space="preserve"> </w:t>
                  </w:r>
                  <w:r>
                    <w:rPr>
                      <w:rFonts w:ascii="Times New Roman" w:hAnsi="Times New Roman"/>
                      <w:b w:val="0"/>
                      <w:i/>
                      <w:sz w:val="18"/>
                      <w:szCs w:val="18"/>
                      <w:lang w:val="es-ES"/>
                    </w:rPr>
                    <w:t>de</w:t>
                  </w:r>
                </w:p>
                <w:p w:rsidR="00C54533" w:rsidRDefault="00C54533" w:rsidP="00C54533">
                  <w:pPr>
                    <w:pStyle w:val="Ttulo4"/>
                    <w:keepNext w:val="0"/>
                    <w:widowControl w:val="0"/>
                    <w:spacing w:before="0" w:after="0"/>
                    <w:rPr>
                      <w:rFonts w:ascii="Times New Roman" w:hAnsi="Times New Roman"/>
                      <w:b w:val="0"/>
                      <w:i/>
                      <w:sz w:val="18"/>
                      <w:szCs w:val="18"/>
                      <w:lang w:val="es-ES"/>
                    </w:rPr>
                  </w:pPr>
                  <w:r>
                    <w:rPr>
                      <w:rFonts w:ascii="Times New Roman" w:hAnsi="Times New Roman"/>
                      <w:b w:val="0"/>
                      <w:i/>
                      <w:sz w:val="18"/>
                      <w:szCs w:val="18"/>
                      <w:lang w:val="es-ES"/>
                    </w:rPr>
                    <w:t>Relaciones con el Mercado</w:t>
                  </w:r>
                </w:p>
                <w:p w:rsidR="00C54533" w:rsidRDefault="00C54533" w:rsidP="00C54533">
                  <w:pPr>
                    <w:widowControl w:val="0"/>
                    <w:rPr>
                      <w:sz w:val="18"/>
                      <w:szCs w:val="18"/>
                      <w:lang w:val="es-AR"/>
                    </w:rPr>
                  </w:pPr>
                  <w:r>
                    <w:rPr>
                      <w:b/>
                      <w:sz w:val="18"/>
                      <w:szCs w:val="18"/>
                      <w:lang w:val="es-AR"/>
                    </w:rPr>
                    <w:t>Tarjeta Naranja S.A.</w:t>
                  </w:r>
                </w:p>
                <w:p w:rsidR="003E2DB7" w:rsidRPr="00E53EC7" w:rsidRDefault="003E2DB7" w:rsidP="00C54533">
                  <w:pPr>
                    <w:rPr>
                      <w:szCs w:val="18"/>
                      <w:lang w:val="es-AR"/>
                    </w:rPr>
                  </w:pPr>
                </w:p>
              </w:txbxContent>
            </v:textbox>
            <w10:wrap type="tight"/>
          </v:shape>
        </w:pict>
      </w:r>
    </w:p>
    <w:sectPr w:rsidR="0075627A" w:rsidRPr="0062501E" w:rsidSect="00674908">
      <w:headerReference w:type="default" r:id="rId7"/>
      <w:footerReference w:type="even" r:id="rId8"/>
      <w:footerReference w:type="default" r:id="rId9"/>
      <w:pgSz w:w="11907" w:h="16839" w:code="9"/>
      <w:pgMar w:top="426" w:right="1418" w:bottom="1418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BB3" w:rsidRDefault="00FE5BB3" w:rsidP="003C7A27">
      <w:r>
        <w:separator/>
      </w:r>
    </w:p>
  </w:endnote>
  <w:endnote w:type="continuationSeparator" w:id="0">
    <w:p w:rsidR="00FE5BB3" w:rsidRDefault="00FE5BB3" w:rsidP="003C7A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DB7" w:rsidRDefault="00E4478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E2DB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3E2DB7" w:rsidRDefault="003E2DB7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DB7" w:rsidRPr="00530DF8" w:rsidRDefault="003E2DB7" w:rsidP="0080277E">
    <w:pPr>
      <w:pStyle w:val="Encabezado"/>
      <w:tabs>
        <w:tab w:val="clear" w:pos="4252"/>
        <w:tab w:val="clear" w:pos="8504"/>
      </w:tabs>
      <w:rPr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BB3" w:rsidRDefault="00FE5BB3" w:rsidP="003C7A27">
      <w:r>
        <w:separator/>
      </w:r>
    </w:p>
  </w:footnote>
  <w:footnote w:type="continuationSeparator" w:id="0">
    <w:p w:rsidR="00FE5BB3" w:rsidRDefault="00FE5BB3" w:rsidP="003C7A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DB7" w:rsidRPr="00530DF8" w:rsidRDefault="003E2DB7" w:rsidP="0080277E">
    <w:pPr>
      <w:pStyle w:val="Encabezado"/>
      <w:tabs>
        <w:tab w:val="clear" w:pos="4252"/>
        <w:tab w:val="clear" w:pos="8504"/>
      </w:tabs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E698D"/>
    <w:multiLevelType w:val="hybridMultilevel"/>
    <w:tmpl w:val="121E573A"/>
    <w:lvl w:ilvl="0" w:tplc="564C3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50566"/>
    <w:multiLevelType w:val="multilevel"/>
    <w:tmpl w:val="7E282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7E9A3877"/>
    <w:multiLevelType w:val="hybridMultilevel"/>
    <w:tmpl w:val="38AC6D5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3086"/>
    <w:rsid w:val="000073A5"/>
    <w:rsid w:val="000239B1"/>
    <w:rsid w:val="00025BB8"/>
    <w:rsid w:val="00027C04"/>
    <w:rsid w:val="00036735"/>
    <w:rsid w:val="00044CD3"/>
    <w:rsid w:val="00047212"/>
    <w:rsid w:val="0005057B"/>
    <w:rsid w:val="00060931"/>
    <w:rsid w:val="0009041C"/>
    <w:rsid w:val="0009592C"/>
    <w:rsid w:val="000B4D1B"/>
    <w:rsid w:val="000C6017"/>
    <w:rsid w:val="000E4911"/>
    <w:rsid w:val="000E5274"/>
    <w:rsid w:val="00103A87"/>
    <w:rsid w:val="00142610"/>
    <w:rsid w:val="001832E8"/>
    <w:rsid w:val="001912FD"/>
    <w:rsid w:val="00196722"/>
    <w:rsid w:val="001C01CD"/>
    <w:rsid w:val="001D31A7"/>
    <w:rsid w:val="001E25A6"/>
    <w:rsid w:val="001E576C"/>
    <w:rsid w:val="001F0FD1"/>
    <w:rsid w:val="001F4ABA"/>
    <w:rsid w:val="0025213C"/>
    <w:rsid w:val="00276D35"/>
    <w:rsid w:val="002802EA"/>
    <w:rsid w:val="00295C69"/>
    <w:rsid w:val="002E2D24"/>
    <w:rsid w:val="002E65A1"/>
    <w:rsid w:val="002F194F"/>
    <w:rsid w:val="00301B00"/>
    <w:rsid w:val="00310209"/>
    <w:rsid w:val="00320F02"/>
    <w:rsid w:val="00330B0F"/>
    <w:rsid w:val="0033534C"/>
    <w:rsid w:val="00371290"/>
    <w:rsid w:val="00383ED4"/>
    <w:rsid w:val="003854E6"/>
    <w:rsid w:val="003C4FB3"/>
    <w:rsid w:val="003C7A27"/>
    <w:rsid w:val="003E2DB7"/>
    <w:rsid w:val="003F143A"/>
    <w:rsid w:val="003F240E"/>
    <w:rsid w:val="003F5D8A"/>
    <w:rsid w:val="003F64FB"/>
    <w:rsid w:val="0040050A"/>
    <w:rsid w:val="004026CE"/>
    <w:rsid w:val="00446463"/>
    <w:rsid w:val="00446D04"/>
    <w:rsid w:val="00462868"/>
    <w:rsid w:val="00462BB1"/>
    <w:rsid w:val="00462F0A"/>
    <w:rsid w:val="00495D7F"/>
    <w:rsid w:val="004B3086"/>
    <w:rsid w:val="00526F9F"/>
    <w:rsid w:val="00530758"/>
    <w:rsid w:val="00545619"/>
    <w:rsid w:val="005628F7"/>
    <w:rsid w:val="0056724A"/>
    <w:rsid w:val="00580179"/>
    <w:rsid w:val="00597743"/>
    <w:rsid w:val="005D0DE1"/>
    <w:rsid w:val="005D306A"/>
    <w:rsid w:val="005D3BE4"/>
    <w:rsid w:val="005F6BB0"/>
    <w:rsid w:val="005F7B20"/>
    <w:rsid w:val="006123BF"/>
    <w:rsid w:val="0062501E"/>
    <w:rsid w:val="00633090"/>
    <w:rsid w:val="00674908"/>
    <w:rsid w:val="0067605A"/>
    <w:rsid w:val="0068020B"/>
    <w:rsid w:val="00683D2C"/>
    <w:rsid w:val="0068708A"/>
    <w:rsid w:val="0069614F"/>
    <w:rsid w:val="006B1384"/>
    <w:rsid w:val="006B6F66"/>
    <w:rsid w:val="006E1E2B"/>
    <w:rsid w:val="006E1EC1"/>
    <w:rsid w:val="006F0F33"/>
    <w:rsid w:val="006F1E3E"/>
    <w:rsid w:val="006F5B0B"/>
    <w:rsid w:val="00705888"/>
    <w:rsid w:val="0071610B"/>
    <w:rsid w:val="00717548"/>
    <w:rsid w:val="00720FF2"/>
    <w:rsid w:val="00736031"/>
    <w:rsid w:val="007410EA"/>
    <w:rsid w:val="00741592"/>
    <w:rsid w:val="00743BBD"/>
    <w:rsid w:val="00747235"/>
    <w:rsid w:val="00747DC1"/>
    <w:rsid w:val="0075627A"/>
    <w:rsid w:val="007629E2"/>
    <w:rsid w:val="007C0E34"/>
    <w:rsid w:val="007E0FD4"/>
    <w:rsid w:val="0080277E"/>
    <w:rsid w:val="00866465"/>
    <w:rsid w:val="0089594D"/>
    <w:rsid w:val="00895D39"/>
    <w:rsid w:val="008E1009"/>
    <w:rsid w:val="009063AD"/>
    <w:rsid w:val="00942B2F"/>
    <w:rsid w:val="009B3BA7"/>
    <w:rsid w:val="009B57ED"/>
    <w:rsid w:val="009C31E6"/>
    <w:rsid w:val="009F6D3D"/>
    <w:rsid w:val="00A12EB9"/>
    <w:rsid w:val="00A14AE8"/>
    <w:rsid w:val="00A546BD"/>
    <w:rsid w:val="00A65E3A"/>
    <w:rsid w:val="00A67199"/>
    <w:rsid w:val="00A74854"/>
    <w:rsid w:val="00A91C08"/>
    <w:rsid w:val="00AA0989"/>
    <w:rsid w:val="00AA5EBC"/>
    <w:rsid w:val="00AB4496"/>
    <w:rsid w:val="00AD09BD"/>
    <w:rsid w:val="00AD55EB"/>
    <w:rsid w:val="00B15045"/>
    <w:rsid w:val="00B21689"/>
    <w:rsid w:val="00B43C8E"/>
    <w:rsid w:val="00B94B95"/>
    <w:rsid w:val="00BA1E7C"/>
    <w:rsid w:val="00BD62D5"/>
    <w:rsid w:val="00BE6185"/>
    <w:rsid w:val="00BE7168"/>
    <w:rsid w:val="00C07285"/>
    <w:rsid w:val="00C369C8"/>
    <w:rsid w:val="00C50739"/>
    <w:rsid w:val="00C54533"/>
    <w:rsid w:val="00C65E75"/>
    <w:rsid w:val="00C6796C"/>
    <w:rsid w:val="00CF3D3C"/>
    <w:rsid w:val="00CF43F2"/>
    <w:rsid w:val="00D16A5D"/>
    <w:rsid w:val="00D6522A"/>
    <w:rsid w:val="00DA604C"/>
    <w:rsid w:val="00DC54C5"/>
    <w:rsid w:val="00DD6EB3"/>
    <w:rsid w:val="00DE0B2A"/>
    <w:rsid w:val="00E031F0"/>
    <w:rsid w:val="00E11818"/>
    <w:rsid w:val="00E165F2"/>
    <w:rsid w:val="00E44556"/>
    <w:rsid w:val="00E44784"/>
    <w:rsid w:val="00E53EC7"/>
    <w:rsid w:val="00E72DEA"/>
    <w:rsid w:val="00E73D6B"/>
    <w:rsid w:val="00E80FA1"/>
    <w:rsid w:val="00E8386F"/>
    <w:rsid w:val="00E96C2D"/>
    <w:rsid w:val="00EF46FD"/>
    <w:rsid w:val="00F04F92"/>
    <w:rsid w:val="00F133BB"/>
    <w:rsid w:val="00F66AFA"/>
    <w:rsid w:val="00F90046"/>
    <w:rsid w:val="00F95A18"/>
    <w:rsid w:val="00FE5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086"/>
    <w:pPr>
      <w:jc w:val="center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4B3086"/>
    <w:pPr>
      <w:keepNext/>
      <w:widowControl w:val="0"/>
      <w:numPr>
        <w:ilvl w:val="2"/>
        <w:numId w:val="1"/>
      </w:numPr>
      <w:tabs>
        <w:tab w:val="left" w:pos="8931"/>
        <w:tab w:val="right" w:pos="9356"/>
      </w:tabs>
      <w:spacing w:before="240" w:after="60"/>
      <w:ind w:right="283"/>
      <w:outlineLvl w:val="2"/>
    </w:pPr>
    <w:rPr>
      <w:rFonts w:ascii="Arial" w:hAnsi="Arial"/>
      <w:b/>
      <w:caps/>
      <w:szCs w:val="20"/>
      <w:u w:val="single"/>
    </w:rPr>
  </w:style>
  <w:style w:type="paragraph" w:styleId="Ttulo4">
    <w:name w:val="heading 4"/>
    <w:basedOn w:val="Normal"/>
    <w:next w:val="Normal"/>
    <w:link w:val="Ttulo4Car"/>
    <w:qFormat/>
    <w:rsid w:val="004B308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4B3086"/>
    <w:rPr>
      <w:rFonts w:ascii="Arial" w:eastAsia="Times New Roman" w:hAnsi="Arial" w:cs="Times New Roman"/>
      <w:b/>
      <w:caps/>
      <w:sz w:val="24"/>
      <w:szCs w:val="20"/>
      <w:u w:val="single"/>
      <w:lang w:val="en-US"/>
    </w:rPr>
  </w:style>
  <w:style w:type="character" w:customStyle="1" w:styleId="Ttulo4Car">
    <w:name w:val="Título 4 Car"/>
    <w:link w:val="Ttulo4"/>
    <w:rsid w:val="004B3086"/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Textodebloque">
    <w:name w:val="Block Text"/>
    <w:basedOn w:val="Normal"/>
    <w:uiPriority w:val="99"/>
    <w:rsid w:val="004B3086"/>
    <w:pPr>
      <w:widowControl w:val="0"/>
      <w:tabs>
        <w:tab w:val="left" w:pos="567"/>
        <w:tab w:val="left" w:pos="664"/>
      </w:tabs>
      <w:spacing w:before="120" w:after="60" w:line="220" w:lineRule="atLeast"/>
      <w:jc w:val="both"/>
    </w:pPr>
    <w:rPr>
      <w:rFonts w:ascii="Arial" w:hAnsi="Arial"/>
      <w:szCs w:val="20"/>
    </w:rPr>
  </w:style>
  <w:style w:type="paragraph" w:styleId="Piedepgina">
    <w:name w:val="footer"/>
    <w:basedOn w:val="Normal"/>
    <w:link w:val="PiedepginaCar"/>
    <w:rsid w:val="004B3086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link w:val="Piedepgina"/>
    <w:rsid w:val="004B308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merodepgina">
    <w:name w:val="page number"/>
    <w:basedOn w:val="Fuentedeprrafopredeter"/>
    <w:rsid w:val="004B3086"/>
  </w:style>
  <w:style w:type="paragraph" w:styleId="Encabezado">
    <w:name w:val="header"/>
    <w:basedOn w:val="Normal"/>
    <w:link w:val="EncabezadoCar"/>
    <w:unhideWhenUsed/>
    <w:rsid w:val="004B308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4B308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4B3086"/>
    <w:pPr>
      <w:spacing w:after="120" w:line="480" w:lineRule="auto"/>
      <w:ind w:left="283"/>
      <w:jc w:val="left"/>
    </w:pPr>
    <w:rPr>
      <w:rFonts w:ascii="Arial" w:hAnsi="Arial"/>
      <w:szCs w:val="18"/>
    </w:rPr>
  </w:style>
  <w:style w:type="character" w:customStyle="1" w:styleId="Sangra2detindependienteCar">
    <w:name w:val="Sangría 2 de t. independiente Car"/>
    <w:link w:val="Sangra2detindependiente"/>
    <w:uiPriority w:val="99"/>
    <w:rsid w:val="004B3086"/>
    <w:rPr>
      <w:rFonts w:ascii="Arial" w:eastAsia="Times New Roman" w:hAnsi="Arial" w:cs="Times New Roman"/>
      <w:sz w:val="24"/>
      <w:szCs w:val="18"/>
    </w:rPr>
  </w:style>
  <w:style w:type="paragraph" w:customStyle="1" w:styleId="Default">
    <w:name w:val="Default"/>
    <w:rsid w:val="004B30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4B3086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rsid w:val="004B308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308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B3086"/>
    <w:rPr>
      <w:rFonts w:ascii="Tahoma" w:eastAsia="Times New Roman" w:hAnsi="Tahoma" w:cs="Tahoma"/>
      <w:sz w:val="16"/>
      <w:szCs w:val="16"/>
      <w:lang w:val="en-US"/>
    </w:rPr>
  </w:style>
  <w:style w:type="character" w:styleId="Refdecomentario">
    <w:name w:val="annotation reference"/>
    <w:uiPriority w:val="99"/>
    <w:semiHidden/>
    <w:unhideWhenUsed/>
    <w:rsid w:val="00DE0B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E0B2A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DE0B2A"/>
    <w:rPr>
      <w:rFonts w:ascii="Times New Roman" w:eastAsia="Times New Roman" w:hAnsi="Times New Roman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E0B2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E0B2A"/>
    <w:rPr>
      <w:rFonts w:ascii="Times New Roman" w:eastAsia="Times New Roman" w:hAnsi="Times New Roman"/>
      <w:b/>
      <w:bCs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Estudio Beccar Varela</Company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mtutzer</dc:creator>
  <cp:lastModifiedBy>jojeda</cp:lastModifiedBy>
  <cp:revision>4</cp:revision>
  <cp:lastPrinted>2017-07-11T13:47:00Z</cp:lastPrinted>
  <dcterms:created xsi:type="dcterms:W3CDTF">2021-06-18T16:22:00Z</dcterms:created>
  <dcterms:modified xsi:type="dcterms:W3CDTF">2021-06-18T17:42:00Z</dcterms:modified>
</cp:coreProperties>
</file>