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2C5B3F" w14:textId="77777777" w:rsidR="009D3258" w:rsidRDefault="009D3258" w:rsidP="0015673B">
      <w:pPr>
        <w:spacing w:after="0" w:line="240" w:lineRule="auto"/>
        <w:rPr>
          <w:rFonts w:ascii="Browallia New" w:eastAsia="Times New Roman" w:hAnsi="Browallia New" w:cs="Browallia New"/>
          <w:b/>
          <w:bCs/>
          <w:sz w:val="26"/>
          <w:szCs w:val="26"/>
          <w:cs/>
        </w:rPr>
      </w:pPr>
    </w:p>
    <w:p w14:paraId="4CAF899E" w14:textId="6D350C78" w:rsidR="0015673B" w:rsidRPr="00E372C7" w:rsidRDefault="0015673B" w:rsidP="0015673B">
      <w:pPr>
        <w:spacing w:after="0" w:line="240" w:lineRule="auto"/>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5D5141FB" w14:textId="75B13C20" w:rsidR="0015673B"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w:t>
      </w:r>
      <w:r w:rsidR="00197BA7" w:rsidRPr="00197BA7">
        <w:rPr>
          <w:rFonts w:ascii="Browallia New" w:eastAsia="Times New Roman" w:hAnsi="Browallia New" w:cs="Browallia New"/>
          <w:spacing w:val="-2"/>
          <w:sz w:val="26"/>
          <w:szCs w:val="26"/>
        </w:rPr>
        <w:t>Shareholders</w:t>
      </w:r>
      <w:r w:rsidR="00197BA7" w:rsidRPr="00197BA7">
        <w:rPr>
          <w:rFonts w:ascii="Browallia New" w:eastAsia="Times New Roman" w:hAnsi="Browallia New" w:cs="Browallia New" w:hint="cs"/>
          <w:spacing w:val="-2"/>
          <w:sz w:val="26"/>
          <w:szCs w:val="26"/>
        </w:rPr>
        <w:t xml:space="preserve"> </w:t>
      </w:r>
      <w:r w:rsidR="00197BA7">
        <w:rPr>
          <w:rFonts w:ascii="Browallia New" w:eastAsia="Times New Roman" w:hAnsi="Browallia New" w:cs="Browallia New"/>
          <w:spacing w:val="-2"/>
          <w:sz w:val="26"/>
          <w:szCs w:val="26"/>
        </w:rPr>
        <w:t xml:space="preserve">and </w:t>
      </w:r>
      <w:r w:rsidRPr="00E372C7">
        <w:rPr>
          <w:rFonts w:ascii="Browallia New" w:eastAsia="Times New Roman" w:hAnsi="Browallia New" w:cs="Browallia New" w:hint="cs"/>
          <w:spacing w:val="-2"/>
          <w:sz w:val="26"/>
          <w:szCs w:val="26"/>
        </w:rPr>
        <w:t xml:space="preserve">Board of Directors of </w:t>
      </w:r>
      <w:bookmarkStart w:id="0" w:name="_Hlk134708053"/>
      <w:r w:rsidR="00A572D4" w:rsidRPr="00A572D4">
        <w:rPr>
          <w:rFonts w:ascii="Browallia New" w:eastAsia="Times New Roman" w:hAnsi="Browallia New" w:cs="Browallia New"/>
          <w:spacing w:val="-2"/>
          <w:sz w:val="26"/>
          <w:szCs w:val="26"/>
        </w:rPr>
        <w:t>Wow Factor Public Company Limited</w:t>
      </w:r>
      <w:bookmarkEnd w:id="0"/>
    </w:p>
    <w:p w14:paraId="3003ADD7" w14:textId="77777777" w:rsidR="00D4293E" w:rsidRPr="00E372C7" w:rsidRDefault="00D4293E" w:rsidP="0015673B">
      <w:pPr>
        <w:spacing w:after="0" w:line="240" w:lineRule="auto"/>
        <w:jc w:val="thaiDistribute"/>
        <w:rPr>
          <w:rFonts w:ascii="Browallia New" w:eastAsia="Times New Roman" w:hAnsi="Browallia New" w:cs="Browallia New"/>
          <w:spacing w:val="-2"/>
          <w:sz w:val="26"/>
          <w:szCs w:val="26"/>
        </w:rPr>
      </w:pPr>
    </w:p>
    <w:p w14:paraId="3EF7CC43" w14:textId="3399B6E3"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BF1C9D">
        <w:rPr>
          <w:rFonts w:ascii="Browallia New" w:eastAsia="Times New Roman" w:hAnsi="Browallia New" w:cs="Browallia New"/>
          <w:spacing w:val="-2"/>
          <w:sz w:val="26"/>
          <w:szCs w:val="26"/>
        </w:rPr>
        <w:t>September</w:t>
      </w:r>
      <w:r w:rsidR="00265F43">
        <w:rPr>
          <w:rFonts w:ascii="Browallia New" w:eastAsia="Times New Roman" w:hAnsi="Browallia New" w:cs="Browallia New"/>
          <w:spacing w:val="-2"/>
          <w:sz w:val="26"/>
          <w:szCs w:val="26"/>
        </w:rPr>
        <w:t xml:space="preserve"> 30</w:t>
      </w:r>
      <w:r w:rsidRPr="00E372C7">
        <w:rPr>
          <w:rFonts w:ascii="Browallia New" w:eastAsia="Times New Roman" w:hAnsi="Browallia New" w:cs="Browallia New" w:hint="cs"/>
          <w:spacing w:val="-2"/>
          <w:sz w:val="26"/>
          <w:szCs w:val="26"/>
        </w:rPr>
        <w:t>, 202</w:t>
      </w:r>
      <w:r w:rsidR="00717CCE">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and the consolidated and separate statements of comprehensive income</w:t>
      </w:r>
      <w:r w:rsidR="00B50794">
        <w:rPr>
          <w:rFonts w:ascii="Browallia New" w:eastAsia="Times New Roman" w:hAnsi="Browallia New" w:cs="Browallia New"/>
          <w:spacing w:val="-2"/>
          <w:sz w:val="26"/>
          <w:szCs w:val="26"/>
        </w:rPr>
        <w:t xml:space="preserve"> for the three-month and </w:t>
      </w:r>
      <w:r w:rsidR="00BF1C9D">
        <w:rPr>
          <w:rFonts w:ascii="Browallia New" w:eastAsia="Times New Roman" w:hAnsi="Browallia New" w:cs="Browallia New"/>
          <w:spacing w:val="-2"/>
          <w:sz w:val="26"/>
          <w:szCs w:val="26"/>
        </w:rPr>
        <w:t>nine</w:t>
      </w:r>
      <w:r w:rsidR="00B50794">
        <w:rPr>
          <w:rFonts w:ascii="Browallia New" w:eastAsia="Times New Roman" w:hAnsi="Browallia New" w:cs="Browallia New"/>
          <w:spacing w:val="-2"/>
          <w:sz w:val="26"/>
          <w:szCs w:val="26"/>
        </w:rPr>
        <w:t xml:space="preserve">-month period ended </w:t>
      </w:r>
      <w:r w:rsidR="00BF1C9D">
        <w:rPr>
          <w:rFonts w:ascii="Browallia New" w:eastAsia="Times New Roman" w:hAnsi="Browallia New" w:cs="Browallia New"/>
          <w:spacing w:val="-2"/>
          <w:sz w:val="26"/>
          <w:szCs w:val="26"/>
        </w:rPr>
        <w:t>September</w:t>
      </w:r>
      <w:r w:rsidR="00B50794">
        <w:rPr>
          <w:rFonts w:ascii="Browallia New" w:eastAsia="Times New Roman" w:hAnsi="Browallia New" w:cs="Browallia New"/>
          <w:spacing w:val="-2"/>
          <w:sz w:val="26"/>
          <w:szCs w:val="26"/>
        </w:rPr>
        <w:t xml:space="preserve"> 30, 2024</w:t>
      </w:r>
      <w:r w:rsidRPr="00E372C7">
        <w:rPr>
          <w:rFonts w:ascii="Browallia New" w:eastAsia="Times New Roman" w:hAnsi="Browallia New" w:cs="Browallia New" w:hint="cs"/>
          <w:spacing w:val="-2"/>
          <w:sz w:val="26"/>
          <w:szCs w:val="26"/>
        </w:rPr>
        <w:t>, the</w:t>
      </w:r>
      <w:r w:rsidR="00B50794">
        <w:rPr>
          <w:rFonts w:ascii="Browallia New" w:eastAsia="Times New Roman" w:hAnsi="Browallia New" w:cs="Browallia New"/>
          <w:spacing w:val="-2"/>
          <w:sz w:val="26"/>
          <w:szCs w:val="26"/>
        </w:rPr>
        <w:t xml:space="preserve"> related</w:t>
      </w:r>
      <w:r w:rsidRPr="00E372C7">
        <w:rPr>
          <w:rFonts w:ascii="Browallia New" w:eastAsia="Times New Roman" w:hAnsi="Browallia New" w:cs="Browallia New" w:hint="cs"/>
          <w:spacing w:val="-2"/>
          <w:sz w:val="26"/>
          <w:szCs w:val="26"/>
        </w:rPr>
        <w:t xml:space="preserve"> consolidated and separate statements of changes in shareholders’ equity, the consolidated and separate statements</w:t>
      </w:r>
      <w:r w:rsidR="000C3B97">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 xml:space="preserve">of cash flows for the </w:t>
      </w:r>
      <w:r w:rsidR="00BF1C9D">
        <w:rPr>
          <w:rFonts w:ascii="Browallia New" w:eastAsia="Times New Roman" w:hAnsi="Browallia New" w:cs="Browallia New"/>
          <w:spacing w:val="-2"/>
          <w:sz w:val="26"/>
          <w:szCs w:val="26"/>
        </w:rPr>
        <w:t>nine</w:t>
      </w:r>
      <w:r w:rsidR="009C5911">
        <w:rPr>
          <w:rFonts w:ascii="Browallia New" w:eastAsia="Times New Roman" w:hAnsi="Browallia New" w:cs="Browallia New"/>
          <w:spacing w:val="-2"/>
          <w:sz w:val="26"/>
          <w:szCs w:val="26"/>
        </w:rPr>
        <w:t xml:space="preserve">-month </w:t>
      </w:r>
      <w:r w:rsidRPr="00E372C7">
        <w:rPr>
          <w:rFonts w:ascii="Browallia New" w:eastAsia="Times New Roman" w:hAnsi="Browallia New" w:cs="Browallia New" w:hint="cs"/>
          <w:spacing w:val="-2"/>
          <w:sz w:val="26"/>
          <w:szCs w:val="26"/>
        </w:rPr>
        <w:t>period ended</w:t>
      </w:r>
      <w:r w:rsidR="00265F43">
        <w:rPr>
          <w:rFonts w:ascii="Browallia New" w:eastAsia="Times New Roman" w:hAnsi="Browallia New" w:cs="Browallia New"/>
          <w:spacing w:val="-2"/>
          <w:sz w:val="26"/>
          <w:szCs w:val="26"/>
        </w:rPr>
        <w:t xml:space="preserve"> </w:t>
      </w:r>
      <w:r w:rsidR="00BF1C9D">
        <w:rPr>
          <w:rFonts w:ascii="Browallia New" w:eastAsia="Times New Roman" w:hAnsi="Browallia New" w:cs="Browallia New"/>
          <w:spacing w:val="-2"/>
          <w:sz w:val="26"/>
          <w:szCs w:val="26"/>
        </w:rPr>
        <w:t>September</w:t>
      </w:r>
      <w:r w:rsidR="00265F43">
        <w:rPr>
          <w:rFonts w:ascii="Browallia New" w:eastAsia="Times New Roman" w:hAnsi="Browallia New" w:cs="Browallia New"/>
          <w:spacing w:val="-2"/>
          <w:sz w:val="26"/>
          <w:szCs w:val="26"/>
        </w:rPr>
        <w:t xml:space="preserve"> 30</w:t>
      </w:r>
      <w:r w:rsidRPr="00E372C7">
        <w:rPr>
          <w:rFonts w:ascii="Browallia New" w:eastAsia="Times New Roman" w:hAnsi="Browallia New" w:cs="Browallia New" w:hint="cs"/>
          <w:spacing w:val="-2"/>
          <w:sz w:val="26"/>
          <w:szCs w:val="26"/>
        </w:rPr>
        <w:t>, 202</w:t>
      </w:r>
      <w:r w:rsidR="00717CCE">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and the condensed notes to the interim financial statements</w:t>
      </w:r>
      <w:r w:rsidRPr="00E372C7">
        <w:rPr>
          <w:rFonts w:ascii="Browallia New" w:eastAsia="Times New Roman" w:hAnsi="Browallia New" w:cs="Browallia New" w:hint="cs"/>
          <w:spacing w:val="-2"/>
          <w:sz w:val="26"/>
          <w:szCs w:val="26"/>
          <w:cs/>
        </w:rPr>
        <w:t xml:space="preserve"> </w:t>
      </w:r>
      <w:r w:rsidR="003C624D">
        <w:rPr>
          <w:rFonts w:ascii="Browallia New" w:eastAsia="Times New Roman" w:hAnsi="Browallia New" w:cs="Browallia New"/>
          <w:spacing w:val="-2"/>
          <w:sz w:val="26"/>
          <w:szCs w:val="26"/>
        </w:rPr>
        <w:t>(interim financial information)</w:t>
      </w:r>
      <w:r w:rsidR="003C624D" w:rsidRPr="00E372C7">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of </w:t>
      </w:r>
      <w:r w:rsidR="00A572D4" w:rsidRPr="00A572D4">
        <w:rPr>
          <w:rFonts w:ascii="Browallia New" w:eastAsia="Times New Roman" w:hAnsi="Browallia New" w:cs="Browallia New"/>
          <w:spacing w:val="-2"/>
          <w:sz w:val="26"/>
          <w:szCs w:val="26"/>
        </w:rPr>
        <w:t>Wow Factor Public Company Limited</w:t>
      </w:r>
      <w:r w:rsidR="00A572D4" w:rsidRPr="00A572D4">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its subsidiaries and of </w:t>
      </w:r>
      <w:r w:rsidR="00A572D4" w:rsidRPr="00A572D4">
        <w:rPr>
          <w:rFonts w:ascii="Browallia New" w:eastAsia="Times New Roman" w:hAnsi="Browallia New" w:cs="Browallia New"/>
          <w:spacing w:val="-2"/>
          <w:sz w:val="26"/>
          <w:szCs w:val="26"/>
        </w:rPr>
        <w:t>Wow Factor Public Company Limited</w:t>
      </w:r>
      <w:r w:rsidRPr="00E372C7">
        <w:rPr>
          <w:rFonts w:ascii="Browallia New" w:eastAsia="Times New Roman" w:hAnsi="Browallia New" w:cs="Browallia New" w:hint="cs"/>
          <w:spacing w:val="-2"/>
          <w:sz w:val="26"/>
          <w:szCs w:val="26"/>
        </w:rPr>
        <w:t xml:space="preserve">.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0BDE5F9F"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w:t>
      </w:r>
      <w:r w:rsidR="00ED0F44">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EBF6AD7" w14:textId="31F2014B" w:rsidR="0015673B" w:rsidRDefault="0015673B" w:rsidP="003F25B5">
      <w:pPr>
        <w:spacing w:after="0" w:line="240" w:lineRule="auto"/>
        <w:jc w:val="thaiDistribute"/>
        <w:rPr>
          <w:rFonts w:ascii="Browallia New" w:hAnsi="Browallia New" w:cs="Browallia New"/>
          <w:sz w:val="26"/>
          <w:szCs w:val="26"/>
        </w:rPr>
      </w:pPr>
      <w:r w:rsidRPr="00E372C7">
        <w:rPr>
          <w:rFonts w:ascii="Browallia New" w:eastAsia="Times New Roman" w:hAnsi="Browallia New" w:cs="Browallia New" w:hint="cs"/>
          <w:sz w:val="26"/>
          <w:szCs w:val="26"/>
        </w:rPr>
        <w:t>Without effecting a conclusion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 xml:space="preserve">to the interim financial statements, </w:t>
      </w:r>
      <w:r w:rsidR="009D40A2" w:rsidRPr="00E372C7">
        <w:rPr>
          <w:rFonts w:ascii="Browallia New" w:hAnsi="Browallia New" w:cs="Browallia New" w:hint="cs"/>
          <w:sz w:val="26"/>
          <w:szCs w:val="26"/>
        </w:rPr>
        <w:t xml:space="preserve">which describes </w:t>
      </w:r>
      <w:r w:rsidRPr="00E372C7">
        <w:rPr>
          <w:rFonts w:ascii="Browallia New" w:hAnsi="Browallia New" w:cs="Browallia New" w:hint="cs"/>
          <w:sz w:val="26"/>
          <w:szCs w:val="26"/>
        </w:rPr>
        <w:t xml:space="preserve">about the uncertainty of significant effect on operations that have deficit for a long period and the Group has ceased operations </w:t>
      </w:r>
      <w:r w:rsidR="00F5309E">
        <w:rPr>
          <w:rFonts w:ascii="Browallia New" w:hAnsi="Browallia New" w:cs="Browallia New"/>
          <w:sz w:val="26"/>
          <w:szCs w:val="26"/>
        </w:rPr>
        <w:t>for a long time</w:t>
      </w:r>
      <w:r w:rsidR="00257ECF">
        <w:rPr>
          <w:rFonts w:ascii="Browallia New" w:hAnsi="Browallia New" w:cs="Browallia New"/>
          <w:sz w:val="26"/>
          <w:szCs w:val="26"/>
        </w:rPr>
        <w:t>.</w:t>
      </w:r>
    </w:p>
    <w:p w14:paraId="592C6E66" w14:textId="77777777" w:rsidR="00A572D4" w:rsidRPr="00E372C7" w:rsidRDefault="00A572D4" w:rsidP="003F25B5">
      <w:pPr>
        <w:spacing w:after="0" w:line="240" w:lineRule="auto"/>
        <w:jc w:val="thaiDistribute"/>
        <w:rPr>
          <w:rFonts w:ascii="Browallia New" w:eastAsia="Times New Roman" w:hAnsi="Browallia New" w:cs="Browallia New"/>
          <w:sz w:val="26"/>
          <w:szCs w:val="26"/>
        </w:rPr>
      </w:pPr>
    </w:p>
    <w:p w14:paraId="7A0D1004" w14:textId="66055F7E" w:rsidR="00A572D4" w:rsidRPr="00E372C7" w:rsidRDefault="00A572D4" w:rsidP="00A572D4">
      <w:pPr>
        <w:overflowPunct w:val="0"/>
        <w:autoSpaceDE w:val="0"/>
        <w:autoSpaceDN w:val="0"/>
        <w:adjustRightInd w:val="0"/>
        <w:spacing w:after="0" w:line="240" w:lineRule="auto"/>
        <w:ind w:left="5760"/>
        <w:jc w:val="center"/>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r w:rsidRPr="00E372C7">
        <w:rPr>
          <w:rFonts w:ascii="Browallia New" w:eastAsia="Times New Roman" w:hAnsi="Browallia New" w:cs="Browallia New" w:hint="cs"/>
          <w:sz w:val="26"/>
          <w:szCs w:val="26"/>
        </w:rPr>
        <w:t>A&amp;A OFFICE COMPANY LIMITED</w:t>
      </w:r>
    </w:p>
    <w:p w14:paraId="7B003BDD" w14:textId="53059282" w:rsidR="0051099C" w:rsidRDefault="0051099C" w:rsidP="0015673B">
      <w:pPr>
        <w:spacing w:after="0" w:line="240" w:lineRule="auto"/>
        <w:jc w:val="thaiDistribute"/>
        <w:rPr>
          <w:rFonts w:ascii="Browallia New" w:eastAsia="Times New Roman" w:hAnsi="Browallia New" w:cs="Browallia New"/>
          <w:sz w:val="26"/>
          <w:szCs w:val="26"/>
        </w:rPr>
      </w:pPr>
    </w:p>
    <w:p w14:paraId="268E136C" w14:textId="77777777" w:rsidR="009D3258" w:rsidRPr="00E372C7" w:rsidRDefault="009D3258" w:rsidP="0015673B">
      <w:pPr>
        <w:spacing w:after="0" w:line="240" w:lineRule="auto"/>
        <w:jc w:val="thaiDistribute"/>
        <w:rPr>
          <w:rFonts w:ascii="Browallia New" w:eastAsia="Times New Roman" w:hAnsi="Browallia New" w:cs="Browallia New"/>
          <w:sz w:val="26"/>
          <w:szCs w:val="26"/>
        </w:rPr>
      </w:pPr>
    </w:p>
    <w:p w14:paraId="08884CF5" w14:textId="77777777" w:rsidR="00A572D4" w:rsidRPr="00E372C7" w:rsidRDefault="00A572D4" w:rsidP="0015673B">
      <w:pPr>
        <w:spacing w:after="0" w:line="240" w:lineRule="auto"/>
        <w:jc w:val="thaiDistribute"/>
        <w:rPr>
          <w:rFonts w:ascii="Browallia New" w:eastAsia="Times New Roman" w:hAnsi="Browallia New" w:cs="Browallia New"/>
          <w:sz w:val="26"/>
          <w:szCs w:val="26"/>
        </w:rPr>
      </w:pPr>
    </w:p>
    <w:p w14:paraId="00FA71E0" w14:textId="5815339A" w:rsidR="00F762AF" w:rsidRPr="00E372C7" w:rsidRDefault="00A572D4" w:rsidP="00A572D4">
      <w:pPr>
        <w:overflowPunct w:val="0"/>
        <w:autoSpaceDE w:val="0"/>
        <w:autoSpaceDN w:val="0"/>
        <w:adjustRightInd w:val="0"/>
        <w:spacing w:after="0" w:line="240" w:lineRule="auto"/>
        <w:ind w:left="6480"/>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Somchat</w:t>
      </w:r>
      <w:proofErr w:type="spellEnd"/>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Kalasuk</w:t>
      </w:r>
      <w:proofErr w:type="spellEnd"/>
      <w:r>
        <w:rPr>
          <w:rFonts w:ascii="Browallia New" w:eastAsia="Times New Roman" w:hAnsi="Browallia New" w:cs="Browallia New"/>
          <w:sz w:val="26"/>
          <w:szCs w:val="26"/>
        </w:rPr>
        <w:t>)</w:t>
      </w:r>
    </w:p>
    <w:p w14:paraId="22EF542D" w14:textId="6674F056" w:rsidR="00F762AF" w:rsidRPr="00E372C7" w:rsidRDefault="00F762AF" w:rsidP="00A572D4">
      <w:pPr>
        <w:overflowPunct w:val="0"/>
        <w:autoSpaceDE w:val="0"/>
        <w:autoSpaceDN w:val="0"/>
        <w:adjustRightInd w:val="0"/>
        <w:spacing w:after="0" w:line="240" w:lineRule="auto"/>
        <w:jc w:val="right"/>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bCs/>
          <w:sz w:val="26"/>
          <w:szCs w:val="26"/>
        </w:rPr>
        <w:t>Certified Public Accountant Registration No.</w:t>
      </w:r>
      <w:r w:rsidR="00A572D4">
        <w:rPr>
          <w:rFonts w:ascii="Browallia New" w:eastAsia="Times New Roman" w:hAnsi="Browallia New" w:cs="Browallia New"/>
          <w:sz w:val="26"/>
          <w:szCs w:val="26"/>
        </w:rPr>
        <w:t xml:space="preserve"> 9669</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5F23F550" w:rsidR="0015673B" w:rsidRPr="00E372C7" w:rsidRDefault="00AA7355" w:rsidP="0051099C">
      <w:pPr>
        <w:spacing w:after="0" w:line="240" w:lineRule="auto"/>
        <w:ind w:right="-10"/>
        <w:jc w:val="both"/>
        <w:rPr>
          <w:rFonts w:ascii="Browallia New" w:eastAsia="Times New Roman" w:hAnsi="Browallia New" w:cs="Browallia New"/>
          <w:spacing w:val="-2"/>
          <w:sz w:val="26"/>
          <w:szCs w:val="26"/>
        </w:rPr>
      </w:pPr>
      <w:r w:rsidRPr="00AA7355">
        <w:rPr>
          <w:rFonts w:ascii="Browallia New" w:hAnsi="Browallia New" w:cs="Browallia New"/>
          <w:sz w:val="26"/>
          <w:szCs w:val="26"/>
        </w:rPr>
        <w:t>November</w:t>
      </w:r>
      <w:r w:rsidR="002B4F9E" w:rsidRPr="00AA7355">
        <w:rPr>
          <w:rFonts w:ascii="Browallia New" w:eastAsia="Times New Roman" w:hAnsi="Browallia New" w:cs="Browallia New"/>
          <w:sz w:val="26"/>
          <w:szCs w:val="26"/>
        </w:rPr>
        <w:t xml:space="preserve"> </w:t>
      </w:r>
      <w:r w:rsidR="00D8331D" w:rsidRPr="00AA7355">
        <w:rPr>
          <w:rFonts w:ascii="Browallia New" w:eastAsia="Times New Roman" w:hAnsi="Browallia New" w:cs="Browallia New"/>
          <w:sz w:val="26"/>
          <w:szCs w:val="26"/>
        </w:rPr>
        <w:t>1</w:t>
      </w:r>
      <w:r w:rsidRPr="00AA7355">
        <w:rPr>
          <w:rFonts w:ascii="Browallia New" w:eastAsia="Times New Roman" w:hAnsi="Browallia New" w:cs="Browallia New"/>
          <w:sz w:val="26"/>
          <w:szCs w:val="26"/>
        </w:rPr>
        <w:t>2</w:t>
      </w:r>
      <w:r w:rsidR="00F762AF" w:rsidRPr="00AA7355">
        <w:rPr>
          <w:rFonts w:ascii="Browallia New" w:eastAsia="Times New Roman" w:hAnsi="Browallia New" w:cs="Browallia New" w:hint="cs"/>
          <w:sz w:val="26"/>
          <w:szCs w:val="26"/>
        </w:rPr>
        <w:t>, 202</w:t>
      </w:r>
      <w:r w:rsidR="00D8331D" w:rsidRPr="00AA7355">
        <w:rPr>
          <w:rFonts w:ascii="Browallia New" w:eastAsia="Times New Roman" w:hAnsi="Browallia New" w:cs="Browallia New"/>
          <w:sz w:val="26"/>
          <w:szCs w:val="26"/>
        </w:rPr>
        <w:t>4</w:t>
      </w:r>
      <w:r>
        <w:rPr>
          <w:rFonts w:ascii="Browallia New" w:eastAsia="Times New Roman" w:hAnsi="Browallia New" w:cs="Browallia New"/>
          <w:spacing w:val="-2"/>
          <w:sz w:val="26"/>
          <w:szCs w:val="26"/>
        </w:rPr>
        <w:t xml:space="preserve"> </w:t>
      </w:r>
    </w:p>
    <w:sectPr w:rsidR="0015673B" w:rsidRPr="00E372C7" w:rsidSect="00E12F6D">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935688" w14:textId="77777777" w:rsidR="00621017" w:rsidRDefault="00621017" w:rsidP="009719A0">
      <w:pPr>
        <w:spacing w:after="0" w:line="240" w:lineRule="auto"/>
      </w:pPr>
      <w:r>
        <w:separator/>
      </w:r>
    </w:p>
  </w:endnote>
  <w:endnote w:type="continuationSeparator" w:id="0">
    <w:p w14:paraId="194FAFFD" w14:textId="77777777" w:rsidR="00621017" w:rsidRDefault="00621017"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7FACCC" w14:textId="77777777" w:rsidR="00621017" w:rsidRDefault="00621017" w:rsidP="009719A0">
      <w:pPr>
        <w:spacing w:after="0" w:line="240" w:lineRule="auto"/>
      </w:pPr>
      <w:r>
        <w:separator/>
      </w:r>
    </w:p>
  </w:footnote>
  <w:footnote w:type="continuationSeparator" w:id="0">
    <w:p w14:paraId="46776B67" w14:textId="77777777" w:rsidR="00621017" w:rsidRDefault="00621017"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21140288">
    <w:abstractNumId w:val="2"/>
  </w:num>
  <w:num w:numId="2" w16cid:durableId="1337227793">
    <w:abstractNumId w:val="0"/>
  </w:num>
  <w:num w:numId="3" w16cid:durableId="1178693100">
    <w:abstractNumId w:val="1"/>
  </w:num>
  <w:num w:numId="4" w16cid:durableId="303201840">
    <w:abstractNumId w:val="5"/>
  </w:num>
  <w:num w:numId="5" w16cid:durableId="789084963">
    <w:abstractNumId w:val="4"/>
  </w:num>
  <w:num w:numId="6" w16cid:durableId="206775519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C3B97"/>
    <w:rsid w:val="000F19AB"/>
    <w:rsid w:val="0010121A"/>
    <w:rsid w:val="00106191"/>
    <w:rsid w:val="0013519F"/>
    <w:rsid w:val="00146436"/>
    <w:rsid w:val="0015673B"/>
    <w:rsid w:val="00157FB8"/>
    <w:rsid w:val="00184B8D"/>
    <w:rsid w:val="001863DA"/>
    <w:rsid w:val="0018704A"/>
    <w:rsid w:val="00197BA7"/>
    <w:rsid w:val="00197F59"/>
    <w:rsid w:val="001B1B8A"/>
    <w:rsid w:val="001B7004"/>
    <w:rsid w:val="001C268D"/>
    <w:rsid w:val="001D7341"/>
    <w:rsid w:val="001F02F1"/>
    <w:rsid w:val="002114B1"/>
    <w:rsid w:val="00235D59"/>
    <w:rsid w:val="00251279"/>
    <w:rsid w:val="00257ECF"/>
    <w:rsid w:val="00265F43"/>
    <w:rsid w:val="00267638"/>
    <w:rsid w:val="002711BF"/>
    <w:rsid w:val="002B116D"/>
    <w:rsid w:val="002B4F9E"/>
    <w:rsid w:val="002C4AA1"/>
    <w:rsid w:val="002C5104"/>
    <w:rsid w:val="003036D6"/>
    <w:rsid w:val="00312F82"/>
    <w:rsid w:val="00315856"/>
    <w:rsid w:val="00317489"/>
    <w:rsid w:val="0035756D"/>
    <w:rsid w:val="00385CA8"/>
    <w:rsid w:val="003948FB"/>
    <w:rsid w:val="003C1B8A"/>
    <w:rsid w:val="003C624D"/>
    <w:rsid w:val="003C69CB"/>
    <w:rsid w:val="003D1A2F"/>
    <w:rsid w:val="003F25B5"/>
    <w:rsid w:val="003F5695"/>
    <w:rsid w:val="00434D8A"/>
    <w:rsid w:val="00443624"/>
    <w:rsid w:val="00450499"/>
    <w:rsid w:val="00453603"/>
    <w:rsid w:val="004D1DE6"/>
    <w:rsid w:val="004E27BD"/>
    <w:rsid w:val="004E6C7C"/>
    <w:rsid w:val="004F4F89"/>
    <w:rsid w:val="00505FF8"/>
    <w:rsid w:val="0051099C"/>
    <w:rsid w:val="0051568B"/>
    <w:rsid w:val="00517BB9"/>
    <w:rsid w:val="00524971"/>
    <w:rsid w:val="00525FB7"/>
    <w:rsid w:val="005333A1"/>
    <w:rsid w:val="005414F3"/>
    <w:rsid w:val="00550276"/>
    <w:rsid w:val="00564246"/>
    <w:rsid w:val="00566A28"/>
    <w:rsid w:val="005907A7"/>
    <w:rsid w:val="005A6F1B"/>
    <w:rsid w:val="005C5063"/>
    <w:rsid w:val="005F4C9D"/>
    <w:rsid w:val="006073E5"/>
    <w:rsid w:val="00612E0F"/>
    <w:rsid w:val="00621017"/>
    <w:rsid w:val="00627D33"/>
    <w:rsid w:val="0065556D"/>
    <w:rsid w:val="006663E9"/>
    <w:rsid w:val="006840ED"/>
    <w:rsid w:val="006B7F3A"/>
    <w:rsid w:val="00717CCE"/>
    <w:rsid w:val="0073146C"/>
    <w:rsid w:val="00774B8C"/>
    <w:rsid w:val="00785CEE"/>
    <w:rsid w:val="0079743F"/>
    <w:rsid w:val="007A1534"/>
    <w:rsid w:val="007A25A8"/>
    <w:rsid w:val="007B0953"/>
    <w:rsid w:val="0081448D"/>
    <w:rsid w:val="0086205A"/>
    <w:rsid w:val="00891332"/>
    <w:rsid w:val="00893F81"/>
    <w:rsid w:val="00895CB3"/>
    <w:rsid w:val="008E21F4"/>
    <w:rsid w:val="008E259F"/>
    <w:rsid w:val="00903B6B"/>
    <w:rsid w:val="009570BE"/>
    <w:rsid w:val="009719A0"/>
    <w:rsid w:val="009C0F20"/>
    <w:rsid w:val="009C5911"/>
    <w:rsid w:val="009D3258"/>
    <w:rsid w:val="009D40A2"/>
    <w:rsid w:val="009E6791"/>
    <w:rsid w:val="00A26185"/>
    <w:rsid w:val="00A51BF3"/>
    <w:rsid w:val="00A572D4"/>
    <w:rsid w:val="00A719F4"/>
    <w:rsid w:val="00A8039E"/>
    <w:rsid w:val="00AA7355"/>
    <w:rsid w:val="00AB3596"/>
    <w:rsid w:val="00AC4FD8"/>
    <w:rsid w:val="00AE49B3"/>
    <w:rsid w:val="00B00B65"/>
    <w:rsid w:val="00B07DC4"/>
    <w:rsid w:val="00B1061A"/>
    <w:rsid w:val="00B2713C"/>
    <w:rsid w:val="00B50007"/>
    <w:rsid w:val="00B50794"/>
    <w:rsid w:val="00B57A98"/>
    <w:rsid w:val="00B71E40"/>
    <w:rsid w:val="00BA2EA7"/>
    <w:rsid w:val="00BC7A84"/>
    <w:rsid w:val="00BF1C9D"/>
    <w:rsid w:val="00BF62CF"/>
    <w:rsid w:val="00C05FCD"/>
    <w:rsid w:val="00C40273"/>
    <w:rsid w:val="00C96408"/>
    <w:rsid w:val="00CA0212"/>
    <w:rsid w:val="00CB254A"/>
    <w:rsid w:val="00CE5FB1"/>
    <w:rsid w:val="00D04674"/>
    <w:rsid w:val="00D070CD"/>
    <w:rsid w:val="00D24D39"/>
    <w:rsid w:val="00D4293E"/>
    <w:rsid w:val="00D54D1F"/>
    <w:rsid w:val="00D578A3"/>
    <w:rsid w:val="00D8331D"/>
    <w:rsid w:val="00D873AA"/>
    <w:rsid w:val="00D936F0"/>
    <w:rsid w:val="00DB0C91"/>
    <w:rsid w:val="00DB70AA"/>
    <w:rsid w:val="00DF5DE6"/>
    <w:rsid w:val="00DF76C9"/>
    <w:rsid w:val="00E037CA"/>
    <w:rsid w:val="00E12F6D"/>
    <w:rsid w:val="00E136C0"/>
    <w:rsid w:val="00E164B9"/>
    <w:rsid w:val="00E36A0B"/>
    <w:rsid w:val="00E372C7"/>
    <w:rsid w:val="00E44F0F"/>
    <w:rsid w:val="00E74AE7"/>
    <w:rsid w:val="00E75868"/>
    <w:rsid w:val="00E85B46"/>
    <w:rsid w:val="00EC7E96"/>
    <w:rsid w:val="00ED0F44"/>
    <w:rsid w:val="00EE02E5"/>
    <w:rsid w:val="00EE0609"/>
    <w:rsid w:val="00F14EA7"/>
    <w:rsid w:val="00F25CF2"/>
    <w:rsid w:val="00F5309E"/>
    <w:rsid w:val="00F55D88"/>
    <w:rsid w:val="00F56E75"/>
    <w:rsid w:val="00F762AF"/>
    <w:rsid w:val="00F77345"/>
    <w:rsid w:val="00FB2EBF"/>
    <w:rsid w:val="00FD3764"/>
    <w:rsid w:val="00FF4E4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375</Words>
  <Characters>2142</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ANA Notebook1</cp:lastModifiedBy>
  <cp:revision>10</cp:revision>
  <cp:lastPrinted>2023-05-12T10:46:00Z</cp:lastPrinted>
  <dcterms:created xsi:type="dcterms:W3CDTF">2024-05-13T05:48:00Z</dcterms:created>
  <dcterms:modified xsi:type="dcterms:W3CDTF">2024-09-11T11:06:00Z</dcterms:modified>
</cp:coreProperties>
</file>