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3C80" w14:textId="1A9EC466" w:rsidR="00962858" w:rsidRDefault="00E97208" w:rsidP="000D4E52">
      <w:pPr>
        <w:spacing w:after="120" w:line="276" w:lineRule="auto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Klauzula informacyjna dla </w:t>
      </w:r>
      <w:r w:rsidR="009132CD">
        <w:rPr>
          <w:rFonts w:ascii="Verdana" w:hAnsi="Verdana"/>
          <w:b/>
          <w:bCs/>
          <w:sz w:val="20"/>
          <w:szCs w:val="20"/>
          <w:u w:val="single"/>
        </w:rPr>
        <w:t>akcjonariuszy, zastawników</w:t>
      </w:r>
      <w:r w:rsidR="00ED5709">
        <w:rPr>
          <w:rFonts w:ascii="Verdana" w:hAnsi="Verdana"/>
          <w:b/>
          <w:bCs/>
          <w:sz w:val="20"/>
          <w:szCs w:val="20"/>
          <w:u w:val="single"/>
        </w:rPr>
        <w:t xml:space="preserve"> i użytkowników akcji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9C65D2">
        <w:rPr>
          <w:rFonts w:ascii="Verdana" w:hAnsi="Verdana"/>
          <w:b/>
          <w:bCs/>
          <w:sz w:val="20"/>
          <w:szCs w:val="20"/>
          <w:u w:val="single"/>
        </w:rPr>
        <w:t>Oxygen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S.A. </w:t>
      </w:r>
    </w:p>
    <w:p w14:paraId="28618B38" w14:textId="4126B803" w:rsidR="00E97208" w:rsidRDefault="00E97208" w:rsidP="000D4E52">
      <w:pPr>
        <w:spacing w:after="120"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E97208">
        <w:rPr>
          <w:rFonts w:ascii="Verdana" w:eastAsia="Calibri" w:hAnsi="Verdana" w:cs="Arial"/>
          <w:sz w:val="20"/>
          <w:szCs w:val="20"/>
        </w:rPr>
        <w:t>Zgodnie z art. 14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E97208">
        <w:rPr>
          <w:rFonts w:ascii="Verdana" w:eastAsia="Calibri" w:hAnsi="Verdana" w:cs="Arial"/>
          <w:b/>
          <w:sz w:val="20"/>
          <w:szCs w:val="20"/>
        </w:rPr>
        <w:t>RODO</w:t>
      </w:r>
      <w:r w:rsidRPr="00E97208">
        <w:rPr>
          <w:rFonts w:ascii="Verdana" w:eastAsia="Calibri" w:hAnsi="Verdana" w:cs="Arial"/>
          <w:sz w:val="20"/>
          <w:szCs w:val="20"/>
        </w:rPr>
        <w:t xml:space="preserve">”) informujemy, że: </w:t>
      </w:r>
    </w:p>
    <w:p w14:paraId="1FFF9778" w14:textId="390B8BD0" w:rsidR="00E97208" w:rsidRPr="00882013" w:rsidRDefault="00E97208" w:rsidP="00882013">
      <w:pPr>
        <w:numPr>
          <w:ilvl w:val="0"/>
          <w:numId w:val="1"/>
        </w:numPr>
        <w:spacing w:after="120"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882013">
        <w:rPr>
          <w:rFonts w:ascii="Verdana" w:eastAsia="Calibri" w:hAnsi="Verdana" w:cs="Arial"/>
          <w:b/>
          <w:sz w:val="20"/>
          <w:szCs w:val="20"/>
        </w:rPr>
        <w:t>Administratorem Twoich danych osobowych jest</w:t>
      </w:r>
      <w:r w:rsidRPr="00882013">
        <w:rPr>
          <w:rFonts w:ascii="Verdana" w:eastAsia="Calibri" w:hAnsi="Verdana" w:cs="Arial"/>
          <w:sz w:val="20"/>
          <w:szCs w:val="20"/>
        </w:rPr>
        <w:t xml:space="preserve"> </w:t>
      </w:r>
      <w:r w:rsidR="009C65D2">
        <w:rPr>
          <w:rFonts w:ascii="Verdana" w:eastAsia="Calibri" w:hAnsi="Verdana" w:cs="Arial"/>
          <w:b/>
          <w:bCs/>
          <w:sz w:val="20"/>
          <w:szCs w:val="20"/>
        </w:rPr>
        <w:t>Oxygen</w:t>
      </w:r>
      <w:r w:rsidRPr="00882013">
        <w:rPr>
          <w:rFonts w:ascii="Verdana" w:eastAsia="Calibri" w:hAnsi="Verdana" w:cs="Arial"/>
          <w:b/>
          <w:bCs/>
          <w:sz w:val="20"/>
          <w:szCs w:val="20"/>
        </w:rPr>
        <w:t xml:space="preserve"> S.A.</w:t>
      </w:r>
      <w:r w:rsidR="00882013" w:rsidRPr="00882013">
        <w:rPr>
          <w:rFonts w:ascii="Verdana" w:eastAsia="Calibri" w:hAnsi="Verdana" w:cs="Arial"/>
          <w:sz w:val="20"/>
          <w:szCs w:val="20"/>
        </w:rPr>
        <w:t xml:space="preserve"> z siedzibą </w:t>
      </w:r>
      <w:r w:rsidR="009C65D2">
        <w:rPr>
          <w:rFonts w:ascii="Verdana" w:eastAsia="Calibri" w:hAnsi="Verdana" w:cs="Arial"/>
          <w:sz w:val="20"/>
          <w:szCs w:val="20"/>
        </w:rPr>
        <w:t>we Wrocławiu</w:t>
      </w:r>
      <w:r w:rsidR="00882013" w:rsidRPr="00882013">
        <w:rPr>
          <w:rFonts w:ascii="Verdana" w:eastAsia="Calibri" w:hAnsi="Verdana" w:cs="Arial"/>
          <w:sz w:val="20"/>
          <w:szCs w:val="20"/>
        </w:rPr>
        <w:t>,</w:t>
      </w:r>
      <w:r w:rsidR="00882013">
        <w:rPr>
          <w:rFonts w:ascii="Verdana" w:eastAsia="Calibri" w:hAnsi="Verdana" w:cs="Arial"/>
          <w:sz w:val="20"/>
          <w:szCs w:val="20"/>
        </w:rPr>
        <w:t xml:space="preserve"> </w:t>
      </w:r>
      <w:r w:rsidR="0083360A" w:rsidRPr="0083360A">
        <w:rPr>
          <w:rFonts w:ascii="Verdana" w:eastAsia="Calibri" w:hAnsi="Verdana" w:cs="Arial"/>
          <w:sz w:val="20"/>
          <w:szCs w:val="20"/>
        </w:rPr>
        <w:t>ul. Stanisława Leszczyńskiego 4/29, 50-078 Wrocław</w:t>
      </w:r>
      <w:r w:rsidR="00882013" w:rsidRPr="00882013">
        <w:rPr>
          <w:rFonts w:ascii="Verdana" w:eastAsia="Calibri" w:hAnsi="Verdana" w:cs="Arial"/>
          <w:sz w:val="20"/>
          <w:szCs w:val="20"/>
        </w:rPr>
        <w:t xml:space="preserve">, KRS: </w:t>
      </w:r>
      <w:r w:rsidR="0083360A" w:rsidRPr="0083360A">
        <w:rPr>
          <w:rFonts w:ascii="Verdana" w:eastAsia="Calibri" w:hAnsi="Verdana" w:cs="Arial"/>
          <w:sz w:val="20"/>
          <w:szCs w:val="20"/>
        </w:rPr>
        <w:t>0000363503</w:t>
      </w:r>
      <w:r w:rsidR="00882013" w:rsidRPr="00882013">
        <w:rPr>
          <w:rFonts w:ascii="Verdana" w:eastAsia="Calibri" w:hAnsi="Verdana" w:cs="Arial"/>
          <w:sz w:val="20"/>
          <w:szCs w:val="20"/>
        </w:rPr>
        <w:t xml:space="preserve"> </w:t>
      </w:r>
      <w:r w:rsidRPr="00882013">
        <w:rPr>
          <w:rFonts w:ascii="Verdana" w:eastAsia="Calibri" w:hAnsi="Verdana" w:cs="Arial"/>
          <w:sz w:val="20"/>
          <w:szCs w:val="20"/>
        </w:rPr>
        <w:t>(„</w:t>
      </w:r>
      <w:r w:rsidRPr="00882013">
        <w:rPr>
          <w:rFonts w:ascii="Verdana" w:eastAsia="Calibri" w:hAnsi="Verdana" w:cs="Arial"/>
          <w:b/>
          <w:bCs/>
          <w:sz w:val="20"/>
          <w:szCs w:val="20"/>
        </w:rPr>
        <w:t>Spółka</w:t>
      </w:r>
      <w:r w:rsidRPr="00882013">
        <w:rPr>
          <w:rFonts w:ascii="Verdana" w:eastAsia="Calibri" w:hAnsi="Verdana" w:cs="Arial"/>
          <w:sz w:val="20"/>
          <w:szCs w:val="20"/>
        </w:rPr>
        <w:t xml:space="preserve">”). </w:t>
      </w:r>
    </w:p>
    <w:p w14:paraId="2B629A68" w14:textId="405D159A" w:rsidR="00E97208" w:rsidRPr="00E97208" w:rsidRDefault="00E97208" w:rsidP="000D4E52">
      <w:pPr>
        <w:numPr>
          <w:ilvl w:val="0"/>
          <w:numId w:val="1"/>
        </w:numPr>
        <w:spacing w:after="120" w:line="276" w:lineRule="auto"/>
        <w:ind w:hanging="578"/>
        <w:jc w:val="both"/>
        <w:rPr>
          <w:rFonts w:ascii="Verdana" w:eastAsia="Calibri" w:hAnsi="Verdana" w:cs="Arial"/>
          <w:sz w:val="20"/>
          <w:szCs w:val="20"/>
        </w:rPr>
      </w:pPr>
      <w:r w:rsidRPr="00E97208">
        <w:rPr>
          <w:rFonts w:ascii="Verdana" w:eastAsia="Calibri" w:hAnsi="Verdana" w:cs="Arial"/>
          <w:sz w:val="20"/>
          <w:szCs w:val="20"/>
        </w:rPr>
        <w:t>W sprawie ochrony swoich danych osobowych możesz skontaktować się pod adresem email:</w:t>
      </w:r>
      <w:r w:rsidR="009A5C4D" w:rsidRPr="009A5C4D">
        <w:t xml:space="preserve"> </w:t>
      </w:r>
      <w:hyperlink r:id="rId8" w:history="1">
        <w:r w:rsidR="009A5C4D" w:rsidRPr="00E55594">
          <w:rPr>
            <w:rStyle w:val="Hipercze"/>
            <w:rFonts w:ascii="Verdana" w:hAnsi="Verdana"/>
            <w:sz w:val="20"/>
            <w:szCs w:val="20"/>
          </w:rPr>
          <w:t>biuro@oxygen.com.pl</w:t>
        </w:r>
      </w:hyperlink>
      <w:r w:rsidR="00B641C3">
        <w:rPr>
          <w:rFonts w:ascii="Verdana" w:eastAsia="Calibri" w:hAnsi="Verdana" w:cs="Arial"/>
          <w:sz w:val="20"/>
          <w:szCs w:val="20"/>
        </w:rPr>
        <w:t xml:space="preserve"> </w:t>
      </w:r>
      <w:r w:rsidRPr="00E97208">
        <w:rPr>
          <w:rFonts w:ascii="Verdana" w:eastAsia="Calibri" w:hAnsi="Verdana" w:cs="Arial"/>
          <w:sz w:val="20"/>
          <w:szCs w:val="20"/>
        </w:rPr>
        <w:t xml:space="preserve">lub pisemnie na adres </w:t>
      </w:r>
      <w:r w:rsidR="0083360A" w:rsidRPr="0083360A">
        <w:rPr>
          <w:rFonts w:ascii="Verdana" w:eastAsia="Calibri" w:hAnsi="Verdana" w:cs="Arial"/>
          <w:sz w:val="20"/>
          <w:szCs w:val="20"/>
        </w:rPr>
        <w:t>ul. Stanisława Leszczyńskiego 4/29, 50-078 Wrocław</w:t>
      </w:r>
      <w:r w:rsidR="00355CFF">
        <w:rPr>
          <w:rFonts w:ascii="Verdana" w:eastAsia="Calibri" w:hAnsi="Verdana" w:cs="Arial"/>
          <w:sz w:val="20"/>
          <w:szCs w:val="20"/>
        </w:rPr>
        <w:t>.</w:t>
      </w:r>
    </w:p>
    <w:p w14:paraId="00CA4A06" w14:textId="44AB4B77" w:rsidR="00E97208" w:rsidRPr="009004A0" w:rsidRDefault="00E97208" w:rsidP="000D4E52">
      <w:pPr>
        <w:numPr>
          <w:ilvl w:val="0"/>
          <w:numId w:val="1"/>
        </w:numPr>
        <w:spacing w:after="120" w:line="276" w:lineRule="auto"/>
        <w:ind w:hanging="578"/>
        <w:jc w:val="both"/>
        <w:rPr>
          <w:rFonts w:ascii="Verdana" w:eastAsia="Calibri" w:hAnsi="Verdana" w:cs="Arial"/>
          <w:sz w:val="20"/>
          <w:szCs w:val="20"/>
        </w:rPr>
      </w:pPr>
      <w:r w:rsidRPr="00E97208">
        <w:rPr>
          <w:rFonts w:ascii="Verdana" w:eastAsia="Calibri" w:hAnsi="Verdana" w:cs="Arial"/>
          <w:b/>
          <w:sz w:val="20"/>
          <w:szCs w:val="20"/>
        </w:rPr>
        <w:t xml:space="preserve">Twoje dane osobowe pozyskaliśmy </w:t>
      </w:r>
      <w:r w:rsidRPr="00E97208">
        <w:rPr>
          <w:rFonts w:ascii="Verdana" w:eastAsia="Calibri" w:hAnsi="Verdana" w:cs="Arial"/>
          <w:sz w:val="20"/>
          <w:szCs w:val="20"/>
        </w:rPr>
        <w:t>od Krajowego Depozytu Papierów Wartościowych, w związku z wyrażeniem przez Ciebie zamiaru uczestnictwa w Walnym Zgromadzeniu i wykonywaniu prawa głosu, zgodnie z a</w:t>
      </w:r>
      <w:r w:rsidRPr="00E97208">
        <w:rPr>
          <w:rFonts w:ascii="Verdana" w:eastAsia="Times New Roman" w:hAnsi="Verdana" w:cs="Arial"/>
          <w:sz w:val="20"/>
          <w:szCs w:val="20"/>
        </w:rPr>
        <w:t>rt. 406</w:t>
      </w:r>
      <w:r w:rsidRPr="00E97208">
        <w:rPr>
          <w:rFonts w:ascii="Verdana" w:eastAsia="Times New Roman" w:hAnsi="Verdana" w:cs="Arial"/>
          <w:sz w:val="20"/>
          <w:szCs w:val="20"/>
          <w:vertAlign w:val="superscript"/>
        </w:rPr>
        <w:t xml:space="preserve">3 </w:t>
      </w:r>
      <w:r w:rsidRPr="00E97208">
        <w:rPr>
          <w:rFonts w:ascii="Verdana" w:eastAsia="Times New Roman" w:hAnsi="Verdana" w:cs="Arial"/>
          <w:sz w:val="20"/>
          <w:szCs w:val="20"/>
        </w:rPr>
        <w:t>§ 1, 2, 3 i 5 KSH.</w:t>
      </w:r>
    </w:p>
    <w:p w14:paraId="6F592952" w14:textId="77777777" w:rsidR="009004A0" w:rsidRPr="009004A0" w:rsidRDefault="009004A0" w:rsidP="000D4E52">
      <w:pPr>
        <w:numPr>
          <w:ilvl w:val="0"/>
          <w:numId w:val="1"/>
        </w:numPr>
        <w:spacing w:after="120" w:line="276" w:lineRule="auto"/>
        <w:ind w:hanging="578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b/>
          <w:sz w:val="20"/>
          <w:szCs w:val="20"/>
        </w:rPr>
        <w:t>Cele i podstawy przetwarzania.</w:t>
      </w:r>
    </w:p>
    <w:p w14:paraId="4A9333F0" w14:textId="77777777" w:rsidR="009004A0" w:rsidRPr="009004A0" w:rsidRDefault="009004A0" w:rsidP="000D4E52">
      <w:pPr>
        <w:spacing w:after="120" w:line="276" w:lineRule="auto"/>
        <w:ind w:left="709"/>
        <w:rPr>
          <w:rFonts w:ascii="Verdana" w:eastAsia="Calibri" w:hAnsi="Verdana" w:cs="Arial"/>
          <w:color w:val="000000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>Zgodnie z art. 6 ust. 1 lit. c i f RODO będziemy przetwarzać Twoje dane w celu:</w:t>
      </w:r>
      <w:r w:rsidRPr="009004A0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</w:p>
    <w:p w14:paraId="0C3C4F7D" w14:textId="266A27E4" w:rsidR="009004A0" w:rsidRPr="009004A0" w:rsidRDefault="009004A0" w:rsidP="000D4E52">
      <w:pPr>
        <w:numPr>
          <w:ilvl w:val="0"/>
          <w:numId w:val="2"/>
        </w:numPr>
        <w:spacing w:after="120"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>umożliwienia Tobie uczestnictwa w Walnym Zgromadzeniu Spółki (art. 406</w:t>
      </w:r>
      <w:r w:rsidRPr="009004A0">
        <w:rPr>
          <w:rFonts w:ascii="Verdana" w:eastAsia="Calibri" w:hAnsi="Verdana" w:cs="Arial"/>
          <w:sz w:val="20"/>
          <w:szCs w:val="20"/>
          <w:vertAlign w:val="superscript"/>
        </w:rPr>
        <w:t>3</w:t>
      </w:r>
      <w:r w:rsidRPr="009004A0">
        <w:rPr>
          <w:rFonts w:ascii="Verdana" w:eastAsia="Calibri" w:hAnsi="Verdana" w:cs="Arial"/>
          <w:sz w:val="20"/>
          <w:szCs w:val="20"/>
        </w:rPr>
        <w:t xml:space="preserve"> </w:t>
      </w:r>
      <w:r w:rsidRPr="009004A0">
        <w:rPr>
          <w:rFonts w:ascii="Verdana" w:eastAsia="Times New Roman" w:hAnsi="Verdana" w:cs="Arial"/>
          <w:sz w:val="20"/>
          <w:szCs w:val="20"/>
        </w:rPr>
        <w:t xml:space="preserve">§ 1, 2 , 4 i 5 </w:t>
      </w:r>
      <w:r w:rsidRPr="009004A0">
        <w:rPr>
          <w:rFonts w:ascii="Verdana" w:eastAsia="Calibri" w:hAnsi="Verdana" w:cs="Arial"/>
          <w:sz w:val="20"/>
          <w:szCs w:val="20"/>
        </w:rPr>
        <w:t>KSH);</w:t>
      </w:r>
    </w:p>
    <w:p w14:paraId="00C224F6" w14:textId="211D7829" w:rsidR="009004A0" w:rsidRPr="009004A0" w:rsidRDefault="009004A0" w:rsidP="000D4E52">
      <w:pPr>
        <w:numPr>
          <w:ilvl w:val="0"/>
          <w:numId w:val="2"/>
        </w:numPr>
        <w:spacing w:after="120"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color w:val="000000"/>
          <w:sz w:val="20"/>
          <w:szCs w:val="20"/>
        </w:rPr>
        <w:t>prawidłowej realizacji zadań związanych z obsługą podmiotów, posiadających akcje Spółki – podstawą prawną przetwarzania jest niezbędność przetwarzania do wypełnienia obowiązków prawnych ciążących na Spółce, w szczególności takich jak</w:t>
      </w:r>
      <w:r w:rsidR="0084350F">
        <w:rPr>
          <w:rFonts w:ascii="Verdana" w:eastAsia="Calibri" w:hAnsi="Verdana" w:cs="Arial"/>
          <w:color w:val="000000"/>
          <w:sz w:val="20"/>
          <w:szCs w:val="20"/>
        </w:rPr>
        <w:t>:</w:t>
      </w:r>
    </w:p>
    <w:p w14:paraId="3310ADD6" w14:textId="5FA57004" w:rsidR="009004A0" w:rsidRPr="009004A0" w:rsidRDefault="009004A0" w:rsidP="000D4E52">
      <w:pPr>
        <w:numPr>
          <w:ilvl w:val="0"/>
          <w:numId w:val="3"/>
        </w:numPr>
        <w:spacing w:after="120" w:line="276" w:lineRule="auto"/>
        <w:ind w:left="1843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 xml:space="preserve">wynikających z Ustawy z dnia 15 września 2000 r. Kodeks spółek handlowych, takich jak podpisanie przez Zarząd Spółki listy akcjonariuszy uprawnionych do uczestnictwa w walnym zgromadzeniu oraz wyłożenia jej w lokalu Zarządu przez trzy dni powszednie przed odbyciem walnego zgromadzenia, w celu udostępnienia jej pozostałym akcjonariuszom, wykonywania odpisów i przesyłania ich do pozostałych akcjonariuszy (art. 407 </w:t>
      </w:r>
      <w:r w:rsidRPr="009004A0">
        <w:rPr>
          <w:rFonts w:ascii="Verdana" w:eastAsia="Times New Roman" w:hAnsi="Verdana" w:cs="Arial"/>
          <w:sz w:val="20"/>
          <w:szCs w:val="20"/>
        </w:rPr>
        <w:t>§ 1, 1</w:t>
      </w:r>
      <w:r w:rsidRPr="009004A0">
        <w:rPr>
          <w:rFonts w:ascii="Verdana" w:eastAsia="Times New Roman" w:hAnsi="Verdana" w:cs="Arial"/>
          <w:sz w:val="20"/>
          <w:szCs w:val="20"/>
          <w:vertAlign w:val="superscript"/>
        </w:rPr>
        <w:t>1</w:t>
      </w:r>
      <w:r w:rsidRPr="009004A0">
        <w:rPr>
          <w:rFonts w:ascii="Verdana" w:eastAsia="Times New Roman" w:hAnsi="Verdana" w:cs="Arial"/>
          <w:sz w:val="20"/>
          <w:szCs w:val="20"/>
        </w:rPr>
        <w:t xml:space="preserve"> i 2 </w:t>
      </w:r>
      <w:r w:rsidRPr="009004A0">
        <w:rPr>
          <w:rFonts w:ascii="Verdana" w:eastAsia="Calibri" w:hAnsi="Verdana" w:cs="Arial"/>
          <w:sz w:val="20"/>
          <w:szCs w:val="20"/>
        </w:rPr>
        <w:t xml:space="preserve">KSH); </w:t>
      </w:r>
    </w:p>
    <w:p w14:paraId="21E9B4A0" w14:textId="77777777" w:rsidR="009004A0" w:rsidRPr="009004A0" w:rsidRDefault="009004A0" w:rsidP="000D4E52">
      <w:pPr>
        <w:numPr>
          <w:ilvl w:val="0"/>
          <w:numId w:val="3"/>
        </w:numPr>
        <w:spacing w:after="120" w:line="276" w:lineRule="auto"/>
        <w:ind w:left="1843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>realizacji prawa do zysku akcjonariusza (347 KSH);</w:t>
      </w:r>
    </w:p>
    <w:p w14:paraId="1DC320DA" w14:textId="77777777" w:rsidR="009004A0" w:rsidRPr="009004A0" w:rsidRDefault="009004A0" w:rsidP="000D4E52">
      <w:pPr>
        <w:numPr>
          <w:ilvl w:val="0"/>
          <w:numId w:val="3"/>
        </w:numPr>
        <w:spacing w:after="120" w:line="276" w:lineRule="auto"/>
        <w:ind w:left="1843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 xml:space="preserve">obowiązku informacyjnego określonego w Ustawie z dnia 29 lipca 2005 r. o ofercie publicznej i warunkach wprowadzania instrumentów finansowych do zorganizowanego systemu obrotu oraz o spółkach publicznych; oraz </w:t>
      </w:r>
    </w:p>
    <w:p w14:paraId="7FA79941" w14:textId="6A1FC3E9" w:rsidR="009004A0" w:rsidRPr="009004A0" w:rsidRDefault="009004A0" w:rsidP="000D4E52">
      <w:pPr>
        <w:numPr>
          <w:ilvl w:val="0"/>
          <w:numId w:val="3"/>
        </w:numPr>
        <w:spacing w:after="120"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 xml:space="preserve">obowiązku informacyjnego określonego w Rozporządzeniu Ministra Finansów z dnia 29 marca 2018 r. w sprawie informacji bieżących i okresowych przekazywanych przez emitentów papierów wartościowych oraz warunków uznawania za równoważne informacji wymaganych przepisami prawa państwa niebędącego państwem członkowskim. </w:t>
      </w:r>
    </w:p>
    <w:p w14:paraId="26ACC5B8" w14:textId="77777777" w:rsidR="009004A0" w:rsidRDefault="009004A0" w:rsidP="000D4E52">
      <w:pPr>
        <w:numPr>
          <w:ilvl w:val="0"/>
          <w:numId w:val="1"/>
        </w:numPr>
        <w:spacing w:after="120" w:line="276" w:lineRule="auto"/>
        <w:rPr>
          <w:rFonts w:ascii="Verdana" w:eastAsia="Calibri" w:hAnsi="Verdana" w:cs="Arial"/>
          <w:b/>
          <w:sz w:val="20"/>
          <w:szCs w:val="20"/>
        </w:rPr>
      </w:pPr>
      <w:r w:rsidRPr="009004A0">
        <w:rPr>
          <w:rFonts w:ascii="Verdana" w:eastAsia="Calibri" w:hAnsi="Verdana" w:cs="Arial"/>
          <w:b/>
          <w:sz w:val="20"/>
          <w:szCs w:val="20"/>
        </w:rPr>
        <w:t>Udostępnianie danych</w:t>
      </w:r>
    </w:p>
    <w:p w14:paraId="20DFC76A" w14:textId="02E7FAAA" w:rsidR="009004A0" w:rsidRDefault="009004A0" w:rsidP="000D4E52">
      <w:pPr>
        <w:spacing w:after="120" w:line="276" w:lineRule="auto"/>
        <w:ind w:left="709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lastRenderedPageBreak/>
        <w:t xml:space="preserve">W związku z przetwarzaniem Twoich danych w celach, o których mowa w pkt IV powyżej, odbiorcami danych osobowych mogą być inni akcjonariusze, w związku z ich prawem do przeglądania listy akcjonariuszy, w związku z wyłożeniem listy akcjonariuszy w lokalu Spółki oraz prawem do otrzymania odpisu tej listy. Ponadto, Twoje dane osobowe mogą być również publikowane w raporcie bieżącym oraz przekazywane do Komisji Nadzoru Finansowego, gdy zgodnie z art. 70 </w:t>
      </w:r>
      <w:r>
        <w:rPr>
          <w:rFonts w:ascii="Verdana" w:eastAsia="Calibri" w:hAnsi="Verdana" w:cs="Arial"/>
          <w:sz w:val="20"/>
          <w:szCs w:val="20"/>
        </w:rPr>
        <w:t>pkt)</w:t>
      </w:r>
      <w:r w:rsidRPr="009004A0">
        <w:rPr>
          <w:rFonts w:ascii="Verdana" w:eastAsia="Calibri" w:hAnsi="Verdana" w:cs="Arial"/>
          <w:sz w:val="20"/>
          <w:szCs w:val="20"/>
        </w:rPr>
        <w:t xml:space="preserve"> 3 ustawy z dnia 29 lipca 2005 r. o ofercie publicznej i warunkach wprowadzania instrumentów finansowych do zorganizowanego systemu obrotu oraz o spółkach publicznych, posiadasz co najmniej 5% liczby głosów na walnym zgromadzeniu akcjonariuszy.</w:t>
      </w:r>
    </w:p>
    <w:p w14:paraId="61DD4247" w14:textId="77777777" w:rsidR="009004A0" w:rsidRPr="009004A0" w:rsidRDefault="009004A0" w:rsidP="000D4E52">
      <w:pPr>
        <w:numPr>
          <w:ilvl w:val="0"/>
          <w:numId w:val="1"/>
        </w:numPr>
        <w:spacing w:after="120" w:line="276" w:lineRule="auto"/>
        <w:jc w:val="both"/>
        <w:rPr>
          <w:rFonts w:ascii="Verdana" w:eastAsia="Calibri" w:hAnsi="Verdana" w:cs="Arial"/>
          <w:b/>
          <w:sz w:val="20"/>
          <w:szCs w:val="20"/>
        </w:rPr>
      </w:pPr>
      <w:r w:rsidRPr="009004A0">
        <w:rPr>
          <w:rFonts w:ascii="Verdana" w:eastAsia="Calibri" w:hAnsi="Verdana" w:cs="Arial"/>
          <w:b/>
          <w:sz w:val="20"/>
          <w:szCs w:val="20"/>
        </w:rPr>
        <w:t>Okres przechowywania danych</w:t>
      </w:r>
    </w:p>
    <w:p w14:paraId="00449A07" w14:textId="77777777" w:rsidR="009004A0" w:rsidRPr="009004A0" w:rsidRDefault="009004A0" w:rsidP="000D4E52">
      <w:pPr>
        <w:spacing w:after="120" w:line="276" w:lineRule="auto"/>
        <w:ind w:left="720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 xml:space="preserve">Twoje dane osobowe będą przetwarzane przez okres istnienia obowiązku ich przechowywania do realizacji celów określonych w pkt IV powyżej, a po tym czasie przez okres i w zakresie wymaganym przez obowiązuje przepisy prawa. </w:t>
      </w:r>
    </w:p>
    <w:p w14:paraId="62D5B829" w14:textId="77777777" w:rsidR="009004A0" w:rsidRPr="009004A0" w:rsidRDefault="009004A0" w:rsidP="000D4E52">
      <w:pPr>
        <w:numPr>
          <w:ilvl w:val="0"/>
          <w:numId w:val="1"/>
        </w:numPr>
        <w:spacing w:after="120" w:line="276" w:lineRule="auto"/>
        <w:jc w:val="both"/>
        <w:rPr>
          <w:rFonts w:ascii="Verdana" w:eastAsia="Calibri" w:hAnsi="Verdana" w:cs="Arial"/>
          <w:b/>
          <w:sz w:val="20"/>
          <w:szCs w:val="20"/>
        </w:rPr>
      </w:pPr>
      <w:r w:rsidRPr="009004A0">
        <w:rPr>
          <w:rFonts w:ascii="Verdana" w:eastAsia="Calibri" w:hAnsi="Verdana" w:cs="Arial"/>
          <w:b/>
          <w:sz w:val="20"/>
          <w:szCs w:val="20"/>
        </w:rPr>
        <w:t>Prawa osób, których dane dotyczą</w:t>
      </w:r>
    </w:p>
    <w:p w14:paraId="3C06F0E3" w14:textId="77777777" w:rsidR="009004A0" w:rsidRPr="009004A0" w:rsidRDefault="009004A0" w:rsidP="000D4E52">
      <w:pPr>
        <w:spacing w:after="120" w:line="276" w:lineRule="auto"/>
        <w:ind w:left="709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>Zgodnie z RODO, przysługuje Ci :</w:t>
      </w:r>
    </w:p>
    <w:p w14:paraId="7153FD38" w14:textId="77777777" w:rsidR="009004A0" w:rsidRPr="009004A0" w:rsidRDefault="009004A0" w:rsidP="000D4E52">
      <w:pPr>
        <w:numPr>
          <w:ilvl w:val="0"/>
          <w:numId w:val="4"/>
        </w:numPr>
        <w:spacing w:after="120" w:line="276" w:lineRule="auto"/>
        <w:ind w:left="1080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>prawo dostępu do swoich danych oraz otrzymania ich kopii;</w:t>
      </w:r>
    </w:p>
    <w:p w14:paraId="3E26357F" w14:textId="77777777" w:rsidR="009004A0" w:rsidRPr="009004A0" w:rsidRDefault="009004A0" w:rsidP="000D4E52">
      <w:pPr>
        <w:numPr>
          <w:ilvl w:val="0"/>
          <w:numId w:val="4"/>
        </w:numPr>
        <w:spacing w:after="120" w:line="276" w:lineRule="auto"/>
        <w:ind w:left="1080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>prawo sprostowania (poprawiania) swoich danych;</w:t>
      </w:r>
    </w:p>
    <w:p w14:paraId="5ADF0F32" w14:textId="77777777" w:rsidR="009004A0" w:rsidRPr="009004A0" w:rsidRDefault="009004A0" w:rsidP="000D4E52">
      <w:pPr>
        <w:numPr>
          <w:ilvl w:val="0"/>
          <w:numId w:val="4"/>
        </w:numPr>
        <w:spacing w:after="120" w:line="276" w:lineRule="auto"/>
        <w:ind w:left="1080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>prawo usunięcia, ograniczenia lub wniesienia sprzeciwu wobec ich przetwarzania;</w:t>
      </w:r>
    </w:p>
    <w:p w14:paraId="3A56C4A3" w14:textId="77777777" w:rsidR="009004A0" w:rsidRPr="009004A0" w:rsidRDefault="009004A0" w:rsidP="000D4E52">
      <w:pPr>
        <w:numPr>
          <w:ilvl w:val="0"/>
          <w:numId w:val="4"/>
        </w:numPr>
        <w:spacing w:after="120" w:line="276" w:lineRule="auto"/>
        <w:ind w:left="1080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 xml:space="preserve">prawo przenoszenia danych; </w:t>
      </w:r>
      <w:r w:rsidRPr="009004A0" w:rsidDel="001D10FA">
        <w:rPr>
          <w:rFonts w:ascii="Verdana" w:eastAsia="Calibri" w:hAnsi="Verdana" w:cs="Arial"/>
          <w:sz w:val="20"/>
          <w:szCs w:val="20"/>
        </w:rPr>
        <w:t xml:space="preserve"> </w:t>
      </w:r>
    </w:p>
    <w:p w14:paraId="2DC26207" w14:textId="77777777" w:rsidR="009004A0" w:rsidRPr="009004A0" w:rsidRDefault="009004A0" w:rsidP="000D4E52">
      <w:pPr>
        <w:numPr>
          <w:ilvl w:val="0"/>
          <w:numId w:val="4"/>
        </w:numPr>
        <w:spacing w:after="120" w:line="276" w:lineRule="auto"/>
        <w:ind w:left="1080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 xml:space="preserve">prawo wniesienia skargi do organu nadzorczego. </w:t>
      </w:r>
    </w:p>
    <w:p w14:paraId="153784F5" w14:textId="77777777" w:rsidR="009004A0" w:rsidRPr="009004A0" w:rsidRDefault="009004A0" w:rsidP="000D4E52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b/>
          <w:sz w:val="20"/>
          <w:szCs w:val="20"/>
        </w:rPr>
        <w:t>Podstawa żądania danych</w:t>
      </w:r>
    </w:p>
    <w:p w14:paraId="0DF45963" w14:textId="77777777" w:rsidR="009004A0" w:rsidRPr="009004A0" w:rsidRDefault="009004A0" w:rsidP="000D4E52">
      <w:pPr>
        <w:tabs>
          <w:tab w:val="left" w:pos="1418"/>
        </w:tabs>
        <w:spacing w:after="120" w:line="276" w:lineRule="auto"/>
        <w:ind w:left="720"/>
        <w:jc w:val="both"/>
        <w:rPr>
          <w:rFonts w:ascii="Verdana" w:eastAsia="Calibri" w:hAnsi="Verdana" w:cs="Arial"/>
          <w:sz w:val="20"/>
          <w:szCs w:val="20"/>
        </w:rPr>
      </w:pPr>
      <w:r w:rsidRPr="009004A0">
        <w:rPr>
          <w:rFonts w:ascii="Verdana" w:eastAsia="Calibri" w:hAnsi="Verdana" w:cs="Arial"/>
          <w:sz w:val="20"/>
          <w:szCs w:val="20"/>
        </w:rPr>
        <w:t xml:space="preserve">Podanie Twoich danych osobowych jest konieczne dla realizacji celów określonych w pkt IV powyżej. Bez podania danych nie możemy realizować tych celów. </w:t>
      </w:r>
    </w:p>
    <w:p w14:paraId="7215EF26" w14:textId="77777777" w:rsidR="009004A0" w:rsidRPr="009004A0" w:rsidRDefault="009004A0" w:rsidP="000D4E52">
      <w:pPr>
        <w:spacing w:after="120" w:line="276" w:lineRule="auto"/>
        <w:ind w:left="420"/>
        <w:contextualSpacing/>
        <w:rPr>
          <w:rFonts w:ascii="Verdana" w:eastAsia="Calibri" w:hAnsi="Verdana" w:cs="Arial"/>
          <w:color w:val="000000"/>
          <w:sz w:val="20"/>
          <w:szCs w:val="20"/>
        </w:rPr>
      </w:pPr>
    </w:p>
    <w:p w14:paraId="1887FA24" w14:textId="77777777" w:rsidR="009004A0" w:rsidRPr="009004A0" w:rsidRDefault="009004A0" w:rsidP="000D4E52">
      <w:pPr>
        <w:spacing w:after="120" w:line="276" w:lineRule="auto"/>
        <w:ind w:left="720"/>
        <w:contextualSpacing/>
        <w:rPr>
          <w:rFonts w:ascii="Verdana" w:eastAsia="Calibri" w:hAnsi="Verdana" w:cs="Arial"/>
          <w:b/>
          <w:sz w:val="20"/>
          <w:szCs w:val="20"/>
        </w:rPr>
      </w:pPr>
    </w:p>
    <w:p w14:paraId="7105E24A" w14:textId="77777777" w:rsidR="009004A0" w:rsidRDefault="009004A0" w:rsidP="000D4E52">
      <w:pPr>
        <w:spacing w:after="120" w:line="276" w:lineRule="auto"/>
        <w:ind w:left="1789"/>
        <w:contextualSpacing/>
        <w:jc w:val="both"/>
        <w:rPr>
          <w:rFonts w:ascii="Verdana" w:eastAsia="Calibri" w:hAnsi="Verdana" w:cs="Arial"/>
          <w:sz w:val="20"/>
          <w:szCs w:val="20"/>
        </w:rPr>
      </w:pPr>
    </w:p>
    <w:p w14:paraId="3D3FC92A" w14:textId="77777777" w:rsidR="009004A0" w:rsidRPr="009004A0" w:rsidRDefault="009004A0" w:rsidP="000D4E52">
      <w:pPr>
        <w:spacing w:after="120" w:line="276" w:lineRule="auto"/>
        <w:ind w:left="1789"/>
        <w:contextualSpacing/>
        <w:jc w:val="both"/>
        <w:rPr>
          <w:rFonts w:ascii="Verdana" w:eastAsia="Calibri" w:hAnsi="Verdana" w:cs="Arial"/>
          <w:sz w:val="20"/>
          <w:szCs w:val="20"/>
        </w:rPr>
      </w:pPr>
    </w:p>
    <w:p w14:paraId="03EDAB00" w14:textId="77777777" w:rsidR="009004A0" w:rsidRPr="00E97208" w:rsidRDefault="009004A0" w:rsidP="000D4E52">
      <w:pPr>
        <w:spacing w:after="120" w:line="276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</w:rPr>
      </w:pPr>
    </w:p>
    <w:p w14:paraId="056E2EAC" w14:textId="77777777" w:rsidR="00E97208" w:rsidRPr="00E97208" w:rsidRDefault="00E97208" w:rsidP="000D4E52">
      <w:pPr>
        <w:spacing w:after="120" w:line="276" w:lineRule="auto"/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65FD6442" w14:textId="77777777" w:rsidR="00E97208" w:rsidRPr="00E97208" w:rsidRDefault="00E97208" w:rsidP="000D4E52">
      <w:pPr>
        <w:spacing w:after="120" w:line="276" w:lineRule="auto"/>
        <w:rPr>
          <w:rFonts w:ascii="Verdana" w:hAnsi="Verdana"/>
          <w:b/>
          <w:bCs/>
          <w:sz w:val="20"/>
          <w:szCs w:val="20"/>
          <w:u w:val="single"/>
        </w:rPr>
      </w:pPr>
    </w:p>
    <w:sectPr w:rsidR="00E97208" w:rsidRPr="00E9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7438"/>
    <w:multiLevelType w:val="hybridMultilevel"/>
    <w:tmpl w:val="2C4A7B7A"/>
    <w:lvl w:ilvl="0" w:tplc="0F9E9F5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63D07"/>
    <w:multiLevelType w:val="hybridMultilevel"/>
    <w:tmpl w:val="42F64CBA"/>
    <w:lvl w:ilvl="0" w:tplc="7268620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2DBA684E"/>
    <w:multiLevelType w:val="hybridMultilevel"/>
    <w:tmpl w:val="62165456"/>
    <w:lvl w:ilvl="0" w:tplc="F8EE6110">
      <w:start w:val="1"/>
      <w:numFmt w:val="lowerLetter"/>
      <w:lvlText w:val="%1)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768122C"/>
    <w:multiLevelType w:val="hybridMultilevel"/>
    <w:tmpl w:val="C374EB8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07777746">
    <w:abstractNumId w:val="0"/>
  </w:num>
  <w:num w:numId="2" w16cid:durableId="624702457">
    <w:abstractNumId w:val="3"/>
  </w:num>
  <w:num w:numId="3" w16cid:durableId="408037033">
    <w:abstractNumId w:val="1"/>
  </w:num>
  <w:num w:numId="4" w16cid:durableId="31334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08"/>
    <w:rsid w:val="000245A0"/>
    <w:rsid w:val="00050B31"/>
    <w:rsid w:val="00060281"/>
    <w:rsid w:val="000D4E52"/>
    <w:rsid w:val="000F36CE"/>
    <w:rsid w:val="00241F11"/>
    <w:rsid w:val="00351F57"/>
    <w:rsid w:val="00355CFF"/>
    <w:rsid w:val="003A12E1"/>
    <w:rsid w:val="0048750E"/>
    <w:rsid w:val="004D0B33"/>
    <w:rsid w:val="005D6F64"/>
    <w:rsid w:val="006A1E97"/>
    <w:rsid w:val="00813039"/>
    <w:rsid w:val="008277A1"/>
    <w:rsid w:val="0083360A"/>
    <w:rsid w:val="0084350F"/>
    <w:rsid w:val="00872A49"/>
    <w:rsid w:val="00882013"/>
    <w:rsid w:val="009004A0"/>
    <w:rsid w:val="009132CD"/>
    <w:rsid w:val="00962858"/>
    <w:rsid w:val="009A5C4D"/>
    <w:rsid w:val="009C65D2"/>
    <w:rsid w:val="00A91F6C"/>
    <w:rsid w:val="00B641C3"/>
    <w:rsid w:val="00B81F14"/>
    <w:rsid w:val="00E97208"/>
    <w:rsid w:val="00ED2DF2"/>
    <w:rsid w:val="00ED5709"/>
    <w:rsid w:val="00F32A12"/>
    <w:rsid w:val="00FB1BE8"/>
    <w:rsid w:val="00FB3CED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2F1D"/>
  <w15:chartTrackingRefBased/>
  <w15:docId w15:val="{155107C7-BE08-4B7F-BB41-6CD9818A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36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xygen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7c2e0a-3b72-4d89-be1e-930b23c9feb4">
      <Terms xmlns="http://schemas.microsoft.com/office/infopath/2007/PartnerControls"/>
    </lcf76f155ced4ddcb4097134ff3c332f>
    <TaxCatchAll xmlns="093c20a2-7e16-4dd4-86f4-85ed456ee0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C89E78E16509479DCCA2F4C0AF4DB2" ma:contentTypeVersion="17" ma:contentTypeDescription="Utwórz nowy dokument." ma:contentTypeScope="" ma:versionID="6de6a20f4bf64ba921e6855e3953da8f">
  <xsd:schema xmlns:xsd="http://www.w3.org/2001/XMLSchema" xmlns:xs="http://www.w3.org/2001/XMLSchema" xmlns:p="http://schemas.microsoft.com/office/2006/metadata/properties" xmlns:ns2="093c20a2-7e16-4dd4-86f4-85ed456ee057" xmlns:ns3="c27c2e0a-3b72-4d89-be1e-930b23c9feb4" targetNamespace="http://schemas.microsoft.com/office/2006/metadata/properties" ma:root="true" ma:fieldsID="b3321e72d9f6c6659ac03f545eb0150b" ns2:_="" ns3:_="">
    <xsd:import namespace="093c20a2-7e16-4dd4-86f4-85ed456ee057"/>
    <xsd:import namespace="c27c2e0a-3b72-4d89-be1e-930b23c9fe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c20a2-7e16-4dd4-86f4-85ed456ee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9a994-085e-453b-8ce8-bbcabfb4c875}" ma:internalName="TaxCatchAll" ma:showField="CatchAllData" ma:web="093c20a2-7e16-4dd4-86f4-85ed456ee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c2e0a-3b72-4d89-be1e-930b23c9f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a132938-aa9d-44c4-b55d-f13b15552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8CDAE-A767-496F-A56E-A02A1D5CFFAF}">
  <ds:schemaRefs>
    <ds:schemaRef ds:uri="http://schemas.microsoft.com/office/2006/metadata/properties"/>
    <ds:schemaRef ds:uri="http://schemas.microsoft.com/office/infopath/2007/PartnerControls"/>
    <ds:schemaRef ds:uri="c27c2e0a-3b72-4d89-be1e-930b23c9feb4"/>
    <ds:schemaRef ds:uri="093c20a2-7e16-4dd4-86f4-85ed456ee057"/>
  </ds:schemaRefs>
</ds:datastoreItem>
</file>

<file path=customXml/itemProps2.xml><?xml version="1.0" encoding="utf-8"?>
<ds:datastoreItem xmlns:ds="http://schemas.openxmlformats.org/officeDocument/2006/customXml" ds:itemID="{EF7ECD2F-9135-4586-A229-AAD14F370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CD3F5-6A42-4EE7-A0F8-E8D91C571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c20a2-7e16-4dd4-86f4-85ed456ee057"/>
    <ds:schemaRef ds:uri="c27c2e0a-3b72-4d89-be1e-930b23c9f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Koleśnik</dc:creator>
  <cp:keywords/>
  <dc:description/>
  <cp:lastModifiedBy>Łukasz Łyszczarek</cp:lastModifiedBy>
  <cp:revision>7</cp:revision>
  <dcterms:created xsi:type="dcterms:W3CDTF">2022-05-09T20:24:00Z</dcterms:created>
  <dcterms:modified xsi:type="dcterms:W3CDTF">2023-11-21T09:49:00Z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0x01010030C89E78E16509479DCCA2F4C0AF4DB2</vt:lpwstr>
  </property>
  <property fmtid="{D5CDD505-2E9C-101B-9397-08002B2CF9AE}" pid="3" name="MediaServiceImageTags">
    <vt:lpwstr/>
  </property>
</Properties>
</file>