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0E3D" w14:textId="77777777" w:rsidR="000B1392" w:rsidRPr="000B1392" w:rsidRDefault="000B1392" w:rsidP="000B1392">
      <w:pPr>
        <w:pStyle w:val="TSFrontCoverTitle"/>
      </w:pPr>
    </w:p>
    <w:p w14:paraId="0B8C1D19" w14:textId="77777777" w:rsidR="000B1392" w:rsidRDefault="000B1392" w:rsidP="000B1392">
      <w:pPr>
        <w:pStyle w:val="TSFrontCoverTitle"/>
      </w:pPr>
    </w:p>
    <w:p w14:paraId="67887F37" w14:textId="77777777" w:rsidR="000D72FB" w:rsidRPr="000B1392" w:rsidRDefault="000D72FB" w:rsidP="000B1392">
      <w:pPr>
        <w:pStyle w:val="TSFrontCoverTitle"/>
      </w:pPr>
    </w:p>
    <w:p w14:paraId="2AB19E35" w14:textId="01A75713" w:rsidR="00166967" w:rsidRPr="000B1392" w:rsidRDefault="00B803E6" w:rsidP="00166967">
      <w:pPr>
        <w:pStyle w:val="TSFrontCoverTitle"/>
      </w:pPr>
      <w:r>
        <w:t>HOSTELWORLD</w:t>
      </w:r>
      <w:r w:rsidR="00166967" w:rsidRPr="000B1392">
        <w:t xml:space="preserve"> GROUP PLC</w:t>
      </w:r>
    </w:p>
    <w:p w14:paraId="443C189D" w14:textId="77777777" w:rsidR="000A64D7" w:rsidRPr="000B1392" w:rsidRDefault="000A64D7" w:rsidP="000A64D7">
      <w:pPr>
        <w:pStyle w:val="TSFrontCoverTitle"/>
      </w:pPr>
      <w:r w:rsidRPr="000B1392">
        <w:t>ANNUAL BONUS PLAN</w:t>
      </w:r>
    </w:p>
    <w:p w14:paraId="01EC7253" w14:textId="33B68341" w:rsidR="00166967" w:rsidRDefault="000A64D7" w:rsidP="000B1392">
      <w:pPr>
        <w:pStyle w:val="TSFrontCoverTitle"/>
      </w:pPr>
      <w:r>
        <w:t>(Cash and Share Settled)</w:t>
      </w:r>
    </w:p>
    <w:p w14:paraId="4E0ED942" w14:textId="77777777" w:rsidR="00166967" w:rsidRDefault="00166967" w:rsidP="000B1392">
      <w:pPr>
        <w:pStyle w:val="TSFrontCoverTitle"/>
      </w:pPr>
    </w:p>
    <w:p w14:paraId="4F7C3E69" w14:textId="02980908" w:rsidR="000B1392" w:rsidRDefault="000D72FB" w:rsidP="000B50DF">
      <w:pPr>
        <w:pStyle w:val="TSCentredHeadingUC"/>
      </w:pPr>
      <w:r w:rsidRPr="000B1392">
        <w:t xml:space="preserve">ADOPTED BY THE </w:t>
      </w:r>
      <w:r w:rsidR="000B50DF">
        <w:t xml:space="preserve">remuneration committee </w:t>
      </w:r>
      <w:r w:rsidRPr="000B1392">
        <w:t xml:space="preserve">ON </w:t>
      </w:r>
      <w:r w:rsidR="000B50DF">
        <w:t>23 March 2026</w:t>
      </w:r>
    </w:p>
    <w:p w14:paraId="2A018650" w14:textId="33C8DC20" w:rsidR="00575EB2" w:rsidRPr="000B1392" w:rsidRDefault="00575EB2" w:rsidP="000B50DF">
      <w:pPr>
        <w:pStyle w:val="TSCentredHeadingUC"/>
      </w:pPr>
      <w:r w:rsidRPr="00575EB2">
        <w:t>Approved by shareholders on [6 May 2026</w:t>
      </w:r>
      <w:r>
        <w:t>]</w:t>
      </w:r>
    </w:p>
    <w:p w14:paraId="7DB6591A" w14:textId="2624DA8D" w:rsidR="000B1392" w:rsidRPr="000B1392" w:rsidRDefault="000B1392">
      <w:pPr>
        <w:spacing w:after="220" w:line="288" w:lineRule="auto"/>
        <w:jc w:val="left"/>
      </w:pPr>
      <w:r w:rsidRPr="000B1392">
        <w:br w:type="page"/>
      </w:r>
    </w:p>
    <w:p w14:paraId="578547FC" w14:textId="7EA5B823" w:rsidR="000F4CC3" w:rsidRPr="000B1392" w:rsidRDefault="000F4CC3" w:rsidP="000B1392">
      <w:pPr>
        <w:pStyle w:val="TSCentredHeadingUC"/>
      </w:pPr>
      <w:r w:rsidRPr="000B1392">
        <w:lastRenderedPageBreak/>
        <w:t xml:space="preserve">Table </w:t>
      </w:r>
      <w:r w:rsidR="000B1392" w:rsidRPr="000B1392">
        <w:t>of</w:t>
      </w:r>
      <w:r w:rsidR="000B1392" w:rsidRPr="000B1392">
        <w:rPr>
          <w:spacing w:val="-10"/>
        </w:rPr>
        <w:t xml:space="preserve"> </w:t>
      </w:r>
      <w:r w:rsidRPr="000B1392">
        <w:t>Contents</w:t>
      </w:r>
    </w:p>
    <w:p w14:paraId="1707E1E2" w14:textId="36961E90" w:rsidR="000F4CC3" w:rsidRDefault="000F4CC3" w:rsidP="000B1392">
      <w:pPr>
        <w:pStyle w:val="TSBodyText"/>
        <w:tabs>
          <w:tab w:val="right" w:pos="8640"/>
        </w:tabs>
        <w:rPr>
          <w:b/>
          <w:bCs/>
        </w:rPr>
      </w:pPr>
      <w:r w:rsidRPr="000B1392">
        <w:rPr>
          <w:b/>
          <w:bCs/>
        </w:rPr>
        <w:t>Section</w:t>
      </w:r>
      <w:r w:rsidRPr="000B1392">
        <w:rPr>
          <w:b/>
          <w:bCs/>
        </w:rPr>
        <w:tab/>
        <w:t>Page</w:t>
      </w:r>
    </w:p>
    <w:p w14:paraId="0AB1836B" w14:textId="08691DC4" w:rsidR="001E6283" w:rsidRDefault="000D72FB">
      <w:pPr>
        <w:pStyle w:val="TOC1"/>
        <w:rPr>
          <w:rFonts w:eastAsiaTheme="minorEastAsia"/>
          <w:noProof/>
          <w:kern w:val="2"/>
          <w:sz w:val="24"/>
          <w:szCs w:val="24"/>
          <w:lang w:eastAsia="en-GB"/>
          <w14:ligatures w14:val="standardContextual"/>
        </w:rPr>
      </w:pPr>
      <w:r>
        <w:fldChar w:fldCharType="begin"/>
      </w:r>
      <w:r>
        <w:instrText xml:space="preserve"> TOC \o "1-1" \h \z \u </w:instrText>
      </w:r>
      <w:r>
        <w:fldChar w:fldCharType="separate"/>
      </w:r>
      <w:hyperlink w:anchor="_Toc224294488" w:history="1">
        <w:r w:rsidR="001E6283" w:rsidRPr="004034BB">
          <w:rPr>
            <w:rStyle w:val="Hyperlink"/>
            <w:noProof/>
          </w:rPr>
          <w:t>1.</w:t>
        </w:r>
        <w:r w:rsidR="001E6283">
          <w:rPr>
            <w:rFonts w:eastAsiaTheme="minorEastAsia"/>
            <w:noProof/>
            <w:kern w:val="2"/>
            <w:sz w:val="24"/>
            <w:szCs w:val="24"/>
            <w:lang w:eastAsia="en-GB"/>
            <w14:ligatures w14:val="standardContextual"/>
          </w:rPr>
          <w:tab/>
        </w:r>
        <w:r w:rsidR="001E6283" w:rsidRPr="004034BB">
          <w:rPr>
            <w:rStyle w:val="Hyperlink"/>
            <w:noProof/>
          </w:rPr>
          <w:t>Participation</w:t>
        </w:r>
        <w:r w:rsidR="001E6283">
          <w:rPr>
            <w:noProof/>
            <w:webHidden/>
          </w:rPr>
          <w:tab/>
        </w:r>
        <w:r w:rsidR="001E6283">
          <w:rPr>
            <w:noProof/>
            <w:webHidden/>
          </w:rPr>
          <w:fldChar w:fldCharType="begin"/>
        </w:r>
        <w:r w:rsidR="001E6283">
          <w:rPr>
            <w:noProof/>
            <w:webHidden/>
          </w:rPr>
          <w:instrText xml:space="preserve"> PAGEREF _Toc224294488 \h </w:instrText>
        </w:r>
        <w:r w:rsidR="001E6283">
          <w:rPr>
            <w:noProof/>
            <w:webHidden/>
          </w:rPr>
        </w:r>
        <w:r w:rsidR="001E6283">
          <w:rPr>
            <w:noProof/>
            <w:webHidden/>
          </w:rPr>
          <w:fldChar w:fldCharType="separate"/>
        </w:r>
        <w:r w:rsidR="00ED3221">
          <w:rPr>
            <w:noProof/>
            <w:webHidden/>
          </w:rPr>
          <w:t>2</w:t>
        </w:r>
        <w:r w:rsidR="001E6283">
          <w:rPr>
            <w:noProof/>
            <w:webHidden/>
          </w:rPr>
          <w:fldChar w:fldCharType="end"/>
        </w:r>
      </w:hyperlink>
    </w:p>
    <w:p w14:paraId="570B55BE" w14:textId="336CC24D" w:rsidR="001E6283" w:rsidRDefault="001E6283">
      <w:pPr>
        <w:pStyle w:val="TOC1"/>
        <w:rPr>
          <w:rFonts w:eastAsiaTheme="minorEastAsia"/>
          <w:noProof/>
          <w:kern w:val="2"/>
          <w:sz w:val="24"/>
          <w:szCs w:val="24"/>
          <w:lang w:eastAsia="en-GB"/>
          <w14:ligatures w14:val="standardContextual"/>
        </w:rPr>
      </w:pPr>
      <w:hyperlink w:anchor="_Toc224294489" w:history="1">
        <w:r w:rsidRPr="004034BB">
          <w:rPr>
            <w:rStyle w:val="Hyperlink"/>
            <w:noProof/>
          </w:rPr>
          <w:t>2.</w:t>
        </w:r>
        <w:r>
          <w:rPr>
            <w:rFonts w:eastAsiaTheme="minorEastAsia"/>
            <w:noProof/>
            <w:kern w:val="2"/>
            <w:sz w:val="24"/>
            <w:szCs w:val="24"/>
            <w:lang w:eastAsia="en-GB"/>
            <w14:ligatures w14:val="standardContextual"/>
          </w:rPr>
          <w:tab/>
        </w:r>
        <w:r w:rsidRPr="004034BB">
          <w:rPr>
            <w:rStyle w:val="Hyperlink"/>
            <w:noProof/>
          </w:rPr>
          <w:t>Performance Conditions</w:t>
        </w:r>
        <w:r>
          <w:rPr>
            <w:noProof/>
            <w:webHidden/>
          </w:rPr>
          <w:tab/>
        </w:r>
        <w:r>
          <w:rPr>
            <w:noProof/>
            <w:webHidden/>
          </w:rPr>
          <w:fldChar w:fldCharType="begin"/>
        </w:r>
        <w:r>
          <w:rPr>
            <w:noProof/>
            <w:webHidden/>
          </w:rPr>
          <w:instrText xml:space="preserve"> PAGEREF _Toc224294489 \h </w:instrText>
        </w:r>
        <w:r>
          <w:rPr>
            <w:noProof/>
            <w:webHidden/>
          </w:rPr>
        </w:r>
        <w:r>
          <w:rPr>
            <w:noProof/>
            <w:webHidden/>
          </w:rPr>
          <w:fldChar w:fldCharType="separate"/>
        </w:r>
        <w:r w:rsidR="00ED3221">
          <w:rPr>
            <w:noProof/>
            <w:webHidden/>
          </w:rPr>
          <w:t>2</w:t>
        </w:r>
        <w:r>
          <w:rPr>
            <w:noProof/>
            <w:webHidden/>
          </w:rPr>
          <w:fldChar w:fldCharType="end"/>
        </w:r>
      </w:hyperlink>
    </w:p>
    <w:p w14:paraId="68E54ADD" w14:textId="78B4C49F" w:rsidR="001E6283" w:rsidRDefault="001E6283">
      <w:pPr>
        <w:pStyle w:val="TOC1"/>
        <w:rPr>
          <w:rFonts w:eastAsiaTheme="minorEastAsia"/>
          <w:noProof/>
          <w:kern w:val="2"/>
          <w:sz w:val="24"/>
          <w:szCs w:val="24"/>
          <w:lang w:eastAsia="en-GB"/>
          <w14:ligatures w14:val="standardContextual"/>
        </w:rPr>
      </w:pPr>
      <w:hyperlink w:anchor="_Toc224294490" w:history="1">
        <w:r w:rsidRPr="004034BB">
          <w:rPr>
            <w:rStyle w:val="Hyperlink"/>
            <w:noProof/>
          </w:rPr>
          <w:t>3.</w:t>
        </w:r>
        <w:r>
          <w:rPr>
            <w:rFonts w:eastAsiaTheme="minorEastAsia"/>
            <w:noProof/>
            <w:kern w:val="2"/>
            <w:sz w:val="24"/>
            <w:szCs w:val="24"/>
            <w:lang w:eastAsia="en-GB"/>
            <w14:ligatures w14:val="standardContextual"/>
          </w:rPr>
          <w:tab/>
        </w:r>
        <w:r w:rsidRPr="004034BB">
          <w:rPr>
            <w:rStyle w:val="Hyperlink"/>
            <w:noProof/>
          </w:rPr>
          <w:t>Individual Grant Limits</w:t>
        </w:r>
        <w:r>
          <w:rPr>
            <w:noProof/>
            <w:webHidden/>
          </w:rPr>
          <w:tab/>
        </w:r>
        <w:r>
          <w:rPr>
            <w:noProof/>
            <w:webHidden/>
          </w:rPr>
          <w:fldChar w:fldCharType="begin"/>
        </w:r>
        <w:r>
          <w:rPr>
            <w:noProof/>
            <w:webHidden/>
          </w:rPr>
          <w:instrText xml:space="preserve"> PAGEREF _Toc224294490 \h </w:instrText>
        </w:r>
        <w:r>
          <w:rPr>
            <w:noProof/>
            <w:webHidden/>
          </w:rPr>
        </w:r>
        <w:r>
          <w:rPr>
            <w:noProof/>
            <w:webHidden/>
          </w:rPr>
          <w:fldChar w:fldCharType="separate"/>
        </w:r>
        <w:r w:rsidR="00ED3221">
          <w:rPr>
            <w:noProof/>
            <w:webHidden/>
          </w:rPr>
          <w:t>4</w:t>
        </w:r>
        <w:r>
          <w:rPr>
            <w:noProof/>
            <w:webHidden/>
          </w:rPr>
          <w:fldChar w:fldCharType="end"/>
        </w:r>
      </w:hyperlink>
    </w:p>
    <w:p w14:paraId="3F75EF41" w14:textId="66DF50F5" w:rsidR="001E6283" w:rsidRDefault="001E6283">
      <w:pPr>
        <w:pStyle w:val="TOC1"/>
        <w:rPr>
          <w:rFonts w:eastAsiaTheme="minorEastAsia"/>
          <w:noProof/>
          <w:kern w:val="2"/>
          <w:sz w:val="24"/>
          <w:szCs w:val="24"/>
          <w:lang w:eastAsia="en-GB"/>
          <w14:ligatures w14:val="standardContextual"/>
        </w:rPr>
      </w:pPr>
      <w:hyperlink w:anchor="_Toc224294491" w:history="1">
        <w:r w:rsidRPr="004034BB">
          <w:rPr>
            <w:rStyle w:val="Hyperlink"/>
            <w:noProof/>
          </w:rPr>
          <w:t>4.</w:t>
        </w:r>
        <w:r>
          <w:rPr>
            <w:rFonts w:eastAsiaTheme="minorEastAsia"/>
            <w:noProof/>
            <w:kern w:val="2"/>
            <w:sz w:val="24"/>
            <w:szCs w:val="24"/>
            <w:lang w:eastAsia="en-GB"/>
            <w14:ligatures w14:val="standardContextual"/>
          </w:rPr>
          <w:tab/>
        </w:r>
        <w:r w:rsidRPr="004034BB">
          <w:rPr>
            <w:rStyle w:val="Hyperlink"/>
            <w:noProof/>
          </w:rPr>
          <w:t>Assessment and Payment of Bonuses</w:t>
        </w:r>
        <w:r>
          <w:rPr>
            <w:noProof/>
            <w:webHidden/>
          </w:rPr>
          <w:tab/>
        </w:r>
        <w:r>
          <w:rPr>
            <w:noProof/>
            <w:webHidden/>
          </w:rPr>
          <w:fldChar w:fldCharType="begin"/>
        </w:r>
        <w:r>
          <w:rPr>
            <w:noProof/>
            <w:webHidden/>
          </w:rPr>
          <w:instrText xml:space="preserve"> PAGEREF _Toc224294491 \h </w:instrText>
        </w:r>
        <w:r>
          <w:rPr>
            <w:noProof/>
            <w:webHidden/>
          </w:rPr>
        </w:r>
        <w:r>
          <w:rPr>
            <w:noProof/>
            <w:webHidden/>
          </w:rPr>
          <w:fldChar w:fldCharType="separate"/>
        </w:r>
        <w:r w:rsidR="00ED3221">
          <w:rPr>
            <w:noProof/>
            <w:webHidden/>
          </w:rPr>
          <w:t>4</w:t>
        </w:r>
        <w:r>
          <w:rPr>
            <w:noProof/>
            <w:webHidden/>
          </w:rPr>
          <w:fldChar w:fldCharType="end"/>
        </w:r>
      </w:hyperlink>
    </w:p>
    <w:p w14:paraId="2A686AD4" w14:textId="2C8F5DA6" w:rsidR="001E6283" w:rsidRDefault="001E6283">
      <w:pPr>
        <w:pStyle w:val="TOC1"/>
        <w:rPr>
          <w:rFonts w:eastAsiaTheme="minorEastAsia"/>
          <w:noProof/>
          <w:kern w:val="2"/>
          <w:sz w:val="24"/>
          <w:szCs w:val="24"/>
          <w:lang w:eastAsia="en-GB"/>
          <w14:ligatures w14:val="standardContextual"/>
        </w:rPr>
      </w:pPr>
      <w:hyperlink w:anchor="_Toc224294492" w:history="1">
        <w:r w:rsidRPr="004034BB">
          <w:rPr>
            <w:rStyle w:val="Hyperlink"/>
            <w:noProof/>
          </w:rPr>
          <w:t>5.</w:t>
        </w:r>
        <w:r>
          <w:rPr>
            <w:rFonts w:eastAsiaTheme="minorEastAsia"/>
            <w:noProof/>
            <w:kern w:val="2"/>
            <w:sz w:val="24"/>
            <w:szCs w:val="24"/>
            <w:lang w:eastAsia="en-GB"/>
            <w14:ligatures w14:val="standardContextual"/>
          </w:rPr>
          <w:tab/>
        </w:r>
        <w:r w:rsidRPr="004034BB">
          <w:rPr>
            <w:rStyle w:val="Hyperlink"/>
            <w:noProof/>
          </w:rPr>
          <w:t>Settlement of Bonus in Shares</w:t>
        </w:r>
        <w:r>
          <w:rPr>
            <w:noProof/>
            <w:webHidden/>
          </w:rPr>
          <w:tab/>
        </w:r>
        <w:r>
          <w:rPr>
            <w:noProof/>
            <w:webHidden/>
          </w:rPr>
          <w:fldChar w:fldCharType="begin"/>
        </w:r>
        <w:r>
          <w:rPr>
            <w:noProof/>
            <w:webHidden/>
          </w:rPr>
          <w:instrText xml:space="preserve"> PAGEREF _Toc224294492 \h </w:instrText>
        </w:r>
        <w:r>
          <w:rPr>
            <w:noProof/>
            <w:webHidden/>
          </w:rPr>
        </w:r>
        <w:r>
          <w:rPr>
            <w:noProof/>
            <w:webHidden/>
          </w:rPr>
          <w:fldChar w:fldCharType="separate"/>
        </w:r>
        <w:r w:rsidR="00ED3221">
          <w:rPr>
            <w:noProof/>
            <w:webHidden/>
          </w:rPr>
          <w:t>4</w:t>
        </w:r>
        <w:r>
          <w:rPr>
            <w:noProof/>
            <w:webHidden/>
          </w:rPr>
          <w:fldChar w:fldCharType="end"/>
        </w:r>
      </w:hyperlink>
    </w:p>
    <w:p w14:paraId="02D7152B" w14:textId="4676ECD0" w:rsidR="001E6283" w:rsidRDefault="001E6283">
      <w:pPr>
        <w:pStyle w:val="TOC1"/>
        <w:rPr>
          <w:rFonts w:eastAsiaTheme="minorEastAsia"/>
          <w:noProof/>
          <w:kern w:val="2"/>
          <w:sz w:val="24"/>
          <w:szCs w:val="24"/>
          <w:lang w:eastAsia="en-GB"/>
          <w14:ligatures w14:val="standardContextual"/>
        </w:rPr>
      </w:pPr>
      <w:hyperlink w:anchor="_Toc224294493" w:history="1">
        <w:r w:rsidRPr="004034BB">
          <w:rPr>
            <w:rStyle w:val="Hyperlink"/>
            <w:noProof/>
          </w:rPr>
          <w:t>6.</w:t>
        </w:r>
        <w:r>
          <w:rPr>
            <w:rFonts w:eastAsiaTheme="minorEastAsia"/>
            <w:noProof/>
            <w:kern w:val="2"/>
            <w:sz w:val="24"/>
            <w:szCs w:val="24"/>
            <w:lang w:eastAsia="en-GB"/>
            <w14:ligatures w14:val="standardContextual"/>
          </w:rPr>
          <w:tab/>
        </w:r>
        <w:r w:rsidRPr="004034BB">
          <w:rPr>
            <w:rStyle w:val="Hyperlink"/>
            <w:noProof/>
          </w:rPr>
          <w:t>Suspension of Bonus Payments</w:t>
        </w:r>
        <w:r>
          <w:rPr>
            <w:noProof/>
            <w:webHidden/>
          </w:rPr>
          <w:tab/>
        </w:r>
        <w:r>
          <w:rPr>
            <w:noProof/>
            <w:webHidden/>
          </w:rPr>
          <w:fldChar w:fldCharType="begin"/>
        </w:r>
        <w:r>
          <w:rPr>
            <w:noProof/>
            <w:webHidden/>
          </w:rPr>
          <w:instrText xml:space="preserve"> PAGEREF _Toc224294493 \h </w:instrText>
        </w:r>
        <w:r>
          <w:rPr>
            <w:noProof/>
            <w:webHidden/>
          </w:rPr>
        </w:r>
        <w:r>
          <w:rPr>
            <w:noProof/>
            <w:webHidden/>
          </w:rPr>
          <w:fldChar w:fldCharType="separate"/>
        </w:r>
        <w:r w:rsidR="00ED3221">
          <w:rPr>
            <w:noProof/>
            <w:webHidden/>
          </w:rPr>
          <w:t>5</w:t>
        </w:r>
        <w:r>
          <w:rPr>
            <w:noProof/>
            <w:webHidden/>
          </w:rPr>
          <w:fldChar w:fldCharType="end"/>
        </w:r>
      </w:hyperlink>
    </w:p>
    <w:p w14:paraId="1053D769" w14:textId="395BDC98" w:rsidR="001E6283" w:rsidRDefault="001E6283">
      <w:pPr>
        <w:pStyle w:val="TOC1"/>
        <w:rPr>
          <w:rFonts w:eastAsiaTheme="minorEastAsia"/>
          <w:noProof/>
          <w:kern w:val="2"/>
          <w:sz w:val="24"/>
          <w:szCs w:val="24"/>
          <w:lang w:eastAsia="en-GB"/>
          <w14:ligatures w14:val="standardContextual"/>
        </w:rPr>
      </w:pPr>
      <w:hyperlink w:anchor="_Toc224294494" w:history="1">
        <w:r w:rsidRPr="004034BB">
          <w:rPr>
            <w:rStyle w:val="Hyperlink"/>
            <w:noProof/>
          </w:rPr>
          <w:t>7.</w:t>
        </w:r>
        <w:r>
          <w:rPr>
            <w:rFonts w:eastAsiaTheme="minorEastAsia"/>
            <w:noProof/>
            <w:kern w:val="2"/>
            <w:sz w:val="24"/>
            <w:szCs w:val="24"/>
            <w:lang w:eastAsia="en-GB"/>
            <w14:ligatures w14:val="standardContextual"/>
          </w:rPr>
          <w:tab/>
        </w:r>
        <w:r w:rsidRPr="004034BB">
          <w:rPr>
            <w:rStyle w:val="Hyperlink"/>
            <w:noProof/>
          </w:rPr>
          <w:t>Malus and Clawback</w:t>
        </w:r>
        <w:r>
          <w:rPr>
            <w:noProof/>
            <w:webHidden/>
          </w:rPr>
          <w:tab/>
        </w:r>
        <w:r>
          <w:rPr>
            <w:noProof/>
            <w:webHidden/>
          </w:rPr>
          <w:fldChar w:fldCharType="begin"/>
        </w:r>
        <w:r>
          <w:rPr>
            <w:noProof/>
            <w:webHidden/>
          </w:rPr>
          <w:instrText xml:space="preserve"> PAGEREF _Toc224294494 \h </w:instrText>
        </w:r>
        <w:r>
          <w:rPr>
            <w:noProof/>
            <w:webHidden/>
          </w:rPr>
        </w:r>
        <w:r>
          <w:rPr>
            <w:noProof/>
            <w:webHidden/>
          </w:rPr>
          <w:fldChar w:fldCharType="separate"/>
        </w:r>
        <w:r w:rsidR="00ED3221">
          <w:rPr>
            <w:noProof/>
            <w:webHidden/>
          </w:rPr>
          <w:t>6</w:t>
        </w:r>
        <w:r>
          <w:rPr>
            <w:noProof/>
            <w:webHidden/>
          </w:rPr>
          <w:fldChar w:fldCharType="end"/>
        </w:r>
      </w:hyperlink>
    </w:p>
    <w:p w14:paraId="7B7B80E1" w14:textId="40669F21" w:rsidR="001E6283" w:rsidRDefault="001E6283">
      <w:pPr>
        <w:pStyle w:val="TOC1"/>
        <w:rPr>
          <w:rFonts w:eastAsiaTheme="minorEastAsia"/>
          <w:noProof/>
          <w:kern w:val="2"/>
          <w:sz w:val="24"/>
          <w:szCs w:val="24"/>
          <w:lang w:eastAsia="en-GB"/>
          <w14:ligatures w14:val="standardContextual"/>
        </w:rPr>
      </w:pPr>
      <w:hyperlink w:anchor="_Toc224294495" w:history="1">
        <w:r w:rsidRPr="004034BB">
          <w:rPr>
            <w:rStyle w:val="Hyperlink"/>
            <w:noProof/>
          </w:rPr>
          <w:t>8.</w:t>
        </w:r>
        <w:r>
          <w:rPr>
            <w:rFonts w:eastAsiaTheme="minorEastAsia"/>
            <w:noProof/>
            <w:kern w:val="2"/>
            <w:sz w:val="24"/>
            <w:szCs w:val="24"/>
            <w:lang w:eastAsia="en-GB"/>
            <w14:ligatures w14:val="standardContextual"/>
          </w:rPr>
          <w:tab/>
        </w:r>
        <w:r w:rsidRPr="004034BB">
          <w:rPr>
            <w:rStyle w:val="Hyperlink"/>
            <w:noProof/>
          </w:rPr>
          <w:t>Lapse of Bonus Opportunity</w:t>
        </w:r>
        <w:r>
          <w:rPr>
            <w:noProof/>
            <w:webHidden/>
          </w:rPr>
          <w:tab/>
        </w:r>
        <w:r>
          <w:rPr>
            <w:noProof/>
            <w:webHidden/>
          </w:rPr>
          <w:fldChar w:fldCharType="begin"/>
        </w:r>
        <w:r>
          <w:rPr>
            <w:noProof/>
            <w:webHidden/>
          </w:rPr>
          <w:instrText xml:space="preserve"> PAGEREF _Toc224294495 \h </w:instrText>
        </w:r>
        <w:r>
          <w:rPr>
            <w:noProof/>
            <w:webHidden/>
          </w:rPr>
        </w:r>
        <w:r>
          <w:rPr>
            <w:noProof/>
            <w:webHidden/>
          </w:rPr>
          <w:fldChar w:fldCharType="separate"/>
        </w:r>
        <w:r w:rsidR="00ED3221">
          <w:rPr>
            <w:noProof/>
            <w:webHidden/>
          </w:rPr>
          <w:t>9</w:t>
        </w:r>
        <w:r>
          <w:rPr>
            <w:noProof/>
            <w:webHidden/>
          </w:rPr>
          <w:fldChar w:fldCharType="end"/>
        </w:r>
      </w:hyperlink>
    </w:p>
    <w:p w14:paraId="4C0C2F40" w14:textId="08E95622" w:rsidR="001E6283" w:rsidRDefault="001E6283">
      <w:pPr>
        <w:pStyle w:val="TOC1"/>
        <w:rPr>
          <w:rFonts w:eastAsiaTheme="minorEastAsia"/>
          <w:noProof/>
          <w:kern w:val="2"/>
          <w:sz w:val="24"/>
          <w:szCs w:val="24"/>
          <w:lang w:eastAsia="en-GB"/>
          <w14:ligatures w14:val="standardContextual"/>
        </w:rPr>
      </w:pPr>
      <w:hyperlink w:anchor="_Toc224294496" w:history="1">
        <w:r w:rsidRPr="004034BB">
          <w:rPr>
            <w:rStyle w:val="Hyperlink"/>
            <w:noProof/>
          </w:rPr>
          <w:t>9.</w:t>
        </w:r>
        <w:r>
          <w:rPr>
            <w:rFonts w:eastAsiaTheme="minorEastAsia"/>
            <w:noProof/>
            <w:kern w:val="2"/>
            <w:sz w:val="24"/>
            <w:szCs w:val="24"/>
            <w:lang w:eastAsia="en-GB"/>
            <w14:ligatures w14:val="standardContextual"/>
          </w:rPr>
          <w:tab/>
        </w:r>
        <w:r w:rsidRPr="004034BB">
          <w:rPr>
            <w:rStyle w:val="Hyperlink"/>
            <w:noProof/>
          </w:rPr>
          <w:t>Termination of Employment</w:t>
        </w:r>
        <w:r>
          <w:rPr>
            <w:noProof/>
            <w:webHidden/>
          </w:rPr>
          <w:tab/>
        </w:r>
        <w:r>
          <w:rPr>
            <w:noProof/>
            <w:webHidden/>
          </w:rPr>
          <w:fldChar w:fldCharType="begin"/>
        </w:r>
        <w:r>
          <w:rPr>
            <w:noProof/>
            <w:webHidden/>
          </w:rPr>
          <w:instrText xml:space="preserve"> PAGEREF _Toc224294496 \h </w:instrText>
        </w:r>
        <w:r>
          <w:rPr>
            <w:noProof/>
            <w:webHidden/>
          </w:rPr>
        </w:r>
        <w:r>
          <w:rPr>
            <w:noProof/>
            <w:webHidden/>
          </w:rPr>
          <w:fldChar w:fldCharType="separate"/>
        </w:r>
        <w:r w:rsidR="00ED3221">
          <w:rPr>
            <w:noProof/>
            <w:webHidden/>
          </w:rPr>
          <w:t>9</w:t>
        </w:r>
        <w:r>
          <w:rPr>
            <w:noProof/>
            <w:webHidden/>
          </w:rPr>
          <w:fldChar w:fldCharType="end"/>
        </w:r>
      </w:hyperlink>
    </w:p>
    <w:p w14:paraId="0A7D794E" w14:textId="017DC6F1" w:rsidR="001E6283" w:rsidRDefault="001E6283">
      <w:pPr>
        <w:pStyle w:val="TOC1"/>
        <w:rPr>
          <w:rFonts w:eastAsiaTheme="minorEastAsia"/>
          <w:noProof/>
          <w:kern w:val="2"/>
          <w:sz w:val="24"/>
          <w:szCs w:val="24"/>
          <w:lang w:eastAsia="en-GB"/>
          <w14:ligatures w14:val="standardContextual"/>
        </w:rPr>
      </w:pPr>
      <w:hyperlink w:anchor="_Toc224294497" w:history="1">
        <w:r w:rsidRPr="004034BB">
          <w:rPr>
            <w:rStyle w:val="Hyperlink"/>
            <w:noProof/>
          </w:rPr>
          <w:t>10.</w:t>
        </w:r>
        <w:r>
          <w:rPr>
            <w:rFonts w:eastAsiaTheme="minorEastAsia"/>
            <w:noProof/>
            <w:kern w:val="2"/>
            <w:sz w:val="24"/>
            <w:szCs w:val="24"/>
            <w:lang w:eastAsia="en-GB"/>
            <w14:ligatures w14:val="standardContextual"/>
          </w:rPr>
          <w:tab/>
        </w:r>
        <w:r w:rsidRPr="004034BB">
          <w:rPr>
            <w:rStyle w:val="Hyperlink"/>
            <w:noProof/>
          </w:rPr>
          <w:t>Takeovers and Liquidations</w:t>
        </w:r>
        <w:r>
          <w:rPr>
            <w:noProof/>
            <w:webHidden/>
          </w:rPr>
          <w:tab/>
        </w:r>
        <w:r>
          <w:rPr>
            <w:noProof/>
            <w:webHidden/>
          </w:rPr>
          <w:fldChar w:fldCharType="begin"/>
        </w:r>
        <w:r>
          <w:rPr>
            <w:noProof/>
            <w:webHidden/>
          </w:rPr>
          <w:instrText xml:space="preserve"> PAGEREF _Toc224294497 \h </w:instrText>
        </w:r>
        <w:r>
          <w:rPr>
            <w:noProof/>
            <w:webHidden/>
          </w:rPr>
        </w:r>
        <w:r>
          <w:rPr>
            <w:noProof/>
            <w:webHidden/>
          </w:rPr>
          <w:fldChar w:fldCharType="separate"/>
        </w:r>
        <w:r w:rsidR="00ED3221">
          <w:rPr>
            <w:noProof/>
            <w:webHidden/>
          </w:rPr>
          <w:t>11</w:t>
        </w:r>
        <w:r>
          <w:rPr>
            <w:noProof/>
            <w:webHidden/>
          </w:rPr>
          <w:fldChar w:fldCharType="end"/>
        </w:r>
      </w:hyperlink>
    </w:p>
    <w:p w14:paraId="0AA34AA7" w14:textId="7DACAAF8" w:rsidR="001E6283" w:rsidRDefault="001E6283">
      <w:pPr>
        <w:pStyle w:val="TOC1"/>
        <w:rPr>
          <w:rFonts w:eastAsiaTheme="minorEastAsia"/>
          <w:noProof/>
          <w:kern w:val="2"/>
          <w:sz w:val="24"/>
          <w:szCs w:val="24"/>
          <w:lang w:eastAsia="en-GB"/>
          <w14:ligatures w14:val="standardContextual"/>
        </w:rPr>
      </w:pPr>
      <w:hyperlink w:anchor="_Toc224294498" w:history="1">
        <w:r w:rsidRPr="004034BB">
          <w:rPr>
            <w:rStyle w:val="Hyperlink"/>
            <w:noProof/>
          </w:rPr>
          <w:t>11.</w:t>
        </w:r>
        <w:r>
          <w:rPr>
            <w:rFonts w:eastAsiaTheme="minorEastAsia"/>
            <w:noProof/>
            <w:kern w:val="2"/>
            <w:sz w:val="24"/>
            <w:szCs w:val="24"/>
            <w:lang w:eastAsia="en-GB"/>
            <w14:ligatures w14:val="standardContextual"/>
          </w:rPr>
          <w:tab/>
        </w:r>
        <w:r w:rsidRPr="004034BB">
          <w:rPr>
            <w:rStyle w:val="Hyperlink"/>
            <w:noProof/>
          </w:rPr>
          <w:t>Tax Liabilities</w:t>
        </w:r>
        <w:r>
          <w:rPr>
            <w:noProof/>
            <w:webHidden/>
          </w:rPr>
          <w:tab/>
        </w:r>
        <w:r>
          <w:rPr>
            <w:noProof/>
            <w:webHidden/>
          </w:rPr>
          <w:fldChar w:fldCharType="begin"/>
        </w:r>
        <w:r>
          <w:rPr>
            <w:noProof/>
            <w:webHidden/>
          </w:rPr>
          <w:instrText xml:space="preserve"> PAGEREF _Toc224294498 \h </w:instrText>
        </w:r>
        <w:r>
          <w:rPr>
            <w:noProof/>
            <w:webHidden/>
          </w:rPr>
        </w:r>
        <w:r>
          <w:rPr>
            <w:noProof/>
            <w:webHidden/>
          </w:rPr>
          <w:fldChar w:fldCharType="separate"/>
        </w:r>
        <w:r w:rsidR="00ED3221">
          <w:rPr>
            <w:noProof/>
            <w:webHidden/>
          </w:rPr>
          <w:t>11</w:t>
        </w:r>
        <w:r>
          <w:rPr>
            <w:noProof/>
            <w:webHidden/>
          </w:rPr>
          <w:fldChar w:fldCharType="end"/>
        </w:r>
      </w:hyperlink>
    </w:p>
    <w:p w14:paraId="3573ADAE" w14:textId="698A1DF9" w:rsidR="001E6283" w:rsidRDefault="001E6283">
      <w:pPr>
        <w:pStyle w:val="TOC1"/>
        <w:rPr>
          <w:rFonts w:eastAsiaTheme="minorEastAsia"/>
          <w:noProof/>
          <w:kern w:val="2"/>
          <w:sz w:val="24"/>
          <w:szCs w:val="24"/>
          <w:lang w:eastAsia="en-GB"/>
          <w14:ligatures w14:val="standardContextual"/>
        </w:rPr>
      </w:pPr>
      <w:hyperlink w:anchor="_Toc224294499" w:history="1">
        <w:r w:rsidRPr="004034BB">
          <w:rPr>
            <w:rStyle w:val="Hyperlink"/>
            <w:noProof/>
          </w:rPr>
          <w:t>12.</w:t>
        </w:r>
        <w:r>
          <w:rPr>
            <w:rFonts w:eastAsiaTheme="minorEastAsia"/>
            <w:noProof/>
            <w:kern w:val="2"/>
            <w:sz w:val="24"/>
            <w:szCs w:val="24"/>
            <w:lang w:eastAsia="en-GB"/>
            <w14:ligatures w14:val="standardContextual"/>
          </w:rPr>
          <w:tab/>
        </w:r>
        <w:r w:rsidRPr="004034BB">
          <w:rPr>
            <w:rStyle w:val="Hyperlink"/>
            <w:noProof/>
          </w:rPr>
          <w:t>Administration and Amendment</w:t>
        </w:r>
        <w:r>
          <w:rPr>
            <w:noProof/>
            <w:webHidden/>
          </w:rPr>
          <w:tab/>
        </w:r>
        <w:r>
          <w:rPr>
            <w:noProof/>
            <w:webHidden/>
          </w:rPr>
          <w:fldChar w:fldCharType="begin"/>
        </w:r>
        <w:r>
          <w:rPr>
            <w:noProof/>
            <w:webHidden/>
          </w:rPr>
          <w:instrText xml:space="preserve"> PAGEREF _Toc224294499 \h </w:instrText>
        </w:r>
        <w:r>
          <w:rPr>
            <w:noProof/>
            <w:webHidden/>
          </w:rPr>
        </w:r>
        <w:r>
          <w:rPr>
            <w:noProof/>
            <w:webHidden/>
          </w:rPr>
          <w:fldChar w:fldCharType="separate"/>
        </w:r>
        <w:r w:rsidR="00ED3221">
          <w:rPr>
            <w:noProof/>
            <w:webHidden/>
          </w:rPr>
          <w:t>11</w:t>
        </w:r>
        <w:r>
          <w:rPr>
            <w:noProof/>
            <w:webHidden/>
          </w:rPr>
          <w:fldChar w:fldCharType="end"/>
        </w:r>
      </w:hyperlink>
    </w:p>
    <w:p w14:paraId="31DAAADA" w14:textId="6AD6A932" w:rsidR="001E6283" w:rsidRDefault="001E6283">
      <w:pPr>
        <w:pStyle w:val="TOC1"/>
        <w:rPr>
          <w:rFonts w:eastAsiaTheme="minorEastAsia"/>
          <w:noProof/>
          <w:kern w:val="2"/>
          <w:sz w:val="24"/>
          <w:szCs w:val="24"/>
          <w:lang w:eastAsia="en-GB"/>
          <w14:ligatures w14:val="standardContextual"/>
        </w:rPr>
      </w:pPr>
      <w:hyperlink w:anchor="_Toc224294500" w:history="1">
        <w:r w:rsidRPr="004034BB">
          <w:rPr>
            <w:rStyle w:val="Hyperlink"/>
            <w:noProof/>
          </w:rPr>
          <w:t>13.</w:t>
        </w:r>
        <w:r>
          <w:rPr>
            <w:rFonts w:eastAsiaTheme="minorEastAsia"/>
            <w:noProof/>
            <w:kern w:val="2"/>
            <w:sz w:val="24"/>
            <w:szCs w:val="24"/>
            <w:lang w:eastAsia="en-GB"/>
            <w14:ligatures w14:val="standardContextual"/>
          </w:rPr>
          <w:tab/>
        </w:r>
        <w:r w:rsidRPr="004034BB">
          <w:rPr>
            <w:rStyle w:val="Hyperlink"/>
            <w:noProof/>
          </w:rPr>
          <w:t>General</w:t>
        </w:r>
        <w:r>
          <w:rPr>
            <w:noProof/>
            <w:webHidden/>
          </w:rPr>
          <w:tab/>
        </w:r>
        <w:r>
          <w:rPr>
            <w:noProof/>
            <w:webHidden/>
          </w:rPr>
          <w:fldChar w:fldCharType="begin"/>
        </w:r>
        <w:r>
          <w:rPr>
            <w:noProof/>
            <w:webHidden/>
          </w:rPr>
          <w:instrText xml:space="preserve"> PAGEREF _Toc224294500 \h </w:instrText>
        </w:r>
        <w:r>
          <w:rPr>
            <w:noProof/>
            <w:webHidden/>
          </w:rPr>
        </w:r>
        <w:r>
          <w:rPr>
            <w:noProof/>
            <w:webHidden/>
          </w:rPr>
          <w:fldChar w:fldCharType="separate"/>
        </w:r>
        <w:r w:rsidR="00ED3221">
          <w:rPr>
            <w:noProof/>
            <w:webHidden/>
          </w:rPr>
          <w:t>12</w:t>
        </w:r>
        <w:r>
          <w:rPr>
            <w:noProof/>
            <w:webHidden/>
          </w:rPr>
          <w:fldChar w:fldCharType="end"/>
        </w:r>
      </w:hyperlink>
    </w:p>
    <w:p w14:paraId="2CD94157" w14:textId="6E06BC1F" w:rsidR="001E6283" w:rsidRDefault="001E6283">
      <w:pPr>
        <w:pStyle w:val="TOC1"/>
        <w:rPr>
          <w:rFonts w:eastAsiaTheme="minorEastAsia"/>
          <w:noProof/>
          <w:kern w:val="2"/>
          <w:sz w:val="24"/>
          <w:szCs w:val="24"/>
          <w:lang w:eastAsia="en-GB"/>
          <w14:ligatures w14:val="standardContextual"/>
        </w:rPr>
      </w:pPr>
      <w:hyperlink w:anchor="_Toc224294501" w:history="1">
        <w:r w:rsidRPr="004034BB">
          <w:rPr>
            <w:rStyle w:val="Hyperlink"/>
            <w:noProof/>
          </w:rPr>
          <w:t>14.</w:t>
        </w:r>
        <w:r>
          <w:rPr>
            <w:rFonts w:eastAsiaTheme="minorEastAsia"/>
            <w:noProof/>
            <w:kern w:val="2"/>
            <w:sz w:val="24"/>
            <w:szCs w:val="24"/>
            <w:lang w:eastAsia="en-GB"/>
            <w14:ligatures w14:val="standardContextual"/>
          </w:rPr>
          <w:tab/>
        </w:r>
        <w:r w:rsidRPr="004034BB">
          <w:rPr>
            <w:rStyle w:val="Hyperlink"/>
            <w:noProof/>
          </w:rPr>
          <w:t>Confidentiality</w:t>
        </w:r>
        <w:r>
          <w:rPr>
            <w:noProof/>
            <w:webHidden/>
          </w:rPr>
          <w:tab/>
        </w:r>
        <w:r>
          <w:rPr>
            <w:noProof/>
            <w:webHidden/>
          </w:rPr>
          <w:fldChar w:fldCharType="begin"/>
        </w:r>
        <w:r>
          <w:rPr>
            <w:noProof/>
            <w:webHidden/>
          </w:rPr>
          <w:instrText xml:space="preserve"> PAGEREF _Toc224294501 \h </w:instrText>
        </w:r>
        <w:r>
          <w:rPr>
            <w:noProof/>
            <w:webHidden/>
          </w:rPr>
        </w:r>
        <w:r>
          <w:rPr>
            <w:noProof/>
            <w:webHidden/>
          </w:rPr>
          <w:fldChar w:fldCharType="separate"/>
        </w:r>
        <w:r w:rsidR="00ED3221">
          <w:rPr>
            <w:noProof/>
            <w:webHidden/>
          </w:rPr>
          <w:t>12</w:t>
        </w:r>
        <w:r>
          <w:rPr>
            <w:noProof/>
            <w:webHidden/>
          </w:rPr>
          <w:fldChar w:fldCharType="end"/>
        </w:r>
      </w:hyperlink>
    </w:p>
    <w:p w14:paraId="25AC7FC6" w14:textId="2BEDB881" w:rsidR="001E6283" w:rsidRDefault="001E6283">
      <w:pPr>
        <w:pStyle w:val="TOC1"/>
        <w:rPr>
          <w:rFonts w:eastAsiaTheme="minorEastAsia"/>
          <w:noProof/>
          <w:kern w:val="2"/>
          <w:sz w:val="24"/>
          <w:szCs w:val="24"/>
          <w:lang w:eastAsia="en-GB"/>
          <w14:ligatures w14:val="standardContextual"/>
        </w:rPr>
      </w:pPr>
      <w:hyperlink w:anchor="_Toc224294502" w:history="1">
        <w:r w:rsidRPr="004034BB">
          <w:rPr>
            <w:rStyle w:val="Hyperlink"/>
            <w:noProof/>
          </w:rPr>
          <w:t>15.</w:t>
        </w:r>
        <w:r>
          <w:rPr>
            <w:rFonts w:eastAsiaTheme="minorEastAsia"/>
            <w:noProof/>
            <w:kern w:val="2"/>
            <w:sz w:val="24"/>
            <w:szCs w:val="24"/>
            <w:lang w:eastAsia="en-GB"/>
            <w14:ligatures w14:val="standardContextual"/>
          </w:rPr>
          <w:tab/>
        </w:r>
        <w:r w:rsidRPr="004034BB">
          <w:rPr>
            <w:rStyle w:val="Hyperlink"/>
            <w:noProof/>
          </w:rPr>
          <w:t>Data Protection</w:t>
        </w:r>
        <w:r>
          <w:rPr>
            <w:noProof/>
            <w:webHidden/>
          </w:rPr>
          <w:tab/>
        </w:r>
        <w:r>
          <w:rPr>
            <w:noProof/>
            <w:webHidden/>
          </w:rPr>
          <w:fldChar w:fldCharType="begin"/>
        </w:r>
        <w:r>
          <w:rPr>
            <w:noProof/>
            <w:webHidden/>
          </w:rPr>
          <w:instrText xml:space="preserve"> PAGEREF _Toc224294502 \h </w:instrText>
        </w:r>
        <w:r>
          <w:rPr>
            <w:noProof/>
            <w:webHidden/>
          </w:rPr>
        </w:r>
        <w:r>
          <w:rPr>
            <w:noProof/>
            <w:webHidden/>
          </w:rPr>
          <w:fldChar w:fldCharType="separate"/>
        </w:r>
        <w:r w:rsidR="00ED3221">
          <w:rPr>
            <w:noProof/>
            <w:webHidden/>
          </w:rPr>
          <w:t>12</w:t>
        </w:r>
        <w:r>
          <w:rPr>
            <w:noProof/>
            <w:webHidden/>
          </w:rPr>
          <w:fldChar w:fldCharType="end"/>
        </w:r>
      </w:hyperlink>
    </w:p>
    <w:p w14:paraId="65AE883F" w14:textId="7FA6418A" w:rsidR="001E6283" w:rsidRDefault="001E6283">
      <w:pPr>
        <w:pStyle w:val="TOC1"/>
        <w:rPr>
          <w:rFonts w:eastAsiaTheme="minorEastAsia"/>
          <w:noProof/>
          <w:kern w:val="2"/>
          <w:sz w:val="24"/>
          <w:szCs w:val="24"/>
          <w:lang w:eastAsia="en-GB"/>
          <w14:ligatures w14:val="standardContextual"/>
        </w:rPr>
      </w:pPr>
      <w:hyperlink w:anchor="_Toc224294503" w:history="1">
        <w:r w:rsidRPr="004034BB">
          <w:rPr>
            <w:rStyle w:val="Hyperlink"/>
            <w:noProof/>
          </w:rPr>
          <w:t>16.</w:t>
        </w:r>
        <w:r>
          <w:rPr>
            <w:rFonts w:eastAsiaTheme="minorEastAsia"/>
            <w:noProof/>
            <w:kern w:val="2"/>
            <w:sz w:val="24"/>
            <w:szCs w:val="24"/>
            <w:lang w:eastAsia="en-GB"/>
            <w14:ligatures w14:val="standardContextual"/>
          </w:rPr>
          <w:tab/>
        </w:r>
        <w:r w:rsidRPr="004034BB">
          <w:rPr>
            <w:rStyle w:val="Hyperlink"/>
            <w:noProof/>
          </w:rPr>
          <w:t>Severability</w:t>
        </w:r>
        <w:r>
          <w:rPr>
            <w:noProof/>
            <w:webHidden/>
          </w:rPr>
          <w:tab/>
        </w:r>
        <w:r>
          <w:rPr>
            <w:noProof/>
            <w:webHidden/>
          </w:rPr>
          <w:fldChar w:fldCharType="begin"/>
        </w:r>
        <w:r>
          <w:rPr>
            <w:noProof/>
            <w:webHidden/>
          </w:rPr>
          <w:instrText xml:space="preserve"> PAGEREF _Toc224294503 \h </w:instrText>
        </w:r>
        <w:r>
          <w:rPr>
            <w:noProof/>
            <w:webHidden/>
          </w:rPr>
        </w:r>
        <w:r>
          <w:rPr>
            <w:noProof/>
            <w:webHidden/>
          </w:rPr>
          <w:fldChar w:fldCharType="separate"/>
        </w:r>
        <w:r w:rsidR="00ED3221">
          <w:rPr>
            <w:noProof/>
            <w:webHidden/>
          </w:rPr>
          <w:t>13</w:t>
        </w:r>
        <w:r>
          <w:rPr>
            <w:noProof/>
            <w:webHidden/>
          </w:rPr>
          <w:fldChar w:fldCharType="end"/>
        </w:r>
      </w:hyperlink>
    </w:p>
    <w:p w14:paraId="73ADD75D" w14:textId="6A73EDA6" w:rsidR="001E6283" w:rsidRDefault="001E6283">
      <w:pPr>
        <w:pStyle w:val="TOC1"/>
        <w:rPr>
          <w:rFonts w:eastAsiaTheme="minorEastAsia"/>
          <w:noProof/>
          <w:kern w:val="2"/>
          <w:sz w:val="24"/>
          <w:szCs w:val="24"/>
          <w:lang w:eastAsia="en-GB"/>
          <w14:ligatures w14:val="standardContextual"/>
        </w:rPr>
      </w:pPr>
      <w:hyperlink w:anchor="_Toc224294504" w:history="1">
        <w:r w:rsidRPr="004034BB">
          <w:rPr>
            <w:rStyle w:val="Hyperlink"/>
            <w:noProof/>
          </w:rPr>
          <w:t>17.</w:t>
        </w:r>
        <w:r>
          <w:rPr>
            <w:rFonts w:eastAsiaTheme="minorEastAsia"/>
            <w:noProof/>
            <w:kern w:val="2"/>
            <w:sz w:val="24"/>
            <w:szCs w:val="24"/>
            <w:lang w:eastAsia="en-GB"/>
            <w14:ligatures w14:val="standardContextual"/>
          </w:rPr>
          <w:tab/>
        </w:r>
        <w:r w:rsidRPr="004034BB">
          <w:rPr>
            <w:rStyle w:val="Hyperlink"/>
            <w:noProof/>
          </w:rPr>
          <w:t>Governing Law</w:t>
        </w:r>
        <w:r>
          <w:rPr>
            <w:noProof/>
            <w:webHidden/>
          </w:rPr>
          <w:tab/>
        </w:r>
        <w:r>
          <w:rPr>
            <w:noProof/>
            <w:webHidden/>
          </w:rPr>
          <w:fldChar w:fldCharType="begin"/>
        </w:r>
        <w:r>
          <w:rPr>
            <w:noProof/>
            <w:webHidden/>
          </w:rPr>
          <w:instrText xml:space="preserve"> PAGEREF _Toc224294504 \h </w:instrText>
        </w:r>
        <w:r>
          <w:rPr>
            <w:noProof/>
            <w:webHidden/>
          </w:rPr>
        </w:r>
        <w:r>
          <w:rPr>
            <w:noProof/>
            <w:webHidden/>
          </w:rPr>
          <w:fldChar w:fldCharType="separate"/>
        </w:r>
        <w:r w:rsidR="00ED3221">
          <w:rPr>
            <w:noProof/>
            <w:webHidden/>
          </w:rPr>
          <w:t>13</w:t>
        </w:r>
        <w:r>
          <w:rPr>
            <w:noProof/>
            <w:webHidden/>
          </w:rPr>
          <w:fldChar w:fldCharType="end"/>
        </w:r>
      </w:hyperlink>
    </w:p>
    <w:p w14:paraId="6F2BFC00" w14:textId="117A8BEF" w:rsidR="001E6283" w:rsidRDefault="001E6283">
      <w:pPr>
        <w:pStyle w:val="TOC1"/>
        <w:rPr>
          <w:rFonts w:eastAsiaTheme="minorEastAsia"/>
          <w:noProof/>
          <w:kern w:val="2"/>
          <w:sz w:val="24"/>
          <w:szCs w:val="24"/>
          <w:lang w:eastAsia="en-GB"/>
          <w14:ligatures w14:val="standardContextual"/>
        </w:rPr>
      </w:pPr>
      <w:hyperlink w:anchor="_Toc224294505" w:history="1">
        <w:r w:rsidRPr="004034BB">
          <w:rPr>
            <w:rStyle w:val="Hyperlink"/>
            <w:noProof/>
          </w:rPr>
          <w:t>18.</w:t>
        </w:r>
        <w:r>
          <w:rPr>
            <w:rFonts w:eastAsiaTheme="minorEastAsia"/>
            <w:noProof/>
            <w:kern w:val="2"/>
            <w:sz w:val="24"/>
            <w:szCs w:val="24"/>
            <w:lang w:eastAsia="en-GB"/>
            <w14:ligatures w14:val="standardContextual"/>
          </w:rPr>
          <w:tab/>
        </w:r>
        <w:r w:rsidRPr="004034BB">
          <w:rPr>
            <w:rStyle w:val="Hyperlink"/>
            <w:noProof/>
          </w:rPr>
          <w:t>Jurisdiction</w:t>
        </w:r>
        <w:r>
          <w:rPr>
            <w:noProof/>
            <w:webHidden/>
          </w:rPr>
          <w:tab/>
        </w:r>
        <w:r>
          <w:rPr>
            <w:noProof/>
            <w:webHidden/>
          </w:rPr>
          <w:fldChar w:fldCharType="begin"/>
        </w:r>
        <w:r>
          <w:rPr>
            <w:noProof/>
            <w:webHidden/>
          </w:rPr>
          <w:instrText xml:space="preserve"> PAGEREF _Toc224294505 \h </w:instrText>
        </w:r>
        <w:r>
          <w:rPr>
            <w:noProof/>
            <w:webHidden/>
          </w:rPr>
        </w:r>
        <w:r>
          <w:rPr>
            <w:noProof/>
            <w:webHidden/>
          </w:rPr>
          <w:fldChar w:fldCharType="separate"/>
        </w:r>
        <w:r w:rsidR="00ED3221">
          <w:rPr>
            <w:noProof/>
            <w:webHidden/>
          </w:rPr>
          <w:t>13</w:t>
        </w:r>
        <w:r>
          <w:rPr>
            <w:noProof/>
            <w:webHidden/>
          </w:rPr>
          <w:fldChar w:fldCharType="end"/>
        </w:r>
      </w:hyperlink>
    </w:p>
    <w:p w14:paraId="056F7787" w14:textId="1596B91D" w:rsidR="001E6283" w:rsidRDefault="001E6283">
      <w:pPr>
        <w:pStyle w:val="TOC1"/>
        <w:rPr>
          <w:rFonts w:eastAsiaTheme="minorEastAsia"/>
          <w:noProof/>
          <w:kern w:val="2"/>
          <w:sz w:val="24"/>
          <w:szCs w:val="24"/>
          <w:lang w:eastAsia="en-GB"/>
          <w14:ligatures w14:val="standardContextual"/>
        </w:rPr>
      </w:pPr>
      <w:hyperlink w:anchor="_Toc224294506" w:history="1">
        <w:r w:rsidRPr="004034BB">
          <w:rPr>
            <w:rStyle w:val="Hyperlink"/>
            <w:noProof/>
          </w:rPr>
          <w:t>Appendix 1 Definition of</w:t>
        </w:r>
        <w:r w:rsidRPr="004034BB">
          <w:rPr>
            <w:rStyle w:val="Hyperlink"/>
            <w:noProof/>
            <w:spacing w:val="-9"/>
          </w:rPr>
          <w:t xml:space="preserve"> </w:t>
        </w:r>
        <w:r w:rsidRPr="004034BB">
          <w:rPr>
            <w:rStyle w:val="Hyperlink"/>
            <w:noProof/>
          </w:rPr>
          <w:t>Terms</w:t>
        </w:r>
        <w:r>
          <w:rPr>
            <w:noProof/>
            <w:webHidden/>
          </w:rPr>
          <w:tab/>
        </w:r>
        <w:r>
          <w:rPr>
            <w:noProof/>
            <w:webHidden/>
          </w:rPr>
          <w:fldChar w:fldCharType="begin"/>
        </w:r>
        <w:r>
          <w:rPr>
            <w:noProof/>
            <w:webHidden/>
          </w:rPr>
          <w:instrText xml:space="preserve"> PAGEREF _Toc224294506 \h </w:instrText>
        </w:r>
        <w:r>
          <w:rPr>
            <w:noProof/>
            <w:webHidden/>
          </w:rPr>
        </w:r>
        <w:r>
          <w:rPr>
            <w:noProof/>
            <w:webHidden/>
          </w:rPr>
          <w:fldChar w:fldCharType="separate"/>
        </w:r>
        <w:r w:rsidR="00ED3221">
          <w:rPr>
            <w:noProof/>
            <w:webHidden/>
          </w:rPr>
          <w:t>14</w:t>
        </w:r>
        <w:r>
          <w:rPr>
            <w:noProof/>
            <w:webHidden/>
          </w:rPr>
          <w:fldChar w:fldCharType="end"/>
        </w:r>
      </w:hyperlink>
    </w:p>
    <w:p w14:paraId="0DC87FD6" w14:textId="20491C55" w:rsidR="000D72FB" w:rsidRDefault="000D72FB" w:rsidP="000D72FB">
      <w:pPr>
        <w:pStyle w:val="TSBodyText"/>
      </w:pPr>
      <w:r>
        <w:fldChar w:fldCharType="end"/>
      </w:r>
    </w:p>
    <w:p w14:paraId="3A43CCD1" w14:textId="77777777" w:rsidR="000D72FB" w:rsidRDefault="000D72FB" w:rsidP="000B1392">
      <w:pPr>
        <w:pStyle w:val="TSBodyText"/>
        <w:tabs>
          <w:tab w:val="right" w:pos="8640"/>
        </w:tabs>
        <w:rPr>
          <w:b/>
          <w:bCs/>
        </w:rPr>
      </w:pPr>
    </w:p>
    <w:p w14:paraId="07B72FAA" w14:textId="77777777" w:rsidR="000D72FB" w:rsidRPr="000B1392" w:rsidRDefault="000D72FB" w:rsidP="000B1392">
      <w:pPr>
        <w:pStyle w:val="TSBodyText"/>
        <w:tabs>
          <w:tab w:val="right" w:pos="8640"/>
        </w:tabs>
        <w:rPr>
          <w:b/>
          <w:bCs/>
        </w:rPr>
      </w:pPr>
    </w:p>
    <w:p w14:paraId="544F4B95" w14:textId="77777777" w:rsidR="000B1392" w:rsidRDefault="000B1392" w:rsidP="000F4CC3">
      <w:pPr>
        <w:pStyle w:val="TSBoldText"/>
        <w:sectPr w:rsidR="000B1392" w:rsidSect="000F4CC3">
          <w:headerReference w:type="even" r:id="rId13"/>
          <w:headerReference w:type="default" r:id="rId14"/>
          <w:footerReference w:type="even" r:id="rId15"/>
          <w:footerReference w:type="default" r:id="rId16"/>
          <w:headerReference w:type="first" r:id="rId17"/>
          <w:footerReference w:type="first" r:id="rId18"/>
          <w:pgSz w:w="11906" w:h="16838" w:code="9"/>
          <w:pgMar w:top="851" w:right="1531" w:bottom="1418" w:left="1531" w:header="624" w:footer="624" w:gutter="0"/>
          <w:paperSrc w:first="258" w:other="258"/>
          <w:cols w:space="708"/>
          <w:titlePg/>
          <w:docGrid w:linePitch="360"/>
        </w:sectPr>
      </w:pPr>
    </w:p>
    <w:p w14:paraId="24714FB4" w14:textId="71DC07DA" w:rsidR="000F4CC3" w:rsidRPr="000B1392" w:rsidRDefault="000F4CC3" w:rsidP="000B1392">
      <w:pPr>
        <w:pStyle w:val="TSBoldText"/>
      </w:pPr>
      <w:r w:rsidRPr="000B1392">
        <w:lastRenderedPageBreak/>
        <w:t>Introduction</w:t>
      </w:r>
    </w:p>
    <w:p w14:paraId="2A0B7380" w14:textId="275B8C30" w:rsidR="000F4CC3" w:rsidRPr="000B1392" w:rsidRDefault="000F4CC3" w:rsidP="000B1392">
      <w:pPr>
        <w:pStyle w:val="TSBodyText"/>
      </w:pPr>
      <w:r w:rsidRPr="000B1392">
        <w:t xml:space="preserve">The Plan is aimed at </w:t>
      </w:r>
      <w:r w:rsidR="00FD3BE5">
        <w:t>Eligible Employee</w:t>
      </w:r>
      <w:r w:rsidRPr="000B1392">
        <w:t xml:space="preserve">s </w:t>
      </w:r>
      <w:r w:rsidR="000B50DF">
        <w:t>o</w:t>
      </w:r>
      <w:r w:rsidRPr="000B1392">
        <w:t xml:space="preserve">f </w:t>
      </w:r>
      <w:r w:rsidR="000B50DF">
        <w:t xml:space="preserve">the </w:t>
      </w:r>
      <w:r w:rsidRPr="000B1392">
        <w:t>Group</w:t>
      </w:r>
      <w:r w:rsidR="000B50DF">
        <w:t>.</w:t>
      </w:r>
    </w:p>
    <w:p w14:paraId="145AB771" w14:textId="7C3D4A05" w:rsidR="000F4CC3" w:rsidRPr="000B1392" w:rsidRDefault="000F4CC3" w:rsidP="000B1392">
      <w:pPr>
        <w:pStyle w:val="TSBodyText"/>
      </w:pPr>
      <w:r w:rsidRPr="000B1392">
        <w:t xml:space="preserve">The purpose of the Plan is to </w:t>
      </w:r>
      <w:r w:rsidR="000B50DF">
        <w:t xml:space="preserve">pay </w:t>
      </w:r>
      <w:r w:rsidRPr="000B1392">
        <w:t>to the Participants, at the absolute discretion of the Committee, a bonus</w:t>
      </w:r>
      <w:r w:rsidR="0012278D">
        <w:t xml:space="preserve"> (</w:t>
      </w:r>
      <w:r w:rsidR="000A64D7">
        <w:t>to be settled in</w:t>
      </w:r>
      <w:r w:rsidR="0012278D">
        <w:t xml:space="preserve"> cash and/or Shares</w:t>
      </w:r>
      <w:r w:rsidR="000A64D7">
        <w:t>)</w:t>
      </w:r>
      <w:r w:rsidRPr="000B1392">
        <w:t xml:space="preserve"> which is linked to the key performance indicators of the Group, or relevant subsidiary, and</w:t>
      </w:r>
      <w:r w:rsidR="00374CAE">
        <w:t>/or</w:t>
      </w:r>
      <w:r w:rsidRPr="000B1392">
        <w:t xml:space="preserve"> to the delivery of</w:t>
      </w:r>
      <w:r w:rsidR="000A64D7">
        <w:t xml:space="preserve"> </w:t>
      </w:r>
      <w:r w:rsidRPr="000B1392">
        <w:t>personal</w:t>
      </w:r>
      <w:r w:rsidRPr="000B1392">
        <w:rPr>
          <w:spacing w:val="-1"/>
        </w:rPr>
        <w:t xml:space="preserve"> </w:t>
      </w:r>
      <w:r w:rsidRPr="000B1392">
        <w:t>objectives.</w:t>
      </w:r>
    </w:p>
    <w:p w14:paraId="6A182C9D" w14:textId="7E42B3C2" w:rsidR="000B1392" w:rsidRPr="000A64D7" w:rsidRDefault="000B1392" w:rsidP="000A64D7">
      <w:pPr>
        <w:pStyle w:val="TSBodyText"/>
      </w:pPr>
      <w:r>
        <w:br w:type="page"/>
      </w:r>
    </w:p>
    <w:p w14:paraId="03DBDC83" w14:textId="0C53134D" w:rsidR="000F4CC3" w:rsidRPr="000B1392" w:rsidRDefault="000F4CC3" w:rsidP="000B1392">
      <w:pPr>
        <w:pStyle w:val="TSBoldText"/>
      </w:pPr>
      <w:r w:rsidRPr="000B1392">
        <w:lastRenderedPageBreak/>
        <w:t>The</w:t>
      </w:r>
      <w:r w:rsidRPr="000B1392">
        <w:rPr>
          <w:spacing w:val="-4"/>
        </w:rPr>
        <w:t xml:space="preserve"> </w:t>
      </w:r>
      <w:r w:rsidRPr="000B1392">
        <w:t>Rules</w:t>
      </w:r>
    </w:p>
    <w:p w14:paraId="24A735E7" w14:textId="77777777" w:rsidR="000F4CC3" w:rsidRPr="000B1392" w:rsidRDefault="000F4CC3" w:rsidP="000F4CC3">
      <w:pPr>
        <w:pStyle w:val="TSHeading1"/>
      </w:pPr>
      <w:bookmarkStart w:id="0" w:name="_Ref224052232"/>
      <w:bookmarkStart w:id="1" w:name="_Toc224294488"/>
      <w:r w:rsidRPr="000B1392">
        <w:t>Participation</w:t>
      </w:r>
      <w:bookmarkEnd w:id="0"/>
      <w:bookmarkEnd w:id="1"/>
    </w:p>
    <w:p w14:paraId="3DCBAE1E" w14:textId="1D080C64" w:rsidR="000F4CC3" w:rsidRPr="000B1392" w:rsidRDefault="000F4CC3" w:rsidP="000F4CC3">
      <w:pPr>
        <w:pStyle w:val="TSLevel2"/>
      </w:pPr>
      <w:r w:rsidRPr="000B1392">
        <w:t xml:space="preserve">Subject to these Rules, </w:t>
      </w:r>
      <w:r w:rsidR="000F0257">
        <w:t xml:space="preserve">in the case of </w:t>
      </w:r>
      <w:r w:rsidR="005A19B7">
        <w:t>Eligible Employees who are</w:t>
      </w:r>
      <w:r w:rsidR="000F0257">
        <w:t xml:space="preserve"> Executive Directors and members of the executive leadership team</w:t>
      </w:r>
      <w:r w:rsidR="00A6735A">
        <w:t>,</w:t>
      </w:r>
      <w:r w:rsidR="000F0257" w:rsidRPr="000B1392">
        <w:t xml:space="preserve"> </w:t>
      </w:r>
      <w:r w:rsidRPr="000B1392">
        <w:t xml:space="preserve">the Committee may </w:t>
      </w:r>
      <w:r w:rsidR="005D1FF6">
        <w:t xml:space="preserve">grant a </w:t>
      </w:r>
      <w:r w:rsidRPr="000B1392">
        <w:t xml:space="preserve">Bonus </w:t>
      </w:r>
      <w:r w:rsidR="005D1FF6">
        <w:t xml:space="preserve">Opportunity </w:t>
      </w:r>
      <w:r w:rsidR="00507200">
        <w:t xml:space="preserve">to them </w:t>
      </w:r>
      <w:r w:rsidRPr="000B1392">
        <w:t xml:space="preserve">at any time </w:t>
      </w:r>
      <w:r w:rsidR="000A64D7">
        <w:t xml:space="preserve">during the Plan Year </w:t>
      </w:r>
      <w:r w:rsidRPr="000B1392">
        <w:t>by sending them a Bonus Letter.</w:t>
      </w:r>
      <w:r w:rsidR="000F0257">
        <w:t xml:space="preserve"> </w:t>
      </w:r>
      <w:r w:rsidR="005A19B7">
        <w:t>In the case of Eligible Employees who are not Executive Directors and members of the executive leadership team</w:t>
      </w:r>
      <w:r w:rsidR="00A6735A">
        <w:t>,</w:t>
      </w:r>
      <w:r w:rsidR="005A19B7" w:rsidRPr="000B1392">
        <w:t xml:space="preserve"> the </w:t>
      </w:r>
      <w:r w:rsidR="005A19B7">
        <w:t>Company</w:t>
      </w:r>
      <w:r w:rsidR="005A19B7" w:rsidRPr="000B1392">
        <w:t xml:space="preserve"> may </w:t>
      </w:r>
      <w:r w:rsidR="005A19B7">
        <w:t xml:space="preserve">grant a </w:t>
      </w:r>
      <w:r w:rsidR="005A19B7" w:rsidRPr="000B1392">
        <w:t xml:space="preserve">Bonus </w:t>
      </w:r>
      <w:r w:rsidR="005A19B7">
        <w:t xml:space="preserve">Opportunity to them </w:t>
      </w:r>
      <w:r w:rsidR="005A19B7" w:rsidRPr="000B1392">
        <w:t xml:space="preserve">at any time </w:t>
      </w:r>
      <w:r w:rsidR="005A19B7">
        <w:t xml:space="preserve">during the Plan Year </w:t>
      </w:r>
      <w:r w:rsidR="005A19B7" w:rsidRPr="000B1392">
        <w:t>by sending them a Bonus Letter</w:t>
      </w:r>
      <w:r w:rsidR="00B059D9">
        <w:t>.</w:t>
      </w:r>
    </w:p>
    <w:p w14:paraId="49E38E83" w14:textId="77777777" w:rsidR="000F4CC3" w:rsidRPr="000B1392" w:rsidRDefault="000F4CC3" w:rsidP="000F4CC3">
      <w:pPr>
        <w:pStyle w:val="TSLevel2"/>
      </w:pPr>
      <w:r w:rsidRPr="000B1392">
        <w:t>Each Bonus Letter shall (without limitation) state:</w:t>
      </w:r>
    </w:p>
    <w:p w14:paraId="712615F2" w14:textId="77777777" w:rsidR="000A64D7" w:rsidRDefault="000F4CC3" w:rsidP="000B1392">
      <w:pPr>
        <w:pStyle w:val="TSLevel3"/>
      </w:pPr>
      <w:r w:rsidRPr="000B1392">
        <w:t xml:space="preserve">the </w:t>
      </w:r>
      <w:r w:rsidR="000A64D7">
        <w:t>Plan Year to which it relates;</w:t>
      </w:r>
    </w:p>
    <w:p w14:paraId="72A2E4DF" w14:textId="77777777" w:rsidR="00AC159E" w:rsidRPr="00AC159E" w:rsidRDefault="005D1FF6" w:rsidP="005D1FF6">
      <w:pPr>
        <w:pStyle w:val="TSHeading3"/>
        <w:rPr>
          <w:b w:val="0"/>
          <w:bCs/>
        </w:rPr>
      </w:pPr>
      <w:r w:rsidRPr="00AC159E">
        <w:rPr>
          <w:b w:val="0"/>
          <w:bCs/>
        </w:rPr>
        <w:t>the Base Salary by reference to which the Bonus Opportunity shall be calculated</w:t>
      </w:r>
      <w:r w:rsidR="005A19B7" w:rsidRPr="00AC159E">
        <w:rPr>
          <w:b w:val="0"/>
          <w:bCs/>
        </w:rPr>
        <w:t xml:space="preserve"> (if applicable)</w:t>
      </w:r>
      <w:r w:rsidRPr="00AC159E">
        <w:rPr>
          <w:b w:val="0"/>
          <w:bCs/>
        </w:rPr>
        <w:t>;</w:t>
      </w:r>
    </w:p>
    <w:p w14:paraId="63A03078" w14:textId="536C0905" w:rsidR="005D1FF6" w:rsidRPr="005D1FF6" w:rsidRDefault="005D1FF6" w:rsidP="005D1FF6">
      <w:pPr>
        <w:pStyle w:val="TSHeading3"/>
        <w:rPr>
          <w:b w:val="0"/>
          <w:bCs/>
        </w:rPr>
      </w:pPr>
      <w:r w:rsidRPr="005D1FF6">
        <w:rPr>
          <w:b w:val="0"/>
          <w:bCs/>
        </w:rPr>
        <w:t>the Maximum</w:t>
      </w:r>
      <w:r w:rsidRPr="005D1FF6">
        <w:rPr>
          <w:b w:val="0"/>
          <w:bCs/>
          <w:spacing w:val="-7"/>
        </w:rPr>
        <w:t xml:space="preserve"> </w:t>
      </w:r>
      <w:r w:rsidRPr="005D1FF6">
        <w:rPr>
          <w:b w:val="0"/>
          <w:bCs/>
        </w:rPr>
        <w:t>Bonus Opportunity;</w:t>
      </w:r>
    </w:p>
    <w:p w14:paraId="0F840C16" w14:textId="78582E63" w:rsidR="005D1FF6" w:rsidRPr="005D1FF6" w:rsidRDefault="005D1FF6" w:rsidP="005D1FF6">
      <w:pPr>
        <w:pStyle w:val="TSHeading3"/>
        <w:rPr>
          <w:b w:val="0"/>
          <w:bCs/>
        </w:rPr>
      </w:pPr>
      <w:r w:rsidRPr="005D1FF6">
        <w:rPr>
          <w:b w:val="0"/>
          <w:bCs/>
        </w:rPr>
        <w:t>the Performance Conditions;</w:t>
      </w:r>
    </w:p>
    <w:p w14:paraId="5BC75BE4" w14:textId="62F70B89" w:rsidR="000F4CC3" w:rsidRPr="000B1392" w:rsidRDefault="00AF605E" w:rsidP="000A64D7">
      <w:pPr>
        <w:pStyle w:val="TSLevel3"/>
      </w:pPr>
      <w:r>
        <w:t xml:space="preserve">that </w:t>
      </w:r>
      <w:r w:rsidR="00FD3BE5">
        <w:t xml:space="preserve">the Bonus may be settled in </w:t>
      </w:r>
      <w:r w:rsidR="00FD3BE5" w:rsidRPr="008640F5">
        <w:t>Shares</w:t>
      </w:r>
      <w:r w:rsidR="000F0257">
        <w:t xml:space="preserve"> (if applicable)</w:t>
      </w:r>
      <w:r w:rsidR="005D1FF6">
        <w:t xml:space="preserve">; </w:t>
      </w:r>
      <w:r w:rsidR="000F4CC3" w:rsidRPr="000B1392">
        <w:t>and</w:t>
      </w:r>
    </w:p>
    <w:p w14:paraId="0A1D1D43" w14:textId="25CC7DD7" w:rsidR="000F4CC3" w:rsidRPr="000B1392" w:rsidRDefault="000F4CC3" w:rsidP="000B1392">
      <w:pPr>
        <w:pStyle w:val="TSLevel3"/>
      </w:pPr>
      <w:r w:rsidRPr="000B1392">
        <w:t>that the Bonus Opportunity is subject to the</w:t>
      </w:r>
      <w:r w:rsidR="000B50DF">
        <w:t>se</w:t>
      </w:r>
      <w:r w:rsidRPr="000B1392">
        <w:t xml:space="preserve"> </w:t>
      </w:r>
      <w:r w:rsidR="000B50DF">
        <w:t>Ru</w:t>
      </w:r>
      <w:r w:rsidRPr="000B1392">
        <w:t>les (which shall be incorporated in the Bonus Letter by</w:t>
      </w:r>
      <w:r w:rsidRPr="000B1392">
        <w:rPr>
          <w:spacing w:val="-1"/>
        </w:rPr>
        <w:t xml:space="preserve"> </w:t>
      </w:r>
      <w:r w:rsidRPr="000B1392">
        <w:t>reference).</w:t>
      </w:r>
    </w:p>
    <w:p w14:paraId="19F8483E" w14:textId="77777777" w:rsidR="000F4CC3" w:rsidRPr="000B1392" w:rsidRDefault="000F4CC3" w:rsidP="000F4CC3">
      <w:pPr>
        <w:pStyle w:val="TSLevel2"/>
      </w:pPr>
      <w:r w:rsidRPr="000B1392">
        <w:t>The Plan is not contractual and does not form part of any employment contract or terms and conditions of employment between any past or present Group Company and any directors, officers or employees of any of those companies, and it shall not confer on any such persons any legal or equitable rights against any past or present Group Company, directly or indirectly, or give rise to any cause of action in law or in equity against any Group Company.</w:t>
      </w:r>
    </w:p>
    <w:p w14:paraId="64F82F23" w14:textId="77777777" w:rsidR="000F4CC3" w:rsidRPr="000B1392" w:rsidRDefault="000F4CC3" w:rsidP="000F4CC3">
      <w:pPr>
        <w:pStyle w:val="TSLevel2"/>
      </w:pPr>
      <w:r w:rsidRPr="000B1392">
        <w:t>The grant of a Bonus Opportunity or receipt of a Bonus does not give any Participant an entitlement to any future grant of a Bonus Opportunity.</w:t>
      </w:r>
    </w:p>
    <w:p w14:paraId="20354FE5" w14:textId="4B519255" w:rsidR="000F4CC3" w:rsidRPr="000B1392" w:rsidRDefault="000F4CC3" w:rsidP="000F4CC3">
      <w:pPr>
        <w:pStyle w:val="TSLevel2"/>
      </w:pPr>
      <w:bookmarkStart w:id="2" w:name="_Ref196406924"/>
      <w:r w:rsidRPr="000B1392">
        <w:t>A Participant shall not assign or transfer or create any charge or other security interest over, any right or interest under the Plan. A Bonus Opportunity shall lapse if the Participant attempts to do any of those things</w:t>
      </w:r>
      <w:bookmarkEnd w:id="2"/>
      <w:r w:rsidR="005D1FF6">
        <w:t>.</w:t>
      </w:r>
    </w:p>
    <w:p w14:paraId="3846D989" w14:textId="73555337" w:rsidR="000F4CC3" w:rsidRPr="000B1392" w:rsidRDefault="000F4CC3" w:rsidP="000F4CC3">
      <w:pPr>
        <w:pStyle w:val="TSLevel2"/>
      </w:pPr>
      <w:r w:rsidRPr="000B1392">
        <w:t xml:space="preserve">Any payments under the Plan do not count towards earnings for pensions, life assurance or any other of the benefits </w:t>
      </w:r>
      <w:r w:rsidR="000B50DF">
        <w:t>t</w:t>
      </w:r>
      <w:r w:rsidRPr="000B1392">
        <w:t xml:space="preserve">he </w:t>
      </w:r>
      <w:r w:rsidR="000B50DF">
        <w:t>Group</w:t>
      </w:r>
      <w:r w:rsidRPr="000B1392">
        <w:t xml:space="preserve"> provide</w:t>
      </w:r>
      <w:r w:rsidR="000B50DF">
        <w:t>s</w:t>
      </w:r>
      <w:r w:rsidRPr="000B1392">
        <w:t xml:space="preserve"> to Participants.</w:t>
      </w:r>
    </w:p>
    <w:p w14:paraId="4EDBF7B7" w14:textId="4D0E2DF3" w:rsidR="000F4CC3" w:rsidRPr="000B1392" w:rsidRDefault="000F4CC3" w:rsidP="000F4CC3">
      <w:pPr>
        <w:pStyle w:val="TSHeading1"/>
      </w:pPr>
      <w:bookmarkStart w:id="3" w:name="_Toc224294489"/>
      <w:r w:rsidRPr="000B1392">
        <w:t xml:space="preserve">Performance </w:t>
      </w:r>
      <w:r w:rsidR="00982886">
        <w:t>Conditions</w:t>
      </w:r>
      <w:bookmarkEnd w:id="3"/>
    </w:p>
    <w:p w14:paraId="67BB0597" w14:textId="3A826AE0" w:rsidR="000F4CC3" w:rsidRPr="000B1392" w:rsidRDefault="000F4CC3" w:rsidP="000F4CC3">
      <w:pPr>
        <w:pStyle w:val="TSLevel2"/>
      </w:pPr>
      <w:r w:rsidRPr="000B1392">
        <w:t xml:space="preserve">The Committee </w:t>
      </w:r>
      <w:r w:rsidR="005D1FF6">
        <w:t xml:space="preserve">has absolute discretion to set the Performance Conditions applicable to each Bonus Opportunity. The Committee may </w:t>
      </w:r>
      <w:r w:rsidRPr="000B1392">
        <w:t xml:space="preserve">vary any Performance Condition if exceptional circumstances occur, provided that the varied Performance Condition shall be </w:t>
      </w:r>
      <w:r w:rsidRPr="000B1392">
        <w:lastRenderedPageBreak/>
        <w:t>(in the reasonable opinion of the Committee) not materially easier or more difficult to satisfy than the original Performance Condition was at the date of the Bonus Letter.</w:t>
      </w:r>
    </w:p>
    <w:p w14:paraId="0CD25118" w14:textId="1B02FC32" w:rsidR="000F4CC3" w:rsidRPr="000B1392" w:rsidRDefault="00190866" w:rsidP="000F4CC3">
      <w:pPr>
        <w:pStyle w:val="TSLevel2"/>
      </w:pPr>
      <w:bookmarkStart w:id="4" w:name="_Ref196406987"/>
      <w:r>
        <w:t>In respect of Participants who are Executive Directors and members of the executive leadership team, t</w:t>
      </w:r>
      <w:r w:rsidR="000F4CC3" w:rsidRPr="000B1392">
        <w:t xml:space="preserve">he Committee retains broad discretion, acting reasonably and proportionately, to adjust the size of the Bonus upwards (provided it does not exceed the Maximum Bonus) or downwards (including to nil), if the Bonus calculated in the manner detailed in the relevant Bonus Letter is not reflective of overall corporate performance and/or individual performance. This determination may take place in relation to any part of a Bonus before it is paid. Examples of circumstances in which such </w:t>
      </w:r>
      <w:r w:rsidR="007548D8">
        <w:t>an</w:t>
      </w:r>
      <w:r w:rsidR="007548D8" w:rsidRPr="000B1392">
        <w:t xml:space="preserve"> </w:t>
      </w:r>
      <w:r w:rsidR="000F4CC3" w:rsidRPr="000B1392">
        <w:t>adjustment could be made include (but are not limited to) where the Committee considers that:</w:t>
      </w:r>
      <w:bookmarkEnd w:id="4"/>
    </w:p>
    <w:p w14:paraId="7B7DB405" w14:textId="3C549173" w:rsidR="000F4CC3" w:rsidRPr="000B1392" w:rsidRDefault="000F4CC3" w:rsidP="000B1392">
      <w:pPr>
        <w:pStyle w:val="TSLevel3"/>
        <w:rPr>
          <w:color w:val="000000"/>
        </w:rPr>
      </w:pPr>
      <w:r w:rsidRPr="000B1392">
        <w:t>there is substantial misalignment between the Company's financial performance and the Bonus</w:t>
      </w:r>
      <w:r w:rsidRPr="000B1392">
        <w:rPr>
          <w:spacing w:val="-5"/>
        </w:rPr>
        <w:t xml:space="preserve"> </w:t>
      </w:r>
      <w:r w:rsidR="001A2A49">
        <w:rPr>
          <w:spacing w:val="-5"/>
        </w:rPr>
        <w:t xml:space="preserve">payable </w:t>
      </w:r>
      <w:r w:rsidRPr="000B1392">
        <w:t>and/or substantial misalignment between the individual's performance and the overall quantum of the Bonus;</w:t>
      </w:r>
      <w:r w:rsidR="00884D61">
        <w:t xml:space="preserve"> or </w:t>
      </w:r>
    </w:p>
    <w:p w14:paraId="0A9854C1" w14:textId="7E8390B5" w:rsidR="000F4CC3" w:rsidRDefault="000F4CC3" w:rsidP="000B1392">
      <w:pPr>
        <w:pStyle w:val="TSLevel3"/>
      </w:pPr>
      <w:r w:rsidRPr="000B1392">
        <w:t>there</w:t>
      </w:r>
      <w:r w:rsidRPr="000B1392">
        <w:rPr>
          <w:spacing w:val="-10"/>
        </w:rPr>
        <w:t xml:space="preserve"> </w:t>
      </w:r>
      <w:r w:rsidRPr="000B1392">
        <w:t>is</w:t>
      </w:r>
      <w:r w:rsidRPr="000B1392">
        <w:rPr>
          <w:spacing w:val="-7"/>
        </w:rPr>
        <w:t xml:space="preserve"> </w:t>
      </w:r>
      <w:r w:rsidRPr="000B1392">
        <w:t>a</w:t>
      </w:r>
      <w:r w:rsidRPr="000B1392">
        <w:rPr>
          <w:spacing w:val="-9"/>
        </w:rPr>
        <w:t xml:space="preserve"> </w:t>
      </w:r>
      <w:r w:rsidRPr="000B1392">
        <w:t>significant</w:t>
      </w:r>
      <w:r w:rsidRPr="000B1392">
        <w:rPr>
          <w:spacing w:val="-6"/>
        </w:rPr>
        <w:t xml:space="preserve"> </w:t>
      </w:r>
      <w:r w:rsidRPr="000B1392">
        <w:t>event</w:t>
      </w:r>
      <w:r w:rsidRPr="000B1392">
        <w:rPr>
          <w:spacing w:val="-5"/>
        </w:rPr>
        <w:t xml:space="preserve"> </w:t>
      </w:r>
      <w:r w:rsidRPr="000B1392">
        <w:t>which</w:t>
      </w:r>
      <w:r w:rsidRPr="000B1392">
        <w:rPr>
          <w:spacing w:val="-7"/>
        </w:rPr>
        <w:t xml:space="preserve"> </w:t>
      </w:r>
      <w:r w:rsidRPr="000B1392">
        <w:t>materially</w:t>
      </w:r>
      <w:r w:rsidRPr="000B1392">
        <w:rPr>
          <w:spacing w:val="-8"/>
        </w:rPr>
        <w:t xml:space="preserve"> </w:t>
      </w:r>
      <w:r w:rsidRPr="000B1392">
        <w:t>impacts</w:t>
      </w:r>
      <w:r w:rsidRPr="000B1392">
        <w:rPr>
          <w:spacing w:val="-9"/>
        </w:rPr>
        <w:t xml:space="preserve"> </w:t>
      </w:r>
      <w:r w:rsidRPr="000B1392">
        <w:t>the</w:t>
      </w:r>
      <w:r w:rsidRPr="000B1392">
        <w:rPr>
          <w:spacing w:val="-9"/>
        </w:rPr>
        <w:t xml:space="preserve"> </w:t>
      </w:r>
      <w:r w:rsidRPr="000B1392">
        <w:t>reputation</w:t>
      </w:r>
      <w:r w:rsidRPr="000B1392">
        <w:rPr>
          <w:spacing w:val="-10"/>
        </w:rPr>
        <w:t xml:space="preserve"> </w:t>
      </w:r>
      <w:r w:rsidRPr="000B1392">
        <w:t>of</w:t>
      </w:r>
      <w:r w:rsidRPr="000B1392">
        <w:rPr>
          <w:spacing w:val="-7"/>
        </w:rPr>
        <w:t xml:space="preserve"> </w:t>
      </w:r>
      <w:r w:rsidRPr="000B1392">
        <w:t>the</w:t>
      </w:r>
      <w:r w:rsidRPr="000B1392">
        <w:rPr>
          <w:spacing w:val="-10"/>
        </w:rPr>
        <w:t xml:space="preserve"> </w:t>
      </w:r>
      <w:r w:rsidRPr="000B1392">
        <w:t>Company</w:t>
      </w:r>
      <w:r w:rsidRPr="000B1392">
        <w:rPr>
          <w:spacing w:val="-8"/>
        </w:rPr>
        <w:t xml:space="preserve"> </w:t>
      </w:r>
      <w:r w:rsidRPr="000B1392">
        <w:t>and</w:t>
      </w:r>
      <w:r w:rsidRPr="000B1392">
        <w:rPr>
          <w:spacing w:val="-7"/>
        </w:rPr>
        <w:t xml:space="preserve"> </w:t>
      </w:r>
      <w:r w:rsidRPr="000B1392">
        <w:t>its share price, including where, as a result of the material failure of management to put in place and operate effective internal controls, such an event occurs, or where, as a result of the action or omission of the person to whom the Bonus would be payable, such an event</w:t>
      </w:r>
      <w:r w:rsidRPr="000B1392">
        <w:rPr>
          <w:spacing w:val="1"/>
        </w:rPr>
        <w:t xml:space="preserve"> </w:t>
      </w:r>
      <w:r w:rsidRPr="000B1392">
        <w:t>occurs.</w:t>
      </w:r>
    </w:p>
    <w:p w14:paraId="0942BED2" w14:textId="24187562" w:rsidR="00190866" w:rsidRPr="000B1392" w:rsidRDefault="00190866" w:rsidP="00190866">
      <w:pPr>
        <w:pStyle w:val="TSLevel2"/>
      </w:pPr>
      <w:bookmarkStart w:id="5" w:name="_Ref224292427"/>
      <w:r>
        <w:t xml:space="preserve">In respect of Participants other than the Executive Directors and members of the </w:t>
      </w:r>
      <w:r w:rsidR="000915A3">
        <w:t>e</w:t>
      </w:r>
      <w:r>
        <w:t xml:space="preserve">xecutive </w:t>
      </w:r>
      <w:r w:rsidR="000915A3">
        <w:t>l</w:t>
      </w:r>
      <w:r>
        <w:t>eadership Team, t</w:t>
      </w:r>
      <w:r w:rsidRPr="000B1392">
        <w:t xml:space="preserve">he </w:t>
      </w:r>
      <w:r>
        <w:t xml:space="preserve">Company </w:t>
      </w:r>
      <w:r w:rsidRPr="000B1392">
        <w:t xml:space="preserve">retains broad discretion, acting reasonably and proportionately, to adjust the size of the Bonus upwards (provided it does not exceed the Maximum Bonus) or downwards (including to nil), if the Bonus calculated in the manner detailed in the relevant Bonus Letter is not reflective of overall corporate performance and/or individual performance. This determination may take place in relation to any part of a Bonus before it is paid. Examples of circumstances in which such </w:t>
      </w:r>
      <w:r>
        <w:t>an</w:t>
      </w:r>
      <w:r w:rsidRPr="000B1392">
        <w:t xml:space="preserve"> adjustment could be made include (but are not limited to) where the C</w:t>
      </w:r>
      <w:r w:rsidR="00057DED">
        <w:t xml:space="preserve">ompany </w:t>
      </w:r>
      <w:r w:rsidRPr="000B1392">
        <w:t>considers that:</w:t>
      </w:r>
      <w:bookmarkEnd w:id="5"/>
    </w:p>
    <w:p w14:paraId="609F355C" w14:textId="77777777" w:rsidR="00190866" w:rsidRPr="000B1392" w:rsidRDefault="00190866" w:rsidP="00190866">
      <w:pPr>
        <w:pStyle w:val="TSLevel3"/>
        <w:rPr>
          <w:color w:val="000000"/>
        </w:rPr>
      </w:pPr>
      <w:r w:rsidRPr="000B1392">
        <w:t>there is substantial misalignment between the Company's financial performance and the Bonus</w:t>
      </w:r>
      <w:r w:rsidRPr="000B1392">
        <w:rPr>
          <w:spacing w:val="-5"/>
        </w:rPr>
        <w:t xml:space="preserve"> </w:t>
      </w:r>
      <w:r>
        <w:rPr>
          <w:spacing w:val="-5"/>
        </w:rPr>
        <w:t xml:space="preserve">payable </w:t>
      </w:r>
      <w:r w:rsidRPr="000B1392">
        <w:t>and/or substantial misalignment between the individual's performance and the overall quantum of the Bonus;</w:t>
      </w:r>
      <w:r>
        <w:t xml:space="preserve"> or </w:t>
      </w:r>
    </w:p>
    <w:p w14:paraId="73A40D25" w14:textId="26047001" w:rsidR="00190866" w:rsidRPr="00D55647" w:rsidRDefault="00190866" w:rsidP="00D55647">
      <w:pPr>
        <w:pStyle w:val="TSLevel3"/>
        <w:rPr>
          <w:color w:val="000000"/>
          <w:sz w:val="23"/>
          <w:szCs w:val="23"/>
        </w:rPr>
      </w:pPr>
      <w:r w:rsidRPr="000B1392">
        <w:t>there</w:t>
      </w:r>
      <w:r w:rsidRPr="000B1392">
        <w:rPr>
          <w:spacing w:val="-10"/>
        </w:rPr>
        <w:t xml:space="preserve"> </w:t>
      </w:r>
      <w:r w:rsidRPr="000B1392">
        <w:t>is</w:t>
      </w:r>
      <w:r w:rsidRPr="000B1392">
        <w:rPr>
          <w:spacing w:val="-7"/>
        </w:rPr>
        <w:t xml:space="preserve"> </w:t>
      </w:r>
      <w:r w:rsidRPr="000B1392">
        <w:t>a</w:t>
      </w:r>
      <w:r w:rsidRPr="000B1392">
        <w:rPr>
          <w:spacing w:val="-9"/>
        </w:rPr>
        <w:t xml:space="preserve"> </w:t>
      </w:r>
      <w:r w:rsidRPr="000B1392">
        <w:t>significant</w:t>
      </w:r>
      <w:r w:rsidRPr="000B1392">
        <w:rPr>
          <w:spacing w:val="-6"/>
        </w:rPr>
        <w:t xml:space="preserve"> </w:t>
      </w:r>
      <w:r w:rsidRPr="000B1392">
        <w:t>event</w:t>
      </w:r>
      <w:r w:rsidRPr="000B1392">
        <w:rPr>
          <w:spacing w:val="-5"/>
        </w:rPr>
        <w:t xml:space="preserve"> </w:t>
      </w:r>
      <w:r w:rsidRPr="000B1392">
        <w:t>which</w:t>
      </w:r>
      <w:r w:rsidRPr="000B1392">
        <w:rPr>
          <w:spacing w:val="-7"/>
        </w:rPr>
        <w:t xml:space="preserve"> </w:t>
      </w:r>
      <w:r w:rsidRPr="000B1392">
        <w:t>materially</w:t>
      </w:r>
      <w:r w:rsidRPr="000B1392">
        <w:rPr>
          <w:spacing w:val="-8"/>
        </w:rPr>
        <w:t xml:space="preserve"> </w:t>
      </w:r>
      <w:r w:rsidRPr="000B1392">
        <w:t>impacts</w:t>
      </w:r>
      <w:r w:rsidRPr="000B1392">
        <w:rPr>
          <w:spacing w:val="-9"/>
        </w:rPr>
        <w:t xml:space="preserve"> </w:t>
      </w:r>
      <w:r w:rsidRPr="000B1392">
        <w:t>the</w:t>
      </w:r>
      <w:r w:rsidRPr="000B1392">
        <w:rPr>
          <w:spacing w:val="-9"/>
        </w:rPr>
        <w:t xml:space="preserve"> </w:t>
      </w:r>
      <w:r w:rsidRPr="000B1392">
        <w:t>reputation</w:t>
      </w:r>
      <w:r w:rsidRPr="000B1392">
        <w:rPr>
          <w:spacing w:val="-10"/>
        </w:rPr>
        <w:t xml:space="preserve"> </w:t>
      </w:r>
      <w:r w:rsidRPr="000B1392">
        <w:t>of</w:t>
      </w:r>
      <w:r w:rsidRPr="000B1392">
        <w:rPr>
          <w:spacing w:val="-7"/>
        </w:rPr>
        <w:t xml:space="preserve"> </w:t>
      </w:r>
      <w:r w:rsidRPr="000B1392">
        <w:t>the</w:t>
      </w:r>
      <w:r w:rsidRPr="000B1392">
        <w:rPr>
          <w:spacing w:val="-10"/>
        </w:rPr>
        <w:t xml:space="preserve"> </w:t>
      </w:r>
      <w:r w:rsidRPr="000B1392">
        <w:t>Company</w:t>
      </w:r>
      <w:r w:rsidRPr="000B1392">
        <w:rPr>
          <w:spacing w:val="-8"/>
        </w:rPr>
        <w:t xml:space="preserve"> </w:t>
      </w:r>
      <w:r w:rsidRPr="000B1392">
        <w:t>and</w:t>
      </w:r>
      <w:r w:rsidRPr="000B1392">
        <w:rPr>
          <w:spacing w:val="-7"/>
        </w:rPr>
        <w:t xml:space="preserve"> </w:t>
      </w:r>
      <w:r w:rsidRPr="000B1392">
        <w:t>its share price, including where, as a result of the material failure of management to put in place and operate effective internal controls, such an event occurs, or where, as a result of the action or omission of the person to whom the Bonus would be payable, such an event</w:t>
      </w:r>
      <w:r w:rsidRPr="000B1392">
        <w:rPr>
          <w:spacing w:val="1"/>
        </w:rPr>
        <w:t xml:space="preserve"> </w:t>
      </w:r>
      <w:r w:rsidRPr="000B1392">
        <w:t>occurs.</w:t>
      </w:r>
    </w:p>
    <w:p w14:paraId="10F82B76" w14:textId="050D8B63" w:rsidR="000F4CC3" w:rsidRPr="000B1392" w:rsidRDefault="000F4CC3" w:rsidP="000F4CC3">
      <w:pPr>
        <w:pStyle w:val="TSHeading1"/>
      </w:pPr>
      <w:bookmarkStart w:id="6" w:name="_Toc224294490"/>
      <w:r w:rsidRPr="000B1392">
        <w:lastRenderedPageBreak/>
        <w:t xml:space="preserve">Individual </w:t>
      </w:r>
      <w:r w:rsidR="0086420D">
        <w:t>G</w:t>
      </w:r>
      <w:r w:rsidRPr="000B1392">
        <w:t xml:space="preserve">rant </w:t>
      </w:r>
      <w:r w:rsidR="0086420D">
        <w:t>L</w:t>
      </w:r>
      <w:r w:rsidRPr="000B1392">
        <w:t>imits</w:t>
      </w:r>
      <w:bookmarkEnd w:id="6"/>
    </w:p>
    <w:p w14:paraId="1BA7FBF3" w14:textId="1F6CE9F6" w:rsidR="000F4CC3" w:rsidRPr="000B1392" w:rsidRDefault="000F4CC3" w:rsidP="00CA1BC4">
      <w:pPr>
        <w:pStyle w:val="TSLevel2"/>
        <w:numPr>
          <w:ilvl w:val="0"/>
          <w:numId w:val="0"/>
        </w:numPr>
        <w:ind w:left="851"/>
      </w:pPr>
      <w:bookmarkStart w:id="7" w:name="_Ref196406939"/>
      <w:r w:rsidRPr="000B1392">
        <w:t xml:space="preserve">The </w:t>
      </w:r>
      <w:r w:rsidR="00CA1BC4">
        <w:t>Committee</w:t>
      </w:r>
      <w:r w:rsidRPr="000B1392">
        <w:t xml:space="preserve"> may not grant a Bonus Opportunity to any </w:t>
      </w:r>
      <w:r w:rsidR="000713F1">
        <w:t>Eligible Employee</w:t>
      </w:r>
      <w:r w:rsidR="005D1FF6">
        <w:t xml:space="preserve"> who is an Executive Director</w:t>
      </w:r>
      <w:r w:rsidR="000713F1">
        <w:t xml:space="preserve"> </w:t>
      </w:r>
      <w:r w:rsidRPr="000B1392">
        <w:t xml:space="preserve">if that grant would result in the Maximum Bonus in respect of that Bonus Opportunity exceeding any limit set out in the </w:t>
      </w:r>
      <w:r w:rsidR="005D1FF6">
        <w:t>Remuneration Policy</w:t>
      </w:r>
      <w:r w:rsidRPr="000B1392">
        <w:t>.</w:t>
      </w:r>
      <w:bookmarkEnd w:id="7"/>
    </w:p>
    <w:p w14:paraId="6F9373B8" w14:textId="27547AE4" w:rsidR="000F4CC3" w:rsidRPr="000B1392" w:rsidRDefault="0086420D" w:rsidP="000F4CC3">
      <w:pPr>
        <w:pStyle w:val="TSHeading1"/>
      </w:pPr>
      <w:bookmarkStart w:id="8" w:name="_Toc224294491"/>
      <w:r>
        <w:t>A</w:t>
      </w:r>
      <w:r w:rsidR="000713F1">
        <w:t xml:space="preserve">ssessment and </w:t>
      </w:r>
      <w:r w:rsidR="000F4CC3" w:rsidRPr="000B1392">
        <w:t>Payment of Bonuses</w:t>
      </w:r>
      <w:bookmarkEnd w:id="8"/>
    </w:p>
    <w:p w14:paraId="183EC267" w14:textId="2E6EC427" w:rsidR="000713F1" w:rsidRDefault="000713F1" w:rsidP="000713F1">
      <w:pPr>
        <w:pStyle w:val="TSLevel2"/>
      </w:pPr>
      <w:bookmarkStart w:id="9" w:name="_Ref224228096"/>
      <w:r w:rsidRPr="000713F1">
        <w:t>The Committee</w:t>
      </w:r>
      <w:r w:rsidR="005A19B7">
        <w:t>,</w:t>
      </w:r>
      <w:r w:rsidRPr="000713F1">
        <w:t xml:space="preserve"> </w:t>
      </w:r>
      <w:r w:rsidR="000F0257">
        <w:t xml:space="preserve">in </w:t>
      </w:r>
      <w:r w:rsidR="005A19B7">
        <w:t>respect of Executive Directors and members of the executive leadership team, and the Company, in respect of all other Eligible Employees</w:t>
      </w:r>
      <w:r w:rsidRPr="000713F1">
        <w:t>,</w:t>
      </w:r>
      <w:r w:rsidR="005A19B7">
        <w:t xml:space="preserve"> shall,</w:t>
      </w:r>
      <w:r>
        <w:t xml:space="preserve"> as soon as </w:t>
      </w:r>
      <w:r w:rsidR="001A2A49">
        <w:t xml:space="preserve">reasonably </w:t>
      </w:r>
      <w:r>
        <w:t>practicable following the end of the Plan Year</w:t>
      </w:r>
      <w:r w:rsidRPr="000713F1">
        <w:t xml:space="preserve">, assess the satisfaction of the Performance Conditions and calculate the </w:t>
      </w:r>
      <w:r w:rsidRPr="00446C5C">
        <w:t>Bonus Value</w:t>
      </w:r>
      <w:r w:rsidRPr="000713F1">
        <w:t xml:space="preserve"> of each Participant's </w:t>
      </w:r>
      <w:r>
        <w:t xml:space="preserve">Bonus </w:t>
      </w:r>
      <w:r w:rsidRPr="000713F1">
        <w:t xml:space="preserve">accordingly. The decision of the Committee </w:t>
      </w:r>
      <w:r w:rsidR="005A19B7">
        <w:t xml:space="preserve">and/or the Company (as applicable) </w:t>
      </w:r>
      <w:r w:rsidRPr="000713F1">
        <w:t>shall be final and binding.</w:t>
      </w:r>
      <w:bookmarkEnd w:id="9"/>
    </w:p>
    <w:p w14:paraId="0AA78729" w14:textId="41EBFBBB" w:rsidR="000713F1" w:rsidRPr="000713F1" w:rsidRDefault="000713F1" w:rsidP="000713F1">
      <w:pPr>
        <w:pStyle w:val="TSHeading2"/>
        <w:rPr>
          <w:b w:val="0"/>
          <w:bCs/>
        </w:rPr>
      </w:pPr>
      <w:r w:rsidRPr="000713F1">
        <w:rPr>
          <w:b w:val="0"/>
          <w:bCs/>
        </w:rPr>
        <w:t xml:space="preserve">Save as otherwise provided in these </w:t>
      </w:r>
      <w:r w:rsidR="001D4BFD">
        <w:rPr>
          <w:b w:val="0"/>
          <w:bCs/>
        </w:rPr>
        <w:t>R</w:t>
      </w:r>
      <w:r w:rsidRPr="000713F1">
        <w:rPr>
          <w:b w:val="0"/>
          <w:bCs/>
        </w:rPr>
        <w:t>ules, the</w:t>
      </w:r>
      <w:r w:rsidR="005D1FF6">
        <w:rPr>
          <w:b w:val="0"/>
          <w:bCs/>
        </w:rPr>
        <w:t xml:space="preserve"> cash settled portion of the</w:t>
      </w:r>
      <w:r w:rsidRPr="000713F1">
        <w:rPr>
          <w:b w:val="0"/>
          <w:bCs/>
        </w:rPr>
        <w:t xml:space="preserve"> Bonus (if any is payable) shall be paid to the Participant through payroll on the Payment Date. The Company shall make such deductions from the payment as are required by law, including any withholding taxes, in accordance with </w:t>
      </w:r>
      <w:r w:rsidR="001D4BFD">
        <w:rPr>
          <w:b w:val="0"/>
          <w:bCs/>
        </w:rPr>
        <w:t>R</w:t>
      </w:r>
      <w:r w:rsidRPr="000713F1">
        <w:rPr>
          <w:b w:val="0"/>
          <w:bCs/>
        </w:rPr>
        <w:t xml:space="preserve">ule </w:t>
      </w:r>
      <w:r w:rsidRPr="000713F1">
        <w:rPr>
          <w:b w:val="0"/>
          <w:bCs/>
        </w:rPr>
        <w:fldChar w:fldCharType="begin"/>
      </w:r>
      <w:r w:rsidRPr="000713F1">
        <w:rPr>
          <w:b w:val="0"/>
          <w:bCs/>
        </w:rPr>
        <w:instrText xml:space="preserve"> REF _Ref196406958 \r \h </w:instrText>
      </w:r>
      <w:r>
        <w:rPr>
          <w:b w:val="0"/>
          <w:bCs/>
        </w:rPr>
        <w:instrText xml:space="preserve"> \* MERGEFORMAT </w:instrText>
      </w:r>
      <w:r w:rsidRPr="000713F1">
        <w:rPr>
          <w:b w:val="0"/>
          <w:bCs/>
        </w:rPr>
      </w:r>
      <w:r w:rsidRPr="000713F1">
        <w:rPr>
          <w:b w:val="0"/>
          <w:bCs/>
        </w:rPr>
        <w:fldChar w:fldCharType="separate"/>
      </w:r>
      <w:r w:rsidR="00ED3221">
        <w:rPr>
          <w:b w:val="0"/>
          <w:bCs/>
        </w:rPr>
        <w:t>11</w:t>
      </w:r>
      <w:r w:rsidRPr="000713F1">
        <w:rPr>
          <w:b w:val="0"/>
          <w:bCs/>
        </w:rPr>
        <w:fldChar w:fldCharType="end"/>
      </w:r>
      <w:r w:rsidRPr="000713F1">
        <w:rPr>
          <w:b w:val="0"/>
          <w:bCs/>
        </w:rPr>
        <w:t>.</w:t>
      </w:r>
      <w:r>
        <w:rPr>
          <w:b w:val="0"/>
          <w:bCs/>
        </w:rPr>
        <w:t xml:space="preserve">  </w:t>
      </w:r>
      <w:r w:rsidRPr="000713F1">
        <w:rPr>
          <w:b w:val="0"/>
          <w:bCs/>
        </w:rPr>
        <w:t xml:space="preserve">Any cash payments to be made to a Participant shall be made in the currency in which they received their salary and shall (where appropriate) be converted from </w:t>
      </w:r>
      <w:r w:rsidR="00884D61">
        <w:rPr>
          <w:b w:val="0"/>
          <w:bCs/>
        </w:rPr>
        <w:t xml:space="preserve">euro (€) </w:t>
      </w:r>
      <w:r w:rsidRPr="000713F1">
        <w:rPr>
          <w:b w:val="0"/>
          <w:bCs/>
        </w:rPr>
        <w:t xml:space="preserve">to that local currency at an appropriate rate determined by the </w:t>
      </w:r>
      <w:r w:rsidR="00884D61">
        <w:rPr>
          <w:b w:val="0"/>
          <w:bCs/>
        </w:rPr>
        <w:t xml:space="preserve">Company </w:t>
      </w:r>
      <w:r w:rsidRPr="000713F1">
        <w:rPr>
          <w:b w:val="0"/>
          <w:bCs/>
        </w:rPr>
        <w:t>(</w:t>
      </w:r>
      <w:r w:rsidR="00884D61">
        <w:rPr>
          <w:b w:val="0"/>
          <w:bCs/>
        </w:rPr>
        <w:t>acting reasonably</w:t>
      </w:r>
      <w:r w:rsidRPr="000713F1">
        <w:rPr>
          <w:b w:val="0"/>
          <w:bCs/>
        </w:rPr>
        <w:t>).</w:t>
      </w:r>
      <w:r>
        <w:t xml:space="preserve">    </w:t>
      </w:r>
    </w:p>
    <w:p w14:paraId="3DEF0249" w14:textId="29520D04" w:rsidR="000F4CC3" w:rsidRPr="000B1392" w:rsidRDefault="000F4CC3" w:rsidP="000F4CC3">
      <w:pPr>
        <w:pStyle w:val="TSLevel2"/>
      </w:pPr>
      <w:r w:rsidRPr="000B1392">
        <w:t xml:space="preserve">Any Bonus paid to a Participant who became an </w:t>
      </w:r>
      <w:r w:rsidR="000713F1">
        <w:t xml:space="preserve">Eligible Employee </w:t>
      </w:r>
      <w:r w:rsidRPr="000B1392">
        <w:t xml:space="preserve">part way </w:t>
      </w:r>
      <w:r w:rsidR="000713F1" w:rsidRPr="000B1392">
        <w:t xml:space="preserve">through </w:t>
      </w:r>
      <w:r w:rsidR="005D1FF6">
        <w:t xml:space="preserve">the Plan Year </w:t>
      </w:r>
      <w:r w:rsidR="000713F1" w:rsidRPr="000B1392">
        <w:t>or</w:t>
      </w:r>
      <w:r w:rsidRPr="000B1392">
        <w:t xml:space="preserve"> ceased to work on a full-time basis and instead worked on a part-time basis during the Plan Year</w:t>
      </w:r>
      <w:r w:rsidR="005D1FF6">
        <w:t>,</w:t>
      </w:r>
      <w:r w:rsidRPr="000B1392">
        <w:t xml:space="preserve"> </w:t>
      </w:r>
      <w:r w:rsidR="005D1FF6">
        <w:t>may</w:t>
      </w:r>
      <w:r w:rsidRPr="000B1392">
        <w:t xml:space="preserve"> be pro</w:t>
      </w:r>
      <w:r w:rsidR="000713F1">
        <w:t>-</w:t>
      </w:r>
      <w:r w:rsidRPr="000B1392">
        <w:t>rated on such basis</w:t>
      </w:r>
      <w:r w:rsidR="006C243A">
        <w:t>:</w:t>
      </w:r>
      <w:r w:rsidRPr="000B1392">
        <w:t xml:space="preserve"> </w:t>
      </w:r>
      <w:r w:rsidR="00C63740">
        <w:t>(</w:t>
      </w:r>
      <w:proofErr w:type="spellStart"/>
      <w:r w:rsidR="006C243A">
        <w:t>i</w:t>
      </w:r>
      <w:proofErr w:type="spellEnd"/>
      <w:r w:rsidR="00C63740">
        <w:t xml:space="preserve">) </w:t>
      </w:r>
      <w:r w:rsidRPr="000B1392">
        <w:t>as the Committee may decide</w:t>
      </w:r>
      <w:r w:rsidR="005D1FF6">
        <w:t xml:space="preserve"> in its absolute discretion</w:t>
      </w:r>
      <w:r w:rsidR="00F014E2">
        <w:t xml:space="preserve"> in respect of Executive Directors</w:t>
      </w:r>
      <w:r w:rsidR="001A2A49">
        <w:t xml:space="preserve"> and members of the executive leadership team</w:t>
      </w:r>
      <w:r w:rsidR="006C243A">
        <w:t>;</w:t>
      </w:r>
      <w:r w:rsidR="00F014E2">
        <w:t xml:space="preserve"> and (</w:t>
      </w:r>
      <w:r w:rsidR="006C243A">
        <w:t>ii</w:t>
      </w:r>
      <w:r w:rsidR="00F014E2">
        <w:t>) as the Company may decide in its absolute discretion in respect of all other Eligible Employees</w:t>
      </w:r>
      <w:r w:rsidRPr="000B1392">
        <w:t>.</w:t>
      </w:r>
      <w:r w:rsidR="00F014E2">
        <w:t xml:space="preserve"> </w:t>
      </w:r>
    </w:p>
    <w:p w14:paraId="27D1E2C4" w14:textId="7E501BCC" w:rsidR="000713F1" w:rsidRDefault="0086420D" w:rsidP="000F4CC3">
      <w:pPr>
        <w:pStyle w:val="TSHeading1"/>
      </w:pPr>
      <w:bookmarkStart w:id="10" w:name="_Toc224294492"/>
      <w:r>
        <w:t>S</w:t>
      </w:r>
      <w:r w:rsidR="000713F1">
        <w:t xml:space="preserve">ettlement of </w:t>
      </w:r>
      <w:r>
        <w:t>B</w:t>
      </w:r>
      <w:r w:rsidR="000713F1">
        <w:t xml:space="preserve">onus in </w:t>
      </w:r>
      <w:r>
        <w:t>S</w:t>
      </w:r>
      <w:r w:rsidR="000713F1">
        <w:t>hares</w:t>
      </w:r>
      <w:bookmarkEnd w:id="10"/>
    </w:p>
    <w:p w14:paraId="500649F6" w14:textId="5EC17DBA" w:rsidR="00FD3BE5" w:rsidRDefault="000713F1" w:rsidP="000713F1">
      <w:pPr>
        <w:pStyle w:val="TSHeading2"/>
        <w:rPr>
          <w:b w:val="0"/>
          <w:bCs/>
        </w:rPr>
      </w:pPr>
      <w:r>
        <w:rPr>
          <w:b w:val="0"/>
          <w:bCs/>
        </w:rPr>
        <w:t>T</w:t>
      </w:r>
      <w:r w:rsidRPr="000713F1">
        <w:rPr>
          <w:b w:val="0"/>
          <w:bCs/>
        </w:rPr>
        <w:t xml:space="preserve">he Committee may settle </w:t>
      </w:r>
      <w:r>
        <w:rPr>
          <w:b w:val="0"/>
          <w:bCs/>
        </w:rPr>
        <w:t>a</w:t>
      </w:r>
      <w:r w:rsidRPr="000713F1">
        <w:rPr>
          <w:b w:val="0"/>
          <w:bCs/>
        </w:rPr>
        <w:t xml:space="preserve"> </w:t>
      </w:r>
      <w:r>
        <w:rPr>
          <w:b w:val="0"/>
          <w:bCs/>
        </w:rPr>
        <w:t xml:space="preserve">Bonus </w:t>
      </w:r>
      <w:r w:rsidRPr="000713F1">
        <w:rPr>
          <w:b w:val="0"/>
          <w:bCs/>
        </w:rPr>
        <w:t xml:space="preserve">in whole or in part by issuing or procuring the transfer of such number of </w:t>
      </w:r>
      <w:r w:rsidR="00982886">
        <w:rPr>
          <w:b w:val="0"/>
          <w:bCs/>
        </w:rPr>
        <w:t>Shares</w:t>
      </w:r>
      <w:r w:rsidRPr="000713F1">
        <w:rPr>
          <w:b w:val="0"/>
          <w:bCs/>
        </w:rPr>
        <w:t xml:space="preserve"> that have a </w:t>
      </w:r>
      <w:r w:rsidR="00446C5C">
        <w:rPr>
          <w:b w:val="0"/>
          <w:bCs/>
        </w:rPr>
        <w:t>m</w:t>
      </w:r>
      <w:r w:rsidRPr="000713F1">
        <w:rPr>
          <w:b w:val="0"/>
          <w:bCs/>
        </w:rPr>
        <w:t xml:space="preserve">arket </w:t>
      </w:r>
      <w:r w:rsidR="00965241">
        <w:rPr>
          <w:b w:val="0"/>
          <w:bCs/>
        </w:rPr>
        <w:t>v</w:t>
      </w:r>
      <w:r w:rsidRPr="000713F1">
        <w:rPr>
          <w:b w:val="0"/>
          <w:bCs/>
        </w:rPr>
        <w:t xml:space="preserve">alue equal to </w:t>
      </w:r>
      <w:r>
        <w:rPr>
          <w:b w:val="0"/>
          <w:bCs/>
        </w:rPr>
        <w:t xml:space="preserve">all, or a percentage of, </w:t>
      </w:r>
      <w:r w:rsidRPr="000713F1">
        <w:rPr>
          <w:b w:val="0"/>
          <w:bCs/>
        </w:rPr>
        <w:t xml:space="preserve">the </w:t>
      </w:r>
      <w:r w:rsidR="00446C5C" w:rsidRPr="00A669FB">
        <w:rPr>
          <w:b w:val="0"/>
          <w:bCs/>
        </w:rPr>
        <w:t xml:space="preserve">Bonus </w:t>
      </w:r>
      <w:r w:rsidRPr="00A669FB">
        <w:rPr>
          <w:b w:val="0"/>
          <w:bCs/>
        </w:rPr>
        <w:t>Value</w:t>
      </w:r>
      <w:r w:rsidRPr="000713F1">
        <w:rPr>
          <w:b w:val="0"/>
          <w:bCs/>
        </w:rPr>
        <w:t xml:space="preserve"> (such </w:t>
      </w:r>
      <w:r w:rsidR="00446C5C">
        <w:rPr>
          <w:b w:val="0"/>
          <w:bCs/>
        </w:rPr>
        <w:t>m</w:t>
      </w:r>
      <w:r w:rsidR="00446C5C" w:rsidRPr="000713F1">
        <w:rPr>
          <w:b w:val="0"/>
          <w:bCs/>
        </w:rPr>
        <w:t xml:space="preserve">arket </w:t>
      </w:r>
      <w:r w:rsidR="00446C5C">
        <w:rPr>
          <w:b w:val="0"/>
          <w:bCs/>
        </w:rPr>
        <w:t>v</w:t>
      </w:r>
      <w:r w:rsidR="00446C5C" w:rsidRPr="000713F1">
        <w:rPr>
          <w:b w:val="0"/>
          <w:bCs/>
        </w:rPr>
        <w:t xml:space="preserve">alue </w:t>
      </w:r>
      <w:r w:rsidRPr="000713F1">
        <w:rPr>
          <w:b w:val="0"/>
          <w:bCs/>
        </w:rPr>
        <w:t>to be calculated on or otherwise by reference to the</w:t>
      </w:r>
      <w:r>
        <w:rPr>
          <w:b w:val="0"/>
          <w:bCs/>
        </w:rPr>
        <w:t xml:space="preserve"> closing share price</w:t>
      </w:r>
      <w:r w:rsidR="00FD3BE5">
        <w:rPr>
          <w:b w:val="0"/>
          <w:bCs/>
        </w:rPr>
        <w:t xml:space="preserve"> of the Shares</w:t>
      </w:r>
      <w:r>
        <w:rPr>
          <w:b w:val="0"/>
          <w:bCs/>
        </w:rPr>
        <w:t xml:space="preserve"> </w:t>
      </w:r>
      <w:r w:rsidRPr="001C0BBB">
        <w:rPr>
          <w:b w:val="0"/>
          <w:bCs/>
        </w:rPr>
        <w:t xml:space="preserve">on </w:t>
      </w:r>
      <w:r w:rsidR="001C0BBB">
        <w:rPr>
          <w:b w:val="0"/>
          <w:bCs/>
        </w:rPr>
        <w:t xml:space="preserve">a date selected by the Company which is after the date of assessment of the satisfaction of the Performance Conditions and before </w:t>
      </w:r>
      <w:r w:rsidRPr="001C0BBB">
        <w:rPr>
          <w:b w:val="0"/>
          <w:bCs/>
        </w:rPr>
        <w:t>the Payment Date</w:t>
      </w:r>
      <w:r w:rsidR="00C23FF1" w:rsidRPr="001C0BBB">
        <w:rPr>
          <w:b w:val="0"/>
          <w:bCs/>
        </w:rPr>
        <w:t xml:space="preserve"> unless the Committee determines otherwise in its absolute discretion</w:t>
      </w:r>
      <w:r w:rsidRPr="001C0BBB">
        <w:rPr>
          <w:b w:val="0"/>
          <w:bCs/>
        </w:rPr>
        <w:t xml:space="preserve">), </w:t>
      </w:r>
      <w:r w:rsidR="00FD3BE5" w:rsidRPr="001C0BBB">
        <w:rPr>
          <w:b w:val="0"/>
          <w:bCs/>
        </w:rPr>
        <w:t xml:space="preserve">and </w:t>
      </w:r>
      <w:r w:rsidRPr="001C0BBB">
        <w:rPr>
          <w:b w:val="0"/>
          <w:bCs/>
        </w:rPr>
        <w:t>without</w:t>
      </w:r>
      <w:r>
        <w:rPr>
          <w:b w:val="0"/>
          <w:bCs/>
        </w:rPr>
        <w:t xml:space="preserve"> any holding or vesting conditions</w:t>
      </w:r>
      <w:r w:rsidR="00507200">
        <w:rPr>
          <w:b w:val="0"/>
          <w:bCs/>
        </w:rPr>
        <w:t>. In the ordinary course, the Shares will not have any additional holding or vesting conditions attached to the</w:t>
      </w:r>
      <w:r w:rsidR="00B63870">
        <w:rPr>
          <w:b w:val="0"/>
          <w:bCs/>
        </w:rPr>
        <w:t>m</w:t>
      </w:r>
      <w:r w:rsidR="00507200">
        <w:rPr>
          <w:b w:val="0"/>
          <w:bCs/>
        </w:rPr>
        <w:t>, unless specified to the contrary by the Committee, but in either case</w:t>
      </w:r>
      <w:r w:rsidR="004B08DD">
        <w:rPr>
          <w:b w:val="0"/>
          <w:bCs/>
        </w:rPr>
        <w:t xml:space="preserve"> will</w:t>
      </w:r>
      <w:r w:rsidR="00B63870">
        <w:rPr>
          <w:b w:val="0"/>
          <w:bCs/>
        </w:rPr>
        <w:t xml:space="preserve"> always</w:t>
      </w:r>
      <w:r w:rsidR="004B08DD">
        <w:rPr>
          <w:b w:val="0"/>
          <w:bCs/>
        </w:rPr>
        <w:t xml:space="preserve"> be</w:t>
      </w:r>
      <w:r>
        <w:rPr>
          <w:b w:val="0"/>
          <w:bCs/>
        </w:rPr>
        <w:t xml:space="preserve"> subject to the Company's</w:t>
      </w:r>
      <w:r w:rsidR="00C23FF1">
        <w:rPr>
          <w:b w:val="0"/>
          <w:bCs/>
        </w:rPr>
        <w:t xml:space="preserve"> share dealing code</w:t>
      </w:r>
      <w:r w:rsidR="00FD3BE5">
        <w:rPr>
          <w:b w:val="0"/>
          <w:bCs/>
        </w:rPr>
        <w:t>.</w:t>
      </w:r>
    </w:p>
    <w:p w14:paraId="62E2F998" w14:textId="618C897F" w:rsidR="00AB56C2" w:rsidRDefault="00AB56C2" w:rsidP="00AB56C2">
      <w:pPr>
        <w:pStyle w:val="TSHeading2"/>
        <w:rPr>
          <w:b w:val="0"/>
          <w:bCs/>
        </w:rPr>
      </w:pPr>
      <w:r>
        <w:rPr>
          <w:b w:val="0"/>
          <w:bCs/>
        </w:rPr>
        <w:t>Unless specified to the contrary by the Committee, a Bonus may be satisfied</w:t>
      </w:r>
      <w:r w:rsidR="00A669FB">
        <w:rPr>
          <w:b w:val="0"/>
          <w:bCs/>
        </w:rPr>
        <w:t>:</w:t>
      </w:r>
    </w:p>
    <w:p w14:paraId="4E354AA6" w14:textId="1F859841" w:rsidR="00AB56C2" w:rsidRDefault="00AB56C2" w:rsidP="00A669FB">
      <w:pPr>
        <w:pStyle w:val="TSLevel3"/>
      </w:pPr>
      <w:r>
        <w:t>by the issue of new Shares; and/or</w:t>
      </w:r>
    </w:p>
    <w:p w14:paraId="6B726F04" w14:textId="09E1F826" w:rsidR="00AB56C2" w:rsidRDefault="00AB56C2" w:rsidP="00A669FB">
      <w:pPr>
        <w:pStyle w:val="TSLevel3"/>
      </w:pPr>
      <w:r>
        <w:t>by the transfer of treasury Shares; and/or</w:t>
      </w:r>
    </w:p>
    <w:p w14:paraId="5D5A61C3" w14:textId="23302F41" w:rsidR="00AB56C2" w:rsidRPr="00AB56C2" w:rsidRDefault="00AB56C2" w:rsidP="00A669FB">
      <w:pPr>
        <w:pStyle w:val="TSLevel3"/>
      </w:pPr>
      <w:r>
        <w:lastRenderedPageBreak/>
        <w:t xml:space="preserve">by the transfer of </w:t>
      </w:r>
      <w:r w:rsidR="009B5BC1">
        <w:t>market purchase Shares</w:t>
      </w:r>
      <w:r w:rsidR="00C23FF1">
        <w:t xml:space="preserve"> (whether purchased on or off the market) including from the Company's EBT</w:t>
      </w:r>
      <w:r>
        <w:t>.</w:t>
      </w:r>
    </w:p>
    <w:p w14:paraId="6A89415A" w14:textId="53693864" w:rsidR="00423F90" w:rsidRPr="00C23FF1" w:rsidRDefault="00423F90" w:rsidP="00C23FF1">
      <w:pPr>
        <w:pStyle w:val="TSHeading2"/>
        <w:rPr>
          <w:b w:val="0"/>
          <w:bCs/>
        </w:rPr>
      </w:pPr>
      <w:bookmarkStart w:id="11" w:name="_Ref224052536"/>
      <w:r w:rsidRPr="00C23FF1">
        <w:rPr>
          <w:b w:val="0"/>
          <w:bCs/>
        </w:rPr>
        <w:t xml:space="preserve">A Bonus may not be settled </w:t>
      </w:r>
      <w:r w:rsidR="00C23FF1" w:rsidRPr="00C23FF1">
        <w:rPr>
          <w:b w:val="0"/>
          <w:bCs/>
        </w:rPr>
        <w:t xml:space="preserve">with new issue </w:t>
      </w:r>
      <w:r w:rsidRPr="00C23FF1">
        <w:rPr>
          <w:b w:val="0"/>
          <w:bCs/>
        </w:rPr>
        <w:t>Shares</w:t>
      </w:r>
      <w:r w:rsidR="00C23FF1">
        <w:rPr>
          <w:b w:val="0"/>
          <w:bCs/>
        </w:rPr>
        <w:t xml:space="preserve"> if</w:t>
      </w:r>
      <w:r w:rsidRPr="00C23FF1">
        <w:rPr>
          <w:b w:val="0"/>
          <w:bCs/>
        </w:rPr>
        <w:t xml:space="preserve"> </w:t>
      </w:r>
      <w:r w:rsidR="00C23FF1">
        <w:rPr>
          <w:b w:val="0"/>
          <w:bCs/>
        </w:rPr>
        <w:t xml:space="preserve">such settlement </w:t>
      </w:r>
      <w:r w:rsidRPr="00C23FF1">
        <w:rPr>
          <w:b w:val="0"/>
          <w:bCs/>
        </w:rPr>
        <w:t xml:space="preserve">would </w:t>
      </w:r>
      <w:r w:rsidR="00C23FF1" w:rsidRPr="00C23FF1">
        <w:rPr>
          <w:b w:val="0"/>
          <w:bCs/>
        </w:rPr>
        <w:t>cause the a</w:t>
      </w:r>
      <w:r w:rsidRPr="00C23FF1">
        <w:rPr>
          <w:b w:val="0"/>
          <w:bCs/>
        </w:rPr>
        <w:t>ggregate number of Shares issued or committed to be issued under the Plan</w:t>
      </w:r>
      <w:r w:rsidR="00C23FF1" w:rsidRPr="00C23FF1">
        <w:rPr>
          <w:b w:val="0"/>
          <w:bCs/>
        </w:rPr>
        <w:t xml:space="preserve"> and/or any other Employees' Share Scheme operated by the Company </w:t>
      </w:r>
      <w:r w:rsidRPr="00C23FF1">
        <w:rPr>
          <w:b w:val="0"/>
          <w:bCs/>
        </w:rPr>
        <w:t xml:space="preserve">in the preceding </w:t>
      </w:r>
      <w:r w:rsidR="00C23FF1" w:rsidRPr="00C23FF1">
        <w:rPr>
          <w:b w:val="0"/>
          <w:bCs/>
        </w:rPr>
        <w:t>10-year</w:t>
      </w:r>
      <w:r w:rsidRPr="00C23FF1">
        <w:rPr>
          <w:b w:val="0"/>
          <w:bCs/>
        </w:rPr>
        <w:t xml:space="preserve"> period </w:t>
      </w:r>
      <w:bookmarkEnd w:id="11"/>
      <w:r w:rsidRPr="00C23FF1">
        <w:rPr>
          <w:b w:val="0"/>
          <w:bCs/>
        </w:rPr>
        <w:t>exceed</w:t>
      </w:r>
      <w:r w:rsidR="00C23FF1" w:rsidRPr="00C23FF1">
        <w:rPr>
          <w:b w:val="0"/>
          <w:bCs/>
        </w:rPr>
        <w:t>ing</w:t>
      </w:r>
      <w:r w:rsidRPr="00C23FF1">
        <w:rPr>
          <w:b w:val="0"/>
          <w:bCs/>
        </w:rPr>
        <w:t xml:space="preserve"> 10 per cent. of the Company's issued ordinary share capital at that time.</w:t>
      </w:r>
    </w:p>
    <w:p w14:paraId="6C5A6711" w14:textId="47087262" w:rsidR="0012278D" w:rsidRDefault="0012278D" w:rsidP="0012278D">
      <w:pPr>
        <w:pStyle w:val="TSLevel2"/>
      </w:pPr>
      <w:r>
        <w:t xml:space="preserve">For the purpose of the limit contained in Rule </w:t>
      </w:r>
      <w:r>
        <w:fldChar w:fldCharType="begin"/>
      </w:r>
      <w:r>
        <w:instrText xml:space="preserve"> REF _Ref224052536 \r \h </w:instrText>
      </w:r>
      <w:r>
        <w:fldChar w:fldCharType="separate"/>
      </w:r>
      <w:r w:rsidR="00ED3221">
        <w:t>5.3</w:t>
      </w:r>
      <w:r>
        <w:fldChar w:fldCharType="end"/>
      </w:r>
      <w:r>
        <w:t>:</w:t>
      </w:r>
    </w:p>
    <w:p w14:paraId="553D2789" w14:textId="592E1F1B" w:rsidR="0012278D" w:rsidRDefault="0012278D" w:rsidP="0012278D">
      <w:pPr>
        <w:pStyle w:val="TSLevel3"/>
      </w:pPr>
      <w:r>
        <w:t>for as long as required by institutional investor guidelines, treasury Shares shall be included in the limit as if they were new issue Shares;</w:t>
      </w:r>
    </w:p>
    <w:p w14:paraId="16A9EC26" w14:textId="34BAA798" w:rsidR="0012278D" w:rsidRDefault="0012278D" w:rsidP="0012278D">
      <w:pPr>
        <w:pStyle w:val="TSLevel3"/>
      </w:pPr>
      <w:r>
        <w:t>there shall be disregarded any Shares where the right to acquire the Shares has lapsed or been renounced;</w:t>
      </w:r>
      <w:r w:rsidR="00C23FF1">
        <w:t xml:space="preserve"> and</w:t>
      </w:r>
    </w:p>
    <w:p w14:paraId="0FD52781" w14:textId="58AC2907" w:rsidR="0012278D" w:rsidRDefault="0012278D" w:rsidP="0012278D">
      <w:pPr>
        <w:pStyle w:val="TSLevel3"/>
      </w:pPr>
      <w:r>
        <w:t xml:space="preserve">there shall be disregarded any Shares which the </w:t>
      </w:r>
      <w:r w:rsidRPr="00EF00AA">
        <w:t>Trustees</w:t>
      </w:r>
      <w:r>
        <w:t xml:space="preserve"> have purchased, or determined that they will purchase, in order to satisfy a Bonus or the exercise of an option or the vesting of other rights of an employee under any other Employees' Share Scheme operated by the Group</w:t>
      </w:r>
      <w:r w:rsidR="00C23FF1">
        <w:t>.</w:t>
      </w:r>
    </w:p>
    <w:p w14:paraId="26CDD87A" w14:textId="29D01216" w:rsidR="00141901" w:rsidRPr="00141901" w:rsidRDefault="00141901" w:rsidP="00141901">
      <w:pPr>
        <w:pStyle w:val="TSHeading2"/>
        <w:rPr>
          <w:b w:val="0"/>
          <w:bCs/>
        </w:rPr>
      </w:pPr>
      <w:r w:rsidRPr="00141901">
        <w:rPr>
          <w:b w:val="0"/>
          <w:bCs/>
        </w:rPr>
        <w:t xml:space="preserve">A </w:t>
      </w:r>
      <w:r>
        <w:rPr>
          <w:b w:val="0"/>
          <w:bCs/>
        </w:rPr>
        <w:t>Bonus</w:t>
      </w:r>
      <w:r w:rsidRPr="00141901">
        <w:rPr>
          <w:b w:val="0"/>
          <w:bCs/>
        </w:rPr>
        <w:t xml:space="preserve"> (or part of a</w:t>
      </w:r>
      <w:r>
        <w:rPr>
          <w:b w:val="0"/>
          <w:bCs/>
        </w:rPr>
        <w:t xml:space="preserve"> Bonus</w:t>
      </w:r>
      <w:r w:rsidRPr="00141901">
        <w:rPr>
          <w:b w:val="0"/>
          <w:bCs/>
        </w:rPr>
        <w:t xml:space="preserve">) shall not </w:t>
      </w:r>
      <w:r>
        <w:rPr>
          <w:b w:val="0"/>
          <w:bCs/>
        </w:rPr>
        <w:t>be settled in Shares</w:t>
      </w:r>
      <w:r w:rsidRPr="00141901">
        <w:rPr>
          <w:b w:val="0"/>
          <w:bCs/>
        </w:rPr>
        <w:t>:</w:t>
      </w:r>
    </w:p>
    <w:p w14:paraId="41F69969" w14:textId="31A23479" w:rsidR="00141901" w:rsidRPr="00141901" w:rsidRDefault="00141901" w:rsidP="00141901">
      <w:pPr>
        <w:pStyle w:val="TSHeading3"/>
        <w:rPr>
          <w:b w:val="0"/>
          <w:bCs/>
        </w:rPr>
      </w:pPr>
      <w:bookmarkStart w:id="12" w:name="_Ref224293007"/>
      <w:bookmarkStart w:id="13" w:name="_Ref3331159"/>
      <w:r w:rsidRPr="00141901">
        <w:rPr>
          <w:b w:val="0"/>
          <w:bCs/>
        </w:rPr>
        <w:t xml:space="preserve">if </w:t>
      </w:r>
      <w:r w:rsidR="001D333B">
        <w:rPr>
          <w:b w:val="0"/>
          <w:bCs/>
        </w:rPr>
        <w:t xml:space="preserve">such </w:t>
      </w:r>
      <w:r>
        <w:rPr>
          <w:b w:val="0"/>
          <w:bCs/>
        </w:rPr>
        <w:t xml:space="preserve">settlement </w:t>
      </w:r>
      <w:r w:rsidRPr="00141901">
        <w:rPr>
          <w:b w:val="0"/>
          <w:bCs/>
        </w:rPr>
        <w:t xml:space="preserve">would result in a breach of a Dealing Restriction by the Participant, the Company, a member of the Board or </w:t>
      </w:r>
      <w:r>
        <w:rPr>
          <w:b w:val="0"/>
          <w:bCs/>
        </w:rPr>
        <w:t xml:space="preserve">Committee or </w:t>
      </w:r>
      <w:r w:rsidRPr="00141901">
        <w:rPr>
          <w:b w:val="0"/>
          <w:bCs/>
        </w:rPr>
        <w:t>any</w:t>
      </w:r>
      <w:r>
        <w:rPr>
          <w:b w:val="0"/>
          <w:bCs/>
        </w:rPr>
        <w:t xml:space="preserve"> other</w:t>
      </w:r>
      <w:r w:rsidRPr="00141901">
        <w:rPr>
          <w:b w:val="0"/>
          <w:bCs/>
        </w:rPr>
        <w:t xml:space="preserve"> relevant party;</w:t>
      </w:r>
      <w:r w:rsidR="001D333B">
        <w:rPr>
          <w:b w:val="0"/>
          <w:bCs/>
        </w:rPr>
        <w:t xml:space="preserve"> and/or</w:t>
      </w:r>
      <w:bookmarkEnd w:id="12"/>
    </w:p>
    <w:p w14:paraId="2C6829DC" w14:textId="0F1D9872" w:rsidR="00141901" w:rsidRPr="00141901" w:rsidRDefault="00141901" w:rsidP="00141901">
      <w:pPr>
        <w:pStyle w:val="TSHeading3"/>
        <w:rPr>
          <w:b w:val="0"/>
          <w:bCs/>
        </w:rPr>
      </w:pPr>
      <w:r w:rsidRPr="00141901">
        <w:rPr>
          <w:b w:val="0"/>
          <w:bCs/>
        </w:rPr>
        <w:t xml:space="preserve">if </w:t>
      </w:r>
      <w:r w:rsidR="001D333B">
        <w:rPr>
          <w:b w:val="0"/>
          <w:bCs/>
        </w:rPr>
        <w:t xml:space="preserve">such settlement </w:t>
      </w:r>
      <w:r w:rsidRPr="00141901">
        <w:rPr>
          <w:b w:val="0"/>
          <w:bCs/>
        </w:rPr>
        <w:t>would be unlawful in any relevant jurisdiction</w:t>
      </w:r>
      <w:r w:rsidR="001D333B">
        <w:rPr>
          <w:b w:val="0"/>
          <w:bCs/>
        </w:rPr>
        <w:t>.</w:t>
      </w:r>
    </w:p>
    <w:bookmarkEnd w:id="13"/>
    <w:p w14:paraId="47B51BEC" w14:textId="17B0A536" w:rsidR="001D333B" w:rsidRDefault="001D333B" w:rsidP="001D333B">
      <w:pPr>
        <w:pStyle w:val="TSHeading2"/>
      </w:pPr>
      <w:r>
        <w:rPr>
          <w:b w:val="0"/>
          <w:bCs/>
        </w:rPr>
        <w:t xml:space="preserve">In the case of Rule </w:t>
      </w:r>
      <w:r w:rsidR="00CA1BC4">
        <w:rPr>
          <w:b w:val="0"/>
          <w:bCs/>
        </w:rPr>
        <w:fldChar w:fldCharType="begin"/>
      </w:r>
      <w:r w:rsidR="00CA1BC4">
        <w:rPr>
          <w:b w:val="0"/>
          <w:bCs/>
        </w:rPr>
        <w:instrText xml:space="preserve"> REF _Ref224293007 \r \h </w:instrText>
      </w:r>
      <w:r w:rsidR="00CA1BC4">
        <w:rPr>
          <w:b w:val="0"/>
          <w:bCs/>
        </w:rPr>
      </w:r>
      <w:r w:rsidR="00CA1BC4">
        <w:rPr>
          <w:b w:val="0"/>
          <w:bCs/>
        </w:rPr>
        <w:fldChar w:fldCharType="separate"/>
      </w:r>
      <w:r w:rsidR="00ED3221">
        <w:rPr>
          <w:b w:val="0"/>
          <w:bCs/>
        </w:rPr>
        <w:t>5.5.1</w:t>
      </w:r>
      <w:r w:rsidR="00CA1BC4">
        <w:rPr>
          <w:b w:val="0"/>
          <w:bCs/>
        </w:rPr>
        <w:fldChar w:fldCharType="end"/>
      </w:r>
      <w:r>
        <w:rPr>
          <w:b w:val="0"/>
          <w:bCs/>
        </w:rPr>
        <w:t>, settlement in Shares can be delayed until such Dealing Restriction has been lifted.</w:t>
      </w:r>
    </w:p>
    <w:p w14:paraId="0D00390E" w14:textId="77DBD631" w:rsidR="000F4CC3" w:rsidRPr="000B1392" w:rsidRDefault="000F4CC3" w:rsidP="000F4CC3">
      <w:pPr>
        <w:pStyle w:val="TSHeading1"/>
      </w:pPr>
      <w:bookmarkStart w:id="14" w:name="_Toc224294493"/>
      <w:r w:rsidRPr="000B1392">
        <w:t>Suspension of Bonus Payments</w:t>
      </w:r>
      <w:bookmarkEnd w:id="14"/>
    </w:p>
    <w:p w14:paraId="5C998B87" w14:textId="2905D694" w:rsidR="000F4CC3" w:rsidRPr="000B1392" w:rsidRDefault="00DD0733" w:rsidP="000F4CC3">
      <w:pPr>
        <w:pStyle w:val="TSLevel2"/>
      </w:pPr>
      <w:bookmarkStart w:id="15" w:name="_Ref196407112"/>
      <w:r>
        <w:t>In the case of Participants who are Executive Directors and members of the executive leadership team, t</w:t>
      </w:r>
      <w:r w:rsidR="000F4CC3" w:rsidRPr="000B1392">
        <w:t>he Committee has the discretion to determine that no Bonus shall be paid at any time while (</w:t>
      </w:r>
      <w:proofErr w:type="spellStart"/>
      <w:r w:rsidR="000F4CC3" w:rsidRPr="000B1392">
        <w:t>i</w:t>
      </w:r>
      <w:proofErr w:type="spellEnd"/>
      <w:r w:rsidR="000F4CC3" w:rsidRPr="000B1392">
        <w:t xml:space="preserve">) disciplinary proceedings by any Group Company are underway against the Participant, (ii) any Group Company is investigating the Participant's conduct and may begin disciplinary proceedings or (iii) legal, regulatory or other investigations or proceedings are ongoing in relation to an event mentioned in </w:t>
      </w:r>
      <w:r w:rsidR="001D4BFD">
        <w:t>R</w:t>
      </w:r>
      <w:r w:rsidR="000F4CC3" w:rsidRPr="000B1392">
        <w:t xml:space="preserve">ule </w:t>
      </w:r>
      <w:r w:rsidR="00DD34C5">
        <w:fldChar w:fldCharType="begin"/>
      </w:r>
      <w:r w:rsidR="00DD34C5">
        <w:instrText xml:space="preserve"> REF _Ref196406987 \r \h </w:instrText>
      </w:r>
      <w:r w:rsidR="00DD34C5">
        <w:fldChar w:fldCharType="separate"/>
      </w:r>
      <w:r w:rsidR="00ED3221">
        <w:t>2.2</w:t>
      </w:r>
      <w:r w:rsidR="00DD34C5">
        <w:fldChar w:fldCharType="end"/>
      </w:r>
      <w:r w:rsidR="000F4CC3" w:rsidRPr="000B1392">
        <w:t>.</w:t>
      </w:r>
      <w:bookmarkEnd w:id="15"/>
    </w:p>
    <w:p w14:paraId="098A91CA" w14:textId="310CCE9B" w:rsidR="000F4CC3" w:rsidRDefault="000F4CC3" w:rsidP="000F4CC3">
      <w:pPr>
        <w:pStyle w:val="TSLevel2"/>
      </w:pPr>
      <w:r w:rsidRPr="000B1392">
        <w:t>If</w:t>
      </w:r>
      <w:r w:rsidR="00F014E2">
        <w:t>,</w:t>
      </w:r>
      <w:r w:rsidRPr="000B1392">
        <w:t xml:space="preserve"> after the conclusion of the investigation or proceedings</w:t>
      </w:r>
      <w:r w:rsidR="00F014E2">
        <w:t>,</w:t>
      </w:r>
      <w:r w:rsidRPr="000B1392">
        <w:t xml:space="preserve"> the Committee determines that the Bonus should be paid, the Payment Date of the Bonus shall be the next practicable payroll date after the date of the Committee's determination.</w:t>
      </w:r>
    </w:p>
    <w:p w14:paraId="39FED284" w14:textId="529CCCD7" w:rsidR="00DD0733" w:rsidRPr="000B1392" w:rsidRDefault="00DD0733" w:rsidP="00DD0733">
      <w:pPr>
        <w:pStyle w:val="TSLevel2"/>
      </w:pPr>
      <w:r>
        <w:t>In the case of Participants other than Executive Directors and members of the executive leadership team, t</w:t>
      </w:r>
      <w:r w:rsidRPr="000B1392">
        <w:t>he C</w:t>
      </w:r>
      <w:r>
        <w:t>ompany h</w:t>
      </w:r>
      <w:r w:rsidRPr="000B1392">
        <w:t>as the discretion to determine that no Bonus shall be paid at any time while (</w:t>
      </w:r>
      <w:proofErr w:type="spellStart"/>
      <w:r w:rsidRPr="000B1392">
        <w:t>i</w:t>
      </w:r>
      <w:proofErr w:type="spellEnd"/>
      <w:r w:rsidRPr="000B1392">
        <w:t xml:space="preserve">) disciplinary proceedings by any Group Company are underway against the Participant, (ii) any Group Company is investigating the Participant's conduct and may </w:t>
      </w:r>
      <w:r w:rsidRPr="000B1392">
        <w:lastRenderedPageBreak/>
        <w:t xml:space="preserve">begin disciplinary proceedings or (iii) legal, regulatory or other investigations or proceedings are ongoing in relation to an event mentioned in </w:t>
      </w:r>
      <w:r>
        <w:t>R</w:t>
      </w:r>
      <w:r w:rsidRPr="000B1392">
        <w:t>ule</w:t>
      </w:r>
      <w:r w:rsidR="00AC159E">
        <w:t xml:space="preserve"> </w:t>
      </w:r>
      <w:r w:rsidR="00AC159E">
        <w:fldChar w:fldCharType="begin"/>
      </w:r>
      <w:r w:rsidR="00AC159E">
        <w:instrText xml:space="preserve"> REF _Ref224292427 \r \h </w:instrText>
      </w:r>
      <w:r w:rsidR="00AC159E">
        <w:fldChar w:fldCharType="separate"/>
      </w:r>
      <w:r w:rsidR="00ED3221">
        <w:t>2.3</w:t>
      </w:r>
      <w:r w:rsidR="00AC159E">
        <w:fldChar w:fldCharType="end"/>
      </w:r>
      <w:r w:rsidRPr="000B1392">
        <w:t>.</w:t>
      </w:r>
    </w:p>
    <w:p w14:paraId="1AAF8294" w14:textId="272B8C07" w:rsidR="00DD0733" w:rsidRPr="00DD0733" w:rsidRDefault="00DD0733" w:rsidP="00AC159E">
      <w:pPr>
        <w:pStyle w:val="TSLevel2"/>
      </w:pPr>
      <w:r w:rsidRPr="000B1392">
        <w:t>If</w:t>
      </w:r>
      <w:r>
        <w:t>,</w:t>
      </w:r>
      <w:r w:rsidRPr="000B1392">
        <w:t xml:space="preserve"> after the conclusion of the investigation or proceedings</w:t>
      </w:r>
      <w:r>
        <w:t>,</w:t>
      </w:r>
      <w:r w:rsidRPr="000B1392">
        <w:t xml:space="preserve"> the C</w:t>
      </w:r>
      <w:r>
        <w:t xml:space="preserve">ompany </w:t>
      </w:r>
      <w:r w:rsidRPr="000B1392">
        <w:t>determines that the Bonus should be paid, the Payment Date of the Bonus shall be the next practicable payroll date after the date of the C</w:t>
      </w:r>
      <w:r>
        <w:t xml:space="preserve">ompany’s </w:t>
      </w:r>
      <w:r w:rsidRPr="000B1392">
        <w:t>determination.</w:t>
      </w:r>
    </w:p>
    <w:p w14:paraId="24079A66" w14:textId="66872DEA" w:rsidR="000F4CC3" w:rsidRPr="000B1392" w:rsidRDefault="000F4CC3" w:rsidP="000F4CC3">
      <w:pPr>
        <w:pStyle w:val="TSHeading1"/>
      </w:pPr>
      <w:bookmarkStart w:id="16" w:name="_Ref196406994"/>
      <w:bookmarkStart w:id="17" w:name="_Ref196407060"/>
      <w:bookmarkStart w:id="18" w:name="_Ref196407168"/>
      <w:bookmarkStart w:id="19" w:name="_Toc224294494"/>
      <w:r w:rsidRPr="000B1392">
        <w:t>Malus and Clawback</w:t>
      </w:r>
      <w:bookmarkEnd w:id="16"/>
      <w:bookmarkEnd w:id="17"/>
      <w:bookmarkEnd w:id="18"/>
      <w:bookmarkEnd w:id="19"/>
    </w:p>
    <w:p w14:paraId="230724C9" w14:textId="423192DF" w:rsidR="00952E62" w:rsidRDefault="00952E62" w:rsidP="00952E62">
      <w:pPr>
        <w:pStyle w:val="TSLevel2"/>
      </w:pPr>
      <w:bookmarkStart w:id="20" w:name="_Ref224050507"/>
      <w:r>
        <w:t xml:space="preserve">This </w:t>
      </w:r>
      <w:r w:rsidRPr="000B1392">
        <w:t xml:space="preserve">Rule </w:t>
      </w:r>
      <w:r w:rsidR="002E0FBF">
        <w:fldChar w:fldCharType="begin"/>
      </w:r>
      <w:r w:rsidR="002E0FBF">
        <w:instrText xml:space="preserve"> REF _Ref224050507 \r \h </w:instrText>
      </w:r>
      <w:r w:rsidR="002E0FBF">
        <w:fldChar w:fldCharType="separate"/>
      </w:r>
      <w:r w:rsidR="00ED3221">
        <w:t>7.1</w:t>
      </w:r>
      <w:r w:rsidR="002E0FBF">
        <w:fldChar w:fldCharType="end"/>
      </w:r>
      <w:r w:rsidRPr="000B1392">
        <w:t xml:space="preserve"> applies in relation to a Bonus if </w:t>
      </w:r>
      <w:r>
        <w:t xml:space="preserve">Rule </w:t>
      </w:r>
      <w:r w:rsidR="00BA0AAE">
        <w:fldChar w:fldCharType="begin"/>
      </w:r>
      <w:r w:rsidR="00BA0AAE">
        <w:instrText xml:space="preserve"> REF _Ref224050878 \r \h </w:instrText>
      </w:r>
      <w:r w:rsidR="00BA0AAE">
        <w:fldChar w:fldCharType="separate"/>
      </w:r>
      <w:r w:rsidR="00ED3221">
        <w:t>7.2</w:t>
      </w:r>
      <w:r w:rsidR="00BA0AAE">
        <w:fldChar w:fldCharType="end"/>
      </w:r>
      <w:r w:rsidRPr="000B1392">
        <w:t xml:space="preserve"> and</w:t>
      </w:r>
      <w:r>
        <w:t xml:space="preserve">/or Rule </w:t>
      </w:r>
      <w:r w:rsidR="00BA0AAE">
        <w:fldChar w:fldCharType="begin"/>
      </w:r>
      <w:r w:rsidR="00BA0AAE">
        <w:instrText xml:space="preserve"> REF _Ref224050887 \r \h </w:instrText>
      </w:r>
      <w:r w:rsidR="00BA0AAE">
        <w:fldChar w:fldCharType="separate"/>
      </w:r>
      <w:r w:rsidR="00ED3221">
        <w:t>7.3</w:t>
      </w:r>
      <w:r w:rsidR="00BA0AAE">
        <w:fldChar w:fldCharType="end"/>
      </w:r>
      <w:r w:rsidRPr="000B1392">
        <w:t xml:space="preserve"> apply.</w:t>
      </w:r>
      <w:bookmarkEnd w:id="20"/>
    </w:p>
    <w:p w14:paraId="4BFC2514" w14:textId="1A18A519" w:rsidR="00952E62" w:rsidRPr="002E0FBF" w:rsidRDefault="00952E62" w:rsidP="002E0FBF">
      <w:pPr>
        <w:pStyle w:val="TSLevel2"/>
        <w:rPr>
          <w:b/>
          <w:bCs/>
        </w:rPr>
      </w:pPr>
      <w:bookmarkStart w:id="21" w:name="_Ref224050878"/>
      <w:r w:rsidRPr="002E0FBF">
        <w:rPr>
          <w:b/>
          <w:bCs/>
        </w:rPr>
        <w:t>Malus</w:t>
      </w:r>
      <w:bookmarkEnd w:id="21"/>
    </w:p>
    <w:p w14:paraId="46E2C753" w14:textId="250564ED" w:rsidR="00965241" w:rsidRDefault="00965241" w:rsidP="002E0FBF">
      <w:pPr>
        <w:pStyle w:val="TSLevel3"/>
      </w:pPr>
      <w:bookmarkStart w:id="22" w:name="_Ref224050521"/>
      <w:r>
        <w:t xml:space="preserve">In this Rule </w:t>
      </w:r>
      <w:r w:rsidR="00BA0AAE">
        <w:fldChar w:fldCharType="begin"/>
      </w:r>
      <w:r w:rsidR="00BA0AAE">
        <w:instrText xml:space="preserve"> REF _Ref224050878 \r \h </w:instrText>
      </w:r>
      <w:r w:rsidR="00BA0AAE">
        <w:fldChar w:fldCharType="separate"/>
      </w:r>
      <w:r w:rsidR="00ED3221">
        <w:t>7.2</w:t>
      </w:r>
      <w:r w:rsidR="00BA0AAE">
        <w:fldChar w:fldCharType="end"/>
      </w:r>
      <w:r>
        <w:t xml:space="preserve">, </w:t>
      </w:r>
      <w:r w:rsidRPr="00952E62">
        <w:rPr>
          <w:b/>
          <w:bCs/>
        </w:rPr>
        <w:t>Malus Trigger Event</w:t>
      </w:r>
      <w:r>
        <w:t xml:space="preserve"> means, in relation to a Bonus, </w:t>
      </w:r>
      <w:r w:rsidR="00EB5678">
        <w:t xml:space="preserve">the Committee determining (acting fairly and reasonably) that </w:t>
      </w:r>
      <w:r>
        <w:t>any of the following events</w:t>
      </w:r>
      <w:r w:rsidR="00EB5678">
        <w:t xml:space="preserve"> have occurred</w:t>
      </w:r>
      <w:r w:rsidR="00952E62">
        <w:t>:</w:t>
      </w:r>
      <w:bookmarkEnd w:id="22"/>
    </w:p>
    <w:p w14:paraId="2CD1C92D" w14:textId="6EE9F726" w:rsidR="00952E62" w:rsidRDefault="00952E62" w:rsidP="00BA0AAE">
      <w:pPr>
        <w:pStyle w:val="TSLevel5"/>
      </w:pPr>
      <w:r>
        <w:t>discovery of a material misstatement resulting in an adjustment in the audited consolidated accounts of the Company or the audited accounts of any Group</w:t>
      </w:r>
      <w:r w:rsidR="00EF00AA">
        <w:t xml:space="preserve"> Company</w:t>
      </w:r>
      <w:r>
        <w:t>; and/or</w:t>
      </w:r>
    </w:p>
    <w:p w14:paraId="62AA4E6F" w14:textId="492186C9" w:rsidR="00952E62" w:rsidRDefault="00952E62" w:rsidP="00BA0AAE">
      <w:pPr>
        <w:pStyle w:val="TSLevel5"/>
      </w:pPr>
      <w:r>
        <w:t>an error or miscalculation has been made as to the</w:t>
      </w:r>
      <w:r w:rsidR="00FF3577">
        <w:t xml:space="preserve"> cash amount or</w:t>
      </w:r>
      <w:r>
        <w:t xml:space="preserve"> number of Shares under any Bonus, or received pursuant to any Bonus; and/or</w:t>
      </w:r>
    </w:p>
    <w:p w14:paraId="01171AC0" w14:textId="114BBF61" w:rsidR="00952E62" w:rsidRDefault="00952E62" w:rsidP="00BA0AAE">
      <w:pPr>
        <w:pStyle w:val="TSLevel5"/>
      </w:pPr>
      <w:r>
        <w:t xml:space="preserve">action or conduct of </w:t>
      </w:r>
      <w:r w:rsidR="00E255AE">
        <w:t>a Participant</w:t>
      </w:r>
      <w:r>
        <w:t xml:space="preserve"> which, in the reasonable opinion of the Committee, amounts to fraud or gross misconduct; and/or</w:t>
      </w:r>
    </w:p>
    <w:p w14:paraId="38FCF23B" w14:textId="4821C7C4" w:rsidR="00E255AE" w:rsidRDefault="00E255AE" w:rsidP="00BA0AAE">
      <w:pPr>
        <w:pStyle w:val="TSLevel5"/>
      </w:pPr>
      <w:r>
        <w:t>serious reputational damage to the Company, any Group</w:t>
      </w:r>
      <w:r w:rsidR="00EF00AA">
        <w:t xml:space="preserve"> Company</w:t>
      </w:r>
      <w:r>
        <w:t xml:space="preserve"> or a relevant business unit; and/or</w:t>
      </w:r>
    </w:p>
    <w:p w14:paraId="0B078522" w14:textId="5CE8F5C8" w:rsidR="00E255AE" w:rsidRDefault="00E255AE" w:rsidP="00BA0AAE">
      <w:pPr>
        <w:pStyle w:val="TSLevel5"/>
      </w:pPr>
      <w:r>
        <w:t>circumstances of corporate failure have arisen.</w:t>
      </w:r>
    </w:p>
    <w:p w14:paraId="62FF29EC" w14:textId="7FC184E7" w:rsidR="00E255AE" w:rsidRDefault="00E255AE" w:rsidP="00BA0AAE">
      <w:pPr>
        <w:pStyle w:val="TSLevel3"/>
        <w:numPr>
          <w:ilvl w:val="0"/>
          <w:numId w:val="0"/>
        </w:numPr>
        <w:ind w:left="1985"/>
      </w:pPr>
      <w:r>
        <w:t xml:space="preserve">Notwithstanding any other provision of the </w:t>
      </w:r>
      <w:r w:rsidR="001D4BFD">
        <w:t>R</w:t>
      </w:r>
      <w:r>
        <w:t xml:space="preserve">ules, the Committee may, at the Payment Date or at any time before, reduce the number of Shares and/or cash amount subject to a Bonus in whole or in part (including, for the avoidance of doubt, to nil) if a Malus Trigger Event occurs. In determining any reduction which should be applied under this Rule </w:t>
      </w:r>
      <w:r w:rsidR="00BA0AAE">
        <w:fldChar w:fldCharType="begin"/>
      </w:r>
      <w:r w:rsidR="00BA0AAE">
        <w:instrText xml:space="preserve"> REF _Ref224050878 \r \h </w:instrText>
      </w:r>
      <w:r w:rsidR="00BA0AAE">
        <w:fldChar w:fldCharType="separate"/>
      </w:r>
      <w:r w:rsidR="00ED3221">
        <w:t>7.2</w:t>
      </w:r>
      <w:r w:rsidR="00BA0AAE">
        <w:fldChar w:fldCharType="end"/>
      </w:r>
      <w:r>
        <w:t>, the Committee shall act fairly and reasonably but its decision shall be final and binding.</w:t>
      </w:r>
    </w:p>
    <w:p w14:paraId="2222A8B8" w14:textId="79D00613" w:rsidR="00E255AE" w:rsidRDefault="00E255AE" w:rsidP="00FF3577">
      <w:pPr>
        <w:pStyle w:val="TSLevel3"/>
        <w:numPr>
          <w:ilvl w:val="0"/>
          <w:numId w:val="0"/>
        </w:numPr>
        <w:ind w:left="1985"/>
      </w:pPr>
      <w:r>
        <w:t xml:space="preserve">For the avoidance of doubt, any reduction under this Rule </w:t>
      </w:r>
      <w:r w:rsidR="00BA0AAE">
        <w:fldChar w:fldCharType="begin"/>
      </w:r>
      <w:r w:rsidR="00BA0AAE">
        <w:instrText xml:space="preserve"> REF _Ref224050878 \r \h </w:instrText>
      </w:r>
      <w:r w:rsidR="00BA0AAE">
        <w:fldChar w:fldCharType="separate"/>
      </w:r>
      <w:r w:rsidR="00ED3221">
        <w:t>7.2</w:t>
      </w:r>
      <w:r w:rsidR="00BA0AAE">
        <w:fldChar w:fldCharType="end"/>
      </w:r>
      <w:r>
        <w:t xml:space="preserve"> may be applied on an individual basis as determined by the Committee. Whenever a reduction is made under this Rule </w:t>
      </w:r>
      <w:r w:rsidR="00BA0AAE">
        <w:fldChar w:fldCharType="begin"/>
      </w:r>
      <w:r w:rsidR="00BA0AAE">
        <w:instrText xml:space="preserve"> REF _Ref224050878 \r \h </w:instrText>
      </w:r>
      <w:r w:rsidR="00BA0AAE">
        <w:fldChar w:fldCharType="separate"/>
      </w:r>
      <w:r w:rsidR="00ED3221">
        <w:t>7.2</w:t>
      </w:r>
      <w:r w:rsidR="00BA0AAE">
        <w:fldChar w:fldCharType="end"/>
      </w:r>
      <w:r>
        <w:t>, the relevant Bonus shall be treated to that extent as having lapsed.</w:t>
      </w:r>
    </w:p>
    <w:p w14:paraId="4BAC9669" w14:textId="379D34DA" w:rsidR="00E255AE" w:rsidRPr="00FF3577" w:rsidRDefault="00E255AE" w:rsidP="002E0FBF">
      <w:pPr>
        <w:pStyle w:val="TSLevel2"/>
        <w:rPr>
          <w:b/>
          <w:bCs/>
        </w:rPr>
      </w:pPr>
      <w:bookmarkStart w:id="23" w:name="_Ref224050887"/>
      <w:r w:rsidRPr="00FF3577">
        <w:rPr>
          <w:b/>
          <w:bCs/>
        </w:rPr>
        <w:t>Clawback</w:t>
      </w:r>
      <w:bookmarkEnd w:id="23"/>
    </w:p>
    <w:p w14:paraId="2355457F" w14:textId="7A3EE5D6" w:rsidR="00E255AE" w:rsidRDefault="00E255AE" w:rsidP="00EB5678">
      <w:pPr>
        <w:pStyle w:val="TSLevel3"/>
      </w:pPr>
      <w:bookmarkStart w:id="24" w:name="_Ref224050528"/>
      <w:bookmarkStart w:id="25" w:name="_Ref196407001"/>
      <w:r>
        <w:lastRenderedPageBreak/>
        <w:t xml:space="preserve">In this Rule </w:t>
      </w:r>
      <w:r w:rsidR="00BA0AAE">
        <w:fldChar w:fldCharType="begin"/>
      </w:r>
      <w:r w:rsidR="00BA0AAE">
        <w:instrText xml:space="preserve"> REF _Ref224050887 \r \h </w:instrText>
      </w:r>
      <w:r w:rsidR="00EB5678">
        <w:instrText xml:space="preserve"> \* MERGEFORMAT </w:instrText>
      </w:r>
      <w:r w:rsidR="00BA0AAE">
        <w:fldChar w:fldCharType="separate"/>
      </w:r>
      <w:r w:rsidR="00ED3221">
        <w:t>7.3</w:t>
      </w:r>
      <w:r w:rsidR="00BA0AAE">
        <w:fldChar w:fldCharType="end"/>
      </w:r>
      <w:r>
        <w:t xml:space="preserve">, </w:t>
      </w:r>
      <w:r w:rsidRPr="00E255AE">
        <w:rPr>
          <w:b/>
          <w:bCs/>
        </w:rPr>
        <w:t>Clawback Trigger Event</w:t>
      </w:r>
      <w:r>
        <w:t xml:space="preserve"> means, in relation to a Bonus, </w:t>
      </w:r>
      <w:r w:rsidR="00EB5678">
        <w:t>the Committee determining (acting fairly and reasonably) that any of the following events have occurred</w:t>
      </w:r>
      <w:r>
        <w:t>:</w:t>
      </w:r>
      <w:bookmarkEnd w:id="24"/>
    </w:p>
    <w:p w14:paraId="04A052A0" w14:textId="51CADF81" w:rsidR="00E255AE" w:rsidRDefault="00E255AE" w:rsidP="00BA0AAE">
      <w:pPr>
        <w:pStyle w:val="TSLevel5"/>
      </w:pPr>
      <w:r>
        <w:t>discovery of a material misstatement resulting in an adjustment in the audited consolidated accounts of the Company or the audited accounts of any Group</w:t>
      </w:r>
      <w:r w:rsidR="00EF00AA">
        <w:t xml:space="preserve"> Company</w:t>
      </w:r>
      <w:r>
        <w:t xml:space="preserve"> for a period that was wholly or partly before the end of the period over which the Performance </w:t>
      </w:r>
      <w:r w:rsidR="00FC68E7">
        <w:t>Condition(s)</w:t>
      </w:r>
      <w:r>
        <w:t xml:space="preserve"> applicable to </w:t>
      </w:r>
      <w:r w:rsidR="00FC68E7">
        <w:t>a Bonus</w:t>
      </w:r>
      <w:r>
        <w:t xml:space="preserve"> was assessed; and/or</w:t>
      </w:r>
    </w:p>
    <w:p w14:paraId="13E2D3E4" w14:textId="433DC47F" w:rsidR="00E255AE" w:rsidRDefault="00E255AE" w:rsidP="00BA0AAE">
      <w:pPr>
        <w:pStyle w:val="TSLevel5"/>
      </w:pPr>
      <w:r>
        <w:t>an error or miscalculation has been made as to the</w:t>
      </w:r>
      <w:r w:rsidR="00FF3577">
        <w:t xml:space="preserve"> cash amount or</w:t>
      </w:r>
      <w:r>
        <w:t xml:space="preserve"> number of Shares under any </w:t>
      </w:r>
      <w:r w:rsidR="00FC68E7">
        <w:t>Bonus</w:t>
      </w:r>
      <w:r>
        <w:t xml:space="preserve">, or received pursuant to any </w:t>
      </w:r>
      <w:r w:rsidR="00FC68E7">
        <w:t>Bonus</w:t>
      </w:r>
      <w:r>
        <w:t>; and/or</w:t>
      </w:r>
    </w:p>
    <w:p w14:paraId="6FE93365" w14:textId="4D3D703B" w:rsidR="00E255AE" w:rsidRDefault="00E255AE" w:rsidP="00BA0AAE">
      <w:pPr>
        <w:pStyle w:val="TSLevel5"/>
      </w:pPr>
      <w:r>
        <w:t xml:space="preserve">action or conduct of </w:t>
      </w:r>
      <w:r w:rsidR="00FC68E7">
        <w:t>a Participant</w:t>
      </w:r>
      <w:r>
        <w:t xml:space="preserve"> which, in the reasonable opinion of the Committee, amounts to fraud or gross misconduct; and/or</w:t>
      </w:r>
    </w:p>
    <w:p w14:paraId="2EBFF6C5" w14:textId="1ABBD3B3" w:rsidR="00E255AE" w:rsidRDefault="00E255AE" w:rsidP="00BA0AAE">
      <w:pPr>
        <w:pStyle w:val="TSLevel5"/>
      </w:pPr>
      <w:r>
        <w:t>serious reputational damage to the Company, any Group</w:t>
      </w:r>
      <w:r w:rsidR="00EF00AA">
        <w:t xml:space="preserve"> Company</w:t>
      </w:r>
      <w:r>
        <w:t xml:space="preserve"> or a relevant business unit; and/or</w:t>
      </w:r>
    </w:p>
    <w:p w14:paraId="7B2A4D10" w14:textId="33BC688B" w:rsidR="00E255AE" w:rsidRDefault="00E255AE" w:rsidP="00BA0AAE">
      <w:pPr>
        <w:pStyle w:val="TSLevel5"/>
      </w:pPr>
      <w:r>
        <w:t>circumstances of corporate failure have arisen.</w:t>
      </w:r>
    </w:p>
    <w:p w14:paraId="667EE826" w14:textId="2BE1DD2C" w:rsidR="00FC68E7" w:rsidRDefault="00FC68E7" w:rsidP="002E0FBF">
      <w:pPr>
        <w:pStyle w:val="TSLevel3"/>
      </w:pPr>
      <w:bookmarkStart w:id="26" w:name="_Ref224051107"/>
      <w:r>
        <w:t xml:space="preserve">Notwithstanding any other provision of the </w:t>
      </w:r>
      <w:r w:rsidR="001D4BFD">
        <w:t>R</w:t>
      </w:r>
      <w:r>
        <w:t xml:space="preserve">ules, if at any time during the period of two years following </w:t>
      </w:r>
      <w:r w:rsidR="00B63870">
        <w:t xml:space="preserve">the meeting where the Bonus Value is determined in accordance with Rule </w:t>
      </w:r>
      <w:r w:rsidR="00B63870">
        <w:fldChar w:fldCharType="begin"/>
      </w:r>
      <w:r w:rsidR="00B63870">
        <w:instrText xml:space="preserve"> REF _Ref224228096 \r \h </w:instrText>
      </w:r>
      <w:r w:rsidR="00B63870">
        <w:fldChar w:fldCharType="separate"/>
      </w:r>
      <w:r w:rsidR="00ED3221">
        <w:t>4.1</w:t>
      </w:r>
      <w:r w:rsidR="00B63870">
        <w:fldChar w:fldCharType="end"/>
      </w:r>
      <w:r w:rsidR="00EB5678">
        <w:t xml:space="preserve"> </w:t>
      </w:r>
      <w:r>
        <w:t xml:space="preserve">a Clawback Trigger Event occurs, then Rules </w:t>
      </w:r>
      <w:r w:rsidR="00BA0AAE">
        <w:fldChar w:fldCharType="begin"/>
      </w:r>
      <w:r w:rsidR="00BA0AAE">
        <w:instrText xml:space="preserve"> REF _Ref224051051 \r \h </w:instrText>
      </w:r>
      <w:r w:rsidR="00BA0AAE">
        <w:fldChar w:fldCharType="separate"/>
      </w:r>
      <w:r w:rsidR="00ED3221">
        <w:t>7.3.3</w:t>
      </w:r>
      <w:r w:rsidR="00BA0AAE">
        <w:fldChar w:fldCharType="end"/>
      </w:r>
      <w:r>
        <w:t xml:space="preserve"> </w:t>
      </w:r>
      <w:r w:rsidR="00BA0AAE">
        <w:t>to</w:t>
      </w:r>
      <w:r>
        <w:t xml:space="preserve"> </w:t>
      </w:r>
      <w:r w:rsidR="00F014E2">
        <w:t>7.3.</w:t>
      </w:r>
      <w:r w:rsidR="00EB5678">
        <w:t>9</w:t>
      </w:r>
      <w:r>
        <w:t xml:space="preserve"> shall apply.</w:t>
      </w:r>
      <w:bookmarkEnd w:id="26"/>
    </w:p>
    <w:p w14:paraId="34E9B235" w14:textId="68884498" w:rsidR="00FC68E7" w:rsidRDefault="00FC68E7" w:rsidP="002E0FBF">
      <w:pPr>
        <w:pStyle w:val="TSLevel3"/>
      </w:pPr>
      <w:bookmarkStart w:id="27" w:name="_Ref224051051"/>
      <w:r>
        <w:t xml:space="preserve">Where Rule </w:t>
      </w:r>
      <w:r w:rsidR="00BA0AAE">
        <w:fldChar w:fldCharType="begin"/>
      </w:r>
      <w:r w:rsidR="00BA0AAE">
        <w:instrText xml:space="preserve"> REF _Ref224051107 \r \h </w:instrText>
      </w:r>
      <w:r w:rsidR="00BA0AAE">
        <w:fldChar w:fldCharType="separate"/>
      </w:r>
      <w:r w:rsidR="00ED3221">
        <w:t>7.3.2</w:t>
      </w:r>
      <w:r w:rsidR="00BA0AAE">
        <w:fldChar w:fldCharType="end"/>
      </w:r>
      <w:r>
        <w:t xml:space="preserve"> applies, the Committee may in its absolute discretion require the relevant Participant:</w:t>
      </w:r>
      <w:bookmarkEnd w:id="27"/>
    </w:p>
    <w:p w14:paraId="701FB86B" w14:textId="05EBA20E" w:rsidR="00FC68E7" w:rsidRDefault="00FC68E7" w:rsidP="00BA0AAE">
      <w:pPr>
        <w:pStyle w:val="TSLevel5"/>
      </w:pPr>
      <w:bookmarkStart w:id="28" w:name="_Ref224051160"/>
      <w:r>
        <w:t xml:space="preserve">to transfer to the Company (or, if required by the Company, any other person specified by the Company) all or some of the Shares acquired by the </w:t>
      </w:r>
      <w:r w:rsidR="00700992">
        <w:t>Participant</w:t>
      </w:r>
      <w:r>
        <w:t xml:space="preserve"> (or his nominee) pursuant to the </w:t>
      </w:r>
      <w:r w:rsidR="00700992">
        <w:t>payment</w:t>
      </w:r>
      <w:r>
        <w:t xml:space="preserve"> of the </w:t>
      </w:r>
      <w:r w:rsidR="00700992">
        <w:t>Bonus</w:t>
      </w:r>
      <w:r>
        <w:t>; and/or</w:t>
      </w:r>
      <w:bookmarkEnd w:id="28"/>
    </w:p>
    <w:p w14:paraId="2AFFAF1F" w14:textId="0CAB20F1" w:rsidR="00700992" w:rsidRDefault="00700992" w:rsidP="00BA0AAE">
      <w:pPr>
        <w:pStyle w:val="TSLevel5"/>
      </w:pPr>
      <w:r>
        <w:t>to pay to the Company (or, if required by the Company, any other person specified by the Company) an amount equivalent to all or part of the proceeds of sale or, in the event of a disposal of the Shares at a price which the Committee reasonably determines was less than market value at the time of disposal and where the disposal was not made at arm’s length, an amount equivalent to the market value (as reasonably determined by the Committee) at the time of disposal of all or some of the Shares acquired pursuant to the payment of the Bonus; and/or</w:t>
      </w:r>
    </w:p>
    <w:p w14:paraId="0F7CD16C" w14:textId="3B0B141C" w:rsidR="00700992" w:rsidRDefault="00700992" w:rsidP="00BA0AAE">
      <w:pPr>
        <w:pStyle w:val="TSLevel5"/>
      </w:pPr>
      <w:r>
        <w:t xml:space="preserve">to pay to the Company (or, if required by the Company, any other person specified by the Company) an amount equivalent to all or </w:t>
      </w:r>
      <w:r>
        <w:lastRenderedPageBreak/>
        <w:t>part of the amount of any cash in respect of a Bonus paid to or for the benefit of the Participant; and/or</w:t>
      </w:r>
    </w:p>
    <w:p w14:paraId="5658A446" w14:textId="2CB5B3FD" w:rsidR="00700992" w:rsidRDefault="00700992" w:rsidP="00BA0AAE">
      <w:pPr>
        <w:pStyle w:val="TSLevel5"/>
      </w:pPr>
      <w:r>
        <w:t xml:space="preserve">to pay to the Company (or, if required by the Company, any other person specified by the Company) an amount equivalent to all or part of any benefit or value derived from or attributable to the Shares referred to in paragraph </w:t>
      </w:r>
      <w:r w:rsidR="00BA0AAE">
        <w:fldChar w:fldCharType="begin"/>
      </w:r>
      <w:r w:rsidR="00BA0AAE">
        <w:instrText xml:space="preserve"> REF _Ref224051160 \r \h </w:instrText>
      </w:r>
      <w:r w:rsidR="00BA0AAE">
        <w:fldChar w:fldCharType="separate"/>
      </w:r>
      <w:r w:rsidR="00ED3221">
        <w:t>(a)</w:t>
      </w:r>
      <w:r w:rsidR="00BA0AAE">
        <w:fldChar w:fldCharType="end"/>
      </w:r>
      <w:r>
        <w:t xml:space="preserve"> </w:t>
      </w:r>
      <w:r w:rsidRPr="00EB5678">
        <w:t>above (including but not limited to any special dividend or additional or replacement shares)</w:t>
      </w:r>
      <w:r>
        <w:t xml:space="preserve"> on such terms as the Committee may reasonably direct,</w:t>
      </w:r>
    </w:p>
    <w:p w14:paraId="7CC03366" w14:textId="78AC5FC6" w:rsidR="000F4CC3" w:rsidRDefault="00BA6677" w:rsidP="00FF3577">
      <w:pPr>
        <w:pStyle w:val="TSLevel5"/>
        <w:numPr>
          <w:ilvl w:val="0"/>
          <w:numId w:val="0"/>
        </w:numPr>
        <w:ind w:left="1985"/>
      </w:pPr>
      <w:r>
        <w:t xml:space="preserve">less in each case the amount of </w:t>
      </w:r>
      <w:r w:rsidR="00D85712">
        <w:t>Tax Liability</w:t>
      </w:r>
      <w:r>
        <w:t xml:space="preserve"> actually paid (or due to be paid) </w:t>
      </w:r>
      <w:r w:rsidRPr="00EB5678">
        <w:t>by the Participant</w:t>
      </w:r>
      <w:r w:rsidR="00FF3577" w:rsidRPr="00EB5678">
        <w:t>/</w:t>
      </w:r>
      <w:r w:rsidR="00D85712" w:rsidRPr="00EB5678">
        <w:t>on the Participant's behalf</w:t>
      </w:r>
      <w:r w:rsidRPr="00EB5678">
        <w:t xml:space="preserve"> in</w:t>
      </w:r>
      <w:r>
        <w:t xml:space="preserve"> respect of the acquisition of the Shares and/or payment of cash in respect of a Bonus.</w:t>
      </w:r>
      <w:bookmarkEnd w:id="25"/>
    </w:p>
    <w:p w14:paraId="4DA4DBC4" w14:textId="7DBDAF97" w:rsidR="00BA6677" w:rsidRDefault="00BA6677" w:rsidP="00BA0AAE">
      <w:pPr>
        <w:pStyle w:val="TSLevel3"/>
      </w:pPr>
      <w:r>
        <w:t xml:space="preserve">In addition to the obligation of the Participant as described above, the Participant shall use </w:t>
      </w:r>
      <w:r w:rsidR="00EB5678">
        <w:t>their</w:t>
      </w:r>
      <w:r>
        <w:t xml:space="preserve"> best endeavours to seek and obtain repayment or credit from any relevant </w:t>
      </w:r>
      <w:r w:rsidR="00B63870">
        <w:t xml:space="preserve">Tax Authority </w:t>
      </w:r>
      <w:r>
        <w:t xml:space="preserve">of the </w:t>
      </w:r>
      <w:r w:rsidR="00D85712">
        <w:t>Tax Liability</w:t>
      </w:r>
      <w:r>
        <w:t xml:space="preserve"> paid on the Participant's behalf in relation to the Bonus as soon as reasonably practicable and to notify the Company of such claim and/or receipt of any credit or payment </w:t>
      </w:r>
      <w:r w:rsidR="00F63CE2">
        <w:t xml:space="preserve">from </w:t>
      </w:r>
      <w:r>
        <w:t xml:space="preserve">any relevant </w:t>
      </w:r>
      <w:r w:rsidR="00B63870">
        <w:t>T</w:t>
      </w:r>
      <w:r>
        <w:t xml:space="preserve">ax </w:t>
      </w:r>
      <w:r w:rsidR="00B63870">
        <w:t>A</w:t>
      </w:r>
      <w:r>
        <w:t xml:space="preserve">uthority in this regard. Following such notification, the Company will be entitled to require the Participant to make a payment to it within thirty days of an amount equivalent to the amount of any payment or credit received </w:t>
      </w:r>
      <w:r w:rsidR="002645DA">
        <w:t xml:space="preserve">from </w:t>
      </w:r>
      <w:r>
        <w:t xml:space="preserve">any relevant </w:t>
      </w:r>
      <w:r w:rsidR="00B63870">
        <w:t>Tax Authority</w:t>
      </w:r>
      <w:r>
        <w:t>.</w:t>
      </w:r>
    </w:p>
    <w:p w14:paraId="1289C006" w14:textId="00E97571" w:rsidR="00BA6677" w:rsidRDefault="00BA6677" w:rsidP="00BA0AAE">
      <w:pPr>
        <w:pStyle w:val="TSLevel3"/>
      </w:pPr>
      <w:r>
        <w:t>The Participant hereby authorises the Company or such other Group</w:t>
      </w:r>
      <w:r w:rsidR="00EF00AA">
        <w:t xml:space="preserve"> Company</w:t>
      </w:r>
      <w:r>
        <w:t xml:space="preserve"> as may be the employer of the Participant to make deductions, which the Participant hereby authorises, from any payment owing to </w:t>
      </w:r>
      <w:r w:rsidR="00EB5678">
        <w:t>them</w:t>
      </w:r>
      <w:r>
        <w:t xml:space="preserve"> including but not limited to salary, bonus, holiday pay or otherwise in respect of any sum which would otherwise be payable by the </w:t>
      </w:r>
      <w:r w:rsidR="00325D22">
        <w:t>Participant</w:t>
      </w:r>
      <w:r>
        <w:t xml:space="preserve"> under Rule </w:t>
      </w:r>
      <w:r w:rsidR="00BA0AAE">
        <w:fldChar w:fldCharType="begin"/>
      </w:r>
      <w:r w:rsidR="00BA0AAE">
        <w:instrText xml:space="preserve"> REF _Ref224050887 \r \h </w:instrText>
      </w:r>
      <w:r w:rsidR="00BA0AAE">
        <w:fldChar w:fldCharType="separate"/>
      </w:r>
      <w:r w:rsidR="00ED3221">
        <w:t>7.3</w:t>
      </w:r>
      <w:r w:rsidR="00BA0AAE">
        <w:fldChar w:fldCharType="end"/>
      </w:r>
      <w:r>
        <w:t>.</w:t>
      </w:r>
    </w:p>
    <w:p w14:paraId="73F45C87" w14:textId="396ADA89" w:rsidR="00BA6677" w:rsidRDefault="00BA6677" w:rsidP="00BA0AAE">
      <w:pPr>
        <w:pStyle w:val="TSLevel3"/>
      </w:pPr>
      <w:r>
        <w:t>Any payments or repayments made by the Participant under</w:t>
      </w:r>
      <w:r w:rsidR="00FF3577">
        <w:t xml:space="preserve"> Rule</w:t>
      </w:r>
      <w:r>
        <w:t xml:space="preserve"> </w:t>
      </w:r>
      <w:r w:rsidR="00BA0AAE">
        <w:fldChar w:fldCharType="begin"/>
      </w:r>
      <w:r w:rsidR="00BA0AAE">
        <w:instrText xml:space="preserve"> REF _Ref224051051 \r \h </w:instrText>
      </w:r>
      <w:r w:rsidR="00BA0AAE">
        <w:fldChar w:fldCharType="separate"/>
      </w:r>
      <w:r w:rsidR="00ED3221">
        <w:t>7.3.3</w:t>
      </w:r>
      <w:r w:rsidR="00BA0AAE">
        <w:fldChar w:fldCharType="end"/>
      </w:r>
      <w:r>
        <w:t xml:space="preserve"> shall be made within 30 days of the date the Participant is notified in writing of the amount due.</w:t>
      </w:r>
    </w:p>
    <w:p w14:paraId="3360E3F6" w14:textId="068EDFC0" w:rsidR="00BA6677" w:rsidRDefault="00BA6677" w:rsidP="00BA0AAE">
      <w:pPr>
        <w:pStyle w:val="TSLevel3"/>
      </w:pPr>
      <w:r>
        <w:t xml:space="preserve">In addition to or in substitution for the actions described above that the Committee may take under </w:t>
      </w:r>
      <w:r w:rsidR="00BA0AAE">
        <w:fldChar w:fldCharType="begin"/>
      </w:r>
      <w:r w:rsidR="00BA0AAE">
        <w:instrText xml:space="preserve"> REF _Ref224051051 \r \h </w:instrText>
      </w:r>
      <w:r w:rsidR="00BA0AAE">
        <w:fldChar w:fldCharType="separate"/>
      </w:r>
      <w:r w:rsidR="00ED3221">
        <w:t>7.3.3</w:t>
      </w:r>
      <w:r w:rsidR="00BA0AAE">
        <w:fldChar w:fldCharType="end"/>
      </w:r>
      <w:r>
        <w:t xml:space="preserve"> (the </w:t>
      </w:r>
      <w:r w:rsidR="00EB5678">
        <w:t>"</w:t>
      </w:r>
      <w:r w:rsidRPr="00BA6677">
        <w:rPr>
          <w:b/>
          <w:bCs/>
        </w:rPr>
        <w:t>Actions</w:t>
      </w:r>
      <w:r w:rsidR="00EB5678" w:rsidRPr="00EB5678">
        <w:t>"</w:t>
      </w:r>
      <w:r>
        <w:t>), the Committee may:</w:t>
      </w:r>
    </w:p>
    <w:p w14:paraId="27161B07" w14:textId="2CE1CDBA" w:rsidR="00BA6677" w:rsidRPr="00EB5678" w:rsidRDefault="00BA6677" w:rsidP="00BA0AAE">
      <w:pPr>
        <w:pStyle w:val="TSLevel5"/>
      </w:pPr>
      <w:r w:rsidRPr="00EB5678">
        <w:t xml:space="preserve">reduce the </w:t>
      </w:r>
      <w:r w:rsidR="00A669FB" w:rsidRPr="00EB5678">
        <w:t xml:space="preserve">cash </w:t>
      </w:r>
      <w:r w:rsidRPr="00EB5678">
        <w:t>amount</w:t>
      </w:r>
      <w:r w:rsidR="00A669FB" w:rsidRPr="00EB5678">
        <w:t xml:space="preserve"> or number of Shares payable under</w:t>
      </w:r>
      <w:r w:rsidRPr="00EB5678">
        <w:t xml:space="preserve"> any future bonus payable to the Participant; and/or</w:t>
      </w:r>
    </w:p>
    <w:p w14:paraId="58B189D6" w14:textId="1A50A828" w:rsidR="00BA6677" w:rsidRDefault="00BA6677" w:rsidP="00BA0AAE">
      <w:pPr>
        <w:pStyle w:val="TSLevel5"/>
      </w:pPr>
      <w:r>
        <w:t xml:space="preserve">determine that the number of Shares over which an award or right to acquire Shares is to be granted to the Participant under any Employees’ Share Scheme operated by any Group </w:t>
      </w:r>
      <w:r w:rsidR="00EF00AA">
        <w:t xml:space="preserve">Company </w:t>
      </w:r>
      <w:r>
        <w:t>shall be reduced by such number as the Committee may determine; and/or</w:t>
      </w:r>
    </w:p>
    <w:p w14:paraId="453DC216" w14:textId="7CC69500" w:rsidR="00BA6677" w:rsidRDefault="00BA6677" w:rsidP="00BA0AAE">
      <w:pPr>
        <w:pStyle w:val="TSLevel5"/>
      </w:pPr>
      <w:r>
        <w:t xml:space="preserve">reduce the number of Shares (including, for the avoidance of doubt, to nil) subject to any award or right to acquire Shares which has </w:t>
      </w:r>
      <w:r>
        <w:lastRenderedPageBreak/>
        <w:t>been granted to the Participant under any Employees’ Share Scheme operated by any Group</w:t>
      </w:r>
      <w:r w:rsidR="00EF00AA">
        <w:t xml:space="preserve"> Company</w:t>
      </w:r>
      <w:r>
        <w:t xml:space="preserve"> before the date on which the relevant award or right vests or becomes exercisable by such number as the Committee may determine; and/or</w:t>
      </w:r>
    </w:p>
    <w:p w14:paraId="69D78A63" w14:textId="5B773CA7" w:rsidR="00BA6677" w:rsidRDefault="00BA6677" w:rsidP="00BA0AAE">
      <w:pPr>
        <w:pStyle w:val="TSLevel5"/>
      </w:pPr>
      <w:r>
        <w:t>reduce the number of Shares (including, for the avoidance of doubt, to nil) subject to any option to acquire Shares which has been granted to the Participant under any Employees’ Share Scheme operated by any Group</w:t>
      </w:r>
      <w:r w:rsidR="00EF00AA">
        <w:t xml:space="preserve"> Company</w:t>
      </w:r>
      <w:r>
        <w:t xml:space="preserve"> which has vested but not yet been exercised by such number as the Committee may determine,</w:t>
      </w:r>
    </w:p>
    <w:p w14:paraId="50567745" w14:textId="20406D86" w:rsidR="00BA6677" w:rsidRDefault="00BA6677" w:rsidP="00FF3577">
      <w:pPr>
        <w:pStyle w:val="TSLevel5"/>
        <w:numPr>
          <w:ilvl w:val="0"/>
          <w:numId w:val="0"/>
        </w:numPr>
        <w:ind w:left="1985"/>
      </w:pPr>
      <w:r>
        <w:t xml:space="preserve">provided that the total amount represented by such reductions and any amount or value payable to the Company under </w:t>
      </w:r>
      <w:r w:rsidR="00FF3577">
        <w:t xml:space="preserve">Rule </w:t>
      </w:r>
      <w:r w:rsidR="00FF3577">
        <w:fldChar w:fldCharType="begin"/>
      </w:r>
      <w:r w:rsidR="00FF3577">
        <w:instrText xml:space="preserve"> REF _Ref224051051 \r \h </w:instrText>
      </w:r>
      <w:r w:rsidR="00FF3577">
        <w:fldChar w:fldCharType="separate"/>
      </w:r>
      <w:r w:rsidR="00ED3221">
        <w:t>7.3.3</w:t>
      </w:r>
      <w:r w:rsidR="00FF3577">
        <w:fldChar w:fldCharType="end"/>
      </w:r>
      <w:r>
        <w:t xml:space="preserve"> above shall not, in the Committee’s reasonable opinion, exceed the amount or value which would have been due if the Committee had only carried out the Actions.</w:t>
      </w:r>
    </w:p>
    <w:p w14:paraId="61763F48" w14:textId="0CEA687A" w:rsidR="00A25297" w:rsidRDefault="00A25297" w:rsidP="00BA0AAE">
      <w:pPr>
        <w:pStyle w:val="TSLevel3"/>
      </w:pPr>
      <w:bookmarkStart w:id="29" w:name="_Ref224051084"/>
      <w:r>
        <w:t xml:space="preserve">In carrying out any action under </w:t>
      </w:r>
      <w:r w:rsidR="00BA0AAE">
        <w:t xml:space="preserve">Rule </w:t>
      </w:r>
      <w:r w:rsidR="00BA0AAE">
        <w:fldChar w:fldCharType="begin"/>
      </w:r>
      <w:r w:rsidR="00BA0AAE">
        <w:instrText xml:space="preserve"> REF _Ref224050887 \r \h </w:instrText>
      </w:r>
      <w:r w:rsidR="00BA0AAE">
        <w:fldChar w:fldCharType="separate"/>
      </w:r>
      <w:r w:rsidR="00ED3221">
        <w:t>7.3</w:t>
      </w:r>
      <w:r w:rsidR="00BA0AAE">
        <w:fldChar w:fldCharType="end"/>
      </w:r>
      <w:r>
        <w:t>, the Committee shall act fairly and reasonably but its decision shall be final and binding.</w:t>
      </w:r>
      <w:bookmarkEnd w:id="29"/>
    </w:p>
    <w:p w14:paraId="33790ED8" w14:textId="0C6D1DEF" w:rsidR="00A25297" w:rsidRPr="00EB5678" w:rsidRDefault="00A25297" w:rsidP="00EB5678">
      <w:pPr>
        <w:pStyle w:val="TSHeading3"/>
        <w:rPr>
          <w:b w:val="0"/>
          <w:bCs/>
        </w:rPr>
      </w:pPr>
      <w:r w:rsidRPr="00EB5678">
        <w:rPr>
          <w:b w:val="0"/>
          <w:bCs/>
        </w:rPr>
        <w:t xml:space="preserve">For the avoidance of doubt, any action carried out under this Rule </w:t>
      </w:r>
      <w:r w:rsidR="00BA0AAE" w:rsidRPr="00EB5678">
        <w:rPr>
          <w:b w:val="0"/>
          <w:bCs/>
        </w:rPr>
        <w:fldChar w:fldCharType="begin"/>
      </w:r>
      <w:r w:rsidR="00BA0AAE" w:rsidRPr="00EB5678">
        <w:rPr>
          <w:b w:val="0"/>
          <w:bCs/>
        </w:rPr>
        <w:instrText xml:space="preserve"> REF _Ref224050887 \r \h </w:instrText>
      </w:r>
      <w:r w:rsidR="00EB5678">
        <w:rPr>
          <w:b w:val="0"/>
          <w:bCs/>
        </w:rPr>
        <w:instrText xml:space="preserve"> \* MERGEFORMAT </w:instrText>
      </w:r>
      <w:r w:rsidR="00BA0AAE" w:rsidRPr="00EB5678">
        <w:rPr>
          <w:b w:val="0"/>
          <w:bCs/>
        </w:rPr>
      </w:r>
      <w:r w:rsidR="00BA0AAE" w:rsidRPr="00EB5678">
        <w:rPr>
          <w:b w:val="0"/>
          <w:bCs/>
        </w:rPr>
        <w:fldChar w:fldCharType="separate"/>
      </w:r>
      <w:r w:rsidR="00ED3221">
        <w:rPr>
          <w:b w:val="0"/>
          <w:bCs/>
        </w:rPr>
        <w:t>7.3</w:t>
      </w:r>
      <w:r w:rsidR="00BA0AAE" w:rsidRPr="00EB5678">
        <w:rPr>
          <w:b w:val="0"/>
          <w:bCs/>
        </w:rPr>
        <w:fldChar w:fldCharType="end"/>
      </w:r>
      <w:r w:rsidRPr="00EB5678">
        <w:rPr>
          <w:b w:val="0"/>
          <w:bCs/>
        </w:rPr>
        <w:t xml:space="preserve"> may be applied on an individual basis as determined by the Committee. Whenever a reduction of a</w:t>
      </w:r>
      <w:r w:rsidR="00A669FB" w:rsidRPr="00EB5678">
        <w:rPr>
          <w:b w:val="0"/>
          <w:bCs/>
        </w:rPr>
        <w:t xml:space="preserve"> bonus,</w:t>
      </w:r>
      <w:r w:rsidRPr="00EB5678">
        <w:rPr>
          <w:b w:val="0"/>
          <w:bCs/>
        </w:rPr>
        <w:t xml:space="preserve"> award, right to acquire Shares or option is made under </w:t>
      </w:r>
      <w:r w:rsidR="00BA0AAE" w:rsidRPr="00EB5678">
        <w:rPr>
          <w:b w:val="0"/>
          <w:bCs/>
        </w:rPr>
        <w:t xml:space="preserve">Rule </w:t>
      </w:r>
      <w:r w:rsidR="00BA0AAE" w:rsidRPr="00EB5678">
        <w:rPr>
          <w:b w:val="0"/>
          <w:bCs/>
        </w:rPr>
        <w:fldChar w:fldCharType="begin"/>
      </w:r>
      <w:r w:rsidR="00BA0AAE" w:rsidRPr="00EB5678">
        <w:rPr>
          <w:b w:val="0"/>
          <w:bCs/>
        </w:rPr>
        <w:instrText xml:space="preserve"> REF _Ref224050887 \r \h </w:instrText>
      </w:r>
      <w:r w:rsidR="00EB5678">
        <w:rPr>
          <w:b w:val="0"/>
          <w:bCs/>
        </w:rPr>
        <w:instrText xml:space="preserve"> \* MERGEFORMAT </w:instrText>
      </w:r>
      <w:r w:rsidR="00BA0AAE" w:rsidRPr="00EB5678">
        <w:rPr>
          <w:b w:val="0"/>
          <w:bCs/>
        </w:rPr>
      </w:r>
      <w:r w:rsidR="00BA0AAE" w:rsidRPr="00EB5678">
        <w:rPr>
          <w:b w:val="0"/>
          <w:bCs/>
        </w:rPr>
        <w:fldChar w:fldCharType="separate"/>
      </w:r>
      <w:r w:rsidR="00ED3221">
        <w:rPr>
          <w:b w:val="0"/>
          <w:bCs/>
        </w:rPr>
        <w:t>7.3</w:t>
      </w:r>
      <w:r w:rsidR="00BA0AAE" w:rsidRPr="00EB5678">
        <w:rPr>
          <w:b w:val="0"/>
          <w:bCs/>
        </w:rPr>
        <w:fldChar w:fldCharType="end"/>
      </w:r>
      <w:r w:rsidRPr="00EB5678">
        <w:rPr>
          <w:b w:val="0"/>
          <w:bCs/>
        </w:rPr>
        <w:t>, the relevant</w:t>
      </w:r>
      <w:r w:rsidR="00A669FB" w:rsidRPr="00EB5678">
        <w:rPr>
          <w:b w:val="0"/>
          <w:bCs/>
        </w:rPr>
        <w:t xml:space="preserve"> bonus,</w:t>
      </w:r>
      <w:r w:rsidRPr="00EB5678">
        <w:rPr>
          <w:b w:val="0"/>
          <w:bCs/>
        </w:rPr>
        <w:t xml:space="preserve"> award, right to acquire Shares or option shall be treated to that extent as having lapsed.</w:t>
      </w:r>
    </w:p>
    <w:p w14:paraId="6D6D1EBB" w14:textId="77777777" w:rsidR="000F4CC3" w:rsidRPr="000B1392" w:rsidRDefault="000F4CC3" w:rsidP="000F4CC3">
      <w:pPr>
        <w:pStyle w:val="TSHeading1"/>
      </w:pPr>
      <w:bookmarkStart w:id="30" w:name="_Toc224294495"/>
      <w:r w:rsidRPr="000B1392">
        <w:t>Lapse of Bonus Opportunity</w:t>
      </w:r>
      <w:bookmarkEnd w:id="30"/>
    </w:p>
    <w:p w14:paraId="0E40DE21" w14:textId="6CB3F1D3" w:rsidR="000F4CC3" w:rsidRPr="000B1392" w:rsidRDefault="000F4CC3" w:rsidP="000F4CC3">
      <w:pPr>
        <w:pStyle w:val="TSLevel2"/>
      </w:pPr>
      <w:r w:rsidRPr="000B1392">
        <w:t xml:space="preserve">In addition to any lapse provisions elsewhere in the </w:t>
      </w:r>
      <w:r w:rsidR="001D4BFD">
        <w:t>R</w:t>
      </w:r>
      <w:r w:rsidRPr="000B1392">
        <w:t>ules, a Bonus Opportunity shall lapse on the earliest of the following:</w:t>
      </w:r>
    </w:p>
    <w:p w14:paraId="32079A5E" w14:textId="240BA1A3" w:rsidR="000F4CC3" w:rsidRPr="000B1392" w:rsidRDefault="000F4CC3" w:rsidP="004D7A66">
      <w:pPr>
        <w:pStyle w:val="TSLevel3"/>
        <w:rPr>
          <w:color w:val="000000"/>
        </w:rPr>
      </w:pPr>
      <w:r w:rsidRPr="000B1392">
        <w:t xml:space="preserve">when required by and to the extent necessary to give effect to any reduction or cancellation under </w:t>
      </w:r>
      <w:r w:rsidR="001D4BFD">
        <w:t>R</w:t>
      </w:r>
      <w:r w:rsidRPr="000B1392">
        <w:t>ule</w:t>
      </w:r>
      <w:r w:rsidR="003F0BF3">
        <w:t xml:space="preserve"> </w:t>
      </w:r>
      <w:r w:rsidR="003F0BF3">
        <w:fldChar w:fldCharType="begin"/>
      </w:r>
      <w:r w:rsidR="003F0BF3">
        <w:instrText xml:space="preserve"> REF _Ref196406994 \r \h </w:instrText>
      </w:r>
      <w:r w:rsidR="003F0BF3">
        <w:fldChar w:fldCharType="separate"/>
      </w:r>
      <w:r w:rsidR="00ED3221">
        <w:t>7</w:t>
      </w:r>
      <w:r w:rsidR="003F0BF3">
        <w:fldChar w:fldCharType="end"/>
      </w:r>
      <w:r w:rsidRPr="000B1392">
        <w:t>;</w:t>
      </w:r>
    </w:p>
    <w:p w14:paraId="3CF765E7" w14:textId="607CE94F" w:rsidR="000F4CC3" w:rsidRPr="000B1392" w:rsidRDefault="000F4CC3" w:rsidP="004D7A66">
      <w:pPr>
        <w:pStyle w:val="TSLevel3"/>
        <w:rPr>
          <w:color w:val="000000"/>
        </w:rPr>
      </w:pPr>
      <w:r w:rsidRPr="000B1392">
        <w:t xml:space="preserve">on the date the Participant ceases to be an </w:t>
      </w:r>
      <w:r w:rsidR="00FD3BE5">
        <w:t xml:space="preserve">Eligible Employee </w:t>
      </w:r>
      <w:r w:rsidRPr="000B1392">
        <w:t>but is not a Good</w:t>
      </w:r>
      <w:r w:rsidRPr="000B1392">
        <w:rPr>
          <w:spacing w:val="-38"/>
        </w:rPr>
        <w:t xml:space="preserve"> </w:t>
      </w:r>
      <w:r w:rsidRPr="000B1392">
        <w:t>Leaver;</w:t>
      </w:r>
    </w:p>
    <w:p w14:paraId="7A0D2AC7" w14:textId="2A08F711" w:rsidR="000F4CC3" w:rsidRPr="000B1392" w:rsidRDefault="000F4CC3" w:rsidP="004D7A66">
      <w:pPr>
        <w:pStyle w:val="TSLevel3"/>
        <w:rPr>
          <w:color w:val="000000"/>
        </w:rPr>
      </w:pPr>
      <w:r w:rsidRPr="000B1392">
        <w:t>the passing of an effective resolution, or the making of an order by the Court, for the insolvent winding-up of the</w:t>
      </w:r>
      <w:r w:rsidRPr="000B1392">
        <w:rPr>
          <w:spacing w:val="-2"/>
        </w:rPr>
        <w:t xml:space="preserve"> </w:t>
      </w:r>
      <w:r w:rsidRPr="000B1392">
        <w:t>Company;</w:t>
      </w:r>
      <w:r w:rsidR="00DC0645">
        <w:t xml:space="preserve"> or </w:t>
      </w:r>
    </w:p>
    <w:p w14:paraId="662F08A8" w14:textId="7D84B3E8" w:rsidR="000F4CC3" w:rsidRPr="000B1392" w:rsidRDefault="000F4CC3" w:rsidP="004D7A66">
      <w:pPr>
        <w:pStyle w:val="TSLevel3"/>
        <w:rPr>
          <w:color w:val="000000"/>
        </w:rPr>
      </w:pPr>
      <w:r w:rsidRPr="000B1392">
        <w:t>at the end of a period of 21 days beginning with the end of an investigation or disciplinary proceedings</w:t>
      </w:r>
      <w:r w:rsidRPr="000B1392">
        <w:rPr>
          <w:spacing w:val="-19"/>
        </w:rPr>
        <w:t xml:space="preserve"> </w:t>
      </w:r>
      <w:r w:rsidRPr="000B1392">
        <w:t>to</w:t>
      </w:r>
      <w:r w:rsidRPr="000B1392">
        <w:rPr>
          <w:spacing w:val="-18"/>
        </w:rPr>
        <w:t xml:space="preserve"> </w:t>
      </w:r>
      <w:r w:rsidRPr="000B1392">
        <w:t>which</w:t>
      </w:r>
      <w:r w:rsidRPr="000B1392">
        <w:rPr>
          <w:spacing w:val="-16"/>
        </w:rPr>
        <w:t xml:space="preserve"> </w:t>
      </w:r>
      <w:r w:rsidR="001D4BFD" w:rsidRPr="00EB5678">
        <w:t>R</w:t>
      </w:r>
      <w:r w:rsidRPr="00EB5678">
        <w:t>ule</w:t>
      </w:r>
      <w:r w:rsidRPr="00EB5678">
        <w:rPr>
          <w:spacing w:val="-15"/>
        </w:rPr>
        <w:t xml:space="preserve"> </w:t>
      </w:r>
      <w:r w:rsidR="001D4BFD" w:rsidRPr="00EB5678">
        <w:rPr>
          <w:spacing w:val="-15"/>
        </w:rPr>
        <w:fldChar w:fldCharType="begin"/>
      </w:r>
      <w:r w:rsidR="001D4BFD" w:rsidRPr="00EB5678">
        <w:rPr>
          <w:spacing w:val="-15"/>
        </w:rPr>
        <w:instrText xml:space="preserve"> REF _Ref196407112 \r \h </w:instrText>
      </w:r>
      <w:r w:rsidR="00EB5678">
        <w:rPr>
          <w:spacing w:val="-15"/>
        </w:rPr>
        <w:instrText xml:space="preserve"> \* MERGEFORMAT </w:instrText>
      </w:r>
      <w:r w:rsidR="001D4BFD" w:rsidRPr="00EB5678">
        <w:rPr>
          <w:spacing w:val="-15"/>
        </w:rPr>
      </w:r>
      <w:r w:rsidR="001D4BFD" w:rsidRPr="00EB5678">
        <w:rPr>
          <w:spacing w:val="-15"/>
        </w:rPr>
        <w:fldChar w:fldCharType="separate"/>
      </w:r>
      <w:r w:rsidR="00ED3221">
        <w:rPr>
          <w:spacing w:val="-15"/>
        </w:rPr>
        <w:t>6.1</w:t>
      </w:r>
      <w:r w:rsidR="001D4BFD" w:rsidRPr="00EB5678">
        <w:rPr>
          <w:spacing w:val="-15"/>
        </w:rPr>
        <w:fldChar w:fldCharType="end"/>
      </w:r>
      <w:r w:rsidR="00EB5678">
        <w:rPr>
          <w:spacing w:val="-15"/>
        </w:rPr>
        <w:t xml:space="preserve"> </w:t>
      </w:r>
      <w:r w:rsidRPr="00EB5678">
        <w:t>refers</w:t>
      </w:r>
      <w:r w:rsidRPr="000B1392">
        <w:t>,</w:t>
      </w:r>
      <w:r w:rsidRPr="000B1392">
        <w:rPr>
          <w:spacing w:val="-17"/>
        </w:rPr>
        <w:t xml:space="preserve"> </w:t>
      </w:r>
      <w:r w:rsidRPr="000B1392">
        <w:t>if</w:t>
      </w:r>
      <w:r w:rsidRPr="000B1392">
        <w:rPr>
          <w:spacing w:val="-17"/>
        </w:rPr>
        <w:t xml:space="preserve"> </w:t>
      </w:r>
      <w:r w:rsidRPr="000B1392">
        <w:t>the</w:t>
      </w:r>
      <w:r w:rsidRPr="000B1392">
        <w:rPr>
          <w:spacing w:val="-16"/>
        </w:rPr>
        <w:t xml:space="preserve"> </w:t>
      </w:r>
      <w:r w:rsidRPr="000B1392">
        <w:t>Committee</w:t>
      </w:r>
      <w:r w:rsidRPr="000B1392">
        <w:rPr>
          <w:spacing w:val="-16"/>
        </w:rPr>
        <w:t xml:space="preserve"> </w:t>
      </w:r>
      <w:r w:rsidRPr="000B1392">
        <w:t>does</w:t>
      </w:r>
      <w:r w:rsidRPr="000B1392">
        <w:rPr>
          <w:spacing w:val="-18"/>
        </w:rPr>
        <w:t xml:space="preserve"> </w:t>
      </w:r>
      <w:r w:rsidRPr="000B1392">
        <w:t>not</w:t>
      </w:r>
      <w:r w:rsidRPr="000B1392">
        <w:rPr>
          <w:spacing w:val="-18"/>
        </w:rPr>
        <w:t xml:space="preserve"> </w:t>
      </w:r>
      <w:r w:rsidRPr="000B1392">
        <w:t>determine</w:t>
      </w:r>
      <w:r w:rsidRPr="000B1392">
        <w:rPr>
          <w:spacing w:val="-19"/>
        </w:rPr>
        <w:t xml:space="preserve"> </w:t>
      </w:r>
      <w:r w:rsidRPr="000B1392">
        <w:t>that</w:t>
      </w:r>
      <w:r w:rsidRPr="000B1392">
        <w:rPr>
          <w:spacing w:val="-17"/>
        </w:rPr>
        <w:t xml:space="preserve"> </w:t>
      </w:r>
      <w:r w:rsidRPr="000B1392">
        <w:t>the</w:t>
      </w:r>
      <w:r w:rsidRPr="000B1392">
        <w:rPr>
          <w:spacing w:val="-18"/>
        </w:rPr>
        <w:t xml:space="preserve"> </w:t>
      </w:r>
      <w:r w:rsidRPr="000B1392">
        <w:t>Bonus</w:t>
      </w:r>
      <w:r w:rsidRPr="000B1392">
        <w:rPr>
          <w:spacing w:val="-18"/>
        </w:rPr>
        <w:t xml:space="preserve"> </w:t>
      </w:r>
      <w:r w:rsidRPr="000B1392">
        <w:t>should be paid</w:t>
      </w:r>
      <w:r w:rsidR="00DC0645">
        <w:t xml:space="preserve">. </w:t>
      </w:r>
    </w:p>
    <w:p w14:paraId="093BECBD" w14:textId="77777777" w:rsidR="000F4CC3" w:rsidRPr="000B1392" w:rsidRDefault="000F4CC3" w:rsidP="000F4CC3">
      <w:pPr>
        <w:pStyle w:val="TSHeading1"/>
      </w:pPr>
      <w:bookmarkStart w:id="31" w:name="_Ref196407099"/>
      <w:bookmarkStart w:id="32" w:name="_Toc224294496"/>
      <w:r w:rsidRPr="000B1392">
        <w:t>Termination of Employment</w:t>
      </w:r>
      <w:bookmarkEnd w:id="31"/>
      <w:bookmarkEnd w:id="32"/>
    </w:p>
    <w:p w14:paraId="5AF5C3EF" w14:textId="042FA381" w:rsidR="000F4CC3" w:rsidRPr="000B1392" w:rsidRDefault="000F4CC3" w:rsidP="00DD34C5">
      <w:pPr>
        <w:pStyle w:val="TSIndentedItalicText"/>
      </w:pPr>
      <w:r w:rsidRPr="000B1392">
        <w:t>Good</w:t>
      </w:r>
      <w:r w:rsidRPr="000B1392">
        <w:rPr>
          <w:spacing w:val="-4"/>
        </w:rPr>
        <w:t xml:space="preserve"> </w:t>
      </w:r>
      <w:r w:rsidRPr="000B1392">
        <w:t>Leaver</w:t>
      </w:r>
      <w:r w:rsidR="00CA1BC4">
        <w:t>s</w:t>
      </w:r>
    </w:p>
    <w:p w14:paraId="216A8749" w14:textId="6A7E3D77" w:rsidR="000F4CC3" w:rsidRPr="000B1392" w:rsidRDefault="000F4CC3" w:rsidP="000F4CC3">
      <w:pPr>
        <w:pStyle w:val="TSLevel2"/>
      </w:pPr>
      <w:bookmarkStart w:id="33" w:name="_Ref196407154"/>
      <w:r w:rsidRPr="000B1392">
        <w:t xml:space="preserve">If a Participant ceases to be an </w:t>
      </w:r>
      <w:r w:rsidR="00FD3BE5">
        <w:t>Eligible Employee</w:t>
      </w:r>
      <w:r w:rsidRPr="000B1392">
        <w:t xml:space="preserve"> during the Plan Year by reason of:</w:t>
      </w:r>
      <w:bookmarkEnd w:id="33"/>
    </w:p>
    <w:p w14:paraId="0ED4BEBC" w14:textId="4CA5E7C2" w:rsidR="000F4CC3" w:rsidRPr="000B1392" w:rsidRDefault="000F4CC3" w:rsidP="004D7A66">
      <w:pPr>
        <w:pStyle w:val="TSLevel3"/>
        <w:rPr>
          <w:color w:val="000000"/>
        </w:rPr>
      </w:pPr>
      <w:r w:rsidRPr="000B1392">
        <w:lastRenderedPageBreak/>
        <w:t>death;</w:t>
      </w:r>
    </w:p>
    <w:p w14:paraId="60B4D9B8" w14:textId="6B0C2498" w:rsidR="003F0BF3" w:rsidRPr="003F0BF3" w:rsidRDefault="003F0BF3" w:rsidP="004D7A66">
      <w:pPr>
        <w:pStyle w:val="TSLevel3"/>
        <w:rPr>
          <w:color w:val="000000"/>
        </w:rPr>
      </w:pPr>
      <w:r>
        <w:rPr>
          <w:color w:val="000000"/>
        </w:rPr>
        <w:t>ill-health</w:t>
      </w:r>
      <w:r w:rsidR="00820FEE">
        <w:rPr>
          <w:color w:val="000000"/>
        </w:rPr>
        <w:t>;</w:t>
      </w:r>
    </w:p>
    <w:p w14:paraId="12A5E327" w14:textId="6E2FF9B8" w:rsidR="000F4CC3" w:rsidRPr="000B1392" w:rsidRDefault="003F0BF3" w:rsidP="004D7A66">
      <w:pPr>
        <w:pStyle w:val="TSLevel3"/>
        <w:rPr>
          <w:color w:val="000000"/>
        </w:rPr>
      </w:pPr>
      <w:r>
        <w:t xml:space="preserve">injury or </w:t>
      </w:r>
      <w:r w:rsidR="000F4CC3" w:rsidRPr="000B1392">
        <w:t>disability</w:t>
      </w:r>
      <w:r>
        <w:t>;</w:t>
      </w:r>
    </w:p>
    <w:p w14:paraId="01081322" w14:textId="30AFCFE1" w:rsidR="000F4CC3" w:rsidRPr="000B1392" w:rsidRDefault="000F4CC3" w:rsidP="004D7A66">
      <w:pPr>
        <w:pStyle w:val="TSLevel3"/>
        <w:rPr>
          <w:color w:val="000000"/>
        </w:rPr>
      </w:pPr>
      <w:r w:rsidRPr="000B1392">
        <w:t xml:space="preserve">redundancy (within the meaning of </w:t>
      </w:r>
      <w:r w:rsidR="00DC0645">
        <w:t xml:space="preserve">applicable Irish legislation </w:t>
      </w:r>
      <w:r w:rsidRPr="000B1392">
        <w:t>or overseas</w:t>
      </w:r>
      <w:r w:rsidRPr="000B1392">
        <w:rPr>
          <w:spacing w:val="-41"/>
        </w:rPr>
        <w:t xml:space="preserve"> </w:t>
      </w:r>
      <w:r w:rsidR="003F0BF3">
        <w:rPr>
          <w:spacing w:val="-41"/>
        </w:rPr>
        <w:t xml:space="preserve"> </w:t>
      </w:r>
      <w:r w:rsidRPr="000B1392">
        <w:t>equivalent);</w:t>
      </w:r>
    </w:p>
    <w:p w14:paraId="2DD2A92A" w14:textId="73D76B0F" w:rsidR="000F4CC3" w:rsidRPr="000B1392" w:rsidRDefault="000F4CC3" w:rsidP="003F0BF3">
      <w:pPr>
        <w:pStyle w:val="TSLevel3"/>
        <w:rPr>
          <w:color w:val="000000"/>
        </w:rPr>
      </w:pPr>
      <w:r w:rsidRPr="000B1392">
        <w:t>retirement with the agreement of the</w:t>
      </w:r>
      <w:r w:rsidRPr="000B1392">
        <w:rPr>
          <w:spacing w:val="-20"/>
        </w:rPr>
        <w:t xml:space="preserve"> </w:t>
      </w:r>
      <w:r w:rsidR="003F0BF3" w:rsidRPr="003F0BF3">
        <w:t>Company or such other Group Company as may be the employer of the Participant</w:t>
      </w:r>
      <w:r w:rsidRPr="000B1392">
        <w:rPr>
          <w:sz w:val="23"/>
          <w:szCs w:val="23"/>
        </w:rPr>
        <w:t>;</w:t>
      </w:r>
    </w:p>
    <w:p w14:paraId="05B07160" w14:textId="69DEBD9F" w:rsidR="000F4CC3" w:rsidRPr="000B1392" w:rsidRDefault="000F4CC3" w:rsidP="004D7A66">
      <w:pPr>
        <w:pStyle w:val="TSLevel3"/>
        <w:rPr>
          <w:color w:val="000000"/>
        </w:rPr>
      </w:pPr>
      <w:r w:rsidRPr="000B1392">
        <w:t xml:space="preserve">his office or employment being either with a company which ceases to be one of </w:t>
      </w:r>
      <w:r w:rsidR="001F31E3">
        <w:t>t</w:t>
      </w:r>
      <w:r w:rsidRPr="003F0BF3">
        <w:t xml:space="preserve">he </w:t>
      </w:r>
      <w:r w:rsidR="001F31E3">
        <w:t xml:space="preserve">Group </w:t>
      </w:r>
      <w:r w:rsidRPr="003F0BF3">
        <w:t>Companies</w:t>
      </w:r>
      <w:r w:rsidRPr="000B1392">
        <w:t>,</w:t>
      </w:r>
      <w:r w:rsidRPr="000B1392">
        <w:rPr>
          <w:spacing w:val="-8"/>
        </w:rPr>
        <w:t xml:space="preserve"> </w:t>
      </w:r>
      <w:r w:rsidRPr="000B1392">
        <w:t>or</w:t>
      </w:r>
      <w:r w:rsidRPr="000B1392">
        <w:rPr>
          <w:spacing w:val="-10"/>
        </w:rPr>
        <w:t xml:space="preserve"> </w:t>
      </w:r>
      <w:r w:rsidRPr="000B1392">
        <w:t>relating</w:t>
      </w:r>
      <w:r w:rsidRPr="000B1392">
        <w:rPr>
          <w:spacing w:val="-6"/>
        </w:rPr>
        <w:t xml:space="preserve"> </w:t>
      </w:r>
      <w:r w:rsidRPr="000B1392">
        <w:t>to</w:t>
      </w:r>
      <w:r w:rsidRPr="000B1392">
        <w:rPr>
          <w:spacing w:val="-11"/>
        </w:rPr>
        <w:t xml:space="preserve"> </w:t>
      </w:r>
      <w:r w:rsidRPr="000B1392">
        <w:t>a</w:t>
      </w:r>
      <w:r w:rsidRPr="000B1392">
        <w:rPr>
          <w:spacing w:val="-9"/>
        </w:rPr>
        <w:t xml:space="preserve"> </w:t>
      </w:r>
      <w:r w:rsidRPr="000B1392">
        <w:t>business</w:t>
      </w:r>
      <w:r w:rsidRPr="000B1392">
        <w:rPr>
          <w:spacing w:val="-8"/>
        </w:rPr>
        <w:t xml:space="preserve"> </w:t>
      </w:r>
      <w:r w:rsidRPr="000B1392">
        <w:t>or</w:t>
      </w:r>
      <w:r w:rsidRPr="000B1392">
        <w:rPr>
          <w:spacing w:val="-8"/>
        </w:rPr>
        <w:t xml:space="preserve"> </w:t>
      </w:r>
      <w:r w:rsidRPr="000B1392">
        <w:t>part</w:t>
      </w:r>
      <w:r w:rsidRPr="000B1392">
        <w:rPr>
          <w:spacing w:val="-7"/>
        </w:rPr>
        <w:t xml:space="preserve"> </w:t>
      </w:r>
      <w:r w:rsidRPr="000B1392">
        <w:t>of</w:t>
      </w:r>
      <w:r w:rsidRPr="000B1392">
        <w:rPr>
          <w:spacing w:val="-7"/>
        </w:rPr>
        <w:t xml:space="preserve"> </w:t>
      </w:r>
      <w:r w:rsidRPr="000B1392">
        <w:t>a</w:t>
      </w:r>
      <w:r w:rsidRPr="000B1392">
        <w:rPr>
          <w:spacing w:val="-9"/>
        </w:rPr>
        <w:t xml:space="preserve"> </w:t>
      </w:r>
      <w:r w:rsidRPr="000B1392">
        <w:t>business</w:t>
      </w:r>
      <w:r w:rsidRPr="000B1392">
        <w:rPr>
          <w:spacing w:val="-8"/>
        </w:rPr>
        <w:t xml:space="preserve"> </w:t>
      </w:r>
      <w:r w:rsidRPr="000B1392">
        <w:t>which</w:t>
      </w:r>
      <w:r w:rsidRPr="000B1392">
        <w:rPr>
          <w:spacing w:val="-9"/>
        </w:rPr>
        <w:t xml:space="preserve"> </w:t>
      </w:r>
      <w:r w:rsidRPr="000B1392">
        <w:t>is</w:t>
      </w:r>
      <w:r w:rsidRPr="000B1392">
        <w:rPr>
          <w:spacing w:val="-8"/>
        </w:rPr>
        <w:t xml:space="preserve"> </w:t>
      </w:r>
      <w:r w:rsidRPr="000B1392">
        <w:t>transferred</w:t>
      </w:r>
      <w:r w:rsidRPr="000B1392">
        <w:rPr>
          <w:spacing w:val="-9"/>
        </w:rPr>
        <w:t xml:space="preserve"> </w:t>
      </w:r>
      <w:r w:rsidRPr="000B1392">
        <w:t>to</w:t>
      </w:r>
      <w:r w:rsidRPr="000B1392">
        <w:rPr>
          <w:spacing w:val="-9"/>
        </w:rPr>
        <w:t xml:space="preserve"> </w:t>
      </w:r>
      <w:r w:rsidRPr="000B1392">
        <w:t>a</w:t>
      </w:r>
      <w:r w:rsidRPr="000B1392">
        <w:rPr>
          <w:spacing w:val="-9"/>
        </w:rPr>
        <w:t xml:space="preserve"> </w:t>
      </w:r>
      <w:r w:rsidRPr="000B1392">
        <w:t>person</w:t>
      </w:r>
      <w:r w:rsidRPr="000B1392">
        <w:rPr>
          <w:spacing w:val="-9"/>
        </w:rPr>
        <w:t xml:space="preserve"> </w:t>
      </w:r>
      <w:r w:rsidRPr="000B1392">
        <w:t xml:space="preserve">who is not a </w:t>
      </w:r>
      <w:r w:rsidR="00952E62">
        <w:t>Group</w:t>
      </w:r>
      <w:r w:rsidR="00EF00AA">
        <w:t xml:space="preserve"> Company;</w:t>
      </w:r>
      <w:r w:rsidRPr="000B1392">
        <w:rPr>
          <w:spacing w:val="-7"/>
        </w:rPr>
        <w:t xml:space="preserve"> </w:t>
      </w:r>
      <w:r w:rsidRPr="000B1392">
        <w:t>or</w:t>
      </w:r>
    </w:p>
    <w:p w14:paraId="5CFA28EE" w14:textId="429C1806" w:rsidR="000F4CC3" w:rsidRPr="000B1392" w:rsidRDefault="000F4CC3" w:rsidP="004D7A66">
      <w:pPr>
        <w:pStyle w:val="TSLevel3"/>
        <w:rPr>
          <w:color w:val="000000"/>
        </w:rPr>
      </w:pPr>
      <w:r w:rsidRPr="000B1392">
        <w:t>for any other reason if the Committee so</w:t>
      </w:r>
      <w:r w:rsidRPr="000B1392">
        <w:rPr>
          <w:spacing w:val="-19"/>
        </w:rPr>
        <w:t xml:space="preserve"> </w:t>
      </w:r>
      <w:r w:rsidRPr="000B1392">
        <w:t>decides,</w:t>
      </w:r>
    </w:p>
    <w:p w14:paraId="53F38BF9" w14:textId="1C32C216" w:rsidR="003F0BF3" w:rsidRDefault="000F4CC3" w:rsidP="004D7A66">
      <w:pPr>
        <w:pStyle w:val="TSBody1-2"/>
      </w:pPr>
      <w:r w:rsidRPr="000B1392">
        <w:t>then, save to the extent the Committee decides otherwise</w:t>
      </w:r>
      <w:r w:rsidR="00042268">
        <w:t xml:space="preserve"> and, in the case of Executive Directors subject always to the Remuneration Policy</w:t>
      </w:r>
      <w:r w:rsidRPr="000B1392">
        <w:t>, their Maximum Bonus (before the application of the Performance Condition(s)) will be pro</w:t>
      </w:r>
      <w:r w:rsidR="003F0BF3">
        <w:t>-</w:t>
      </w:r>
      <w:r w:rsidRPr="000B1392">
        <w:t>rated</w:t>
      </w:r>
      <w:r w:rsidR="00042268">
        <w:t xml:space="preserve"> </w:t>
      </w:r>
      <w:r w:rsidR="00042268" w:rsidRPr="00042268">
        <w:t>by multiplying it by X/365, where X is the number of days between the first day of the Plan Year and the date the Participant ceases to be an Eligible Employee</w:t>
      </w:r>
      <w:r w:rsidR="00042268">
        <w:t>.</w:t>
      </w:r>
    </w:p>
    <w:p w14:paraId="3BF7916E" w14:textId="77777777" w:rsidR="000F4CC3" w:rsidRPr="000B1392" w:rsidRDefault="000F4CC3" w:rsidP="000F4CC3">
      <w:pPr>
        <w:pStyle w:val="TSLevel2"/>
      </w:pPr>
      <w:r w:rsidRPr="000B1392">
        <w:t>Any Bonus will be paid (to the Participant's personal representatives where applicable) on the earliest of:</w:t>
      </w:r>
    </w:p>
    <w:p w14:paraId="23930367" w14:textId="57F397FA" w:rsidR="000F4CC3" w:rsidRPr="000B1392" w:rsidRDefault="000F4CC3" w:rsidP="004D7A66">
      <w:pPr>
        <w:pStyle w:val="TSLevel3"/>
        <w:rPr>
          <w:color w:val="000000"/>
        </w:rPr>
      </w:pPr>
      <w:r w:rsidRPr="000B1392">
        <w:t>the Payment Date (to the extent the Performance Condition(s) has/have been achieved),</w:t>
      </w:r>
    </w:p>
    <w:p w14:paraId="577967F4" w14:textId="25B81C7C" w:rsidR="000F4CC3" w:rsidRPr="000B1392" w:rsidRDefault="000F4CC3" w:rsidP="004D7A66">
      <w:pPr>
        <w:pStyle w:val="TSLevel3"/>
        <w:rPr>
          <w:color w:val="000000"/>
        </w:rPr>
      </w:pPr>
      <w:r w:rsidRPr="000B1392">
        <w:t xml:space="preserve">the date on which Bonuses are paid pursuant to </w:t>
      </w:r>
      <w:r w:rsidR="001D4BFD">
        <w:t>R</w:t>
      </w:r>
      <w:r w:rsidRPr="000B1392">
        <w:t>ule</w:t>
      </w:r>
      <w:r w:rsidR="00DD34C5">
        <w:t xml:space="preserve"> </w:t>
      </w:r>
      <w:r w:rsidR="00DD34C5">
        <w:fldChar w:fldCharType="begin"/>
      </w:r>
      <w:r w:rsidR="00DD34C5">
        <w:instrText xml:space="preserve"> REF _Ref196407140 \r \h </w:instrText>
      </w:r>
      <w:r w:rsidR="00DD34C5">
        <w:fldChar w:fldCharType="separate"/>
      </w:r>
      <w:r w:rsidR="00ED3221">
        <w:t>10</w:t>
      </w:r>
      <w:r w:rsidR="00DD34C5">
        <w:fldChar w:fldCharType="end"/>
      </w:r>
      <w:r w:rsidR="00DD34C5">
        <w:t>,</w:t>
      </w:r>
      <w:r w:rsidRPr="000B1392">
        <w:t xml:space="preserve"> (to the extent the Performance Condition(s) has/have been achieved over the period ending with the Exit),</w:t>
      </w:r>
      <w:r w:rsidRPr="000B1392">
        <w:rPr>
          <w:spacing w:val="-8"/>
        </w:rPr>
        <w:t xml:space="preserve"> </w:t>
      </w:r>
      <w:r w:rsidRPr="000B1392">
        <w:t>or</w:t>
      </w:r>
    </w:p>
    <w:p w14:paraId="6795F339" w14:textId="6B0A45C3" w:rsidR="000F4CC3" w:rsidRPr="000B1392" w:rsidRDefault="000F4CC3" w:rsidP="004D7A66">
      <w:pPr>
        <w:pStyle w:val="TSLevel3"/>
        <w:rPr>
          <w:color w:val="000000"/>
        </w:rPr>
      </w:pPr>
      <w:r w:rsidRPr="000B1392">
        <w:t>such earlier date as the Committee may specify (to the extent the Performance Condition(s) has/have been achieved over the period ending with that earlier</w:t>
      </w:r>
      <w:r w:rsidRPr="000B1392">
        <w:rPr>
          <w:spacing w:val="-2"/>
        </w:rPr>
        <w:t xml:space="preserve"> </w:t>
      </w:r>
      <w:r w:rsidRPr="000B1392">
        <w:t>date).</w:t>
      </w:r>
    </w:p>
    <w:p w14:paraId="7EA0CE02" w14:textId="09FBEFE5" w:rsidR="000F4CC3" w:rsidRPr="000B1392" w:rsidRDefault="000F4CC3" w:rsidP="00DD34C5">
      <w:pPr>
        <w:pStyle w:val="TSIndentedItalicText"/>
      </w:pPr>
      <w:r w:rsidRPr="000B1392">
        <w:t xml:space="preserve">Ceasing to be an </w:t>
      </w:r>
      <w:r w:rsidR="00FD3BE5">
        <w:t>Eligible Employee</w:t>
      </w:r>
      <w:r w:rsidRPr="000B1392">
        <w:t xml:space="preserve"> in other</w:t>
      </w:r>
      <w:r w:rsidRPr="000B1392">
        <w:rPr>
          <w:spacing w:val="-24"/>
        </w:rPr>
        <w:t xml:space="preserve"> </w:t>
      </w:r>
      <w:r w:rsidRPr="000B1392">
        <w:t>circumstances</w:t>
      </w:r>
    </w:p>
    <w:p w14:paraId="7A0C300A" w14:textId="77777777" w:rsidR="000F4CC3" w:rsidRPr="000B1392" w:rsidRDefault="000F4CC3" w:rsidP="000F4CC3">
      <w:pPr>
        <w:pStyle w:val="TSLevel2"/>
      </w:pPr>
      <w:r w:rsidRPr="000B1392">
        <w:t>In circumstances other than those outlined above, a Bonus will only be paid if:</w:t>
      </w:r>
    </w:p>
    <w:p w14:paraId="409BDFA7" w14:textId="1DBB0DEC" w:rsidR="000F4CC3" w:rsidRPr="000B1392" w:rsidRDefault="000F4CC3" w:rsidP="004D7A66">
      <w:pPr>
        <w:pStyle w:val="TSLevel3"/>
        <w:rPr>
          <w:color w:val="000000"/>
        </w:rPr>
      </w:pPr>
      <w:r w:rsidRPr="000B1392">
        <w:t xml:space="preserve">the Participant is still an </w:t>
      </w:r>
      <w:r w:rsidR="00FD3BE5">
        <w:t>Eligible Employee</w:t>
      </w:r>
      <w:r w:rsidRPr="000B1392">
        <w:t xml:space="preserve"> </w:t>
      </w:r>
      <w:r w:rsidR="00042268">
        <w:t xml:space="preserve">on the Payment Date; </w:t>
      </w:r>
      <w:r w:rsidRPr="009F1D2C">
        <w:rPr>
          <w:b/>
          <w:bCs/>
        </w:rPr>
        <w:t>and,</w:t>
      </w:r>
    </w:p>
    <w:p w14:paraId="36DFD26D" w14:textId="2F1F21E9" w:rsidR="000F4CC3" w:rsidRDefault="000F4CC3" w:rsidP="004D7A66">
      <w:pPr>
        <w:pStyle w:val="TSLevel3"/>
      </w:pPr>
      <w:r w:rsidRPr="000B1392">
        <w:t xml:space="preserve">the Participant has not given, or been given, notice to cease employment as an </w:t>
      </w:r>
      <w:r w:rsidR="00FD3BE5">
        <w:t>Eligible Employee</w:t>
      </w:r>
      <w:r w:rsidR="00042268">
        <w:t xml:space="preserve"> on the Payment Date</w:t>
      </w:r>
      <w:r w:rsidRPr="000B1392">
        <w:t>.</w:t>
      </w:r>
    </w:p>
    <w:p w14:paraId="439DA5FD" w14:textId="7852AC52" w:rsidR="00890E15" w:rsidRPr="00890E15" w:rsidRDefault="00890E15" w:rsidP="002B71A1">
      <w:pPr>
        <w:pStyle w:val="TSBody3-4"/>
        <w:ind w:left="720" w:hanging="720"/>
        <w:rPr>
          <w:b/>
          <w:bCs/>
        </w:rPr>
      </w:pPr>
      <w:r w:rsidRPr="00890E15">
        <w:rPr>
          <w:b/>
          <w:bCs/>
        </w:rPr>
        <w:t>9.4</w:t>
      </w:r>
      <w:r w:rsidRPr="00890E15">
        <w:rPr>
          <w:b/>
          <w:bCs/>
        </w:rPr>
        <w:tab/>
      </w:r>
      <w:r w:rsidR="002B71A1" w:rsidRPr="002B71A1">
        <w:t>An</w:t>
      </w:r>
      <w:r w:rsidR="002B71A1">
        <w:t>y</w:t>
      </w:r>
      <w:r w:rsidR="002B71A1" w:rsidRPr="002B71A1">
        <w:t xml:space="preserve"> determination, assessment or decision on the part of the Committee under or in connection with </w:t>
      </w:r>
      <w:r w:rsidR="00B63870">
        <w:t>Rule</w:t>
      </w:r>
      <w:r w:rsidR="00B63870" w:rsidRPr="002B71A1">
        <w:t xml:space="preserve"> </w:t>
      </w:r>
      <w:r w:rsidR="002B71A1" w:rsidRPr="002B71A1">
        <w:t>9.1 and/or</w:t>
      </w:r>
      <w:r w:rsidR="00942007">
        <w:t xml:space="preserve"> Rule</w:t>
      </w:r>
      <w:r w:rsidR="002B71A1" w:rsidRPr="002B71A1">
        <w:t xml:space="preserve"> 9.</w:t>
      </w:r>
      <w:r w:rsidR="002B71A1">
        <w:t>3</w:t>
      </w:r>
      <w:r w:rsidR="002B71A1" w:rsidRPr="002B71A1">
        <w:t xml:space="preserve"> may be delegated </w:t>
      </w:r>
      <w:r w:rsidR="002B71A1">
        <w:t xml:space="preserve">in full </w:t>
      </w:r>
      <w:r w:rsidR="002B71A1" w:rsidRPr="002B71A1">
        <w:t xml:space="preserve">to the </w:t>
      </w:r>
      <w:r w:rsidR="00B102EF">
        <w:t xml:space="preserve">Executive Directors </w:t>
      </w:r>
      <w:r w:rsidR="002B71A1" w:rsidRPr="002B71A1">
        <w:lastRenderedPageBreak/>
        <w:t xml:space="preserve">to the extent that the related matter concerns a Participant who is not an Executive Director or member of the </w:t>
      </w:r>
      <w:r w:rsidR="0062221E">
        <w:t>e</w:t>
      </w:r>
      <w:r w:rsidR="002B71A1" w:rsidRPr="002B71A1">
        <w:t xml:space="preserve">xecutive </w:t>
      </w:r>
      <w:r w:rsidR="0062221E">
        <w:t>l</w:t>
      </w:r>
      <w:r w:rsidR="002B71A1" w:rsidRPr="002B71A1">
        <w:t xml:space="preserve">eadership </w:t>
      </w:r>
      <w:r w:rsidR="0062221E">
        <w:t>t</w:t>
      </w:r>
      <w:r w:rsidR="002B71A1" w:rsidRPr="002B71A1">
        <w:t xml:space="preserve">eam.  </w:t>
      </w:r>
    </w:p>
    <w:p w14:paraId="05ADBBE1" w14:textId="77777777" w:rsidR="00082941" w:rsidRDefault="000F4CC3" w:rsidP="00082941">
      <w:pPr>
        <w:pStyle w:val="TSHeading1"/>
      </w:pPr>
      <w:bookmarkStart w:id="34" w:name="_Ref196407140"/>
      <w:bookmarkStart w:id="35" w:name="_Toc224294497"/>
      <w:r w:rsidRPr="000B1392">
        <w:t>Takeovers and Liquidations</w:t>
      </w:r>
      <w:bookmarkEnd w:id="34"/>
      <w:bookmarkEnd w:id="35"/>
    </w:p>
    <w:p w14:paraId="675884E9" w14:textId="77777777" w:rsidR="00082941" w:rsidRDefault="00082941" w:rsidP="00082941">
      <w:pPr>
        <w:pStyle w:val="TSHeading2"/>
        <w:rPr>
          <w:b w:val="0"/>
          <w:bCs/>
        </w:rPr>
      </w:pPr>
      <w:r w:rsidRPr="00082941">
        <w:rPr>
          <w:b w:val="0"/>
          <w:bCs/>
        </w:rPr>
        <w:t>If an Exit occurs during a Plan Year,</w:t>
      </w:r>
      <w:r w:rsidR="000F4CC3" w:rsidRPr="00082941">
        <w:rPr>
          <w:b w:val="0"/>
          <w:bCs/>
        </w:rPr>
        <w:t xml:space="preserve"> </w:t>
      </w:r>
      <w:r w:rsidRPr="00082941">
        <w:rPr>
          <w:b w:val="0"/>
          <w:bCs/>
        </w:rPr>
        <w:t xml:space="preserve">the Committee </w:t>
      </w:r>
      <w:r>
        <w:rPr>
          <w:b w:val="0"/>
          <w:bCs/>
        </w:rPr>
        <w:t>shall</w:t>
      </w:r>
      <w:r w:rsidRPr="00082941">
        <w:rPr>
          <w:b w:val="0"/>
          <w:bCs/>
        </w:rPr>
        <w:t xml:space="preserve"> decide whether</w:t>
      </w:r>
      <w:r>
        <w:rPr>
          <w:b w:val="0"/>
          <w:bCs/>
        </w:rPr>
        <w:t>:</w:t>
      </w:r>
    </w:p>
    <w:p w14:paraId="16B7BB30" w14:textId="0960CB0E" w:rsidR="00082941" w:rsidRPr="0009785F" w:rsidRDefault="00082941" w:rsidP="00082941">
      <w:pPr>
        <w:pStyle w:val="TSHeading3"/>
        <w:rPr>
          <w:b w:val="0"/>
          <w:bCs/>
        </w:rPr>
      </w:pPr>
      <w:r w:rsidRPr="0009785F">
        <w:rPr>
          <w:b w:val="0"/>
          <w:bCs/>
        </w:rPr>
        <w:t>Bonuses will continue to accrue to the end of the Plan Year subject to such adjustments to their terms as the Committee see</w:t>
      </w:r>
      <w:r w:rsidR="0009785F">
        <w:rPr>
          <w:b w:val="0"/>
          <w:bCs/>
        </w:rPr>
        <w:t>s</w:t>
      </w:r>
      <w:r w:rsidRPr="0009785F">
        <w:rPr>
          <w:b w:val="0"/>
          <w:bCs/>
        </w:rPr>
        <w:t xml:space="preserve"> fit in order to take account of the Exit; </w:t>
      </w:r>
      <w:r w:rsidR="0009785F">
        <w:rPr>
          <w:b w:val="0"/>
          <w:bCs/>
        </w:rPr>
        <w:t>and/</w:t>
      </w:r>
      <w:r w:rsidRPr="0009785F">
        <w:rPr>
          <w:b w:val="0"/>
          <w:bCs/>
        </w:rPr>
        <w:t xml:space="preserve">or </w:t>
      </w:r>
    </w:p>
    <w:p w14:paraId="23025367" w14:textId="1C6D39AC" w:rsidR="00082941" w:rsidRPr="0009785F" w:rsidRDefault="000F4CC3" w:rsidP="00082941">
      <w:pPr>
        <w:pStyle w:val="TSHeading3"/>
        <w:rPr>
          <w:b w:val="0"/>
          <w:bCs/>
        </w:rPr>
      </w:pPr>
      <w:r w:rsidRPr="0009785F">
        <w:rPr>
          <w:b w:val="0"/>
          <w:bCs/>
        </w:rPr>
        <w:t xml:space="preserve">Bonuses will be </w:t>
      </w:r>
      <w:r w:rsidR="00082941" w:rsidRPr="0009785F">
        <w:rPr>
          <w:b w:val="0"/>
          <w:bCs/>
        </w:rPr>
        <w:t xml:space="preserve">assessed and paid </w:t>
      </w:r>
      <w:r w:rsidR="0009785F">
        <w:rPr>
          <w:b w:val="0"/>
          <w:bCs/>
        </w:rPr>
        <w:t xml:space="preserve">(in whole or in part) </w:t>
      </w:r>
      <w:r w:rsidR="00082941" w:rsidRPr="0009785F">
        <w:rPr>
          <w:b w:val="0"/>
          <w:bCs/>
        </w:rPr>
        <w:t xml:space="preserve">by reference to </w:t>
      </w:r>
      <w:r w:rsidRPr="0009785F">
        <w:rPr>
          <w:b w:val="0"/>
          <w:bCs/>
        </w:rPr>
        <w:t>the proportion of the Plan Year which has elapsed at the time of the Exit</w:t>
      </w:r>
      <w:r w:rsidR="00082941" w:rsidRPr="0009785F">
        <w:rPr>
          <w:b w:val="0"/>
          <w:bCs/>
        </w:rPr>
        <w:t>.</w:t>
      </w:r>
    </w:p>
    <w:p w14:paraId="72FA51D8" w14:textId="3CFEF038" w:rsidR="00082941" w:rsidRPr="000B1392" w:rsidRDefault="0009785F" w:rsidP="00082941">
      <w:pPr>
        <w:pStyle w:val="TSBody1-2"/>
      </w:pPr>
      <w:r>
        <w:t xml:space="preserve">For the purposes of this Rule 10, the extent to which the </w:t>
      </w:r>
      <w:r w:rsidR="00082941">
        <w:t xml:space="preserve">Performance Conditions have been satisfied shall be determined by the Committee on such </w:t>
      </w:r>
      <w:r>
        <w:t xml:space="preserve">just and </w:t>
      </w:r>
      <w:r w:rsidR="00082941">
        <w:t xml:space="preserve">reasonable basis as it decides.  Without prejudice to the generality of the foregoing, </w:t>
      </w:r>
      <w:r>
        <w:t xml:space="preserve">when making its assessment, </w:t>
      </w:r>
      <w:r w:rsidR="00082941">
        <w:t xml:space="preserve">the Committee may take account of whether and to what extent the Performance Conditions would have been satisfied at the end of the normal performance period had the Exit not occurred.  </w:t>
      </w:r>
    </w:p>
    <w:p w14:paraId="4FA0A50F" w14:textId="77777777" w:rsidR="0009785F" w:rsidRDefault="000F4CC3" w:rsidP="0009785F">
      <w:pPr>
        <w:pStyle w:val="TSHeading1"/>
      </w:pPr>
      <w:bookmarkStart w:id="36" w:name="_Ref196406958"/>
      <w:bookmarkStart w:id="37" w:name="_Ref196407183"/>
      <w:bookmarkStart w:id="38" w:name="_Toc224294498"/>
      <w:r w:rsidRPr="000B1392">
        <w:t>Tax Liabilities</w:t>
      </w:r>
      <w:bookmarkEnd w:id="36"/>
      <w:bookmarkEnd w:id="37"/>
      <w:bookmarkEnd w:id="38"/>
    </w:p>
    <w:p w14:paraId="150602D8" w14:textId="160BF6FF" w:rsidR="0009785F" w:rsidRPr="00820FEE" w:rsidRDefault="000F4CC3" w:rsidP="0009785F">
      <w:pPr>
        <w:pStyle w:val="TSHeading2"/>
        <w:rPr>
          <w:b w:val="0"/>
          <w:bCs/>
        </w:rPr>
      </w:pPr>
      <w:r w:rsidRPr="00820FEE">
        <w:rPr>
          <w:b w:val="0"/>
          <w:bCs/>
        </w:rPr>
        <w:t xml:space="preserve">Each Participant unconditionally and irrevocably agrees as a condition of the grant, holding and receipt of a Bonus or any other benefit from or in connection with a Bonus Opportunity </w:t>
      </w:r>
      <w:r w:rsidR="0009785F" w:rsidRPr="00820FEE">
        <w:rPr>
          <w:b w:val="0"/>
          <w:bCs/>
        </w:rPr>
        <w:t xml:space="preserve">(including any Shares) </w:t>
      </w:r>
      <w:r w:rsidRPr="00820FEE">
        <w:rPr>
          <w:b w:val="0"/>
          <w:bCs/>
        </w:rPr>
        <w:t>to pay (or enter into arrangements to pay) the Tax Liability to the Relevant Company</w:t>
      </w:r>
      <w:r w:rsidR="00820FEE" w:rsidRPr="00820FEE">
        <w:rPr>
          <w:b w:val="0"/>
          <w:bCs/>
        </w:rPr>
        <w:t xml:space="preserve"> and </w:t>
      </w:r>
      <w:r w:rsidRPr="00820FEE">
        <w:rPr>
          <w:b w:val="0"/>
          <w:bCs/>
        </w:rPr>
        <w:t>to indemnify and keep indemnified the Relevant Company in respect of the Tax Liability</w:t>
      </w:r>
      <w:r w:rsidR="00820FEE" w:rsidRPr="00820FEE">
        <w:rPr>
          <w:b w:val="0"/>
          <w:bCs/>
        </w:rPr>
        <w:t xml:space="preserve">. </w:t>
      </w:r>
      <w:r w:rsidR="0009785F" w:rsidRPr="00820FEE">
        <w:rPr>
          <w:b w:val="0"/>
          <w:bCs/>
        </w:rPr>
        <w:t>Without prejudice to the foregoing, each Participant authorises and directs the Company to sell a sufficient number of Shares payable to them on settlement of their Bonus in order to cover the Tax Liability due using the sale proceeds of those Shares</w:t>
      </w:r>
      <w:r w:rsidRPr="00820FEE">
        <w:rPr>
          <w:b w:val="0"/>
          <w:bCs/>
        </w:rPr>
        <w:t>.</w:t>
      </w:r>
    </w:p>
    <w:p w14:paraId="2DC699B0" w14:textId="77777777" w:rsidR="000F4CC3" w:rsidRPr="000B1392" w:rsidRDefault="000F4CC3" w:rsidP="000F4CC3">
      <w:pPr>
        <w:pStyle w:val="TSHeading1"/>
      </w:pPr>
      <w:bookmarkStart w:id="39" w:name="_Toc224294499"/>
      <w:r w:rsidRPr="000B1392">
        <w:t>Administration and Amendment</w:t>
      </w:r>
      <w:bookmarkEnd w:id="39"/>
    </w:p>
    <w:p w14:paraId="3702BFF1" w14:textId="5AD3C77A" w:rsidR="000F4CC3" w:rsidRPr="000B1392" w:rsidRDefault="000F4CC3" w:rsidP="000F4CC3">
      <w:pPr>
        <w:pStyle w:val="TSLevel2"/>
      </w:pPr>
      <w:r w:rsidRPr="000B1392">
        <w:t>The Committee may amend, suspend, terminate or reinstate any or all of the provisions of the Plan at any time at its absolute discretion</w:t>
      </w:r>
      <w:r w:rsidR="00077D67">
        <w:t>, except where an amendment is made relating to either:</w:t>
      </w:r>
    </w:p>
    <w:p w14:paraId="22F602ED" w14:textId="2B7E060B" w:rsidR="00077D67" w:rsidRDefault="00077D67" w:rsidP="00077D67">
      <w:pPr>
        <w:pStyle w:val="TSHeading3"/>
        <w:rPr>
          <w:b w:val="0"/>
          <w:bCs/>
        </w:rPr>
      </w:pPr>
      <w:r>
        <w:rPr>
          <w:b w:val="0"/>
          <w:bCs/>
        </w:rPr>
        <w:t xml:space="preserve">the </w:t>
      </w:r>
      <w:r w:rsidR="00DD0733">
        <w:rPr>
          <w:b w:val="0"/>
          <w:bCs/>
        </w:rPr>
        <w:t xml:space="preserve">category of </w:t>
      </w:r>
      <w:r>
        <w:rPr>
          <w:b w:val="0"/>
          <w:bCs/>
        </w:rPr>
        <w:t>persons to whom a Share-settled Bonus may be granted; or</w:t>
      </w:r>
    </w:p>
    <w:p w14:paraId="1BE412A0" w14:textId="3C501AF3" w:rsidR="00077D67" w:rsidRDefault="00077D67" w:rsidP="00077D67">
      <w:pPr>
        <w:pStyle w:val="TSLevel3"/>
      </w:pPr>
      <w:r w:rsidRPr="00077D67">
        <w:t xml:space="preserve">the limit on the aggregate number of newly issued Shares over which </w:t>
      </w:r>
      <w:r>
        <w:t xml:space="preserve">Share-settled Bonuses </w:t>
      </w:r>
      <w:r w:rsidRPr="00077D67">
        <w:t>may be granted</w:t>
      </w:r>
      <w:r>
        <w:t>,</w:t>
      </w:r>
    </w:p>
    <w:p w14:paraId="388E122F" w14:textId="396EE4E1" w:rsidR="00077D67" w:rsidRPr="00077D67" w:rsidRDefault="00077D67" w:rsidP="00AC159E">
      <w:pPr>
        <w:pStyle w:val="TSLevel3"/>
        <w:numPr>
          <w:ilvl w:val="0"/>
          <w:numId w:val="0"/>
        </w:numPr>
        <w:ind w:left="851"/>
      </w:pPr>
      <w:r>
        <w:t>in which case such amendment can only be made with the prior approval of the Company in a general meeting</w:t>
      </w:r>
      <w:r w:rsidR="001D2837">
        <w:t xml:space="preserve">, </w:t>
      </w:r>
      <w:r w:rsidR="001D2837" w:rsidRPr="001D2837">
        <w:t>except for amendments which are minor and benefit the administration of the Plan or amendments which are necessary in order to take account of a change of legislation or to obtain or maintain favourable tax, exchange control or regulatory treatment for participants in the Plan, the Company or some other Group Member</w:t>
      </w:r>
      <w:r w:rsidR="00CA1BC4">
        <w:t>.</w:t>
      </w:r>
    </w:p>
    <w:p w14:paraId="7F8A5391" w14:textId="73A86050" w:rsidR="000F4CC3" w:rsidRPr="000B1392" w:rsidRDefault="000F4CC3" w:rsidP="000F4CC3">
      <w:pPr>
        <w:pStyle w:val="TSLevel2"/>
      </w:pPr>
      <w:r w:rsidRPr="000B1392">
        <w:lastRenderedPageBreak/>
        <w:t>The Committee shall determine any question of interpretation and settle any dispute arising under the Plan, including determining whether anything is material.</w:t>
      </w:r>
    </w:p>
    <w:p w14:paraId="78B4EBC4" w14:textId="77777777" w:rsidR="000F4CC3" w:rsidRPr="000B1392" w:rsidRDefault="000F4CC3" w:rsidP="000F4CC3">
      <w:pPr>
        <w:pStyle w:val="TSHeading1"/>
      </w:pPr>
      <w:bookmarkStart w:id="40" w:name="_Ref196407186"/>
      <w:bookmarkStart w:id="41" w:name="_Toc224294500"/>
      <w:r w:rsidRPr="000B1392">
        <w:t>General</w:t>
      </w:r>
      <w:bookmarkEnd w:id="40"/>
      <w:bookmarkEnd w:id="41"/>
    </w:p>
    <w:p w14:paraId="4FC5B56A" w14:textId="1EFC3E5E" w:rsidR="000F4CC3" w:rsidRPr="000B1392" w:rsidRDefault="000F4CC3" w:rsidP="000F4CC3">
      <w:pPr>
        <w:pStyle w:val="TSLevel2"/>
      </w:pPr>
      <w:r w:rsidRPr="000B1392">
        <w:t>If the Company is unable to allocate sufficient funds to pay the Bonus(es), it may at its absolute discretion scale back payments to be affordable within available funds.</w:t>
      </w:r>
    </w:p>
    <w:p w14:paraId="5C431185" w14:textId="29F715BE" w:rsidR="000F4CC3" w:rsidRPr="000B1392" w:rsidRDefault="000F4CC3" w:rsidP="004D7A66">
      <w:pPr>
        <w:pStyle w:val="TSLevel2"/>
      </w:pPr>
      <w:r w:rsidRPr="000B1392">
        <w:t>Nothing in the Plan or in any document executed under it will impose on any Group Company, the Board or the Committee or their respective agents and employees, any liability in connection with</w:t>
      </w:r>
      <w:r w:rsidR="004D7A66">
        <w:t xml:space="preserve"> </w:t>
      </w:r>
      <w:r w:rsidRPr="000B1392">
        <w:t>(</w:t>
      </w:r>
      <w:proofErr w:type="spellStart"/>
      <w:r w:rsidRPr="000B1392">
        <w:t>i</w:t>
      </w:r>
      <w:proofErr w:type="spellEnd"/>
      <w:r w:rsidRPr="000B1392">
        <w:t>)</w:t>
      </w:r>
      <w:r w:rsidRPr="004D7A66">
        <w:rPr>
          <w:spacing w:val="-10"/>
        </w:rPr>
        <w:t xml:space="preserve"> </w:t>
      </w:r>
      <w:r w:rsidRPr="000B1392">
        <w:t>the</w:t>
      </w:r>
      <w:r w:rsidRPr="004D7A66">
        <w:rPr>
          <w:spacing w:val="-14"/>
        </w:rPr>
        <w:t xml:space="preserve"> </w:t>
      </w:r>
      <w:r w:rsidRPr="000B1392">
        <w:t>loss</w:t>
      </w:r>
      <w:r w:rsidRPr="004D7A66">
        <w:rPr>
          <w:spacing w:val="-11"/>
        </w:rPr>
        <w:t xml:space="preserve"> </w:t>
      </w:r>
      <w:r w:rsidRPr="000B1392">
        <w:t>of</w:t>
      </w:r>
      <w:r w:rsidRPr="004D7A66">
        <w:rPr>
          <w:spacing w:val="-10"/>
        </w:rPr>
        <w:t xml:space="preserve"> </w:t>
      </w:r>
      <w:r w:rsidRPr="000B1392">
        <w:t>a</w:t>
      </w:r>
      <w:r w:rsidRPr="004D7A66">
        <w:rPr>
          <w:spacing w:val="-10"/>
        </w:rPr>
        <w:t xml:space="preserve"> </w:t>
      </w:r>
      <w:r w:rsidRPr="000B1392">
        <w:t>Participant's</w:t>
      </w:r>
      <w:r w:rsidRPr="004D7A66">
        <w:rPr>
          <w:spacing w:val="-11"/>
        </w:rPr>
        <w:t xml:space="preserve"> </w:t>
      </w:r>
      <w:r w:rsidRPr="000B1392">
        <w:t>benefits</w:t>
      </w:r>
      <w:r w:rsidRPr="004D7A66">
        <w:rPr>
          <w:spacing w:val="-11"/>
        </w:rPr>
        <w:t xml:space="preserve"> </w:t>
      </w:r>
      <w:r w:rsidRPr="000B1392">
        <w:t>or</w:t>
      </w:r>
      <w:r w:rsidRPr="004D7A66">
        <w:rPr>
          <w:spacing w:val="-12"/>
        </w:rPr>
        <w:t xml:space="preserve"> </w:t>
      </w:r>
      <w:r w:rsidRPr="000B1392">
        <w:t>rights</w:t>
      </w:r>
      <w:r w:rsidRPr="004D7A66">
        <w:rPr>
          <w:spacing w:val="-12"/>
        </w:rPr>
        <w:t xml:space="preserve"> </w:t>
      </w:r>
      <w:r w:rsidRPr="000B1392">
        <w:t>under</w:t>
      </w:r>
      <w:r w:rsidRPr="004D7A66">
        <w:rPr>
          <w:spacing w:val="-10"/>
        </w:rPr>
        <w:t xml:space="preserve"> </w:t>
      </w:r>
      <w:r w:rsidRPr="000B1392">
        <w:t>the</w:t>
      </w:r>
      <w:r w:rsidRPr="004D7A66">
        <w:rPr>
          <w:spacing w:val="-14"/>
        </w:rPr>
        <w:t xml:space="preserve"> </w:t>
      </w:r>
      <w:r w:rsidRPr="000B1392">
        <w:t>Plan,</w:t>
      </w:r>
      <w:r w:rsidRPr="004D7A66">
        <w:rPr>
          <w:spacing w:val="-10"/>
        </w:rPr>
        <w:t xml:space="preserve"> </w:t>
      </w:r>
      <w:r w:rsidRPr="000B1392">
        <w:t>(ii)</w:t>
      </w:r>
      <w:r w:rsidRPr="004D7A66">
        <w:rPr>
          <w:spacing w:val="-11"/>
        </w:rPr>
        <w:t xml:space="preserve"> </w:t>
      </w:r>
      <w:r w:rsidRPr="000B1392">
        <w:t>the</w:t>
      </w:r>
      <w:r w:rsidRPr="004D7A66">
        <w:rPr>
          <w:spacing w:val="-14"/>
        </w:rPr>
        <w:t xml:space="preserve"> </w:t>
      </w:r>
      <w:r w:rsidRPr="000B1392">
        <w:t>failure</w:t>
      </w:r>
      <w:r w:rsidRPr="004D7A66">
        <w:rPr>
          <w:spacing w:val="-14"/>
        </w:rPr>
        <w:t xml:space="preserve"> </w:t>
      </w:r>
      <w:r w:rsidRPr="000B1392">
        <w:t>or</w:t>
      </w:r>
      <w:r w:rsidRPr="004D7A66">
        <w:rPr>
          <w:spacing w:val="-10"/>
        </w:rPr>
        <w:t xml:space="preserve"> </w:t>
      </w:r>
      <w:r w:rsidRPr="000B1392">
        <w:t>refusal</w:t>
      </w:r>
      <w:r w:rsidRPr="004D7A66">
        <w:rPr>
          <w:spacing w:val="-11"/>
        </w:rPr>
        <w:t xml:space="preserve"> </w:t>
      </w:r>
      <w:r w:rsidRPr="000B1392">
        <w:t>of</w:t>
      </w:r>
      <w:r w:rsidRPr="004D7A66">
        <w:rPr>
          <w:spacing w:val="-10"/>
        </w:rPr>
        <w:t xml:space="preserve"> </w:t>
      </w:r>
      <w:r w:rsidRPr="000B1392">
        <w:t>any</w:t>
      </w:r>
      <w:r w:rsidRPr="004D7A66">
        <w:rPr>
          <w:spacing w:val="-13"/>
        </w:rPr>
        <w:t xml:space="preserve"> </w:t>
      </w:r>
      <w:r w:rsidRPr="000B1392">
        <w:t xml:space="preserve">person to exercise a discretion under the Plan, or (iii) a Participant ceasing to be an </w:t>
      </w:r>
      <w:r w:rsidR="00FD3BE5">
        <w:t>Eligible Employee</w:t>
      </w:r>
      <w:r w:rsidRPr="000B1392">
        <w:t>.</w:t>
      </w:r>
    </w:p>
    <w:p w14:paraId="14040558" w14:textId="47591DC8" w:rsidR="000F4CC3" w:rsidRPr="000B1392" w:rsidRDefault="000F4CC3" w:rsidP="000F4CC3">
      <w:pPr>
        <w:pStyle w:val="TSLevel2"/>
      </w:pPr>
      <w:r w:rsidRPr="000B1392">
        <w:t>Participants</w:t>
      </w:r>
      <w:r w:rsidR="001642D3">
        <w:t xml:space="preserve"> and</w:t>
      </w:r>
      <w:r w:rsidRPr="000B1392">
        <w:t xml:space="preserve"> </w:t>
      </w:r>
      <w:r w:rsidR="00FD3BE5">
        <w:t>Eligible Employee</w:t>
      </w:r>
      <w:r w:rsidRPr="000B1392">
        <w:t xml:space="preserve">s shall have no rights (and by accepting their Bonus Opportunity, a Participant waives any claim to such rights) to compensation or damages for any loss of any right or benefit or prospective right or benefit under the Plan (including the lapse of Bonus Opportunities or part thereof by reason of his ceasing to be an </w:t>
      </w:r>
      <w:r w:rsidR="00FD3BE5">
        <w:t>Eligible Employee</w:t>
      </w:r>
      <w:r w:rsidRPr="000B1392">
        <w:t>) where this loss arises from:</w:t>
      </w:r>
    </w:p>
    <w:p w14:paraId="794DB544" w14:textId="2C6BFAD5" w:rsidR="000F4CC3" w:rsidRPr="000B1392" w:rsidRDefault="000F4CC3" w:rsidP="004D7A66">
      <w:pPr>
        <w:pStyle w:val="TSLevel3"/>
        <w:rPr>
          <w:color w:val="000000"/>
        </w:rPr>
      </w:pPr>
      <w:r w:rsidRPr="000B1392">
        <w:t>any company ceasing to be a Group Company or the transfer of any business from a Group Company to any person that is not a Group Company,</w:t>
      </w:r>
      <w:r w:rsidRPr="000B1392">
        <w:rPr>
          <w:spacing w:val="-15"/>
        </w:rPr>
        <w:t xml:space="preserve"> </w:t>
      </w:r>
      <w:r w:rsidRPr="000B1392">
        <w:t>or</w:t>
      </w:r>
    </w:p>
    <w:p w14:paraId="352FE9AA" w14:textId="45829785" w:rsidR="000F4CC3" w:rsidRPr="000B1392" w:rsidRDefault="000F4CC3" w:rsidP="004D7A66">
      <w:pPr>
        <w:pStyle w:val="TSLevel3"/>
        <w:rPr>
          <w:color w:val="000000"/>
        </w:rPr>
      </w:pPr>
      <w:r w:rsidRPr="000B1392">
        <w:t>termination of the office or employment by virtue of which he is or may be eligible to participate</w:t>
      </w:r>
      <w:r w:rsidRPr="000B1392">
        <w:rPr>
          <w:spacing w:val="-8"/>
        </w:rPr>
        <w:t xml:space="preserve"> </w:t>
      </w:r>
      <w:r w:rsidRPr="000B1392">
        <w:t>in</w:t>
      </w:r>
      <w:r w:rsidRPr="000B1392">
        <w:rPr>
          <w:spacing w:val="-6"/>
        </w:rPr>
        <w:t xml:space="preserve"> </w:t>
      </w:r>
      <w:r w:rsidRPr="000B1392">
        <w:t>the</w:t>
      </w:r>
      <w:r w:rsidRPr="000B1392">
        <w:rPr>
          <w:spacing w:val="-8"/>
        </w:rPr>
        <w:t xml:space="preserve"> </w:t>
      </w:r>
      <w:r w:rsidRPr="000B1392">
        <w:t>Plan</w:t>
      </w:r>
      <w:r w:rsidRPr="000B1392">
        <w:rPr>
          <w:spacing w:val="-6"/>
        </w:rPr>
        <w:t xml:space="preserve"> </w:t>
      </w:r>
      <w:r w:rsidRPr="000B1392">
        <w:t>with,</w:t>
      </w:r>
      <w:r w:rsidRPr="000B1392">
        <w:rPr>
          <w:spacing w:val="-4"/>
        </w:rPr>
        <w:t xml:space="preserve"> </w:t>
      </w:r>
      <w:r w:rsidRPr="000B1392">
        <w:t>or</w:t>
      </w:r>
      <w:r w:rsidRPr="000B1392">
        <w:rPr>
          <w:spacing w:val="-5"/>
        </w:rPr>
        <w:t xml:space="preserve"> </w:t>
      </w:r>
      <w:r w:rsidRPr="000B1392">
        <w:t>notice</w:t>
      </w:r>
      <w:r w:rsidRPr="000B1392">
        <w:rPr>
          <w:spacing w:val="-5"/>
        </w:rPr>
        <w:t xml:space="preserve"> </w:t>
      </w:r>
      <w:r w:rsidRPr="000B1392">
        <w:t>to</w:t>
      </w:r>
      <w:r w:rsidRPr="000B1392">
        <w:rPr>
          <w:spacing w:val="-11"/>
        </w:rPr>
        <w:t xml:space="preserve"> </w:t>
      </w:r>
      <w:r w:rsidRPr="000B1392">
        <w:t>terminate</w:t>
      </w:r>
      <w:r w:rsidRPr="000B1392">
        <w:rPr>
          <w:spacing w:val="-8"/>
        </w:rPr>
        <w:t xml:space="preserve"> </w:t>
      </w:r>
      <w:r w:rsidRPr="000B1392">
        <w:t>office</w:t>
      </w:r>
      <w:r w:rsidRPr="000B1392">
        <w:rPr>
          <w:spacing w:val="-6"/>
        </w:rPr>
        <w:t xml:space="preserve"> </w:t>
      </w:r>
      <w:r w:rsidRPr="000B1392">
        <w:t>or</w:t>
      </w:r>
      <w:r w:rsidRPr="000B1392">
        <w:rPr>
          <w:spacing w:val="-5"/>
        </w:rPr>
        <w:t xml:space="preserve"> </w:t>
      </w:r>
      <w:r w:rsidRPr="000B1392">
        <w:t>employment</w:t>
      </w:r>
      <w:r w:rsidRPr="000B1392">
        <w:rPr>
          <w:spacing w:val="-9"/>
        </w:rPr>
        <w:t xml:space="preserve"> </w:t>
      </w:r>
      <w:r w:rsidRPr="000B1392">
        <w:t>given</w:t>
      </w:r>
      <w:r w:rsidRPr="000B1392">
        <w:rPr>
          <w:spacing w:val="-6"/>
        </w:rPr>
        <w:t xml:space="preserve"> </w:t>
      </w:r>
      <w:r w:rsidRPr="000B1392">
        <w:t>by</w:t>
      </w:r>
      <w:r w:rsidRPr="000B1392">
        <w:rPr>
          <w:spacing w:val="-7"/>
        </w:rPr>
        <w:t xml:space="preserve"> </w:t>
      </w:r>
      <w:r w:rsidRPr="000B1392">
        <w:t>or</w:t>
      </w:r>
      <w:r w:rsidRPr="000B1392">
        <w:rPr>
          <w:spacing w:val="-8"/>
        </w:rPr>
        <w:t xml:space="preserve"> </w:t>
      </w:r>
      <w:r w:rsidRPr="000B1392">
        <w:t>to,</w:t>
      </w:r>
      <w:r w:rsidRPr="000B1392">
        <w:rPr>
          <w:spacing w:val="-6"/>
        </w:rPr>
        <w:t xml:space="preserve"> </w:t>
      </w:r>
      <w:r w:rsidRPr="000B1392">
        <w:t>any Group Company or any former Group</w:t>
      </w:r>
      <w:r w:rsidRPr="000B1392">
        <w:rPr>
          <w:spacing w:val="-13"/>
        </w:rPr>
        <w:t xml:space="preserve"> </w:t>
      </w:r>
      <w:r w:rsidRPr="000B1392">
        <w:t>Company.</w:t>
      </w:r>
    </w:p>
    <w:p w14:paraId="1ACE28B8" w14:textId="7EC19AF6" w:rsidR="000F4CC3" w:rsidRPr="000B1392" w:rsidRDefault="000F4CC3" w:rsidP="000F4CC3">
      <w:pPr>
        <w:pStyle w:val="TSLevel2"/>
      </w:pPr>
      <w:r w:rsidRPr="000B1392">
        <w:t>A person who is not a party to a Bonus Opportunity shall not have any rights under or in connection with it as a result of the Contracts (Rights of Third Parties) Act 1999 except where these rights</w:t>
      </w:r>
      <w:r w:rsidR="004D7A66">
        <w:t xml:space="preserve"> </w:t>
      </w:r>
      <w:r w:rsidRPr="000B1392">
        <w:t xml:space="preserve">arise under any </w:t>
      </w:r>
      <w:r w:rsidR="001D4BFD">
        <w:t>R</w:t>
      </w:r>
      <w:r w:rsidRPr="000B1392">
        <w:t>ule of the Plan (or any document entered into pursuant to, or in connection with, the Plan) for any Relevant Company that is not a party to a Bonus Opportunity.</w:t>
      </w:r>
    </w:p>
    <w:p w14:paraId="0EC56073" w14:textId="77777777" w:rsidR="000F4CC3" w:rsidRPr="000B1392" w:rsidRDefault="000F4CC3" w:rsidP="000F4CC3">
      <w:pPr>
        <w:pStyle w:val="TSHeading1"/>
      </w:pPr>
      <w:bookmarkStart w:id="42" w:name="_Ref196407194"/>
      <w:bookmarkStart w:id="43" w:name="_Toc224294501"/>
      <w:r w:rsidRPr="000B1392">
        <w:t>Confidentiality</w:t>
      </w:r>
      <w:bookmarkEnd w:id="42"/>
      <w:bookmarkEnd w:id="43"/>
    </w:p>
    <w:p w14:paraId="4511D9E5" w14:textId="6F07A796" w:rsidR="000F4CC3" w:rsidRPr="000B1392" w:rsidRDefault="000F4CC3" w:rsidP="000F4CC3">
      <w:pPr>
        <w:pStyle w:val="TSBody1-2"/>
      </w:pPr>
      <w:r w:rsidRPr="000B1392">
        <w:t>Each Participant must keep (</w:t>
      </w:r>
      <w:proofErr w:type="spellStart"/>
      <w:r w:rsidRPr="000B1392">
        <w:t>i</w:t>
      </w:r>
      <w:proofErr w:type="spellEnd"/>
      <w:r w:rsidRPr="000B1392">
        <w:t>) the existence of the Plan and their Bonus Opportunity and (ii) the Rules</w:t>
      </w:r>
      <w:r w:rsidR="0009785F">
        <w:t xml:space="preserve"> </w:t>
      </w:r>
      <w:r w:rsidRPr="000B1392">
        <w:t>and the Bonus Letter (the "</w:t>
      </w:r>
      <w:r w:rsidRPr="000B1392">
        <w:rPr>
          <w:b/>
        </w:rPr>
        <w:t>Plan Documents</w:t>
      </w:r>
      <w:r w:rsidRPr="000B1392">
        <w:t>") confidential, and must not disclose, or to permit the disclosure of, any of the terms of the Plan Documents to any third party (save to the extent such disclosure is expressly protected by law, or required by law, a court of competent jurisdiction or any governmental or regulatory authority).</w:t>
      </w:r>
    </w:p>
    <w:p w14:paraId="58E0EFEB" w14:textId="77777777" w:rsidR="000F4CC3" w:rsidRPr="000B1392" w:rsidRDefault="000F4CC3" w:rsidP="000F4CC3">
      <w:pPr>
        <w:pStyle w:val="TSHeading1"/>
      </w:pPr>
      <w:bookmarkStart w:id="44" w:name="_Ref196407198"/>
      <w:bookmarkStart w:id="45" w:name="_Toc224294502"/>
      <w:r w:rsidRPr="000B1392">
        <w:t>Data Protection</w:t>
      </w:r>
      <w:bookmarkEnd w:id="44"/>
      <w:bookmarkEnd w:id="45"/>
    </w:p>
    <w:p w14:paraId="48610062" w14:textId="1283AB9D" w:rsidR="000F4CC3" w:rsidRPr="000B1392" w:rsidRDefault="000F4CC3" w:rsidP="000F4CC3">
      <w:pPr>
        <w:pStyle w:val="TSBody1-2"/>
      </w:pPr>
      <w:r w:rsidRPr="000B1392">
        <w:t xml:space="preserve">For the purpose of operating the Plan, the Company will collect and process information relating to </w:t>
      </w:r>
      <w:r w:rsidR="00FD3BE5">
        <w:t>Eligible Employee</w:t>
      </w:r>
      <w:r w:rsidRPr="000B1392">
        <w:t>s and Participants in accordance with the privacy notice which is available on request from HR.</w:t>
      </w:r>
    </w:p>
    <w:p w14:paraId="4C588CA9" w14:textId="77777777" w:rsidR="000F4CC3" w:rsidRPr="000B1392" w:rsidRDefault="000F4CC3" w:rsidP="000F4CC3">
      <w:pPr>
        <w:pStyle w:val="TSHeading1"/>
      </w:pPr>
      <w:bookmarkStart w:id="46" w:name="_Toc224294503"/>
      <w:r w:rsidRPr="000B1392">
        <w:lastRenderedPageBreak/>
        <w:t>Severability</w:t>
      </w:r>
      <w:bookmarkEnd w:id="46"/>
    </w:p>
    <w:p w14:paraId="7C192029" w14:textId="77777777" w:rsidR="000F4CC3" w:rsidRPr="000B1392" w:rsidRDefault="000F4CC3" w:rsidP="000F4CC3">
      <w:pPr>
        <w:pStyle w:val="TSBody1-2"/>
      </w:pPr>
      <w:r w:rsidRPr="000B1392">
        <w:t>The invalidity or non-enforceability of one or more provisions of the Plan will not affect the validity or enforceability of the other provisions of the Plan, which will remain in full force and effect.</w:t>
      </w:r>
    </w:p>
    <w:p w14:paraId="6AF3ACE5" w14:textId="77777777" w:rsidR="000F4CC3" w:rsidRPr="000B1392" w:rsidRDefault="000F4CC3" w:rsidP="000F4CC3">
      <w:pPr>
        <w:pStyle w:val="TSHeading1"/>
      </w:pPr>
      <w:bookmarkStart w:id="47" w:name="_Toc224294504"/>
      <w:r w:rsidRPr="000B1392">
        <w:t>Governing Law</w:t>
      </w:r>
      <w:bookmarkEnd w:id="47"/>
    </w:p>
    <w:p w14:paraId="213CAB87" w14:textId="77777777" w:rsidR="000F4CC3" w:rsidRPr="000B1392" w:rsidRDefault="000F4CC3" w:rsidP="000F4CC3">
      <w:pPr>
        <w:pStyle w:val="TSBody1-2"/>
      </w:pPr>
      <w:r w:rsidRPr="000B1392">
        <w:t>The Plan and any dispute or claim arising out of or in connection with it or its subject matter or formation (including non-contractual disputes or claims) shall be governed by and construed in accordance with the law of England and Wales. The Board may, in its absolute discretion, determine that another law may apply to the application of the Plan outside the United Kingdom.</w:t>
      </w:r>
    </w:p>
    <w:p w14:paraId="2F8D27E5" w14:textId="77777777" w:rsidR="000F4CC3" w:rsidRPr="000B1392" w:rsidRDefault="000F4CC3" w:rsidP="000F4CC3">
      <w:pPr>
        <w:pStyle w:val="TSHeading1"/>
      </w:pPr>
      <w:bookmarkStart w:id="48" w:name="_Toc224294505"/>
      <w:r w:rsidRPr="000B1392">
        <w:t>Jurisdiction</w:t>
      </w:r>
      <w:bookmarkEnd w:id="48"/>
    </w:p>
    <w:p w14:paraId="55404B77" w14:textId="77777777" w:rsidR="000F4CC3" w:rsidRPr="000B1392" w:rsidRDefault="000F4CC3" w:rsidP="000F4CC3">
      <w:pPr>
        <w:pStyle w:val="TSBody1-2"/>
      </w:pPr>
      <w:r w:rsidRPr="000B1392">
        <w:t>Each party irrevocably agrees that the courts of England and Wales shall have exclusive jurisdiction to settle any dispute or claim arising out of or in connection with the Plan or its subject matter or formation (including non-contractual disputes or claims).</w:t>
      </w:r>
    </w:p>
    <w:p w14:paraId="1E9BF4D1" w14:textId="77777777" w:rsidR="000F4CC3" w:rsidRPr="000B1392" w:rsidRDefault="000F4CC3" w:rsidP="000F4CC3">
      <w:pPr>
        <w:pStyle w:val="TSBodyText"/>
      </w:pPr>
    </w:p>
    <w:p w14:paraId="3B34FD2B" w14:textId="678278CB" w:rsidR="000F4CC3" w:rsidRPr="000B1392" w:rsidRDefault="000D72FB" w:rsidP="000D72FB">
      <w:pPr>
        <w:pStyle w:val="TSAppendixTitle"/>
      </w:pPr>
      <w:r>
        <w:lastRenderedPageBreak/>
        <w:br/>
      </w:r>
      <w:bookmarkStart w:id="49" w:name="_Toc224294506"/>
      <w:r w:rsidR="000F4CC3" w:rsidRPr="000B1392">
        <w:t>Definition of</w:t>
      </w:r>
      <w:r w:rsidR="000F4CC3" w:rsidRPr="000B1392">
        <w:rPr>
          <w:spacing w:val="-9"/>
        </w:rPr>
        <w:t xml:space="preserve"> </w:t>
      </w:r>
      <w:r w:rsidR="000F4CC3" w:rsidRPr="000B1392">
        <w:t>Terms</w:t>
      </w:r>
      <w:bookmarkEnd w:id="49"/>
    </w:p>
    <w:p w14:paraId="7AE12433" w14:textId="73A44381" w:rsidR="000F4CC3" w:rsidRPr="000B1392" w:rsidRDefault="000F4CC3" w:rsidP="000D72FB">
      <w:pPr>
        <w:pStyle w:val="TSBodyText"/>
      </w:pPr>
      <w:r w:rsidRPr="000B1392">
        <w:rPr>
          <w:b/>
        </w:rPr>
        <w:t>Base Salary</w:t>
      </w:r>
      <w:r w:rsidR="000D72FB">
        <w:rPr>
          <w:b/>
        </w:rPr>
        <w:t xml:space="preserve"> </w:t>
      </w:r>
      <w:r w:rsidR="000D72FB" w:rsidRPr="000D72FB">
        <w:rPr>
          <w:bCs/>
        </w:rPr>
        <w:t>means</w:t>
      </w:r>
      <w:r w:rsidR="000D72FB">
        <w:rPr>
          <w:b/>
        </w:rPr>
        <w:t xml:space="preserve"> </w:t>
      </w:r>
      <w:r w:rsidRPr="000B1392">
        <w:t xml:space="preserve">the annual base salary of an individual excluding any </w:t>
      </w:r>
      <w:r w:rsidR="0009785F">
        <w:t>b</w:t>
      </w:r>
      <w:r w:rsidRPr="000B1392">
        <w:t>onuses</w:t>
      </w:r>
      <w:r w:rsidR="0009785F">
        <w:t>, commission</w:t>
      </w:r>
      <w:r w:rsidRPr="000B1392">
        <w:t xml:space="preserve"> or other </w:t>
      </w:r>
      <w:r w:rsidR="0009785F">
        <w:t xml:space="preserve">variable </w:t>
      </w:r>
      <w:r w:rsidRPr="000B1392">
        <w:t>remuneration.</w:t>
      </w:r>
    </w:p>
    <w:p w14:paraId="2A36A09B" w14:textId="554527FE" w:rsidR="000F4CC3" w:rsidRPr="000B1392" w:rsidRDefault="000F4CC3" w:rsidP="000D72FB">
      <w:pPr>
        <w:pStyle w:val="TSBodyText"/>
      </w:pPr>
      <w:r w:rsidRPr="000B1392">
        <w:rPr>
          <w:b/>
        </w:rPr>
        <w:t>Board</w:t>
      </w:r>
      <w:r w:rsidR="000D72FB" w:rsidRPr="000D72FB">
        <w:rPr>
          <w:bCs/>
        </w:rPr>
        <w:t xml:space="preserve"> means</w:t>
      </w:r>
      <w:r w:rsidR="000D72FB">
        <w:rPr>
          <w:b/>
        </w:rPr>
        <w:t xml:space="preserve"> </w:t>
      </w:r>
      <w:r w:rsidRPr="000B1392">
        <w:t>the board of directors of the Company, as constituted from time to time</w:t>
      </w:r>
      <w:r w:rsidR="0009785F">
        <w:t xml:space="preserve"> (or a duly authorised committee thereof)</w:t>
      </w:r>
      <w:r w:rsidRPr="000B1392">
        <w:t>.</w:t>
      </w:r>
    </w:p>
    <w:p w14:paraId="0CBC1954" w14:textId="5F39F3EE" w:rsidR="000F4CC3" w:rsidRPr="000B1392" w:rsidRDefault="000F4CC3" w:rsidP="000D72FB">
      <w:pPr>
        <w:pStyle w:val="TSBodyText"/>
      </w:pPr>
      <w:r w:rsidRPr="000B1392">
        <w:rPr>
          <w:b/>
        </w:rPr>
        <w:t>Bonus</w:t>
      </w:r>
      <w:r w:rsidR="000D72FB">
        <w:rPr>
          <w:b/>
        </w:rPr>
        <w:t xml:space="preserve"> </w:t>
      </w:r>
      <w:r w:rsidR="000D72FB" w:rsidRPr="000D72FB">
        <w:rPr>
          <w:bCs/>
        </w:rPr>
        <w:t>means</w:t>
      </w:r>
      <w:r w:rsidR="000D72FB">
        <w:rPr>
          <w:b/>
        </w:rPr>
        <w:t xml:space="preserve"> </w:t>
      </w:r>
      <w:r w:rsidRPr="000B1392">
        <w:t>a cash amount</w:t>
      </w:r>
      <w:r w:rsidR="009B5BC1">
        <w:t xml:space="preserve"> </w:t>
      </w:r>
      <w:r w:rsidR="00446C5C">
        <w:t>and/or number of Shares</w:t>
      </w:r>
      <w:r w:rsidRPr="000B1392">
        <w:t xml:space="preserve"> calculated as set out in the relevant Bonus Letter and paid in accordance with the </w:t>
      </w:r>
      <w:r w:rsidR="001D4BFD">
        <w:t>R</w:t>
      </w:r>
      <w:r w:rsidRPr="000B1392">
        <w:t>ules of this Plan.</w:t>
      </w:r>
    </w:p>
    <w:p w14:paraId="272455C7" w14:textId="4546DDA5" w:rsidR="000F4CC3" w:rsidRPr="000B1392" w:rsidRDefault="000F4CC3" w:rsidP="000D72FB">
      <w:pPr>
        <w:pStyle w:val="TSBodyText"/>
      </w:pPr>
      <w:r w:rsidRPr="000B1392">
        <w:rPr>
          <w:b/>
        </w:rPr>
        <w:t>Bonus Letter</w:t>
      </w:r>
      <w:r w:rsidR="000D72FB">
        <w:rPr>
          <w:b/>
        </w:rPr>
        <w:t xml:space="preserve"> </w:t>
      </w:r>
      <w:r w:rsidR="000D72FB" w:rsidRPr="000D72FB">
        <w:rPr>
          <w:bCs/>
        </w:rPr>
        <w:t>means</w:t>
      </w:r>
      <w:r w:rsidR="000D72FB">
        <w:rPr>
          <w:b/>
        </w:rPr>
        <w:t xml:space="preserve"> </w:t>
      </w:r>
      <w:r w:rsidRPr="000B1392">
        <w:t xml:space="preserve">a letter to the Participant setting out the terms of the Bonus Opportunity </w:t>
      </w:r>
      <w:r w:rsidR="0009785F">
        <w:t>in accordance with Rule 1.2 and as otherwise</w:t>
      </w:r>
      <w:r w:rsidRPr="000B1392">
        <w:t xml:space="preserve"> approved by the Committee from time to time.</w:t>
      </w:r>
    </w:p>
    <w:p w14:paraId="37FB77DA" w14:textId="0CC651A7" w:rsidR="000F4CC3" w:rsidRDefault="000F4CC3" w:rsidP="000D72FB">
      <w:pPr>
        <w:pStyle w:val="TSBodyText"/>
      </w:pPr>
      <w:r w:rsidRPr="000B1392">
        <w:rPr>
          <w:b/>
        </w:rPr>
        <w:t xml:space="preserve">Bonus Opportunity </w:t>
      </w:r>
      <w:r w:rsidR="00446C5C" w:rsidRPr="00A669FB">
        <w:rPr>
          <w:bCs/>
        </w:rPr>
        <w:t>means</w:t>
      </w:r>
      <w:r w:rsidR="00446C5C">
        <w:rPr>
          <w:b/>
        </w:rPr>
        <w:t xml:space="preserve"> </w:t>
      </w:r>
      <w:r w:rsidRPr="000B1392">
        <w:t xml:space="preserve">the potential to receive a Bonus in respect of a particular Plan Year, subject to the </w:t>
      </w:r>
      <w:r w:rsidR="001D4BFD">
        <w:t>R</w:t>
      </w:r>
      <w:r w:rsidRPr="000B1392">
        <w:t>ules of this Plan and the terms of the relevant Bonus Letter.</w:t>
      </w:r>
    </w:p>
    <w:p w14:paraId="2F2B8B9C" w14:textId="7186AC61" w:rsidR="00446C5C" w:rsidRPr="000B1392" w:rsidRDefault="00446C5C" w:rsidP="000D72FB">
      <w:pPr>
        <w:pStyle w:val="TSBodyText"/>
      </w:pPr>
      <w:r w:rsidRPr="00A669FB">
        <w:rPr>
          <w:b/>
          <w:bCs/>
        </w:rPr>
        <w:t>Bonus Value</w:t>
      </w:r>
      <w:r>
        <w:t xml:space="preserve"> means the gross amount of </w:t>
      </w:r>
      <w:r w:rsidR="00965241">
        <w:t>any</w:t>
      </w:r>
      <w:r>
        <w:t xml:space="preserve"> Bonus, calculated in accordance with the </w:t>
      </w:r>
      <w:r w:rsidR="001D4BFD">
        <w:t>R</w:t>
      </w:r>
      <w:r>
        <w:t>ules of this Plan and the relevant Bonus Letter, before any deductions in respect of any Tax Liability.</w:t>
      </w:r>
    </w:p>
    <w:p w14:paraId="5CB2BACA" w14:textId="35116DD4" w:rsidR="000D72FB" w:rsidRPr="000D72FB" w:rsidRDefault="000F4CC3" w:rsidP="000D72FB">
      <w:pPr>
        <w:pStyle w:val="TSBodyText"/>
        <w:rPr>
          <w:bCs/>
        </w:rPr>
      </w:pPr>
      <w:r w:rsidRPr="000D72FB">
        <w:rPr>
          <w:b/>
          <w:bCs/>
        </w:rPr>
        <w:t>Committee</w:t>
      </w:r>
      <w:r w:rsidR="000D72FB">
        <w:t xml:space="preserve"> </w:t>
      </w:r>
      <w:r w:rsidR="000D72FB" w:rsidRPr="000D72FB">
        <w:rPr>
          <w:bCs/>
        </w:rPr>
        <w:t>means</w:t>
      </w:r>
      <w:r w:rsidR="000D72FB">
        <w:rPr>
          <w:bCs/>
        </w:rPr>
        <w:t xml:space="preserve"> </w:t>
      </w:r>
      <w:r w:rsidR="000D72FB" w:rsidRPr="000D72FB">
        <w:rPr>
          <w:bCs/>
        </w:rPr>
        <w:t>the remuneration committee of the Board, as constituted from time to time</w:t>
      </w:r>
      <w:r w:rsidR="0009785F">
        <w:rPr>
          <w:bCs/>
        </w:rPr>
        <w:t xml:space="preserve"> (or a duly authorised committee thereof)</w:t>
      </w:r>
      <w:r w:rsidR="000D72FB" w:rsidRPr="000D72FB">
        <w:rPr>
          <w:bCs/>
        </w:rPr>
        <w:t>.</w:t>
      </w:r>
    </w:p>
    <w:p w14:paraId="36B693AE" w14:textId="0B748650" w:rsidR="000F4CC3" w:rsidRDefault="000F4CC3" w:rsidP="000D72FB">
      <w:pPr>
        <w:pStyle w:val="TSBodyText"/>
        <w:rPr>
          <w:bCs/>
        </w:rPr>
      </w:pPr>
      <w:r w:rsidRPr="000D72FB">
        <w:rPr>
          <w:b/>
          <w:bCs/>
        </w:rPr>
        <w:t>Company</w:t>
      </w:r>
      <w:r w:rsidRPr="000B1392">
        <w:t xml:space="preserve"> </w:t>
      </w:r>
      <w:r w:rsidR="000D72FB" w:rsidRPr="000D72FB">
        <w:rPr>
          <w:bCs/>
        </w:rPr>
        <w:t>means</w:t>
      </w:r>
      <w:r w:rsidR="000D72FB">
        <w:rPr>
          <w:bCs/>
        </w:rPr>
        <w:t xml:space="preserve"> </w:t>
      </w:r>
      <w:r w:rsidR="00FD3BE5">
        <w:rPr>
          <w:bCs/>
        </w:rPr>
        <w:t>Hostelworld Group plc</w:t>
      </w:r>
      <w:r w:rsidR="000D72FB" w:rsidRPr="000D72FB">
        <w:rPr>
          <w:bCs/>
        </w:rPr>
        <w:t>.</w:t>
      </w:r>
    </w:p>
    <w:p w14:paraId="453523B8" w14:textId="279040B2" w:rsidR="00FD3BE5" w:rsidRPr="00FD3BE5" w:rsidRDefault="00FD3BE5" w:rsidP="000D72FB">
      <w:pPr>
        <w:pStyle w:val="TSBodyText"/>
      </w:pPr>
      <w:r w:rsidRPr="000B1392">
        <w:rPr>
          <w:b/>
        </w:rPr>
        <w:t>Companies</w:t>
      </w:r>
      <w:r>
        <w:rPr>
          <w:b/>
        </w:rPr>
        <w:t xml:space="preserve"> </w:t>
      </w:r>
      <w:r w:rsidRPr="000D72FB">
        <w:rPr>
          <w:bCs/>
        </w:rPr>
        <w:t>means</w:t>
      </w:r>
      <w:r>
        <w:rPr>
          <w:b/>
        </w:rPr>
        <w:t xml:space="preserve"> </w:t>
      </w:r>
      <w:r w:rsidRPr="000B1392">
        <w:t>the Company, any subsidiary of the Company, any holding company of the Company (each within the meaning of section 1159 of the Companies Act 2006) or any subsidiary of a holding company of the Company, each from time to time (and "</w:t>
      </w:r>
      <w:r w:rsidRPr="00FD3BE5">
        <w:rPr>
          <w:b/>
          <w:bCs/>
        </w:rPr>
        <w:t>Group Company</w:t>
      </w:r>
      <w:r w:rsidRPr="000B1392">
        <w:t xml:space="preserve">" shall mean any one of </w:t>
      </w:r>
      <w:r>
        <w:t>t</w:t>
      </w:r>
      <w:r w:rsidRPr="000B1392">
        <w:t>he Companies from time to time</w:t>
      </w:r>
      <w:r>
        <w:t xml:space="preserve"> and "</w:t>
      </w:r>
      <w:r w:rsidRPr="00FD3BE5">
        <w:rPr>
          <w:b/>
          <w:bCs/>
        </w:rPr>
        <w:t>Group</w:t>
      </w:r>
      <w:r>
        <w:t>" shall mean all of the Companies from time to time</w:t>
      </w:r>
      <w:r w:rsidRPr="000B1392">
        <w:t>).</w:t>
      </w:r>
    </w:p>
    <w:p w14:paraId="7857B431" w14:textId="20E9D24A" w:rsidR="000D72FB" w:rsidRPr="000D72FB" w:rsidRDefault="000D72FB" w:rsidP="000D72FB">
      <w:pPr>
        <w:pStyle w:val="TSBodyText"/>
        <w:rPr>
          <w:b/>
        </w:rPr>
      </w:pPr>
      <w:r w:rsidRPr="000D72FB">
        <w:rPr>
          <w:b/>
          <w:bCs/>
        </w:rPr>
        <w:t>Control</w:t>
      </w:r>
      <w:r>
        <w:t xml:space="preserve"> </w:t>
      </w:r>
      <w:r w:rsidRPr="000D72FB">
        <w:t>has the meaning given to it in section 995 of Income Tax (Earnings and Pensions) Act 2003.</w:t>
      </w:r>
    </w:p>
    <w:p w14:paraId="154C48AA" w14:textId="69E0A6DB" w:rsidR="000F4CC3" w:rsidRPr="000B1392" w:rsidRDefault="000F4CC3" w:rsidP="000D72FB">
      <w:pPr>
        <w:pStyle w:val="TSBodyText"/>
      </w:pPr>
      <w:r w:rsidRPr="000D72FB">
        <w:rPr>
          <w:b/>
          <w:bCs/>
        </w:rPr>
        <w:t>Change of Control</w:t>
      </w:r>
      <w:r w:rsidR="000D72FB" w:rsidRPr="000D72FB">
        <w:rPr>
          <w:bCs/>
        </w:rPr>
        <w:t xml:space="preserve"> means a change of Control of the Company, other than where the buyer is a company and its shareholders and the proportion of its shares held by each of them following completion of the sale are substantially the same as the shareholders and their shareholdings in the Company immediately before the sale. For the purposes of this definition, a person shall be deemed to have obtained Control of the Company if that person, and others acting in concert (within the meaning given to that expression in the City Code on Takeovers and Mergers published by the Panel on Takeovers and Mergers) with that person, have obtained Control of it together.</w:t>
      </w:r>
    </w:p>
    <w:p w14:paraId="36CA8DDD" w14:textId="044855F8" w:rsidR="00141901" w:rsidRDefault="00141901" w:rsidP="000D72FB">
      <w:pPr>
        <w:pStyle w:val="TSBodyText"/>
        <w:rPr>
          <w:b/>
          <w:bCs/>
        </w:rPr>
      </w:pPr>
      <w:r>
        <w:rPr>
          <w:b/>
          <w:bCs/>
        </w:rPr>
        <w:t xml:space="preserve">Dealing Restriction </w:t>
      </w:r>
      <w:r w:rsidR="001D333B" w:rsidRPr="001D333B">
        <w:t xml:space="preserve">a restriction on dealing in Shares imposed by any law, order, regulation, directive or rules (including, but not limited to, the </w:t>
      </w:r>
      <w:r w:rsidR="001D333B">
        <w:t xml:space="preserve">Listing </w:t>
      </w:r>
      <w:r w:rsidR="001D333B" w:rsidRPr="001D333B">
        <w:t>Rules, the</w:t>
      </w:r>
      <w:r w:rsidR="001D333B">
        <w:t xml:space="preserve"> Market Abuse Rules, the Takeover Code</w:t>
      </w:r>
      <w:r w:rsidR="001D333B" w:rsidRPr="001D333B">
        <w:t xml:space="preserve"> and any sector specific regulatory regime applicable to the Company), and/or any internal share dealing code operated by the Company.</w:t>
      </w:r>
    </w:p>
    <w:p w14:paraId="44C84B67" w14:textId="24E9C22A" w:rsidR="00D12B14" w:rsidRPr="00D12B14" w:rsidRDefault="00D12B14" w:rsidP="000D72FB">
      <w:pPr>
        <w:pStyle w:val="TSBodyText"/>
      </w:pPr>
      <w:r>
        <w:rPr>
          <w:b/>
          <w:bCs/>
        </w:rPr>
        <w:t xml:space="preserve">EBT </w:t>
      </w:r>
      <w:r>
        <w:t>means any employee benefit trust established by the Company (or any member of the Group) as an Employees' Share Scheme.</w:t>
      </w:r>
    </w:p>
    <w:p w14:paraId="2A8C5C0E" w14:textId="541B4AFB" w:rsidR="000F4CC3" w:rsidRDefault="00FD3BE5" w:rsidP="000D72FB">
      <w:pPr>
        <w:pStyle w:val="TSBodyText"/>
        <w:rPr>
          <w:bCs/>
        </w:rPr>
      </w:pPr>
      <w:r>
        <w:rPr>
          <w:b/>
          <w:bCs/>
        </w:rPr>
        <w:lastRenderedPageBreak/>
        <w:t>Eligible Employee</w:t>
      </w:r>
      <w:r w:rsidR="000D72FB" w:rsidRPr="000D72FB">
        <w:rPr>
          <w:bCs/>
        </w:rPr>
        <w:t xml:space="preserve"> means</w:t>
      </w:r>
      <w:r w:rsidR="000D72FB">
        <w:rPr>
          <w:bCs/>
        </w:rPr>
        <w:t xml:space="preserve"> </w:t>
      </w:r>
      <w:r w:rsidR="000D72FB" w:rsidRPr="000D72FB">
        <w:rPr>
          <w:bCs/>
        </w:rPr>
        <w:t xml:space="preserve">a </w:t>
      </w:r>
      <w:r>
        <w:rPr>
          <w:bCs/>
        </w:rPr>
        <w:t>bon</w:t>
      </w:r>
      <w:r w:rsidR="00670F71">
        <w:rPr>
          <w:bCs/>
        </w:rPr>
        <w:t>a</w:t>
      </w:r>
      <w:r>
        <w:rPr>
          <w:bCs/>
        </w:rPr>
        <w:t xml:space="preserve"> fide employee (including an executive director who is an employee) of the Group</w:t>
      </w:r>
      <w:r w:rsidR="000D72FB" w:rsidRPr="000D72FB">
        <w:rPr>
          <w:bCs/>
        </w:rPr>
        <w:t>.</w:t>
      </w:r>
    </w:p>
    <w:p w14:paraId="237A268C" w14:textId="16A9C638" w:rsidR="0012278D" w:rsidRPr="000B1392" w:rsidRDefault="0012278D" w:rsidP="000D72FB">
      <w:pPr>
        <w:pStyle w:val="TSBodyText"/>
      </w:pPr>
      <w:r w:rsidRPr="0012278D">
        <w:rPr>
          <w:b/>
          <w:bCs/>
        </w:rPr>
        <w:t xml:space="preserve">Employees’ Share Scheme </w:t>
      </w:r>
      <w:r w:rsidRPr="0012278D">
        <w:t>has the meaning set out in section 1166 of the Companies Act 2006</w:t>
      </w:r>
      <w:r w:rsidR="00942007">
        <w:t>.</w:t>
      </w:r>
    </w:p>
    <w:p w14:paraId="65B444B3" w14:textId="0DAB48C7" w:rsidR="000F4CC3" w:rsidRPr="000B1392" w:rsidRDefault="000F4CC3" w:rsidP="000D72FB">
      <w:pPr>
        <w:pStyle w:val="TSBodyText"/>
      </w:pPr>
      <w:r w:rsidRPr="000D72FB">
        <w:rPr>
          <w:b/>
          <w:bCs/>
        </w:rPr>
        <w:t>Exit</w:t>
      </w:r>
      <w:r w:rsidR="000D72FB" w:rsidRPr="000D72FB">
        <w:rPr>
          <w:bCs/>
        </w:rPr>
        <w:t xml:space="preserve"> means</w:t>
      </w:r>
      <w:r w:rsidR="000D72FB">
        <w:rPr>
          <w:bCs/>
        </w:rPr>
        <w:t xml:space="preserve"> </w:t>
      </w:r>
      <w:r w:rsidR="000D72FB" w:rsidRPr="000D72FB">
        <w:rPr>
          <w:bCs/>
        </w:rPr>
        <w:t>a Change of Control</w:t>
      </w:r>
      <w:r w:rsidR="00D12B14">
        <w:rPr>
          <w:bCs/>
        </w:rPr>
        <w:t xml:space="preserve"> (including by way of general offer or a scheme of arrangement)</w:t>
      </w:r>
      <w:r w:rsidR="000D72FB" w:rsidRPr="000D72FB">
        <w:rPr>
          <w:bCs/>
        </w:rPr>
        <w:t>; the passing of a resolution for the voluntary and solvent winding up of the Company; a person becoming bound or entitled to acquire shares in the Company under sections 979 to 982 or 983 to 985 of the Companies Act 2006 or the Group disposing of all or substantially all of its assets to a third party.</w:t>
      </w:r>
    </w:p>
    <w:p w14:paraId="78F5423B" w14:textId="0CB53266" w:rsidR="000F4CC3" w:rsidRPr="000B1392" w:rsidRDefault="000F4CC3" w:rsidP="000D72FB">
      <w:pPr>
        <w:pStyle w:val="TSBodyText"/>
      </w:pPr>
      <w:r w:rsidRPr="000D72FB">
        <w:rPr>
          <w:b/>
          <w:bCs/>
        </w:rPr>
        <w:t>Financial Year</w:t>
      </w:r>
      <w:r w:rsidR="000D72FB" w:rsidRPr="000D72FB">
        <w:rPr>
          <w:bCs/>
        </w:rPr>
        <w:t xml:space="preserve"> means</w:t>
      </w:r>
      <w:r w:rsidR="000D72FB">
        <w:rPr>
          <w:bCs/>
        </w:rPr>
        <w:t xml:space="preserve"> </w:t>
      </w:r>
      <w:r w:rsidRPr="000B1392">
        <w:t>the Company's financial year, within the meaning of section 390 of the Companies Act 2006.</w:t>
      </w:r>
    </w:p>
    <w:p w14:paraId="793D80E4" w14:textId="0AE90D84" w:rsidR="000F4CC3" w:rsidRDefault="000F4CC3" w:rsidP="000D72FB">
      <w:pPr>
        <w:pStyle w:val="TSBodyText"/>
      </w:pPr>
      <w:r w:rsidRPr="000B1392">
        <w:rPr>
          <w:b/>
        </w:rPr>
        <w:t>Good Leaver</w:t>
      </w:r>
      <w:r w:rsidR="000D72FB">
        <w:rPr>
          <w:b/>
        </w:rPr>
        <w:t xml:space="preserve"> </w:t>
      </w:r>
      <w:r w:rsidR="000D72FB" w:rsidRPr="000D72FB">
        <w:rPr>
          <w:bCs/>
        </w:rPr>
        <w:t>means</w:t>
      </w:r>
      <w:r w:rsidR="000D72FB">
        <w:rPr>
          <w:b/>
        </w:rPr>
        <w:t xml:space="preserve"> </w:t>
      </w:r>
      <w:r w:rsidRPr="000B1392">
        <w:t xml:space="preserve">a Participant who ceases to be an </w:t>
      </w:r>
      <w:r w:rsidR="00FD3BE5">
        <w:t>Eligible Employee</w:t>
      </w:r>
      <w:r w:rsidRPr="000B1392">
        <w:t xml:space="preserve"> during the Plan Year for one of the reasons set out in </w:t>
      </w:r>
      <w:r w:rsidR="001D4BFD">
        <w:t>R</w:t>
      </w:r>
      <w:r w:rsidRPr="000B1392">
        <w:t xml:space="preserve">ule </w:t>
      </w:r>
      <w:r w:rsidR="00DD34C5">
        <w:fldChar w:fldCharType="begin"/>
      </w:r>
      <w:r w:rsidR="00DD34C5">
        <w:instrText xml:space="preserve"> REF _Ref196407154 \r \h </w:instrText>
      </w:r>
      <w:r w:rsidR="00DD34C5">
        <w:fldChar w:fldCharType="separate"/>
      </w:r>
      <w:r w:rsidR="00ED3221">
        <w:t>9.1</w:t>
      </w:r>
      <w:r w:rsidR="00DD34C5">
        <w:fldChar w:fldCharType="end"/>
      </w:r>
      <w:r w:rsidRPr="000B1392">
        <w:t>.</w:t>
      </w:r>
    </w:p>
    <w:p w14:paraId="20FA06FE" w14:textId="1AF10F70" w:rsidR="00A669FB" w:rsidRPr="000B1392" w:rsidRDefault="00A669FB" w:rsidP="000D72FB">
      <w:pPr>
        <w:pStyle w:val="TSBodyText"/>
      </w:pPr>
      <w:r w:rsidRPr="00A669FB">
        <w:rPr>
          <w:b/>
          <w:bCs/>
        </w:rPr>
        <w:t>Grant Date</w:t>
      </w:r>
      <w:r>
        <w:t xml:space="preserve"> means the date on which a</w:t>
      </w:r>
      <w:r w:rsidRPr="00A669FB">
        <w:t xml:space="preserve"> Bonus Opportunity</w:t>
      </w:r>
      <w:r>
        <w:t xml:space="preserve"> is granted in accordance with Rule </w:t>
      </w:r>
      <w:r>
        <w:fldChar w:fldCharType="begin"/>
      </w:r>
      <w:r>
        <w:instrText xml:space="preserve"> REF _Ref224052232 \r \h </w:instrText>
      </w:r>
      <w:r>
        <w:fldChar w:fldCharType="separate"/>
      </w:r>
      <w:r w:rsidR="00ED3221">
        <w:t>1</w:t>
      </w:r>
      <w:r>
        <w:fldChar w:fldCharType="end"/>
      </w:r>
      <w:r>
        <w:t>.</w:t>
      </w:r>
    </w:p>
    <w:p w14:paraId="4786A5A3" w14:textId="4DF99886" w:rsidR="000F4CC3" w:rsidRPr="000B1392" w:rsidRDefault="000F4CC3" w:rsidP="000D72FB">
      <w:pPr>
        <w:pStyle w:val="TSBodyText"/>
      </w:pPr>
      <w:r w:rsidRPr="000B1392">
        <w:rPr>
          <w:b/>
        </w:rPr>
        <w:t>Maximum Bonus</w:t>
      </w:r>
      <w:r w:rsidR="000D72FB">
        <w:rPr>
          <w:b/>
        </w:rPr>
        <w:t xml:space="preserve"> </w:t>
      </w:r>
      <w:r w:rsidR="000D72FB" w:rsidRPr="000D72FB">
        <w:rPr>
          <w:bCs/>
        </w:rPr>
        <w:t>means</w:t>
      </w:r>
      <w:r w:rsidR="000D72FB">
        <w:rPr>
          <w:b/>
        </w:rPr>
        <w:t xml:space="preserve"> </w:t>
      </w:r>
      <w:r w:rsidRPr="000B1392">
        <w:t>in respect of any Participant, the maximum Bonus they can receive in respect of the Plan Year, as notified to that Participant at the beginning of that Plan Year in the relevant Bonus Letter.</w:t>
      </w:r>
    </w:p>
    <w:p w14:paraId="2F8438EC" w14:textId="26BB9B64" w:rsidR="00754E46" w:rsidRPr="000B1392" w:rsidRDefault="00754E46" w:rsidP="00754E46">
      <w:pPr>
        <w:pStyle w:val="TSBodyText"/>
      </w:pPr>
      <w:r w:rsidRPr="000D72FB">
        <w:rPr>
          <w:b/>
          <w:bCs/>
        </w:rPr>
        <w:t xml:space="preserve">Maximum </w:t>
      </w:r>
      <w:r w:rsidRPr="00584421">
        <w:rPr>
          <w:b/>
        </w:rPr>
        <w:t xml:space="preserve">Bonus </w:t>
      </w:r>
      <w:r w:rsidR="00584421" w:rsidRPr="00584421">
        <w:rPr>
          <w:b/>
        </w:rPr>
        <w:t>Opportunity</w:t>
      </w:r>
      <w:r w:rsidR="00584421">
        <w:t xml:space="preserve"> </w:t>
      </w:r>
      <w:r w:rsidRPr="000D72FB">
        <w:rPr>
          <w:bCs/>
        </w:rPr>
        <w:t>means</w:t>
      </w:r>
      <w:r w:rsidRPr="000B1392">
        <w:t xml:space="preserve"> the level of performance at which 100% of the Maximum Bonus in respect of a particular Performance Condition is</w:t>
      </w:r>
      <w:r w:rsidRPr="000B1392">
        <w:rPr>
          <w:spacing w:val="-9"/>
        </w:rPr>
        <w:t xml:space="preserve"> </w:t>
      </w:r>
      <w:r w:rsidRPr="000B1392">
        <w:t>payable.</w:t>
      </w:r>
    </w:p>
    <w:p w14:paraId="7172AAB2" w14:textId="147D11BD" w:rsidR="000F4CC3" w:rsidRPr="000B1392" w:rsidRDefault="000F4CC3" w:rsidP="000D72FB">
      <w:pPr>
        <w:pStyle w:val="TSBodyText"/>
      </w:pPr>
      <w:r w:rsidRPr="000B1392">
        <w:rPr>
          <w:b/>
        </w:rPr>
        <w:t>Participant</w:t>
      </w:r>
      <w:r w:rsidR="000D72FB">
        <w:rPr>
          <w:b/>
        </w:rPr>
        <w:t xml:space="preserve"> </w:t>
      </w:r>
      <w:r w:rsidR="000D72FB" w:rsidRPr="000D72FB">
        <w:rPr>
          <w:bCs/>
        </w:rPr>
        <w:t>means</w:t>
      </w:r>
      <w:r w:rsidR="000D72FB">
        <w:rPr>
          <w:b/>
        </w:rPr>
        <w:t xml:space="preserve"> </w:t>
      </w:r>
      <w:r w:rsidRPr="000B1392">
        <w:t xml:space="preserve">an individual who holds a Bonus Opportunity or, where applicable, that individual's personal representatives and, for the purposes of </w:t>
      </w:r>
      <w:r w:rsidR="001D4BFD">
        <w:t>R</w:t>
      </w:r>
      <w:r w:rsidRPr="000B1392">
        <w:t xml:space="preserve">ules </w:t>
      </w:r>
      <w:r w:rsidR="00DD34C5">
        <w:fldChar w:fldCharType="begin"/>
      </w:r>
      <w:r w:rsidR="00DD34C5">
        <w:instrText xml:space="preserve"> REF _Ref196407168 \r \h </w:instrText>
      </w:r>
      <w:r w:rsidR="00DD34C5">
        <w:fldChar w:fldCharType="separate"/>
      </w:r>
      <w:r w:rsidR="00ED3221">
        <w:t>7</w:t>
      </w:r>
      <w:r w:rsidR="00DD34C5">
        <w:fldChar w:fldCharType="end"/>
      </w:r>
      <w:r w:rsidRPr="000B1392">
        <w:t xml:space="preserve">, </w:t>
      </w:r>
      <w:r w:rsidR="00DD34C5">
        <w:fldChar w:fldCharType="begin"/>
      </w:r>
      <w:r w:rsidR="00DD34C5">
        <w:instrText xml:space="preserve"> REF _Ref196407183 \r \h </w:instrText>
      </w:r>
      <w:r w:rsidR="00DD34C5">
        <w:fldChar w:fldCharType="separate"/>
      </w:r>
      <w:r w:rsidR="00ED3221">
        <w:t>11</w:t>
      </w:r>
      <w:r w:rsidR="00DD34C5">
        <w:fldChar w:fldCharType="end"/>
      </w:r>
      <w:r w:rsidRPr="000B1392">
        <w:t xml:space="preserve">, </w:t>
      </w:r>
      <w:r w:rsidR="00DD34C5">
        <w:fldChar w:fldCharType="begin"/>
      </w:r>
      <w:r w:rsidR="00DD34C5">
        <w:instrText xml:space="preserve"> REF _Ref196407186 \r \h </w:instrText>
      </w:r>
      <w:r w:rsidR="00DD34C5">
        <w:fldChar w:fldCharType="separate"/>
      </w:r>
      <w:r w:rsidR="00ED3221">
        <w:t>13</w:t>
      </w:r>
      <w:r w:rsidR="00DD34C5">
        <w:fldChar w:fldCharType="end"/>
      </w:r>
      <w:r w:rsidRPr="000B1392">
        <w:t xml:space="preserve">, </w:t>
      </w:r>
      <w:r w:rsidR="00DD34C5">
        <w:fldChar w:fldCharType="begin"/>
      </w:r>
      <w:r w:rsidR="00DD34C5">
        <w:instrText xml:space="preserve"> REF _Ref196407194 \r \h </w:instrText>
      </w:r>
      <w:r w:rsidR="00DD34C5">
        <w:fldChar w:fldCharType="separate"/>
      </w:r>
      <w:r w:rsidR="00ED3221">
        <w:t>14</w:t>
      </w:r>
      <w:r w:rsidR="00DD34C5">
        <w:fldChar w:fldCharType="end"/>
      </w:r>
      <w:r w:rsidRPr="000B1392">
        <w:t xml:space="preserve"> and </w:t>
      </w:r>
      <w:r w:rsidR="00DD34C5">
        <w:fldChar w:fldCharType="begin"/>
      </w:r>
      <w:r w:rsidR="00DD34C5">
        <w:instrText xml:space="preserve"> REF _Ref196407198 \r \h </w:instrText>
      </w:r>
      <w:r w:rsidR="00DD34C5">
        <w:fldChar w:fldCharType="separate"/>
      </w:r>
      <w:r w:rsidR="00ED3221">
        <w:t>15</w:t>
      </w:r>
      <w:r w:rsidR="00DD34C5">
        <w:fldChar w:fldCharType="end"/>
      </w:r>
      <w:r w:rsidRPr="000B1392">
        <w:t>, shall include a former Participant.</w:t>
      </w:r>
    </w:p>
    <w:p w14:paraId="570B69C5" w14:textId="37489447" w:rsidR="000F4CC3" w:rsidRPr="000B1392" w:rsidRDefault="000F4CC3" w:rsidP="000D72FB">
      <w:pPr>
        <w:pStyle w:val="TSBodyText"/>
      </w:pPr>
      <w:r w:rsidRPr="000B1392">
        <w:rPr>
          <w:b/>
        </w:rPr>
        <w:t>Payment Date</w:t>
      </w:r>
      <w:r w:rsidR="000D72FB">
        <w:rPr>
          <w:b/>
        </w:rPr>
        <w:t xml:space="preserve"> </w:t>
      </w:r>
      <w:r w:rsidR="000D72FB" w:rsidRPr="000D72FB">
        <w:rPr>
          <w:bCs/>
        </w:rPr>
        <w:t>means</w:t>
      </w:r>
      <w:r w:rsidR="000D72FB">
        <w:rPr>
          <w:b/>
        </w:rPr>
        <w:t xml:space="preserve"> </w:t>
      </w:r>
      <w:r w:rsidRPr="000B1392">
        <w:t xml:space="preserve">the date on which a Bonus (if any) shall be paid to a Participant, being (save where the Bonus Opportunity has lapsed or been surrendered before such date) the </w:t>
      </w:r>
      <w:r w:rsidR="00D12B14">
        <w:t xml:space="preserve">next </w:t>
      </w:r>
      <w:r w:rsidR="001A2A49">
        <w:t xml:space="preserve">reasonably </w:t>
      </w:r>
      <w:r w:rsidR="00D12B14">
        <w:t xml:space="preserve">practicable payroll following approval of the proposed Bonus payments by the Committee </w:t>
      </w:r>
      <w:r w:rsidRPr="000B1392">
        <w:t xml:space="preserve">or such other date on which the Bonus becomes payable in accordance with the </w:t>
      </w:r>
      <w:r w:rsidR="001D4BFD">
        <w:t>R</w:t>
      </w:r>
      <w:r w:rsidRPr="000B1392">
        <w:t>ules of this Plan.</w:t>
      </w:r>
    </w:p>
    <w:p w14:paraId="4EFEF230" w14:textId="03DA21D4" w:rsidR="000F4CC3" w:rsidRPr="000B1392" w:rsidRDefault="000F4CC3" w:rsidP="000D72FB">
      <w:pPr>
        <w:pStyle w:val="TSBodyText"/>
      </w:pPr>
      <w:r w:rsidRPr="000D72FB">
        <w:rPr>
          <w:b/>
          <w:bCs/>
        </w:rPr>
        <w:t>Performance Condition</w:t>
      </w:r>
      <w:r w:rsidR="00D12B14">
        <w:rPr>
          <w:b/>
          <w:bCs/>
        </w:rPr>
        <w:t>s</w:t>
      </w:r>
      <w:r w:rsidR="000D72FB">
        <w:t xml:space="preserve"> means </w:t>
      </w:r>
      <w:r w:rsidRPr="000B1392">
        <w:t xml:space="preserve">in respect of a Bonus Opportunity, </w:t>
      </w:r>
      <w:r w:rsidR="00D12B14">
        <w:t>such</w:t>
      </w:r>
      <w:r w:rsidRPr="000B1392">
        <w:t xml:space="preserve"> condition</w:t>
      </w:r>
      <w:r w:rsidR="00D12B14">
        <w:t>s</w:t>
      </w:r>
      <w:r w:rsidRPr="000B1392">
        <w:t xml:space="preserve"> by reference to which the quantum of the Bonus will be calculated, as set out in the relevant Bonus Letter.</w:t>
      </w:r>
    </w:p>
    <w:p w14:paraId="3944860B" w14:textId="1EB3F6E6" w:rsidR="000F4CC3" w:rsidRPr="000B1392" w:rsidRDefault="000F4CC3" w:rsidP="000D72FB">
      <w:pPr>
        <w:pStyle w:val="TSBodyText"/>
      </w:pPr>
      <w:r w:rsidRPr="000B1392">
        <w:rPr>
          <w:b/>
        </w:rPr>
        <w:t>Plan</w:t>
      </w:r>
      <w:r w:rsidR="000D72FB">
        <w:rPr>
          <w:b/>
        </w:rPr>
        <w:t xml:space="preserve"> </w:t>
      </w:r>
      <w:r w:rsidR="000D72FB" w:rsidRPr="000D72FB">
        <w:rPr>
          <w:bCs/>
        </w:rPr>
        <w:t>means</w:t>
      </w:r>
      <w:r w:rsidR="000D72FB">
        <w:rPr>
          <w:b/>
        </w:rPr>
        <w:t xml:space="preserve"> </w:t>
      </w:r>
      <w:r w:rsidRPr="000B1392">
        <w:t xml:space="preserve">the annual bonus plan constituted and governed by these </w:t>
      </w:r>
      <w:r w:rsidR="001D4BFD">
        <w:t>R</w:t>
      </w:r>
      <w:r w:rsidRPr="000B1392">
        <w:t>ules, as amended from time to time.</w:t>
      </w:r>
    </w:p>
    <w:p w14:paraId="14D714BD" w14:textId="47DC9CD1" w:rsidR="000F4CC3" w:rsidRPr="000B1392" w:rsidRDefault="000F4CC3" w:rsidP="000D72FB">
      <w:pPr>
        <w:pStyle w:val="TSBodyText"/>
      </w:pPr>
      <w:r w:rsidRPr="000B1392">
        <w:rPr>
          <w:b/>
        </w:rPr>
        <w:t>Plan Year</w:t>
      </w:r>
      <w:r w:rsidR="000D72FB">
        <w:rPr>
          <w:b/>
        </w:rPr>
        <w:t xml:space="preserve"> </w:t>
      </w:r>
      <w:r w:rsidR="000D72FB" w:rsidRPr="000D72FB">
        <w:rPr>
          <w:bCs/>
        </w:rPr>
        <w:t>means</w:t>
      </w:r>
      <w:r w:rsidR="000D72FB">
        <w:rPr>
          <w:b/>
        </w:rPr>
        <w:t xml:space="preserve"> </w:t>
      </w:r>
      <w:r w:rsidRPr="000B1392">
        <w:t>the Financial Year to which the Bonus relates.</w:t>
      </w:r>
    </w:p>
    <w:p w14:paraId="1A4347BE" w14:textId="7CC36532" w:rsidR="000F4CC3" w:rsidRPr="000B1392" w:rsidRDefault="000F4CC3" w:rsidP="000D72FB">
      <w:pPr>
        <w:pStyle w:val="TSBodyText"/>
      </w:pPr>
      <w:r w:rsidRPr="000B1392">
        <w:rPr>
          <w:b/>
        </w:rPr>
        <w:t>Relevant Company</w:t>
      </w:r>
      <w:r w:rsidR="000D72FB">
        <w:rPr>
          <w:b/>
        </w:rPr>
        <w:t xml:space="preserve"> </w:t>
      </w:r>
      <w:r w:rsidR="000D72FB" w:rsidRPr="000D72FB">
        <w:rPr>
          <w:bCs/>
        </w:rPr>
        <w:t>means</w:t>
      </w:r>
      <w:r w:rsidR="000D72FB">
        <w:rPr>
          <w:b/>
        </w:rPr>
        <w:t xml:space="preserve"> </w:t>
      </w:r>
      <w:r w:rsidRPr="000B1392">
        <w:t>the Participant's employing company or any other person who is or could be required to account to any Tax Authority for a Tax Liability for or in respect of a Participant.</w:t>
      </w:r>
    </w:p>
    <w:p w14:paraId="45A08B91" w14:textId="529ED06A" w:rsidR="00141901" w:rsidRPr="00141901" w:rsidRDefault="00141901" w:rsidP="000D72FB">
      <w:pPr>
        <w:pStyle w:val="TSBodyText"/>
      </w:pPr>
      <w:r>
        <w:rPr>
          <w:b/>
          <w:bCs/>
        </w:rPr>
        <w:t xml:space="preserve">Remuneration Policy </w:t>
      </w:r>
      <w:r>
        <w:t>the Company's approved remuneration policy, from time to time.</w:t>
      </w:r>
    </w:p>
    <w:p w14:paraId="29FB8F6B" w14:textId="7B029D9E" w:rsidR="00FD3BE5" w:rsidRPr="00FD3BE5" w:rsidRDefault="00FD3BE5" w:rsidP="000D72FB">
      <w:pPr>
        <w:pStyle w:val="TSBodyText"/>
        <w:rPr>
          <w:bCs/>
        </w:rPr>
      </w:pPr>
      <w:r>
        <w:rPr>
          <w:b/>
        </w:rPr>
        <w:t xml:space="preserve">Shares </w:t>
      </w:r>
      <w:r>
        <w:rPr>
          <w:bCs/>
        </w:rPr>
        <w:t xml:space="preserve">means ordinary shares of </w:t>
      </w:r>
      <w:r w:rsidR="00D12B14">
        <w:rPr>
          <w:bCs/>
        </w:rPr>
        <w:t>EUR 0.01</w:t>
      </w:r>
      <w:r>
        <w:rPr>
          <w:bCs/>
        </w:rPr>
        <w:t xml:space="preserve"> nominal value each in the capital of the Company.</w:t>
      </w:r>
    </w:p>
    <w:p w14:paraId="6E38B0DE" w14:textId="647CE7BC" w:rsidR="000F4CC3" w:rsidRPr="000B1392" w:rsidRDefault="000F4CC3" w:rsidP="000D72FB">
      <w:pPr>
        <w:pStyle w:val="TSBodyText"/>
      </w:pPr>
      <w:r w:rsidRPr="000B1392">
        <w:rPr>
          <w:b/>
        </w:rPr>
        <w:lastRenderedPageBreak/>
        <w:t>Tax Authority</w:t>
      </w:r>
      <w:r w:rsidR="000D72FB">
        <w:rPr>
          <w:b/>
        </w:rPr>
        <w:t xml:space="preserve"> </w:t>
      </w:r>
      <w:r w:rsidR="000D72FB" w:rsidRPr="000D72FB">
        <w:rPr>
          <w:bCs/>
        </w:rPr>
        <w:t>means</w:t>
      </w:r>
      <w:r w:rsidR="000D72FB">
        <w:rPr>
          <w:b/>
        </w:rPr>
        <w:t xml:space="preserve"> </w:t>
      </w:r>
      <w:r w:rsidR="00754E46" w:rsidRPr="00AC159E">
        <w:rPr>
          <w:bCs/>
        </w:rPr>
        <w:t>the Irish Revenue Commissioners</w:t>
      </w:r>
      <w:r w:rsidRPr="000B1392">
        <w:t xml:space="preserve"> (or any successor authority from time to time) or, where relevant, its equivalent in another jurisdiction.</w:t>
      </w:r>
    </w:p>
    <w:p w14:paraId="0FE6317B" w14:textId="091D49DB" w:rsidR="000F4CC3" w:rsidRPr="000B1392" w:rsidRDefault="000F4CC3" w:rsidP="000D72FB">
      <w:pPr>
        <w:pStyle w:val="TSBodyText"/>
      </w:pPr>
      <w:r w:rsidRPr="000B1392">
        <w:rPr>
          <w:b/>
        </w:rPr>
        <w:t>Taxable Event</w:t>
      </w:r>
      <w:r w:rsidR="000D72FB">
        <w:rPr>
          <w:b/>
        </w:rPr>
        <w:t xml:space="preserve"> </w:t>
      </w:r>
      <w:r w:rsidR="000D72FB" w:rsidRPr="000D72FB">
        <w:rPr>
          <w:bCs/>
        </w:rPr>
        <w:t>means</w:t>
      </w:r>
      <w:r w:rsidR="000D72FB">
        <w:rPr>
          <w:b/>
        </w:rPr>
        <w:t xml:space="preserve"> </w:t>
      </w:r>
      <w:r w:rsidRPr="000B1392">
        <w:t>any event or circumstance that gives or may give rise to a liability for the Participant to pay (or for any Relevant Company to account to any Tax Authority for or in respect of the Participant or former Participant) a Tax Liability, in respect of the Bonus Opportunity, including the payment of a Bonus or the surrender of the Bonus Opportunity for consideration, or the receipt of any benefit in connection with it.</w:t>
      </w:r>
    </w:p>
    <w:p w14:paraId="14E420B4" w14:textId="3807042A" w:rsidR="000F4CC3" w:rsidRDefault="000F4CC3" w:rsidP="000D72FB">
      <w:pPr>
        <w:pStyle w:val="TSBodyText"/>
      </w:pPr>
      <w:r w:rsidRPr="000B1392">
        <w:rPr>
          <w:b/>
        </w:rPr>
        <w:t>Tax Liability</w:t>
      </w:r>
      <w:r w:rsidR="000D72FB">
        <w:rPr>
          <w:b/>
        </w:rPr>
        <w:t xml:space="preserve"> </w:t>
      </w:r>
      <w:r w:rsidR="000D72FB" w:rsidRPr="000D72FB">
        <w:rPr>
          <w:bCs/>
        </w:rPr>
        <w:t>means</w:t>
      </w:r>
      <w:r w:rsidR="000D72FB">
        <w:rPr>
          <w:b/>
        </w:rPr>
        <w:t xml:space="preserve"> </w:t>
      </w:r>
      <w:r w:rsidRPr="000B1392">
        <w:t xml:space="preserve">the total of any income tax and employee </w:t>
      </w:r>
      <w:r w:rsidR="00754E46">
        <w:t xml:space="preserve">pay related social insurance </w:t>
      </w:r>
      <w:r w:rsidRPr="000B1392">
        <w:t xml:space="preserve"> contributions (or equivalent social security contributions in any other relevant jurisdiction) for which any Relevant Company is or may be liable to account (or reasonably believes it is or may be liable to account) as a result of any Taxable Event and any related fines, penalties and interest.</w:t>
      </w:r>
    </w:p>
    <w:p w14:paraId="479F3341" w14:textId="140F88A7" w:rsidR="0065775D" w:rsidRDefault="0012278D" w:rsidP="0012278D">
      <w:pPr>
        <w:pStyle w:val="TSBodyText"/>
      </w:pPr>
      <w:r w:rsidRPr="0012278D">
        <w:rPr>
          <w:b/>
          <w:bCs/>
        </w:rPr>
        <w:t>Trustees</w:t>
      </w:r>
      <w:r>
        <w:t xml:space="preserve"> means the trustees of any </w:t>
      </w:r>
      <w:r w:rsidR="00D12B14">
        <w:t>EBT from time to time</w:t>
      </w:r>
      <w:r>
        <w:t>.</w:t>
      </w:r>
    </w:p>
    <w:p w14:paraId="09CD4358" w14:textId="67031EF4" w:rsidR="00D26974" w:rsidRPr="00D12B14" w:rsidRDefault="00D26974" w:rsidP="00D12B14">
      <w:pPr>
        <w:spacing w:after="220" w:line="288" w:lineRule="auto"/>
        <w:jc w:val="left"/>
      </w:pPr>
    </w:p>
    <w:sectPr w:rsidR="00D26974" w:rsidRPr="00D12B14" w:rsidSect="00F6052A">
      <w:footerReference w:type="default" r:id="rId19"/>
      <w:headerReference w:type="first" r:id="rId20"/>
      <w:footerReference w:type="first" r:id="rId21"/>
      <w:pgSz w:w="11906" w:h="16838" w:code="9"/>
      <w:pgMar w:top="851" w:right="1531" w:bottom="1418" w:left="1531" w:header="624" w:footer="624" w:gutter="0"/>
      <w:paperSrc w:first="258" w:other="258"/>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3FE0" w14:textId="77777777" w:rsidR="006520F7" w:rsidRDefault="006520F7" w:rsidP="000B1392">
      <w:r>
        <w:separator/>
      </w:r>
    </w:p>
  </w:endnote>
  <w:endnote w:type="continuationSeparator" w:id="0">
    <w:p w14:paraId="1675087C" w14:textId="77777777" w:rsidR="006520F7" w:rsidRDefault="006520F7" w:rsidP="000B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pperplate31ab">
    <w:altName w:val="Calibri"/>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BD52" w14:textId="77777777" w:rsidR="00DD3D9D" w:rsidRDefault="00DD3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893C47"/>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0"/>
      <w:gridCol w:w="2947"/>
      <w:gridCol w:w="2947"/>
    </w:tblGrid>
    <w:tr w:rsidR="008F0C31" w14:paraId="015AD9EE" w14:textId="77777777" w:rsidTr="00413101">
      <w:trPr>
        <w:trHeight w:hRule="exact" w:val="340"/>
      </w:trPr>
      <w:tc>
        <w:tcPr>
          <w:tcW w:w="1668" w:type="pct"/>
          <w:tcBorders>
            <w:top w:val="single" w:sz="4" w:space="0" w:color="82C7B3"/>
          </w:tcBorders>
          <w:vAlign w:val="center"/>
        </w:tcPr>
        <w:p w14:paraId="4D89E40F" w14:textId="77777777" w:rsidR="008F0C31" w:rsidRDefault="008F0C31" w:rsidP="004541DF">
          <w:pPr>
            <w:pStyle w:val="Footer"/>
            <w:jc w:val="center"/>
          </w:pPr>
        </w:p>
      </w:tc>
      <w:tc>
        <w:tcPr>
          <w:tcW w:w="1666" w:type="pct"/>
          <w:tcBorders>
            <w:top w:val="single" w:sz="4" w:space="0" w:color="82C7B3"/>
          </w:tcBorders>
          <w:vAlign w:val="center"/>
        </w:tcPr>
        <w:p w14:paraId="3DFEE678" w14:textId="77777777" w:rsidR="008F0C31" w:rsidRDefault="008F0C31" w:rsidP="004541DF">
          <w:pPr>
            <w:pStyle w:val="Footer"/>
            <w:jc w:val="center"/>
          </w:pPr>
        </w:p>
      </w:tc>
      <w:tc>
        <w:tcPr>
          <w:tcW w:w="1666" w:type="pct"/>
          <w:tcBorders>
            <w:top w:val="single" w:sz="4" w:space="0" w:color="82C7B3"/>
          </w:tcBorders>
          <w:vAlign w:val="center"/>
        </w:tcPr>
        <w:p w14:paraId="76DC6D52" w14:textId="77777777" w:rsidR="008F0C31" w:rsidRDefault="008F0C31" w:rsidP="004541DF">
          <w:pPr>
            <w:pStyle w:val="Footer"/>
            <w:jc w:val="right"/>
          </w:pPr>
        </w:p>
      </w:tc>
    </w:tr>
    <w:tr w:rsidR="008F0C31" w14:paraId="61E7E2F8" w14:textId="77777777" w:rsidTr="004541DF">
      <w:tc>
        <w:tcPr>
          <w:tcW w:w="1668" w:type="pct"/>
          <w:vAlign w:val="center"/>
        </w:tcPr>
        <w:p w14:paraId="15672BBF" w14:textId="403464FD" w:rsidR="008F0C31" w:rsidRPr="003A18FF" w:rsidRDefault="00575EB2" w:rsidP="003A18FF">
          <w:pPr>
            <w:pStyle w:val="Footer"/>
          </w:pPr>
          <w:sdt>
            <w:sdtPr>
              <w:alias w:val="BHDC Content"/>
              <w:tag w:val="53E3657FF5B145D9BC5C8348FF3AE14D"/>
              <w:id w:val="1432005536"/>
              <w:placeholder>
                <w:docPart w:val="58AE5CD9EC8E44229B675A18BA0CBB9B"/>
              </w:placeholder>
            </w:sdtPr>
            <w:sdtEndPr/>
            <w:sdtContent>
              <w:r w:rsidR="00797ED3">
                <w:t>44493235/3/AT5/RMS</w:t>
              </w:r>
            </w:sdtContent>
          </w:sdt>
        </w:p>
      </w:tc>
      <w:tc>
        <w:tcPr>
          <w:tcW w:w="1666" w:type="pct"/>
          <w:vAlign w:val="center"/>
        </w:tcPr>
        <w:p w14:paraId="3205FF47" w14:textId="15AE25E0" w:rsidR="008F0C31" w:rsidRDefault="008F0C31" w:rsidP="004541DF">
          <w:pPr>
            <w:pStyle w:val="Footer"/>
            <w:jc w:val="center"/>
          </w:pPr>
        </w:p>
      </w:tc>
      <w:tc>
        <w:tcPr>
          <w:tcW w:w="1666" w:type="pct"/>
          <w:vAlign w:val="center"/>
        </w:tcPr>
        <w:p w14:paraId="2B1F1150" w14:textId="0A0BA2DC" w:rsidR="008F0C31" w:rsidRDefault="008F0C31" w:rsidP="004541DF">
          <w:pPr>
            <w:pStyle w:val="Footer"/>
            <w:jc w:val="right"/>
          </w:pPr>
        </w:p>
      </w:tc>
    </w:tr>
  </w:tbl>
  <w:p w14:paraId="17FB2F6E" w14:textId="77777777" w:rsidR="008F0C31" w:rsidRPr="008F0C31" w:rsidRDefault="008F0C3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000" w:type="pct"/>
      <w:tblBorders>
        <w:top w:val="single" w:sz="4" w:space="0" w:color="893C47"/>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0"/>
      <w:gridCol w:w="2947"/>
      <w:gridCol w:w="2947"/>
    </w:tblGrid>
    <w:tr w:rsidR="008F0C31" w:rsidRPr="00C25802" w14:paraId="413C46AB" w14:textId="77777777" w:rsidTr="00413101">
      <w:trPr>
        <w:trHeight w:hRule="exact" w:val="340"/>
      </w:trPr>
      <w:tc>
        <w:tcPr>
          <w:tcW w:w="1668" w:type="pct"/>
          <w:tcBorders>
            <w:top w:val="single" w:sz="4" w:space="0" w:color="82C7B3"/>
          </w:tcBorders>
          <w:vAlign w:val="center"/>
        </w:tcPr>
        <w:p w14:paraId="0C377F27" w14:textId="77777777" w:rsidR="008F0C31" w:rsidRPr="00C25802" w:rsidRDefault="008F0C31" w:rsidP="00C25802">
          <w:pPr>
            <w:tabs>
              <w:tab w:val="center" w:pos="4513"/>
              <w:tab w:val="right" w:pos="9026"/>
            </w:tabs>
            <w:jc w:val="center"/>
            <w:rPr>
              <w:sz w:val="12"/>
            </w:rPr>
          </w:pPr>
        </w:p>
      </w:tc>
      <w:tc>
        <w:tcPr>
          <w:tcW w:w="1666" w:type="pct"/>
          <w:tcBorders>
            <w:top w:val="single" w:sz="4" w:space="0" w:color="82C7B3"/>
          </w:tcBorders>
          <w:vAlign w:val="center"/>
        </w:tcPr>
        <w:p w14:paraId="4815C25A" w14:textId="77777777" w:rsidR="008F0C31" w:rsidRPr="00C25802" w:rsidRDefault="008F0C31" w:rsidP="00C25802">
          <w:pPr>
            <w:tabs>
              <w:tab w:val="center" w:pos="4513"/>
              <w:tab w:val="right" w:pos="9026"/>
            </w:tabs>
            <w:jc w:val="center"/>
            <w:rPr>
              <w:sz w:val="12"/>
            </w:rPr>
          </w:pPr>
        </w:p>
      </w:tc>
      <w:tc>
        <w:tcPr>
          <w:tcW w:w="1666" w:type="pct"/>
          <w:tcBorders>
            <w:top w:val="single" w:sz="4" w:space="0" w:color="82C7B3"/>
          </w:tcBorders>
          <w:vAlign w:val="center"/>
        </w:tcPr>
        <w:p w14:paraId="05CDBF9B" w14:textId="77777777" w:rsidR="008F0C31" w:rsidRPr="00C25802" w:rsidRDefault="008F0C31" w:rsidP="00C25802">
          <w:pPr>
            <w:tabs>
              <w:tab w:val="center" w:pos="4513"/>
              <w:tab w:val="right" w:pos="9026"/>
            </w:tabs>
            <w:jc w:val="right"/>
            <w:rPr>
              <w:sz w:val="12"/>
            </w:rPr>
          </w:pPr>
        </w:p>
      </w:tc>
    </w:tr>
    <w:tr w:rsidR="008F0C31" w:rsidRPr="00C25802" w14:paraId="7DE18EFA" w14:textId="77777777" w:rsidTr="009E6431">
      <w:trPr>
        <w:trHeight w:val="80"/>
      </w:trPr>
      <w:tc>
        <w:tcPr>
          <w:tcW w:w="1668" w:type="pct"/>
          <w:vAlign w:val="center"/>
        </w:tcPr>
        <w:p w14:paraId="406FF227" w14:textId="217067BC" w:rsidR="008F0C31" w:rsidRPr="00F34E0B" w:rsidRDefault="00575EB2" w:rsidP="003A18FF">
          <w:pPr>
            <w:pStyle w:val="Footer"/>
          </w:pPr>
          <w:sdt>
            <w:sdtPr>
              <w:alias w:val="BHDC Content"/>
              <w:tag w:val="53E3657FF5B145D9BC5C8348FF3AE14D"/>
              <w:id w:val="-1815011537"/>
              <w:placeholder>
                <w:docPart w:val="BC02C18AEC9A496A886A0DEEBBB73C2B"/>
              </w:placeholder>
            </w:sdtPr>
            <w:sdtEndPr/>
            <w:sdtContent>
              <w:r w:rsidR="00797ED3">
                <w:t>44493235/3/AT5/RMS</w:t>
              </w:r>
            </w:sdtContent>
          </w:sdt>
        </w:p>
      </w:tc>
      <w:tc>
        <w:tcPr>
          <w:tcW w:w="1666" w:type="pct"/>
          <w:vAlign w:val="center"/>
        </w:tcPr>
        <w:p w14:paraId="21A98874" w14:textId="77777777" w:rsidR="008F0C31" w:rsidRPr="00C25802" w:rsidRDefault="008F0C31" w:rsidP="00C25802">
          <w:pPr>
            <w:tabs>
              <w:tab w:val="center" w:pos="4513"/>
              <w:tab w:val="right" w:pos="9026"/>
            </w:tabs>
            <w:jc w:val="center"/>
            <w:rPr>
              <w:sz w:val="12"/>
            </w:rPr>
          </w:pPr>
        </w:p>
      </w:tc>
      <w:tc>
        <w:tcPr>
          <w:tcW w:w="1666" w:type="pct"/>
          <w:vAlign w:val="center"/>
        </w:tcPr>
        <w:p w14:paraId="7FE48C26" w14:textId="77777777" w:rsidR="008F0C31" w:rsidRPr="00C25802" w:rsidRDefault="008F0C31" w:rsidP="00C25802">
          <w:pPr>
            <w:tabs>
              <w:tab w:val="center" w:pos="4513"/>
              <w:tab w:val="right" w:pos="9026"/>
            </w:tabs>
            <w:jc w:val="right"/>
            <w:rPr>
              <w:sz w:val="12"/>
            </w:rPr>
          </w:pPr>
        </w:p>
      </w:tc>
    </w:tr>
  </w:tbl>
  <w:p w14:paraId="513712B7" w14:textId="77777777" w:rsidR="008F0C31" w:rsidRPr="0049326C" w:rsidRDefault="008F0C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893C47"/>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0"/>
      <w:gridCol w:w="2947"/>
      <w:gridCol w:w="2947"/>
    </w:tblGrid>
    <w:tr w:rsidR="00F6052A" w14:paraId="2F17C50D" w14:textId="77777777" w:rsidTr="00413101">
      <w:trPr>
        <w:trHeight w:hRule="exact" w:val="340"/>
      </w:trPr>
      <w:tc>
        <w:tcPr>
          <w:tcW w:w="1668" w:type="pct"/>
          <w:tcBorders>
            <w:top w:val="single" w:sz="4" w:space="0" w:color="82C7B3"/>
          </w:tcBorders>
          <w:vAlign w:val="center"/>
        </w:tcPr>
        <w:p w14:paraId="42231320" w14:textId="77777777" w:rsidR="00F6052A" w:rsidRDefault="00F6052A" w:rsidP="004541DF">
          <w:pPr>
            <w:pStyle w:val="Footer"/>
            <w:jc w:val="center"/>
          </w:pPr>
        </w:p>
      </w:tc>
      <w:tc>
        <w:tcPr>
          <w:tcW w:w="1666" w:type="pct"/>
          <w:tcBorders>
            <w:top w:val="single" w:sz="4" w:space="0" w:color="82C7B3"/>
          </w:tcBorders>
          <w:vAlign w:val="center"/>
        </w:tcPr>
        <w:p w14:paraId="56A198FA" w14:textId="77777777" w:rsidR="00F6052A" w:rsidRDefault="00F6052A" w:rsidP="004541DF">
          <w:pPr>
            <w:pStyle w:val="Footer"/>
            <w:jc w:val="center"/>
          </w:pPr>
        </w:p>
      </w:tc>
      <w:tc>
        <w:tcPr>
          <w:tcW w:w="1666" w:type="pct"/>
          <w:tcBorders>
            <w:top w:val="single" w:sz="4" w:space="0" w:color="82C7B3"/>
          </w:tcBorders>
          <w:vAlign w:val="center"/>
        </w:tcPr>
        <w:p w14:paraId="10768D4F" w14:textId="77777777" w:rsidR="00F6052A" w:rsidRDefault="00F6052A" w:rsidP="004541DF">
          <w:pPr>
            <w:pStyle w:val="Footer"/>
            <w:jc w:val="right"/>
          </w:pPr>
        </w:p>
      </w:tc>
    </w:tr>
    <w:tr w:rsidR="00F6052A" w14:paraId="7C16C9A8" w14:textId="77777777" w:rsidTr="004541DF">
      <w:tc>
        <w:tcPr>
          <w:tcW w:w="1668" w:type="pct"/>
          <w:vAlign w:val="center"/>
        </w:tcPr>
        <w:p w14:paraId="3DEF43C9" w14:textId="0ABB1752" w:rsidR="00F6052A" w:rsidRPr="003A18FF" w:rsidRDefault="00575EB2" w:rsidP="003A18FF">
          <w:pPr>
            <w:pStyle w:val="Footer"/>
          </w:pPr>
          <w:sdt>
            <w:sdtPr>
              <w:alias w:val="BHDC Content"/>
              <w:tag w:val="53E3657FF5B145D9BC5C8348FF3AE14D"/>
              <w:id w:val="1227885107"/>
              <w:placeholder>
                <w:docPart w:val="D75499BDC2F24A8CBC6C41CB1A28521C"/>
              </w:placeholder>
            </w:sdtPr>
            <w:sdtEndPr/>
            <w:sdtContent>
              <w:r w:rsidR="00797ED3">
                <w:t>44493235/3/AT5/RMS</w:t>
              </w:r>
            </w:sdtContent>
          </w:sdt>
        </w:p>
      </w:tc>
      <w:tc>
        <w:tcPr>
          <w:tcW w:w="1666" w:type="pct"/>
          <w:vAlign w:val="center"/>
        </w:tcPr>
        <w:p w14:paraId="1F085B7A" w14:textId="46823681" w:rsidR="00F6052A" w:rsidRDefault="00F6052A" w:rsidP="004541DF">
          <w:pPr>
            <w:pStyle w:val="Footer"/>
            <w:jc w:val="center"/>
          </w:pPr>
          <w:r>
            <w:fldChar w:fldCharType="begin"/>
          </w:r>
          <w:r>
            <w:instrText xml:space="preserve"> PAGE   \* MERGEFORMAT </w:instrText>
          </w:r>
          <w:r>
            <w:fldChar w:fldCharType="separate"/>
          </w:r>
          <w:r>
            <w:rPr>
              <w:noProof/>
            </w:rPr>
            <w:t>1</w:t>
          </w:r>
          <w:r>
            <w:rPr>
              <w:noProof/>
            </w:rPr>
            <w:fldChar w:fldCharType="end"/>
          </w:r>
        </w:p>
      </w:tc>
      <w:tc>
        <w:tcPr>
          <w:tcW w:w="1666" w:type="pct"/>
          <w:vAlign w:val="center"/>
        </w:tcPr>
        <w:p w14:paraId="1EAA088D" w14:textId="77777777" w:rsidR="00F6052A" w:rsidRDefault="00F6052A" w:rsidP="004541DF">
          <w:pPr>
            <w:pStyle w:val="Footer"/>
            <w:jc w:val="right"/>
          </w:pPr>
        </w:p>
      </w:tc>
    </w:tr>
  </w:tbl>
  <w:p w14:paraId="11433A54" w14:textId="77777777" w:rsidR="00F6052A" w:rsidRPr="008F0C31" w:rsidRDefault="00F6052A">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000" w:type="pct"/>
      <w:tblBorders>
        <w:top w:val="single" w:sz="4" w:space="0" w:color="893C47"/>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0"/>
      <w:gridCol w:w="2947"/>
      <w:gridCol w:w="2947"/>
    </w:tblGrid>
    <w:tr w:rsidR="000B1392" w:rsidRPr="00C25802" w14:paraId="425425E7" w14:textId="77777777" w:rsidTr="00413101">
      <w:trPr>
        <w:trHeight w:hRule="exact" w:val="340"/>
      </w:trPr>
      <w:tc>
        <w:tcPr>
          <w:tcW w:w="1668" w:type="pct"/>
          <w:tcBorders>
            <w:top w:val="single" w:sz="4" w:space="0" w:color="82C7B3"/>
          </w:tcBorders>
          <w:vAlign w:val="center"/>
        </w:tcPr>
        <w:p w14:paraId="4C39821E" w14:textId="77777777" w:rsidR="000B1392" w:rsidRPr="00C25802" w:rsidRDefault="000B1392" w:rsidP="00C25802">
          <w:pPr>
            <w:tabs>
              <w:tab w:val="center" w:pos="4513"/>
              <w:tab w:val="right" w:pos="9026"/>
            </w:tabs>
            <w:jc w:val="center"/>
            <w:rPr>
              <w:sz w:val="12"/>
            </w:rPr>
          </w:pPr>
        </w:p>
      </w:tc>
      <w:tc>
        <w:tcPr>
          <w:tcW w:w="1666" w:type="pct"/>
          <w:tcBorders>
            <w:top w:val="single" w:sz="4" w:space="0" w:color="82C7B3"/>
          </w:tcBorders>
          <w:vAlign w:val="center"/>
        </w:tcPr>
        <w:p w14:paraId="55418806" w14:textId="77777777" w:rsidR="000B1392" w:rsidRPr="00C25802" w:rsidRDefault="000B1392" w:rsidP="00C25802">
          <w:pPr>
            <w:tabs>
              <w:tab w:val="center" w:pos="4513"/>
              <w:tab w:val="right" w:pos="9026"/>
            </w:tabs>
            <w:jc w:val="center"/>
            <w:rPr>
              <w:sz w:val="12"/>
            </w:rPr>
          </w:pPr>
        </w:p>
      </w:tc>
      <w:tc>
        <w:tcPr>
          <w:tcW w:w="1666" w:type="pct"/>
          <w:tcBorders>
            <w:top w:val="single" w:sz="4" w:space="0" w:color="82C7B3"/>
          </w:tcBorders>
          <w:vAlign w:val="center"/>
        </w:tcPr>
        <w:p w14:paraId="4E0C20D3" w14:textId="77777777" w:rsidR="000B1392" w:rsidRPr="00C25802" w:rsidRDefault="000B1392" w:rsidP="00C25802">
          <w:pPr>
            <w:tabs>
              <w:tab w:val="center" w:pos="4513"/>
              <w:tab w:val="right" w:pos="9026"/>
            </w:tabs>
            <w:jc w:val="right"/>
            <w:rPr>
              <w:sz w:val="12"/>
            </w:rPr>
          </w:pPr>
        </w:p>
      </w:tc>
    </w:tr>
    <w:tr w:rsidR="000B1392" w:rsidRPr="00C25802" w14:paraId="5E0D969D" w14:textId="77777777" w:rsidTr="009E6431">
      <w:trPr>
        <w:trHeight w:val="80"/>
      </w:trPr>
      <w:tc>
        <w:tcPr>
          <w:tcW w:w="1668" w:type="pct"/>
          <w:vAlign w:val="center"/>
        </w:tcPr>
        <w:p w14:paraId="313EF44C" w14:textId="019A215B" w:rsidR="000B1392" w:rsidRPr="00F34E0B" w:rsidRDefault="00575EB2" w:rsidP="003A18FF">
          <w:pPr>
            <w:pStyle w:val="Footer"/>
          </w:pPr>
          <w:sdt>
            <w:sdtPr>
              <w:alias w:val="BHDC Content"/>
              <w:tag w:val="53E3657FF5B145D9BC5C8348FF3AE14D"/>
              <w:id w:val="-1920550483"/>
              <w:placeholder>
                <w:docPart w:val="1DE66DCB22674AC5AAEABAD47FD2D200"/>
              </w:placeholder>
            </w:sdtPr>
            <w:sdtEndPr/>
            <w:sdtContent>
              <w:r w:rsidR="00797ED3">
                <w:t>44493235/3/AT5/RMS</w:t>
              </w:r>
            </w:sdtContent>
          </w:sdt>
        </w:p>
      </w:tc>
      <w:tc>
        <w:tcPr>
          <w:tcW w:w="1666" w:type="pct"/>
          <w:vAlign w:val="center"/>
        </w:tcPr>
        <w:p w14:paraId="572ED83B" w14:textId="7C720083" w:rsidR="000B1392" w:rsidRPr="00C25802" w:rsidRDefault="00F6052A" w:rsidP="00C25802">
          <w:pPr>
            <w:tabs>
              <w:tab w:val="center" w:pos="4513"/>
              <w:tab w:val="right" w:pos="9026"/>
            </w:tabs>
            <w:jc w:val="center"/>
            <w:rPr>
              <w:sz w:val="12"/>
            </w:rPr>
          </w:pPr>
          <w:r w:rsidRPr="00F6052A">
            <w:rPr>
              <w:sz w:val="12"/>
            </w:rPr>
            <w:fldChar w:fldCharType="begin"/>
          </w:r>
          <w:r w:rsidRPr="00F6052A">
            <w:rPr>
              <w:sz w:val="12"/>
            </w:rPr>
            <w:instrText xml:space="preserve"> PAGE   \* MERGEFORMAT </w:instrText>
          </w:r>
          <w:r w:rsidRPr="00F6052A">
            <w:rPr>
              <w:sz w:val="12"/>
            </w:rPr>
            <w:fldChar w:fldCharType="separate"/>
          </w:r>
          <w:r w:rsidRPr="00F6052A">
            <w:rPr>
              <w:noProof/>
              <w:sz w:val="12"/>
            </w:rPr>
            <w:t>1</w:t>
          </w:r>
          <w:r w:rsidRPr="00F6052A">
            <w:rPr>
              <w:noProof/>
              <w:sz w:val="12"/>
            </w:rPr>
            <w:fldChar w:fldCharType="end"/>
          </w:r>
        </w:p>
      </w:tc>
      <w:tc>
        <w:tcPr>
          <w:tcW w:w="1666" w:type="pct"/>
          <w:vAlign w:val="center"/>
        </w:tcPr>
        <w:p w14:paraId="3B2A3A5B" w14:textId="77777777" w:rsidR="000B1392" w:rsidRPr="00C25802" w:rsidRDefault="000B1392" w:rsidP="00C25802">
          <w:pPr>
            <w:tabs>
              <w:tab w:val="center" w:pos="4513"/>
              <w:tab w:val="right" w:pos="9026"/>
            </w:tabs>
            <w:jc w:val="right"/>
            <w:rPr>
              <w:sz w:val="12"/>
            </w:rPr>
          </w:pPr>
        </w:p>
      </w:tc>
    </w:tr>
  </w:tbl>
  <w:p w14:paraId="4A57F1E8" w14:textId="77777777" w:rsidR="000B1392" w:rsidRPr="0049326C" w:rsidRDefault="000B1392">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1A9F4" w14:textId="77777777" w:rsidR="006520F7" w:rsidRDefault="006520F7" w:rsidP="000B1392">
      <w:r>
        <w:separator/>
      </w:r>
    </w:p>
  </w:footnote>
  <w:footnote w:type="continuationSeparator" w:id="0">
    <w:p w14:paraId="66EFA10C" w14:textId="77777777" w:rsidR="006520F7" w:rsidRDefault="006520F7" w:rsidP="000B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B1AA" w14:textId="77777777" w:rsidR="00DD3D9D" w:rsidRDefault="00DD3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E68D" w14:textId="77777777" w:rsidR="00DD3D9D" w:rsidRDefault="00DD3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E9C7" w14:textId="77777777" w:rsidR="00DD3D9D" w:rsidRDefault="00DD3D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29D1" w14:textId="77777777" w:rsidR="000B1392" w:rsidRPr="000B1392" w:rsidRDefault="000B1392" w:rsidP="000B1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F0E"/>
    <w:multiLevelType w:val="multilevel"/>
    <w:tmpl w:val="93C2E42C"/>
    <w:lvl w:ilvl="0">
      <w:start w:val="1"/>
      <w:numFmt w:val="lowerRoman"/>
      <w:pStyle w:val="TSLv2List3"/>
      <w:lvlText w:val="(%1)"/>
      <w:lvlJc w:val="left"/>
      <w:pPr>
        <w:tabs>
          <w:tab w:val="num" w:pos="1985"/>
        </w:tabs>
        <w:ind w:left="1985" w:hanging="1134"/>
      </w:pPr>
      <w:rPr>
        <w:rFonts w:asciiTheme="minorHAnsi" w:hAnsiTheme="minorHAnsi" w:hint="default"/>
        <w:b w:val="0"/>
        <w:i w:val="0"/>
        <w:sz w:val="22"/>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5426365"/>
    <w:multiLevelType w:val="multilevel"/>
    <w:tmpl w:val="F4AC064C"/>
    <w:lvl w:ilvl="0">
      <w:start w:val="1"/>
      <w:numFmt w:val="decimal"/>
      <w:pStyle w:val="TSScheduleTitle"/>
      <w:suff w:val="space"/>
      <w:lvlText w:val="Schedule %1"/>
      <w:lvlJc w:val="left"/>
      <w:pPr>
        <w:ind w:left="0" w:firstLine="0"/>
      </w:pPr>
      <w:rPr>
        <w:rFonts w:asciiTheme="minorHAnsi" w:hAnsiTheme="minorHAnsi" w:hint="default"/>
        <w:b/>
        <w:i w:val="0"/>
        <w:caps/>
        <w:sz w:val="22"/>
      </w:rPr>
    </w:lvl>
    <w:lvl w:ilvl="1">
      <w:start w:val="1"/>
      <w:numFmt w:val="upperRoman"/>
      <w:pStyle w:val="TSScheduleParts"/>
      <w:suff w:val="space"/>
      <w:lvlText w:val="Part %2"/>
      <w:lvlJc w:val="left"/>
      <w:pPr>
        <w:ind w:left="851" w:hanging="851"/>
      </w:pPr>
      <w:rPr>
        <w:rFonts w:asciiTheme="minorHAnsi" w:hAnsiTheme="minorHAnsi" w:hint="default"/>
        <w:b/>
        <w:i w:val="0"/>
        <w:caps w:val="0"/>
        <w:sz w:val="22"/>
      </w:rPr>
    </w:lvl>
    <w:lvl w:ilvl="2">
      <w:start w:val="1"/>
      <w:numFmt w:val="decimal"/>
      <w:pStyle w:val="TSScheduleHeading1"/>
      <w:lvlText w:val="%3."/>
      <w:lvlJc w:val="left"/>
      <w:pPr>
        <w:tabs>
          <w:tab w:val="num" w:pos="851"/>
        </w:tabs>
        <w:ind w:left="851" w:hanging="851"/>
      </w:pPr>
      <w:rPr>
        <w:rFonts w:asciiTheme="minorHAnsi" w:hAnsiTheme="minorHAnsi" w:hint="default"/>
        <w:b/>
        <w:i w:val="0"/>
        <w:sz w:val="22"/>
      </w:rPr>
    </w:lvl>
    <w:lvl w:ilvl="3">
      <w:start w:val="1"/>
      <w:numFmt w:val="decimal"/>
      <w:pStyle w:val="TSScheduleHeading2"/>
      <w:lvlText w:val="%3.%4"/>
      <w:lvlJc w:val="left"/>
      <w:pPr>
        <w:tabs>
          <w:tab w:val="num" w:pos="851"/>
        </w:tabs>
        <w:ind w:left="851" w:hanging="851"/>
      </w:pPr>
      <w:rPr>
        <w:rFonts w:asciiTheme="minorHAnsi" w:hAnsiTheme="minorHAnsi" w:hint="default"/>
        <w:b/>
        <w:i w:val="0"/>
        <w:sz w:val="22"/>
      </w:rPr>
    </w:lvl>
    <w:lvl w:ilvl="4">
      <w:start w:val="1"/>
      <w:numFmt w:val="decimal"/>
      <w:pStyle w:val="TSSchedule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SScheduleHeading4"/>
      <w:lvlText w:val="%3.%4.%5.%6"/>
      <w:lvlJc w:val="left"/>
      <w:pPr>
        <w:tabs>
          <w:tab w:val="num" w:pos="1985"/>
        </w:tabs>
        <w:ind w:left="1985" w:hanging="113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TSScheduleHeading5"/>
      <w:lvlText w:val="(%7)"/>
      <w:lvlJc w:val="left"/>
      <w:pPr>
        <w:tabs>
          <w:tab w:val="num" w:pos="2835"/>
        </w:tabs>
        <w:ind w:left="2835" w:hanging="850"/>
      </w:pPr>
      <w:rPr>
        <w:rFonts w:asciiTheme="minorHAnsi" w:hAnsiTheme="minorHAnsi" w:hint="default"/>
        <w:b w:val="0"/>
        <w:i w:val="0"/>
        <w:sz w:val="22"/>
      </w:rPr>
    </w:lvl>
    <w:lvl w:ilvl="7">
      <w:start w:val="1"/>
      <w:numFmt w:val="lowerRoman"/>
      <w:pStyle w:val="TSScheduleHeading6"/>
      <w:lvlText w:val="(%8)"/>
      <w:lvlJc w:val="left"/>
      <w:pPr>
        <w:tabs>
          <w:tab w:val="num" w:pos="3686"/>
        </w:tabs>
        <w:ind w:left="3686" w:hanging="851"/>
      </w:pPr>
      <w:rPr>
        <w:rFonts w:asciiTheme="minorHAnsi" w:hAnsiTheme="minorHAnsi" w:hint="default"/>
        <w:b w:val="0"/>
        <w:i w:val="0"/>
        <w:sz w:val="22"/>
      </w:rPr>
    </w:lvl>
    <w:lvl w:ilvl="8">
      <w:start w:val="1"/>
      <w:numFmt w:val="upperLetter"/>
      <w:pStyle w:val="TSScheduleHeading7"/>
      <w:lvlText w:val="%9."/>
      <w:lvlJc w:val="left"/>
      <w:pPr>
        <w:tabs>
          <w:tab w:val="num" w:pos="4536"/>
        </w:tabs>
        <w:ind w:left="4536" w:hanging="850"/>
      </w:pPr>
      <w:rPr>
        <w:rFonts w:asciiTheme="minorHAnsi" w:hAnsiTheme="minorHAnsi" w:hint="default"/>
        <w:b w:val="0"/>
        <w:i w:val="0"/>
        <w:sz w:val="22"/>
      </w:rPr>
    </w:lvl>
  </w:abstractNum>
  <w:abstractNum w:abstractNumId="2" w15:restartNumberingAfterBreak="0">
    <w:nsid w:val="08775B9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1720014"/>
    <w:multiLevelType w:val="multilevel"/>
    <w:tmpl w:val="2FC621C4"/>
    <w:lvl w:ilvl="0">
      <w:start w:val="1"/>
      <w:numFmt w:val="lowerLetter"/>
      <w:pStyle w:val="TSDefinitionsLevel1"/>
      <w:lvlText w:val="(%1)"/>
      <w:lvlJc w:val="left"/>
      <w:pPr>
        <w:tabs>
          <w:tab w:val="num" w:pos="1418"/>
        </w:tabs>
        <w:ind w:left="1418" w:hanging="567"/>
      </w:pPr>
      <w:rPr>
        <w:rFonts w:asciiTheme="minorHAnsi" w:hAnsiTheme="minorHAnsi" w:hint="default"/>
        <w:b w:val="0"/>
        <w:i w:val="0"/>
        <w:caps w:val="0"/>
        <w:sz w:val="22"/>
      </w:rPr>
    </w:lvl>
    <w:lvl w:ilvl="1">
      <w:start w:val="1"/>
      <w:numFmt w:val="lowerRoman"/>
      <w:pStyle w:val="TSDefinitionsLevel2"/>
      <w:lvlText w:val="(%2)"/>
      <w:lvlJc w:val="left"/>
      <w:pPr>
        <w:tabs>
          <w:tab w:val="num" w:pos="1985"/>
        </w:tabs>
        <w:ind w:left="1985" w:hanging="567"/>
      </w:pPr>
      <w:rPr>
        <w:rFonts w:asciiTheme="minorHAnsi" w:hAnsiTheme="minorHAnsi" w:hint="default"/>
        <w:b w:val="0"/>
        <w:i w:val="0"/>
        <w:caps w:val="0"/>
        <w:sz w:val="22"/>
      </w:rPr>
    </w:lvl>
    <w:lvl w:ilvl="2">
      <w:start w:val="1"/>
      <w:numFmt w:val="upperLetter"/>
      <w:pStyle w:val="TSDefinitionsLevel3"/>
      <w:lvlText w:val="%3."/>
      <w:lvlJc w:val="left"/>
      <w:pPr>
        <w:tabs>
          <w:tab w:val="num" w:pos="2552"/>
        </w:tabs>
        <w:ind w:left="2552" w:hanging="567"/>
      </w:pPr>
      <w:rPr>
        <w:rFonts w:asciiTheme="minorHAnsi" w:hAnsiTheme="minorHAnsi" w:hint="default"/>
        <w:b w:val="0"/>
        <w:i w:val="0"/>
        <w:caps w:val="0"/>
        <w:sz w:val="22"/>
      </w:rPr>
    </w:lvl>
    <w:lvl w:ilvl="3">
      <w:start w:val="1"/>
      <w:numFmt w:val="none"/>
      <w:lvlRestart w:val="0"/>
      <w:suff w:val="nothing"/>
      <w:lvlText w:val=""/>
      <w:lvlJc w:val="left"/>
      <w:pPr>
        <w:ind w:left="0" w:firstLine="0"/>
      </w:pPr>
      <w:rPr>
        <w:rFonts w:ascii="Times New Roman" w:hAnsi="Times New Roman" w:hint="default"/>
        <w:b/>
        <w:i w:val="0"/>
        <w:sz w:val="22"/>
      </w:rPr>
    </w:lvl>
    <w:lvl w:ilvl="4">
      <w:start w:val="1"/>
      <w:numFmt w:val="none"/>
      <w:suff w:val="nothing"/>
      <w:lvlText w:val=""/>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0" w:firstLine="0"/>
      </w:pPr>
      <w:rPr>
        <w:rFonts w:ascii="Times New Roman" w:hAnsi="Times New Roman" w:hint="default"/>
        <w:b/>
        <w:i w:val="0"/>
        <w:sz w:val="22"/>
      </w:rPr>
    </w:lvl>
    <w:lvl w:ilvl="6">
      <w:start w:val="1"/>
      <w:numFmt w:val="none"/>
      <w:lvlRestart w:val="0"/>
      <w:suff w:val="nothing"/>
      <w:lvlText w:val=""/>
      <w:lvlJc w:val="left"/>
      <w:pPr>
        <w:ind w:left="0" w:firstLine="0"/>
      </w:pPr>
      <w:rPr>
        <w:rFonts w:ascii="Times New Roman" w:hAnsi="Times New Roman"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4" w15:restartNumberingAfterBreak="0">
    <w:nsid w:val="152C64EC"/>
    <w:multiLevelType w:val="multilevel"/>
    <w:tmpl w:val="0BE2550C"/>
    <w:lvl w:ilvl="0">
      <w:start w:val="1"/>
      <w:numFmt w:val="decimal"/>
      <w:pStyle w:val="TSMemSection"/>
      <w:suff w:val="space"/>
      <w:lvlText w:val="Section %1"/>
      <w:lvlJc w:val="left"/>
      <w:pPr>
        <w:ind w:left="0" w:firstLine="0"/>
      </w:pPr>
      <w:rPr>
        <w:rFonts w:asciiTheme="minorHAnsi" w:hAnsiTheme="minorHAnsi" w:hint="default"/>
        <w:b/>
        <w:i w:val="0"/>
        <w:caps/>
        <w:sz w:val="22"/>
      </w:rPr>
    </w:lvl>
    <w:lvl w:ilvl="1">
      <w:start w:val="1"/>
      <w:numFmt w:val="decimal"/>
      <w:pStyle w:val="TSMemPart"/>
      <w:suff w:val="space"/>
      <w:lvlText w:val="Part %2 -"/>
      <w:lvlJc w:val="left"/>
      <w:pPr>
        <w:ind w:left="0" w:firstLine="0"/>
      </w:pPr>
      <w:rPr>
        <w:rFonts w:asciiTheme="minorHAnsi" w:hAnsiTheme="minorHAnsi" w:hint="default"/>
        <w:b/>
        <w:i w:val="0"/>
        <w:caps/>
        <w:sz w:val="22"/>
      </w:rPr>
    </w:lvl>
    <w:lvl w:ilvl="2">
      <w:start w:val="1"/>
      <w:numFmt w:val="decimal"/>
      <w:pStyle w:val="TSMemH1"/>
      <w:lvlText w:val="%3."/>
      <w:lvlJc w:val="left"/>
      <w:pPr>
        <w:tabs>
          <w:tab w:val="num" w:pos="851"/>
        </w:tabs>
        <w:ind w:left="851" w:hanging="851"/>
      </w:pPr>
      <w:rPr>
        <w:rFonts w:asciiTheme="minorHAnsi" w:hAnsiTheme="minorHAnsi" w:hint="default"/>
        <w:b/>
        <w:i w:val="0"/>
        <w:sz w:val="22"/>
      </w:rPr>
    </w:lvl>
    <w:lvl w:ilvl="3">
      <w:start w:val="1"/>
      <w:numFmt w:val="decimal"/>
      <w:pStyle w:val="TSMemH2"/>
      <w:lvlText w:val="%3.%4"/>
      <w:lvlJc w:val="left"/>
      <w:pPr>
        <w:tabs>
          <w:tab w:val="num" w:pos="851"/>
        </w:tabs>
        <w:ind w:left="851" w:hanging="851"/>
      </w:pPr>
      <w:rPr>
        <w:rFonts w:asciiTheme="minorHAnsi" w:hAnsiTheme="minorHAnsi" w:hint="default"/>
        <w:b/>
        <w:i w:val="0"/>
        <w:sz w:val="22"/>
      </w:rPr>
    </w:lvl>
    <w:lvl w:ilvl="4">
      <w:start w:val="1"/>
      <w:numFmt w:val="decimal"/>
      <w:pStyle w:val="TSMemH3"/>
      <w:lvlText w:val="%3.%4.%5"/>
      <w:lvlJc w:val="left"/>
      <w:pPr>
        <w:tabs>
          <w:tab w:val="num" w:pos="1985"/>
        </w:tabs>
        <w:ind w:left="1985" w:hanging="1134"/>
      </w:pPr>
      <w:rPr>
        <w:rFonts w:asciiTheme="minorHAnsi" w:hAnsiTheme="minorHAnsi" w:hint="default"/>
        <w:b/>
        <w:i w:val="0"/>
        <w:sz w:val="22"/>
      </w:rPr>
    </w:lvl>
    <w:lvl w:ilvl="5">
      <w:start w:val="1"/>
      <w:numFmt w:val="lowerLetter"/>
      <w:pStyle w:val="TSMemL4"/>
      <w:lvlText w:val="(%6)"/>
      <w:lvlJc w:val="left"/>
      <w:pPr>
        <w:tabs>
          <w:tab w:val="num" w:pos="2835"/>
        </w:tabs>
        <w:ind w:left="2835" w:hanging="850"/>
      </w:pPr>
      <w:rPr>
        <w:rFonts w:asciiTheme="minorHAnsi" w:hAnsiTheme="minorHAnsi" w:hint="default"/>
        <w:b w:val="0"/>
        <w:i w:val="0"/>
        <w:caps w:val="0"/>
        <w:vanish w:val="0"/>
        <w:sz w:val="22"/>
      </w:rPr>
    </w:lvl>
    <w:lvl w:ilvl="6">
      <w:start w:val="1"/>
      <w:numFmt w:val="lowerRoman"/>
      <w:pStyle w:val="TSMemL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rPr>
    </w:lvl>
    <w:lvl w:ilvl="8">
      <w:start w:val="1"/>
      <w:numFmt w:val="none"/>
      <w:lvlRestart w:val="0"/>
      <w:suff w:val="nothing"/>
      <w:lvlText w:val=""/>
      <w:lvlJc w:val="left"/>
      <w:pPr>
        <w:ind w:left="0" w:firstLine="0"/>
      </w:pPr>
      <w:rPr>
        <w:rFonts w:asciiTheme="minorHAnsi" w:hAnsiTheme="minorHAnsi" w:hint="default"/>
      </w:rPr>
    </w:lvl>
  </w:abstractNum>
  <w:abstractNum w:abstractNumId="5" w15:restartNumberingAfterBreak="0">
    <w:nsid w:val="1BA258A4"/>
    <w:multiLevelType w:val="multilevel"/>
    <w:tmpl w:val="40F085F6"/>
    <w:lvl w:ilvl="0">
      <w:start w:val="1"/>
      <w:numFmt w:val="lowerLetter"/>
      <w:pStyle w:val="TSLv3List2"/>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59E567E"/>
    <w:multiLevelType w:val="multilevel"/>
    <w:tmpl w:val="57BAFE8C"/>
    <w:lvl w:ilvl="0">
      <w:start w:val="1"/>
      <w:numFmt w:val="lowerRoman"/>
      <w:pStyle w:val="TSLv3List3"/>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266521BA"/>
    <w:multiLevelType w:val="multilevel"/>
    <w:tmpl w:val="18586D50"/>
    <w:lvl w:ilvl="0">
      <w:start w:val="1"/>
      <w:numFmt w:val="decimal"/>
      <w:pStyle w:val="TSFrontCoverParties"/>
      <w:lvlText w:val="(%1)"/>
      <w:lvlJc w:val="left"/>
      <w:pPr>
        <w:tabs>
          <w:tab w:val="num" w:pos="0"/>
        </w:tabs>
        <w:ind w:left="0" w:firstLine="0"/>
      </w:pPr>
      <w:rPr>
        <w:rFonts w:ascii="Calibri" w:hAnsi="Calibri" w:hint="default"/>
        <w:b/>
        <w:i w:val="0"/>
        <w:sz w:val="3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350B1FF4"/>
    <w:multiLevelType w:val="multilevel"/>
    <w:tmpl w:val="0520D9DE"/>
    <w:lvl w:ilvl="0">
      <w:start w:val="1"/>
      <w:numFmt w:val="decimal"/>
      <w:pStyle w:val="TSParties"/>
      <w:lvlText w:val="(%1)"/>
      <w:lvlJc w:val="left"/>
      <w:pPr>
        <w:tabs>
          <w:tab w:val="num" w:pos="851"/>
        </w:tabs>
        <w:ind w:left="851" w:hanging="851"/>
      </w:pPr>
      <w:rPr>
        <w:rFonts w:asciiTheme="minorHAnsi" w:hAnsiTheme="minorHAnsi" w:hint="default"/>
        <w:b/>
        <w:i w:val="0"/>
        <w:sz w:val="22"/>
      </w:rPr>
    </w:lvl>
    <w:lvl w:ilvl="1">
      <w:start w:val="1"/>
      <w:numFmt w:val="upperLetter"/>
      <w:pStyle w:val="TSRecitals"/>
      <w:lvlText w:val="(%2)"/>
      <w:lvlJc w:val="left"/>
      <w:pPr>
        <w:tabs>
          <w:tab w:val="num" w:pos="851"/>
        </w:tabs>
        <w:ind w:left="851" w:hanging="851"/>
      </w:pPr>
      <w:rPr>
        <w:rFonts w:asciiTheme="minorHAnsi" w:hAnsiTheme="minorHAnsi" w:hint="default"/>
        <w:b/>
        <w:i w:val="0"/>
        <w:sz w:val="22"/>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3B32360E"/>
    <w:multiLevelType w:val="multilevel"/>
    <w:tmpl w:val="EAFEB402"/>
    <w:lvl w:ilvl="0">
      <w:start w:val="1"/>
      <w:numFmt w:val="lowerLetter"/>
      <w:pStyle w:val="TSLv2List2"/>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E410EB6"/>
    <w:multiLevelType w:val="multilevel"/>
    <w:tmpl w:val="6D24605A"/>
    <w:lvl w:ilvl="0">
      <w:start w:val="1"/>
      <w:numFmt w:val="decimal"/>
      <w:pStyle w:val="TSHeading1"/>
      <w:lvlText w:val="%1."/>
      <w:lvlJc w:val="left"/>
      <w:pPr>
        <w:tabs>
          <w:tab w:val="num" w:pos="851"/>
        </w:tabs>
        <w:ind w:left="851" w:hanging="851"/>
      </w:pPr>
      <w:rPr>
        <w:rFonts w:asciiTheme="minorHAnsi" w:hAnsiTheme="minorHAnsi" w:hint="default"/>
        <w:b/>
        <w:i w:val="0"/>
        <w:caps/>
        <w:sz w:val="22"/>
      </w:rPr>
    </w:lvl>
    <w:lvl w:ilvl="1">
      <w:start w:val="1"/>
      <w:numFmt w:val="decimal"/>
      <w:pStyle w:val="TSHeading2"/>
      <w:lvlText w:val="%1.%2"/>
      <w:lvlJc w:val="left"/>
      <w:pPr>
        <w:tabs>
          <w:tab w:val="num" w:pos="851"/>
        </w:tabs>
        <w:ind w:left="851" w:hanging="851"/>
      </w:pPr>
      <w:rPr>
        <w:rFonts w:asciiTheme="minorHAnsi" w:hAnsiTheme="minorHAnsi" w:hint="default"/>
        <w:b/>
        <w:i w:val="0"/>
        <w:caps/>
        <w:sz w:val="22"/>
      </w:rPr>
    </w:lvl>
    <w:lvl w:ilvl="2">
      <w:start w:val="1"/>
      <w:numFmt w:val="decimal"/>
      <w:pStyle w:val="TSHeading3"/>
      <w:lvlText w:val="%1.%2.%3"/>
      <w:lvlJc w:val="left"/>
      <w:pPr>
        <w:tabs>
          <w:tab w:val="num" w:pos="1985"/>
        </w:tabs>
        <w:ind w:left="1985" w:hanging="1134"/>
      </w:pPr>
      <w:rPr>
        <w:rFonts w:asciiTheme="minorHAnsi" w:hAnsiTheme="minorHAnsi" w:hint="default"/>
        <w:b/>
        <w:i w:val="0"/>
        <w:sz w:val="22"/>
      </w:rPr>
    </w:lvl>
    <w:lvl w:ilvl="3">
      <w:start w:val="1"/>
      <w:numFmt w:val="decimal"/>
      <w:pStyle w:val="TSHeading4"/>
      <w:lvlText w:val="%1.%2.%3.%4"/>
      <w:lvlJc w:val="left"/>
      <w:pPr>
        <w:tabs>
          <w:tab w:val="num" w:pos="1985"/>
        </w:tabs>
        <w:ind w:left="1985" w:hanging="1134"/>
      </w:pPr>
      <w:rPr>
        <w:rFonts w:asciiTheme="minorHAnsi" w:hAnsiTheme="minorHAnsi" w:hint="default"/>
        <w:b/>
        <w:i w:val="0"/>
        <w:sz w:val="22"/>
      </w:rPr>
    </w:lvl>
    <w:lvl w:ilvl="4">
      <w:start w:val="1"/>
      <w:numFmt w:val="lowerLetter"/>
      <w:pStyle w:val="TSHeading5"/>
      <w:lvlText w:val="(%5)"/>
      <w:lvlJc w:val="left"/>
      <w:pPr>
        <w:tabs>
          <w:tab w:val="num" w:pos="2835"/>
        </w:tabs>
        <w:ind w:left="2835" w:hanging="850"/>
      </w:pPr>
      <w:rPr>
        <w:rFonts w:asciiTheme="minorHAnsi" w:hAnsiTheme="minorHAnsi" w:cs="Times New Roman" w:hint="default"/>
        <w:b w:val="0"/>
        <w:bCs w:val="0"/>
        <w:i w:val="0"/>
        <w:iC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SHeading6"/>
      <w:lvlText w:val="(%6)"/>
      <w:lvlJc w:val="left"/>
      <w:pPr>
        <w:tabs>
          <w:tab w:val="num" w:pos="3686"/>
        </w:tabs>
        <w:ind w:left="3686" w:hanging="851"/>
      </w:pPr>
      <w:rPr>
        <w:rFonts w:asciiTheme="minorHAnsi" w:hAnsiTheme="minorHAnsi" w:hint="default"/>
        <w:b w:val="0"/>
        <w:i w:val="0"/>
        <w:sz w:val="22"/>
      </w:rPr>
    </w:lvl>
    <w:lvl w:ilvl="6">
      <w:start w:val="1"/>
      <w:numFmt w:val="upperLetter"/>
      <w:pStyle w:val="TSHeading7"/>
      <w:lvlText w:val="%7."/>
      <w:lvlJc w:val="left"/>
      <w:pPr>
        <w:tabs>
          <w:tab w:val="num" w:pos="4536"/>
        </w:tabs>
        <w:ind w:left="4536" w:hanging="850"/>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suff w:val="nothing"/>
      <w:lvlText w:val=""/>
      <w:lvlJc w:val="left"/>
      <w:pPr>
        <w:ind w:left="0" w:firstLine="0"/>
      </w:pPr>
      <w:rPr>
        <w:rFonts w:asciiTheme="minorHAnsi" w:hAnsiTheme="minorHAnsi" w:hint="default"/>
        <w:b w:val="0"/>
        <w:i w:val="0"/>
        <w:sz w:val="22"/>
      </w:rPr>
    </w:lvl>
  </w:abstractNum>
  <w:abstractNum w:abstractNumId="11" w15:restartNumberingAfterBreak="0">
    <w:nsid w:val="48005CF2"/>
    <w:multiLevelType w:val="multilevel"/>
    <w:tmpl w:val="C1186ED4"/>
    <w:lvl w:ilvl="0">
      <w:start w:val="1"/>
      <w:numFmt w:val="lowerLetter"/>
      <w:pStyle w:val="TSLv1List2"/>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4A3223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760B5C"/>
    <w:multiLevelType w:val="multilevel"/>
    <w:tmpl w:val="7ED2A298"/>
    <w:lvl w:ilvl="0">
      <w:start w:val="1"/>
      <w:numFmt w:val="decimal"/>
      <w:pStyle w:val="TSAppendixTitle"/>
      <w:suff w:val="space"/>
      <w:lvlText w:val="Appendix %1"/>
      <w:lvlJc w:val="left"/>
      <w:pPr>
        <w:ind w:left="0" w:firstLine="0"/>
      </w:pPr>
      <w:rPr>
        <w:rFonts w:asciiTheme="minorHAnsi" w:hAnsiTheme="minorHAnsi" w:hint="default"/>
        <w:b/>
        <w:i w:val="0"/>
        <w:caps/>
        <w:sz w:val="22"/>
      </w:rPr>
    </w:lvl>
    <w:lvl w:ilvl="1">
      <w:start w:val="1"/>
      <w:numFmt w:val="upperRoman"/>
      <w:pStyle w:val="TSAppendixParts"/>
      <w:suff w:val="space"/>
      <w:lvlText w:val="Part %2"/>
      <w:lvlJc w:val="left"/>
      <w:pPr>
        <w:ind w:left="851" w:hanging="851"/>
      </w:pPr>
      <w:rPr>
        <w:rFonts w:asciiTheme="minorHAnsi" w:hAnsiTheme="minorHAnsi" w:hint="default"/>
        <w:b/>
        <w:i w:val="0"/>
        <w:caps w:val="0"/>
        <w:sz w:val="22"/>
      </w:rPr>
    </w:lvl>
    <w:lvl w:ilvl="2">
      <w:start w:val="1"/>
      <w:numFmt w:val="decimal"/>
      <w:pStyle w:val="TSAppendixHeading1"/>
      <w:lvlText w:val="%3."/>
      <w:lvlJc w:val="left"/>
      <w:pPr>
        <w:tabs>
          <w:tab w:val="num" w:pos="851"/>
        </w:tabs>
        <w:ind w:left="851" w:hanging="851"/>
      </w:pPr>
      <w:rPr>
        <w:rFonts w:asciiTheme="minorHAnsi" w:hAnsiTheme="minorHAnsi" w:hint="default"/>
        <w:b/>
        <w:i w:val="0"/>
        <w:sz w:val="22"/>
      </w:rPr>
    </w:lvl>
    <w:lvl w:ilvl="3">
      <w:start w:val="1"/>
      <w:numFmt w:val="decimal"/>
      <w:pStyle w:val="TSAppendixHeading2"/>
      <w:lvlText w:val="%3.%4"/>
      <w:lvlJc w:val="left"/>
      <w:pPr>
        <w:tabs>
          <w:tab w:val="num" w:pos="851"/>
        </w:tabs>
        <w:ind w:left="851" w:hanging="851"/>
      </w:pPr>
      <w:rPr>
        <w:rFonts w:asciiTheme="minorHAnsi" w:hAnsiTheme="minorHAnsi" w:hint="default"/>
        <w:b/>
        <w:i w:val="0"/>
        <w:sz w:val="22"/>
      </w:rPr>
    </w:lvl>
    <w:lvl w:ilvl="4">
      <w:start w:val="1"/>
      <w:numFmt w:val="decimal"/>
      <w:pStyle w:val="TSAppendix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TSAppendixHeading4"/>
      <w:lvlText w:val="(%6)"/>
      <w:lvlJc w:val="left"/>
      <w:pPr>
        <w:tabs>
          <w:tab w:val="num" w:pos="2835"/>
        </w:tabs>
        <w:ind w:left="2835" w:hanging="850"/>
      </w:pPr>
      <w:rPr>
        <w:rFonts w:asciiTheme="minorHAnsi" w:hAnsiTheme="minorHAnsi" w:hint="default"/>
        <w:b w:val="0"/>
        <w:i w:val="0"/>
        <w:sz w:val="22"/>
      </w:rPr>
    </w:lvl>
    <w:lvl w:ilvl="6">
      <w:start w:val="1"/>
      <w:numFmt w:val="lowerRoman"/>
      <w:pStyle w:val="TSAppendixHeading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lvlRestart w:val="0"/>
      <w:suff w:val="nothing"/>
      <w:lvlText w:val=""/>
      <w:lvlJc w:val="left"/>
      <w:pPr>
        <w:ind w:left="0" w:firstLine="0"/>
      </w:pPr>
      <w:rPr>
        <w:rFonts w:asciiTheme="minorHAnsi" w:hAnsiTheme="minorHAnsi" w:hint="default"/>
        <w:b w:val="0"/>
        <w:i w:val="0"/>
        <w:sz w:val="22"/>
      </w:rPr>
    </w:lvl>
  </w:abstractNum>
  <w:abstractNum w:abstractNumId="14" w15:restartNumberingAfterBreak="0">
    <w:nsid w:val="56C74EE1"/>
    <w:multiLevelType w:val="multilevel"/>
    <w:tmpl w:val="21A64264"/>
    <w:styleLink w:val="Style1"/>
    <w:lvl w:ilvl="0">
      <w:start w:val="1"/>
      <w:numFmt w:val="decimal"/>
      <w:lvlText w:val="(%1)"/>
      <w:lvlJc w:val="left"/>
      <w:pPr>
        <w:tabs>
          <w:tab w:val="num" w:pos="0"/>
        </w:tabs>
        <w:ind w:left="0" w:firstLine="0"/>
      </w:pPr>
      <w:rPr>
        <w:rFonts w:ascii="Copperplate31ab" w:hAnsi="Copperplate31ab" w:hint="default"/>
        <w:b w:val="0"/>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61680F45"/>
    <w:multiLevelType w:val="multilevel"/>
    <w:tmpl w:val="0D189D80"/>
    <w:lvl w:ilvl="0">
      <w:start w:val="1"/>
      <w:numFmt w:val="decimal"/>
      <w:pStyle w:val="TSLv3List1"/>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98C604E"/>
    <w:multiLevelType w:val="multilevel"/>
    <w:tmpl w:val="5916350E"/>
    <w:lvl w:ilvl="0">
      <w:start w:val="1"/>
      <w:numFmt w:val="lowerRoman"/>
      <w:pStyle w:val="TSLv1List3"/>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6DAA72AA"/>
    <w:multiLevelType w:val="multilevel"/>
    <w:tmpl w:val="11B0D808"/>
    <w:lvl w:ilvl="0">
      <w:start w:val="2"/>
      <w:numFmt w:val="bullet"/>
      <w:pStyle w:val="TSBullet1"/>
      <w:lvlText w:val=""/>
      <w:lvlJc w:val="left"/>
      <w:pPr>
        <w:tabs>
          <w:tab w:val="num" w:pos="851"/>
        </w:tabs>
        <w:ind w:left="851" w:hanging="851"/>
      </w:pPr>
      <w:rPr>
        <w:rFonts w:ascii="Symbol" w:hAnsi="Symbol" w:hint="default"/>
      </w:rPr>
    </w:lvl>
    <w:lvl w:ilvl="1">
      <w:start w:val="1"/>
      <w:numFmt w:val="bullet"/>
      <w:lvlRestart w:val="0"/>
      <w:pStyle w:val="TSBullet2"/>
      <w:lvlText w:val="-"/>
      <w:lvlJc w:val="left"/>
      <w:pPr>
        <w:tabs>
          <w:tab w:val="num" w:pos="851"/>
        </w:tabs>
        <w:ind w:left="851" w:hanging="851"/>
      </w:pPr>
      <w:rPr>
        <w:rFonts w:ascii="Georgia" w:hAnsi="Georgia" w:hint="default"/>
        <w:color w:val="auto"/>
      </w:rPr>
    </w:lvl>
    <w:lvl w:ilvl="2">
      <w:start w:val="1"/>
      <w:numFmt w:val="bullet"/>
      <w:lvlRestart w:val="0"/>
      <w:pStyle w:val="TSBullet3"/>
      <w:lvlText w:val="»"/>
      <w:lvlJc w:val="left"/>
      <w:pPr>
        <w:tabs>
          <w:tab w:val="num" w:pos="851"/>
        </w:tabs>
        <w:ind w:left="851" w:hanging="851"/>
      </w:pPr>
      <w:rPr>
        <w:rFonts w:ascii="Calibri" w:hAnsi="Calibri" w:hint="default"/>
      </w:rPr>
    </w:lvl>
    <w:lvl w:ilvl="3">
      <w:start w:val="1"/>
      <w:numFmt w:val="bullet"/>
      <w:lvlRestart w:val="0"/>
      <w:pStyle w:val="TSBullet4"/>
      <w:lvlText w:val=""/>
      <w:lvlJc w:val="left"/>
      <w:pPr>
        <w:tabs>
          <w:tab w:val="num" w:pos="1985"/>
        </w:tabs>
        <w:ind w:left="1985" w:hanging="1134"/>
      </w:pPr>
      <w:rPr>
        <w:rFonts w:ascii="Symbol" w:hAnsi="Symbol" w:hint="default"/>
      </w:rPr>
    </w:lvl>
    <w:lvl w:ilvl="4">
      <w:start w:val="1"/>
      <w:numFmt w:val="bullet"/>
      <w:lvlRestart w:val="0"/>
      <w:pStyle w:val="TSBullet5"/>
      <w:lvlText w:val="-"/>
      <w:lvlJc w:val="left"/>
      <w:pPr>
        <w:tabs>
          <w:tab w:val="num" w:pos="1985"/>
        </w:tabs>
        <w:ind w:left="1985" w:hanging="1134"/>
      </w:pPr>
      <w:rPr>
        <w:rFonts w:ascii="Georgia" w:hAnsi="Georgia" w:hint="default"/>
      </w:rPr>
    </w:lvl>
    <w:lvl w:ilvl="5">
      <w:start w:val="1"/>
      <w:numFmt w:val="bullet"/>
      <w:lvlRestart w:val="0"/>
      <w:pStyle w:val="TSBullet6"/>
      <w:lvlText w:val="»"/>
      <w:lvlJc w:val="left"/>
      <w:pPr>
        <w:tabs>
          <w:tab w:val="num" w:pos="1985"/>
        </w:tabs>
        <w:ind w:left="1985" w:hanging="1134"/>
      </w:pPr>
      <w:rPr>
        <w:rFonts w:ascii="Calibri" w:hAnsi="Calibri" w:hint="default"/>
      </w:rPr>
    </w:lvl>
    <w:lvl w:ilvl="6">
      <w:start w:val="1"/>
      <w:numFmt w:val="bullet"/>
      <w:lvlRestart w:val="0"/>
      <w:pStyle w:val="TSBullet7"/>
      <w:lvlText w:val=""/>
      <w:lvlJc w:val="left"/>
      <w:pPr>
        <w:tabs>
          <w:tab w:val="num" w:pos="2835"/>
        </w:tabs>
        <w:ind w:left="2835" w:hanging="850"/>
      </w:pPr>
      <w:rPr>
        <w:rFonts w:ascii="Symbol" w:hAnsi="Symbol" w:hint="default"/>
        <w:color w:val="3A3E42" w:themeColor="text1"/>
      </w:rPr>
    </w:lvl>
    <w:lvl w:ilvl="7">
      <w:start w:val="1"/>
      <w:numFmt w:val="bullet"/>
      <w:lvlRestart w:val="0"/>
      <w:pStyle w:val="TSBullet8"/>
      <w:lvlText w:val="-"/>
      <w:lvlJc w:val="left"/>
      <w:pPr>
        <w:tabs>
          <w:tab w:val="num" w:pos="2835"/>
        </w:tabs>
        <w:ind w:left="2835" w:hanging="850"/>
      </w:pPr>
      <w:rPr>
        <w:rFonts w:ascii="Calibri" w:hAnsi="Calibri" w:hint="default"/>
      </w:rPr>
    </w:lvl>
    <w:lvl w:ilvl="8">
      <w:start w:val="1"/>
      <w:numFmt w:val="bullet"/>
      <w:lvlRestart w:val="0"/>
      <w:pStyle w:val="TSBullet9"/>
      <w:lvlText w:val="»"/>
      <w:lvlJc w:val="left"/>
      <w:pPr>
        <w:tabs>
          <w:tab w:val="num" w:pos="2835"/>
        </w:tabs>
        <w:ind w:left="2835" w:hanging="850"/>
      </w:pPr>
      <w:rPr>
        <w:rFonts w:ascii="Calibri" w:hAnsi="Calibri" w:hint="default"/>
        <w:color w:val="3A3E42" w:themeColor="text1"/>
      </w:rPr>
    </w:lvl>
  </w:abstractNum>
  <w:abstractNum w:abstractNumId="18" w15:restartNumberingAfterBreak="0">
    <w:nsid w:val="76381CEC"/>
    <w:multiLevelType w:val="multilevel"/>
    <w:tmpl w:val="98101B0A"/>
    <w:lvl w:ilvl="0">
      <w:start w:val="1"/>
      <w:numFmt w:val="decimal"/>
      <w:pStyle w:val="TSLv2List1"/>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tabs>
          <w:tab w:val="num" w:pos="0"/>
        </w:tabs>
        <w:ind w:left="0" w:firstLine="0"/>
      </w:pPr>
      <w:rPr>
        <w:rFonts w:hint="default"/>
      </w:rPr>
    </w:lvl>
    <w:lvl w:ilvl="2">
      <w:start w:val="1"/>
      <w:numFmt w:val="none"/>
      <w:lvlRestart w:val="0"/>
      <w:lvlText w:val="%3"/>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7F967BE0"/>
    <w:multiLevelType w:val="multilevel"/>
    <w:tmpl w:val="2A64B92C"/>
    <w:lvl w:ilvl="0">
      <w:start w:val="1"/>
      <w:numFmt w:val="decimal"/>
      <w:pStyle w:val="TSLv1List1"/>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657148512">
    <w:abstractNumId w:val="13"/>
  </w:num>
  <w:num w:numId="2" w16cid:durableId="1817061352">
    <w:abstractNumId w:val="14"/>
  </w:num>
  <w:num w:numId="3" w16cid:durableId="103160998">
    <w:abstractNumId w:val="7"/>
  </w:num>
  <w:num w:numId="4" w16cid:durableId="2009752329">
    <w:abstractNumId w:val="2"/>
  </w:num>
  <w:num w:numId="5" w16cid:durableId="1745567033">
    <w:abstractNumId w:val="4"/>
  </w:num>
  <w:num w:numId="6" w16cid:durableId="514265731">
    <w:abstractNumId w:val="17"/>
  </w:num>
  <w:num w:numId="7" w16cid:durableId="460851842">
    <w:abstractNumId w:val="3"/>
  </w:num>
  <w:num w:numId="8" w16cid:durableId="933981436">
    <w:abstractNumId w:val="10"/>
  </w:num>
  <w:num w:numId="9" w16cid:durableId="1405176104">
    <w:abstractNumId w:val="19"/>
  </w:num>
  <w:num w:numId="10" w16cid:durableId="1347711070">
    <w:abstractNumId w:val="11"/>
  </w:num>
  <w:num w:numId="11" w16cid:durableId="1940721986">
    <w:abstractNumId w:val="16"/>
  </w:num>
  <w:num w:numId="12" w16cid:durableId="86535730">
    <w:abstractNumId w:val="18"/>
  </w:num>
  <w:num w:numId="13" w16cid:durableId="373621230">
    <w:abstractNumId w:val="9"/>
  </w:num>
  <w:num w:numId="14" w16cid:durableId="1450313922">
    <w:abstractNumId w:val="0"/>
  </w:num>
  <w:num w:numId="15" w16cid:durableId="1761022900">
    <w:abstractNumId w:val="15"/>
  </w:num>
  <w:num w:numId="16" w16cid:durableId="475805543">
    <w:abstractNumId w:val="5"/>
  </w:num>
  <w:num w:numId="17" w16cid:durableId="430123653">
    <w:abstractNumId w:val="6"/>
  </w:num>
  <w:num w:numId="18" w16cid:durableId="1808544333">
    <w:abstractNumId w:val="8"/>
  </w:num>
  <w:num w:numId="19" w16cid:durableId="1467313128">
    <w:abstractNumId w:val="1"/>
  </w:num>
  <w:num w:numId="20" w16cid:durableId="1851791524">
    <w:abstractNumId w:val="10"/>
  </w:num>
  <w:num w:numId="21" w16cid:durableId="1886872719">
    <w:abstractNumId w:val="10"/>
  </w:num>
  <w:num w:numId="22" w16cid:durableId="1018117653">
    <w:abstractNumId w:val="10"/>
  </w:num>
  <w:num w:numId="23" w16cid:durableId="1865702972">
    <w:abstractNumId w:val="10"/>
  </w:num>
  <w:num w:numId="24" w16cid:durableId="1873877726">
    <w:abstractNumId w:val="10"/>
  </w:num>
  <w:num w:numId="25" w16cid:durableId="1821266894">
    <w:abstractNumId w:val="10"/>
  </w:num>
  <w:num w:numId="26" w16cid:durableId="1187257976">
    <w:abstractNumId w:val="10"/>
  </w:num>
  <w:num w:numId="27" w16cid:durableId="2111898756">
    <w:abstractNumId w:val="10"/>
  </w:num>
  <w:num w:numId="28" w16cid:durableId="644241702">
    <w:abstractNumId w:val="1"/>
  </w:num>
  <w:num w:numId="29" w16cid:durableId="2101947139">
    <w:abstractNumId w:val="1"/>
  </w:num>
  <w:num w:numId="30" w16cid:durableId="377436524">
    <w:abstractNumId w:val="1"/>
  </w:num>
  <w:num w:numId="31" w16cid:durableId="786579601">
    <w:abstractNumId w:val="1"/>
  </w:num>
  <w:num w:numId="32" w16cid:durableId="224149802">
    <w:abstractNumId w:val="1"/>
  </w:num>
  <w:num w:numId="33" w16cid:durableId="1574897984">
    <w:abstractNumId w:val="1"/>
  </w:num>
  <w:num w:numId="34" w16cid:durableId="1991668651">
    <w:abstractNumId w:val="1"/>
  </w:num>
  <w:num w:numId="35" w16cid:durableId="1316493384">
    <w:abstractNumId w:val="1"/>
  </w:num>
  <w:num w:numId="36" w16cid:durableId="110403211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90"/>
    <w:rsid w:val="000009E6"/>
    <w:rsid w:val="00014305"/>
    <w:rsid w:val="00025D54"/>
    <w:rsid w:val="00037219"/>
    <w:rsid w:val="00040703"/>
    <w:rsid w:val="00042268"/>
    <w:rsid w:val="00044482"/>
    <w:rsid w:val="00053F14"/>
    <w:rsid w:val="000544AE"/>
    <w:rsid w:val="00057DED"/>
    <w:rsid w:val="000713F1"/>
    <w:rsid w:val="00076E31"/>
    <w:rsid w:val="00077D67"/>
    <w:rsid w:val="00082941"/>
    <w:rsid w:val="000915A3"/>
    <w:rsid w:val="0009785F"/>
    <w:rsid w:val="000A64D7"/>
    <w:rsid w:val="000B1392"/>
    <w:rsid w:val="000B1E9F"/>
    <w:rsid w:val="000B50DF"/>
    <w:rsid w:val="000D72FB"/>
    <w:rsid w:val="000E167D"/>
    <w:rsid w:val="000F0257"/>
    <w:rsid w:val="000F4CC3"/>
    <w:rsid w:val="00102E00"/>
    <w:rsid w:val="001057CF"/>
    <w:rsid w:val="0010787C"/>
    <w:rsid w:val="00115352"/>
    <w:rsid w:val="0012278D"/>
    <w:rsid w:val="0013318F"/>
    <w:rsid w:val="00135FCD"/>
    <w:rsid w:val="001375B0"/>
    <w:rsid w:val="00140DA3"/>
    <w:rsid w:val="001410EB"/>
    <w:rsid w:val="00141901"/>
    <w:rsid w:val="00146D25"/>
    <w:rsid w:val="001642D3"/>
    <w:rsid w:val="00166967"/>
    <w:rsid w:val="001720A0"/>
    <w:rsid w:val="00174723"/>
    <w:rsid w:val="0017607A"/>
    <w:rsid w:val="001830ED"/>
    <w:rsid w:val="00190866"/>
    <w:rsid w:val="001961F0"/>
    <w:rsid w:val="001A2A49"/>
    <w:rsid w:val="001A5403"/>
    <w:rsid w:val="001B13B4"/>
    <w:rsid w:val="001C0BBB"/>
    <w:rsid w:val="001C27EB"/>
    <w:rsid w:val="001C58E5"/>
    <w:rsid w:val="001C615B"/>
    <w:rsid w:val="001C6673"/>
    <w:rsid w:val="001D0380"/>
    <w:rsid w:val="001D2837"/>
    <w:rsid w:val="001D333B"/>
    <w:rsid w:val="001D4BFD"/>
    <w:rsid w:val="001E4BBE"/>
    <w:rsid w:val="001E6283"/>
    <w:rsid w:val="001F2DC6"/>
    <w:rsid w:val="001F31E3"/>
    <w:rsid w:val="001F6E38"/>
    <w:rsid w:val="00203C43"/>
    <w:rsid w:val="00203D48"/>
    <w:rsid w:val="00237B89"/>
    <w:rsid w:val="00257DF9"/>
    <w:rsid w:val="002645DA"/>
    <w:rsid w:val="002839DC"/>
    <w:rsid w:val="00287AD9"/>
    <w:rsid w:val="002A63A1"/>
    <w:rsid w:val="002B71A1"/>
    <w:rsid w:val="002C6887"/>
    <w:rsid w:val="002C71E5"/>
    <w:rsid w:val="002E0FBF"/>
    <w:rsid w:val="002E2D00"/>
    <w:rsid w:val="002F668B"/>
    <w:rsid w:val="00304DAF"/>
    <w:rsid w:val="00316198"/>
    <w:rsid w:val="00325D22"/>
    <w:rsid w:val="00330CFC"/>
    <w:rsid w:val="00346178"/>
    <w:rsid w:val="00347D1C"/>
    <w:rsid w:val="00356846"/>
    <w:rsid w:val="003629BB"/>
    <w:rsid w:val="00374CAE"/>
    <w:rsid w:val="003757C1"/>
    <w:rsid w:val="00380C50"/>
    <w:rsid w:val="0039025C"/>
    <w:rsid w:val="00392FED"/>
    <w:rsid w:val="0039329D"/>
    <w:rsid w:val="003A18FF"/>
    <w:rsid w:val="003A4DF9"/>
    <w:rsid w:val="003B052B"/>
    <w:rsid w:val="003B212A"/>
    <w:rsid w:val="003B7034"/>
    <w:rsid w:val="003D3FF1"/>
    <w:rsid w:val="003D42FE"/>
    <w:rsid w:val="003E10E1"/>
    <w:rsid w:val="003E3AA6"/>
    <w:rsid w:val="003E78E0"/>
    <w:rsid w:val="003F0BF3"/>
    <w:rsid w:val="003F3DF9"/>
    <w:rsid w:val="00413101"/>
    <w:rsid w:val="00416F87"/>
    <w:rsid w:val="00423F90"/>
    <w:rsid w:val="00427CDD"/>
    <w:rsid w:val="0043703B"/>
    <w:rsid w:val="004440A9"/>
    <w:rsid w:val="00446884"/>
    <w:rsid w:val="00446C5C"/>
    <w:rsid w:val="0046089D"/>
    <w:rsid w:val="00476894"/>
    <w:rsid w:val="00486676"/>
    <w:rsid w:val="0049326C"/>
    <w:rsid w:val="0049758E"/>
    <w:rsid w:val="004A253F"/>
    <w:rsid w:val="004A29DE"/>
    <w:rsid w:val="004A585D"/>
    <w:rsid w:val="004B08DD"/>
    <w:rsid w:val="004C1348"/>
    <w:rsid w:val="004D3A05"/>
    <w:rsid w:val="004D7A66"/>
    <w:rsid w:val="004E091A"/>
    <w:rsid w:val="004E191E"/>
    <w:rsid w:val="004E53A5"/>
    <w:rsid w:val="004E695E"/>
    <w:rsid w:val="00507200"/>
    <w:rsid w:val="00507690"/>
    <w:rsid w:val="00514A96"/>
    <w:rsid w:val="0053284F"/>
    <w:rsid w:val="0053467B"/>
    <w:rsid w:val="00567D35"/>
    <w:rsid w:val="00575EB2"/>
    <w:rsid w:val="00582B10"/>
    <w:rsid w:val="00584421"/>
    <w:rsid w:val="00585802"/>
    <w:rsid w:val="005879C2"/>
    <w:rsid w:val="00590227"/>
    <w:rsid w:val="0059062D"/>
    <w:rsid w:val="005A19B7"/>
    <w:rsid w:val="005C6612"/>
    <w:rsid w:val="005D0888"/>
    <w:rsid w:val="005D1FF6"/>
    <w:rsid w:val="0060474F"/>
    <w:rsid w:val="00610319"/>
    <w:rsid w:val="00615BC9"/>
    <w:rsid w:val="006176B5"/>
    <w:rsid w:val="0062221E"/>
    <w:rsid w:val="006463E2"/>
    <w:rsid w:val="006520F7"/>
    <w:rsid w:val="006553AD"/>
    <w:rsid w:val="0065775D"/>
    <w:rsid w:val="00662348"/>
    <w:rsid w:val="00670F71"/>
    <w:rsid w:val="00674570"/>
    <w:rsid w:val="006752D6"/>
    <w:rsid w:val="006763F6"/>
    <w:rsid w:val="0067727E"/>
    <w:rsid w:val="0069010E"/>
    <w:rsid w:val="00694345"/>
    <w:rsid w:val="006964F7"/>
    <w:rsid w:val="006B3844"/>
    <w:rsid w:val="006C243A"/>
    <w:rsid w:val="006C3402"/>
    <w:rsid w:val="006D40D5"/>
    <w:rsid w:val="006E100B"/>
    <w:rsid w:val="006E3760"/>
    <w:rsid w:val="006E72DE"/>
    <w:rsid w:val="006F0615"/>
    <w:rsid w:val="006F3A57"/>
    <w:rsid w:val="00700992"/>
    <w:rsid w:val="00712161"/>
    <w:rsid w:val="0074660B"/>
    <w:rsid w:val="007548D8"/>
    <w:rsid w:val="00754E46"/>
    <w:rsid w:val="00755FBD"/>
    <w:rsid w:val="0077742F"/>
    <w:rsid w:val="00797ED3"/>
    <w:rsid w:val="007A71D7"/>
    <w:rsid w:val="007B53AD"/>
    <w:rsid w:val="007B74C8"/>
    <w:rsid w:val="007B7E9C"/>
    <w:rsid w:val="007C0FBB"/>
    <w:rsid w:val="007C2BBE"/>
    <w:rsid w:val="007C4EEE"/>
    <w:rsid w:val="007D5ECC"/>
    <w:rsid w:val="008005BA"/>
    <w:rsid w:val="00820FEE"/>
    <w:rsid w:val="0083597C"/>
    <w:rsid w:val="008446A1"/>
    <w:rsid w:val="00845854"/>
    <w:rsid w:val="00856E23"/>
    <w:rsid w:val="0085721E"/>
    <w:rsid w:val="008640F5"/>
    <w:rsid w:val="0086420D"/>
    <w:rsid w:val="00872939"/>
    <w:rsid w:val="0087720D"/>
    <w:rsid w:val="008774D1"/>
    <w:rsid w:val="00884D61"/>
    <w:rsid w:val="008851DE"/>
    <w:rsid w:val="00890E15"/>
    <w:rsid w:val="00891585"/>
    <w:rsid w:val="008A5BA5"/>
    <w:rsid w:val="008C5887"/>
    <w:rsid w:val="008C7194"/>
    <w:rsid w:val="008D554A"/>
    <w:rsid w:val="008D6368"/>
    <w:rsid w:val="008E5400"/>
    <w:rsid w:val="008F0C31"/>
    <w:rsid w:val="00900F1C"/>
    <w:rsid w:val="00917E21"/>
    <w:rsid w:val="00921AA5"/>
    <w:rsid w:val="00932087"/>
    <w:rsid w:val="0093446C"/>
    <w:rsid w:val="00937E27"/>
    <w:rsid w:val="00942007"/>
    <w:rsid w:val="00952801"/>
    <w:rsid w:val="00952E62"/>
    <w:rsid w:val="00965241"/>
    <w:rsid w:val="00966CE8"/>
    <w:rsid w:val="00982886"/>
    <w:rsid w:val="0099308F"/>
    <w:rsid w:val="00995D5E"/>
    <w:rsid w:val="00997202"/>
    <w:rsid w:val="00997BE6"/>
    <w:rsid w:val="009A4568"/>
    <w:rsid w:val="009A6931"/>
    <w:rsid w:val="009B5BC1"/>
    <w:rsid w:val="009C1EAF"/>
    <w:rsid w:val="009C703F"/>
    <w:rsid w:val="009D0EB4"/>
    <w:rsid w:val="009E11A5"/>
    <w:rsid w:val="009E2227"/>
    <w:rsid w:val="009E6431"/>
    <w:rsid w:val="009F1D2C"/>
    <w:rsid w:val="009F2850"/>
    <w:rsid w:val="009F5731"/>
    <w:rsid w:val="00A14BC8"/>
    <w:rsid w:val="00A21930"/>
    <w:rsid w:val="00A25297"/>
    <w:rsid w:val="00A32657"/>
    <w:rsid w:val="00A34E71"/>
    <w:rsid w:val="00A40338"/>
    <w:rsid w:val="00A47637"/>
    <w:rsid w:val="00A578A4"/>
    <w:rsid w:val="00A669FB"/>
    <w:rsid w:val="00A6735A"/>
    <w:rsid w:val="00A6748C"/>
    <w:rsid w:val="00A73624"/>
    <w:rsid w:val="00A747DB"/>
    <w:rsid w:val="00A757F3"/>
    <w:rsid w:val="00A81AE3"/>
    <w:rsid w:val="00A91AAC"/>
    <w:rsid w:val="00AA16BA"/>
    <w:rsid w:val="00AA5D4C"/>
    <w:rsid w:val="00AA61F9"/>
    <w:rsid w:val="00AB56C2"/>
    <w:rsid w:val="00AC159E"/>
    <w:rsid w:val="00AD2CBC"/>
    <w:rsid w:val="00AD2D75"/>
    <w:rsid w:val="00AD6533"/>
    <w:rsid w:val="00AE1C1D"/>
    <w:rsid w:val="00AE3860"/>
    <w:rsid w:val="00AF2FF6"/>
    <w:rsid w:val="00AF605E"/>
    <w:rsid w:val="00B005E1"/>
    <w:rsid w:val="00B059D9"/>
    <w:rsid w:val="00B102EF"/>
    <w:rsid w:val="00B1173A"/>
    <w:rsid w:val="00B228D7"/>
    <w:rsid w:val="00B25C08"/>
    <w:rsid w:val="00B31395"/>
    <w:rsid w:val="00B45B7F"/>
    <w:rsid w:val="00B46128"/>
    <w:rsid w:val="00B61119"/>
    <w:rsid w:val="00B63870"/>
    <w:rsid w:val="00B73FD3"/>
    <w:rsid w:val="00B76B6F"/>
    <w:rsid w:val="00B803E6"/>
    <w:rsid w:val="00B91CE2"/>
    <w:rsid w:val="00BA0AAE"/>
    <w:rsid w:val="00BA6677"/>
    <w:rsid w:val="00BC4021"/>
    <w:rsid w:val="00BC4459"/>
    <w:rsid w:val="00BC5B25"/>
    <w:rsid w:val="00BE10B4"/>
    <w:rsid w:val="00BE4ECF"/>
    <w:rsid w:val="00BE70E1"/>
    <w:rsid w:val="00C02DE8"/>
    <w:rsid w:val="00C174F8"/>
    <w:rsid w:val="00C23FF1"/>
    <w:rsid w:val="00C63740"/>
    <w:rsid w:val="00C730F0"/>
    <w:rsid w:val="00C745E1"/>
    <w:rsid w:val="00C75454"/>
    <w:rsid w:val="00C904A9"/>
    <w:rsid w:val="00C959BE"/>
    <w:rsid w:val="00CA1BC4"/>
    <w:rsid w:val="00CA5EE8"/>
    <w:rsid w:val="00CB51FA"/>
    <w:rsid w:val="00CC5146"/>
    <w:rsid w:val="00CC5EE0"/>
    <w:rsid w:val="00CE150A"/>
    <w:rsid w:val="00CE59BE"/>
    <w:rsid w:val="00CF4BD7"/>
    <w:rsid w:val="00D12B14"/>
    <w:rsid w:val="00D26974"/>
    <w:rsid w:val="00D317A8"/>
    <w:rsid w:val="00D414F7"/>
    <w:rsid w:val="00D55647"/>
    <w:rsid w:val="00D65B34"/>
    <w:rsid w:val="00D7392D"/>
    <w:rsid w:val="00D74506"/>
    <w:rsid w:val="00D77C1A"/>
    <w:rsid w:val="00D85712"/>
    <w:rsid w:val="00D9351C"/>
    <w:rsid w:val="00D95A13"/>
    <w:rsid w:val="00DC0645"/>
    <w:rsid w:val="00DD0733"/>
    <w:rsid w:val="00DD32E0"/>
    <w:rsid w:val="00DD34C5"/>
    <w:rsid w:val="00DD3D9D"/>
    <w:rsid w:val="00DF7E34"/>
    <w:rsid w:val="00E02C23"/>
    <w:rsid w:val="00E14F01"/>
    <w:rsid w:val="00E22024"/>
    <w:rsid w:val="00E255AE"/>
    <w:rsid w:val="00E413D0"/>
    <w:rsid w:val="00E438D6"/>
    <w:rsid w:val="00E5675B"/>
    <w:rsid w:val="00E6115F"/>
    <w:rsid w:val="00E62E86"/>
    <w:rsid w:val="00E84AB5"/>
    <w:rsid w:val="00E927CF"/>
    <w:rsid w:val="00E9377F"/>
    <w:rsid w:val="00EB5678"/>
    <w:rsid w:val="00EB59CA"/>
    <w:rsid w:val="00EC0A08"/>
    <w:rsid w:val="00ED3221"/>
    <w:rsid w:val="00ED616F"/>
    <w:rsid w:val="00EF00AA"/>
    <w:rsid w:val="00F014E2"/>
    <w:rsid w:val="00F0529D"/>
    <w:rsid w:val="00F14814"/>
    <w:rsid w:val="00F16F38"/>
    <w:rsid w:val="00F17F2F"/>
    <w:rsid w:val="00F27037"/>
    <w:rsid w:val="00F309BC"/>
    <w:rsid w:val="00F34E0B"/>
    <w:rsid w:val="00F556A2"/>
    <w:rsid w:val="00F55E26"/>
    <w:rsid w:val="00F5759A"/>
    <w:rsid w:val="00F6052A"/>
    <w:rsid w:val="00F625E3"/>
    <w:rsid w:val="00F63CE2"/>
    <w:rsid w:val="00F735BA"/>
    <w:rsid w:val="00F758EA"/>
    <w:rsid w:val="00F771DE"/>
    <w:rsid w:val="00F87952"/>
    <w:rsid w:val="00FB7651"/>
    <w:rsid w:val="00FC2F35"/>
    <w:rsid w:val="00FC68E7"/>
    <w:rsid w:val="00FD1C19"/>
    <w:rsid w:val="00FD3BE5"/>
    <w:rsid w:val="00FF1A0E"/>
    <w:rsid w:val="00FF35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2F35"/>
  <w15:docId w15:val="{21DEB805-AAB6-4B22-88C2-56D028EB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D1C"/>
    <w:pPr>
      <w:spacing w:after="0" w:line="240" w:lineRule="auto"/>
      <w:jc w:val="both"/>
    </w:pPr>
  </w:style>
  <w:style w:type="paragraph" w:styleId="Heading1">
    <w:name w:val="heading 1"/>
    <w:basedOn w:val="Normal"/>
    <w:next w:val="Normal"/>
    <w:link w:val="Heading1Char"/>
    <w:uiPriority w:val="9"/>
    <w:qFormat/>
    <w:rsid w:val="00E927CF"/>
    <w:pPr>
      <w:keepNext/>
      <w:keepLines/>
      <w:numPr>
        <w:numId w:val="4"/>
      </w:numPr>
      <w:spacing w:before="480"/>
      <w:outlineLvl w:val="0"/>
    </w:pPr>
    <w:rPr>
      <w:rFonts w:asciiTheme="majorHAnsi" w:eastAsiaTheme="majorEastAsia" w:hAnsiTheme="majorHAnsi" w:cstheme="majorBidi"/>
      <w:b/>
      <w:bCs/>
      <w:color w:val="001736" w:themeColor="accent1" w:themeShade="BF"/>
      <w:sz w:val="28"/>
      <w:szCs w:val="28"/>
    </w:rPr>
  </w:style>
  <w:style w:type="paragraph" w:styleId="Heading2">
    <w:name w:val="heading 2"/>
    <w:basedOn w:val="Normal"/>
    <w:next w:val="Normal"/>
    <w:link w:val="Heading2Char"/>
    <w:uiPriority w:val="9"/>
    <w:qFormat/>
    <w:rsid w:val="00E927CF"/>
    <w:pPr>
      <w:keepNext/>
      <w:keepLines/>
      <w:numPr>
        <w:ilvl w:val="1"/>
        <w:numId w:val="4"/>
      </w:numPr>
      <w:spacing w:before="200"/>
      <w:outlineLvl w:val="1"/>
    </w:pPr>
    <w:rPr>
      <w:rFonts w:asciiTheme="majorHAnsi" w:eastAsiaTheme="majorEastAsia" w:hAnsiTheme="majorHAnsi" w:cstheme="majorBidi"/>
      <w:b/>
      <w:bCs/>
      <w:color w:val="001F49" w:themeColor="accent1"/>
      <w:sz w:val="26"/>
      <w:szCs w:val="26"/>
    </w:rPr>
  </w:style>
  <w:style w:type="paragraph" w:styleId="Heading3">
    <w:name w:val="heading 3"/>
    <w:basedOn w:val="Normal"/>
    <w:next w:val="Normal"/>
    <w:link w:val="Heading3Char"/>
    <w:uiPriority w:val="9"/>
    <w:semiHidden/>
    <w:qFormat/>
    <w:rsid w:val="00E927CF"/>
    <w:pPr>
      <w:keepNext/>
      <w:keepLines/>
      <w:numPr>
        <w:ilvl w:val="2"/>
        <w:numId w:val="4"/>
      </w:numPr>
      <w:spacing w:before="200"/>
      <w:outlineLvl w:val="2"/>
    </w:pPr>
    <w:rPr>
      <w:rFonts w:asciiTheme="majorHAnsi" w:eastAsiaTheme="majorEastAsia" w:hAnsiTheme="majorHAnsi" w:cstheme="majorBidi"/>
      <w:b/>
      <w:bCs/>
      <w:color w:val="001F49" w:themeColor="accent1"/>
    </w:rPr>
  </w:style>
  <w:style w:type="paragraph" w:styleId="Heading4">
    <w:name w:val="heading 4"/>
    <w:basedOn w:val="Normal"/>
    <w:next w:val="Normal"/>
    <w:link w:val="Heading4Char"/>
    <w:uiPriority w:val="9"/>
    <w:semiHidden/>
    <w:qFormat/>
    <w:rsid w:val="00E927CF"/>
    <w:pPr>
      <w:keepNext/>
      <w:keepLines/>
      <w:numPr>
        <w:ilvl w:val="3"/>
        <w:numId w:val="4"/>
      </w:numPr>
      <w:spacing w:before="200"/>
      <w:outlineLvl w:val="3"/>
    </w:pPr>
    <w:rPr>
      <w:rFonts w:asciiTheme="majorHAnsi" w:eastAsiaTheme="majorEastAsia" w:hAnsiTheme="majorHAnsi" w:cstheme="majorBidi"/>
      <w:b/>
      <w:bCs/>
      <w:i/>
      <w:iCs/>
      <w:color w:val="001F49" w:themeColor="accent1"/>
    </w:rPr>
  </w:style>
  <w:style w:type="paragraph" w:styleId="Heading5">
    <w:name w:val="heading 5"/>
    <w:basedOn w:val="Normal"/>
    <w:next w:val="Normal"/>
    <w:link w:val="Heading5Char"/>
    <w:uiPriority w:val="9"/>
    <w:semiHidden/>
    <w:qFormat/>
    <w:rsid w:val="00E927CF"/>
    <w:pPr>
      <w:keepNext/>
      <w:keepLines/>
      <w:numPr>
        <w:ilvl w:val="4"/>
        <w:numId w:val="4"/>
      </w:numPr>
      <w:spacing w:before="200"/>
      <w:outlineLvl w:val="4"/>
    </w:pPr>
    <w:rPr>
      <w:rFonts w:asciiTheme="majorHAnsi" w:eastAsiaTheme="majorEastAsia" w:hAnsiTheme="majorHAnsi" w:cstheme="majorBidi"/>
      <w:color w:val="000F24" w:themeColor="accent1" w:themeShade="7F"/>
    </w:rPr>
  </w:style>
  <w:style w:type="paragraph" w:styleId="Heading6">
    <w:name w:val="heading 6"/>
    <w:basedOn w:val="Normal"/>
    <w:next w:val="Normal"/>
    <w:link w:val="Heading6Char"/>
    <w:uiPriority w:val="9"/>
    <w:semiHidden/>
    <w:qFormat/>
    <w:rsid w:val="00E927CF"/>
    <w:pPr>
      <w:keepNext/>
      <w:keepLines/>
      <w:numPr>
        <w:ilvl w:val="5"/>
        <w:numId w:val="4"/>
      </w:numPr>
      <w:spacing w:before="200"/>
      <w:outlineLvl w:val="5"/>
    </w:pPr>
    <w:rPr>
      <w:rFonts w:asciiTheme="majorHAnsi" w:eastAsiaTheme="majorEastAsia" w:hAnsiTheme="majorHAnsi" w:cstheme="majorBidi"/>
      <w:i/>
      <w:iCs/>
      <w:color w:val="000F24" w:themeColor="accent1" w:themeShade="7F"/>
    </w:rPr>
  </w:style>
  <w:style w:type="paragraph" w:styleId="Heading7">
    <w:name w:val="heading 7"/>
    <w:basedOn w:val="Normal"/>
    <w:next w:val="Normal"/>
    <w:link w:val="Heading7Char"/>
    <w:uiPriority w:val="9"/>
    <w:semiHidden/>
    <w:qFormat/>
    <w:rsid w:val="00E927CF"/>
    <w:pPr>
      <w:keepNext/>
      <w:keepLines/>
      <w:numPr>
        <w:ilvl w:val="6"/>
        <w:numId w:val="4"/>
      </w:numPr>
      <w:spacing w:before="200"/>
      <w:outlineLvl w:val="6"/>
    </w:pPr>
    <w:rPr>
      <w:rFonts w:asciiTheme="majorHAnsi" w:eastAsiaTheme="majorEastAsia" w:hAnsiTheme="majorHAnsi" w:cstheme="majorBidi"/>
      <w:i/>
      <w:iCs/>
      <w:color w:val="676E75" w:themeColor="text1" w:themeTint="BF"/>
    </w:rPr>
  </w:style>
  <w:style w:type="paragraph" w:styleId="Heading8">
    <w:name w:val="heading 8"/>
    <w:basedOn w:val="Normal"/>
    <w:next w:val="Normal"/>
    <w:link w:val="Heading8Char"/>
    <w:uiPriority w:val="9"/>
    <w:semiHidden/>
    <w:qFormat/>
    <w:rsid w:val="00E927CF"/>
    <w:pPr>
      <w:keepNext/>
      <w:keepLines/>
      <w:numPr>
        <w:ilvl w:val="7"/>
        <w:numId w:val="4"/>
      </w:numPr>
      <w:spacing w:before="200"/>
      <w:outlineLvl w:val="7"/>
    </w:pPr>
    <w:rPr>
      <w:rFonts w:asciiTheme="majorHAnsi" w:eastAsiaTheme="majorEastAsia" w:hAnsiTheme="majorHAnsi" w:cstheme="majorBidi"/>
      <w:color w:val="676E75" w:themeColor="text1" w:themeTint="BF"/>
    </w:rPr>
  </w:style>
  <w:style w:type="paragraph" w:styleId="Heading9">
    <w:name w:val="heading 9"/>
    <w:basedOn w:val="Normal"/>
    <w:next w:val="Normal"/>
    <w:link w:val="Heading9Char"/>
    <w:uiPriority w:val="9"/>
    <w:semiHidden/>
    <w:qFormat/>
    <w:rsid w:val="00E927CF"/>
    <w:pPr>
      <w:keepNext/>
      <w:keepLines/>
      <w:numPr>
        <w:ilvl w:val="8"/>
        <w:numId w:val="4"/>
      </w:numPr>
      <w:spacing w:before="200"/>
      <w:outlineLvl w:val="8"/>
    </w:pPr>
    <w:rPr>
      <w:rFonts w:asciiTheme="majorHAnsi" w:eastAsiaTheme="majorEastAsia" w:hAnsiTheme="majorHAnsi" w:cstheme="majorBidi"/>
      <w:i/>
      <w:iCs/>
      <w:color w:val="676E75"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7CF"/>
    <w:rPr>
      <w:rFonts w:asciiTheme="majorHAnsi" w:eastAsiaTheme="majorEastAsia" w:hAnsiTheme="majorHAnsi" w:cstheme="majorBidi"/>
      <w:b/>
      <w:bCs/>
      <w:color w:val="001736" w:themeColor="accent1" w:themeShade="BF"/>
      <w:sz w:val="28"/>
      <w:szCs w:val="28"/>
    </w:rPr>
  </w:style>
  <w:style w:type="character" w:customStyle="1" w:styleId="Heading2Char">
    <w:name w:val="Heading 2 Char"/>
    <w:basedOn w:val="DefaultParagraphFont"/>
    <w:link w:val="Heading2"/>
    <w:uiPriority w:val="9"/>
    <w:rsid w:val="00E927CF"/>
    <w:rPr>
      <w:rFonts w:asciiTheme="majorHAnsi" w:eastAsiaTheme="majorEastAsia" w:hAnsiTheme="majorHAnsi" w:cstheme="majorBidi"/>
      <w:b/>
      <w:bCs/>
      <w:color w:val="001F49" w:themeColor="accent1"/>
      <w:sz w:val="26"/>
      <w:szCs w:val="26"/>
    </w:rPr>
  </w:style>
  <w:style w:type="character" w:customStyle="1" w:styleId="Heading3Char">
    <w:name w:val="Heading 3 Char"/>
    <w:basedOn w:val="DefaultParagraphFont"/>
    <w:link w:val="Heading3"/>
    <w:uiPriority w:val="9"/>
    <w:semiHidden/>
    <w:rsid w:val="00E927CF"/>
    <w:rPr>
      <w:rFonts w:asciiTheme="majorHAnsi" w:eastAsiaTheme="majorEastAsia" w:hAnsiTheme="majorHAnsi" w:cstheme="majorBidi"/>
      <w:b/>
      <w:bCs/>
      <w:color w:val="001F49" w:themeColor="accent1"/>
    </w:rPr>
  </w:style>
  <w:style w:type="character" w:customStyle="1" w:styleId="Heading4Char">
    <w:name w:val="Heading 4 Char"/>
    <w:basedOn w:val="DefaultParagraphFont"/>
    <w:link w:val="Heading4"/>
    <w:uiPriority w:val="9"/>
    <w:semiHidden/>
    <w:rsid w:val="00E927CF"/>
    <w:rPr>
      <w:rFonts w:asciiTheme="majorHAnsi" w:eastAsiaTheme="majorEastAsia" w:hAnsiTheme="majorHAnsi" w:cstheme="majorBidi"/>
      <w:b/>
      <w:bCs/>
      <w:i/>
      <w:iCs/>
      <w:color w:val="001F49" w:themeColor="accent1"/>
    </w:rPr>
  </w:style>
  <w:style w:type="character" w:customStyle="1" w:styleId="Heading5Char">
    <w:name w:val="Heading 5 Char"/>
    <w:basedOn w:val="DefaultParagraphFont"/>
    <w:link w:val="Heading5"/>
    <w:uiPriority w:val="9"/>
    <w:semiHidden/>
    <w:rsid w:val="00E927CF"/>
    <w:rPr>
      <w:rFonts w:asciiTheme="majorHAnsi" w:eastAsiaTheme="majorEastAsia" w:hAnsiTheme="majorHAnsi" w:cstheme="majorBidi"/>
      <w:color w:val="000F24" w:themeColor="accent1" w:themeShade="7F"/>
    </w:rPr>
  </w:style>
  <w:style w:type="character" w:customStyle="1" w:styleId="Heading6Char">
    <w:name w:val="Heading 6 Char"/>
    <w:basedOn w:val="DefaultParagraphFont"/>
    <w:link w:val="Heading6"/>
    <w:uiPriority w:val="9"/>
    <w:semiHidden/>
    <w:rsid w:val="00E927CF"/>
    <w:rPr>
      <w:rFonts w:asciiTheme="majorHAnsi" w:eastAsiaTheme="majorEastAsia" w:hAnsiTheme="majorHAnsi" w:cstheme="majorBidi"/>
      <w:i/>
      <w:iCs/>
      <w:color w:val="000F24" w:themeColor="accent1" w:themeShade="7F"/>
    </w:rPr>
  </w:style>
  <w:style w:type="character" w:customStyle="1" w:styleId="Heading7Char">
    <w:name w:val="Heading 7 Char"/>
    <w:basedOn w:val="DefaultParagraphFont"/>
    <w:link w:val="Heading7"/>
    <w:uiPriority w:val="9"/>
    <w:semiHidden/>
    <w:rsid w:val="00E927CF"/>
    <w:rPr>
      <w:rFonts w:asciiTheme="majorHAnsi" w:eastAsiaTheme="majorEastAsia" w:hAnsiTheme="majorHAnsi" w:cstheme="majorBidi"/>
      <w:i/>
      <w:iCs/>
      <w:color w:val="676E75" w:themeColor="text1" w:themeTint="BF"/>
    </w:rPr>
  </w:style>
  <w:style w:type="character" w:customStyle="1" w:styleId="Heading8Char">
    <w:name w:val="Heading 8 Char"/>
    <w:basedOn w:val="DefaultParagraphFont"/>
    <w:link w:val="Heading8"/>
    <w:uiPriority w:val="9"/>
    <w:semiHidden/>
    <w:rsid w:val="00E927CF"/>
    <w:rPr>
      <w:rFonts w:asciiTheme="majorHAnsi" w:eastAsiaTheme="majorEastAsia" w:hAnsiTheme="majorHAnsi" w:cstheme="majorBidi"/>
      <w:color w:val="676E75" w:themeColor="text1" w:themeTint="BF"/>
    </w:rPr>
  </w:style>
  <w:style w:type="character" w:customStyle="1" w:styleId="Heading9Char">
    <w:name w:val="Heading 9 Char"/>
    <w:basedOn w:val="DefaultParagraphFont"/>
    <w:link w:val="Heading9"/>
    <w:uiPriority w:val="9"/>
    <w:semiHidden/>
    <w:rsid w:val="00E927CF"/>
    <w:rPr>
      <w:rFonts w:asciiTheme="majorHAnsi" w:eastAsiaTheme="majorEastAsia" w:hAnsiTheme="majorHAnsi" w:cstheme="majorBidi"/>
      <w:i/>
      <w:iCs/>
      <w:color w:val="676E75" w:themeColor="text1" w:themeTint="BF"/>
    </w:rPr>
  </w:style>
  <w:style w:type="paragraph" w:styleId="Header">
    <w:name w:val="header"/>
    <w:basedOn w:val="Normal"/>
    <w:link w:val="HeaderChar"/>
    <w:uiPriority w:val="99"/>
    <w:rsid w:val="005879C2"/>
    <w:pPr>
      <w:tabs>
        <w:tab w:val="center" w:pos="4513"/>
        <w:tab w:val="right" w:pos="9026"/>
      </w:tabs>
    </w:pPr>
    <w:rPr>
      <w:sz w:val="16"/>
    </w:rPr>
  </w:style>
  <w:style w:type="character" w:customStyle="1" w:styleId="HeaderChar">
    <w:name w:val="Header Char"/>
    <w:basedOn w:val="DefaultParagraphFont"/>
    <w:link w:val="Header"/>
    <w:uiPriority w:val="99"/>
    <w:rsid w:val="005879C2"/>
    <w:rPr>
      <w:sz w:val="16"/>
    </w:rPr>
  </w:style>
  <w:style w:type="paragraph" w:styleId="Footer">
    <w:name w:val="footer"/>
    <w:basedOn w:val="Normal"/>
    <w:link w:val="FooterChar"/>
    <w:uiPriority w:val="99"/>
    <w:rsid w:val="00E927CF"/>
    <w:pPr>
      <w:tabs>
        <w:tab w:val="center" w:pos="4513"/>
        <w:tab w:val="right" w:pos="9026"/>
      </w:tabs>
    </w:pPr>
    <w:rPr>
      <w:sz w:val="12"/>
    </w:rPr>
  </w:style>
  <w:style w:type="character" w:customStyle="1" w:styleId="FooterChar">
    <w:name w:val="Footer Char"/>
    <w:basedOn w:val="DefaultParagraphFont"/>
    <w:link w:val="Footer"/>
    <w:uiPriority w:val="99"/>
    <w:rsid w:val="00E927CF"/>
    <w:rPr>
      <w:sz w:val="12"/>
    </w:rPr>
  </w:style>
  <w:style w:type="table" w:styleId="TableGrid">
    <w:name w:val="Table Grid"/>
    <w:basedOn w:val="TableNormal"/>
    <w:uiPriority w:val="59"/>
    <w:rsid w:val="00E927C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CentredHeadingUC">
    <w:name w:val="TS Centred Heading UC"/>
    <w:rsid w:val="00257DF9"/>
    <w:pPr>
      <w:jc w:val="center"/>
    </w:pPr>
    <w:rPr>
      <w:b/>
      <w:caps/>
    </w:rPr>
  </w:style>
  <w:style w:type="paragraph" w:customStyle="1" w:styleId="TSContractHeading">
    <w:name w:val="TS Contract Heading"/>
    <w:link w:val="TSContractHeadingChar"/>
    <w:rsid w:val="00347D1C"/>
    <w:pPr>
      <w:jc w:val="both"/>
    </w:pPr>
    <w:rPr>
      <w:b/>
    </w:rPr>
  </w:style>
  <w:style w:type="paragraph" w:customStyle="1" w:styleId="TSDefinitionsBody1">
    <w:name w:val="TS Definitions Body 1"/>
    <w:rsid w:val="00347D1C"/>
    <w:pPr>
      <w:ind w:left="1418"/>
      <w:jc w:val="both"/>
    </w:pPr>
  </w:style>
  <w:style w:type="paragraph" w:customStyle="1" w:styleId="TSDefinitionsBody2">
    <w:name w:val="TS Definitions Body 2"/>
    <w:rsid w:val="00347D1C"/>
    <w:pPr>
      <w:ind w:left="1985"/>
      <w:jc w:val="both"/>
    </w:pPr>
  </w:style>
  <w:style w:type="paragraph" w:customStyle="1" w:styleId="TSDefinitionsBody3">
    <w:name w:val="TS Definitions Body 3"/>
    <w:rsid w:val="00347D1C"/>
    <w:pPr>
      <w:ind w:left="2552"/>
      <w:jc w:val="both"/>
    </w:pPr>
  </w:style>
  <w:style w:type="paragraph" w:customStyle="1" w:styleId="TSDefinitionsBodyText">
    <w:name w:val="TS Definitions Body Text"/>
    <w:rsid w:val="00347D1C"/>
    <w:pPr>
      <w:ind w:left="851"/>
      <w:jc w:val="both"/>
    </w:pPr>
  </w:style>
  <w:style w:type="paragraph" w:customStyle="1" w:styleId="TSDefinitionsLevel1">
    <w:name w:val="TS Definitions Level 1"/>
    <w:rsid w:val="00347D1C"/>
    <w:pPr>
      <w:numPr>
        <w:numId w:val="7"/>
      </w:numPr>
      <w:jc w:val="both"/>
    </w:pPr>
  </w:style>
  <w:style w:type="paragraph" w:customStyle="1" w:styleId="TSDefinitionsLevel2">
    <w:name w:val="TS Definitions Level 2"/>
    <w:rsid w:val="00347D1C"/>
    <w:pPr>
      <w:numPr>
        <w:ilvl w:val="1"/>
        <w:numId w:val="7"/>
      </w:numPr>
      <w:jc w:val="both"/>
    </w:pPr>
  </w:style>
  <w:style w:type="paragraph" w:customStyle="1" w:styleId="TSDefinitionsLevel3">
    <w:name w:val="TS Definitions Level 3"/>
    <w:rsid w:val="00347D1C"/>
    <w:pPr>
      <w:numPr>
        <w:ilvl w:val="2"/>
        <w:numId w:val="7"/>
      </w:numPr>
      <w:jc w:val="both"/>
    </w:pPr>
  </w:style>
  <w:style w:type="paragraph" w:customStyle="1" w:styleId="TSFrontCoverTitle">
    <w:name w:val="TS Front Cover Title"/>
    <w:rsid w:val="00446884"/>
    <w:pPr>
      <w:jc w:val="center"/>
    </w:pPr>
    <w:rPr>
      <w:b/>
      <w:sz w:val="32"/>
    </w:rPr>
  </w:style>
  <w:style w:type="paragraph" w:customStyle="1" w:styleId="TSIndentedBoldText">
    <w:name w:val="TS Indented Bold Text"/>
    <w:rsid w:val="00347D1C"/>
    <w:pPr>
      <w:ind w:left="851"/>
      <w:jc w:val="both"/>
    </w:pPr>
    <w:rPr>
      <w:b/>
    </w:rPr>
  </w:style>
  <w:style w:type="paragraph" w:customStyle="1" w:styleId="TSIndentedItalicText">
    <w:name w:val="TS Indented Italic Text"/>
    <w:rsid w:val="00347D1C"/>
    <w:pPr>
      <w:ind w:left="851"/>
      <w:jc w:val="both"/>
    </w:pPr>
    <w:rPr>
      <w:i/>
    </w:rPr>
  </w:style>
  <w:style w:type="paragraph" w:customStyle="1" w:styleId="TSBoldText">
    <w:name w:val="TS Bold Text"/>
    <w:rsid w:val="00347D1C"/>
    <w:pPr>
      <w:jc w:val="both"/>
    </w:pPr>
    <w:rPr>
      <w:b/>
    </w:rPr>
  </w:style>
  <w:style w:type="character" w:styleId="PlaceholderText">
    <w:name w:val="Placeholder Text"/>
    <w:basedOn w:val="DefaultParagraphFont"/>
    <w:uiPriority w:val="99"/>
    <w:semiHidden/>
    <w:rsid w:val="00E927CF"/>
    <w:rPr>
      <w:color w:val="808080"/>
    </w:rPr>
  </w:style>
  <w:style w:type="paragraph" w:styleId="BalloonText">
    <w:name w:val="Balloon Text"/>
    <w:basedOn w:val="Normal"/>
    <w:link w:val="BalloonTextChar"/>
    <w:uiPriority w:val="99"/>
    <w:semiHidden/>
    <w:unhideWhenUsed/>
    <w:rsid w:val="00E927CF"/>
    <w:rPr>
      <w:rFonts w:ascii="Tahoma" w:hAnsi="Tahoma" w:cs="Tahoma"/>
      <w:sz w:val="16"/>
      <w:szCs w:val="16"/>
    </w:rPr>
  </w:style>
  <w:style w:type="character" w:customStyle="1" w:styleId="BalloonTextChar">
    <w:name w:val="Balloon Text Char"/>
    <w:basedOn w:val="DefaultParagraphFont"/>
    <w:link w:val="BalloonText"/>
    <w:uiPriority w:val="99"/>
    <w:semiHidden/>
    <w:rsid w:val="00E927CF"/>
    <w:rPr>
      <w:rFonts w:ascii="Tahoma" w:hAnsi="Tahoma" w:cs="Tahoma"/>
      <w:sz w:val="16"/>
      <w:szCs w:val="16"/>
    </w:rPr>
  </w:style>
  <w:style w:type="paragraph" w:customStyle="1" w:styleId="TSBodyText">
    <w:name w:val="TS Body Text"/>
    <w:rsid w:val="00347D1C"/>
    <w:pPr>
      <w:jc w:val="both"/>
    </w:pPr>
  </w:style>
  <w:style w:type="paragraph" w:customStyle="1" w:styleId="TSBody1-2">
    <w:name w:val="TS Body 1-2"/>
    <w:rsid w:val="00347D1C"/>
    <w:pPr>
      <w:ind w:left="851"/>
      <w:jc w:val="both"/>
    </w:pPr>
  </w:style>
  <w:style w:type="paragraph" w:customStyle="1" w:styleId="TSBody3-4">
    <w:name w:val="TS Body 3-4"/>
    <w:rsid w:val="00347D1C"/>
    <w:pPr>
      <w:ind w:left="1985"/>
      <w:jc w:val="both"/>
    </w:pPr>
  </w:style>
  <w:style w:type="paragraph" w:customStyle="1" w:styleId="TSAppendixHeading2">
    <w:name w:val="TS Appendix Heading 2"/>
    <w:next w:val="TSBody1-2"/>
    <w:rsid w:val="00E927CF"/>
    <w:pPr>
      <w:numPr>
        <w:ilvl w:val="3"/>
        <w:numId w:val="1"/>
      </w:numPr>
      <w:jc w:val="both"/>
      <w:outlineLvl w:val="3"/>
    </w:pPr>
    <w:rPr>
      <w:b/>
    </w:rPr>
  </w:style>
  <w:style w:type="paragraph" w:customStyle="1" w:styleId="TSBody5">
    <w:name w:val="TS Body 5"/>
    <w:rsid w:val="00347D1C"/>
    <w:pPr>
      <w:ind w:left="2835"/>
      <w:jc w:val="both"/>
    </w:pPr>
  </w:style>
  <w:style w:type="paragraph" w:customStyle="1" w:styleId="TSBody6">
    <w:name w:val="TS Body 6"/>
    <w:rsid w:val="00347D1C"/>
    <w:pPr>
      <w:ind w:left="3686"/>
      <w:jc w:val="both"/>
    </w:pPr>
  </w:style>
  <w:style w:type="paragraph" w:customStyle="1" w:styleId="TSBody7">
    <w:name w:val="TS Body 7"/>
    <w:rsid w:val="00347D1C"/>
    <w:pPr>
      <w:ind w:left="4536"/>
      <w:jc w:val="both"/>
    </w:pPr>
  </w:style>
  <w:style w:type="paragraph" w:customStyle="1" w:styleId="TSParties">
    <w:name w:val="TS Parties"/>
    <w:rsid w:val="0077742F"/>
    <w:pPr>
      <w:numPr>
        <w:numId w:val="18"/>
      </w:numPr>
      <w:jc w:val="both"/>
    </w:pPr>
  </w:style>
  <w:style w:type="paragraph" w:customStyle="1" w:styleId="TSRecitals">
    <w:name w:val="TS Recitals"/>
    <w:rsid w:val="0077742F"/>
    <w:pPr>
      <w:numPr>
        <w:ilvl w:val="1"/>
        <w:numId w:val="18"/>
      </w:numPr>
      <w:jc w:val="both"/>
    </w:pPr>
  </w:style>
  <w:style w:type="paragraph" w:customStyle="1" w:styleId="TSHeading1">
    <w:name w:val="TS Heading 1"/>
    <w:next w:val="TSBody1-2"/>
    <w:rsid w:val="000D72FB"/>
    <w:pPr>
      <w:keepNext/>
      <w:numPr>
        <w:numId w:val="27"/>
      </w:numPr>
      <w:jc w:val="both"/>
      <w:outlineLvl w:val="0"/>
    </w:pPr>
    <w:rPr>
      <w:b/>
      <w:caps/>
    </w:rPr>
  </w:style>
  <w:style w:type="paragraph" w:customStyle="1" w:styleId="TSHeading2">
    <w:name w:val="TS Heading 2"/>
    <w:next w:val="TSBody1-2"/>
    <w:rsid w:val="00347D1C"/>
    <w:pPr>
      <w:numPr>
        <w:ilvl w:val="1"/>
        <w:numId w:val="27"/>
      </w:numPr>
      <w:jc w:val="both"/>
      <w:outlineLvl w:val="1"/>
    </w:pPr>
    <w:rPr>
      <w:b/>
    </w:rPr>
  </w:style>
  <w:style w:type="paragraph" w:customStyle="1" w:styleId="TSHeading3">
    <w:name w:val="TS Heading 3"/>
    <w:next w:val="TSBody3-4"/>
    <w:rsid w:val="00347D1C"/>
    <w:pPr>
      <w:numPr>
        <w:ilvl w:val="2"/>
        <w:numId w:val="27"/>
      </w:numPr>
      <w:jc w:val="both"/>
      <w:outlineLvl w:val="2"/>
    </w:pPr>
    <w:rPr>
      <w:b/>
    </w:rPr>
  </w:style>
  <w:style w:type="paragraph" w:customStyle="1" w:styleId="TSHeading4">
    <w:name w:val="TS Heading 4"/>
    <w:next w:val="TSBody3-4"/>
    <w:rsid w:val="007B74C8"/>
    <w:pPr>
      <w:numPr>
        <w:ilvl w:val="3"/>
        <w:numId w:val="27"/>
      </w:numPr>
      <w:outlineLvl w:val="3"/>
    </w:pPr>
    <w:rPr>
      <w:b/>
    </w:rPr>
  </w:style>
  <w:style w:type="paragraph" w:customStyle="1" w:styleId="TSHeading5">
    <w:name w:val="TS Heading 5"/>
    <w:next w:val="TSBody5"/>
    <w:rsid w:val="007B74C8"/>
    <w:pPr>
      <w:numPr>
        <w:ilvl w:val="4"/>
        <w:numId w:val="27"/>
      </w:numPr>
      <w:outlineLvl w:val="4"/>
    </w:pPr>
    <w:rPr>
      <w:b/>
    </w:rPr>
  </w:style>
  <w:style w:type="paragraph" w:customStyle="1" w:styleId="TSHeading6">
    <w:name w:val="TS Heading 6"/>
    <w:next w:val="TSBody6"/>
    <w:rsid w:val="007B74C8"/>
    <w:pPr>
      <w:numPr>
        <w:ilvl w:val="5"/>
        <w:numId w:val="27"/>
      </w:numPr>
      <w:outlineLvl w:val="5"/>
    </w:pPr>
    <w:rPr>
      <w:b/>
    </w:rPr>
  </w:style>
  <w:style w:type="paragraph" w:customStyle="1" w:styleId="TSHeading7">
    <w:name w:val="TS Heading 7"/>
    <w:next w:val="TSBody7"/>
    <w:rsid w:val="007B74C8"/>
    <w:pPr>
      <w:numPr>
        <w:ilvl w:val="6"/>
        <w:numId w:val="27"/>
      </w:numPr>
      <w:outlineLvl w:val="6"/>
    </w:pPr>
    <w:rPr>
      <w:b/>
    </w:rPr>
  </w:style>
  <w:style w:type="paragraph" w:customStyle="1" w:styleId="TSLevel1">
    <w:name w:val="TS Level 1"/>
    <w:basedOn w:val="TSHeading1"/>
    <w:next w:val="TSBody1-2"/>
    <w:rsid w:val="000D72FB"/>
    <w:pPr>
      <w:keepNext w:val="0"/>
      <w:outlineLvl w:val="9"/>
    </w:pPr>
    <w:rPr>
      <w:b w:val="0"/>
      <w:caps w:val="0"/>
    </w:rPr>
  </w:style>
  <w:style w:type="paragraph" w:customStyle="1" w:styleId="TSLevel2">
    <w:name w:val="TS Level 2"/>
    <w:basedOn w:val="TSHeading2"/>
    <w:next w:val="TSBody1-2"/>
    <w:rsid w:val="00257DF9"/>
    <w:pPr>
      <w:outlineLvl w:val="9"/>
    </w:pPr>
    <w:rPr>
      <w:b w:val="0"/>
    </w:rPr>
  </w:style>
  <w:style w:type="paragraph" w:customStyle="1" w:styleId="TSLevel3">
    <w:name w:val="TS Level 3"/>
    <w:basedOn w:val="TSHeading3"/>
    <w:next w:val="TSBody3-4"/>
    <w:rsid w:val="00257DF9"/>
    <w:pPr>
      <w:outlineLvl w:val="9"/>
    </w:pPr>
    <w:rPr>
      <w:b w:val="0"/>
    </w:rPr>
  </w:style>
  <w:style w:type="paragraph" w:customStyle="1" w:styleId="TSLevel4">
    <w:name w:val="TS Level 4"/>
    <w:basedOn w:val="TSHeading4"/>
    <w:next w:val="TSBody3-4"/>
    <w:rsid w:val="00A47637"/>
    <w:pPr>
      <w:jc w:val="both"/>
      <w:outlineLvl w:val="9"/>
    </w:pPr>
    <w:rPr>
      <w:b w:val="0"/>
    </w:rPr>
  </w:style>
  <w:style w:type="paragraph" w:customStyle="1" w:styleId="TSLevel5">
    <w:name w:val="TS Level 5"/>
    <w:basedOn w:val="TSHeading5"/>
    <w:next w:val="TSBody5"/>
    <w:rsid w:val="00A47637"/>
    <w:pPr>
      <w:jc w:val="both"/>
      <w:outlineLvl w:val="9"/>
    </w:pPr>
    <w:rPr>
      <w:b w:val="0"/>
    </w:rPr>
  </w:style>
  <w:style w:type="paragraph" w:customStyle="1" w:styleId="TSLevel6">
    <w:name w:val="TS Level 6"/>
    <w:basedOn w:val="TSHeading6"/>
    <w:next w:val="TSBody6"/>
    <w:rsid w:val="00A47637"/>
    <w:pPr>
      <w:jc w:val="both"/>
      <w:outlineLvl w:val="9"/>
    </w:pPr>
    <w:rPr>
      <w:b w:val="0"/>
    </w:rPr>
  </w:style>
  <w:style w:type="paragraph" w:customStyle="1" w:styleId="TSLevel7">
    <w:name w:val="TS Level 7"/>
    <w:basedOn w:val="TSHeading7"/>
    <w:next w:val="TSBody7"/>
    <w:rsid w:val="00A47637"/>
    <w:pPr>
      <w:jc w:val="both"/>
      <w:outlineLvl w:val="9"/>
    </w:pPr>
    <w:rPr>
      <w:b w:val="0"/>
    </w:rPr>
  </w:style>
  <w:style w:type="paragraph" w:customStyle="1" w:styleId="TSScheduleHeading1">
    <w:name w:val="TS Schedule Heading 1"/>
    <w:next w:val="TSBody1-2"/>
    <w:rsid w:val="0083597C"/>
    <w:pPr>
      <w:numPr>
        <w:ilvl w:val="2"/>
        <w:numId w:val="35"/>
      </w:numPr>
      <w:jc w:val="both"/>
      <w:outlineLvl w:val="2"/>
    </w:pPr>
    <w:rPr>
      <w:b/>
    </w:rPr>
  </w:style>
  <w:style w:type="paragraph" w:customStyle="1" w:styleId="TSScheduleHeading2">
    <w:name w:val="TS Schedule Heading 2"/>
    <w:next w:val="TSBody1-2"/>
    <w:rsid w:val="0077742F"/>
    <w:pPr>
      <w:numPr>
        <w:ilvl w:val="3"/>
        <w:numId w:val="35"/>
      </w:numPr>
      <w:jc w:val="both"/>
      <w:outlineLvl w:val="3"/>
    </w:pPr>
    <w:rPr>
      <w:b/>
    </w:rPr>
  </w:style>
  <w:style w:type="paragraph" w:customStyle="1" w:styleId="TSScheduleHeading3">
    <w:name w:val="TS Schedule Heading 3"/>
    <w:next w:val="TSBody3-4"/>
    <w:rsid w:val="0077742F"/>
    <w:pPr>
      <w:numPr>
        <w:ilvl w:val="4"/>
        <w:numId w:val="35"/>
      </w:numPr>
      <w:jc w:val="both"/>
      <w:outlineLvl w:val="4"/>
    </w:pPr>
    <w:rPr>
      <w:b/>
    </w:rPr>
  </w:style>
  <w:style w:type="paragraph" w:customStyle="1" w:styleId="TSScheduleHeading4">
    <w:name w:val="TS Schedule Heading 4"/>
    <w:next w:val="TSBody3-4"/>
    <w:rsid w:val="007B74C8"/>
    <w:pPr>
      <w:numPr>
        <w:ilvl w:val="5"/>
        <w:numId w:val="35"/>
      </w:numPr>
      <w:outlineLvl w:val="5"/>
    </w:pPr>
    <w:rPr>
      <w:b/>
    </w:rPr>
  </w:style>
  <w:style w:type="paragraph" w:customStyle="1" w:styleId="TSScheduleHeading5">
    <w:name w:val="TS Schedule Heading 5"/>
    <w:next w:val="TSBody5"/>
    <w:rsid w:val="007B74C8"/>
    <w:pPr>
      <w:numPr>
        <w:ilvl w:val="6"/>
        <w:numId w:val="35"/>
      </w:numPr>
      <w:outlineLvl w:val="6"/>
    </w:pPr>
    <w:rPr>
      <w:b/>
    </w:rPr>
  </w:style>
  <w:style w:type="paragraph" w:customStyle="1" w:styleId="TSScheduleHeading6">
    <w:name w:val="TS Schedule Heading 6"/>
    <w:next w:val="TSBody6"/>
    <w:rsid w:val="007B74C8"/>
    <w:pPr>
      <w:numPr>
        <w:ilvl w:val="7"/>
        <w:numId w:val="35"/>
      </w:numPr>
      <w:outlineLvl w:val="7"/>
    </w:pPr>
    <w:rPr>
      <w:b/>
    </w:rPr>
  </w:style>
  <w:style w:type="paragraph" w:customStyle="1" w:styleId="TSScheduleHeading7">
    <w:name w:val="TS Schedule Heading 7"/>
    <w:next w:val="TSBody7"/>
    <w:rsid w:val="007B74C8"/>
    <w:pPr>
      <w:numPr>
        <w:ilvl w:val="8"/>
        <w:numId w:val="35"/>
      </w:numPr>
      <w:outlineLvl w:val="8"/>
    </w:pPr>
    <w:rPr>
      <w:b/>
    </w:rPr>
  </w:style>
  <w:style w:type="paragraph" w:customStyle="1" w:styleId="TSScheduleTitle">
    <w:name w:val="TS Schedule Title"/>
    <w:next w:val="TSScheduleParts"/>
    <w:rsid w:val="00257DF9"/>
    <w:pPr>
      <w:pageBreakBefore/>
      <w:numPr>
        <w:numId w:val="35"/>
      </w:numPr>
      <w:jc w:val="center"/>
      <w:outlineLvl w:val="0"/>
    </w:pPr>
    <w:rPr>
      <w:b/>
      <w:caps/>
    </w:rPr>
  </w:style>
  <w:style w:type="paragraph" w:customStyle="1" w:styleId="TSScheduleParts">
    <w:name w:val="TS Schedule Parts"/>
    <w:next w:val="TSScheduleHeading1"/>
    <w:rsid w:val="00BE70E1"/>
    <w:pPr>
      <w:numPr>
        <w:ilvl w:val="1"/>
        <w:numId w:val="35"/>
      </w:numPr>
      <w:jc w:val="both"/>
      <w:outlineLvl w:val="1"/>
    </w:pPr>
    <w:rPr>
      <w:b/>
    </w:rPr>
  </w:style>
  <w:style w:type="paragraph" w:customStyle="1" w:styleId="TSSchLevel1">
    <w:name w:val="TS Sch Level 1"/>
    <w:basedOn w:val="TSScheduleHeading1"/>
    <w:next w:val="TSBody1-2"/>
    <w:rsid w:val="0077742F"/>
    <w:pPr>
      <w:outlineLvl w:val="9"/>
    </w:pPr>
    <w:rPr>
      <w:b w:val="0"/>
    </w:rPr>
  </w:style>
  <w:style w:type="paragraph" w:customStyle="1" w:styleId="TSSchLevel2">
    <w:name w:val="TS Sch Level 2"/>
    <w:basedOn w:val="TSScheduleHeading2"/>
    <w:next w:val="TSBody1-2"/>
    <w:rsid w:val="0077742F"/>
    <w:pPr>
      <w:outlineLvl w:val="9"/>
    </w:pPr>
    <w:rPr>
      <w:b w:val="0"/>
    </w:rPr>
  </w:style>
  <w:style w:type="paragraph" w:customStyle="1" w:styleId="TSSchLevel3">
    <w:name w:val="TS Sch Level 3"/>
    <w:basedOn w:val="TSScheduleHeading3"/>
    <w:next w:val="TSBody3-4"/>
    <w:rsid w:val="0077742F"/>
    <w:pPr>
      <w:outlineLvl w:val="9"/>
    </w:pPr>
    <w:rPr>
      <w:b w:val="0"/>
    </w:rPr>
  </w:style>
  <w:style w:type="paragraph" w:customStyle="1" w:styleId="TSSchLevel4">
    <w:name w:val="TS Sch Level 4"/>
    <w:basedOn w:val="TSScheduleHeading4"/>
    <w:next w:val="TSBody3-4"/>
    <w:rsid w:val="007B74C8"/>
    <w:pPr>
      <w:outlineLvl w:val="9"/>
    </w:pPr>
    <w:rPr>
      <w:b w:val="0"/>
    </w:rPr>
  </w:style>
  <w:style w:type="paragraph" w:customStyle="1" w:styleId="TSSchLevel5">
    <w:name w:val="TS Sch Level 5"/>
    <w:basedOn w:val="TSScheduleHeading5"/>
    <w:next w:val="TSBody5"/>
    <w:rsid w:val="007B74C8"/>
    <w:pPr>
      <w:outlineLvl w:val="9"/>
    </w:pPr>
    <w:rPr>
      <w:b w:val="0"/>
    </w:rPr>
  </w:style>
  <w:style w:type="paragraph" w:customStyle="1" w:styleId="TSSchLevel6">
    <w:name w:val="TS Sch Level 6"/>
    <w:basedOn w:val="TSScheduleHeading6"/>
    <w:next w:val="TSBody6"/>
    <w:rsid w:val="007B74C8"/>
    <w:pPr>
      <w:outlineLvl w:val="9"/>
    </w:pPr>
    <w:rPr>
      <w:b w:val="0"/>
    </w:rPr>
  </w:style>
  <w:style w:type="paragraph" w:customStyle="1" w:styleId="TSSchLevel7">
    <w:name w:val="TS Sch Level 7"/>
    <w:basedOn w:val="TSScheduleHeading7"/>
    <w:next w:val="TSBody7"/>
    <w:rsid w:val="007B74C8"/>
    <w:pPr>
      <w:outlineLvl w:val="9"/>
    </w:pPr>
    <w:rPr>
      <w:b w:val="0"/>
    </w:rPr>
  </w:style>
  <w:style w:type="paragraph" w:customStyle="1" w:styleId="TSAppendixTitle">
    <w:name w:val="TS Appendix Title"/>
    <w:next w:val="TSAppendixParts"/>
    <w:rsid w:val="00E927CF"/>
    <w:pPr>
      <w:pageBreakBefore/>
      <w:numPr>
        <w:numId w:val="1"/>
      </w:numPr>
      <w:jc w:val="center"/>
      <w:outlineLvl w:val="0"/>
    </w:pPr>
    <w:rPr>
      <w:b/>
      <w:caps/>
    </w:rPr>
  </w:style>
  <w:style w:type="paragraph" w:customStyle="1" w:styleId="TSAppendixParts">
    <w:name w:val="TS Appendix Parts"/>
    <w:next w:val="TSAppendixHeading1"/>
    <w:rsid w:val="00E927CF"/>
    <w:pPr>
      <w:keepNext/>
      <w:numPr>
        <w:ilvl w:val="1"/>
        <w:numId w:val="1"/>
      </w:numPr>
      <w:jc w:val="both"/>
      <w:outlineLvl w:val="1"/>
    </w:pPr>
    <w:rPr>
      <w:b/>
    </w:rPr>
  </w:style>
  <w:style w:type="paragraph" w:customStyle="1" w:styleId="TSAppendixHeading1">
    <w:name w:val="TS Appendix Heading 1"/>
    <w:next w:val="TSBody1-2"/>
    <w:rsid w:val="00392FED"/>
    <w:pPr>
      <w:numPr>
        <w:ilvl w:val="2"/>
        <w:numId w:val="1"/>
      </w:numPr>
      <w:jc w:val="both"/>
      <w:outlineLvl w:val="2"/>
    </w:pPr>
    <w:rPr>
      <w:b/>
    </w:rPr>
  </w:style>
  <w:style w:type="paragraph" w:customStyle="1" w:styleId="TSAppendixHeading3">
    <w:name w:val="TS Appendix Heading 3"/>
    <w:next w:val="TSBody3-4"/>
    <w:rsid w:val="00E927CF"/>
    <w:pPr>
      <w:numPr>
        <w:ilvl w:val="4"/>
        <w:numId w:val="1"/>
      </w:numPr>
      <w:jc w:val="both"/>
      <w:outlineLvl w:val="4"/>
    </w:pPr>
    <w:rPr>
      <w:b/>
    </w:rPr>
  </w:style>
  <w:style w:type="paragraph" w:customStyle="1" w:styleId="TSAppendixHeading4">
    <w:name w:val="TS Appendix Heading 4"/>
    <w:next w:val="TSBody5"/>
    <w:rsid w:val="00E927CF"/>
    <w:pPr>
      <w:numPr>
        <w:ilvl w:val="5"/>
        <w:numId w:val="1"/>
      </w:numPr>
      <w:jc w:val="both"/>
      <w:outlineLvl w:val="5"/>
    </w:pPr>
    <w:rPr>
      <w:b/>
    </w:rPr>
  </w:style>
  <w:style w:type="paragraph" w:customStyle="1" w:styleId="TSAppendixHeading5">
    <w:name w:val="TS Appendix Heading 5"/>
    <w:next w:val="TSBody5"/>
    <w:rsid w:val="00E927CF"/>
    <w:pPr>
      <w:numPr>
        <w:ilvl w:val="6"/>
        <w:numId w:val="1"/>
      </w:numPr>
      <w:jc w:val="both"/>
      <w:outlineLvl w:val="6"/>
    </w:pPr>
    <w:rPr>
      <w:b/>
    </w:rPr>
  </w:style>
  <w:style w:type="paragraph" w:customStyle="1" w:styleId="TSAppendLevel1">
    <w:name w:val="TS Append Level 1"/>
    <w:basedOn w:val="TSAppendixHeading1"/>
    <w:next w:val="TSBody1-2"/>
    <w:rsid w:val="00E927CF"/>
    <w:pPr>
      <w:outlineLvl w:val="9"/>
    </w:pPr>
    <w:rPr>
      <w:b w:val="0"/>
    </w:rPr>
  </w:style>
  <w:style w:type="paragraph" w:customStyle="1" w:styleId="TSAppendLevel2">
    <w:name w:val="TS Append Level 2"/>
    <w:basedOn w:val="TSAppendixHeading2"/>
    <w:next w:val="TSBody1-2"/>
    <w:rsid w:val="00E927CF"/>
    <w:pPr>
      <w:outlineLvl w:val="9"/>
    </w:pPr>
    <w:rPr>
      <w:b w:val="0"/>
    </w:rPr>
  </w:style>
  <w:style w:type="paragraph" w:customStyle="1" w:styleId="TSAppendLevel3">
    <w:name w:val="TS Append Level 3"/>
    <w:basedOn w:val="TSAppendixHeading3"/>
    <w:next w:val="TSBody3-4"/>
    <w:rsid w:val="00E927CF"/>
    <w:pPr>
      <w:outlineLvl w:val="9"/>
    </w:pPr>
    <w:rPr>
      <w:b w:val="0"/>
    </w:rPr>
  </w:style>
  <w:style w:type="paragraph" w:customStyle="1" w:styleId="TSAppendLevel4">
    <w:name w:val="TS Append Level 4"/>
    <w:basedOn w:val="TSAppendixHeading4"/>
    <w:next w:val="TSBody3-4"/>
    <w:rsid w:val="00E927CF"/>
    <w:pPr>
      <w:outlineLvl w:val="9"/>
    </w:pPr>
    <w:rPr>
      <w:b w:val="0"/>
    </w:rPr>
  </w:style>
  <w:style w:type="paragraph" w:customStyle="1" w:styleId="TSAppendLevel5">
    <w:name w:val="TS Append Level 5"/>
    <w:basedOn w:val="TSAppendixHeading5"/>
    <w:next w:val="TSBody5"/>
    <w:rsid w:val="00E927CF"/>
    <w:pPr>
      <w:outlineLvl w:val="9"/>
    </w:pPr>
    <w:rPr>
      <w:b w:val="0"/>
    </w:rPr>
  </w:style>
  <w:style w:type="paragraph" w:styleId="ListParagraph">
    <w:name w:val="List Paragraph"/>
    <w:basedOn w:val="Normal"/>
    <w:uiPriority w:val="34"/>
    <w:qFormat/>
    <w:rsid w:val="00E927CF"/>
    <w:pPr>
      <w:ind w:left="720"/>
      <w:contextualSpacing/>
    </w:pPr>
  </w:style>
  <w:style w:type="paragraph" w:customStyle="1" w:styleId="TSBullet1">
    <w:name w:val="TS Bullet 1"/>
    <w:rsid w:val="00347D1C"/>
    <w:pPr>
      <w:numPr>
        <w:numId w:val="6"/>
      </w:numPr>
      <w:jc w:val="both"/>
    </w:pPr>
  </w:style>
  <w:style w:type="paragraph" w:customStyle="1" w:styleId="TSBullet2">
    <w:name w:val="TS Bullet 2"/>
    <w:rsid w:val="00347D1C"/>
    <w:pPr>
      <w:numPr>
        <w:ilvl w:val="1"/>
        <w:numId w:val="6"/>
      </w:numPr>
      <w:jc w:val="both"/>
    </w:pPr>
  </w:style>
  <w:style w:type="paragraph" w:customStyle="1" w:styleId="TSBullet3">
    <w:name w:val="TS Bullet 3"/>
    <w:rsid w:val="00347D1C"/>
    <w:pPr>
      <w:numPr>
        <w:ilvl w:val="2"/>
        <w:numId w:val="6"/>
      </w:numPr>
      <w:jc w:val="both"/>
    </w:pPr>
  </w:style>
  <w:style w:type="paragraph" w:customStyle="1" w:styleId="TSBullet4">
    <w:name w:val="TS Bullet 4"/>
    <w:rsid w:val="00347D1C"/>
    <w:pPr>
      <w:numPr>
        <w:ilvl w:val="3"/>
        <w:numId w:val="6"/>
      </w:numPr>
      <w:jc w:val="both"/>
    </w:pPr>
  </w:style>
  <w:style w:type="paragraph" w:customStyle="1" w:styleId="TSBullet5">
    <w:name w:val="TS Bullet 5"/>
    <w:rsid w:val="00347D1C"/>
    <w:pPr>
      <w:numPr>
        <w:ilvl w:val="4"/>
        <w:numId w:val="6"/>
      </w:numPr>
      <w:jc w:val="both"/>
    </w:pPr>
  </w:style>
  <w:style w:type="paragraph" w:customStyle="1" w:styleId="TSBullet6">
    <w:name w:val="TS Bullet 6"/>
    <w:rsid w:val="00347D1C"/>
    <w:pPr>
      <w:numPr>
        <w:ilvl w:val="5"/>
        <w:numId w:val="6"/>
      </w:numPr>
      <w:jc w:val="both"/>
    </w:pPr>
  </w:style>
  <w:style w:type="paragraph" w:customStyle="1" w:styleId="TSBullet7">
    <w:name w:val="TS Bullet 7"/>
    <w:rsid w:val="00347D1C"/>
    <w:pPr>
      <w:numPr>
        <w:ilvl w:val="6"/>
        <w:numId w:val="6"/>
      </w:numPr>
      <w:jc w:val="both"/>
    </w:pPr>
  </w:style>
  <w:style w:type="paragraph" w:customStyle="1" w:styleId="TSBullet8">
    <w:name w:val="TS Bullet 8"/>
    <w:rsid w:val="00347D1C"/>
    <w:pPr>
      <w:numPr>
        <w:ilvl w:val="7"/>
        <w:numId w:val="6"/>
      </w:numPr>
      <w:jc w:val="both"/>
    </w:pPr>
  </w:style>
  <w:style w:type="paragraph" w:customStyle="1" w:styleId="TSFrontCoverParties">
    <w:name w:val="TS Front Cover Parties"/>
    <w:rsid w:val="00446884"/>
    <w:pPr>
      <w:numPr>
        <w:numId w:val="3"/>
      </w:numPr>
      <w:jc w:val="center"/>
    </w:pPr>
    <w:rPr>
      <w:b/>
      <w:sz w:val="32"/>
    </w:rPr>
  </w:style>
  <w:style w:type="numbering" w:customStyle="1" w:styleId="Style1">
    <w:name w:val="Style1"/>
    <w:uiPriority w:val="99"/>
    <w:rsid w:val="00E927CF"/>
    <w:pPr>
      <w:numPr>
        <w:numId w:val="2"/>
      </w:numPr>
    </w:pPr>
  </w:style>
  <w:style w:type="paragraph" w:customStyle="1" w:styleId="TSLv1List1">
    <w:name w:val="TS Lv1 List 1"/>
    <w:rsid w:val="00347D1C"/>
    <w:pPr>
      <w:numPr>
        <w:numId w:val="9"/>
      </w:numPr>
      <w:jc w:val="both"/>
    </w:pPr>
  </w:style>
  <w:style w:type="paragraph" w:customStyle="1" w:styleId="TSLv1List3">
    <w:name w:val="TS Lv1 List 3"/>
    <w:rsid w:val="00347D1C"/>
    <w:pPr>
      <w:numPr>
        <w:numId w:val="11"/>
      </w:numPr>
      <w:jc w:val="both"/>
    </w:pPr>
  </w:style>
  <w:style w:type="paragraph" w:customStyle="1" w:styleId="TSLv1List2">
    <w:name w:val="TS Lv1 List 2"/>
    <w:rsid w:val="00347D1C"/>
    <w:pPr>
      <w:numPr>
        <w:numId w:val="10"/>
      </w:numPr>
      <w:jc w:val="both"/>
    </w:pPr>
  </w:style>
  <w:style w:type="paragraph" w:customStyle="1" w:styleId="TSLv2List1">
    <w:name w:val="TS Lv2 List 1"/>
    <w:rsid w:val="00347D1C"/>
    <w:pPr>
      <w:numPr>
        <w:numId w:val="12"/>
      </w:numPr>
      <w:jc w:val="both"/>
    </w:pPr>
  </w:style>
  <w:style w:type="paragraph" w:customStyle="1" w:styleId="TSLv2List2">
    <w:name w:val="TS Lv2 List 2"/>
    <w:rsid w:val="00347D1C"/>
    <w:pPr>
      <w:numPr>
        <w:numId w:val="13"/>
      </w:numPr>
      <w:jc w:val="both"/>
    </w:pPr>
  </w:style>
  <w:style w:type="paragraph" w:customStyle="1" w:styleId="TSLv2List3">
    <w:name w:val="TS Lv2 List 3"/>
    <w:rsid w:val="0077742F"/>
    <w:pPr>
      <w:numPr>
        <w:numId w:val="14"/>
      </w:numPr>
      <w:jc w:val="both"/>
    </w:pPr>
  </w:style>
  <w:style w:type="paragraph" w:customStyle="1" w:styleId="TSRightAlignText">
    <w:name w:val="TS Right Align Text"/>
    <w:qFormat/>
    <w:rsid w:val="00E927CF"/>
    <w:pPr>
      <w:jc w:val="right"/>
    </w:pPr>
  </w:style>
  <w:style w:type="paragraph" w:customStyle="1" w:styleId="TSItalicText">
    <w:name w:val="TS Italic Text"/>
    <w:rsid w:val="00347D1C"/>
    <w:pPr>
      <w:jc w:val="both"/>
    </w:pPr>
    <w:rPr>
      <w:i/>
    </w:rPr>
  </w:style>
  <w:style w:type="paragraph" w:styleId="TOC1">
    <w:name w:val="toc 1"/>
    <w:basedOn w:val="Normal"/>
    <w:next w:val="Normal"/>
    <w:autoRedefine/>
    <w:uiPriority w:val="39"/>
    <w:unhideWhenUsed/>
    <w:rsid w:val="00E927CF"/>
    <w:pPr>
      <w:tabs>
        <w:tab w:val="left" w:pos="709"/>
        <w:tab w:val="right" w:leader="dot" w:pos="8845"/>
      </w:tabs>
      <w:spacing w:after="100"/>
    </w:pPr>
  </w:style>
  <w:style w:type="character" w:styleId="Hyperlink">
    <w:name w:val="Hyperlink"/>
    <w:basedOn w:val="DefaultParagraphFont"/>
    <w:uiPriority w:val="99"/>
    <w:unhideWhenUsed/>
    <w:rsid w:val="00E927CF"/>
    <w:rPr>
      <w:color w:val="0F3F32" w:themeColor="hyperlink"/>
      <w:u w:val="single"/>
    </w:rPr>
  </w:style>
  <w:style w:type="character" w:styleId="FootnoteReference">
    <w:name w:val="footnote reference"/>
    <w:basedOn w:val="DefaultParagraphFont"/>
    <w:uiPriority w:val="99"/>
    <w:unhideWhenUsed/>
    <w:rsid w:val="00E927CF"/>
    <w:rPr>
      <w:sz w:val="18"/>
      <w:vertAlign w:val="superscript"/>
    </w:rPr>
  </w:style>
  <w:style w:type="character" w:styleId="EndnoteReference">
    <w:name w:val="endnote reference"/>
    <w:basedOn w:val="DefaultParagraphFont"/>
    <w:uiPriority w:val="99"/>
    <w:unhideWhenUsed/>
    <w:rsid w:val="00E927CF"/>
    <w:rPr>
      <w:sz w:val="14"/>
      <w:vertAlign w:val="superscript"/>
    </w:rPr>
  </w:style>
  <w:style w:type="paragraph" w:styleId="FootnoteText">
    <w:name w:val="footnote text"/>
    <w:basedOn w:val="Normal"/>
    <w:link w:val="FootnoteTextChar"/>
    <w:uiPriority w:val="99"/>
    <w:rsid w:val="001C27EB"/>
    <w:pPr>
      <w:tabs>
        <w:tab w:val="left" w:pos="425"/>
      </w:tabs>
      <w:ind w:left="425" w:hanging="425"/>
    </w:pPr>
    <w:rPr>
      <w:sz w:val="16"/>
    </w:rPr>
  </w:style>
  <w:style w:type="character" w:customStyle="1" w:styleId="FootnoteTextChar">
    <w:name w:val="Footnote Text Char"/>
    <w:basedOn w:val="DefaultParagraphFont"/>
    <w:link w:val="FootnoteText"/>
    <w:uiPriority w:val="99"/>
    <w:rsid w:val="001C27EB"/>
    <w:rPr>
      <w:sz w:val="16"/>
      <w:szCs w:val="20"/>
    </w:rPr>
  </w:style>
  <w:style w:type="paragraph" w:customStyle="1" w:styleId="TSCentredText">
    <w:name w:val="TS Centred Text"/>
    <w:qFormat/>
    <w:rsid w:val="00257DF9"/>
    <w:pPr>
      <w:jc w:val="center"/>
    </w:pPr>
  </w:style>
  <w:style w:type="paragraph" w:customStyle="1" w:styleId="TSMemSection">
    <w:name w:val="TS Mem Section"/>
    <w:next w:val="TSMemPart"/>
    <w:qFormat/>
    <w:rsid w:val="00E927CF"/>
    <w:pPr>
      <w:pageBreakBefore/>
      <w:numPr>
        <w:numId w:val="5"/>
      </w:numPr>
      <w:jc w:val="center"/>
      <w:outlineLvl w:val="0"/>
    </w:pPr>
    <w:rPr>
      <w:b/>
      <w:caps/>
    </w:rPr>
  </w:style>
  <w:style w:type="paragraph" w:customStyle="1" w:styleId="TSMemPart">
    <w:name w:val="TS Mem Part"/>
    <w:next w:val="TSMemH1"/>
    <w:qFormat/>
    <w:rsid w:val="00AD6533"/>
    <w:pPr>
      <w:keepNext/>
      <w:numPr>
        <w:ilvl w:val="1"/>
        <w:numId w:val="5"/>
      </w:numPr>
      <w:jc w:val="both"/>
      <w:outlineLvl w:val="0"/>
    </w:pPr>
    <w:rPr>
      <w:b/>
      <w:caps/>
    </w:rPr>
  </w:style>
  <w:style w:type="paragraph" w:styleId="EndnoteText">
    <w:name w:val="endnote text"/>
    <w:basedOn w:val="Normal"/>
    <w:link w:val="EndnoteTextChar"/>
    <w:uiPriority w:val="99"/>
    <w:semiHidden/>
    <w:unhideWhenUsed/>
    <w:rsid w:val="00E927CF"/>
  </w:style>
  <w:style w:type="character" w:customStyle="1" w:styleId="EndnoteTextChar">
    <w:name w:val="Endnote Text Char"/>
    <w:basedOn w:val="DefaultParagraphFont"/>
    <w:link w:val="EndnoteText"/>
    <w:uiPriority w:val="99"/>
    <w:semiHidden/>
    <w:rsid w:val="00E927CF"/>
    <w:rPr>
      <w:sz w:val="20"/>
      <w:szCs w:val="20"/>
    </w:rPr>
  </w:style>
  <w:style w:type="paragraph" w:styleId="TOC2">
    <w:name w:val="toc 2"/>
    <w:basedOn w:val="Normal"/>
    <w:next w:val="Normal"/>
    <w:autoRedefine/>
    <w:uiPriority w:val="39"/>
    <w:unhideWhenUsed/>
    <w:rsid w:val="00E927CF"/>
    <w:pPr>
      <w:tabs>
        <w:tab w:val="left" w:pos="1559"/>
        <w:tab w:val="right" w:leader="dot" w:pos="8845"/>
      </w:tabs>
      <w:spacing w:after="100"/>
      <w:ind w:left="709"/>
    </w:pPr>
  </w:style>
  <w:style w:type="paragraph" w:styleId="TOC3">
    <w:name w:val="toc 3"/>
    <w:basedOn w:val="Normal"/>
    <w:next w:val="Normal"/>
    <w:autoRedefine/>
    <w:uiPriority w:val="39"/>
    <w:unhideWhenUsed/>
    <w:rsid w:val="00E927CF"/>
    <w:pPr>
      <w:tabs>
        <w:tab w:val="left" w:pos="2693"/>
        <w:tab w:val="right" w:leader="dot" w:pos="8845"/>
      </w:tabs>
      <w:spacing w:after="100"/>
      <w:ind w:left="1559"/>
    </w:pPr>
  </w:style>
  <w:style w:type="paragraph" w:styleId="TOC4">
    <w:name w:val="toc 4"/>
    <w:basedOn w:val="Normal"/>
    <w:next w:val="Normal"/>
    <w:autoRedefine/>
    <w:uiPriority w:val="39"/>
    <w:unhideWhenUsed/>
    <w:rsid w:val="00E927CF"/>
    <w:pPr>
      <w:tabs>
        <w:tab w:val="left" w:pos="4111"/>
        <w:tab w:val="right" w:leader="dot" w:pos="8845"/>
      </w:tabs>
      <w:spacing w:after="100"/>
      <w:ind w:left="2693"/>
    </w:pPr>
  </w:style>
  <w:style w:type="paragraph" w:styleId="TOC5">
    <w:name w:val="toc 5"/>
    <w:basedOn w:val="Normal"/>
    <w:next w:val="Normal"/>
    <w:autoRedefine/>
    <w:uiPriority w:val="39"/>
    <w:unhideWhenUsed/>
    <w:rsid w:val="00E927CF"/>
    <w:pPr>
      <w:tabs>
        <w:tab w:val="left" w:pos="4820"/>
        <w:tab w:val="right" w:leader="dot" w:pos="8845"/>
      </w:tabs>
      <w:spacing w:after="100"/>
      <w:ind w:left="4111"/>
    </w:pPr>
  </w:style>
  <w:style w:type="paragraph" w:styleId="TOC6">
    <w:name w:val="toc 6"/>
    <w:basedOn w:val="Normal"/>
    <w:next w:val="Normal"/>
    <w:autoRedefine/>
    <w:uiPriority w:val="39"/>
    <w:unhideWhenUsed/>
    <w:rsid w:val="00E927CF"/>
    <w:pPr>
      <w:tabs>
        <w:tab w:val="left" w:pos="5387"/>
        <w:tab w:val="right" w:leader="dot" w:pos="8845"/>
      </w:tabs>
      <w:spacing w:after="100"/>
      <w:ind w:left="4820"/>
    </w:pPr>
  </w:style>
  <w:style w:type="paragraph" w:styleId="TOC7">
    <w:name w:val="toc 7"/>
    <w:basedOn w:val="Normal"/>
    <w:next w:val="Normal"/>
    <w:autoRedefine/>
    <w:uiPriority w:val="39"/>
    <w:unhideWhenUsed/>
    <w:rsid w:val="00E927CF"/>
    <w:pPr>
      <w:tabs>
        <w:tab w:val="left" w:pos="5954"/>
        <w:tab w:val="right" w:leader="dot" w:pos="8845"/>
      </w:tabs>
      <w:spacing w:after="100"/>
      <w:ind w:left="5387"/>
    </w:pPr>
  </w:style>
  <w:style w:type="paragraph" w:customStyle="1" w:styleId="TSMemH1">
    <w:name w:val="TS Mem H1"/>
    <w:next w:val="TSMemH2"/>
    <w:qFormat/>
    <w:rsid w:val="00392FED"/>
    <w:pPr>
      <w:numPr>
        <w:ilvl w:val="2"/>
        <w:numId w:val="5"/>
      </w:numPr>
      <w:jc w:val="both"/>
      <w:outlineLvl w:val="0"/>
    </w:pPr>
    <w:rPr>
      <w:b/>
      <w:caps/>
    </w:rPr>
  </w:style>
  <w:style w:type="paragraph" w:customStyle="1" w:styleId="TSMemH2">
    <w:name w:val="TS Mem H2"/>
    <w:qFormat/>
    <w:rsid w:val="00E927CF"/>
    <w:pPr>
      <w:numPr>
        <w:ilvl w:val="3"/>
        <w:numId w:val="5"/>
      </w:numPr>
      <w:jc w:val="both"/>
    </w:pPr>
    <w:rPr>
      <w:b/>
    </w:rPr>
  </w:style>
  <w:style w:type="paragraph" w:customStyle="1" w:styleId="TSMemH3">
    <w:name w:val="TS Mem H3"/>
    <w:qFormat/>
    <w:rsid w:val="00E927CF"/>
    <w:pPr>
      <w:numPr>
        <w:ilvl w:val="4"/>
        <w:numId w:val="5"/>
      </w:numPr>
      <w:jc w:val="both"/>
    </w:pPr>
    <w:rPr>
      <w:b/>
    </w:rPr>
  </w:style>
  <w:style w:type="paragraph" w:customStyle="1" w:styleId="TSMemL4">
    <w:name w:val="TS Mem L4"/>
    <w:qFormat/>
    <w:rsid w:val="00E927CF"/>
    <w:pPr>
      <w:numPr>
        <w:ilvl w:val="5"/>
        <w:numId w:val="5"/>
      </w:numPr>
      <w:jc w:val="both"/>
    </w:pPr>
  </w:style>
  <w:style w:type="paragraph" w:customStyle="1" w:styleId="TSMemL5">
    <w:name w:val="TS Mem L5"/>
    <w:qFormat/>
    <w:rsid w:val="00E927CF"/>
    <w:pPr>
      <w:numPr>
        <w:ilvl w:val="6"/>
        <w:numId w:val="5"/>
      </w:numPr>
      <w:jc w:val="both"/>
    </w:pPr>
  </w:style>
  <w:style w:type="paragraph" w:customStyle="1" w:styleId="TSBullet9">
    <w:name w:val="TS Bullet 9"/>
    <w:qFormat/>
    <w:rsid w:val="00347D1C"/>
    <w:pPr>
      <w:numPr>
        <w:ilvl w:val="8"/>
        <w:numId w:val="6"/>
      </w:numPr>
      <w:jc w:val="both"/>
    </w:pPr>
  </w:style>
  <w:style w:type="paragraph" w:customStyle="1" w:styleId="TSTOCHeading">
    <w:name w:val="TS TOC Heading"/>
    <w:next w:val="TSBodyText"/>
    <w:qFormat/>
    <w:rsid w:val="00257DF9"/>
    <w:pPr>
      <w:jc w:val="center"/>
      <w:outlineLvl w:val="0"/>
    </w:pPr>
    <w:rPr>
      <w:b/>
      <w:caps/>
    </w:rPr>
  </w:style>
  <w:style w:type="paragraph" w:customStyle="1" w:styleId="TSLv3List1">
    <w:name w:val="TS Lv3 List 1"/>
    <w:qFormat/>
    <w:rsid w:val="0077742F"/>
    <w:pPr>
      <w:numPr>
        <w:numId w:val="15"/>
      </w:numPr>
      <w:jc w:val="both"/>
    </w:pPr>
  </w:style>
  <w:style w:type="paragraph" w:customStyle="1" w:styleId="TSLv3List2">
    <w:name w:val="TS Lv3 List 2"/>
    <w:qFormat/>
    <w:rsid w:val="0077742F"/>
    <w:pPr>
      <w:numPr>
        <w:numId w:val="16"/>
      </w:numPr>
      <w:jc w:val="both"/>
    </w:pPr>
  </w:style>
  <w:style w:type="paragraph" w:customStyle="1" w:styleId="TSLv3List3">
    <w:name w:val="TS Lv3 List 3"/>
    <w:qFormat/>
    <w:rsid w:val="0077742F"/>
    <w:pPr>
      <w:numPr>
        <w:numId w:val="17"/>
      </w:numPr>
      <w:jc w:val="both"/>
    </w:pPr>
  </w:style>
  <w:style w:type="paragraph" w:customStyle="1" w:styleId="TSMemL1">
    <w:name w:val="TS Mem L1"/>
    <w:basedOn w:val="TSMemH1"/>
    <w:qFormat/>
    <w:rsid w:val="00E927CF"/>
    <w:pPr>
      <w:outlineLvl w:val="9"/>
    </w:pPr>
    <w:rPr>
      <w:b w:val="0"/>
      <w:caps w:val="0"/>
    </w:rPr>
  </w:style>
  <w:style w:type="paragraph" w:customStyle="1" w:styleId="TSMemL2">
    <w:name w:val="TS Mem L2"/>
    <w:basedOn w:val="TSMemH2"/>
    <w:qFormat/>
    <w:rsid w:val="00E927CF"/>
    <w:rPr>
      <w:b w:val="0"/>
    </w:rPr>
  </w:style>
  <w:style w:type="paragraph" w:customStyle="1" w:styleId="TSMemL3">
    <w:name w:val="TS Mem L3"/>
    <w:basedOn w:val="TSMemH3"/>
    <w:qFormat/>
    <w:rsid w:val="00E927CF"/>
    <w:rPr>
      <w:b w:val="0"/>
    </w:rPr>
  </w:style>
  <w:style w:type="paragraph" w:customStyle="1" w:styleId="TSTOCLeftHeading">
    <w:name w:val="TS TOC Left Heading"/>
    <w:next w:val="TSBodyText"/>
    <w:qFormat/>
    <w:rsid w:val="00BE70E1"/>
    <w:pPr>
      <w:jc w:val="both"/>
      <w:outlineLvl w:val="0"/>
    </w:pPr>
    <w:rPr>
      <w:b/>
      <w:caps/>
    </w:rPr>
  </w:style>
  <w:style w:type="character" w:customStyle="1" w:styleId="TSContractHeadingChar">
    <w:name w:val="TS Contract Heading Char"/>
    <w:basedOn w:val="DefaultParagraphFont"/>
    <w:link w:val="TSContractHeading"/>
    <w:rsid w:val="00347D1C"/>
    <w:rPr>
      <w:b/>
    </w:rPr>
  </w:style>
  <w:style w:type="table" w:customStyle="1" w:styleId="TableGrid2">
    <w:name w:val="Table Grid2"/>
    <w:basedOn w:val="TableNormal"/>
    <w:next w:val="TableGrid"/>
    <w:uiPriority w:val="59"/>
    <w:rsid w:val="008F0C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0C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37219"/>
    <w:rPr>
      <w:rFonts w:cs="Times New Roman"/>
      <w:szCs w:val="24"/>
    </w:rPr>
  </w:style>
  <w:style w:type="paragraph" w:styleId="Title">
    <w:name w:val="Title"/>
    <w:basedOn w:val="Normal"/>
    <w:next w:val="Normal"/>
    <w:link w:val="TitleChar"/>
    <w:uiPriority w:val="10"/>
    <w:qFormat/>
    <w:rsid w:val="00BE70E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0E1"/>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BE70E1"/>
    <w:rPr>
      <w:i/>
      <w:iCs/>
      <w:color w:val="676E75" w:themeColor="text1" w:themeTint="BF"/>
    </w:rPr>
  </w:style>
  <w:style w:type="character" w:styleId="Emphasis">
    <w:name w:val="Emphasis"/>
    <w:basedOn w:val="DefaultParagraphFont"/>
    <w:uiPriority w:val="20"/>
    <w:qFormat/>
    <w:rsid w:val="00BE70E1"/>
    <w:rPr>
      <w:i/>
      <w:iCs/>
    </w:rPr>
  </w:style>
  <w:style w:type="character" w:styleId="IntenseEmphasis">
    <w:name w:val="Intense Emphasis"/>
    <w:basedOn w:val="DefaultParagraphFont"/>
    <w:uiPriority w:val="21"/>
    <w:qFormat/>
    <w:rsid w:val="00BE70E1"/>
    <w:rPr>
      <w:i/>
      <w:iCs/>
      <w:color w:val="001F49" w:themeColor="accent1"/>
    </w:rPr>
  </w:style>
  <w:style w:type="character" w:customStyle="1" w:styleId="HeaderChar1">
    <w:name w:val="Header Char1"/>
    <w:basedOn w:val="DefaultParagraphFont"/>
    <w:uiPriority w:val="99"/>
    <w:semiHidden/>
    <w:rsid w:val="000F4CC3"/>
    <w:rPr>
      <w:rFonts w:eastAsiaTheme="minorHAnsi"/>
      <w:kern w:val="0"/>
      <w:sz w:val="22"/>
      <w:szCs w:val="22"/>
      <w:lang w:val="en-GB"/>
      <w14:ligatures w14:val="none"/>
    </w:rPr>
  </w:style>
  <w:style w:type="character" w:customStyle="1" w:styleId="FooterChar1">
    <w:name w:val="Footer Char1"/>
    <w:basedOn w:val="DefaultParagraphFont"/>
    <w:uiPriority w:val="99"/>
    <w:semiHidden/>
    <w:rsid w:val="000F4CC3"/>
    <w:rPr>
      <w:rFonts w:eastAsiaTheme="minorHAnsi"/>
      <w:kern w:val="0"/>
      <w:sz w:val="22"/>
      <w:szCs w:val="22"/>
      <w:lang w:val="en-GB"/>
      <w14:ligatures w14:val="none"/>
    </w:rPr>
  </w:style>
  <w:style w:type="paragraph" w:styleId="Revision">
    <w:name w:val="Revision"/>
    <w:hidden/>
    <w:uiPriority w:val="99"/>
    <w:semiHidden/>
    <w:rsid w:val="00AB56C2"/>
    <w:pPr>
      <w:spacing w:after="0" w:line="240" w:lineRule="auto"/>
    </w:pPr>
  </w:style>
  <w:style w:type="character" w:styleId="CommentReference">
    <w:name w:val="annotation reference"/>
    <w:basedOn w:val="DefaultParagraphFont"/>
    <w:uiPriority w:val="99"/>
    <w:semiHidden/>
    <w:unhideWhenUsed/>
    <w:rsid w:val="00346178"/>
    <w:rPr>
      <w:sz w:val="16"/>
      <w:szCs w:val="16"/>
    </w:rPr>
  </w:style>
  <w:style w:type="paragraph" w:styleId="CommentText">
    <w:name w:val="annotation text"/>
    <w:basedOn w:val="Normal"/>
    <w:link w:val="CommentTextChar"/>
    <w:uiPriority w:val="99"/>
    <w:unhideWhenUsed/>
    <w:rsid w:val="00346178"/>
    <w:rPr>
      <w:sz w:val="20"/>
      <w:szCs w:val="20"/>
    </w:rPr>
  </w:style>
  <w:style w:type="character" w:customStyle="1" w:styleId="CommentTextChar">
    <w:name w:val="Comment Text Char"/>
    <w:basedOn w:val="DefaultParagraphFont"/>
    <w:link w:val="CommentText"/>
    <w:uiPriority w:val="99"/>
    <w:rsid w:val="00346178"/>
    <w:rPr>
      <w:sz w:val="20"/>
      <w:szCs w:val="20"/>
    </w:rPr>
  </w:style>
  <w:style w:type="paragraph" w:styleId="CommentSubject">
    <w:name w:val="annotation subject"/>
    <w:basedOn w:val="CommentText"/>
    <w:next w:val="CommentText"/>
    <w:link w:val="CommentSubjectChar"/>
    <w:uiPriority w:val="99"/>
    <w:semiHidden/>
    <w:unhideWhenUsed/>
    <w:rsid w:val="00346178"/>
    <w:rPr>
      <w:b/>
      <w:bCs/>
    </w:rPr>
  </w:style>
  <w:style w:type="character" w:customStyle="1" w:styleId="CommentSubjectChar">
    <w:name w:val="Comment Subject Char"/>
    <w:basedOn w:val="CommentTextChar"/>
    <w:link w:val="CommentSubject"/>
    <w:uiPriority w:val="99"/>
    <w:semiHidden/>
    <w:rsid w:val="003461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gHand\BigHand%20Document%20Creation\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AE5CD9EC8E44229B675A18BA0CBB9B"/>
        <w:category>
          <w:name w:val="General"/>
          <w:gallery w:val="placeholder"/>
        </w:category>
        <w:types>
          <w:type w:val="bbPlcHdr"/>
        </w:types>
        <w:behaviors>
          <w:behavior w:val="content"/>
        </w:behaviors>
        <w:guid w:val="{41F313E5-45A2-44C4-B8D5-E1E05E2BA3D8}"/>
      </w:docPartPr>
      <w:docPartBody>
        <w:p w:rsidR="00FC4FEB" w:rsidRDefault="00FC4FEB"/>
      </w:docPartBody>
    </w:docPart>
    <w:docPart>
      <w:docPartPr>
        <w:name w:val="D75499BDC2F24A8CBC6C41CB1A28521C"/>
        <w:category>
          <w:name w:val="General"/>
          <w:gallery w:val="placeholder"/>
        </w:category>
        <w:types>
          <w:type w:val="bbPlcHdr"/>
        </w:types>
        <w:behaviors>
          <w:behavior w:val="content"/>
        </w:behaviors>
        <w:guid w:val="{559DEA69-BB3B-45F2-9E70-C05180D445B7}"/>
      </w:docPartPr>
      <w:docPartBody>
        <w:p w:rsidR="00FC4FEB" w:rsidRDefault="00FC4FEB"/>
      </w:docPartBody>
    </w:docPart>
    <w:docPart>
      <w:docPartPr>
        <w:name w:val="BC02C18AEC9A496A886A0DEEBBB73C2B"/>
        <w:category>
          <w:name w:val="General"/>
          <w:gallery w:val="placeholder"/>
        </w:category>
        <w:types>
          <w:type w:val="bbPlcHdr"/>
        </w:types>
        <w:behaviors>
          <w:behavior w:val="content"/>
        </w:behaviors>
        <w:guid w:val="{20159CF1-6549-4D8B-82AF-8E219F406BB0}"/>
      </w:docPartPr>
      <w:docPartBody>
        <w:p w:rsidR="00FC4FEB" w:rsidRDefault="00FC4FEB"/>
      </w:docPartBody>
    </w:docPart>
    <w:docPart>
      <w:docPartPr>
        <w:name w:val="1DE66DCB22674AC5AAEABAD47FD2D200"/>
        <w:category>
          <w:name w:val="General"/>
          <w:gallery w:val="placeholder"/>
        </w:category>
        <w:types>
          <w:type w:val="bbPlcHdr"/>
        </w:types>
        <w:behaviors>
          <w:behavior w:val="content"/>
        </w:behaviors>
        <w:guid w:val="{EDA39441-774C-4B48-8EE2-FCBE7AEB17B0}"/>
      </w:docPartPr>
      <w:docPartBody>
        <w:p w:rsidR="00FC4FEB" w:rsidRDefault="00FC4F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pperplate31ab">
    <w:altName w:val="Calibri"/>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68"/>
    <w:rsid w:val="000B1E9F"/>
    <w:rsid w:val="002945FF"/>
    <w:rsid w:val="00306FEF"/>
    <w:rsid w:val="0053284F"/>
    <w:rsid w:val="00590227"/>
    <w:rsid w:val="005B4193"/>
    <w:rsid w:val="0069010E"/>
    <w:rsid w:val="007F0B68"/>
    <w:rsid w:val="0082445A"/>
    <w:rsid w:val="009F2850"/>
    <w:rsid w:val="00A267DA"/>
    <w:rsid w:val="00A34E71"/>
    <w:rsid w:val="00A62966"/>
    <w:rsid w:val="00A73624"/>
    <w:rsid w:val="00B76B6F"/>
    <w:rsid w:val="00C004BF"/>
    <w:rsid w:val="00C745E1"/>
    <w:rsid w:val="00DD32E0"/>
    <w:rsid w:val="00E14F01"/>
    <w:rsid w:val="00EA27F0"/>
    <w:rsid w:val="00F74474"/>
    <w:rsid w:val="00F76D3C"/>
    <w:rsid w:val="00F87952"/>
    <w:rsid w:val="00FC4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S Standard Theme">
  <a:themeElements>
    <a:clrScheme name="TS new brand Standard colour theme">
      <a:dk1>
        <a:srgbClr val="3A3E42"/>
      </a:dk1>
      <a:lt1>
        <a:srgbClr val="FFFFFF"/>
      </a:lt1>
      <a:dk2>
        <a:srgbClr val="808080"/>
      </a:dk2>
      <a:lt2>
        <a:srgbClr val="F4F0D4"/>
      </a:lt2>
      <a:accent1>
        <a:srgbClr val="001F49"/>
      </a:accent1>
      <a:accent2>
        <a:srgbClr val="C35500"/>
      </a:accent2>
      <a:accent3>
        <a:srgbClr val="82C7B3"/>
      </a:accent3>
      <a:accent4>
        <a:srgbClr val="4E1649"/>
      </a:accent4>
      <a:accent5>
        <a:srgbClr val="A38000"/>
      </a:accent5>
      <a:accent6>
        <a:srgbClr val="0F3F32"/>
      </a:accent6>
      <a:hlink>
        <a:srgbClr val="0F3F32"/>
      </a:hlink>
      <a:folHlink>
        <a:srgbClr val="444541"/>
      </a:folHlink>
    </a:clrScheme>
    <a:fontScheme name="TS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c 0 3 6 2 4 5 4 - 0 3 5 4 - 4 8 a 7 - a 0 b f - 4 f b 9 d 3 3 3 3 f e e "   n a m e = " & l t ; ? x m l   v e r s i o n = & q u o t ; 1 . 0 & q u o t ;   e n c o d i n g = & q u o t ; u t f - 1 6 & q u o t ; ? & g t ; & # x A ; & l t ; u i L o c a l i z e d S t r i n g   x m l n s : x s d = & q u o t ; h t t p : / / w w w . w 3 . o r g / 2 0 0 1 / X M L S c h e m a & q u o t ;   x m l n s : x s i = & q u o t ; h t t p : / / w w w . w 3 . o r g / 2 0 0 1 / X M L S c h e m a - i n s t a n c e & q u o t ; & g t ; & # x A ;     & l t ; t y p e & g t ; l a b e l & l t ; / t y p e & g t ; & # x A ;     & l t ; t e x t & g t ; T e m p l a t e   N a m e   B l a n k & l t ; / t e x t & g t ; & # x A ; & l t ; / u i L o c a l i z e d S t r i n g & g t ; "   d o c u m e n t I d = " f 3 7 a e 0 3 8 - 5 9 9 8 - 4 b f e - 9 a d a - 2 6 c 1 8 b 8 9 8 b b 3 "   t e m p l a t e F u l l N a m e = " C : \ U s e r s \ r w g \ D e s k t o p \ t e m p s \ B l a n k . d o t x "   v e r s i o n = " 0 "   c o i C h e c k s u m = " U A Q b X X W + l 4 k s g B k n Z s E R n Z 3 H U s A G i Z / b Y X A S A o X s Z o U = "   s c h e m a V e r s i o n = " 3 "   w o r d V e r s i o n = " 1 6 . 0 "   l a n g u a g e I s o = " e n - G B "   o f f i c e I d = " e a 8 2 9 f 2 6 - f 6 9 2 - 4 5 2 5 - 9 c 6 9 - 5 b 6 d 5 e 4 e 2 4 8 e "   h e l p U r l = " & l t ; ? x m l   v e r s i o n = & q u o t ; 1 . 0 & q u o t ;   e n c o d i n g = & q u o t ; u t f - 1 6 & q u o t ; ? & g t ; & # x A ; & l t ; u i L o c a l i z e d S t r i n g   x m l n s : x s d = & q u o t ; h t t p : / / w w w . w 3 . o r g / 2 0 0 1 / X M L S c h e m a & q u o t ;   x m l n s : x s i = & q u o t ; h t t p : / / w w w . w 3 . o r g / 2 0 0 1 / X M L S c h e m a - i n s t a n c e & q u o t ; & g t ; & # x A ;     & l t ; t y p e & g t ; f i x e d & l t ; / t y p e & g t ; & # x A ;     & l t ; t e x t   / & g t ; & # x A ; & l t ; / u i L o c a l i z e d S t r i n g & g t ; "   i m p o r t D a t a = " f a l s e "   w i z a r d H e i g h t = " 4 6 0 "   w i z a r d W i d t h = " 0 "   w i z a r d P a n e l W i d t h = " 0 "   h i d e W i z a r d I f V a l i d = " f a l s e "   h i d e A u t h o r = " f a l s e "   w i z a r d T a b P o s i t i o n = " n o n e "   x m l n s = " h t t p : / / b i g h a n d . c o m / w o r d / b i g h a n d d o c u m e n t c r e a t i o n / " >  
     < a u t h o r >  
         < l o c a l i z e d P r o f i l e s / >  
         < f r o m S e a r c h C o n t a c t > t r u e < / f r o m S e a r c h C o n t a c t >  
         < i d > 6 4 4 2 c 2 2 6 - f 0 b e - 4 d a b - a 4 1 0 - a c f c 8 0 6 a e 9 4 0 < / i d >  
         < n a m e > A l e i a   T a t i n g < / n a m e >  
         < i n i t i a l s / >  
         < p r i m a r y O f f i c e > L o n d o n < / p r i m a r y O f f i c e >  
         < p r i m a r y O f f i c e I d > e a 8 2 9 f 2 6 - f 6 9 2 - 4 5 2 5 - 9 c 6 9 - 5 b 6 d 5 e 4 e 2 4 8 e < / p r i m a r y O f f i c e I d >  
         < p r i m a r y L a n g u a g e I s o > e n - G B < / p r i m a r y L a n g u a g e I s o >  
         < p h o n e N u m b e r F o r m a t > + 4 4   ( 0 ) 2 0   X X X X   X X X X < / p h o n e N u m b e r F o r m a t >  
         < f a x N u m b e r F o r m a t > + 4 4   ( 0 ) 2 0   X X X X   X X X X < / f a x N u m b e r F o r m a t >  
         < j o b D e s c r i p t i o n > D o c u m e n t   P r o d u c t i o n   S p e c i a l i s t < / j o b D e s c r i p t i o n >  
         < d e p a r t m e n t > C o r p o r a t e < / d e p a r t m e n t >  
         < f u n c t i o n / >  
         < e m a i l > a l e i a . t a t i n g @ t r a v e r s s m i t h . c o m < / e m a i l >  
         < r a w D i r e c t L i n e > 4 4 0 2 0 7 2 9 5 3 3 0 9 < / r a w D i r e c t L i n e >  
         < r a w D i r e c t F a x > 4 4 0 2 0 < / r a w D i r e c t F a x >  
         < m o b i l e / >  
         < l o g i n > A T 5 < / l o g i n >  
         < e m p l y e e I d / >  
         < b a r R e g i s t r a t i o n s / >  
         < C u s t o m 1 / >  
         < C u s t o m 2 / >  
     < / a u t h o r >  
     < c o n t e n t C o n t r o l s >  
         < c o n t e n t C o n t r o l   i d = " 5 3 e 3 6 5 7 f - f 5 b 1 - 4 5 d 9 - b c 5 c - 8 3 4 8 f f 3 a e 1 4 d "   n a m e = " D M S . D o c I d F o r m a t "   a s s e m b l y = " I p h e l i o n . O u t l i n e . W o r d . d l l "   t y p e = " I p h e l i o n . O u t l i n e . W o r d . R e n d e r e r s . T e x t R e n d e r e r "   o r d e r = " 3 "   a c t i v e = " t r u e "   e n t i t y I d = " 3 e d f 3 c 2 4 - 1 3 d f - 4 b 9 3 - 9 5 5 7 - 6 6 7 0 1 1 0 2 f 0 8 2 "   f i e l d I d = " 7 2 9 0 4 a 4 7 - 5 7 8 0 - 4 5 9 c - b e 7 a - 4 4 8 f 9 a d 8 d 6 b 4 "   p a r e n t I d = " 0 0 0 0 0 0 0 0 - 0 0 0 0 - 0 0 0 0 - 0 0 0 0 - 0 0 0 0 0 0 0 0 0 0 0 0 "   l e v e l O r d e r = " 1 0 0 "   c o n t r o l T y p e = " p l a i n T e x t "   c o n t r o l E d i t T y p e = " i n l i n e "   e n c l o s i n g B o o k m a r k = " f a l s e "   f o r m a t = " I F ( { S e l e c t   D M S . S e l e c t e d V a l u e }   =   & q u o t ; i M a n a g e & q u o t ; , & # x A ;   I F N O T E M P T Y ( { D M S . D o c N u m b e r } ,   { D M S . D o c N u m b e r }   & a m p ;   { L a b e l s . R e f   S e p a r a t o r }   & a m p ;   & # x A ;       { D M S . D o c V e r s i o n }   & a m p ;   { L a b e l s . R e f   S e p a r a t o r } ,   & q u o t ; & q u o t ;   )   & a m p ;   & # x A ;     U P P E R ( { A u t h o r . L o g i n } )   & a m p ;   { L a b e l s . R e f   S e p a r a t o r }   & a m p ;   & # x A ;     U P P E R ( { S y s t e m   F i e l d s . C u r r e n t   U s e r } ) , & q u o t ; & q u o t ; & # x A ; ) "   f o r m a t E v a l u a t o r T y p e = " e x p r e s s i o n "   t e x t C a s e = " i g n o r e C a s e "   r e m o v e C o n t r o l = " f a l s e "   i g n o r e F o r m a t I f E m p t y = " f a l s e " >  
             < p a r a m e t e r s >  
                 < p a r a m e t e r   i d = " 3 3 8 d 0 8 7 3 - b e b 2 - 4 f 6 3 - 9 0 f 2 - f e d 5 d b c d 3 f 3 6 "   n a m e = " D e l e t e   l i n e   i f   e m p t y "   t y p e = " S y s t e m . B o o l e a n ,   m s c o r l i b ,   V e r s i o n = 4 . 0 . 0 . 0 ,   C u l t u r e = n e u t r a l ,   P u b l i c K e y T o k e n = b 7 7 a 5 c 5 6 1 9 3 4 e 0 8 9 "   o r d e r = " 9 9 9 "   k e y = " d e l e t e L i n e I f E m p t y "   v a l u e = " F a l s e "   g r o u p O r d e r = " - 1 "   i s G e n e r a t e d = " f a l s e " / >  
                 < p a r a m e t e r   i d = " 2 9 c 9 4 5 b 2 - 0 5 6 7 - 4 f 1 3 - a a a 5 - b 0 3 c 6 b c 8 9 f 7 9 "   n a m e = " F i e l d   i n d e x "   t y p e = " S y s t e m . I n t 3 2 ,   m s c o r l i b ,   V e r s i o n = 4 . 0 . 0 . 0 ,   C u l t u r e = n e u t r a l ,   P u b l i c K e y T o k e n = b 7 7 a 5 c 5 6 1 9 3 4 e 0 8 9 "   o r d e r = " 9 9 9 "   k e y = " i n d e x "   v a l u e = " "   g r o u p O r d e r = " - 1 "   i s G e n e r a t e d = " f a l s e " / >  
                 < p a r a m e t e r   i d = " 1 5 0 a 7 3 1 6 - 2 6 2 0 - 4 b 2 9 - 8 6 8 7 - 6 9 8 b c 7 d 5 e e 0 9 "   n a m e = " F o r m a t   X M L   c o n t e n t "   t y p e = " S y s t e m . B o o l e a n ,   m s c o r l i b ,   V e r s i o n = 4 . 0 . 0 . 0 ,   C u l t u r e = n e u t r a l ,   P u b l i c K e y T o k e n = b 7 7 a 5 c 5 6 1 9 3 4 e 0 8 9 "   o r d e r = " 9 9 9 "   k e y = " f o r m a t X m l C o n t e n t "   v a l u e = " F a l s e "   g r o u p O r d e r = " - 1 "   i s G e n e r a t e d = " f a l s e " / >  
                 < p a r a m e t e r   i d = " 5 c 4 e 9 e 2 6 - 9 8 f d - 4 b a 8 - 8 3 a 1 - d 8 b c b 7 e 3 f c 0 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a 6 2 2 c 3 7 - 6 9 5 5 - 4 d 4 f - 9 5 c a - 6 0 1 4 f d 1 5 e 6 c a "   n a m e = " R o w s   t o   r e m o v e   i f   e m p t y "   t y p e = " S y s t e m . I n t 3 2 ,   m s c o r l i b ,   V e r s i o n = 4 . 0 . 0 . 0 ,   C u l t u r e = n e u t r a l ,   P u b l i c K e y T o k e n = b 7 7 a 5 c 5 6 1 9 3 4 e 0 8 9 "   o r d e r = " 9 9 9 "   k e y = " d e l e t e R o w C o u n t "   v a l u e = " 0 "   g r o u p O r d e r = " - 1 "   i s G e n e r a t e d = " f a l s e " / >  
                 < p a r a m e t e r   i d = " 0 1 0 3 8 f 4 8 - 1 3 0 6 - 4 a a 0 - 8 a b 2 - 8 e 3 e 7 6 2 4 d 3 8 e "   n a m e = " U p d a t e   f i e l d   f r o m   d o c u m e n t "   t y p e = " S y s t e m . B o o l e a n ,   m s c o r l i b ,   V e r s i o n = 4 . 0 . 0 . 0 ,   C u l t u r e = n e u t r a l ,   P u b l i c K e y T o k e n = b 7 7 a 5 c 5 6 1 9 3 4 e 0 8 9 "   o r d e r = " 9 9 9 "   k e y = " u p d a t e F i e l d "   v a l u e = " F a l s e "   g r o u p O r d e r = " - 1 "   i s G e n e r a t e d = " f a l s e " / >  
             < / p a r a m e t e r s >  
         < / c o n t e n t C o n t r o l >  
         < c o n t e n t C o n t r o l   i d = " 1 0 2 5 0 1 4 4 - f 1 2 a - 4 4 6 b - 9 0 7 0 - 2 8 5 c 8 4 6 2 5 6 6 1 "   n a m e = " O f f i c e . B u i l d i n g   A d d r e s s . L i n e   1 "   a s s e m b l y = " I p h e l i o n . O u t l i n e . W o r d . d l l "   t y p e = " I p h e l i o n . O u t l i n e . W o r d . R e n d e r e r s . T e x t R e n d e r e r "   o r d e r = " 2 "   a c t i v e = " t r u e "   e n t i t y I d = " 0 9 4 a 3 b 3 a - 5 2 e f - 4 8 4 8 - 9 6 f 7 - b 0 c e 0 4 b d e 2 e 8 "   f i e l d I d = " b e 3 1 9 4 e 4 - 7 e 1 6 - 4 6 1 0 - 8 0 e 5 - 4 c c 5 b 5 8 2 e 0 1 7 "   p a r e n t I d = " 0 0 0 0 0 0 0 0 - 0 0 0 0 - 0 0 0 0 - 0 0 0 0 - 0 0 0 0 0 0 0 0 0 0 0 0 "   l e v e l O r d e r = " 1 0 0 "   c o n t r o l T y p e = " p l a i n T e x t "   c o n t r o l E d i t T y p e = " i n l i n e "   e n c l o s i n g B o o k m a r k = " f a l s e "   f o r m a t = " I F N O T E M P T Y ( { O f f i c e . B u i l d i n g   A d d r e s s . L i n e   1 } , { O f f i c e . B u i l d i n g   A d d r e s s . L i n e   1 } , & q u o t ; & q u o t ; )   & a m p ;   & # x A ; I F N O T E M P T Y ( { O f f i c e . B u i l d i n g   A d d r e s s . L i n e   2 } , & q u o t ;   & q u o t ;   & a m p ;   { O f f i c e . B u i l d i n g   A d d r e s s . L i n e   2 } , & q u o t ; & q u o t ; )   & a m p ;   & # x A ; I F N O T E M P T Y ( { O f f i c e . B u i l d i n g   A d d r e s s . L i n e   3 } , & q u o t ;   & q u o t ;   & a m p ;   { O f f i c e . B u i l d i n g   A d d r e s s . L i n e   3 } , & q u o t ; & q u o t ; )   & a m p ;   & # x A ; I F N O T E M P T Y ( { O f f i c e . B u i l d i n g   A d d r e s s . L i n e   4 } , & q u o t ;   & q u o t ;   & a m p ;   { O f f i c e . B u i l d i n g   A d d r e s s . L i n e   4 } , & q u o t ; & q u o t ; )   & a m p ; & # x A ; I F N O T E M P T Y ( { O f f i c e . B u i l d i n g   A d d r e s s . L i n e   5 } , & q u o t ;   & q u o t ;   & a m p ;   { O f f i c e . B u i l d i n g   A d d r e s s . L i n e   5 } , & q u o t ; & q u o t ; ) "   f o r m a t E v a l u a t o r T y p e = " e x p r e s s i o n "   t e x t C a s e = " i g n o r e C a s e "   r e m o v e C o n t r o l = " f a l s e "   i g n o r e F o r m a t I f E m p t y = " f a l s e " >  
             < p a r a m e t e r s >  
                 < p a r a m e t e r   i d = " e 2 1 8 f 3 1 7 - 7 9 5 c - 4 e 4 b - a 3 c 3 - 2 a 6 e 2 5 2 9 1 e 7 7 "   n a m e = " D e l e t e   l i n e   i f   e m p t y "   t y p e = " S y s t e m . B o o l e a n ,   m s c o r l i b ,   V e r s i o n = 4 . 0 . 0 . 0 ,   C u l t u r e = n e u t r a l ,   P u b l i c K e y T o k e n = b 7 7 a 5 c 5 6 1 9 3 4 e 0 8 9 "   o r d e r = " 9 9 9 "   k e y = " d e l e t e L i n e I f E m p t y "   v a l u e = " F a l s e "   g r o u p O r d e r = " - 1 "   i s G e n e r a t e d = " f a l s e " / >  
                 < p a r a m e t e r   i d = " 9 a 3 6 e f a 5 - 3 2 2 d - 4 e 8 1 - b e 3 6 - f 3 b 1 f 9 a e 6 d 9 f "   n a m e = " F i e l d   i n d e x "   t y p e = " S y s t e m . I n t 3 2 ,   m s c o r l i b ,   V e r s i o n = 4 . 0 . 0 . 0 ,   C u l t u r e = n e u t r a l ,   P u b l i c K e y T o k e n = b 7 7 a 5 c 5 6 1 9 3 4 e 0 8 9 "   o r d e r = " 9 9 9 "   k e y = " i n d e x "   v a l u e = " "   g r o u p O r d e r = " - 1 "   i s G e n e r a t e d = " f a l s e " / >  
                 < p a r a m e t e r   i d = " 3 3 4 0 b b a 6 - 7 1 1 8 - 4 4 f 0 - a 1 e 7 - 5 e 3 1 e e 3 a 1 2 0 d "   n a m e = " F o r m a t   X M L   c o n t e n t "   t y p e = " S y s t e m . B o o l e a n ,   m s c o r l i b ,   V e r s i o n = 4 . 0 . 0 . 0 ,   C u l t u r e = n e u t r a l ,   P u b l i c K e y T o k e n = b 7 7 a 5 c 5 6 1 9 3 4 e 0 8 9 "   o r d e r = " 9 9 9 "   k e y = " f o r m a t X m l C o n t e n t "   v a l u e = " F a l s e "   g r o u p O r d e r = " - 1 "   i s G e n e r a t e d = " f a l s e " / >  
                 < p a r a m e t e r   i d = " 0 c 7 2 3 9 7 3 - a 1 e 0 - 4 e c 3 - 8 4 d 0 - a 6 7 6 2 9 f 5 f b c 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6 a d 9 3 7 e 3 - 9 d f 3 - 4 a 2 4 - 9 f 4 9 - 5 9 f 9 4 0 6 2 4 2 c 5 "   n a m e = " R o w s   t o   r e m o v e   i f   e m p t y "   t y p e = " S y s t e m . I n t 3 2 ,   m s c o r l i b ,   V e r s i o n = 4 . 0 . 0 . 0 ,   C u l t u r e = n e u t r a l ,   P u b l i c K e y T o k e n = b 7 7 a 5 c 5 6 1 9 3 4 e 0 8 9 "   o r d e r = " 9 9 9 "   k e y = " d e l e t e R o w C o u n t "   v a l u e = " 0 "   g r o u p O r d e r = " - 1 "   i s G e n e r a t e d = " f a l s e " / >  
                 < p a r a m e t e r   i d = " 4 5 5 4 8 b 8 7 - a c c 6 - 4 c 3 e - b 4 b 7 - 9 e 0 d a 7 1 4 d 0 c 0 "   n a m e = " U p d a t e   f i e l d   f r o m   d o c u m e n t "   t y p e = " S y s t e m . B o o l e a n ,   m s c o r l i b ,   V e r s i o n = 4 . 0 . 0 . 0 ,   C u l t u r e = n e u t r a l ,   P u b l i c K e y T o k e n = b 7 7 a 5 c 5 6 1 9 3 4 e 0 8 9 "   o r d e r = " 9 9 9 "   k e y = " u p d a t e F i e l d "   v a l u e = " F a l s e "   g r o u p O r d e r = " - 1 "   i s G e n e r a t e d = " f a l s e " / >  
             < / p a r a m e t e r s >  
         < / c o n t e n t C o n t r o l >  
         < c o n t e n t C o n t r o l   i d = " 6 f 0 1 0 d c 8 - a 0 8 3 - 4 6 b 8 - b 1 0 c - b 1 d 2 f b 4 3 f 8 5 6 "   n a m e = " O f f i c e . S w i t c h b o a r d   N u m b e r " 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I F N O T E M P T Y ( { O f f i c e . S w i t c h b o a r d   N u m b e r } , { L a b e l s . T e l   -   S h o r t }   & a m p ;   { L a b e l s . L a b e l   S e p a r a t o r }   & a m p ;   { O f f i c e . S w i t c h b o a r d   N u m b e r }   & a m p ;   & q u o t ;   |   & q u o t ; , & q u o t ; & q u o t ; ) "   f o r m a t E v a l u a t o r T y p e = " e x p r e s s i o n "   t e x t C a s e = " i g n o r e C a s e "   r e m o v e C o n t r o l = " f a l s e "   i g n o r e F o r m a t I f E m p t y = " f a l s e " >  
             < p a r a m e t e r s >  
                 < p a r a m e t e r   i d = " 6 6 0 9 4 b 1 c - c 1 d e - 4 8 9 e - 9 1 2 a - b a 8 3 e 7 a f 0 4 7 4 "   n a m e = " D e l e t e   l i n e   i f   e m p t y "   t y p e = " S y s t e m . B o o l e a n ,   m s c o r l i b ,   V e r s i o n = 4 . 0 . 0 . 0 ,   C u l t u r e = n e u t r a l ,   P u b l i c K e y T o k e n = b 7 7 a 5 c 5 6 1 9 3 4 e 0 8 9 "   o r d e r = " 9 9 9 "   k e y = " d e l e t e L i n e I f E m p t y "   v a l u e = " F a l s e "   g r o u p O r d e r = " - 1 "   i s G e n e r a t e d = " f a l s e " / >  
                 < p a r a m e t e r   i d = " d 6 3 2 e 1 e b - 8 5 5 e - 4 a e 6 - a a 7 b - 8 8 a c a e d a 5 c f c "   n a m e = " F i e l d   i n d e x "   t y p e = " S y s t e m . I n t 3 2 ,   m s c o r l i b ,   V e r s i o n = 4 . 0 . 0 . 0 ,   C u l t u r e = n e u t r a l ,   P u b l i c K e y T o k e n = b 7 7 a 5 c 5 6 1 9 3 4 e 0 8 9 "   o r d e r = " 9 9 9 "   k e y = " i n d e x "   v a l u e = " "   g r o u p O r d e r = " - 1 "   i s G e n e r a t e d = " f a l s e " / >  
                 < p a r a m e t e r   i d = " 6 e b 2 1 a c 7 - 3 e 7 6 - 4 9 1 8 - 8 0 3 c - 4 2 c 5 1 c 4 0 3 9 0 6 "   n a m e = " F o r m a t   X M L   c o n t e n t "   t y p e = " S y s t e m . B o o l e a n ,   m s c o r l i b ,   V e r s i o n = 4 . 0 . 0 . 0 ,   C u l t u r e = n e u t r a l ,   P u b l i c K e y T o k e n = b 7 7 a 5 c 5 6 1 9 3 4 e 0 8 9 "   o r d e r = " 9 9 9 "   k e y = " f o r m a t X m l C o n t e n t "   v a l u e = " F a l s e "   g r o u p O r d e r = " - 1 "   i s G e n e r a t e d = " f a l s e " / >  
                 < p a r a m e t e r   i d = " 6 4 7 1 2 c b 4 - 4 8 3 6 - 4 2 3 7 - 8 f 4 8 - d a 2 a 9 d 9 0 7 b c 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0 3 f f 1 3 8 - 6 5 4 9 - 4 a 7 5 - a c 7 3 - c 9 5 3 5 7 1 7 b 0 9 3 "   n a m e = " R o w s   t o   r e m o v e   i f   e m p t y "   t y p e = " S y s t e m . I n t 3 2 ,   m s c o r l i b ,   V e r s i o n = 4 . 0 . 0 . 0 ,   C u l t u r e = n e u t r a l ,   P u b l i c K e y T o k e n = b 7 7 a 5 c 5 6 1 9 3 4 e 0 8 9 "   o r d e r = " 9 9 9 "   k e y = " d e l e t e R o w C o u n t "   v a l u e = " 0 "   g r o u p O r d e r = " - 1 "   i s G e n e r a t e d = " f a l s e " / >  
                 < p a r a m e t e r   i d = " a d f 9 8 2 9 6 - e 2 1 3 - 4 7 0 d - 9 4 b 3 - 4 3 b d 2 3 0 6 0 2 b 7 "   n a m e = " U p d a t e   f i e l d   f r o m   d o c u m e n t "   t y p e = " S y s t e m . B o o l e a n ,   m s c o r l i b ,   V e r s i o n = 4 . 0 . 0 . 0 ,   C u l t u r e = n e u t r a l ,   P u b l i c K e y T o k e n = b 7 7 a 5 c 5 6 1 9 3 4 e 0 8 9 "   o r d e r = " 9 9 9 "   k e y = " u p d a t e F i e l d "   v a l u e = " F a l s e "   g r o u p O r d e r = " - 1 "   i s G e n e r a t e d = " f a l s e " / >  
             < / p a r a m e t e r s >  
         < / c o n t e n t C o n t r o l >  
         < c o n t e n t C o n t r o l   i d = " 2 1 1 4 e c 3 f - 7 2 6 1 - 4 5 a c - b e e e - a c f c 3 2 3 8 1 b a e " 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  f o r m a t E v a l u a t o r T y p e = " e x p r e s s i o n "   t e x t C a s e = " i g n o r e C a s e "   r e m o v e C o n t r o l = " f a l s e "   i g n o r e F o r m a t I f E m p t y = " f a l s e " >  
             < p a r a m e t e r s >  
                 < p a r a m e t e r   i d = " c 7 2 f 0 a 0 c - a 9 b a - 4 6 6 0 - 9 a e 0 - 7 3 e d 1 6 6 2 0 b 8 6 "   n a m e = " D e l e t e   l i n e   i f   e m p t y "   t y p e = " S y s t e m . B o o l e a n ,   m s c o r l i b ,   V e r s i o n = 4 . 0 . 0 . 0 ,   C u l t u r e = n e u t r a l ,   P u b l i c K e y T o k e n = b 7 7 a 5 c 5 6 1 9 3 4 e 0 8 9 "   o r d e r = " 9 9 9 "   k e y = " d e l e t e L i n e I f E m p t y "   v a l u e = " F a l s e "   g r o u p O r d e r = " - 1 "   i s G e n e r a t e d = " f a l s e " / >  
                 < p a r a m e t e r   i d = " 4 9 3 7 0 4 e f - 7 9 9 4 - 4 b 9 1 - a 4 f 3 - 6 2 1 b b 2 b 1 6 e 6 0 "   n a m e = " F i e l d   i n d e x "   t y p e = " S y s t e m . I n t 3 2 ,   m s c o r l i b ,   V e r s i o n = 4 . 0 . 0 . 0 ,   C u l t u r e = n e u t r a l ,   P u b l i c K e y T o k e n = b 7 7 a 5 c 5 6 1 9 3 4 e 0 8 9 "   o r d e r = " 9 9 9 "   k e y = " i n d e x "   v a l u e = " "   g r o u p O r d e r = " - 1 "   i s G e n e r a t e d = " f a l s e " / >  
                 < p a r a m e t e r   i d = " e 4 a d b 1 a 5 - 6 a b c - 4 5 7 0 - b f 4 b - d b b 7 7 8 2 0 f 6 3 c "   n a m e = " F o r m a t   X M L   c o n t e n t "   t y p e = " S y s t e m . B o o l e a n ,   m s c o r l i b ,   V e r s i o n = 4 . 0 . 0 . 0 ,   C u l t u r e = n e u t r a l ,   P u b l i c K e y T o k e n = b 7 7 a 5 c 5 6 1 9 3 4 e 0 8 9 "   o r d e r = " 9 9 9 "   k e y = " f o r m a t X m l C o n t e n t "   v a l u e = " F a l s e "   g r o u p O r d e r = " - 1 "   i s G e n e r a t e d = " f a l s e " / >  
                 < p a r a m e t e r   i d = " 4 1 d a f c b b - d 0 4 2 - 4 3 0 6 - 8 6 c 9 - 0 a 5 9 a e b 0 e c 0 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b 2 4 e 8 6 6 - 3 5 6 6 - 4 e 0 a - 8 3 e f - 2 9 e 7 6 1 5 d 1 b d 4 "   n a m e = " R o w s   t o   r e m o v e   i f   e m p t y "   t y p e = " S y s t e m . I n t 3 2 ,   m s c o r l i b ,   V e r s i o n = 4 . 0 . 0 . 0 ,   C u l t u r e = n e u t r a l ,   P u b l i c K e y T o k e n = b 7 7 a 5 c 5 6 1 9 3 4 e 0 8 9 "   o r d e r = " 9 9 9 "   k e y = " d e l e t e R o w C o u n t "   v a l u e = " 0 "   g r o u p O r d e r = " - 1 "   i s G e n e r a t e d = " f a l s e " / >  
                 < p a r a m e t e r   i d = " b 3 6 f 7 a 2 f - 4 8 a b - 4 0 f b - 9 4 2 c - 0 6 c 3 8 f 5 4 6 d 6 2 "   n a m e = " U p d a t e   f i e l d   f r o m   d o c u m e n t "   t y p e = " S y s t e m . B o o l e a n ,   m s c o r l i b ,   V e r s i o n = 4 . 0 . 0 . 0 ,   C u l t u r e = n e u t r a l ,   P u b l i c K e y T o k e n = b 7 7 a 5 c 5 6 1 9 3 4 e 0 8 9 "   o r d e r = " 9 9 9 "   k e y = " u p d a t e F i e l d "   v a l u e = " F a l s e "   g r o u p O r d e r = " - 1 "   i s G e n e r a t e d = " f a l s e " / >  
             < / p a r a m e t e r s >  
         < / c o n t e n t C o n t r o l >  
         < c o n t e n t C o n t r o l   i d = " 7 d 8 4 7 5 d c - d 9 9 9 - 4 3 a 3 - 8 3 2 4 - 6 b 4 e 8 f a 7 1 b b f "   n a m 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S y s t e m   F i e l d s . F i l e   L o c a t i o n s . P r o g r a m   D a t a }     & a m p ;   { L a b e l s . L o g o   m a i n } "   f o r m a t E v a l u a t o r T y p e = " e x p r e s s i o n "   t e x t C a s e = " i g n o r e C a s e "   r e m o v e C o n t r o l = " f a l s e "   i g n o r e F o r m a t I f E m p t y = " f a l s e " >  
             < p a r a m e t e r s >  
                 < p a r a m e t e r   i d = " 9 2 1 8 7 e c a - 0 2 6 7 - 4 8 d c - 8 5 5 8 - a 5 c 8 4 f 5 d b d e c "   n a m e = " H e i g h t "   t y p e = " S y s t e m . N u l l a b l e ` 1 [ [ S y s t e m . S i n g l e ,   m s c o r l i b ,   V e r s i o n = 4 . 0 . 0 . 0 ,   C u l t u r e = n e u t r a l ,   P u b l i c K e y T o k e n = b 7 7 a 5 c 5 6 1 9 3 4 e 0 8 9 ] ] ,   m s c o r l i b ,   V e r s i o n = 4 . 0 . 0 . 0 ,   C u l t u r e = n e u t r a l ,   P u b l i c K e y T o k e n = b 7 7 a 5 c 5 6 1 9 3 4 e 0 8 9 "   o r d e r = " 0 "   k e y = " h e i g h t "   v a l u e = " "   g r o u p = " S i z e "   g r o u p O r d e r = " - 1 "   i s G e n e r a t e d = " f a l s e " / >  
                 < p a r a m e t e r   i d = " c 6 7 6 0 8 a 5 - b 6 e 3 - 4 1 f 5 - 8 6 f 6 - b 6 5 3 e d 4 8 4 4 3 3 "   n a m e = " L e f t "   t y p e = " S y s t e m . N u l l a b l e ` 1 [ [ S y s t e m . S i n g l e ,   m s c o r l i b ,   V e r s i o n = 4 . 0 . 0 . 0 ,   C u l t u r e = n e u t r a l ,   P u b l i c K e y T o k e n = b 7 7 a 5 c 5 6 1 9 3 4 e 0 8 9 ] ] ,   m s c o r l i b ,   V e r s i o n = 4 . 0 . 0 . 0 ,   C u l t u r e = n e u t r a l ,   P u b l i c K e y T o k e n = b 7 7 a 5 c 5 6 1 9 3 4 e 0 8 9 "   o r d e r = " 0 "   k e y = " l e f t "   v a l u e = " "   g r o u p = " P o s i t i o n "   g r o u p O r d e r = " - 1 "   i s G e n e r a t e d = " f a l s e " / >  
                 < p a r a m e t e r   i d = " 9 f d 8 6 e 9 1 - 9 d f 0 - 4 0 3 c - 9 1 4 3 - e b 8 2 0 4 4 1 a e a 9 "   n a m e = " T o p "   t y p e = " S y s t e m . N u l l a b l e ` 1 [ [ S y s t e m . S i n g l e ,   m s c o r l i b ,   V e r s i o n = 4 . 0 . 0 . 0 ,   C u l t u r e = n e u t r a l ,   P u b l i c K e y T o k e n = b 7 7 a 5 c 5 6 1 9 3 4 e 0 8 9 ] ] ,   m s c o r l i b ,   V e r s i o n = 4 . 0 . 0 . 0 ,   C u l t u r e = n e u t r a l ,   P u b l i c K e y T o k e n = b 7 7 a 5 c 5 6 1 9 3 4 e 0 8 9 "   o r d e r = " 0 "   k e y = " d i s t a n c e T o p "   v a l u e = " "   g r o u p = " D i s t a n c e   f r o m   T e x t "   g r o u p O r d e r = " - 1 "   i s G e n e r a t e d = " f a l s e " / >  
                 < p a r a m e t e r   i d = " a 3 a a 8 0 4 c - 1 8 9 1 - 4 0 0 c - 9 b 6 5 - e 1 a a c d 9 a 5 f 2 e " 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0 6 6 d 8 7 a 6 - d 6 0 c - 4 1 2 1 - a f 0 5 - a 0 a b 5 2 1 b e b f 3 "   n a m e = " L e f t   r e l a t i v e   t o "   t y p e = " I p h e l i o n . O u t l i n e . W o r d . R e n d e r e r s . H o r i z o n t a l P o s i t i o n ,   I p h e l i o n . O u t l i n e . W o r d ,   V e r s i o n = 2 . 0 . 1 2 . 6 8 ,   C u l t u r e = n e u t r a l ,   P u b l i c K e y T o k e n = n u l l "   o r d e r = " 1 "   k e y = " h o r i z o n t a l P o s i t i o n "   v a l u e = " P a g e "   g r o u p = " P o s i t i o n "   g r o u p O r d e r = " - 1 "   i s G e n e r a t e d = " f a l s e " / >  
                 < p a r a m e t e r   i d = " d e 2 a 9 4 a 4 - b 6 d f - 4 3 2 2 - 9 c a 4 - 7 e 7 6 d 1 f 7 1 5 7 f "   n a m e = " W i d t h "   t y p e = " S y s t e m . N u l l a b l e ` 1 [ [ S y s t e m . S i n g l e ,   m s c o r l i b ,   V e r s i o n = 4 . 0 . 0 . 0 ,   C u l t u r e = n e u t r a l ,   P u b l i c K e y T o k e n = b 7 7 a 5 c 5 6 1 9 3 4 e 0 8 9 ] ] ,   m s c o r l i b ,   V e r s i o n = 4 . 0 . 0 . 0 ,   C u l t u r e = n e u t r a l ,   P u b l i c K e y T o k e n = b 7 7 a 5 c 5 6 1 9 3 4 e 0 8 9 "   o r d e r = " 1 "   k e y = " w i d t h "   v a l u e = " 4 5 "   g r o u p = " S i z e "   g r o u p O r d e r = " - 1 "   i s G e n e r a t e d = " f a l s e " / >  
                 < p a r a m e t e r   i d = " 1 b a f 4 8 a f - 7 2 c 5 - 4 6 0 7 - 9 b 2 1 - 8 2 d 6 a 7 c 8 a b 1 6 "   n a m e = " L e f t "   t y p e = " S y s t e m . N u l l a b l e ` 1 [ [ S y s t e m . S i n g l e ,   m s c o r l i b ,   V e r s i o n = 4 . 0 . 0 . 0 ,   C u l t u r e = n e u t r a l ,   P u b l i c K e y T o k e n = b 7 7 a 5 c 5 6 1 9 3 4 e 0 8 9 ] ] ,   m s c o r l i b ,   V e r s i o n = 4 . 0 . 0 . 0 ,   C u l t u r e = n e u t r a l ,   P u b l i c K e y T o k e n = b 7 7 a 5 c 5 6 1 9 3 4 e 0 8 9 "   o r d e r = " 2 "   k e y = " d i s t a n c e L e f t "   v a l u e = " "   g r o u p = " D i s t a n c e   f r o m   T e x t "   g r o u p O r d e r = " - 1 "   i s G e n e r a t e d = " f a l s e " / >  
                 < p a r a m e t e r   i d = " 4 4 0 d b b a 4 - 9 e 0 d - 4 b b d - 9 c a a - 9 b 7 a 3 4 6 8 a e 0 9 "   n a m e = " S c a l e   h e i g h t "   t y p e = " S y s t e m . N u l l a b l e ` 1 [ [ S y s t e m . S i n g l e ,   m s c o r l i b ,   V e r s i o n = 4 . 0 . 0 . 0 ,   C u l t u r e = n e u t r a l ,   P u b l i c K e y T o k e n = b 7 7 a 5 c 5 6 1 9 3 4 e 0 8 9 ] ] ,   m s c o r l i b ,   V e r s i o n = 4 . 0 . 0 . 0 ,   C u l t u r e = n e u t r a l ,   P u b l i c K e y T o k e n = b 7 7 a 5 c 5 6 1 9 3 4 e 0 8 9 "   o r d e r = " 2 "   k e y = " s c a l e H e i g h t "   v a l u e = " "   g r o u p = " S i z e "   g r o u p O r d e r = " - 1 "   i s G e n e r a t e d = " f a l s e " / >  
                 < p a r a m e t e r   i d = " c b b 3 5 2 7 3 - c 9 5 8 - 4 7 4 d - a 3 9 5 - 8 6 6 4 3 d 8 c 5 8 3 8 "   n a m e = " T o p "   t y p e = " S y s t e m . N u l l a b l e ` 1 [ [ S y s t e m . S i n g l e ,   m s c o r l i b ,   V e r s i o n = 4 . 0 . 0 . 0 ,   C u l t u r e = n e u t r a l ,   P u b l i c K e y T o k e n = b 7 7 a 5 c 5 6 1 9 3 4 e 0 8 9 ] ] ,   m s c o r l i b ,   V e r s i o n = 4 . 0 . 0 . 0 ,   C u l t u r e = n e u t r a l ,   P u b l i c K e y T o k e n = b 7 7 a 5 c 5 6 1 9 3 4 e 0 8 9 "   o r d e r = " 2 "   k e y = " t o p "   v a l u e = " "   g r o u p = " P o s i t i o n "   g r o u p O r d e r = " - 1 "   i s G e n e r a t e d = " f a l s e " / >  
                 < p a r a m e t e r   i d = " 5 6 8 a e b 4 4 - 8 a 0 d - 4 3 e 1 - b 3 e 0 - 8 5 b 6 0 6 a 0 0 1 9 7 " 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0 4 5 0 c a 9 a - 0 0 9 b - 4 9 7 d - b f e 6 - 6 d d 6 2 9 2 4 a 9 d 8 "   n a m e = " S c a l e   w i d t h "   t y p e = " S y s t e m . N u l l a b l e ` 1 [ [ S y s t e m . S i n g l e ,   m s c o r l i b ,   V e r s i o n = 4 . 0 . 0 . 0 ,   C u l t u r e = n e u t r a l ,   P u b l i c K e y T o k e n = b 7 7 a 5 c 5 6 1 9 3 4 e 0 8 9 ] ] ,   m s c o r l i b ,   V e r s i o n = 4 . 0 . 0 . 0 ,   C u l t u r e = n e u t r a l ,   P u b l i c K e y T o k e n = b 7 7 a 5 c 5 6 1 9 3 4 e 0 8 9 "   o r d e r = " 3 "   k e y = " s c a l e W i d t h "   v a l u e = " "   g r o u p = " S i z e "   g r o u p O r d e r = " - 1 "   i s G e n e r a t e d = " f a l s e " / >  
                 < p a r a m e t e r   i d = " e 8 d c 9 1 4 8 - 2 2 c 1 - 4 8 9 f - 9 2 1 a - f e d 1 b 4 8 4 f 6 f b "   n a m e = " T o p   r e l a t i v e   t o "   t y p e = " I p h e l i o n . O u t l i n e . W o r d . R e n d e r e r s . V e r t i c a l P o s i t i o n ,   I p h e l i o n . O u t l i n e . W o r d ,   V e r s i o n = 2 . 0 . 1 2 . 6 8 ,   C u l t u r e = n e u t r a l ,   P u b l i c K e y T o k e n = n u l l "   o r d e r = " 3 "   k e y = " v e r t i c a l P o s i t i o n "   v a l u e = " P a g e "   g r o u p = " P o s i t i o n "   g r o u p O r d e r = " - 1 "   i s G e n e r a t e d = " f a l s e " / >  
                 < p a r a m e t e r   i d = " 5 a 4 b a a 1 f - c 2 8 5 - 4 c b 2 - a 3 c c - b 8 d 1 c f f 0 0 8 9 b "   n a m e = " Z   o r d e r "   t y p e = " I p h e l i o n . O u t l i n e . W o r d . R e n d e r e r s . Z O r d e r ,   I p h e l i o n . O u t l i n e . W o r d ,   V e r s i o n = 2 . 0 . 1 2 . 6 8 ,   C u l t u r e = n e u t r a l ,   P u b l i c K e y T o k e n = n u l l "   o r d e r = " 4 "   k e y = " z O r d e r "   v a l u e = " N o n e "   g r o u p = " P o s i t i o n "   g r o u p O r d e r = " - 1 "   i s G e n e r a t e d = " f a l s e " / >  
                 < p a r a m e t e r   i d = " d 5 6 e 9 9 f e - 2 b f 7 - 4 a 4 3 - b 6 9 d - b 0 2 f a 7 2 e c 2 d c "   n a m e = " F i e l d   i n d e x "   t y p e = " S y s t e m . I n t 3 2 ,   m s c o r l i b ,   V e r s i o n = 4 . 0 . 0 . 0 ,   C u l t u r e = n e u t r a l ,   P u b l i c K e y T o k e n = b 7 7 a 5 c 5 6 1 9 3 4 e 0 8 9 "   o r d e r = " 9 9 9 "   k e y = " i n d e x "   v a l u e = " "   g r o u p O r d e r = " - 1 "   i s G e n e r a t e d = " f a l s e " / >  
                 < p a r a m e t e r   i d = " 3 3 3 2 c 0 8 3 - 1 a c 8 - 4 4 0 1 - b a 8 4 - f b f 7 c d d b b 4 5 0 "   n a m e = " L o c k   a n c h o r "   t y p e = " S y s t e m . B o o l e a n ,   m s c o r l i b ,   V e r s i o n = 4 . 0 . 0 . 0 ,   C u l t u r e = n e u t r a l ,   P u b l i c K e y T o k e n = b 7 7 a 5 c 5 6 1 9 3 4 e 0 8 9 "   o r d e r = " 9 9 9 "   k e y = " l o c k A n c h o r "   v a l u e = " F a l s e "   g r o u p O r d e r = " - 1 "   i s G e n e r a t e d = " f a l s e " / >  
                 < p a r a m e t e r   i d = " 4 7 6 0 8 f 6 a - c e e 7 - 4 c f c - 8 3 7 2 - b f 0 a f 4 a c 5 d d c "   n a m e = " L o c k   a s p e c t   r a t i o "   t y p e = " S y s t e m . B o o l e a n ,   m s c o r l i b ,   V e r s i o n = 4 . 0 . 0 . 0 ,   C u l t u r e = n e u t r a l ,   P u b l i c K e y T o k e n = b 7 7 a 5 c 5 6 1 9 3 4 e 0 8 9 "   o r d e r = " 9 9 9 "   k e y = " l o c k A s p e c t R a t i o "   v a l u e = " T r u e "   g r o u p O r d e r = " - 1 "   i s G e n e r a t e d = " f a l s e " / >  
                 < p a r a m e t e r   i d = " c 3 2 1 c 5 e d - 4 7 8 8 - 4 f a b - b 0 0 7 - 1 c b f 1 6 1 6 0 8 3 4 "   n a m e = " U n i t   t y p e "   t y p e = " I p h e l i o n . O u t l i n e . C o r e . E n t i t i e s . U n i t T y p e ,   I p h e l i o n . O u t l i n e . C o r e ,   V e r s i o n = 2 . 0 . 1 2 . 6 8 ,   C u l t u r e = n e u t r a l ,   P u b l i c K e y T o k e n = n u l l "   o r d e r = " 9 9 9 "   k e y = " u n i t T y p e T y p e "   v a l u e = " M i l i m e t e r s "   g r o u p O r d e r = " - 1 "   i s G e n e r a t e d = " f a l s e " / >  
                 < p a r a m e t e r   i d = " 1 6 5 4 c 5 a 5 - f 0 7 b - 4 5 c c - b 4 4 1 - 0 a 8 7 9 b a 2 7 0 9 0 "   n a m e = " W r a p   t y p e "   t y p e = " I p h e l i o n . O u t l i n e . W o r d . R e n d e r e r s . W r a p T y p e ,   I p h e l i o n . O u t l i n e . W o r d ,   V e r s i o n = 2 . 0 . 1 2 . 6 8 ,   C u l t u r e = n e u t r a l ,   P u b l i c K e y T o k e n = n u l l "   o r d e r = " 9 9 9 "   k e y = " w r a p T y p e "   v a l u e = " I n l i n e "   g r o u p O r d e r = " - 1 "   i s G e n e r a t e d = " f a l s e " / >  
             < / p a r a m e t e r s >  
         < / c o n t e n t C o n t r o l >  
         < c o n t e n t C o n t r o l   i d = " f 8 0 4 d 6 8 0 - c 6 e a - 4 0 4 a - 8 9 4 1 - 3 2 e b 9 5 9 f c e 3 e "   n a m e = " O f f i c e . F a x   N u m b e r "   a s s e m b l y = " I p h e l i o n . O u t l i n e . W o r d . d l l "   t y p e = " I p h e l i o n . O u t l i n e . W o r d . R e n d e r e r s . T e x t R e n d e r e r "   o r d e r = " 2 "   a c t i v e = " t r u e "   e n t i t y I d = " 0 9 4 a 3 b 3 a - 5 2 e f - 4 8 4 8 - 9 6 f 7 - b 0 c e 0 4 b d e 2 e 8 "   f i e l d I d = " d 3 3 b 9 1 d a - b 4 f 8 - 4 e 7 2 - a 5 e 5 - 9 3 9 6 5 0 d 0 9 8 8 6 "   p a r e n t I d = " 0 0 0 0 0 0 0 0 - 0 0 0 0 - 0 0 0 0 - 0 0 0 0 - 0 0 0 0 0 0 0 0 0 0 0 0 "   l e v e l O r d e r = " 1 0 0 "   c o n t r o l T y p e = " p l a i n T e x t "   c o n t r o l E d i t T y p e = " i n l i n e "   e n c l o s i n g B o o k m a r k = " f a l s e "   f o r m a t = " I F ( { C o u n t r y . N a m e } =   & q u o t ; U n i t e d   K i n g d o m & q u o t ; , & q u o t ; & q u o t ; , & # x A ;   I F N O T E M P T Y ( { O f f i c e . F a x   N u m b e r } , { L a b e l s . F a x   -   S h o r t }   & a m p ;   { L a b e l s . L a b e l   S e p a r a t o r }   & a m p ; { O f f i c e . F a x   N u m b e r }   & a m p ;   & q u o t ;   |   & q u o t ; , & q u o t ; & q u o t ; ) & # x A ; ) "   f o r m a t E v a l u a t o r T y p e = " e x p r e s s i o n "   t e x t C a s e = " i g n o r e C a s e "   r e m o v e C o n t r o l = " f a l s e "   i g n o r e F o r m a t I f E m p t y = " f a l s e " >  
             < p a r a m e t e r s >  
                 < p a r a m e t e r   i d = " c 2 9 9 b 3 3 3 - 7 c 0 9 - 4 0 f d - 8 c 7 6 - 8 c b d f 7 2 8 b 2 f 6 "   n a m e = " D e l e t e   l i n e   i f   e m p t y "   t y p e = " S y s t e m . B o o l e a n ,   m s c o r l i b ,   V e r s i o n = 4 . 0 . 0 . 0 ,   C u l t u r e = n e u t r a l ,   P u b l i c K e y T o k e n = b 7 7 a 5 c 5 6 1 9 3 4 e 0 8 9 "   o r d e r = " 9 9 9 "   k e y = " d e l e t e L i n e I f E m p t y "   v a l u e = " F a l s e "   g r o u p O r d e r = " - 1 "   i s G e n e r a t e d = " f a l s e " / >  
                 < p a r a m e t e r   i d = " 2 5 0 a a 8 5 8 - 1 f b 2 - 4 2 8 a - 9 5 1 0 - 0 b 3 9 0 2 3 b d 6 a 0 "   n a m e = " F i e l d   i n d e x "   t y p e = " S y s t e m . I n t 3 2 ,   m s c o r l i b ,   V e r s i o n = 4 . 0 . 0 . 0 ,   C u l t u r e = n e u t r a l ,   P u b l i c K e y T o k e n = b 7 7 a 5 c 5 6 1 9 3 4 e 0 8 9 "   o r d e r = " 9 9 9 "   k e y = " i n d e x "   v a l u e = " "   g r o u p O r d e r = " - 1 "   i s G e n e r a t e d = " f a l s e " / >  
                 < p a r a m e t e r   i d = " 6 e 4 5 8 6 9 3 - d 7 b c - 4 a a a - 9 6 9 0 - d e 5 8 a 8 4 1 0 f 3 e "   n a m e = " F o r m a t   X M L   c o n t e n t "   t y p e = " S y s t e m . B o o l e a n ,   m s c o r l i b ,   V e r s i o n = 4 . 0 . 0 . 0 ,   C u l t u r e = n e u t r a l ,   P u b l i c K e y T o k e n = b 7 7 a 5 c 5 6 1 9 3 4 e 0 8 9 "   o r d e r = " 9 9 9 "   k e y = " f o r m a t X m l C o n t e n t "   v a l u e = " F a l s e "   g r o u p O r d e r = " - 1 "   i s G e n e r a t e d = " f a l s e " / >  
                 < p a r a m e t e r   i d = " c f 1 b 4 4 7 e - 0 2 8 8 - 4 b 8 3 - a 8 1 8 - 7 4 a 9 5 b 6 a 4 a 9 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d d 6 e 8 c 2 2 - b b 1 4 - 4 8 7 2 - 9 b 4 8 - a 1 1 b 3 2 a 5 a 2 b b "   n a m e = " R o w s   t o   r e m o v e   i f   e m p t y "   t y p e = " S y s t e m . I n t 3 2 ,   m s c o r l i b ,   V e r s i o n = 4 . 0 . 0 . 0 ,   C u l t u r e = n e u t r a l ,   P u b l i c K e y T o k e n = b 7 7 a 5 c 5 6 1 9 3 4 e 0 8 9 "   o r d e r = " 9 9 9 "   k e y = " d e l e t e R o w C o u n t "   v a l u e = " 0 "   g r o u p O r d e r = " - 1 "   i s G e n e r a t e d = " f a l s e " / >  
                 < p a r a m e t e r   i d = " f c 4 6 b 9 4 4 - e 9 e 0 - 4 2 d f - a 2 2 a - 1 2 4 8 d d 9 c 8 3 c 1 "   n a m e = " U p d a t e   f i e l d   f r o m   d o c u m e n t "   t y p e = " S y s t e m . B o o l e a n ,   m s c o r l i b ,   V e r s i o n = 4 . 0 . 0 . 0 ,   C u l t u r e = n e u t r a l ,   P u b l i c K e y T o k e n = b 7 7 a 5 c 5 6 1 9 3 4 e 0 8 9 "   o r d e r = " 9 9 9 "   k e y = " u p d a t e F i e l d "   v a l u e = " F a l s e "   g r o u p O r d e r = " - 1 "   i s G e n e r a t e d = " f a l s e " / >  
             < / p a r a m e t e r s >  
         < / c o n t e n t C o n t r o l >  
         < c o n t e n t C o n t r o l   i d = " e d a a 9 e 8 d - 7 5 6 d - 4 b 2 0 - 9 6 3 a - 9 1 d 2 6 d 3 a 9 e 7 d " 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c o n t e n t C o n t r o l s >  
     < q u e s t i o n s >  
         < q u e s t i o n   i d = " d 1 5 c d 7 b 8 - 6 b 8 4 - 4 5 3 f - b 0 2 0 - 3 9 c b 4 d 6 6 1 3 b 2 "   n a m e = " S e l e c t   D M S "   a s s e m b l y = " I p h e l i o n . O u t l i n e . C o n t r o l s . d l l "   t y p e = " I p h e l i o n . O u t l i n e . C o n t r o l s . Q u e s t i o n C o n t r o l s . V i e w M o d e l s . D r o p D o w n V i e w M o d e l "   o r d e r = " 0 "   a c t i v e = " t r u e "   g r o u p = " 1 .   T e m p l a t e   F o r m "   r e s u l t T y p e = " s i n g l e "   d i s p l a y T y p e = " S t a r t u p | S t a r t u p A p i "   p a g e C o l u m n S p a n = " c o l u m n S p a n 3 "   p a r e n t I d = " 0 0 0 0 0 0 0 0 - 0 0 0 0 - 0 0 0 0 - 0 0 0 0 - 0 0 0 0 0 0 0 0 0 0 0 0 " >  
             < p a r a m e t e r s >  
                 < p a r a m e t e r   i d = " d d 0 f 9 d b f - d 8 1 9 - 4 d 1 2 - 9 3 b 0 - e 9 d 1 5 0 a 5 6 9 a 5 " 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4 5 0 0 7 b 1 e - 4 2 8 e - 4 c 5 2 - a b e 7 - 2 1 2 2 5 3 a 6 b f 3 c "   n a m e = " I s   e d i t a b l e "   t y p e = " S y s t e m . B o o l e a n ,   m s c o r l i b ,   V e r s i o n = 4 . 0 . 0 . 0 ,   C u l t u r e = n e u t r a l ,   P u b l i c K e y T o k e n = b 7 7 a 5 c 5 6 1 9 3 4 e 0 8 9 "   o r d e r = " 9 9 9 "   k e y = " i s E d i t a b l e "   v a l u e = " F a l s e "   g r o u p O r d e r = " - 1 "   i s G e n e r a t e d = " f a l s e " / >  
                 < p a r a m e t e r   i d = " 4 3 3 c d 8 d 3 - e d a c - 4 c 9 f - b 0 4 5 - 3 6 3 7 6 b c 4 f a b 3 "   n a m e = " R e m e m b e r   l a s t   v a l u e "   t y p e = " S y s t e m . B o o l e a n ,   m s c o r l i b ,   V e r s i o n = 4 . 0 . 0 . 0 ,   C u l t u r e = n e u t r a l ,   P u b l i c K e y T o k e n = b 7 7 a 5 c 5 6 1 9 3 4 e 0 8 9 "   o r d e r = " 9 9 9 "   k e y = " r e m e m b e r L a s t V a l u e "   v a l u e = " F a l s e "   g r o u p O r d e r = " - 1 "   i s G e n e r a t e d = " f a l s e " / >  
                 < p a r a m e t e r   i d = " e 3 f b f 9 0 e - c 3 0 8 - 4 8 9 5 - 9 f 5 e - a 3 7 9 5 c 1 9 f 0 d e "   n a m e = " R e p l a c e   v a l u e s   w i t h   l a b e l s "   t y p e = " S y s t e m . B o o l e a n ,   m s c o r l i b ,   V e r s i o n = 4 . 0 . 0 . 0 ,   C u l t u r e = n e u t r a l ,   P u b l i c K e y T o k e n = b 7 7 a 5 c 5 6 1 9 3 4 e 0 8 9 "   o r d e r = " 9 9 9 "   k e y = " u s e L a b e l s "   v a l u e = " F a l s e "   g r o u p O r d e r = " - 1 "   i s G e n e r a t e d = " f a l s e " / >  
                 < p a r a m e t e r   i d = " b 4 a 0 e 4 3 b - 5 4 6 c - 4 4 2 4 - 8 6 e e - 5 7 b 9 8 0 e f 4 a 6 3 "   n a m e = " S h o w   p r o m p t "   t y p e = " S y s t e m . B o o l e a n ,   m s c o r l i b ,   V e r s i o n = 4 . 0 . 0 . 0 ,   C u l t u r e = n e u t r a l ,   P u b l i c K e y T o k e n = b 7 7 a 5 c 5 6 1 9 3 4 e 0 8 9 "   o r d e r = " 9 9 9 "   k e y = " s h o w P r o m p t "   v a l u e = " T r u e "   g r o u p O r d e r = " - 1 "   i s G e n e r a t e d = " f a l s e " / >  
                 < p a r a m e t e r   i d = " 4 d 4 9 0 4 4 6 - c a 5 7 - 4 7 b d - a 3 0 9 - 6 7 6 2 a 6 f d b 0 2 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S e l e c t   D M S & l t ; / t e x t & g t ; & # x A ; & l t ; / u i L o c a l i z e d S t r i n g & g t ; "   a r g u m e n t = " U I L o c a l i z e d S t r i n g "   g r o u p O r d e r = " - 1 "   i s G e n e r a t e d = " f a l s e " / >  
                 < p a r a m e t e r   i d = " 6 9 6 e 3 f 3 e - 9 4 2 6 - 4 f 7 d - 8 3 2 c - 2 a 6 d 9 4 e 8 8 9 4 8 " 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d e l i m i t e d L i s t & l t ; / t y p e & g t ; & # x A ;     & l t ; t e x t & g t ; i M a n a g e & l t ; / t e x t & g t ; & # x A ; & l t ; / c o n t e n t L i s t & g t ; "   a r g u m e n t = " L a b e l S e t I t e m L i s t C o n t r o l "   g r o u p O r d e r = " - 1 "   i s G e n e r a t e d = " f a l s e " / >  
                 < p a r a m e t e r   i d = " 5 6 7 5 2 b 9 1 - c f 9 2 - 4 7 8 7 - b d 7 0 - 8 9 9 f f b 0 a 9 a f c "   n a m e = " W i d t h   t y p e "   t y p e = " I p h e l i o n . O u t l i n e . M o d e l . I n t e r f a c e s . Q u e s t i o n C o n t r o l L a y o u t ,   I p h e l i o n . O u t l i n e . M o d e l ,   V e r s i o n = 2 . 0 . 1 2 . 6 8 ,   C u l t u r e = n e u t r a l ,   P u b l i c K e y T o k e n = n u l l "   o r d e r = " 9 9 9 "   k e y = " l a y o u t "   v a l u e = " F u l l "   g r o u p O r d e r = " - 1 "   i s G e n e r a t e d = " f a l s e " / >  
             < / p a r a m e t e r s >  
             < w i z a r d C u s t o m i z a t i o n s / >  
         < / q u e s t i o n >  
         < q u e s t i o n   i d = " 3 e d f 3 c 2 4 - 1 3 d f - 4 b 9 3 - 9 5 5 7 - 6 6 7 0 1 1 0 2 f 0 8 2 "   n a m e = " D M S "   a s s e m b l y = " I p h e l i o n . O u t l i n e . I n t e g r a t i o n . W o r k S i t e . d l l "   t y p e = " I p h e l i o n . O u t l i n e . I n t e g r a t i o n . W o r k S i t e . V i e w M o d e l s . S e l e c t W o r k S p a c e V i e w M o d e l "   o r d e r = " 1 "   a c t i v e = " t r u e "   g r o u p = " 1 .   T e m p l a t e   F o r m "   r e s u l t T y p e = " s i n g l e "   d i s p l a y T y p e = " S t a r t u p "   p a g e C o l u m n S p a n = " c o l u m n S p a n 6 "   p a r e n t I d = " 0 0 0 0 0 0 0 0 - 0 0 0 0 - 0 0 0 0 - 0 0 0 0 - 0 0 0 0 0 0 0 0 0 0 0 0 " >  
             < p a r a m e t e r s >  
                 < p a r a m e t e r   i d = " 0 8 1 8 5 a 8 d - 6 5 c 1 - 4 b e e - 9 a 6 b - 2 4 6 2 6 9 1 2 e 6 a 4 "   n a m e = " A u t h o r   f i e l d "   t y p e = " I p h e l i o n . O u t l i n e . M o d e l . E n t i t i e s . P a r a m e t e r F i e l d D e s c r i p t o r ,   I p h e l i o n . O u t l i n e . M o d e l ,   V e r s i o n = 2 . 0 . 1 2 . 6 8 ,   C u l t u r e = n e u t r a l ,   P u b l i c K e y T o k e n = n u l l "   o r d e r = " 9 9 9 "   k e y = " a u t h o r F i e l d "   v a l u e = " 0 8 3 d 5 a 5 f - 7 a 4 6 - 4 9 2 7 - a d 1 b - 2 e 7 1 0 3 f 3 6 8 b 1 | f 2 9 4 b 1 d 2 - 1 b 4 5 - 4 e 5 f - 9 4 c 4 - 2 9 5 3 e 5 1 5 0 1 3 7 "   g r o u p O r d e r = " - 1 "   i s G e n e r a t e d = " f a l s e " / >  
                 < p a r a m e t e r   i d = " b d 9 9 9 a 4 4 - 6 e 9 a - 4 e c 0 - 8 d 5 0 - c b 0 8 e 3 d e 7 3 7 8 "   n a m e = " D e f a u l t   f o l d e r "   t y p e = " S y s t e m . S t r i n g ,   m s c o r l i b ,   V e r s i o n = 4 . 0 . 0 . 0 ,   C u l t u r e = n e u t r a l ,   P u b l i c K e y T o k e n = b 7 7 a 5 c 5 6 1 9 3 4 e 0 8 9 "   o r d e r = " 9 9 9 "   k e y = " d e f a u l t F o l d e r "   v a l u e = " "   a r g u m e n t = " I t e m L i s t C o n t r o l "   g r o u p O r d e r = " - 1 "   i s G e n e r a t e d = " f a l s e " / >  
                 < p a r a m e t e r   i d = " 3 5 6 0 4 c 3 f - a c d c - 4 2 a 3 - b 9 8 b - 5 b 0 e d a 6 c 1 f d 3 "   n a m e = " D o   n o t   d i s p l a y   i f   v a l i d "   t y p e = " S y s t e m . B o o l e a n ,   m s c o r l i b ,   V e r s i o n = 4 . 0 . 0 . 0 ,   C u l t u r e = n e u t r a l ,   P u b l i c K e y T o k e n = b 7 7 a 5 c 5 6 1 9 3 4 e 0 8 9 "   o r d e r = " 9 9 9 "   k e y = " i n v i s i b l e I f V a l i d "   v a l u e = " F a l s e "   g r o u p O r d e r = " - 1 "   i s G e n e r a t e d = " f a l s e " / >  
                 < p a r a m e t e r   i d = " c a 0 8 b 6 6 c - 6 4 a d - 4 0 f 6 - a 7 7 f - 9 f b 5 b 6 d 9 5 2 6 5 " 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I F N O T E M P T Y ( & # x A ;     { D M S . D o c N u m b e r } ,   { D M S . D o c N u m b e r }   & a m p ; a m p ;   { L a b e l s . R e f   S e p a r a t o r }   & a m p ; a m p ;   & # x A ;     { D M S . D o c V e r s i o n }   & a m p ; a m p ;   { L a b e l s . R e f   S e p a r a t o r } ,   & q u o t ; & q u o t ;   )   & a m p ; a m p ;   & # x A ;   U P P E R (   F I R S T N O T E M P T Y ( { A u t h o r . E m p l o y e e   I d } ,   { A u t h o r . L o g i n } )   & a m p ; a m p ;   & # x A ;       { L a b e l s . R e f   S e p a r a t o r }   & a m p ; a m p ;   & # x A ;   U P P E R ( F I R S T N O T E M P T Y ( { S y s t e m   F i e l d s . U s e r . E m p l o y e e   I d } , { S y s t e m   F i e l d s . C u r r e n t   U s e r } ) ) & # x A ; ) & l t ; / t e x t & g t ; & # x A ; & l t ; / f o r m a t S t r i n g & g t ; "   a r g u m e n t = " F o r m a t S t r i n g "   g r o u p O r d e r = " - 1 "   i s G e n e r a t e d = " f a l s e " / >  
                 < p a r a m e t e r   i d = " d c d 0 3 1 2 2 - c 4 9 f - 4 f 2 c - 9 5 9 7 - 5 5 6 f d 7 d 3 0 6 e f "   n a m e = " D o c u m e n t   s u b - t y p e "   t y p e = " S y s t e m . S t r i n g ,   m s c o r l i b ,   V e r s i o n = 4 . 0 . 0 . 0 ,   C u l t u r e = n e u t r a l ,   P u b l i c K e y T o k e n = b 7 7 a 5 c 5 6 1 9 3 4 e 0 8 9 "   o r d e r = " 9 9 9 "   k e y = " d o c S u b T y p e " 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9 5 8 3 5 6 3 - b 5 a 0 - 4 7 2 c - 9 7 0 7 - 5 1 9 f 7 a 6 6 b 1 e 7 "   n a m e = " D o c u m e n t   t y p e "   t y p e = " S y s t e m . S t r i n g ,   m s c o r l i b ,   V e r s i o n = 4 . 0 . 0 . 0 ,   C u l t u r e = n e u t r a l ,   P u b l i c K e y T o k e n = b 7 7 a 5 c 5 6 1 9 3 4 e 0 8 9 "   o r d e r = " 9 9 9 "   k e y = " d o c T y p e "   v a l u e = " & l t ; ? x m l   v e r s i o n = & q u o t ; 1 . 0 & q u o t ;   e n c o d i n g = & q u o t ; u t f - 1 6 & q u o t ; ? & g t ; & # x A ; & l t ; l o c a l i z e d S t r i n g   x m l n s : x s d = & q u o t ; h t t p : / / w w w . w 3 . o r g / 2 0 0 1 / X M L S c h e m a & q u o t ;   x m l n s : x s i = & q u o t ; h t t p : / / w w w . w 3 . o r g / 2 0 0 1 / X M L S c h e m a - i n s t a n c e & q u o t ; & g t ; & # x A ;     & l t ; t y p e & g t ; e x p r e s s i o n & l t ; / t y p e & g t ; & # x A ;     & l t ; t e x t & g t ; i f ( { D M S . L i b r a r y } = & q u o t ; L O N D O N K P & q u o t ; , & q u o t ; K D & q u o t ; & # x A ; , i f ( { D M S . L i b r a r y } = & q u o t ; L O N D O N & q u o t ; , & q u o t ; C O R R & q u o t ; , & q u o t ; & q u o t ; ) ) & l t ; / t e x t & g t ; & # x A ; & l t ; / l o c a l i z e d S t r i n g & g t ; "   a r g u m e n t = " E x p r e s s i o n L o c a l i z e d S t r i n g "   g r o u p O r d e r = " - 1 "   i s G e n e r a t e d = " f a l s e " / >  
                 < p a r a m e t e r   i d = " e 0 5 b 2 e 1 d - d 8 8 1 - 4 3 c e - 8 1 3 5 - e 7 e 0 d 0 2 d 8 2 7 d "   n a m e = " F o l d e r   l i s t   h e i g h t "   t y p e = " S y s t e m . N u l l a b l e ` 1 [ [ S y s t e m . I n t 3 2 ,   m s c o r l i b ,   V e r s i o n = 4 . 0 . 0 . 0 ,   C u l t u r e = n e u t r a l ,   P u b l i c K e y T o k e n = b 7 7 a 5 c 5 6 1 9 3 4 e 0 8 9 ] ] ,   m s c o r l i b ,   V e r s i o n = 4 . 0 . 0 . 0 ,   C u l t u r e = n e u t r a l ,   P u b l i c K e y T o k e n = b 7 7 a 5 c 5 6 1 9 3 4 e 0 8 9 "   o r d e r = " 9 9 9 "   k e y = " f o l d e r H e i g h t "   v a l u e = " "   g r o u p O r d e r = " - 1 "   i s G e n e r a t e d = " f a l s e " / >  
                 < p a r a m e t e r   i d = " 7 0 1 9 5 e f a - 4 1 9 c - 4 8 9 3 - a 7 a 9 - 0 e 7 6 9 9 8 8 1 f c c "   n a m e = " O r d e r   W o r k s p a c e s   a l p h a b e t i c a l l y "   t y p e = " S y s t e m . B o o l e a n ,   m s c o r l i b ,   V e r s i o n = 4 . 0 . 0 . 0 ,   C u l t u r e = n e u t r a l ,   P u b l i c K e y T o k e n = b 7 7 a 5 c 5 6 1 9 3 4 e 0 8 9 "   o r d e r = " 9 9 9 "   k e y = " o r d e r W o r k s p a c e s A l p h a b e t i c a l l y "   v a l u e = " F a l s e "   g r o u p O r d e r = " - 1 "   i s G e n e r a t e d = " f a l s e " / >  
                 < p a r a m e t e r   i d = " 8 6 b d d 4 f 4 - 5 3 2 d - 4 0 2 b - b 8 a e - 0 0 f e a e b c 0 a e 0 "   n a m e = " R e m e m b e r   w o r k s p a c e   a n d   f o l d e r "   t y p e = " S y s t e m . B o o l e a n ,   m s c o r l i b ,   V e r s i o n = 4 . 0 . 0 . 0 ,   C u l t u r e = n e u t r a l ,   P u b l i c K e y T o k e n = b 7 7 a 5 c 5 6 1 9 3 4 e 0 8 9 "   o r d e r = " 9 9 9 "   k e y = " r e m e m b e r W S "   v a l u e = " F a l s e "   g r o u p O r d e r = " - 1 "   i s G e n e r a t e d = " f a l s e " / >  
                 < p a r a m e t e r   i d = " 9 7 9 b 1 3 1 5 - 8 6 e c - 4 1 d 8 - a 7 a a - 0 1 d 1 9 a 4 e 7 a 3 8 "   n a m e = " R e m o v e   C l / M t   l e a d   z e r o s "   t y p e = " S y s t e m . B o o l e a n ,   m s c o r l i b ,   V e r s i o n = 4 . 0 . 0 . 0 ,   C u l t u r e = n e u t r a l ,   P u b l i c K e y T o k e n = b 7 7 a 5 c 5 6 1 9 3 4 e 0 8 9 "   o r d e r = " 9 9 9 "   k e y = " r e m o v e L e a d i n g Z e r o s "   v a l u e = " F a l s e "   g r o u p O r d e r = " - 1 "   i s G e n e r a t e d = " f a l s e " / >  
                 < p a r a m e t e r   i d = " 6 5 b e 6 b e c - 9 c d a - 4 3 6 e - 8 4 9 0 - 4 d 4 d 7 a e c a 8 7 8 "   n a m e = " S h o w   a u t h o r   l o o k u p "   t y p e = " S y s t e m . B o o l e a n ,   m s c o r l i b ,   V e r s i o n = 4 . 0 . 0 . 0 ,   C u l t u r e = n e u t r a l ,   P u b l i c K e y T o k e n = b 7 7 a 5 c 5 6 1 9 3 4 e 0 8 9 "   o r d e r = " 9 9 9 "   k e y = " s h o w A u t h o r "   v a l u e = " F a l s e "   g r o u p O r d e r = " - 1 "   i s G e n e r a t e d = " f a l s e " / >  
                 < p a r a m e t e r   i d = " 5 e 5 6 f f 0 6 - 1 5 b a - 4 5 2 9 - 8 1 1 c - a b c a 1 f f a e 8 3 1 "   n a m e = " S h o w   d o c u m e n t   t i t l e "   t y p e = " S y s t e m . B o o l e a n ,   m s c o r l i b ,   V e r s i o n = 4 . 0 . 0 . 0 ,   C u l t u r e = n e u t r a l ,   P u b l i c K e y T o k e n = b 7 7 a 5 c 5 6 1 9 3 4 e 0 8 9 "   o r d e r = " 9 9 9 "   k e y = " s h o w T i t l e "   v a l u e = " T r u e "   g r o u p O r d e r = " - 1 "   i s G e n e r a t e d = " f a l s e " / >  
                 < p a r a m e t e r   i d = " 3 e 0 1 7 7 7 0 - 8 5 f 9 - 4 5 4 3 - a b c d - 6 4 5 4 4 3 3 0 e 6 a e "   n a m e = " S h o w   w o r k s p a c e s "   t y p e = " S y s t e m . B o o l e a n ,   m s c o r l i b ,   V e r s i o n = 4 . 0 . 0 . 0 ,   C u l t u r e = n e u t r a l ,   P u b l i c K e y T o k e n = b 7 7 a 5 c 5 6 1 9 3 4 e 0 8 9 "   o r d e r = " 9 9 9 "   k e y = " s h o w W o r k s p a c e s "   v a l u e = " T r u e "   g r o u p O r d e r = " - 1 "   i s G e n e r a t e d = " f a l s e " / >  
             < / p a r a m e t e r s >  
             < w i z a r d C u s t o m i z a t i o n s / >  
         < / q u e s t i o n >  
     < / q u e s t i o n s >  
     < c o m m a n d s >  
         < c o m m a n d   i d = " 7 5 3 a 6 f e d - 5 1 c 8 - 4 3 f a - a 7 1 3 - 4 5 2 c 4 2 1 8 0 1 4 2 "   n a m e = " i M a n a g e   D M S "   a s s e m b l y = " I p h e l i o n . O u t l i n e . M o d e l . d l l "   t y p e = " I p h e l i o n . O u t l i n e . M o d e l . C o m m a n d s . Q u e s t i o n V i s i b i l i t y C o m m a n d "   o r d e r = " 1 "   a c t i v e = " t r u e "   c o m m a n d T y p e = " s t a r t u p " >  
             < p a r a m e t e r s >  
                 < p a r a m e t e r   i d = " 5 9 d 2 f 4 d d - 9 5 2 0 - 4 6 9 7 - 8 3 4 0 - 1 7 8 8 1 b 3 b a f 4 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S e l e c t   D M S . S e l e c t e d V a l u e }   =   & q u o t ; i M a n a g e & q u o t ; & l t ; / t e x t & g t ; & # x A ; & l t ; / f o r m a t S t r i n g & g t ; "   a r g u m e n t = " F o r m a t S t r i n g "   g r o u p O r d e r = " - 1 "   i s G e n e r a t e d = " f a l s e " / >  
                 < p a r a m e t e r   i d = " c 2 4 2 7 6 a 3 - e 4 c 0 - 4 0 a 0 - 8 7 8 5 - 0 0 3 0 0 1 c 1 4 4 3 3 "   n a m e = " S h o w   v a l u e s "   t y p e = " S y s t e m . S t r i n g ,   m s c o r l i b ,   V e r s i o n = 4 . 0 . 0 . 0 ,   C u l t u r e = n e u t r a l ,   P u b l i c K e y T o k e n = b 7 7 a 5 c 5 6 1 9 3 4 e 0 8 9 "   o r d e r = " 2 "   k e y = " f i e l d V a l u e s "   v a l u e = " "   a r g u m e n t = " I t e m L i s t C o n t r o l "   g r o u p O r d e r = " - 1 "   i s G e n e r a t e d = " f a l s e " / >  
                 < p a r a m e t e r   i d = " 4 3 5 6 5 1 2 e - 8 0 8 2 - 4 f 8 1 - a 5 a b - 1 9 8 8 9 e 2 7 7 d f 6 "   n a m e = " C h e c k   f i e l d ( s ) "   t y p e = " I p h e l i o n . O u t l i n e . M o d e l . E n t i t i e s . P a r a m e t e r F i e l d D e s c r i p t o r ,   I p h e l i o n . O u t l i n e . M o d e l ,   V e r s i o n = 2 . 0 . 1 2 . 6 8 ,   C u l t u r e = n e u t r a l ,   P u b l i c K e y T o k e n = n u l l "   o r d e r = " 9 9 9 "   k e y = " c h e c k F i e l d "   v a l u e = " "   a r g u m e n t = " M u l t i p l e C o n t r o l "   g r o u p O r d e r = " - 1 "   i s G e n e r a t e d = " f a l s e " / >  
                 < p a r a m e t e r   i d = " 5 f 3 b 3 5 2 0 - d 7 3 8 - 4 9 e e - b 7 d c - 1 c 2 2 9 9 5 7 d e 5 b "   n a m e = " L i n k e d   c o m m a n d s "   t y p e = " S y s t e m . G u i d ,   m s c o r l i b ,   V e r s i o n = 4 . 0 . 0 . 0 ,   C u l t u r e = n e u t r a l ,   P u b l i c K e y T o k e n = b 7 7 a 5 c 5 6 1 9 3 4 e 0 8 9 "   o r d e r = " 9 9 9 "   k e y = " l i n k e d C o m m a n d "   v a l u e = " c 9 e 1 e 0 c a - 7 7 9 f - 4 d 8 3 - b 9 7 1 - 1 d 9 4 5 f f 4 c f 0 e "   a r g u m e n t = " M u l t i p l e C o m m a n d C h o o s e r "   g r o u p O r d e r = " - 1 "   i s G e n e r a t e d = " f a l s e " / >  
                 < p a r a m e t e r   i d = " 0 d 3 0 1 f 8 4 - 0 8 f 2 - 4 3 c 0 - a 2 6 b - 4 c d 8 f 1 9 c d b 2 1 "   n a m e = " L i n k e d   q u e s t i o n s "   t y p e = " S y s t e m . G u i d ,   m s c o r l i b ,   V e r s i o n = 4 . 0 . 0 . 0 ,   C u l t u r e = n e u t r a l ,   P u b l i c K e y T o k e n = b 7 7 a 5 c 5 6 1 9 3 4 e 0 8 9 "   o r d e r = " 9 9 9 "   k e y = " l i n k e d Q u e s t i o n "   v a l u e = " 3 e d f 3 c 2 4 - 1 3 d f - 4 b 9 3 - 9 5 5 7 - 6 6 7 0 1 1 0 2 f 0 8 2 "   a r g u m e n t = " M u l t i p l e C o n t r o l "   g r o u p O r d e r = " - 1 "   i s G e n e r a t e d = " f a l s e " / >  
                 < p a r a m e t e r   i d = " 3 3 4 5 c a f d - d e f 5 - 4 e 8 b - a 1 4 3 - 2 c e f b 7 9 5 3 1 c d " 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2 "   a c t i v e = " t r u e "   c o m m a n d T y p e = " s t a r t u p " >  
             < p a r a m e t e r s >  
                 < p a r a m e t e r   i d = " 7 0 d 1 5 1 4 e - 0 1 a c - 4 6 9 7 - 9 1 8 9 - a 9 3 8 9 5 8 c 8 e a 0 "   n a m e = " D i s p l a y   t y p e "   t y p e = " I p h e l i o n . O u t l i n e . M o d e l . C o m m a n d s . F o r m T y p e ,   I p h e l i o n . O u t l i n e . M o d e l ,   V e r s i o n = 2 . 0 . 1 2 . 6 8 , 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d b e b 7 4 e a - c 2 9 6 - 4 1 9 1 - 9 b d 2 - 6 2 7 7 b 1 2 2 c 3 b 0 "   n a m e = " H i d e   q u i c k   f i l l "   t y p e = " S y s t e m . B o o l e a n ,   m s c o r l i b ,   V e r s i o n = 4 . 0 . 0 . 0 ,   C u l t u r e = n e u t r a l ,   P u b l i c K e y T o k e n = b 7 7 a 5 c 5 6 1 9 3 4 e 0 8 9 "   o r d e r = " 3 "   k e y = " h i d e Q u i c k F i l l "   v a l u e = " F a l s e "   g r o u p O r d e r = " - 1 "   i s G e n e r a t e d = " f a l s e " / >  
             < / p a r a m e t e r s >  
         < / c o m m a n d >  
         < c o m m a n d   i d = " 4 6 c a b 9 3 2 - e 2 e a - 4 0 7 9 - 8 7 d b - 0 0 5 b 9 c c f c 9 9 f "   n a m e = " S e t   s t y l e   p r o o f i n g   l a n g u a g e "   a s s e m b l y = " I p h e l i o n . O u t l i n e . W o r d . d l l "   t y p e = " I p h e l i o n . O u t l i n e . W o r d . C o m m a n d s . S e t P r o o f i n g L a n g u a g e C o m m a n d "   o r d e r = " 3 "   a c t i v e = " t r u e "   c o m m a n d T y p e = " s t a r t u p " >  
             < p a r a m e t e r s >  
                 < p a r a m e t e r   i d = " 7 a 9 b 9 0 b d - 2 0 6 8 - 4 9 c 5 - 8 3 0 e - e b 6 5 2 4 2 0 5 e e 6 "   n a m e = " L a n g u a g e   l i s t   q u e s t i o n "   t y p e = " S y s t e m . G u i d ,   m s c o r l i b ,   V e r s i o n = 4 . 0 . 0 . 0 ,   C u l t u r e = n e u t r a l ,   P u b l i c K e y T o k e n = b 7 7 a 5 c 5 6 1 9 3 4 e 0 8 9 "   o r d e r = " 0 "   k e y = " l a n g u a g e Q u e s t i o n "   v a l u e = " "   a r g u m e n t = " Q u e s t i o n C h o o s e r "   g r o u p O r d e r = " - 1 "   i s G e n e r a t e d = " f a l s e " / >  
                 < p a r a m e t e r   i d = " e d d a b 3 c e - 8 1 3 b - 4 8 5 2 - 9 8 2 6 - 3 f c 7 6 6 c 3 c 4 d d "   n a m e = " D e f a u l t   l a n g u g e   I S O "   t y p e = " S y s t e m . S t r i n g ,   m s c o r l i b ,   V e r s i o n = 4 . 0 . 0 . 0 ,   C u l t u r e = n e u t r a l ,   P u b l i c K e y T o k e n = b 7 7 a 5 c 5 6 1 9 3 4 e 0 8 9 "   o r d e r = " 1 "   k e y = " d e f a u l t L a n g u a g e I s o "   v a l u e = " "   a r g u m e n t = " S i n g l e L i n e "   g r o u p O r d e r = " - 1 "   i s G e n e r a t e d = " f a l s e " / >  
                 < p a r a m e t e r   i d = " c 3 a 5 0 c 7 1 - 5 c f e - 4 b d 6 - b f 2 4 - 9 c f 3 f 5 5 a 3 7 3 b "   n a m e = " F i l t e r e d   s t y l e s   l i s t "   t y p e = " S y s t e m . S t r i n g ,   m s c o r l i b ,   V e r s i o n = 4 . 0 . 0 . 0 ,   C u l t u r e = n e u t r a l ,   P u b l i c K e y T o k e n = b 7 7 a 5 c 5 6 1 9 3 4 e 0 8 9 "   o r d e r = " 2 "   k e y = " s t y l e L i s t "   v a l u e = " "   a r g u m e n t = " L a b e l S e t I t e m L i s t C o n t r o l "   g r o u p O r d e r = " - 1 "   i s G e n e r a t e d = " f a l s e " / >  
                 < p a r a m e t e r   i d = " 6 b 2 f c b 7 9 - a 2 6 0 - 4 4 9 d - 9 2 1 d - 1 2 2 6 8 9 7 e 1 1 f 1 "   n a m e = " R e p l a c e   v a l u e s   w i t h   l a b e l s "   t y p e = " S y s t e m . B o o l e a n ,   m s c o r l i b ,   V e r s i o n = 4 . 0 . 0 . 0 ,   C u l t u r e = n e u t r a l ,   P u b l i c K e y T o k e n = b 7 7 a 5 c 5 6 1 9 3 4 e 0 8 9 "   o r d e r = " 3 "   k e y = " u s e L a b e l s "   v a l u e = " F a l s e "   g r o u p O r d e r = " - 1 "   i s G e n e r a t e d = " f a l s e " / >  
             < / p a r a m e t e r s >  
         < / c o m m a n d >  
         < c o m m a n d   i d = " 3 5 2 3 d 0 2 e - 3 1 d 6 - 4 9 7 1 - 8 a 4 9 - e b 6 1 2 c b e b 5 4 a "   n a m e = " R e n d e r   f i e l d s   t o   d o c u m e n t "   a s s e m b l y = " I p h e l i o n . O u t l i n e . M o d e l . d l l "   t y p e = " I p h e l i o n . O u t l i n e . M o d e l . C o m m a n d s . R e n d e r D o c u m e n t C o m m a n d "   o r d e r = " 4 " 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c 9 e 1 e 0 c a - 7 7 9 f - 4 d 8 3 - b 9 7 1 - 1 d 9 4 5 f f 4 c f 0 e "   n a m e = " S a v e   t o   W o r k S i t e "   a s s e m b l y = " I p h e l i o n . O u t l i n e . I n t e g r a t i o n . W o r k S i t e . R e s t . d l l "   t y p e = " I p h e l i o n . O u t l i n e . I n t e g r a t i o n . W o r k S i t e . R e s t . C o m m a n d s . S a v e T o D m s C o m m a n d "   o r d e r = " 6 "   a c t i v e = " t r u e "   c o m m a n d T y p e = " s t a r t u p " >  
             < p a r a m e t e r s >  
                 < p a r a m e t e r   i d = " f a 7 9 2 2 4 c - d 4 7 8 - 4 d 4 4 - a c 9 5 - 0 c 1 e c d 2 a 7 b c e "   n a m e = " A u t h o r   F i e l d "   t y p e = " I p h e l i o n . O u t l i n e . M o d e l . E n t i t i e s . P a r a m e t e r F i e l d D e s c r i p t o r ,   I p h e l i o n . O u t l i n e . M o d e l ,   V e r s i o n = 2 . 0 . 1 2 . 6 8 ,   C u l t u r e = n e u t r a l ,   P u b l i c K e y T o k e n = n u l l "   o r d e r = " 9 9 9 "   k e y = " a u t h o r F i e l d "   v a l u e = " "   g r o u p O r d e r = " - 1 "   i s G e n e r a t e d = " f a l s e " / >  
                 < p a r a m e t e r   i d = " e 1 1 c e 7 3 6 - b 7 e a - 4 7 3 4 - b 8 5 6 - 4 4 4 1 5 c 7 d 6 a c 8 "   n a m e = " D e f a u l t   F o l d e r "   t y p e = " S y s t e m . S t r i n g ,   m s c o r l i b ,   V e r s i o n = 4 . 0 . 0 . 0 ,   C u l t u r e = n e u t r a l ,   P u b l i c K e y T o k e n = b 7 7 a 5 c 5 6 1 9 3 4 e 0 8 9 "   o r d e r = " 9 9 9 "   k e y = " d e f a u l t F o l d e r "   v a l u e = " "   g r o u p O r d e r = " - 1 "   i s G e n e r a t e d = " f a l s e " / >  
                 < p a r a m e t e r   i d = " 8 2 f 3 2 7 8 5 - 5 6 c e - 4 3 0 0 - a a 8 a - 5 f 0 d b 2 7 4 1 2 a 2 "   n a m e = " D o c u m e n t   t i t l e   f i e l d "   t y p e = " I p h e l i o n . O u t l i n e . M o d e l . E n t i t i e s . P a r a m e t e r F i e l d D e s c r i p t o r ,   I p h e l i o n . O u t l i n e . M o d e l ,   V e r s i o n = 2 . 0 . 1 2 . 6 8 ,   C u l t u r e = n e u t r a l ,   P u b l i c K e y T o k e n = n u l l "   o r d e r = " 9 9 9 "   k e y = " t i t l e F i e l d "   v a l u e = " "   g r o u p O r d e r = " - 1 "   i s G e n e r a t e d = " f a l s e " / >  
             < / p a r a m e t e r s >  
         < / c o m m a n d >  
         < c o m m a n d   i d = " e 9 0 7 3 9 7 0 - 3 4 9 f - 4 8 9 d - a 1 b 2 - a 9 2 6 b 0 d 7 1 0 8 0 "   n a m e = " C l o s e   d o c u m e n t "   a s s e m b l y = " I p h e l i o n . O u t l i n e . W o r d . d l l "   t y p e = " I p h e l i o n . O u t l i n e . W o r d . C o m m a n d s . C l o s e D o c u m e n t C o m m a n d "   o r d e r = " 7 "   a c t i v e = " t r u e "   c o m m a n d T y p e = " s t a r t u p " >  
             < p a r a m e t e r s >  
                 < p a r a m e t e r   i d = " 2 1 d b e 6 b 0 - c c 5 8 - 4 9 7 6 - b d d 0 - 5 c c f d a 4 3 2 8 1 e "   n a m e = " C h e c k   q u e s t i o n "   t y p e = " S y s t e m . B o o l e a n ,   m s c o r l i b ,   V e r s i o n = 4 . 0 . 0 . 0 ,   C u l t u r e = n e u t r a l ,   P u b l i c K e y T o k e n = b 7 7 a 5 c 5 6 1 9 3 4 e 0 8 9 "   o r d e r = " 9 9 9 "   k e y = " c h e c k U s e r I n p u t "   v a l u e = " F a l s e "   g r o u p O r d e r = " - 1 "   i s G e n e r a t e d = " f a l s e " / >  
                 < p a r a m e t e r   i d = " 0 1 e 6 6 d 9 8 - 9 4 e 9 - 4 1 3 1 - b f b 0 - a e 1 2 0 8 5 4 4 f e 3 "   n a m e = " F o r c e   c l o s e "   t y p e = " S y s t e m . B o o l e a n ,   m s c o r l i b ,   V e r s i o n = 4 . 0 . 0 . 0 ,   C u l t u r e = n e u t r a l ,   P u b l i c K e y T o k e n = b 7 7 a 5 c 5 6 1 9 3 4 e 0 8 9 "   o r d e r = " 9 9 9 "   k e y = " c l o s e O n S u c e s s "   v a l u e = " F a l s 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e 2 7 0 c c 7 5 - d 5 f 7 - 4 2 0 6 - a 9 8 b - b a b 0 2 8 3 3 b d 0 a "   n a m e = " D i s p l a y   t y p e "   t y p e = " I p h e l i o n . O u t l i n e . M o d e l . C o m m a n d s . F o r m T y p e ,   I p h e l i o n . O u t l i n e . M o d e l ,   V e r s i o n = 2 . 0 . 1 2 . 6 8 ,   C u l t u r e = n e u t r a l ,   P u b l i c K e y T o k e n = n u l l "   o r d e r = " 0 "   k e y = " f o r m T y p e "   v a l u e = " 0 " 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3 3 7 c 0 0 9 1 - 3 1 9 4 - 4 f 9 8 - a 6 f 0 - f 9 1 6 3 1 3 9 e 5 b 9 "   n a m e = " H i d e   q u i c k   f i l l "   t y p e = " S y s t e m . B o o l e a n ,   m s c o r l i b ,   V e r s i o n = 4 . 0 . 0 . 0 ,   C u l t u r e = n e u t r a l ,   P u b l i c K e y T o k e n = b 7 7 a 5 c 5 6 1 9 3 4 e 0 8 9 "   o r d e r = " 3 "   k e y = " h i d e Q u i c k F i l l "   v a l u e = " F a l s e "   g r o u p O r d e r = " - 1 "   i s G e n e r a t e d = " f a l s e " / >  
             < / p a r a m e t e r s >  
         < / c o m m a n d >  
         < c o m m a n d   i d = " 7 d 0 b e 5 7 6 - 3 a 7 1 - 4 3 0 3 - 8 6 b 3 - 7 6 4 8 c 6 6 9 4 7 a 3 "   n a m e = " S e t   s t y l e   p r o o f i n g   l a n g u a g e "   a s s e m b l y = " I p h e l i o n . O u t l i n e . W o r d . d l l "   t y p e = " I p h e l i o n . O u t l i n e . W o r d . C o m m a n d s . S e t P r o o f i n g L a n g u a g e C o m m a n d "   o r d e r = " 1 "   a c t i v e = " t r u e "   c o m m a n d T y p e = " r e l a u n c h " >  
             < p a r a m e t e r s >  
                 < p a r a m e t e r   i d = " 3 5 5 4 b a 2 0 - c c 6 3 - 4 f a 4 - b a e 2 - 3 3 9 b 5 6 5 5 7 c 3 e "   n a m e = " L a n g u a g e   l i s t   q u e s t i o n "   t y p e = " S y s t e m . G u i d ,   m s c o r l i b ,   V e r s i o n = 4 . 0 . 0 . 0 ,   C u l t u r e = n e u t r a l ,   P u b l i c K e y T o k e n = b 7 7 a 5 c 5 6 1 9 3 4 e 0 8 9 "   o r d e r = " 0 "   k e y = " l a n g u a g e Q u e s t i o n "   v a l u e = " "   a r g u m e n t = " Q u e s t i o n C h o o s e r "   g r o u p O r d e r = " - 1 "   i s G e n e r a t e d = " f a l s e " / >  
                 < p a r a m e t e r   i d = " b 7 c 0 7 2 5 1 - 7 6 c 0 - 4 f f 2 - b 1 f d - 2 5 0 8 7 7 0 b b b 1 3 "   n a m e = " D e f a u l t   l a n g u g e   I S O "   t y p e = " S y s t e m . S t r i n g ,   m s c o r l i b ,   V e r s i o n = 4 . 0 . 0 . 0 ,   C u l t u r e = n e u t r a l ,   P u b l i c K e y T o k e n = b 7 7 a 5 c 5 6 1 9 3 4 e 0 8 9 "   o r d e r = " 1 "   k e y = " d e f a u l t L a n g u a g e I s o "   v a l u e = " "   a r g u m e n t = " S i n g l e L i n e "   g r o u p O r d e r = " - 1 "   i s G e n e r a t e d = " f a l s e " / >  
                 < p a r a m e t e r   i d = " b b 9 5 7 2 1 6 - 8 5 6 e - 4 e 5 3 - b 0 5 1 - 0 3 d 9 a 7 9 9 8 a b 6 "   n a m e = " F i l t e r e d   s t y l e s   l i s t "   t y p e = " S y s t e m . S t r i n g ,   m s c o r l i b ,   V e r s i o n = 4 . 0 . 0 . 0 ,   C u l t u r e = n e u t r a l ,   P u b l i c K e y T o k e n = b 7 7 a 5 c 5 6 1 9 3 4 e 0 8 9 "   o r d e r = " 2 "   k e y = " s t y l e L i s t "   v a l u e = " "   a r g u m e n t = " L a b e l S e t I t e m L i s t C o n t r o l "   g r o u p O r d e r = " - 1 "   i s G e n e r a t e d = " f a l s e " / >  
                 < p a r a m e t e r   i d = " 7 c 3 8 6 6 4 e - 6 4 3 3 - 4 b 7 9 - 8 5 6 0 - a 2 3 6 7 6 2 3 b 8 d 2 "   n a m e = " R e p l a c e   v a l u e s   w i t h   l a b e l s "   t y p e = " S y s t e m . B o o l e a n ,   m s c o r l i b ,   V e r s i o n = 4 . 0 . 0 . 0 ,   C u l t u r e = n e u t r a l ,   P u b l i c K e y T o k e n = b 7 7 a 5 c 5 6 1 9 3 4 e 0 8 9 "   o r d e r = " 3 "   k e y = " u s e L a b e l s "   v a l u e = " F a l s e "   g r o u p O r d e r = " - 1 "   i s G e n e r a t e d = " f a l s e " / >  
             < / p a r a m e t e r s >  
         < / c o m m a n d >  
         < c o m m a n d   i d = " c 0 e e e 5 4 8 - 2 7 0 c - 4 a 2 4 - 9 c 9 1 - c a 7 5 1 7 0 d 4 7 8 8 "   n a m e = " R e n d e r   f i e l d s   t o   d o c u m e n t "   a s s e m b l y = " I p h e l i o n . O u t l i n e . M o d e l . d l l "   t y p e = " I p h e l i o n . O u t l i n e . M o d e l . C o m m a n d s . R e n d e r D o c u m e n t C o m m a n d "   o r d e r = " 2 " 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d b 8 1 6 1 8 f - d 6 f e - 4 d 8 3 - 8 7 e f - c f b 3 d 8 d 4 e b 4 b "   n a m e = " U p d a t e   W o r k S i t e   a u t h o r "   a s s e m b l y = " I p h e l i o n . O u t l i n e . I n t e g r a t i o n . W o r k S i t e . R e s t . d l l "   t y p e = " I p h e l i o n . O u t l i n e . I n t e g r a t i o n . W o r k S i t e . R e s t . C o m m a n d s . U p d a t e A u t h o r C o m m a n d "   o r d e r = " 3 "   a c t i v e = " t r u e "   c o m m a n d T y p e = " r e l a u n c h " >  
             < p a r a m e t e r s >  
                 < p a r a m e t e r   i d = " 3 5 e 5 7 e 9 0 - 2 c 4 e - 4 5 f 4 - b 7 8 d - e 9 b 6 9 4 b 0 4 0 1 0 "   n a m e = " A u t h o r   F i e l d "   t y p e = " I p h e l i o n . O u t l i n e . M o d e l . E n t i t i e s . P a r a m e t e r F i e l d D e s c r i p t o r ,   I p h e l i o n . O u t l i n e . M o d e l ,   V e r s i o n = 2 . 0 . 1 2 . 6 8 ,   C u l t u r e = n e u t r a l ,   P u b l i c K e y T o k e n = n u l l "   o r d e r = " 9 9 9 "   k e y = " a u t h o r F i e l d "   v a l u e = " 0 8 3 d 5 a 5 f - 7 a 4 6 - 4 9 2 7 - a d 1 b - 2 e 7 1 0 3 f 3 6 8 b 1 | f 2 9 4 b 1 d 2 - 1 b 4 5 - 4 e 5 f - 9 4 c 4 - 2 9 5 3 e 5 1 5 0 1 3 7 "   g r o u p O r d e r = " - 1 "   i s G e n e r a t e d = " f a l s e " / >  
             < / p a r a m e t e r s >  
         < / c o m m a n d >  
         < c o m m a n d   i d = " e f 8 c a 4 a c - 6 3 d b - 4 b 1 2 - b b 2 6 - 2 5 3 4 9 2 e 4 2 7 a 6 "   n a m e = " R e n d e r   f i e l d s   t o   d o c u m e n t "   a s s e m b l y = " I p h e l i o n . O u t l i n e . M o d e l . d l l "   t y p e = " I p h e l i o n . O u t l i n e . M o d e l . C o m m a n d s . R e n d e r D o c u m e n t C o m m a n d "   o r d e r = " 0 "   a c t i v e = " t r u e "   c o m m a n d T y p e = " u s e r D e f i n e d 1 " >  
             < p a r a m e t e r s >  
                 < p a r a m e t e r   i d = " c d e 3 7 1 1 3 - 4 d 3 e - 4 e c d - b a 7 9 - 1 0 b f 0 8 f 7 1 d 3 9 "   n a m e = " E x c l u d e   i n a c t i v e   q u e s t i o n s "   t y p e = " S y s t e m . B o o l e a n ,   m s c o r l i b ,   V e r s i o n = 4 . 0 . 0 . 0 ,   C u l t u r e = n e u t r a l ,   P u b l i c K e y T o k e n = b 7 7 a 5 c 5 6 1 9 3 4 e 0 8 9 "   o r d e r = " 9 9 9 "   k e y = " e x c l u d e I n a c t i v e Q u e s t i o n s "   v a l u e = " F a l s e "   g r o u p O r d e r = " - 1 "   i s G e n e r a t e d = " f a l s e " / >  
                 < p a r a m e t e r   i d = " 6 d 2 c c e 9 f - 7 f 6 8 - 4 e 0 d - 9 4 2 5 - d e 2 c 5 2 f 9 2 3 a a "   n a m e = " F i r s t   o r d e r   v a l u e "   t y p e = " S y s t e m . I n t 3 2 ,   m s c o r l i b ,   V e r s i o n = 4 . 0 . 0 . 0 ,   C u l t u r e = n e u t r a l ,   P u b l i c K e y T o k e n = b 7 7 a 5 c 5 6 1 9 3 4 e 0 8 9 "   o r d e r = " 9 9 9 "   k e y = " s t a r t O r d e r "   v a l u e = " 0 "   g r o u p O r d e r = " - 1 "   i s G e n e r a t e d = " f a l s e " / >  
                 < p a r a m e t e r   i d = " 5 f f f f 1 8 7 - 3 f 8 4 - 4 1 4 7 - 8 8 a 8 - 2 5 8 9 8 d 2 1 5 1 a 0 "   n a m e = " L a s t   o r d e r   v a l u e "   t y p e = " S y s t e m . I n t 3 2 ,   m s c o r l i b ,   V e r s i o n = 4 . 0 . 0 . 0 ,   C u l t u r e = n e u t r a l ,   P u b l i c K e y T o k e n = b 7 7 a 5 c 5 6 1 9 3 4 e 0 8 9 "   o r d e r = " 9 9 9 "   k e y = " e n d O r d e r "   v a l u e = " 5 "   g r o u p O r d e r = " - 1 "   i s G e n e r a t e d = " f a l s e " / >  
             < / p a r a m e t e r s >  
         < / c o m m a n d >  
     < / c o m m a n d s >  
     < f i e l d s > 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 + 4 4   ( 0 ) 2 0   7 2 9 5   3 5 0 0 < / f i e l d > 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 1 0   S n o w   H i l l  
 L o n d o n  
 E C 1 A   2 A L < / f i e l d >  
         < f i e l d   i d = " b e 3 1 9 4 e 4 - 7 e 1 6 - 4 6 1 0 - 8 0 e 5 - 4 c c 5 b 5 8 2 e 0 1 7 "   n a m e = " L i n e   1 "   t y p e = " "   o r d e r = " 9 9 9 "   e n t i t y I d = " 0 9 4 a 3 b 3 a - 5 2 e f - 4 8 4 8 - 9 6 f 7 - b 0 c e 0 4 b d e 2 e 8 "   l i n k e d E n t i t y I d = " 0 0 0 0 0 0 0 0 - 0 0 0 0 - 0 0 0 0 - 0 0 0 0 - 0 0 0 0 0 0 0 0 0 0 0 0 "   l i n k e d F i e l d I d = " 0 0 0 0 0 0 0 0 - 0 0 0 0 - 0 0 0 0 - 0 0 0 0 - 0 0 0 0 0 0 0 0 0 0 0 0 "   l i n k e d F i e l d I n d e x = " 0 "   i n d e x = " 0 "   f i e l d T y p e = " c o i "   f o r m a t E v a l u a t o r T y p e = " f o r m a t S t r i n g "   h i d d e n = " f a l s e " > 1 0   S n o w   H i l l < / f i e l d > 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 L o n d o n < / f i e l d > 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 w w w . t r a v e r s s m i t h . c o m < / f i e l d > 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 + 4 4   ( 0 ) 2 0   7 2 9 5   3 0 0 0 < / f i e l d >  
         < f i e l d   i d = " 9 a 9 2 6 9 a e - 1 d 5 b - 4 3 6 5 - 9 d a 1 - 6 3 7 c 5 f 3 3 0 a 8 f "   n a m e = " A u t h o r "   t y p e = " "   o r d e r = " 9 9 9 "   e n t i t y I d = " 3 e d f 3 c 2 4 - 1 3 d f - 4 b 9 3 - 9 5 5 7 - 6 6 7 0 1 1 0 2 f 0 8 2 "   l i n k e d E n t i t y I d = " 0 0 0 0 0 0 0 0 - 0 0 0 0 - 0 0 0 0 - 0 0 0 0 - 0 0 0 0 0 0 0 0 0 0 0 0 "   l i n k e d F i e l d I d = " 0 0 0 0 0 0 0 0 - 0 0 0 0 - 0 0 0 0 - 0 0 0 0 - 0 0 0 0 0 0 0 0 0 0 0 0 "   l i n k e d F i e l d I n d e x = " 0 "   i n d e x = " 0 "   f i e l d T y p e = " q u e s t i o n "   f o r m a t E v a l u a t o r T y p e = " f o r m a t S t r i n g "   h i d d e n = " f a l s e " > E X G < / f i e l d >  
         < f i e l d   i d = " a f 0 2 0 c 1 a - f 8 2 6 - 4 9 4 c - b b a a - 2 1 0 0 b 3 9 7 7 0 a 7 "   n a m e = " C l i e n t "   t y p e = " "   o r d e r = " 9 9 9 "   e n t i t y I d = " 3 e d f 3 c 2 4 - 1 3 d f - 4 b 9 3 - 9 5 5 7 - 6 6 7 0 1 1 0 2 f 0 8 2 "   l i n k e d E n t i t y I d = " 0 0 0 0 0 0 0 0 - 0 0 0 0 - 0 0 0 0 - 0 0 0 0 - 0 0 0 0 0 0 0 0 0 0 0 0 "   l i n k e d F i e l d I d = " 0 0 0 0 0 0 0 0 - 0 0 0 0 - 0 0 0 0 - 0 0 0 0 - 0 0 0 0 0 0 0 0 0 0 0 0 "   l i n k e d F i e l d I n d e x = " 0 "   i n d e x = " 0 "   f i e l d T y p e = " q u e s t i o n "   f o r m a t E v a l u a t o r T y p e = " f o r m a t S t r i n g "   c o i D o c u m e n t F i e l d = " C l i e n t "   h i d d e n = " f a l s e " > H 0 4 7 0 9 < / f i e l d >  
         < f i e l d   i d = " d 1 a 0 c 0 3 d - 0 2 5 8 - 4 7 a c - b b 6 d - 4 5 8 a 7 8 e 5 6 4 7 4 "   n a m e = " C l i e n t N a m e "   t y p e = " "   o r d e r = " 9 9 9 "   e n t i t y I d = " 3 e d f 3 c 2 4 - 1 3 d f - 4 b 9 3 - 9 5 5 7 - 6 6 7 0 1 1 0 2 f 0 8 2 "   l i n k e d E n t i t y I d = " 0 0 0 0 0 0 0 0 - 0 0 0 0 - 0 0 0 0 - 0 0 0 0 - 0 0 0 0 0 0 0 0 0 0 0 0 "   l i n k e d F i e l d I d = " 0 0 0 0 0 0 0 0 - 0 0 0 0 - 0 0 0 0 - 0 0 0 0 - 0 0 0 0 0 0 0 0 0 0 0 0 "   l i n k e d F i e l d I n d e x = " 0 "   i n d e x = " 0 "   f i e l d T y p e = " q u e s t i o n "   f o r m a t E v a l u a t o r T y p e = " f o r m a t S t r i n g "   c o i D o c u m e n t F i e l d = " C l i e n t N a m e "   h i d d e n = " f a l s e " > H 0 4 7 0 9 - H o s t e l w o r l d   G r o u p   p l c < / f i e l d >  
         < f i e l d   i d = " 9 0 1 6 3 5 3 d - 0 a b 3 - 4 5 1 f - 9 8 2 8 - 3 f e e 9 6 c f 6 8 b a "   n a m e = " C o n n e c t e d "   t y p e = " S y s t e m . B o o l e a n ,   m s c o r l i b ,   V e r s i o n = 4 . 0 . 0 . 0 ,   C u l t u r e = n e u t r a l ,   P u b l i c K e y T o k e n = b 7 7 a 5 c 5 6 1 9 3 4 e 0 8 9 "   o r d e r = " 9 9 9 "   e n t i t y I d = " 3 e d f 3 c 2 4 - 1 3 d f - 4 b 9 3 - 9 5 5 7 - 6 6 7 0 1 1 0 2 f 0 8 2 " 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3 e d f 3 c 2 4 - 1 3 d f - 4 b 9 3 - 9 5 5 7 - 6 6 7 0 1 1 0 2 f 0 8 2 "   l i n k e d E n t i t y I d = " 0 0 0 0 0 0 0 0 - 0 0 0 0 - 0 0 0 0 - 0 0 0 0 - 0 0 0 0 0 0 0 0 0 0 0 0 "   l i n k e d F i e l d I d = " 0 0 0 0 0 0 0 0 - 0 0 0 0 - 0 0 0 0 - 0 0 0 0 - 0 0 0 0 0 0 0 0 0 0 0 0 "   l i n k e d F i e l d I n d e x = " 0 "   i n d e x = " 0 "   f i e l d T y p e = " q u e s t i o n "   f o r m a t E v a l u a t o r T y p e = " f o r m a t S t r i n g "   h i d d e n = " f a l s e " > F a l s e < / f i e l d >  
         < f i e l d   i d = " d 8 d 8 a 1 b 7 - 2 9 f 2 - 4 1 8 4 - b 4 b b - 9 4 e 8 6 8 1 1 b 1 d c "   n a m e = " D o c F o l d e r I d "   t y p e = " "   o r d e r = " 9 9 9 "   e n t i t y I d = " 3 e d f 3 c 2 4 - 1 3 d f - 4 b 9 3 - 9 5 5 7 - 6 6 7 0 1 1 0 2 f 0 8 2 "   l i n k e d E n t i t y I d = " 0 0 0 0 0 0 0 0 - 0 0 0 0 - 0 0 0 0 - 0 0 0 0 - 0 0 0 0 0 0 0 0 0 0 0 0 "   l i n k e d F i e l d I d = " 0 0 0 0 0 0 0 0 - 0 0 0 0 - 0 0 0 0 - 0 0 0 0 - 0 0 0 0 0 0 0 0 0 0 0 0 "   l i n k e d F i e l d I n d e x = " 0 "   i n d e x = " 0 "   f i e l d T y p e = " q u e s t i o n "   f o r m a t E v a l u a t o r T y p e = " f o r m a t S t r i n g "   h i d d e n = " f a l s e " > L O N D O N ! 4 8 1 3 < / f i e l d >  
         < f i e l d   i d = " 7 2 9 0 4 a 4 7 - 5 7 8 0 - 4 5 9 c - b e 7 a - 4 4 8 f 9 a d 8 d 6 b 4 "   n a m e = " D o c I d F o r m a t "   t y p e = " "   o r d e r = " 9 9 9 "   e n t i t y I d = " 3 e d f 3 c 2 4 - 1 3 d f - 4 b 9 3 - 9 5 5 7 - 6 6 7 0 1 1 0 2 f 0 8 2 "   l i n k e d E n t i t y I d = " 3 e d f 3 c 2 4 - 1 3 d f - 4 b 9 3 - 9 5 5 7 - 6 6 7 0 1 1 0 2 f 0 8 2 "   l i n k e d F i e l d I d = " 0 0 0 0 0 0 0 0 - 0 0 0 0 - 0 0 0 0 - 0 0 0 0 - 0 0 0 0 0 0 0 0 0 0 0 0 "   l i n k e d F i e l d I n d e x = " 0 "   i n d e x = " 0 "   f i e l d T y p e = " q u e s t i o n "   f o r m a t = " I F N O T E M P T Y ( & # x A ;     { D M S . D o c N u m b e r } ,   { D M S . D o c N u m b e r }   & a m p ;   { L a b e l s . R e f   S e p a r a t o r }   & a m p ;   & # x A ;     { D M S . D o c V e r s i o n }   & a m p ;   { L a b e l s . R e f   S e p a r a t o r } ,   & q u o t ; & q u o t ;   )   & a m p ;   & # x A ;   U P P E R (   F I R S T N O T E M P T Y ( { A u t h o r . E m p l o y e e   I d } ,   { A u t h o r . L o g i n } )   & a m p ;   & # x A ;       { L a b e l s . R e f   S e p a r a t o r }   & a m p ;   & # x A ;   U P P E R ( F I R S T N O T E M P T Y ( { S y s t e m   F i e l d s . U s e r . E m p l o y e e   I d } , { S y s t e m   F i e l d s . C u r r e n t   U s e r } ) ) & # x A ; ) "   f o r m a t E v a l u a t o r T y p e = " e x p r e s s i o n "   h i d d e n = " f a l s e " / >  
         < f i e l d   i d = " a 1 f 2 3 1 e a - a 0 0 f - 4 6 0 6 - 9 f a b - d 2 a c d 8 5 9 d 3 a d "   n a m e = " D o c N u m b e r "   t y p e = " "   o r d e r = " 9 9 9 "   e n t i t y I d = " 3 e d f 3 c 2 4 - 1 3 d f - 4 b 9 3 - 9 5 5 7 - 6 6 7 0 1 1 0 2 f 0 8 2 "   l i n k e d E n t i t y I d = " 0 0 0 0 0 0 0 0 - 0 0 0 0 - 0 0 0 0 - 0 0 0 0 - 0 0 0 0 0 0 0 0 0 0 0 0 "   l i n k e d F i e l d I d = " 0 0 0 0 0 0 0 0 - 0 0 0 0 - 0 0 0 0 - 0 0 0 0 - 0 0 0 0 0 0 0 0 0 0 0 0 "   l i n k e d F i e l d I n d e x = " 0 "   i n d e x = " 0 "   f i e l d T y p e = " q u e s t i o n "   f o r m a t E v a l u a t o r T y p e = " f o r m a t S t r i n g "   h i d d e n = " f a l s e " > 4 4 4 9 3 2 3 5 < / f i e l d >  
         < f i e l d   i d = " 7 a b e a 0 f 8 - 4 6 b 7 - 4 9 6 8 - b b 1 2 - 0 4 a 8 9 9 f 0 d 7 7 8 "   n a m e = " D o c S u b T y p e "   t y p e = " "   o r d e r = " 9 9 9 "   e n t i t y I d = " 3 e d f 3 c 2 4 - 1 3 d f - 4 b 9 3 - 9 5 5 7 - 6 6 7 0 1 1 0 2 f 0 8 2 "   l i n k e d E n t i t y I d = " 0 0 0 0 0 0 0 0 - 0 0 0 0 - 0 0 0 0 - 0 0 0 0 - 0 0 0 0 0 0 0 0 0 0 0 0 "   l i n k e d F i e l d I d = " 0 0 0 0 0 0 0 0 - 0 0 0 0 - 0 0 0 0 - 0 0 0 0 - 0 0 0 0 0 0 0 0 0 0 0 0 "   l i n k e d F i e l d I n d e x = " 0 "   i n d e x = " 0 "   f i e l d T y p e = " q u e s t i o n "   f o r m a t E v a l u a t o r T y p e = " f o r m a t S t r i n g "   h i d d e n = " f a l s e " / >  
         < f i e l d   i d = " 6 4 f f 0 0 3 6 - a 6 a f - 4 b 1 1 - a 4 e a - 4 0 2 a 2 f 2 7 3 e 2 1 "   n a m e = " D o c T y p e "   t y p e = " "   o r d e r = " 9 9 9 "   e n t i t y I d = " 3 e d f 3 c 2 4 - 1 3 d f - 4 b 9 3 - 9 5 5 7 - 6 6 7 0 1 1 0 2 f 0 8 2 "   l i n k e d E n t i t y I d = " 0 0 0 0 0 0 0 0 - 0 0 0 0 - 0 0 0 0 - 0 0 0 0 - 0 0 0 0 0 0 0 0 0 0 0 0 "   l i n k e d F i e l d I d = " 0 0 0 0 0 0 0 0 - 0 0 0 0 - 0 0 0 0 - 0 0 0 0 - 0 0 0 0 0 0 0 0 0 0 0 0 "   l i n k e d F i e l d I n d e x = " 0 "   i n d e x = " 0 "   f i e l d T y p e = " q u e s t i o n "   f o r m a t E v a l u a t o r T y p e = " f o r m a t S t r i n g "   h i d d e n = " f a l s e " > D O C < / f i e l d >  
         < f i e l d   i d = " c 9 0 9 4 b 9 c - 5 2 f d - 4 4 0 3 - b b 8 3 - 9 b b 3 a b 5 3 6 8 a d "   n a m e = " D o c V e r s i o n "   t y p e = " "   o r d e r = " 9 9 9 "   e n t i t y I d = " 3 e d f 3 c 2 4 - 1 3 d f - 4 b 9 3 - 9 5 5 7 - 6 6 7 0 1 1 0 2 f 0 8 2 "   l i n k e d E n t i t y I d = " 0 0 0 0 0 0 0 0 - 0 0 0 0 - 0 0 0 0 - 0 0 0 0 - 0 0 0 0 0 0 0 0 0 0 0 0 "   l i n k e d F i e l d I d = " 0 0 0 0 0 0 0 0 - 0 0 0 0 - 0 0 0 0 - 0 0 0 0 - 0 0 0 0 0 0 0 0 0 0 0 0 "   l i n k e d F i e l d I n d e x = " 0 "   i n d e x = " 0 "   f i e l d T y p e = " q u e s t i o n "   f o r m a t E v a l u a t o r T y p e = " f o r m a t S t r i n g "   h i d d e n = " f a l s e " > 3 < / f i e l d >  
         < f i e l d   i d = " 2 f e f 3 f 1 9 - 2 3 2 d - 4 1 4 2 - b 5 2 5 - 1 1 d 8 a 7 6 a 6 e 9 b "   n a m e = " L i b r a r y "   t y p e = " "   o r d e r = " 9 9 9 "   e n t i t y I d = " 3 e d f 3 c 2 4 - 1 3 d f - 4 b 9 3 - 9 5 5 7 - 6 6 7 0 1 1 0 2 f 0 8 2 "   l i n k e d E n t i t y I d = " 0 0 0 0 0 0 0 0 - 0 0 0 0 - 0 0 0 0 - 0 0 0 0 - 0 0 0 0 0 0 0 0 0 0 0 0 "   l i n k e d F i e l d I d = " 0 0 0 0 0 0 0 0 - 0 0 0 0 - 0 0 0 0 - 0 0 0 0 - 0 0 0 0 0 0 0 0 0 0 0 0 "   l i n k e d F i e l d I n d e x = " 0 "   i n d e x = " 0 "   f i e l d T y p e = " q u e s t i o n "   f o r m a t E v a l u a t o r T y p e = " f o r m a t S t r i n g "   h i d d e n = " f a l s e " > L O N D O N < / f i e l d >  
         < f i e l d   i d = " 3 6 2 d d c e b - 8 f c 2 - 4 e a d - b 5 3 5 - e d 9 e 8 3 5 9 8 3 8 4 "   n a m e = " M a t t e r "   t y p e = " "   o r d e r = " 9 9 9 "   e n t i t y I d = " 3 e d f 3 c 2 4 - 1 3 d f - 4 b 9 3 - 9 5 5 7 - 6 6 7 0 1 1 0 2 f 0 8 2 "   l i n k e d E n t i t y I d = " 0 0 0 0 0 0 0 0 - 0 0 0 0 - 0 0 0 0 - 0 0 0 0 - 0 0 0 0 0 0 0 0 0 0 0 0 "   l i n k e d F i e l d I d = " 0 0 0 0 0 0 0 0 - 0 0 0 0 - 0 0 0 0 - 0 0 0 0 - 0 0 0 0 0 0 0 0 0 0 0 0 "   l i n k e d F i e l d I n d e x = " 0 "   i n d e x = " 0 "   f i e l d T y p e = " q u e s t i o n "   f o r m a t E v a l u a t o r T y p e = " f o r m a t S t r i n g "   c o i D o c u m e n t F i e l d = " M a t t e r "   h i d d e n = " f a l s e " > 0 0 0 0 2 < / f i e l d >  
         < f i e l d   i d = " a 3 e e f 5 1 4 - 2 4 7 f - 4 2 8 1 - b 6 a 2 - 3 b 4 d 3 4 b c 6 8 c f "   n a m e = " M a t t e r N a m e "   t y p e = " "   o r d e r = " 9 9 9 "   e n t i t y I d = " 3 e d f 3 c 2 4 - 1 3 d f - 4 b 9 3 - 9 5 5 7 - 6 6 7 0 1 1 0 2 f 0 8 2 "   l i n k e d E n t i t y I d = " 0 0 0 0 0 0 0 0 - 0 0 0 0 - 0 0 0 0 - 0 0 0 0 - 0 0 0 0 0 0 0 0 0 0 0 0 "   l i n k e d F i e l d I d = " 0 0 0 0 0 0 0 0 - 0 0 0 0 - 0 0 0 0 - 0 0 0 0 - 0 0 0 0 0 0 0 0 0 0 0 0 "   l i n k e d F i e l d I n d e x = " 0 "   i n d e x = " 0 "   f i e l d T y p e = " q u e s t i o n "   f o r m a t E v a l u a t o r T y p e = " f o r m a t S t r i n g "   c o i D o c u m e n t F i e l d = " M a t t e r N a m e "   h i d d e n = " f a l s e " > 0 0 0 0 2   - G e n e r a l   M a t t e r s < / f i e l d >  
         < f i e l d   i d = " 8 e 8 b 5 8 3 6 - 3 9 1 1 - 4 b a 7 - a 8 c b - 6 5 a 2 4 1 a 1 c 8 7 e "   n a m e = " P r o f i l e F i e l d 1 "   t y p e = " "   o r d e r = " 9 9 9 "   e n t i t y I d = " 3 e d f 3 c 2 4 - 1 3 d f - 4 b 9 3 - 9 5 5 7 - 6 6 7 0 1 1 0 2 f 0 8 2 "   l i n k e d E n t i t y I d = " 0 0 0 0 0 0 0 0 - 0 0 0 0 - 0 0 0 0 - 0 0 0 0 - 0 0 0 0 0 0 0 0 0 0 0 0 "   l i n k e d F i e l d I d = " 0 0 0 0 0 0 0 0 - 0 0 0 0 - 0 0 0 0 - 0 0 0 0 - 0 0 0 0 0 0 0 0 0 0 0 0 "   l i n k e d F i e l d I n d e x = " 0 "   i n d e x = " 0 "   f i e l d T y p e = " q u e s t i o n "   f o r m a t E v a l u a t o r T y p e = " f o r m a t S t r i n g "   h i d d e n = " f a l s e " / >  
         < f i e l d   i d = " 5 6 3 d b a 8 1 - 2 9 2 6 - 4 7 c 2 - a 4 3 0 - b 4 f 6 2 a 1 e 2 8 1 7 "   n a m e = " P r o f i l e F i e l d 1 D e s c r i p t i o n "   t y p e = " "   o r d e r = " 9 9 9 "   e n t i t y I d = " 3 e d f 3 c 2 4 - 1 3 d f - 4 b 9 3 - 9 5 5 7 - 6 6 7 0 1 1 0 2 f 0 8 2 "   l i n k e d E n t i t y I d = " 0 0 0 0 0 0 0 0 - 0 0 0 0 - 0 0 0 0 - 0 0 0 0 - 0 0 0 0 0 0 0 0 0 0 0 0 "   l i n k e d F i e l d I d = " 0 0 0 0 0 0 0 0 - 0 0 0 0 - 0 0 0 0 - 0 0 0 0 - 0 0 0 0 0 0 0 0 0 0 0 0 "   l i n k e d F i e l d I n d e x = " 0 "   i n d e x = " 0 "   f i e l d T y p e = " q u e s t i o n "   f o r m a t E v a l u a t o r T y p e = " f o r m a t S t r i n g "   h i d d e n = " f a l s e " / >  
         < f i e l d   i d = " c c b 4 a b 0 1 - c c f 4 - 4 5 1 3 - 8 b b c - 6 e f 2 1 4 5 b 1 6 a 6 "   n a m e = " P r o f i l e F i e l d 2 "   t y p e = " "   o r d e r = " 9 9 9 "   e n t i t y I d = " 3 e d f 3 c 2 4 - 1 3 d f - 4 b 9 3 - 9 5 5 7 - 6 6 7 0 1 1 0 2 f 0 8 2 "   l i n k e d E n t i t y I d = " 0 0 0 0 0 0 0 0 - 0 0 0 0 - 0 0 0 0 - 0 0 0 0 - 0 0 0 0 0 0 0 0 0 0 0 0 "   l i n k e d F i e l d I d = " 0 0 0 0 0 0 0 0 - 0 0 0 0 - 0 0 0 0 - 0 0 0 0 - 0 0 0 0 0 0 0 0 0 0 0 0 "   l i n k e d F i e l d I n d e x = " 0 "   i n d e x = " 0 "   f i e l d T y p e = " q u e s t i o n "   f o r m a t E v a l u a t o r T y p e = " f o r m a t S t r i n g "   h i d d e n = " f a l s e " / >  
         < f i e l d   i d = " c 0 4 7 b 3 6 9 - 4 d f e - 4 4 6 0 - 8 9 6 1 - 5 e d b 5 3 4 4 7 c f f "   n a m e = " P r o f i l e F i e l d 2 D e s c r i p t i o n "   t y p e = " "   o r d e r = " 9 9 9 "   e n t i t y I d = " 3 e d f 3 c 2 4 - 1 3 d f - 4 b 9 3 - 9 5 5 7 - 6 6 7 0 1 1 0 2 f 0 8 2 "   l i n k e d E n t i t y I d = " 0 0 0 0 0 0 0 0 - 0 0 0 0 - 0 0 0 0 - 0 0 0 0 - 0 0 0 0 0 0 0 0 0 0 0 0 "   l i n k e d F i e l d I d = " 0 0 0 0 0 0 0 0 - 0 0 0 0 - 0 0 0 0 - 0 0 0 0 - 0 0 0 0 0 0 0 0 0 0 0 0 "   l i n k e d F i e l d I n d e x = " 0 "   i n d e x = " 0 "   f i e l d T y p e = " q u e s t i o n "   f o r m a t E v a l u a t o r T y p e = " f o r m a t S t r i n g "   h i d d e n = " f a l s e " / >  
         < f i e l d   i d = " 0 a c 0 d 9 8 3 - 7 d 0 f - 4 0 b 2 - a e 0 2 - c 4 6 9 a d 3 7 b 7 f e "   n a m e = " R e f r e s h O n P r o f i l e C h a n g e "   t y p e = " "   o r d e r = " 9 9 9 "   e n t i t y I d = " 3 e d f 3 c 2 4 - 1 3 d f - 4 b 9 3 - 9 5 5 7 - 6 6 7 0 1 1 0 2 f 0 8 2 "   l i n k e d E n t i t y I d = " 0 0 0 0 0 0 0 0 - 0 0 0 0 - 0 0 0 0 - 0 0 0 0 - 0 0 0 0 0 0 0 0 0 0 0 0 "   l i n k e d F i e l d I d = " 0 0 0 0 0 0 0 0 - 0 0 0 0 - 0 0 0 0 - 0 0 0 0 - 0 0 0 0 0 0 0 0 0 0 0 0 "   l i n k e d F i e l d I n d e x = " 0 "   i n d e x = " 0 "   f i e l d T y p e = " q u e s t i o n "   f o r m a t E v a l u a t o r T y p e = " f o r m a t S t r i n g "   h i d d e n = " f a l s e " / >  
         < f i e l d   i d = " a 0 6 3 5 d f 7 - 3 c 7 1 - 4 e b c - 9 b 8 6 - 0 d d d f e a 3 d 5 3 6 "   n a m e = " R e f r e s h O n S a v e A s "   t y p e = " "   o r d e r = " 9 9 9 "   e n t i t y I d = " 3 e d f 3 c 2 4 - 1 3 d f - 4 b 9 3 - 9 5 5 7 - 6 6 7 0 1 1 0 2 f 0 8 2 "   l i n k e d E n t i t y I d = " 0 0 0 0 0 0 0 0 - 0 0 0 0 - 0 0 0 0 - 0 0 0 0 - 0 0 0 0 0 0 0 0 0 0 0 0 "   l i n k e d F i e l d I d = " 0 0 0 0 0 0 0 0 - 0 0 0 0 - 0 0 0 0 - 0 0 0 0 - 0 0 0 0 0 0 0 0 0 0 0 0 "   l i n k e d F i e l d I n d e x = " 0 "   i n d e x = " 0 "   f i e l d T y p e = " q u e s t i o n "   f o r m a t E v a l u a t o r T y p e = " f o r m a t S t r i n g "   h i d d e n = " f a l s e " / >  
         < f i e l d   i d = " 0 1 a 5 9 1 9 e - 9 f 8 0 - 4 7 f 4 - 9 3 c 4 - a 9 7 8 7 8 0 8 8 c 9 c "   n a m e = " S e r v e r "   t y p e = " "   o r d e r = " 9 9 9 "   e n t i t y I d = " 3 e d f 3 c 2 4 - 1 3 d f - 4 b 9 3 - 9 5 5 7 - 6 6 7 0 1 1 0 2 f 0 8 2 "   l i n k e d E n t i t y I d = " 0 0 0 0 0 0 0 0 - 0 0 0 0 - 0 0 0 0 - 0 0 0 0 - 0 0 0 0 0 0 0 0 0 0 0 0 "   l i n k e d F i e l d I d = " 0 0 0 0 0 0 0 0 - 0 0 0 0 - 0 0 0 0 - 0 0 0 0 - 0 0 0 0 0 0 0 0 0 0 0 0 "   l i n k e d F i e l d I n d e x = " 0 "   i n d e x = " 0 "   f i e l d T y p e = " q u e s t i o n "   f o r m a t E v a l u a t o r T y p e = " f o r m a t S t r i n g "   h i d d e n = " f a l s e " > c l o u d i m a n a g e . c o m < / f i e l d >  
         < f i e l d   i d = " a 0 0 2 e 7 8 a - 8 e 1 8 - 4 3 7 5 - b e f 7 - 9 f 6 8 7 e 9 3 1 f 6 5 "   n a m e = " T i t l e "   t y p e = " "   o r d e r = " 9 9 9 "   e n t i t y I d = " 3 e d f 3 c 2 4 - 1 3 d f - 4 b 9 3 - 9 5 5 7 - 6 6 7 0 1 1 0 2 f 0 8 2 "   l i n k e d E n t i t y I d = " 0 0 0 0 0 0 0 0 - 0 0 0 0 - 0 0 0 0 - 0 0 0 0 - 0 0 0 0 0 0 0 0 0 0 0 0 "   l i n k e d F i e l d I d = " 0 0 0 0 0 0 0 0 - 0 0 0 0 - 0 0 0 0 - 0 0 0 0 - 0 0 0 0 0 0 0 0 0 0 0 0 "   l i n k e d F i e l d I n d e x = " 0 "   i n d e x = " 0 "   f i e l d T y p e = " q u e s t i o n "   f o r m a t E v a l u a t o r T y p e = " f o r m a t S t r i n g "   h i d d e n = " f a l s e " > H o s t e l w o r l d   G r o u p   p l c   A n n u a l   B o n u s   P l a n   R u l e s   ( M a r c h   2 0 2 6 ) < / f i e l d >  
         < f i e l d   i d = " 7 5 3 2 7 c a 1 - c 6 c b - 4 7 8 0 - 8 a 2 2 - 2 1 8 1 7 3 d 5 2 c 3 7 "   n a m e = " T y p i s t "   t y p e = " "   o r d e r = " 9 9 9 "   e n t i t y I d = " 3 e d f 3 c 2 4 - 1 3 d f - 4 b 9 3 - 9 5 5 7 - 6 6 7 0 1 1 0 2 f 0 8 2 "   l i n k e d E n t i t y I d = " 0 0 0 0 0 0 0 0 - 0 0 0 0 - 0 0 0 0 - 0 0 0 0 - 0 0 0 0 0 0 0 0 0 0 0 0 "   l i n k e d F i e l d I d = " 0 0 0 0 0 0 0 0 - 0 0 0 0 - 0 0 0 0 - 0 0 0 0 - 0 0 0 0 0 0 0 0 0 0 0 0 "   l i n k e d F i e l d I n d e x = " 0 "   i n d e x = " 0 "   f i e l d T y p e = " q u e s t i o n "   f o r m a t E v a l u a t o r T y p e = " f o r m a t S t r i n g "   h i d d e n = " f a l s e " > R M S < / f i e l d >  
         < f i e l d   i d = " 3 8 8 a 1 e 1 3 - 9 9 7 8 - 4 5 4 7 - 8 c 3 9 - 2 9 b 8 9 a 1 1 d 7 2 a "   n a m e = " W o r k s p a c e I d "   t y p e = " "   o r d e r = " 9 9 9 "   e n t i t y I d = " 3 e d f 3 c 2 4 - 1 3 d f - 4 b 9 3 - 9 5 5 7 - 6 6 7 0 1 1 0 2 f 0 8 2 "   l i n k e d E n t i t y I d = " 0 0 0 0 0 0 0 0 - 0 0 0 0 - 0 0 0 0 - 0 0 0 0 - 0 0 0 0 0 0 0 0 0 0 0 0 "   l i n k e d F i e l d I d = " 0 0 0 0 0 0 0 0 - 0 0 0 0 - 0 0 0 0 - 0 0 0 0 - 0 0 0 0 0 0 0 0 0 0 0 0 "   l i n k e d F i e l d I n d e x = " 0 "   i n d e x = " 0 "   f i e l d T y p e = " q u e s t i o n "   f o r m a t E v a l u a t o r T y p e = " f o r m a t S t r i n g "   h i d d e n = " f a l s e " > L O N D O N ! 4 8 0 8 < / f i e l d >  
         < f i e l d   i d = " a 8 1 9 4 3 5 9 - 0 f 2 9 - 4 7 5 e - 9 1 b 9 - a f 1 6 6 8 4 c 7 e b c "   n a m e = " S e l e c t e d K e y "   t y p e = " "   o r d e r = " 9 9 9 "   e n t i t y I d = " d 1 5 c d 7 b 8 - 6 b 8 4 - 4 5 3 f - b 0 2 0 - 3 9 c b 4 d 6 6 1 3 b 2 "   l i n k e d E n t i t y I d = " 0 0 0 0 0 0 0 0 - 0 0 0 0 - 0 0 0 0 - 0 0 0 0 - 0 0 0 0 0 0 0 0 0 0 0 0 "   l i n k e d F i e l d I d = " 0 0 0 0 0 0 0 0 - 0 0 0 0 - 0 0 0 0 - 0 0 0 0 - 0 0 0 0 0 0 0 0 0 0 0 0 "   l i n k e d F i e l d I n d e x = " 0 "   i n d e x = " 0 "   f i e l d T y p e = " q u e s t i o n "   f o r m a t E v a l u a t o r T y p e = " f o r m a t S t r i n g "   h i d d e n = " f a l s e " > i M a n a g e < / f i e l d >  
         < f i e l d   i d = " 8 1 e 9 2 d 9 c - b 5 8 3 - 4 e 1 1 - a c a 5 - 6 4 2 d 8 c a e 8 1 5 7 "   n a m e = " S e l e c t e d V a l u e "   t y p e = " "   o r d e r = " 9 9 9 "   e n t i t y I d = " d 1 5 c d 7 b 8 - 6 b 8 4 - 4 5 3 f - b 0 2 0 - 3 9 c b 4 d 6 6 1 3 b 2 "   l i n k e d E n t i t y I d = " 0 0 0 0 0 0 0 0 - 0 0 0 0 - 0 0 0 0 - 0 0 0 0 - 0 0 0 0 0 0 0 0 0 0 0 0 "   l i n k e d F i e l d I d = " 0 0 0 0 0 0 0 0 - 0 0 0 0 - 0 0 0 0 - 0 0 0 0 - 0 0 0 0 0 0 0 0 0 0 0 0 "   l i n k e d F i e l d I n d e x = " 0 "   i n d e x = " 0 "   f i e l d T y p e = " q u e s t i o n "   f o r m a t E v a l u a t o r T y p e = " f o r m a t S t r i n g "   h i d d e n = " f a l s e " > i M a n a g e < / 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 A T 5 < / f i e l d >  
     < / f i e l d s >  
     < p r i n t C o n f i g u r a t i o n   s u p p o r t C u s t o m P r i n t = " t r u e "   s h o w P r i n t S e t t i n g s = " t r u e "   s h o w P r i n t O p t i o n s = " t r u e " >  
         < p r o f i l e s >  
             < p r o f i l e   i d = " 3 0 9 1 7 e 7 5 - 2 c 0 f - 4 0 2 d - a e c 3 - 6 5 d 2 8 5 5 b 8 b 6 0 "   n a m e = " & l t ; ? x m l   v e r s i o n = & q u o t ; 1 . 0 & q u o t ;   e n c o d i n g = & q u o t ; u t f - 1 6 & q u o t ; ? & g t ; & # x A ; & l t ; u i L o c a l i z e d S t r i n g   x m l n s : x s i = & q u o t ; h t t p : / / w w w . w 3 . o r g / 2 0 0 1 / X M L S c h e m a - i n s t a n c e & q u o t ;   x m l n s : x s d = & q u o t ; h t t p : / / w w w . w 3 . o r g / 2 0 0 1 / X M L S c h e m a & q u o t ; & g t ; & # x A ;     & l t ; t y p e & g t ; l a b e l & l t ; / t y p e & g t ; & # x A ;     & l t ; t e x t & g t ; P r i n t   -   I n t e r n a l   C o p i e s & l t ; / t e x t & g t ; & # x A ; & l t ; / u i L o c a l i z e d S t r i n g & g t ; "   p r i n t H i d d e n T e x t = " f a l s e "   d e f a u l t C o p i e s = " 1 "   o r d e r = " 0 "   f i r s t T r a y T y p e = " p l a i n "   o t h e r T r a y T y p e = " p l a i 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
         < / p r o f i l e s >  
     < / p r i n t C o n f i g u r a t i o n >  
     < s t y l e C o n f i g u r a t i o n / >  
 < / t e m p l a t 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LONDON!44493235.3</documentid>
  <senderid>RMS</senderid>
  <senderemail>ROBERT.MCGOWANSTUART@TRAVERSSMITH.COM</senderemail>
  <lastmodified>2026-03-13T11:41:00.0000000+00:00</lastmodified>
  <database>LONDON</database>
</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2026-03-31T09:24:23+00:00</DateReceived>
  </documentManagement>
</p:properties>
</file>

<file path=customXml/itemProps1.xml><?xml version="1.0" encoding="utf-8"?>
<ds:datastoreItem xmlns:ds="http://schemas.openxmlformats.org/officeDocument/2006/customXml" ds:itemID="{80987250-690B-4F26-8B32-43A2FB753603}">
  <ds:schemaRefs>
    <ds:schemaRef ds:uri="http://schemas.openxmlformats.org/officeDocument/2006/bibliography"/>
  </ds:schemaRefs>
</ds:datastoreItem>
</file>

<file path=customXml/itemProps2.xml><?xml version="1.0" encoding="utf-8"?>
<ds:datastoreItem xmlns:ds="http://schemas.openxmlformats.org/officeDocument/2006/customXml" ds:itemID="{A0955770-7811-456D-893E-2D66E46F14AB}">
  <ds:schemaRefs>
    <ds:schemaRef ds:uri="http://www.w3.org/2001/XMLSchema"/>
    <ds:schemaRef ds:uri="http://bighand.com/word/bighanddocumentcreation/"/>
  </ds:schemaRefs>
</ds:datastoreItem>
</file>

<file path=customXml/itemProps3.xml><?xml version="1.0" encoding="utf-8"?>
<ds:datastoreItem xmlns:ds="http://schemas.openxmlformats.org/officeDocument/2006/customXml" ds:itemID="{03FC4EB4-C0E1-4FAD-997A-F7ED46D1D48A}">
  <ds:schemaRefs>
    <ds:schemaRef ds:uri="http://schemas.microsoft.com/sharepoint/v3/contenttype/forms"/>
  </ds:schemaRefs>
</ds:datastoreItem>
</file>

<file path=customXml/itemProps4.xml><?xml version="1.0" encoding="utf-8"?>
<ds:datastoreItem xmlns:ds="http://schemas.openxmlformats.org/officeDocument/2006/customXml" ds:itemID="{274FE14A-DCEE-410C-B9CC-9A4B7E412195}"/>
</file>

<file path=customXml/itemProps5.xml><?xml version="1.0" encoding="utf-8"?>
<ds:datastoreItem xmlns:ds="http://schemas.openxmlformats.org/officeDocument/2006/customXml" ds:itemID="{34EDCD8E-2043-44E8-B618-7075F867FF2A}">
  <ds:schemaRefs>
    <ds:schemaRef ds:uri="http://schemas.openxmlformats.org/officeDocument/2006/bibliography"/>
    <ds:schemaRef ds:uri="http://www.imanage.com/work/xmlschema"/>
  </ds:schemaRefs>
</ds:datastoreItem>
</file>

<file path=customXml/itemProps6.xml><?xml version="1.0" encoding="utf-8"?>
<ds:datastoreItem xmlns:ds="http://schemas.openxmlformats.org/officeDocument/2006/customXml" ds:itemID="{92408878-9326-4187-AD1C-ACA52B790C51}">
  <ds:schemaRefs>
    <ds:schemaRef ds:uri="http://schemas.microsoft.com/office/2006/metadata/properties"/>
    <ds:schemaRef ds:uri="http://schemas.microsoft.com/office/infopath/2007/PartnerControls"/>
    <ds:schemaRef ds:uri="cc2c3a37-5bbf-42df-95a3-3b3e92758812"/>
    <ds:schemaRef ds:uri="de996aa1-5117-40ea-acfd-7228c3ca8ae2"/>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18</Pages>
  <Words>5642</Words>
  <Characters>31035</Characters>
  <Application>Microsoft Office Word</Application>
  <DocSecurity>0</DocSecurity>
  <Lines>633</Lines>
  <Paragraphs>324</Paragraphs>
  <ScaleCrop>false</ScaleCrop>
  <HeadingPairs>
    <vt:vector size="2" baseType="variant">
      <vt:variant>
        <vt:lpstr>Title</vt:lpstr>
      </vt:variant>
      <vt:variant>
        <vt:i4>1</vt:i4>
      </vt:variant>
    </vt:vector>
  </HeadingPairs>
  <TitlesOfParts>
    <vt:vector size="1" baseType="lpstr">
      <vt:lpstr>Blank Document</vt:lpstr>
    </vt:vector>
  </TitlesOfParts>
  <Company>Travers Smith</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subject/>
  <dc:creator>Traver Smith</dc:creator>
  <cp:keywords/>
  <dc:description/>
  <cp:lastModifiedBy>Ashling Holden</cp:lastModifiedBy>
  <cp:revision>2</cp:revision>
  <cp:lastPrinted>2026-03-22T10:39:00Z</cp:lastPrinted>
  <dcterms:created xsi:type="dcterms:W3CDTF">2026-03-30T15:05:00Z</dcterms:created>
  <dcterms:modified xsi:type="dcterms:W3CDTF">2026-03-30T15:05:00Z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GUID">
    <vt:lpwstr>edaaf33f-9e01-43cc-8633-477d2089cef7</vt:lpwstr>
  </property>
  <property fmtid="{D5CDD505-2E9C-101B-9397-08002B2CF9AE}" pid="3" name="Creator">
    <vt:lpwstr>PDFium</vt:lpwstr>
  </property>
  <property fmtid="{D5CDD505-2E9C-101B-9397-08002B2CF9AE}" pid="4" name="iManageFooter">
    <vt:lpwstr>44493235v1/EXG/AT5</vt:lpwstr>
  </property>
  <property fmtid="{D5CDD505-2E9C-101B-9397-08002B2CF9AE}" pid="5" name="GrammarlyDocumentId">
    <vt:lpwstr>e98e68f8-ed49-477f-80d1-7df282f0f9bb</vt:lpwstr>
  </property>
  <property fmtid="{D5CDD505-2E9C-101B-9397-08002B2CF9AE}" pid="6" name="ContentTypeId">
    <vt:lpwstr>0x010100BE156B1CF39149A8843C57AB06C49AFE0011B886BEF4CCD94F85F46E94360FD412</vt:lpwstr>
  </property>
  <property fmtid="{D5CDD505-2E9C-101B-9397-08002B2CF9AE}" pid="7" name="MediaServiceImageTags">
    <vt:lpwstr/>
  </property>
</Properties>
</file>